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13733" w14:textId="77777777" w:rsidR="000B3FE3" w:rsidRPr="0043753A" w:rsidRDefault="000B3FE3" w:rsidP="000B3FE3">
      <w:pPr>
        <w:pStyle w:val="4"/>
      </w:pPr>
      <w:r>
        <w:t>Україна</w:t>
      </w:r>
    </w:p>
    <w:p w14:paraId="5D5F770B" w14:textId="77777777" w:rsidR="000B3FE3" w:rsidRPr="008971A3" w:rsidRDefault="000B3FE3" w:rsidP="000B3FE3">
      <w:pPr>
        <w:jc w:val="center"/>
      </w:pPr>
      <w:bookmarkStart w:id="0" w:name="_Hlk95993452"/>
      <w:r w:rsidRPr="008971A3">
        <w:rPr>
          <w:b/>
          <w:bCs/>
          <w:sz w:val="28"/>
          <w:szCs w:val="28"/>
          <w:lang w:val="uk-UA"/>
        </w:rPr>
        <w:t>Комунальне підприємство «Міський водоканал»</w:t>
      </w:r>
    </w:p>
    <w:bookmarkEnd w:id="0"/>
    <w:p w14:paraId="3266C0D5" w14:textId="77777777" w:rsidR="000B3FE3" w:rsidRPr="00BE1D89" w:rsidRDefault="000B3FE3" w:rsidP="000B3FE3">
      <w:pPr>
        <w:keepNext/>
        <w:ind w:left="6663"/>
        <w:jc w:val="center"/>
        <w:outlineLvl w:val="4"/>
        <w:rPr>
          <w:rFonts w:ascii="Times New Roman" w:eastAsia="SimSun" w:hAnsi="Times New Roman"/>
          <w:b/>
          <w:sz w:val="22"/>
          <w:szCs w:val="22"/>
          <w:highlight w:val="yellow"/>
          <w:lang w:val="uk-UA"/>
        </w:rPr>
      </w:pPr>
    </w:p>
    <w:p w14:paraId="2B006B12" w14:textId="77777777" w:rsidR="000B3FE3" w:rsidRPr="00BE1D89" w:rsidRDefault="000B3FE3" w:rsidP="000B3FE3">
      <w:pPr>
        <w:keepNext/>
        <w:ind w:left="6663"/>
        <w:jc w:val="center"/>
        <w:outlineLvl w:val="4"/>
        <w:rPr>
          <w:rFonts w:ascii="Times New Roman" w:eastAsia="SimSun" w:hAnsi="Times New Roman"/>
          <w:b/>
          <w:sz w:val="22"/>
          <w:szCs w:val="22"/>
          <w:highlight w:val="yellow"/>
          <w:lang w:val="uk-UA"/>
        </w:rPr>
      </w:pPr>
    </w:p>
    <w:p w14:paraId="4A185426" w14:textId="77777777" w:rsidR="000B3FE3" w:rsidRDefault="000B3FE3" w:rsidP="000B3FE3">
      <w:pPr>
        <w:keepNext/>
        <w:ind w:left="6663"/>
        <w:jc w:val="center"/>
        <w:outlineLvl w:val="4"/>
        <w:rPr>
          <w:rFonts w:ascii="Times New Roman" w:eastAsia="SimSun" w:hAnsi="Times New Roman"/>
          <w:b/>
          <w:sz w:val="22"/>
          <w:szCs w:val="22"/>
          <w:highlight w:val="yellow"/>
          <w:lang w:val="uk-UA"/>
        </w:rPr>
      </w:pPr>
    </w:p>
    <w:p w14:paraId="22612201" w14:textId="77777777" w:rsidR="000B3FE3" w:rsidRPr="00BE1D89" w:rsidRDefault="000B3FE3" w:rsidP="000B3FE3">
      <w:pPr>
        <w:keepNext/>
        <w:ind w:left="6663"/>
        <w:jc w:val="center"/>
        <w:outlineLvl w:val="4"/>
        <w:rPr>
          <w:rFonts w:ascii="Times New Roman" w:eastAsia="SimSun" w:hAnsi="Times New Roman"/>
          <w:b/>
          <w:sz w:val="22"/>
          <w:szCs w:val="22"/>
          <w:highlight w:val="yellow"/>
          <w:lang w:val="uk-UA"/>
        </w:rPr>
      </w:pPr>
    </w:p>
    <w:p w14:paraId="03623EEF" w14:textId="77777777" w:rsidR="000B3FE3" w:rsidRPr="00BE1D89" w:rsidRDefault="000B3FE3" w:rsidP="000B3FE3">
      <w:pPr>
        <w:keepNext/>
        <w:ind w:left="6663"/>
        <w:jc w:val="center"/>
        <w:outlineLvl w:val="4"/>
        <w:rPr>
          <w:rFonts w:ascii="Times New Roman" w:eastAsia="SimSun" w:hAnsi="Times New Roman"/>
          <w:b/>
          <w:sz w:val="22"/>
          <w:szCs w:val="22"/>
          <w:highlight w:val="yellow"/>
          <w:lang w:val="uk-UA"/>
        </w:rPr>
      </w:pPr>
    </w:p>
    <w:p w14:paraId="6B14FDA3" w14:textId="77777777" w:rsidR="000B3FE3" w:rsidRPr="00BE1D89" w:rsidRDefault="000B3FE3" w:rsidP="000B3FE3">
      <w:pPr>
        <w:keepNext/>
        <w:ind w:left="6663"/>
        <w:jc w:val="center"/>
        <w:outlineLvl w:val="4"/>
        <w:rPr>
          <w:rFonts w:ascii="Times New Roman" w:eastAsia="SimSun" w:hAnsi="Times New Roman"/>
          <w:b/>
          <w:sz w:val="22"/>
          <w:szCs w:val="22"/>
          <w:lang w:val="uk-UA"/>
        </w:rPr>
      </w:pPr>
    </w:p>
    <w:p w14:paraId="1F533381" w14:textId="77777777" w:rsidR="000B3FE3" w:rsidRPr="00A977D1" w:rsidRDefault="000B3FE3" w:rsidP="000B3FE3">
      <w:pPr>
        <w:widowControl w:val="0"/>
        <w:ind w:left="7230"/>
        <w:rPr>
          <w:rFonts w:ascii="Times New Roman" w:eastAsia="SimSun" w:hAnsi="Times New Roman"/>
          <w:color w:val="000000"/>
          <w:szCs w:val="16"/>
          <w:lang w:val="uk-UA"/>
        </w:rPr>
      </w:pPr>
      <w:r w:rsidRPr="00A977D1">
        <w:rPr>
          <w:rFonts w:ascii="Times New Roman" w:eastAsia="SimSun" w:hAnsi="Times New Roman"/>
          <w:color w:val="000000"/>
          <w:szCs w:val="16"/>
          <w:lang w:val="uk-UA"/>
        </w:rPr>
        <w:t>ЗАТВЕРДЖЕНО</w:t>
      </w:r>
    </w:p>
    <w:p w14:paraId="55EB94E2" w14:textId="77777777" w:rsidR="000B3FE3" w:rsidRPr="00A977D1" w:rsidRDefault="000B3FE3" w:rsidP="000B3FE3">
      <w:pPr>
        <w:widowControl w:val="0"/>
        <w:ind w:left="7230"/>
        <w:rPr>
          <w:rFonts w:ascii="Times New Roman" w:eastAsia="SimSun" w:hAnsi="Times New Roman"/>
          <w:color w:val="000000"/>
          <w:szCs w:val="16"/>
          <w:lang w:val="uk-UA"/>
        </w:rPr>
      </w:pPr>
    </w:p>
    <w:p w14:paraId="49BB84B5" w14:textId="77777777" w:rsidR="000B3FE3" w:rsidRPr="001C05B8" w:rsidRDefault="000B3FE3" w:rsidP="000B3FE3">
      <w:pPr>
        <w:widowControl w:val="0"/>
        <w:ind w:left="7230"/>
        <w:rPr>
          <w:rFonts w:ascii="Times New Roman" w:eastAsia="SimSun" w:hAnsi="Times New Roman"/>
          <w:color w:val="000000"/>
          <w:szCs w:val="16"/>
          <w:lang w:val="uk-UA"/>
        </w:rPr>
      </w:pPr>
      <w:bookmarkStart w:id="1" w:name="_Hlk118731426"/>
      <w:r w:rsidRPr="001C05B8">
        <w:rPr>
          <w:rFonts w:ascii="Times New Roman" w:eastAsia="SimSun" w:hAnsi="Times New Roman"/>
          <w:color w:val="000000"/>
          <w:szCs w:val="16"/>
          <w:lang w:val="uk-UA"/>
        </w:rPr>
        <w:t xml:space="preserve">Протокольним рішенням </w:t>
      </w:r>
    </w:p>
    <w:p w14:paraId="39DEEF18" w14:textId="77777777" w:rsidR="000B3FE3" w:rsidRPr="001C05B8" w:rsidRDefault="000B3FE3" w:rsidP="000B3FE3">
      <w:pPr>
        <w:widowControl w:val="0"/>
        <w:ind w:left="7230"/>
        <w:rPr>
          <w:rFonts w:ascii="Times New Roman" w:eastAsia="SimSun" w:hAnsi="Times New Roman"/>
          <w:color w:val="000000"/>
          <w:szCs w:val="16"/>
          <w:lang w:val="uk-UA"/>
        </w:rPr>
      </w:pPr>
      <w:r w:rsidRPr="001C05B8">
        <w:rPr>
          <w:rFonts w:ascii="Times New Roman" w:eastAsia="SimSun" w:hAnsi="Times New Roman"/>
          <w:color w:val="000000"/>
          <w:szCs w:val="16"/>
          <w:lang w:val="uk-UA"/>
        </w:rPr>
        <w:t>уповноваженої особи</w:t>
      </w:r>
    </w:p>
    <w:p w14:paraId="38872F4E" w14:textId="7EFA02E5" w:rsidR="000B3FE3" w:rsidRPr="001C05B8" w:rsidRDefault="000B3FE3" w:rsidP="000B3FE3">
      <w:pPr>
        <w:widowControl w:val="0"/>
        <w:ind w:left="7230"/>
        <w:rPr>
          <w:rFonts w:ascii="Times New Roman" w:eastAsia="SimSun" w:hAnsi="Times New Roman"/>
          <w:szCs w:val="16"/>
        </w:rPr>
      </w:pPr>
      <w:proofErr w:type="spellStart"/>
      <w:r w:rsidRPr="00175997">
        <w:rPr>
          <w:rFonts w:ascii="Times New Roman" w:eastAsia="SimSun" w:hAnsi="Times New Roman"/>
          <w:szCs w:val="16"/>
          <w:highlight w:val="yellow"/>
        </w:rPr>
        <w:t>від</w:t>
      </w:r>
      <w:proofErr w:type="spellEnd"/>
      <w:r>
        <w:rPr>
          <w:rFonts w:ascii="Times New Roman" w:eastAsia="SimSun" w:hAnsi="Times New Roman"/>
          <w:szCs w:val="16"/>
          <w:highlight w:val="yellow"/>
          <w:lang w:val="uk-UA"/>
        </w:rPr>
        <w:t xml:space="preserve"> </w:t>
      </w:r>
      <w:r w:rsidR="001363A3">
        <w:rPr>
          <w:rFonts w:ascii="Times New Roman" w:eastAsia="SimSun" w:hAnsi="Times New Roman"/>
          <w:szCs w:val="16"/>
          <w:highlight w:val="yellow"/>
          <w:lang w:val="uk-UA"/>
        </w:rPr>
        <w:t>2</w:t>
      </w:r>
      <w:r w:rsidR="00CF49AA">
        <w:rPr>
          <w:rFonts w:ascii="Times New Roman" w:eastAsia="SimSun" w:hAnsi="Times New Roman"/>
          <w:szCs w:val="16"/>
          <w:highlight w:val="yellow"/>
          <w:lang w:val="uk-UA"/>
        </w:rPr>
        <w:t>5</w:t>
      </w:r>
      <w:r w:rsidR="00606F80">
        <w:rPr>
          <w:rFonts w:ascii="Times New Roman" w:eastAsia="SimSun" w:hAnsi="Times New Roman"/>
          <w:szCs w:val="16"/>
          <w:highlight w:val="yellow"/>
          <w:lang w:val="uk-UA"/>
        </w:rPr>
        <w:t xml:space="preserve"> </w:t>
      </w:r>
      <w:r w:rsidR="003124BD">
        <w:rPr>
          <w:rFonts w:ascii="Times New Roman" w:eastAsia="SimSun" w:hAnsi="Times New Roman"/>
          <w:szCs w:val="16"/>
          <w:highlight w:val="yellow"/>
          <w:lang w:val="uk-UA"/>
        </w:rPr>
        <w:t>квіт</w:t>
      </w:r>
      <w:r w:rsidR="00606F80">
        <w:rPr>
          <w:rFonts w:ascii="Times New Roman" w:eastAsia="SimSun" w:hAnsi="Times New Roman"/>
          <w:szCs w:val="16"/>
          <w:highlight w:val="yellow"/>
          <w:lang w:val="uk-UA"/>
        </w:rPr>
        <w:t>ня</w:t>
      </w:r>
      <w:r w:rsidRPr="00175997">
        <w:rPr>
          <w:rFonts w:ascii="Times New Roman" w:eastAsia="SimSun" w:hAnsi="Times New Roman"/>
          <w:szCs w:val="16"/>
          <w:highlight w:val="yellow"/>
          <w:lang w:val="uk-UA"/>
        </w:rPr>
        <w:t xml:space="preserve"> 202</w:t>
      </w:r>
      <w:r>
        <w:rPr>
          <w:rFonts w:ascii="Times New Roman" w:eastAsia="SimSun" w:hAnsi="Times New Roman"/>
          <w:szCs w:val="16"/>
          <w:highlight w:val="yellow"/>
          <w:lang w:val="uk-UA"/>
        </w:rPr>
        <w:t>3</w:t>
      </w:r>
      <w:r w:rsidRPr="00175997">
        <w:rPr>
          <w:rFonts w:ascii="Times New Roman" w:eastAsia="SimSun" w:hAnsi="Times New Roman"/>
          <w:szCs w:val="16"/>
          <w:highlight w:val="yellow"/>
        </w:rPr>
        <w:t xml:space="preserve"> року</w:t>
      </w:r>
    </w:p>
    <w:p w14:paraId="352E9708" w14:textId="77777777" w:rsidR="000B3FE3" w:rsidRPr="002C13E4" w:rsidRDefault="000B3FE3" w:rsidP="000B3FE3">
      <w:pPr>
        <w:widowControl w:val="0"/>
        <w:ind w:left="7230"/>
        <w:rPr>
          <w:rFonts w:ascii="Times New Roman" w:eastAsia="SimSun" w:hAnsi="Times New Roman"/>
          <w:szCs w:val="16"/>
        </w:rPr>
      </w:pPr>
    </w:p>
    <w:bookmarkEnd w:id="1"/>
    <w:p w14:paraId="5764E3A0" w14:textId="77777777" w:rsidR="000B3FE3" w:rsidRPr="001C05B8" w:rsidRDefault="000B3FE3" w:rsidP="000B3FE3">
      <w:pPr>
        <w:widowControl w:val="0"/>
        <w:ind w:left="7230"/>
        <w:rPr>
          <w:rFonts w:ascii="Times New Roman" w:eastAsia="SimSun" w:hAnsi="Times New Roman"/>
          <w:szCs w:val="16"/>
        </w:rPr>
      </w:pPr>
      <w:r>
        <w:rPr>
          <w:rFonts w:ascii="Times New Roman" w:eastAsia="SimSun" w:hAnsi="Times New Roman"/>
          <w:szCs w:val="16"/>
          <w:lang w:val="uk-UA"/>
        </w:rPr>
        <w:t>________</w:t>
      </w:r>
      <w:r w:rsidRPr="001C05B8">
        <w:rPr>
          <w:rFonts w:ascii="Times New Roman" w:eastAsia="SimSun" w:hAnsi="Times New Roman"/>
          <w:szCs w:val="16"/>
        </w:rPr>
        <w:t>___________</w:t>
      </w:r>
    </w:p>
    <w:p w14:paraId="547D432C" w14:textId="77777777" w:rsidR="000B3FE3" w:rsidRPr="00BE1D89" w:rsidRDefault="000B3FE3" w:rsidP="000B3FE3">
      <w:pPr>
        <w:jc w:val="center"/>
        <w:rPr>
          <w:rFonts w:ascii="Times New Roman" w:eastAsia="SimSun" w:hAnsi="Times New Roman"/>
          <w:b/>
          <w:sz w:val="22"/>
          <w:szCs w:val="22"/>
          <w:lang w:val="uk-UA"/>
        </w:rPr>
      </w:pPr>
    </w:p>
    <w:p w14:paraId="6486C4DA" w14:textId="77777777" w:rsidR="000B3FE3" w:rsidRPr="00876857" w:rsidRDefault="000B3FE3" w:rsidP="000B3FE3">
      <w:pPr>
        <w:pStyle w:val="27"/>
        <w:shd w:val="clear" w:color="auto" w:fill="auto"/>
        <w:spacing w:line="240" w:lineRule="auto"/>
        <w:ind w:firstLine="0"/>
        <w:jc w:val="left"/>
        <w:rPr>
          <w:b/>
          <w:lang w:val="uk-UA"/>
        </w:rPr>
      </w:pPr>
    </w:p>
    <w:p w14:paraId="213ABF2E" w14:textId="77777777" w:rsidR="000B3FE3" w:rsidRPr="00876857" w:rsidRDefault="000B3FE3" w:rsidP="000B3FE3">
      <w:pPr>
        <w:jc w:val="center"/>
        <w:rPr>
          <w:rFonts w:ascii="Times New Roman" w:hAnsi="Times New Roman"/>
          <w:b/>
          <w:sz w:val="28"/>
          <w:szCs w:val="28"/>
          <w:lang w:val="uk-UA"/>
        </w:rPr>
      </w:pPr>
    </w:p>
    <w:p w14:paraId="65C51556" w14:textId="77777777" w:rsidR="000B3FE3" w:rsidRPr="00876857" w:rsidRDefault="000B3FE3" w:rsidP="000B3FE3">
      <w:pPr>
        <w:ind w:left="-720"/>
        <w:jc w:val="center"/>
        <w:rPr>
          <w:rFonts w:ascii="Times New Roman" w:hAnsi="Times New Roman"/>
          <w:b/>
          <w:bCs/>
          <w:caps/>
          <w:color w:val="000000"/>
          <w:sz w:val="28"/>
          <w:szCs w:val="28"/>
          <w:lang w:val="uk-UA"/>
        </w:rPr>
      </w:pPr>
    </w:p>
    <w:p w14:paraId="54D064F9" w14:textId="77777777" w:rsidR="000B3FE3" w:rsidRPr="00876857" w:rsidRDefault="000B3FE3" w:rsidP="000B3FE3">
      <w:pPr>
        <w:shd w:val="clear" w:color="auto" w:fill="FFFFFF"/>
        <w:ind w:left="-720"/>
        <w:jc w:val="center"/>
        <w:rPr>
          <w:rFonts w:ascii="Times New Roman" w:hAnsi="Times New Roman"/>
          <w:b/>
          <w:bCs/>
          <w:caps/>
          <w:color w:val="000000"/>
          <w:sz w:val="32"/>
          <w:szCs w:val="32"/>
          <w:lang w:val="uk-UA"/>
        </w:rPr>
      </w:pPr>
      <w:r w:rsidRPr="00876857">
        <w:rPr>
          <w:rFonts w:ascii="Times New Roman" w:hAnsi="Times New Roman"/>
          <w:b/>
          <w:bCs/>
          <w:caps/>
          <w:color w:val="000000"/>
          <w:sz w:val="32"/>
          <w:szCs w:val="32"/>
          <w:lang w:val="uk-UA"/>
        </w:rPr>
        <w:t>тендерна документація</w:t>
      </w:r>
    </w:p>
    <w:p w14:paraId="59BE9167" w14:textId="77777777" w:rsidR="000B3FE3" w:rsidRPr="00876857" w:rsidRDefault="000B3FE3" w:rsidP="000B3FE3">
      <w:pPr>
        <w:pStyle w:val="310"/>
        <w:shd w:val="clear" w:color="auto" w:fill="auto"/>
        <w:spacing w:line="240" w:lineRule="auto"/>
        <w:rPr>
          <w:lang w:val="uk-UA"/>
        </w:rPr>
      </w:pPr>
    </w:p>
    <w:p w14:paraId="7EDCFA4D" w14:textId="20B1014F" w:rsidR="000B3FE3" w:rsidRPr="000B3FE3" w:rsidRDefault="000B3FE3" w:rsidP="000B3FE3">
      <w:pPr>
        <w:shd w:val="clear" w:color="auto" w:fill="FFFFFF"/>
        <w:ind w:left="-720"/>
        <w:jc w:val="center"/>
        <w:rPr>
          <w:rFonts w:ascii="Times New Roman" w:hAnsi="Times New Roman"/>
          <w:b/>
          <w:color w:val="000000"/>
          <w:sz w:val="32"/>
          <w:szCs w:val="32"/>
          <w:lang w:val="uk-UA"/>
        </w:rPr>
      </w:pPr>
      <w:r w:rsidRPr="00E20D72">
        <w:rPr>
          <w:rFonts w:ascii="Times New Roman" w:hAnsi="Times New Roman"/>
          <w:b/>
          <w:color w:val="000000"/>
          <w:sz w:val="32"/>
          <w:szCs w:val="32"/>
          <w:lang w:val="uk-UA"/>
        </w:rPr>
        <w:t>на закупівлю товару</w:t>
      </w:r>
      <w:r w:rsidRPr="00876857">
        <w:rPr>
          <w:b/>
          <w:sz w:val="28"/>
          <w:szCs w:val="28"/>
        </w:rPr>
        <w:t>:</w:t>
      </w:r>
    </w:p>
    <w:p w14:paraId="7E7B4CA9" w14:textId="77777777" w:rsidR="000B3FE3" w:rsidRPr="00876857" w:rsidRDefault="000B3FE3" w:rsidP="000B3FE3">
      <w:pPr>
        <w:jc w:val="center"/>
        <w:rPr>
          <w:rFonts w:ascii="Times New Roman" w:hAnsi="Times New Roman"/>
          <w:b/>
          <w:color w:val="000000"/>
          <w:sz w:val="28"/>
          <w:szCs w:val="28"/>
          <w:lang w:val="uk-UA"/>
        </w:rPr>
      </w:pPr>
    </w:p>
    <w:p w14:paraId="3F327745" w14:textId="2390550F" w:rsidR="0094296E" w:rsidRPr="0011311A" w:rsidRDefault="003124BD" w:rsidP="000B3FE3">
      <w:pPr>
        <w:suppressAutoHyphens/>
        <w:autoSpaceDE w:val="0"/>
        <w:jc w:val="center"/>
        <w:rPr>
          <w:rFonts w:ascii="Times New Roman" w:hAnsi="Times New Roman"/>
          <w:b/>
          <w:sz w:val="32"/>
          <w:szCs w:val="32"/>
          <w:lang w:val="uk-UA"/>
        </w:rPr>
      </w:pPr>
      <w:r w:rsidRPr="0011311A">
        <w:rPr>
          <w:rFonts w:ascii="Times New Roman" w:hAnsi="Times New Roman"/>
          <w:b/>
          <w:sz w:val="32"/>
          <w:szCs w:val="32"/>
          <w:lang w:val="uk-UA"/>
        </w:rPr>
        <w:t>Код згідно ДК 021:2015 «Єдиний закупівельний словник» - 42120000-6 - Насоси та компресори (</w:t>
      </w:r>
      <w:r w:rsidR="0011311A" w:rsidRPr="0011311A">
        <w:rPr>
          <w:sz w:val="24"/>
          <w:szCs w:val="24"/>
          <w:lang w:val="uk-UA"/>
        </w:rPr>
        <w:t>Насос глибинний з нержавіючої сталі з двигуном 7,5 кВт</w:t>
      </w:r>
      <w:r w:rsidR="0011311A">
        <w:rPr>
          <w:rFonts w:asciiTheme="minorHAnsi" w:hAnsiTheme="minorHAnsi"/>
          <w:sz w:val="24"/>
          <w:szCs w:val="24"/>
          <w:lang w:val="uk-UA"/>
        </w:rPr>
        <w:t xml:space="preserve">, </w:t>
      </w:r>
      <w:r w:rsidR="0011311A" w:rsidRPr="0011311A">
        <w:rPr>
          <w:sz w:val="24"/>
          <w:szCs w:val="24"/>
          <w:lang w:val="uk-UA"/>
        </w:rPr>
        <w:t>Насос глибинний з нержавіючої сталі з двигуном 4 кВт</w:t>
      </w:r>
      <w:r w:rsidR="0094775B">
        <w:rPr>
          <w:rFonts w:ascii="Times New Roman" w:hAnsi="Times New Roman"/>
          <w:b/>
          <w:sz w:val="32"/>
          <w:szCs w:val="32"/>
          <w:lang w:val="uk-UA"/>
        </w:rPr>
        <w:t xml:space="preserve"> </w:t>
      </w:r>
      <w:r w:rsidR="0094775B" w:rsidRPr="0094775B">
        <w:rPr>
          <w:rFonts w:ascii="Times New Roman" w:eastAsia="Calibri" w:hAnsi="Times New Roman"/>
          <w:sz w:val="24"/>
          <w:szCs w:val="24"/>
          <w:lang w:val="uk-UA" w:eastAsia="en-US" w:bidi="en-US"/>
        </w:rPr>
        <w:t>або еквівалент</w:t>
      </w:r>
      <w:r w:rsidRPr="0011311A">
        <w:rPr>
          <w:rFonts w:ascii="Times New Roman" w:hAnsi="Times New Roman"/>
          <w:b/>
          <w:sz w:val="32"/>
          <w:szCs w:val="32"/>
          <w:lang w:val="uk-UA"/>
        </w:rPr>
        <w:t>)</w:t>
      </w:r>
      <w:r w:rsidR="0094775B" w:rsidRPr="0094775B">
        <w:rPr>
          <w:rFonts w:ascii="Times New Roman" w:eastAsia="Calibri" w:hAnsi="Times New Roman"/>
          <w:sz w:val="24"/>
          <w:szCs w:val="24"/>
          <w:lang w:val="uk-UA" w:eastAsia="en-US" w:bidi="en-US"/>
        </w:rPr>
        <w:t xml:space="preserve"> </w:t>
      </w:r>
    </w:p>
    <w:p w14:paraId="374ED6BC" w14:textId="77777777" w:rsidR="008933E0" w:rsidRPr="0011311A" w:rsidRDefault="008933E0" w:rsidP="000B49CF">
      <w:pPr>
        <w:jc w:val="center"/>
        <w:rPr>
          <w:rFonts w:ascii="Times New Roman" w:hAnsi="Times New Roman"/>
          <w:b/>
          <w:sz w:val="24"/>
          <w:lang w:val="uk-UA"/>
        </w:rPr>
      </w:pPr>
    </w:p>
    <w:p w14:paraId="238F2763" w14:textId="005B5718" w:rsidR="008933E0" w:rsidRPr="00E20D72" w:rsidRDefault="008933E0" w:rsidP="000B3FE3">
      <w:pPr>
        <w:rPr>
          <w:rFonts w:ascii="Times New Roman" w:hAnsi="Times New Roman"/>
          <w:sz w:val="32"/>
          <w:szCs w:val="32"/>
          <w:lang w:val="uk-UA"/>
        </w:rPr>
      </w:pPr>
    </w:p>
    <w:p w14:paraId="7D4CA8B3" w14:textId="77777777" w:rsidR="005118B7" w:rsidRPr="00E20D72" w:rsidRDefault="005118B7" w:rsidP="000B49CF">
      <w:pPr>
        <w:ind w:left="-720"/>
        <w:jc w:val="both"/>
        <w:rPr>
          <w:rFonts w:ascii="Times New Roman" w:hAnsi="Times New Roman"/>
          <w:b/>
          <w:sz w:val="32"/>
          <w:szCs w:val="32"/>
          <w:lang w:val="uk-UA"/>
        </w:rPr>
      </w:pPr>
    </w:p>
    <w:p w14:paraId="00F0CEA5" w14:textId="77777777" w:rsidR="005118B7" w:rsidRPr="00E20D72" w:rsidRDefault="005118B7" w:rsidP="000B49CF">
      <w:pPr>
        <w:ind w:left="-720"/>
        <w:jc w:val="both"/>
        <w:rPr>
          <w:rFonts w:ascii="Times New Roman" w:hAnsi="Times New Roman"/>
          <w:b/>
          <w:sz w:val="24"/>
          <w:lang w:val="uk-UA"/>
        </w:rPr>
      </w:pPr>
    </w:p>
    <w:p w14:paraId="05843D44" w14:textId="77777777" w:rsidR="00CE373D" w:rsidRPr="00E20D72" w:rsidRDefault="00CE373D" w:rsidP="000B49CF">
      <w:pPr>
        <w:ind w:left="-720"/>
        <w:jc w:val="both"/>
        <w:rPr>
          <w:rFonts w:ascii="Times New Roman" w:hAnsi="Times New Roman"/>
          <w:b/>
          <w:sz w:val="24"/>
          <w:lang w:val="uk-UA"/>
        </w:rPr>
      </w:pPr>
    </w:p>
    <w:p w14:paraId="3D2F1BDE" w14:textId="77777777" w:rsidR="00CC2D82" w:rsidRPr="00E20D72" w:rsidRDefault="00CC2D82" w:rsidP="000B49CF">
      <w:pPr>
        <w:ind w:left="-720"/>
        <w:jc w:val="both"/>
        <w:rPr>
          <w:rFonts w:ascii="Times New Roman" w:hAnsi="Times New Roman"/>
          <w:b/>
          <w:sz w:val="24"/>
          <w:lang w:val="uk-UA"/>
        </w:rPr>
      </w:pPr>
    </w:p>
    <w:p w14:paraId="534CD609" w14:textId="77777777" w:rsidR="00C97515" w:rsidRPr="00E20D72" w:rsidRDefault="00C97515" w:rsidP="000B49CF">
      <w:pPr>
        <w:ind w:left="-720"/>
        <w:jc w:val="both"/>
        <w:rPr>
          <w:rFonts w:ascii="Times New Roman" w:hAnsi="Times New Roman"/>
          <w:b/>
          <w:sz w:val="24"/>
          <w:lang w:val="uk-UA"/>
        </w:rPr>
      </w:pPr>
    </w:p>
    <w:p w14:paraId="45BBEE90" w14:textId="77777777" w:rsidR="00C97515" w:rsidRPr="00E20D72" w:rsidRDefault="00C97515" w:rsidP="000B49CF">
      <w:pPr>
        <w:ind w:left="-720"/>
        <w:jc w:val="both"/>
        <w:rPr>
          <w:rFonts w:ascii="Times New Roman" w:hAnsi="Times New Roman"/>
          <w:b/>
          <w:sz w:val="24"/>
          <w:lang w:val="uk-UA"/>
        </w:rPr>
      </w:pPr>
    </w:p>
    <w:p w14:paraId="45DC2020" w14:textId="77777777" w:rsidR="005F76E5" w:rsidRPr="00E20D72" w:rsidRDefault="005F76E5" w:rsidP="005F76E5">
      <w:pPr>
        <w:pStyle w:val="search-previewtext"/>
        <w:spacing w:before="0" w:beforeAutospacing="0" w:after="0" w:afterAutospacing="0" w:line="300" w:lineRule="atLeast"/>
        <w:ind w:right="120"/>
        <w:jc w:val="center"/>
        <w:rPr>
          <w:b/>
          <w:i/>
          <w:lang w:val="uk-UA"/>
        </w:rPr>
      </w:pPr>
      <w:r w:rsidRPr="00E20D72">
        <w:rPr>
          <w:b/>
          <w:i/>
          <w:lang w:val="uk-UA"/>
        </w:rPr>
        <w:t>Процедура закупівлі – відкриті торги з особливостями</w:t>
      </w:r>
    </w:p>
    <w:p w14:paraId="28C953C7" w14:textId="77777777" w:rsidR="005F76E5" w:rsidRPr="00E20D72" w:rsidRDefault="005F76E5" w:rsidP="005F76E5">
      <w:pPr>
        <w:jc w:val="center"/>
        <w:rPr>
          <w:rFonts w:ascii="Times New Roman" w:hAnsi="Times New Roman"/>
          <w:b/>
          <w:i/>
          <w:sz w:val="24"/>
          <w:szCs w:val="24"/>
          <w:lang w:val="uk-UA"/>
        </w:rPr>
      </w:pPr>
      <w:r w:rsidRPr="00E20D72">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E20D72" w:rsidRDefault="005F76E5" w:rsidP="005F76E5">
      <w:pPr>
        <w:ind w:left="-720"/>
        <w:jc w:val="both"/>
        <w:rPr>
          <w:rFonts w:ascii="Times New Roman" w:hAnsi="Times New Roman"/>
          <w:b/>
          <w:sz w:val="24"/>
          <w:lang w:val="uk-UA"/>
        </w:rPr>
      </w:pPr>
    </w:p>
    <w:p w14:paraId="6176F36C" w14:textId="77777777" w:rsidR="005F76E5" w:rsidRPr="00E20D72" w:rsidRDefault="005F76E5" w:rsidP="005F76E5">
      <w:pPr>
        <w:ind w:left="-720"/>
        <w:jc w:val="both"/>
        <w:rPr>
          <w:rFonts w:ascii="Times New Roman" w:hAnsi="Times New Roman"/>
          <w:b/>
          <w:sz w:val="24"/>
          <w:lang w:val="uk-UA"/>
        </w:rPr>
      </w:pPr>
    </w:p>
    <w:p w14:paraId="2B6565A8" w14:textId="77777777" w:rsidR="005F76E5" w:rsidRPr="00E20D72" w:rsidRDefault="005F76E5" w:rsidP="005F76E5">
      <w:pPr>
        <w:ind w:left="-720"/>
        <w:jc w:val="both"/>
        <w:rPr>
          <w:rFonts w:ascii="Times New Roman" w:hAnsi="Times New Roman"/>
          <w:b/>
          <w:sz w:val="24"/>
          <w:lang w:val="uk-UA"/>
        </w:rPr>
      </w:pPr>
    </w:p>
    <w:p w14:paraId="6BF99553" w14:textId="77777777" w:rsidR="005F76E5" w:rsidRPr="00E20D72" w:rsidRDefault="005F76E5" w:rsidP="005F76E5">
      <w:pPr>
        <w:ind w:left="-720"/>
        <w:jc w:val="both"/>
        <w:rPr>
          <w:rFonts w:ascii="Times New Roman" w:hAnsi="Times New Roman"/>
          <w:b/>
          <w:sz w:val="24"/>
          <w:lang w:val="uk-UA"/>
        </w:rPr>
      </w:pPr>
    </w:p>
    <w:p w14:paraId="55BBD53D" w14:textId="77777777" w:rsidR="00C97515" w:rsidRPr="00E20D72" w:rsidRDefault="00C97515" w:rsidP="000B49CF">
      <w:pPr>
        <w:ind w:left="-720"/>
        <w:jc w:val="both"/>
        <w:rPr>
          <w:rFonts w:ascii="Times New Roman" w:hAnsi="Times New Roman"/>
          <w:b/>
          <w:sz w:val="24"/>
          <w:lang w:val="uk-UA"/>
        </w:rPr>
      </w:pPr>
    </w:p>
    <w:p w14:paraId="1CE9D004" w14:textId="77777777" w:rsidR="00B16C02" w:rsidRPr="00E20D72" w:rsidRDefault="00B16C02" w:rsidP="000B49CF">
      <w:pPr>
        <w:ind w:left="-720"/>
        <w:jc w:val="both"/>
        <w:rPr>
          <w:rFonts w:ascii="Times New Roman" w:hAnsi="Times New Roman"/>
          <w:b/>
          <w:sz w:val="24"/>
          <w:lang w:val="uk-UA"/>
        </w:rPr>
      </w:pPr>
    </w:p>
    <w:p w14:paraId="50DDD91B" w14:textId="77777777" w:rsidR="00B16C02" w:rsidRPr="00E20D72" w:rsidRDefault="00B16C02" w:rsidP="000B49CF">
      <w:pPr>
        <w:ind w:left="-720"/>
        <w:jc w:val="both"/>
        <w:rPr>
          <w:rFonts w:ascii="Times New Roman" w:hAnsi="Times New Roman"/>
          <w:b/>
          <w:sz w:val="24"/>
          <w:lang w:val="uk-UA"/>
        </w:rPr>
      </w:pPr>
    </w:p>
    <w:p w14:paraId="69DECEBA" w14:textId="38DE726D" w:rsidR="003C6D81" w:rsidRPr="00E20D72" w:rsidRDefault="003C6D81" w:rsidP="000B49CF">
      <w:pPr>
        <w:ind w:left="-720"/>
        <w:jc w:val="both"/>
        <w:rPr>
          <w:rFonts w:ascii="Times New Roman" w:hAnsi="Times New Roman"/>
          <w:b/>
          <w:sz w:val="24"/>
          <w:lang w:val="uk-UA"/>
        </w:rPr>
      </w:pPr>
    </w:p>
    <w:p w14:paraId="48D89B9C" w14:textId="38D68B9C" w:rsidR="001A0006" w:rsidRPr="00E20D72" w:rsidRDefault="001A0006" w:rsidP="000B49CF">
      <w:pPr>
        <w:ind w:left="-720"/>
        <w:jc w:val="both"/>
        <w:rPr>
          <w:rFonts w:ascii="Times New Roman" w:hAnsi="Times New Roman"/>
          <w:b/>
          <w:sz w:val="24"/>
          <w:lang w:val="uk-UA"/>
        </w:rPr>
      </w:pPr>
    </w:p>
    <w:p w14:paraId="19B6B4A5" w14:textId="113CD0AC" w:rsidR="001A0006" w:rsidRPr="00E20D72" w:rsidRDefault="001A0006" w:rsidP="000B49CF">
      <w:pPr>
        <w:ind w:left="-720"/>
        <w:jc w:val="both"/>
        <w:rPr>
          <w:rFonts w:ascii="Times New Roman" w:hAnsi="Times New Roman"/>
          <w:b/>
          <w:sz w:val="24"/>
          <w:lang w:val="uk-UA"/>
        </w:rPr>
      </w:pPr>
    </w:p>
    <w:p w14:paraId="651E08D6" w14:textId="4C45D5FA" w:rsidR="001A0006" w:rsidRPr="00E20D72" w:rsidRDefault="001A0006" w:rsidP="000B49CF">
      <w:pPr>
        <w:ind w:left="-720"/>
        <w:jc w:val="both"/>
        <w:rPr>
          <w:rFonts w:ascii="Times New Roman" w:hAnsi="Times New Roman"/>
          <w:b/>
          <w:sz w:val="24"/>
          <w:lang w:val="uk-UA"/>
        </w:rPr>
      </w:pPr>
    </w:p>
    <w:p w14:paraId="7C0E872E" w14:textId="77777777" w:rsidR="00AA7F74" w:rsidRPr="00E20D72" w:rsidRDefault="00AA7F74" w:rsidP="000B49CF">
      <w:pPr>
        <w:ind w:left="-720"/>
        <w:jc w:val="both"/>
        <w:rPr>
          <w:rFonts w:ascii="Times New Roman" w:hAnsi="Times New Roman"/>
          <w:b/>
          <w:sz w:val="24"/>
          <w:lang w:val="uk-UA"/>
        </w:rPr>
      </w:pPr>
    </w:p>
    <w:p w14:paraId="3F82B3B0" w14:textId="77777777" w:rsidR="00687B92" w:rsidRPr="00E20D72" w:rsidRDefault="00687B92" w:rsidP="000B49CF">
      <w:pPr>
        <w:ind w:left="-720"/>
        <w:jc w:val="center"/>
        <w:rPr>
          <w:rFonts w:ascii="Times New Roman" w:hAnsi="Times New Roman"/>
          <w:b/>
          <w:sz w:val="28"/>
          <w:szCs w:val="28"/>
          <w:lang w:val="uk-UA"/>
        </w:rPr>
      </w:pPr>
    </w:p>
    <w:p w14:paraId="307E284F" w14:textId="2A156283" w:rsidR="00BE49A4" w:rsidRPr="00E20D72" w:rsidRDefault="000B3FE3" w:rsidP="00622826">
      <w:pPr>
        <w:ind w:left="-720"/>
        <w:jc w:val="center"/>
        <w:rPr>
          <w:rFonts w:ascii="Times New Roman" w:hAnsi="Times New Roman"/>
          <w:bCs/>
          <w:caps/>
          <w:szCs w:val="24"/>
          <w:lang w:val="uk-UA"/>
        </w:rPr>
      </w:pPr>
      <w:r>
        <w:rPr>
          <w:rFonts w:ascii="Times New Roman" w:hAnsi="Times New Roman"/>
          <w:b/>
          <w:sz w:val="28"/>
          <w:szCs w:val="28"/>
          <w:lang w:val="uk-UA"/>
        </w:rPr>
        <w:t>Золотоноша</w:t>
      </w:r>
      <w:r w:rsidR="005D0F78" w:rsidRPr="00E20D72">
        <w:rPr>
          <w:rFonts w:ascii="Times New Roman" w:hAnsi="Times New Roman"/>
          <w:b/>
          <w:sz w:val="28"/>
          <w:szCs w:val="28"/>
          <w:lang w:val="uk-UA"/>
        </w:rPr>
        <w:t>-20</w:t>
      </w:r>
      <w:r w:rsidR="00B85FB0" w:rsidRPr="00E20D72">
        <w:rPr>
          <w:rFonts w:ascii="Times New Roman" w:hAnsi="Times New Roman"/>
          <w:b/>
          <w:sz w:val="28"/>
          <w:szCs w:val="28"/>
          <w:lang w:val="uk-UA"/>
        </w:rPr>
        <w:t>2</w:t>
      </w:r>
      <w:r w:rsidR="005F76E5" w:rsidRPr="00E20D72">
        <w:rPr>
          <w:rFonts w:ascii="Times New Roman" w:hAnsi="Times New Roman"/>
          <w:b/>
          <w:sz w:val="28"/>
          <w:szCs w:val="28"/>
          <w:lang w:val="uk-UA"/>
        </w:rPr>
        <w:t>3</w:t>
      </w:r>
    </w:p>
    <w:tbl>
      <w:tblPr>
        <w:tblpPr w:leftFromText="180" w:rightFromText="180" w:horzAnchor="margin" w:tblpXSpec="center" w:tblpY="-15255"/>
        <w:tblW w:w="508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8005"/>
      </w:tblGrid>
      <w:tr w:rsidR="005D0F78" w:rsidRPr="0057619F" w14:paraId="270EEE83"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7619F" w:rsidRDefault="001A0006" w:rsidP="00622826">
            <w:pPr>
              <w:pStyle w:val="1"/>
              <w:rPr>
                <w:rFonts w:ascii="Times New Roman" w:hAnsi="Times New Roman"/>
                <w:bCs/>
                <w:szCs w:val="24"/>
                <w:lang w:val="uk-UA" w:eastAsia="uk-UA"/>
              </w:rPr>
            </w:pPr>
            <w:bookmarkStart w:id="2" w:name="_I._Загальні_положення"/>
            <w:bookmarkEnd w:id="2"/>
          </w:p>
          <w:p w14:paraId="3FBE1589" w14:textId="77777777" w:rsidR="001A0006" w:rsidRPr="0057619F" w:rsidRDefault="001A0006" w:rsidP="00622826">
            <w:pPr>
              <w:pStyle w:val="1"/>
              <w:rPr>
                <w:rFonts w:ascii="Times New Roman" w:hAnsi="Times New Roman"/>
                <w:bCs/>
                <w:szCs w:val="24"/>
                <w:lang w:val="uk-UA" w:eastAsia="uk-UA"/>
              </w:rPr>
            </w:pPr>
          </w:p>
          <w:p w14:paraId="72DD18D7" w14:textId="75E72688" w:rsidR="005D0F78" w:rsidRPr="0057619F" w:rsidRDefault="005D0F78" w:rsidP="00622826">
            <w:pPr>
              <w:pStyle w:val="1"/>
              <w:rPr>
                <w:rFonts w:ascii="Times New Roman" w:hAnsi="Times New Roman"/>
                <w:bCs/>
                <w:szCs w:val="24"/>
                <w:lang w:val="uk-UA" w:eastAsia="uk-UA"/>
              </w:rPr>
            </w:pPr>
            <w:r w:rsidRPr="0057619F">
              <w:rPr>
                <w:rFonts w:ascii="Times New Roman" w:hAnsi="Times New Roman"/>
                <w:bCs/>
                <w:szCs w:val="24"/>
                <w:lang w:val="uk-UA" w:eastAsia="uk-UA"/>
              </w:rPr>
              <w:t>I. Загальні положення </w:t>
            </w:r>
          </w:p>
        </w:tc>
      </w:tr>
      <w:tr w:rsidR="005D0F78" w:rsidRPr="0057619F" w14:paraId="29718A2C"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7619F" w:rsidRDefault="005D0F78" w:rsidP="00622826">
            <w:pPr>
              <w:jc w:val="center"/>
              <w:rPr>
                <w:rFonts w:ascii="Times New Roman" w:hAnsi="Times New Roman"/>
                <w:b/>
                <w:color w:val="000000"/>
                <w:sz w:val="24"/>
                <w:szCs w:val="24"/>
                <w:lang w:val="uk-UA" w:eastAsia="uk-UA"/>
              </w:rPr>
            </w:pPr>
            <w:r w:rsidRPr="0057619F">
              <w:rPr>
                <w:rFonts w:ascii="Times New Roman" w:hAnsi="Times New Roman"/>
                <w:b/>
                <w:color w:val="000000"/>
                <w:sz w:val="24"/>
                <w:szCs w:val="24"/>
                <w:lang w:val="uk-UA" w:eastAsia="uk-UA"/>
              </w:rPr>
              <w:t>1 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7619F" w:rsidRDefault="005D0F78" w:rsidP="00622826">
            <w:pPr>
              <w:jc w:val="center"/>
              <w:rPr>
                <w:rFonts w:ascii="Times New Roman" w:hAnsi="Times New Roman"/>
                <w:b/>
                <w:color w:val="000000"/>
                <w:sz w:val="24"/>
                <w:szCs w:val="24"/>
                <w:lang w:val="uk-UA" w:eastAsia="uk-UA"/>
              </w:rPr>
            </w:pPr>
            <w:r w:rsidRPr="0057619F">
              <w:rPr>
                <w:rFonts w:ascii="Times New Roman" w:hAnsi="Times New Roman"/>
                <w:b/>
                <w:color w:val="000000"/>
                <w:sz w:val="24"/>
                <w:szCs w:val="24"/>
                <w:lang w:val="uk-UA" w:eastAsia="uk-UA"/>
              </w:rPr>
              <w:t>2 </w:t>
            </w:r>
          </w:p>
        </w:tc>
      </w:tr>
      <w:tr w:rsidR="00C90ACA" w:rsidRPr="00CF49AA" w14:paraId="60FBB6ED"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57619F" w:rsidRDefault="005F76E5"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7619F" w:rsidRDefault="005F76E5" w:rsidP="00351A6F">
            <w:pPr>
              <w:keepNext/>
              <w:keepLines/>
              <w:widowControl w:val="0"/>
              <w:shd w:val="clear" w:color="auto" w:fill="FFFFFF"/>
              <w:spacing w:line="0" w:lineRule="atLeast"/>
              <w:ind w:right="350"/>
              <w:jc w:val="both"/>
              <w:rPr>
                <w:rFonts w:ascii="Times New Roman" w:hAnsi="Times New Roman"/>
                <w:b/>
                <w:bCs/>
                <w:sz w:val="24"/>
                <w:szCs w:val="24"/>
                <w:lang w:val="uk-UA" w:eastAsia="uk-UA"/>
              </w:rPr>
            </w:pPr>
            <w:r w:rsidRPr="0057619F">
              <w:rPr>
                <w:rFonts w:ascii="Times New Roman" w:hAnsi="Times New Roman"/>
                <w:b/>
                <w:bCs/>
                <w:sz w:val="24"/>
                <w:szCs w:val="24"/>
                <w:lang w:val="uk-UA" w:eastAsia="uk-UA"/>
              </w:rPr>
              <w:t>I. Загальні положення </w:t>
            </w:r>
          </w:p>
          <w:p w14:paraId="3B6B45AD" w14:textId="77777777" w:rsidR="005F76E5" w:rsidRPr="0057619F" w:rsidRDefault="005F76E5" w:rsidP="00351A6F">
            <w:pPr>
              <w:keepNext/>
              <w:keepLines/>
              <w:widowControl w:val="0"/>
              <w:shd w:val="clear" w:color="auto" w:fill="FFFFFF"/>
              <w:spacing w:line="0" w:lineRule="atLeast"/>
              <w:ind w:right="350" w:firstLine="9"/>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7619F">
              <w:rPr>
                <w:rFonts w:ascii="Times New Roman" w:eastAsiaTheme="minorHAnsi" w:hAnsi="Times New Roman"/>
                <w:sz w:val="24"/>
                <w:szCs w:val="24"/>
                <w:lang w:val="uk-UA" w:eastAsia="en-US"/>
              </w:rPr>
              <w:t xml:space="preserve"> «О</w:t>
            </w:r>
            <w:r w:rsidRPr="0057619F">
              <w:rPr>
                <w:rFonts w:ascii="Times New Roman" w:eastAsiaTheme="minorHAnsi" w:hAnsi="Times New Roman"/>
                <w:color w:val="000000"/>
                <w:sz w:val="24"/>
                <w:szCs w:val="24"/>
                <w:lang w:val="uk-UA" w:eastAsia="en-US"/>
              </w:rPr>
              <w:t xml:space="preserve">собливості здійснення публічних </w:t>
            </w:r>
            <w:proofErr w:type="spellStart"/>
            <w:r w:rsidRPr="0057619F">
              <w:rPr>
                <w:rFonts w:ascii="Times New Roman" w:eastAsiaTheme="minorHAnsi" w:hAnsi="Times New Roman"/>
                <w:color w:val="000000"/>
                <w:sz w:val="24"/>
                <w:szCs w:val="24"/>
                <w:lang w:val="uk-UA" w:eastAsia="en-US"/>
              </w:rPr>
              <w:t>закупівель</w:t>
            </w:r>
            <w:proofErr w:type="spellEnd"/>
            <w:r w:rsidRPr="0057619F">
              <w:rPr>
                <w:rFonts w:ascii="Times New Roman" w:eastAsiaTheme="minorHAnsi" w:hAnsi="Times New Roman"/>
                <w:color w:val="000000"/>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57619F" w:rsidRDefault="005F76E5" w:rsidP="00351A6F">
            <w:pPr>
              <w:keepNext/>
              <w:keepLines/>
              <w:widowControl w:val="0"/>
              <w:shd w:val="clear" w:color="auto" w:fill="FFFFFF"/>
              <w:spacing w:line="0" w:lineRule="atLeast"/>
              <w:ind w:right="350" w:firstLine="9"/>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7619F" w:rsidRDefault="005F76E5" w:rsidP="00351A6F">
            <w:pPr>
              <w:keepNext/>
              <w:keepLines/>
              <w:widowControl w:val="0"/>
              <w:shd w:val="clear" w:color="auto" w:fill="FFFFFF"/>
              <w:spacing w:line="0" w:lineRule="atLeast"/>
              <w:ind w:left="243" w:right="350" w:hanging="142"/>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7619F" w:rsidRDefault="005F76E5" w:rsidP="00351A6F">
            <w:pPr>
              <w:keepNext/>
              <w:keepLines/>
              <w:widowControl w:val="0"/>
              <w:shd w:val="clear" w:color="auto" w:fill="FFFFFF"/>
              <w:spacing w:line="0" w:lineRule="atLeast"/>
              <w:ind w:left="243" w:right="350" w:hanging="142"/>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 xml:space="preserve">-     інформацію, що формується замовником шляхом заповнення окремих полів електронних форм електронної системи </w:t>
            </w:r>
            <w:proofErr w:type="spellStart"/>
            <w:r w:rsidRPr="0057619F">
              <w:rPr>
                <w:rFonts w:ascii="Times New Roman" w:eastAsiaTheme="minorHAnsi" w:hAnsi="Times New Roman"/>
                <w:color w:val="000000"/>
                <w:sz w:val="24"/>
                <w:szCs w:val="24"/>
                <w:lang w:val="uk-UA" w:eastAsia="en-US"/>
              </w:rPr>
              <w:t>закупівель</w:t>
            </w:r>
            <w:proofErr w:type="spellEnd"/>
            <w:r w:rsidRPr="0057619F">
              <w:rPr>
                <w:rFonts w:ascii="Times New Roman" w:eastAsiaTheme="minorHAnsi" w:hAnsi="Times New Roman"/>
                <w:color w:val="000000"/>
                <w:sz w:val="24"/>
                <w:szCs w:val="24"/>
                <w:lang w:val="uk-UA" w:eastAsia="en-US"/>
              </w:rPr>
              <w:t>;</w:t>
            </w:r>
          </w:p>
          <w:p w14:paraId="7B7B7A25" w14:textId="77777777" w:rsidR="005F76E5" w:rsidRPr="0057619F" w:rsidRDefault="005F76E5" w:rsidP="00351A6F">
            <w:pPr>
              <w:keepNext/>
              <w:keepLines/>
              <w:widowControl w:val="0"/>
              <w:shd w:val="clear" w:color="auto" w:fill="FFFFFF"/>
              <w:spacing w:line="0" w:lineRule="atLeast"/>
              <w:ind w:left="243" w:right="350" w:hanging="142"/>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 xml:space="preserve">-    додатки, що завантажуються до електронної системи </w:t>
            </w:r>
            <w:proofErr w:type="spellStart"/>
            <w:r w:rsidRPr="0057619F">
              <w:rPr>
                <w:rFonts w:ascii="Times New Roman" w:eastAsiaTheme="minorHAnsi" w:hAnsi="Times New Roman"/>
                <w:color w:val="000000"/>
                <w:sz w:val="24"/>
                <w:szCs w:val="24"/>
                <w:lang w:val="uk-UA" w:eastAsia="en-US"/>
              </w:rPr>
              <w:t>закупівель</w:t>
            </w:r>
            <w:proofErr w:type="spellEnd"/>
            <w:r w:rsidRPr="0057619F">
              <w:rPr>
                <w:rFonts w:ascii="Times New Roman" w:eastAsiaTheme="minorHAnsi" w:hAnsi="Times New Roman"/>
                <w:color w:val="000000"/>
                <w:sz w:val="24"/>
                <w:szCs w:val="24"/>
                <w:lang w:val="uk-UA" w:eastAsia="en-US"/>
              </w:rPr>
              <w:t xml:space="preserve"> окремими файлами. </w:t>
            </w:r>
          </w:p>
          <w:p w14:paraId="4B09DC25" w14:textId="77777777" w:rsidR="005F76E5" w:rsidRPr="0057619F" w:rsidRDefault="005F76E5" w:rsidP="00351A6F">
            <w:pPr>
              <w:keepNext/>
              <w:keepLines/>
              <w:widowControl w:val="0"/>
              <w:shd w:val="clear" w:color="auto" w:fill="FFFFFF"/>
              <w:spacing w:line="0" w:lineRule="atLeast"/>
              <w:ind w:left="243" w:right="350" w:hanging="142"/>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7619F" w:rsidRDefault="005F76E5" w:rsidP="00351A6F">
            <w:pPr>
              <w:keepNext/>
              <w:keepLines/>
              <w:widowControl w:val="0"/>
              <w:shd w:val="clear" w:color="auto" w:fill="FFFFFF"/>
              <w:spacing w:line="0" w:lineRule="atLeast"/>
              <w:ind w:left="101" w:right="350" w:firstLine="16"/>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 xml:space="preserve">Усі Додатки до Тендерної документації, що завантажені до електронної системи </w:t>
            </w:r>
            <w:proofErr w:type="spellStart"/>
            <w:r w:rsidRPr="0057619F">
              <w:rPr>
                <w:rFonts w:ascii="Times New Roman" w:eastAsiaTheme="minorHAnsi" w:hAnsi="Times New Roman"/>
                <w:color w:val="000000"/>
                <w:sz w:val="24"/>
                <w:szCs w:val="24"/>
                <w:lang w:val="uk-UA" w:eastAsia="en-US"/>
              </w:rPr>
              <w:t>закупівель</w:t>
            </w:r>
            <w:proofErr w:type="spellEnd"/>
            <w:r w:rsidRPr="0057619F">
              <w:rPr>
                <w:rFonts w:ascii="Times New Roman" w:eastAsiaTheme="minorHAnsi" w:hAnsi="Times New Roman"/>
                <w:color w:val="000000"/>
                <w:sz w:val="24"/>
                <w:szCs w:val="24"/>
                <w:lang w:val="uk-UA" w:eastAsia="en-US"/>
              </w:rPr>
              <w:t xml:space="preserve">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7619F" w:rsidRDefault="005F76E5" w:rsidP="00351A6F">
            <w:pPr>
              <w:keepNext/>
              <w:keepLines/>
              <w:widowControl w:val="0"/>
              <w:shd w:val="clear" w:color="auto" w:fill="FFFFFF"/>
              <w:spacing w:line="0" w:lineRule="atLeast"/>
              <w:ind w:right="350"/>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7619F" w:rsidRDefault="005F76E5" w:rsidP="00351A6F">
            <w:pPr>
              <w:keepNext/>
              <w:keepLines/>
              <w:widowControl w:val="0"/>
              <w:shd w:val="clear" w:color="auto" w:fill="FFFFFF"/>
              <w:spacing w:line="0" w:lineRule="atLeast"/>
              <w:ind w:right="350"/>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3F42848" w14:textId="59B05431" w:rsidR="005F76E5" w:rsidRPr="0057619F" w:rsidRDefault="005F76E5" w:rsidP="00351A6F">
            <w:pPr>
              <w:keepNext/>
              <w:keepLines/>
              <w:widowControl w:val="0"/>
              <w:shd w:val="clear" w:color="auto" w:fill="FFFFFF"/>
              <w:spacing w:line="0" w:lineRule="atLeast"/>
              <w:ind w:right="350" w:hanging="1"/>
              <w:jc w:val="both"/>
              <w:rPr>
                <w:rFonts w:ascii="Times New Roman" w:eastAsiaTheme="minorHAnsi" w:hAnsi="Times New Roman"/>
                <w:color w:val="000000"/>
                <w:sz w:val="24"/>
                <w:szCs w:val="24"/>
                <w:lang w:val="uk-UA" w:eastAsia="en-US"/>
              </w:rPr>
            </w:pPr>
            <w:r w:rsidRPr="0057619F">
              <w:rPr>
                <w:rFonts w:ascii="Times New Roman" w:eastAsiaTheme="minorHAnsi" w:hAnsi="Times New Roman"/>
                <w:color w:val="000000"/>
                <w:sz w:val="24"/>
                <w:szCs w:val="24"/>
                <w:lang w:val="uk-UA" w:eastAsia="en-US"/>
              </w:rPr>
              <w:t>1.3.</w:t>
            </w:r>
            <w:r w:rsidR="00E20D72" w:rsidRPr="0057619F">
              <w:rPr>
                <w:rFonts w:ascii="Times New Roman" w:eastAsiaTheme="minorHAnsi" w:hAnsi="Times New Roman"/>
                <w:color w:val="000000"/>
                <w:sz w:val="24"/>
                <w:szCs w:val="24"/>
                <w:lang w:val="uk-UA" w:eastAsia="en-US"/>
              </w:rPr>
              <w:t>2</w:t>
            </w:r>
            <w:r w:rsidRPr="0057619F">
              <w:rPr>
                <w:rFonts w:ascii="Times New Roman" w:eastAsiaTheme="minorHAnsi" w:hAnsi="Times New Roman"/>
                <w:color w:val="000000"/>
                <w:sz w:val="24"/>
                <w:szCs w:val="24"/>
                <w:lang w:val="uk-UA" w:eastAsia="en-US"/>
              </w:rPr>
              <w:t xml:space="preserve">.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57619F">
              <w:rPr>
                <w:rFonts w:ascii="Times New Roman" w:eastAsiaTheme="minorHAnsi" w:hAnsi="Times New Roman"/>
                <w:color w:val="000000"/>
                <w:sz w:val="24"/>
                <w:szCs w:val="24"/>
                <w:lang w:val="uk-UA" w:eastAsia="en-US"/>
              </w:rPr>
              <w:t>підвантаження</w:t>
            </w:r>
            <w:proofErr w:type="spellEnd"/>
            <w:r w:rsidRPr="0057619F">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p>
          <w:p w14:paraId="77D23758" w14:textId="77777777" w:rsidR="005F76E5" w:rsidRPr="0057619F" w:rsidRDefault="005F76E5" w:rsidP="00351A6F">
            <w:pPr>
              <w:ind w:right="350"/>
              <w:jc w:val="both"/>
              <w:rPr>
                <w:rFonts w:ascii="Times New Roman" w:hAnsi="Times New Roman"/>
                <w:color w:val="000000"/>
                <w:sz w:val="24"/>
                <w:szCs w:val="24"/>
                <w:lang w:val="uk-UA"/>
              </w:rPr>
            </w:pPr>
            <w:r w:rsidRPr="0057619F">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7619F" w:rsidRDefault="005F76E5" w:rsidP="00351A6F">
            <w:pPr>
              <w:ind w:right="350" w:hanging="1"/>
              <w:jc w:val="both"/>
              <w:rPr>
                <w:rFonts w:ascii="Times New Roman" w:hAnsi="Times New Roman"/>
                <w:color w:val="000000"/>
                <w:sz w:val="24"/>
                <w:szCs w:val="24"/>
                <w:lang w:val="uk-UA"/>
              </w:rPr>
            </w:pPr>
            <w:r w:rsidRPr="0057619F">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7619F" w14:paraId="257A5919"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7619F" w:rsidRDefault="00C90ACA"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lastRenderedPageBreak/>
              <w:t>2. Інформація про замовника торгів</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7619F" w:rsidRDefault="00C90ACA" w:rsidP="00351A6F">
            <w:pPr>
              <w:ind w:right="350"/>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w:t>
            </w:r>
          </w:p>
        </w:tc>
      </w:tr>
      <w:tr w:rsidR="00C90ACA" w:rsidRPr="0057619F" w14:paraId="7A579BE8"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57619F" w:rsidRDefault="00C90ACA" w:rsidP="00622826">
            <w:pPr>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2.1. повне найменування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0064B7BC" w:rsidR="00C90ACA" w:rsidRPr="0057619F" w:rsidRDefault="00FC4431" w:rsidP="00351A6F">
            <w:pPr>
              <w:ind w:right="350"/>
              <w:jc w:val="both"/>
              <w:rPr>
                <w:rFonts w:ascii="Times New Roman" w:hAnsi="Times New Roman"/>
                <w:sz w:val="24"/>
                <w:szCs w:val="24"/>
              </w:rPr>
            </w:pPr>
            <w:r w:rsidRPr="0057619F">
              <w:rPr>
                <w:rFonts w:ascii="Times New Roman" w:hAnsi="Times New Roman"/>
                <w:bCs/>
                <w:sz w:val="24"/>
                <w:szCs w:val="24"/>
                <w:lang w:val="uk-UA"/>
              </w:rPr>
              <w:t>Комунальне підприємство «Міський водоканал»</w:t>
            </w:r>
          </w:p>
        </w:tc>
      </w:tr>
      <w:tr w:rsidR="00C90ACA" w:rsidRPr="0057619F" w14:paraId="4079B7ED"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57619F" w:rsidRDefault="00C90ACA" w:rsidP="00622826">
            <w:pPr>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2.2. місцезнаходження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A875660" w:rsidR="00C90ACA" w:rsidRPr="0057619F" w:rsidRDefault="00FC4431" w:rsidP="00351A6F">
            <w:pPr>
              <w:pStyle w:val="ac"/>
              <w:spacing w:before="0" w:beforeAutospacing="0" w:after="0" w:afterAutospacing="0"/>
              <w:ind w:right="350"/>
              <w:rPr>
                <w:b/>
              </w:rPr>
            </w:pPr>
            <w:r w:rsidRPr="0057619F">
              <w:t>Вулиця Шевченка, будинок 156, місто Золотоноша, Черкаська область, Україна, 19700</w:t>
            </w:r>
          </w:p>
        </w:tc>
      </w:tr>
      <w:tr w:rsidR="00C90ACA" w:rsidRPr="0057619F" w14:paraId="5EEEE194"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57619F" w:rsidRDefault="00C90ACA" w:rsidP="00622826">
            <w:pPr>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94E0DA7" w14:textId="77777777" w:rsidR="003F506A" w:rsidRPr="0057619F" w:rsidRDefault="003F506A" w:rsidP="00351A6F">
            <w:pPr>
              <w:ind w:right="350"/>
              <w:rPr>
                <w:rFonts w:ascii="Times New Roman" w:hAnsi="Times New Roman"/>
                <w:sz w:val="24"/>
                <w:szCs w:val="24"/>
                <w:lang w:val="uk-UA"/>
              </w:rPr>
            </w:pPr>
            <w:r w:rsidRPr="0057619F">
              <w:rPr>
                <w:rFonts w:ascii="Times New Roman" w:hAnsi="Times New Roman"/>
                <w:sz w:val="24"/>
                <w:szCs w:val="24"/>
                <w:lang w:val="uk-UA"/>
              </w:rPr>
              <w:t>З організаційних питань:</w:t>
            </w:r>
          </w:p>
          <w:p w14:paraId="126E7DF0" w14:textId="77777777" w:rsidR="003F506A" w:rsidRPr="0057619F" w:rsidRDefault="003F506A" w:rsidP="00351A6F">
            <w:pPr>
              <w:ind w:right="350"/>
              <w:rPr>
                <w:rFonts w:ascii="Times New Roman" w:hAnsi="Times New Roman"/>
                <w:sz w:val="24"/>
                <w:szCs w:val="24"/>
                <w:lang w:val="uk-UA"/>
              </w:rPr>
            </w:pPr>
            <w:r w:rsidRPr="0057619F">
              <w:rPr>
                <w:rFonts w:ascii="Times New Roman" w:hAnsi="Times New Roman"/>
                <w:sz w:val="24"/>
                <w:szCs w:val="24"/>
                <w:lang w:val="uk-UA"/>
              </w:rPr>
              <w:t xml:space="preserve">Фахівець з публічних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(Уповноважена особа) Брикун Тетяна, </w:t>
            </w:r>
            <w:proofErr w:type="spellStart"/>
            <w:r w:rsidRPr="0057619F">
              <w:rPr>
                <w:rFonts w:ascii="Times New Roman" w:hAnsi="Times New Roman"/>
                <w:sz w:val="24"/>
                <w:szCs w:val="24"/>
                <w:lang w:val="uk-UA"/>
              </w:rPr>
              <w:t>тел</w:t>
            </w:r>
            <w:proofErr w:type="spellEnd"/>
            <w:r w:rsidRPr="0057619F">
              <w:rPr>
                <w:rFonts w:ascii="Times New Roman" w:hAnsi="Times New Roman"/>
                <w:sz w:val="24"/>
                <w:szCs w:val="24"/>
                <w:lang w:val="uk-UA"/>
              </w:rPr>
              <w:t>. (063)6414513, 0636414513@ukr.net</w:t>
            </w:r>
          </w:p>
          <w:p w14:paraId="19C2BD8F" w14:textId="75D221A3" w:rsidR="00C90ACA" w:rsidRPr="0057619F" w:rsidRDefault="003F506A" w:rsidP="00351A6F">
            <w:pPr>
              <w:ind w:right="350"/>
              <w:rPr>
                <w:rFonts w:ascii="Times New Roman" w:hAnsi="Times New Roman"/>
                <w:sz w:val="24"/>
                <w:szCs w:val="24"/>
              </w:rPr>
            </w:pPr>
            <w:r w:rsidRPr="0057619F">
              <w:rPr>
                <w:rFonts w:ascii="Times New Roman" w:hAnsi="Times New Roman"/>
                <w:sz w:val="24"/>
                <w:szCs w:val="24"/>
                <w:lang w:val="uk-UA"/>
              </w:rPr>
              <w:t xml:space="preserve">адреса: </w:t>
            </w:r>
            <w:proofErr w:type="spellStart"/>
            <w:r w:rsidRPr="0057619F">
              <w:rPr>
                <w:rFonts w:ascii="Times New Roman" w:hAnsi="Times New Roman"/>
                <w:sz w:val="24"/>
                <w:szCs w:val="24"/>
              </w:rPr>
              <w:t>Вулиця</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Шевченка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будинок</w:t>
            </w:r>
            <w:proofErr w:type="spellEnd"/>
            <w:r w:rsidRPr="0057619F">
              <w:rPr>
                <w:rFonts w:ascii="Times New Roman" w:hAnsi="Times New Roman"/>
                <w:sz w:val="24"/>
                <w:szCs w:val="24"/>
              </w:rPr>
              <w:t xml:space="preserve"> 156, </w:t>
            </w:r>
            <w:proofErr w:type="spellStart"/>
            <w:r w:rsidRPr="0057619F">
              <w:rPr>
                <w:rFonts w:ascii="Times New Roman" w:hAnsi="Times New Roman"/>
                <w:sz w:val="24"/>
                <w:szCs w:val="24"/>
              </w:rPr>
              <w:t>місто</w:t>
            </w:r>
            <w:proofErr w:type="spellEnd"/>
            <w:r w:rsidRPr="0057619F">
              <w:rPr>
                <w:rFonts w:ascii="Times New Roman" w:hAnsi="Times New Roman"/>
                <w:sz w:val="24"/>
                <w:szCs w:val="24"/>
              </w:rPr>
              <w:t xml:space="preserve"> Золотоноша, </w:t>
            </w:r>
            <w:proofErr w:type="spellStart"/>
            <w:r w:rsidRPr="0057619F">
              <w:rPr>
                <w:rFonts w:ascii="Times New Roman" w:hAnsi="Times New Roman"/>
                <w:sz w:val="24"/>
                <w:szCs w:val="24"/>
              </w:rPr>
              <w:t>Черкаська</w:t>
            </w:r>
            <w:proofErr w:type="spellEnd"/>
            <w:r w:rsidRPr="0057619F">
              <w:rPr>
                <w:rFonts w:ascii="Times New Roman" w:hAnsi="Times New Roman"/>
                <w:sz w:val="24"/>
                <w:szCs w:val="24"/>
              </w:rPr>
              <w:t xml:space="preserve"> область, </w:t>
            </w:r>
            <w:proofErr w:type="spellStart"/>
            <w:r w:rsidRPr="0057619F">
              <w:rPr>
                <w:rFonts w:ascii="Times New Roman" w:hAnsi="Times New Roman"/>
                <w:sz w:val="24"/>
                <w:szCs w:val="24"/>
              </w:rPr>
              <w:t>Україна</w:t>
            </w:r>
            <w:proofErr w:type="spellEnd"/>
            <w:r w:rsidRPr="0057619F">
              <w:rPr>
                <w:rFonts w:ascii="Times New Roman" w:hAnsi="Times New Roman"/>
                <w:sz w:val="24"/>
                <w:szCs w:val="24"/>
              </w:rPr>
              <w:t>, 19700</w:t>
            </w:r>
            <w:r w:rsidR="003124BD" w:rsidRPr="0057619F">
              <w:rPr>
                <w:rFonts w:ascii="Times New Roman" w:hAnsi="Times New Roman"/>
                <w:sz w:val="24"/>
                <w:szCs w:val="24"/>
                <w:lang w:val="uk-UA"/>
              </w:rPr>
              <w:t xml:space="preserve"> </w:t>
            </w:r>
            <w:r w:rsidRPr="0057619F">
              <w:rPr>
                <w:rFonts w:ascii="Times New Roman" w:hAnsi="Times New Roman"/>
                <w:sz w:val="24"/>
                <w:szCs w:val="24"/>
              </w:rPr>
              <w:t xml:space="preserve">ел. адреса: </w:t>
            </w:r>
            <w:r w:rsidRPr="0057619F">
              <w:rPr>
                <w:rFonts w:ascii="Times New Roman" w:hAnsi="Times New Roman"/>
                <w:sz w:val="24"/>
                <w:szCs w:val="24"/>
                <w:lang w:val="uk-UA"/>
              </w:rPr>
              <w:t>380674725701</w:t>
            </w:r>
            <w:r w:rsidRPr="0057619F">
              <w:rPr>
                <w:rFonts w:ascii="Times New Roman" w:hAnsi="Times New Roman"/>
                <w:sz w:val="24"/>
                <w:szCs w:val="24"/>
              </w:rPr>
              <w:t>@</w:t>
            </w:r>
            <w:r w:rsidRPr="0057619F">
              <w:rPr>
                <w:rFonts w:ascii="Times New Roman" w:hAnsi="Times New Roman"/>
                <w:sz w:val="24"/>
                <w:szCs w:val="24"/>
                <w:lang w:val="uk-UA"/>
              </w:rPr>
              <w:t>ukr.net</w:t>
            </w:r>
          </w:p>
        </w:tc>
      </w:tr>
      <w:tr w:rsidR="00C90ACA" w:rsidRPr="0057619F" w14:paraId="2DF02663"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57619F" w:rsidRDefault="00C90ACA" w:rsidP="00622826">
            <w:pPr>
              <w:rPr>
                <w:rFonts w:ascii="Times New Roman" w:hAnsi="Times New Roman"/>
                <w:b/>
                <w:color w:val="000000"/>
                <w:sz w:val="24"/>
                <w:szCs w:val="24"/>
                <w:lang w:val="uk-UA" w:eastAsia="uk-UA"/>
              </w:rPr>
            </w:pPr>
            <w:r w:rsidRPr="0057619F">
              <w:rPr>
                <w:rFonts w:ascii="Times New Roman" w:hAnsi="Times New Roman"/>
                <w:b/>
                <w:color w:val="000000"/>
                <w:sz w:val="24"/>
                <w:szCs w:val="24"/>
                <w:lang w:val="uk-UA" w:eastAsia="uk-UA"/>
              </w:rPr>
              <w:t>3. Процедура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57619F" w:rsidRDefault="00C90ACA" w:rsidP="00351A6F">
            <w:pPr>
              <w:ind w:right="350"/>
              <w:rPr>
                <w:rFonts w:ascii="Times New Roman" w:hAnsi="Times New Roman"/>
                <w:b/>
                <w:bCs/>
                <w:sz w:val="24"/>
                <w:szCs w:val="24"/>
                <w:lang w:val="uk-UA"/>
              </w:rPr>
            </w:pPr>
            <w:r w:rsidRPr="0057619F">
              <w:rPr>
                <w:rFonts w:ascii="Times New Roman" w:hAnsi="Times New Roman"/>
                <w:b/>
                <w:bCs/>
                <w:sz w:val="24"/>
                <w:szCs w:val="24"/>
                <w:lang w:val="uk-UA"/>
              </w:rPr>
              <w:t>Відкриті торги з</w:t>
            </w:r>
            <w:r w:rsidR="00B70D9F" w:rsidRPr="0057619F">
              <w:rPr>
                <w:rFonts w:ascii="Times New Roman" w:hAnsi="Times New Roman"/>
                <w:b/>
                <w:bCs/>
                <w:sz w:val="24"/>
                <w:szCs w:val="24"/>
                <w:lang w:val="uk-UA"/>
              </w:rPr>
              <w:t xml:space="preserve"> </w:t>
            </w:r>
            <w:r w:rsidR="00A36693" w:rsidRPr="0057619F">
              <w:rPr>
                <w:rFonts w:ascii="Times New Roman" w:hAnsi="Times New Roman"/>
                <w:b/>
                <w:bCs/>
                <w:sz w:val="24"/>
                <w:szCs w:val="24"/>
                <w:lang w:val="uk-UA"/>
              </w:rPr>
              <w:t>особливостями</w:t>
            </w:r>
          </w:p>
        </w:tc>
      </w:tr>
      <w:tr w:rsidR="00C90ACA" w:rsidRPr="0057619F" w14:paraId="7A90B681"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57619F" w:rsidRDefault="00C90ACA"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4. Інформація про предмет закупівлі</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57619F" w:rsidRDefault="00C90ACA" w:rsidP="00351A6F">
            <w:pPr>
              <w:ind w:right="350"/>
              <w:rPr>
                <w:rFonts w:ascii="Times New Roman" w:hAnsi="Times New Roman"/>
                <w:b/>
                <w:color w:val="000000"/>
                <w:sz w:val="24"/>
                <w:szCs w:val="24"/>
                <w:lang w:val="uk-UA" w:eastAsia="uk-UA"/>
              </w:rPr>
            </w:pPr>
            <w:r w:rsidRPr="0057619F">
              <w:rPr>
                <w:rFonts w:ascii="Times New Roman" w:hAnsi="Times New Roman"/>
                <w:b/>
                <w:color w:val="000000"/>
                <w:sz w:val="24"/>
                <w:szCs w:val="24"/>
                <w:lang w:val="uk-UA" w:eastAsia="uk-UA"/>
              </w:rPr>
              <w:t>  </w:t>
            </w:r>
          </w:p>
        </w:tc>
      </w:tr>
      <w:tr w:rsidR="00C90ACA" w:rsidRPr="00CF49AA" w14:paraId="2B10B573"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57619F" w:rsidRDefault="00C90ACA" w:rsidP="00622826">
            <w:pPr>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4.1. назва предмета закупівлі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49807CF1" w:rsidR="00C90ACA" w:rsidRPr="0057619F" w:rsidRDefault="003124BD" w:rsidP="00351A6F">
            <w:pPr>
              <w:suppressAutoHyphens/>
              <w:autoSpaceDE w:val="0"/>
              <w:ind w:right="350"/>
              <w:jc w:val="both"/>
              <w:rPr>
                <w:rFonts w:ascii="Times New Roman" w:hAnsi="Times New Roman"/>
                <w:b/>
                <w:sz w:val="24"/>
                <w:szCs w:val="24"/>
                <w:lang w:val="uk-UA"/>
              </w:rPr>
            </w:pPr>
            <w:r w:rsidRPr="0057619F">
              <w:rPr>
                <w:rFonts w:ascii="Times New Roman" w:hAnsi="Times New Roman"/>
                <w:b/>
                <w:sz w:val="24"/>
                <w:szCs w:val="24"/>
                <w:lang w:val="uk-UA"/>
              </w:rPr>
              <w:t>Код ДК 021:2015 «Єдиний закупівельний словник» - 42120000-6 - Насоси та компресори (</w:t>
            </w:r>
            <w:r w:rsidR="0011311A" w:rsidRPr="0057619F">
              <w:rPr>
                <w:rFonts w:ascii="Times New Roman" w:hAnsi="Times New Roman"/>
                <w:sz w:val="24"/>
                <w:szCs w:val="24"/>
                <w:lang w:val="uk-UA"/>
              </w:rPr>
              <w:t xml:space="preserve"> Насос глибинний з нержавіючої сталі з двигуном 7,5 кВт, Насос глибинний з нержавіючої сталі з двигуном 4 кВт</w:t>
            </w:r>
            <w:r w:rsidR="0011311A" w:rsidRPr="0057619F">
              <w:rPr>
                <w:rFonts w:ascii="Times New Roman" w:hAnsi="Times New Roman"/>
                <w:b/>
                <w:sz w:val="24"/>
                <w:szCs w:val="24"/>
                <w:lang w:val="uk-UA"/>
              </w:rPr>
              <w:t xml:space="preserve"> </w:t>
            </w:r>
            <w:r w:rsidR="0011311A" w:rsidRPr="0057619F">
              <w:rPr>
                <w:rFonts w:ascii="Times New Roman" w:eastAsia="Calibri" w:hAnsi="Times New Roman"/>
                <w:sz w:val="24"/>
                <w:szCs w:val="24"/>
                <w:lang w:val="uk-UA" w:eastAsia="en-US" w:bidi="en-US"/>
              </w:rPr>
              <w:t>або еквівалент</w:t>
            </w:r>
            <w:r w:rsidR="0011311A" w:rsidRPr="0057619F">
              <w:rPr>
                <w:rFonts w:ascii="Times New Roman" w:hAnsi="Times New Roman"/>
                <w:b/>
                <w:sz w:val="24"/>
                <w:szCs w:val="24"/>
                <w:lang w:val="uk-UA"/>
              </w:rPr>
              <w:t xml:space="preserve"> </w:t>
            </w:r>
            <w:r w:rsidRPr="0057619F">
              <w:rPr>
                <w:rFonts w:ascii="Times New Roman" w:hAnsi="Times New Roman"/>
                <w:b/>
                <w:sz w:val="24"/>
                <w:szCs w:val="24"/>
                <w:lang w:val="uk-UA"/>
              </w:rPr>
              <w:t>)</w:t>
            </w:r>
          </w:p>
        </w:tc>
      </w:tr>
      <w:tr w:rsidR="00C90ACA" w:rsidRPr="0057619F" w14:paraId="2AA0DE46"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57619F" w:rsidRDefault="00C90ACA" w:rsidP="00622826">
            <w:pPr>
              <w:rPr>
                <w:rFonts w:ascii="Times New Roman" w:hAnsi="Times New Roman"/>
                <w:color w:val="000000"/>
                <w:sz w:val="24"/>
                <w:szCs w:val="24"/>
                <w:lang w:val="uk-UA" w:eastAsia="uk-UA"/>
              </w:rPr>
            </w:pPr>
            <w:bookmarkStart w:id="3" w:name="_Hlk90566044"/>
            <w:r w:rsidRPr="0057619F">
              <w:rPr>
                <w:rFonts w:ascii="Times New Roman" w:hAnsi="Times New Roman"/>
                <w:color w:val="000000"/>
                <w:sz w:val="24"/>
                <w:szCs w:val="24"/>
                <w:lang w:val="uk-UA" w:eastAsia="uk-UA"/>
              </w:rPr>
              <w:t xml:space="preserve">4.2. </w:t>
            </w:r>
            <w:r w:rsidRPr="0057619F">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3C31102" w:rsidR="00C90ACA" w:rsidRPr="0057619F" w:rsidRDefault="00705A09" w:rsidP="00351A6F">
            <w:pPr>
              <w:ind w:left="28" w:right="350"/>
              <w:rPr>
                <w:rFonts w:ascii="Times New Roman" w:hAnsi="Times New Roman"/>
                <w:sz w:val="24"/>
                <w:szCs w:val="24"/>
                <w:lang w:val="uk-UA"/>
              </w:rPr>
            </w:pPr>
            <w:r w:rsidRPr="0057619F">
              <w:rPr>
                <w:rFonts w:ascii="Times New Roman" w:hAnsi="Times New Roman"/>
                <w:sz w:val="24"/>
                <w:szCs w:val="24"/>
                <w:lang w:val="uk-UA"/>
              </w:rPr>
              <w:t>Поділ на лоти не передбачено</w:t>
            </w:r>
          </w:p>
        </w:tc>
      </w:tr>
      <w:bookmarkEnd w:id="3"/>
      <w:tr w:rsidR="00C90ACA" w:rsidRPr="0057619F" w14:paraId="15D3E042"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57619F" w:rsidRDefault="00C90ACA" w:rsidP="00622826">
            <w:pPr>
              <w:rPr>
                <w:rFonts w:ascii="Times New Roman" w:hAnsi="Times New Roman"/>
                <w:color w:val="000000"/>
                <w:sz w:val="24"/>
                <w:szCs w:val="24"/>
                <w:lang w:val="uk-UA" w:eastAsia="uk-UA"/>
              </w:rPr>
            </w:pPr>
            <w:r w:rsidRPr="0057619F">
              <w:rPr>
                <w:rFonts w:ascii="Times New Roman" w:hAnsi="Times New Roman"/>
                <w:sz w:val="24"/>
                <w:szCs w:val="24"/>
                <w:lang w:val="uk-UA"/>
              </w:rPr>
              <w:t>4.3. місце, кількість, обсяг поставки товарів (надання послуг, виконання робіт)</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7703606A" w:rsidR="00705A09" w:rsidRPr="0057619F" w:rsidRDefault="00705A09" w:rsidP="00351A6F">
            <w:pPr>
              <w:pStyle w:val="1"/>
              <w:ind w:right="350"/>
              <w:jc w:val="left"/>
              <w:rPr>
                <w:rFonts w:ascii="Times New Roman" w:hAnsi="Times New Roman"/>
                <w:b w:val="0"/>
                <w:szCs w:val="24"/>
                <w:shd w:val="clear" w:color="auto" w:fill="FDFEFD"/>
                <w:lang w:val="uk-UA"/>
              </w:rPr>
            </w:pPr>
            <w:r w:rsidRPr="0057619F">
              <w:rPr>
                <w:rFonts w:ascii="Times New Roman" w:hAnsi="Times New Roman"/>
                <w:szCs w:val="24"/>
                <w:shd w:val="clear" w:color="auto" w:fill="FDFEFD"/>
                <w:lang w:val="uk-UA"/>
              </w:rPr>
              <w:t xml:space="preserve">Місце поставки товару: </w:t>
            </w:r>
            <w:r w:rsidR="00FC4431" w:rsidRPr="0057619F">
              <w:rPr>
                <w:rFonts w:ascii="Times New Roman" w:hAnsi="Times New Roman"/>
                <w:szCs w:val="24"/>
                <w:lang w:val="uk-UA"/>
              </w:rPr>
              <w:t xml:space="preserve"> </w:t>
            </w:r>
            <w:r w:rsidR="00FC4431" w:rsidRPr="0057619F">
              <w:rPr>
                <w:rFonts w:ascii="Times New Roman" w:hAnsi="Times New Roman"/>
                <w:b w:val="0"/>
                <w:szCs w:val="24"/>
                <w:lang w:val="uk-UA"/>
              </w:rPr>
              <w:t>Вул. Шевченка, 156, м</w:t>
            </w:r>
            <w:r w:rsidR="00A35829" w:rsidRPr="0057619F">
              <w:rPr>
                <w:rFonts w:ascii="Times New Roman" w:hAnsi="Times New Roman"/>
                <w:b w:val="0"/>
                <w:szCs w:val="24"/>
                <w:lang w:val="uk-UA"/>
              </w:rPr>
              <w:t>.</w:t>
            </w:r>
            <w:r w:rsidR="00FC4431" w:rsidRPr="0057619F">
              <w:rPr>
                <w:rFonts w:ascii="Times New Roman" w:hAnsi="Times New Roman"/>
                <w:b w:val="0"/>
                <w:szCs w:val="24"/>
                <w:lang w:val="uk-UA"/>
              </w:rPr>
              <w:t xml:space="preserve"> Золотоноша, Черкаська обл</w:t>
            </w:r>
            <w:r w:rsidR="00A35829" w:rsidRPr="0057619F">
              <w:rPr>
                <w:rFonts w:ascii="Times New Roman" w:hAnsi="Times New Roman"/>
                <w:b w:val="0"/>
                <w:szCs w:val="24"/>
                <w:lang w:val="uk-UA"/>
              </w:rPr>
              <w:t>.</w:t>
            </w:r>
          </w:p>
          <w:p w14:paraId="37536845" w14:textId="63B18C9E" w:rsidR="00C90ACA" w:rsidRPr="0057619F" w:rsidRDefault="00705A09" w:rsidP="00351A6F">
            <w:pPr>
              <w:pStyle w:val="1"/>
              <w:ind w:right="350"/>
              <w:jc w:val="left"/>
              <w:rPr>
                <w:rFonts w:ascii="Times New Roman" w:hAnsi="Times New Roman"/>
                <w:szCs w:val="24"/>
                <w:shd w:val="clear" w:color="auto" w:fill="FDFEFD"/>
                <w:lang w:val="uk-UA"/>
              </w:rPr>
            </w:pPr>
            <w:r w:rsidRPr="0057619F">
              <w:rPr>
                <w:rFonts w:ascii="Times New Roman" w:hAnsi="Times New Roman"/>
                <w:szCs w:val="24"/>
                <w:shd w:val="clear" w:color="auto" w:fill="FDFEFD"/>
                <w:lang w:val="uk-UA"/>
              </w:rPr>
              <w:t xml:space="preserve">Кількість: відповідно до </w:t>
            </w:r>
            <w:r w:rsidR="00F654B6" w:rsidRPr="0057619F">
              <w:rPr>
                <w:rFonts w:ascii="Times New Roman" w:hAnsi="Times New Roman"/>
                <w:szCs w:val="24"/>
                <w:shd w:val="clear" w:color="auto" w:fill="FDFEFD"/>
                <w:lang w:val="uk-UA"/>
              </w:rPr>
              <w:t>частини 6 розділу ІІІ Тендерної документації</w:t>
            </w:r>
          </w:p>
        </w:tc>
      </w:tr>
      <w:tr w:rsidR="00C90ACA" w:rsidRPr="0057619F" w14:paraId="27EB456C"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57619F" w:rsidRDefault="00C90ACA" w:rsidP="00622826">
            <w:pPr>
              <w:rPr>
                <w:rFonts w:ascii="Times New Roman" w:hAnsi="Times New Roman"/>
                <w:color w:val="000000"/>
                <w:sz w:val="24"/>
                <w:szCs w:val="24"/>
                <w:lang w:val="uk-UA" w:eastAsia="uk-UA"/>
              </w:rPr>
            </w:pPr>
            <w:r w:rsidRPr="0057619F">
              <w:rPr>
                <w:rFonts w:ascii="Times New Roman" w:hAnsi="Times New Roman"/>
                <w:sz w:val="24"/>
                <w:szCs w:val="24"/>
                <w:lang w:val="uk-UA"/>
              </w:rPr>
              <w:t>4.4. строк поставки товарів (надання послуг, виконання робіт)</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C68BFA4" w:rsidR="00C90ACA" w:rsidRPr="0057619F" w:rsidRDefault="00C90ACA" w:rsidP="00351A6F">
            <w:pPr>
              <w:pStyle w:val="ac"/>
              <w:spacing w:before="0" w:beforeAutospacing="0" w:after="0" w:afterAutospacing="0"/>
              <w:ind w:right="350"/>
              <w:jc w:val="both"/>
              <w:rPr>
                <w:b/>
                <w:color w:val="auto"/>
              </w:rPr>
            </w:pPr>
            <w:r w:rsidRPr="0057619F">
              <w:rPr>
                <w:b/>
                <w:color w:val="auto"/>
              </w:rPr>
              <w:t xml:space="preserve"> Протягом 202</w:t>
            </w:r>
            <w:r w:rsidR="005F76E5" w:rsidRPr="0057619F">
              <w:rPr>
                <w:b/>
                <w:color w:val="auto"/>
              </w:rPr>
              <w:t>3</w:t>
            </w:r>
            <w:r w:rsidRPr="0057619F">
              <w:rPr>
                <w:b/>
                <w:color w:val="auto"/>
              </w:rPr>
              <w:t xml:space="preserve"> року </w:t>
            </w:r>
          </w:p>
        </w:tc>
      </w:tr>
      <w:tr w:rsidR="00550059" w:rsidRPr="00CF49AA" w14:paraId="351F5DB6"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57619F" w:rsidRDefault="00550059"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5. Недискримінація учасників</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7619F" w:rsidRDefault="005F76E5" w:rsidP="00351A6F">
            <w:pPr>
              <w:ind w:right="350"/>
              <w:jc w:val="both"/>
              <w:rPr>
                <w:rFonts w:ascii="Times New Roman" w:hAnsi="Times New Roman"/>
                <w:sz w:val="24"/>
                <w:szCs w:val="24"/>
                <w:lang w:val="uk-UA" w:eastAsia="uk-UA"/>
              </w:rPr>
            </w:pPr>
            <w:r w:rsidRPr="0057619F">
              <w:rPr>
                <w:rFonts w:ascii="Times New Roman" w:hAnsi="Times New Roman"/>
                <w:sz w:val="24"/>
                <w:szCs w:val="24"/>
                <w:lang w:val="uk-UA"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на рівних умовах.</w:t>
            </w:r>
          </w:p>
          <w:p w14:paraId="05D0C4ED" w14:textId="334A3FC5" w:rsidR="00550059"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sz w:val="24"/>
                <w:szCs w:val="24"/>
                <w:lang w:val="uk-UA" w:eastAsia="uk-UA"/>
              </w:rPr>
              <w:t xml:space="preserve">Замовники забезпечують вільний доступ усіх учасників до інформації про закупівлю, передбаченої цим Законом. При здійсненні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w:t>
            </w:r>
            <w:r w:rsidRPr="0057619F">
              <w:rPr>
                <w:rFonts w:ascii="Times New Roman" w:hAnsi="Times New Roman"/>
                <w:sz w:val="24"/>
                <w:szCs w:val="24"/>
                <w:lang w:val="uk-UA" w:eastAsia="uk-UA"/>
              </w:rPr>
              <w:lastRenderedPageBreak/>
              <w:t xml:space="preserve">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tc>
      </w:tr>
      <w:tr w:rsidR="00550059" w:rsidRPr="00CF49AA" w14:paraId="72424B0B"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57619F" w:rsidRDefault="005F76E5"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lastRenderedPageBreak/>
              <w:t>6. Інформація про валюту, у якій повинно бути розраховано та зазначено ціну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65EB18CD"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w:t>
            </w:r>
            <w:proofErr w:type="spellStart"/>
            <w:r w:rsidRPr="0057619F">
              <w:rPr>
                <w:rFonts w:ascii="Times New Roman" w:hAnsi="Times New Roman"/>
                <w:color w:val="000000"/>
                <w:sz w:val="24"/>
                <w:szCs w:val="24"/>
                <w:lang w:val="uk-UA" w:eastAsia="uk-UA"/>
              </w:rPr>
              <w:t>закупівель</w:t>
            </w:r>
            <w:proofErr w:type="spellEnd"/>
            <w:r w:rsidRPr="0057619F">
              <w:rPr>
                <w:rFonts w:ascii="Times New Roman" w:hAnsi="Times New Roman"/>
                <w:color w:val="000000"/>
                <w:sz w:val="24"/>
                <w:szCs w:val="24"/>
                <w:lang w:val="uk-UA" w:eastAsia="uk-UA"/>
              </w:rPr>
              <w:t xml:space="preserve">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xml:space="preserve">S = C*K + p +В </w:t>
            </w:r>
          </w:p>
          <w:p w14:paraId="11FAF799"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xml:space="preserve">де: </w:t>
            </w:r>
          </w:p>
          <w:p w14:paraId="63F972AF"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C - ціна послуг у валюті І групи;</w:t>
            </w:r>
          </w:p>
          <w:p w14:paraId="7ED6D2A1"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В – комісії банків за операціями у іноземній валюті.</w:t>
            </w:r>
          </w:p>
          <w:p w14:paraId="42EF6A66" w14:textId="77777777" w:rsidR="005F76E5"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w:t>
            </w:r>
            <w:proofErr w:type="spellStart"/>
            <w:r w:rsidRPr="0057619F">
              <w:rPr>
                <w:rFonts w:ascii="Times New Roman" w:hAnsi="Times New Roman"/>
                <w:color w:val="000000"/>
                <w:sz w:val="24"/>
                <w:szCs w:val="24"/>
                <w:lang w:val="uk-UA" w:eastAsia="uk-UA"/>
              </w:rPr>
              <w:t>закупівель</w:t>
            </w:r>
            <w:proofErr w:type="spellEnd"/>
            <w:r w:rsidRPr="0057619F">
              <w:rPr>
                <w:rFonts w:ascii="Times New Roman" w:hAnsi="Times New Roman"/>
                <w:color w:val="000000"/>
                <w:sz w:val="24"/>
                <w:szCs w:val="24"/>
                <w:lang w:val="uk-UA" w:eastAsia="uk-UA"/>
              </w:rPr>
              <w:t xml:space="preserve"> у складі тендерної пропозиції.</w:t>
            </w:r>
          </w:p>
          <w:p w14:paraId="3EF5AEDE" w14:textId="72CC4F5E" w:rsidR="00550059" w:rsidRPr="0057619F" w:rsidRDefault="005F76E5" w:rsidP="00351A6F">
            <w:pPr>
              <w:ind w:right="350"/>
              <w:jc w:val="both"/>
              <w:rPr>
                <w:rFonts w:ascii="Times New Roman" w:hAnsi="Times New Roman"/>
                <w:color w:val="000000"/>
                <w:sz w:val="24"/>
                <w:szCs w:val="24"/>
                <w:highlight w:val="yellow"/>
                <w:lang w:val="uk-UA" w:eastAsia="uk-UA"/>
              </w:rPr>
            </w:pPr>
            <w:r w:rsidRPr="0057619F">
              <w:rPr>
                <w:rFonts w:ascii="Times New Roman" w:hAnsi="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w:t>
            </w:r>
            <w:proofErr w:type="spellStart"/>
            <w:r w:rsidRPr="0057619F">
              <w:rPr>
                <w:rFonts w:ascii="Times New Roman" w:hAnsi="Times New Roman"/>
                <w:color w:val="000000"/>
                <w:sz w:val="24"/>
                <w:szCs w:val="24"/>
                <w:lang w:val="uk-UA" w:eastAsia="uk-UA"/>
              </w:rPr>
              <w:t>закупівель</w:t>
            </w:r>
            <w:proofErr w:type="spellEnd"/>
            <w:r w:rsidRPr="0057619F">
              <w:rPr>
                <w:rFonts w:ascii="Times New Roman" w:hAnsi="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50059" w:rsidRPr="0057619F" w14:paraId="50B77468"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57619F" w:rsidRDefault="00550059"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7. І</w:t>
            </w:r>
            <w:r w:rsidRPr="0057619F">
              <w:rPr>
                <w:rFonts w:ascii="Times New Roman" w:hAnsi="Times New Roman"/>
                <w:b/>
                <w:sz w:val="24"/>
                <w:szCs w:val="24"/>
                <w:lang w:val="uk-UA" w:eastAsia="uk-UA"/>
              </w:rPr>
              <w:t xml:space="preserve">нформація  про  мову (мови),  якою  (якими) </w:t>
            </w:r>
            <w:r w:rsidRPr="0057619F">
              <w:rPr>
                <w:rFonts w:ascii="Times New Roman" w:hAnsi="Times New Roman"/>
                <w:b/>
                <w:sz w:val="24"/>
                <w:szCs w:val="24"/>
                <w:lang w:val="uk-UA" w:eastAsia="uk-UA"/>
              </w:rPr>
              <w:lastRenderedPageBreak/>
              <w:t>повинно  бути  складено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7619F" w:rsidRDefault="005F76E5" w:rsidP="00351A6F">
            <w:pPr>
              <w:widowControl w:val="0"/>
              <w:ind w:right="350"/>
              <w:contextualSpacing/>
              <w:jc w:val="both"/>
              <w:rPr>
                <w:rFonts w:ascii="Times New Roman" w:hAnsi="Times New Roman"/>
                <w:sz w:val="24"/>
                <w:szCs w:val="24"/>
                <w:lang w:val="uk-UA"/>
              </w:rPr>
            </w:pPr>
            <w:r w:rsidRPr="0057619F">
              <w:rPr>
                <w:rFonts w:ascii="Times New Roman" w:hAnsi="Times New Roman"/>
                <w:sz w:val="24"/>
                <w:szCs w:val="24"/>
                <w:lang w:val="uk-UA"/>
              </w:rPr>
              <w:lastRenderedPageBreak/>
              <w:t xml:space="preserve">7.1. Під час проведення процедур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усі документи, що готуються замовником, викладаються українською мовою.</w:t>
            </w:r>
          </w:p>
          <w:p w14:paraId="04FF2CE8" w14:textId="77777777" w:rsidR="005F76E5" w:rsidRPr="0057619F" w:rsidRDefault="005F76E5" w:rsidP="00351A6F">
            <w:pPr>
              <w:widowControl w:val="0"/>
              <w:ind w:right="350"/>
              <w:contextualSpacing/>
              <w:jc w:val="both"/>
              <w:rPr>
                <w:rFonts w:ascii="Times New Roman" w:hAnsi="Times New Roman"/>
                <w:sz w:val="24"/>
                <w:szCs w:val="24"/>
                <w:lang w:val="uk-UA"/>
              </w:rPr>
            </w:pPr>
            <w:r w:rsidRPr="0057619F">
              <w:rPr>
                <w:rFonts w:ascii="Times New Roman" w:hAnsi="Times New Roman"/>
                <w:sz w:val="24"/>
                <w:szCs w:val="24"/>
                <w:lang w:val="uk-UA"/>
              </w:rPr>
              <w:t xml:space="preserve">7.2. Під час проведення процедури закупівлі усі документи, що мають </w:t>
            </w:r>
            <w:r w:rsidRPr="0057619F">
              <w:rPr>
                <w:rFonts w:ascii="Times New Roman" w:hAnsi="Times New Roman"/>
                <w:sz w:val="24"/>
                <w:szCs w:val="24"/>
                <w:lang w:val="uk-UA"/>
              </w:rPr>
              <w:lastRenderedPageBreak/>
              <w:t xml:space="preserve">відношення до тендерної пропозиції та складаються безпосередньо учасником, викладаються українською мовою. </w:t>
            </w:r>
          </w:p>
          <w:p w14:paraId="5B727320" w14:textId="4C6A7CD3" w:rsidR="00550059"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sz w:val="24"/>
                <w:szCs w:val="24"/>
                <w:lang w:val="uk-UA"/>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50059" w:rsidRPr="0057619F" w14:paraId="09DD69B9"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57619F" w:rsidRDefault="00550059" w:rsidP="00351A6F">
            <w:pPr>
              <w:pStyle w:val="1"/>
              <w:ind w:right="350"/>
              <w:rPr>
                <w:rFonts w:ascii="Times New Roman" w:hAnsi="Times New Roman"/>
                <w:bCs/>
                <w:szCs w:val="24"/>
                <w:lang w:val="uk-UA" w:eastAsia="uk-UA"/>
              </w:rPr>
            </w:pPr>
            <w:bookmarkStart w:id="4" w:name="_II._Порядок_внесення"/>
            <w:bookmarkEnd w:id="4"/>
            <w:r w:rsidRPr="0057619F">
              <w:rPr>
                <w:rFonts w:ascii="Times New Roman" w:hAnsi="Times New Roman"/>
                <w:bCs/>
                <w:szCs w:val="24"/>
                <w:lang w:val="uk-UA" w:eastAsia="uk-UA"/>
              </w:rPr>
              <w:lastRenderedPageBreak/>
              <w:t xml:space="preserve">II. </w:t>
            </w:r>
            <w:r w:rsidRPr="0057619F">
              <w:rPr>
                <w:rFonts w:ascii="Times New Roman" w:hAnsi="Times New Roman"/>
                <w:szCs w:val="24"/>
                <w:lang w:val="uk-UA"/>
              </w:rPr>
              <w:t>Порядок унесення змін та надання роз’яснень до тендерної документації</w:t>
            </w:r>
          </w:p>
        </w:tc>
      </w:tr>
      <w:tr w:rsidR="00550059" w:rsidRPr="0057619F" w14:paraId="5A749D40"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57619F" w:rsidRDefault="00550059"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 xml:space="preserve">1. </w:t>
            </w:r>
            <w:r w:rsidRPr="0057619F">
              <w:rPr>
                <w:rFonts w:ascii="Times New Roman" w:hAnsi="Times New Roman"/>
                <w:b/>
                <w:sz w:val="24"/>
                <w:szCs w:val="24"/>
                <w:lang w:val="uk-UA" w:eastAsia="uk-UA"/>
              </w:rPr>
              <w:t>Процедура надання роз’яснень щодо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7619F" w:rsidRDefault="005F76E5" w:rsidP="00351A6F">
            <w:pPr>
              <w:widowControl w:val="0"/>
              <w:ind w:right="350"/>
              <w:jc w:val="both"/>
              <w:rPr>
                <w:rFonts w:ascii="Times New Roman" w:hAnsi="Times New Roman"/>
                <w:sz w:val="24"/>
                <w:szCs w:val="24"/>
                <w:lang w:val="uk-UA" w:eastAsia="uk-UA"/>
              </w:rPr>
            </w:pPr>
            <w:r w:rsidRPr="0057619F">
              <w:rPr>
                <w:rFonts w:ascii="Times New Roman" w:hAnsi="Times New Roman"/>
                <w:sz w:val="24"/>
                <w:szCs w:val="24"/>
                <w:lang w:val="uk-UA" w:eastAsia="uk-UA"/>
              </w:rPr>
              <w:t>1.1. Надання роз’яснень щодо тендерної документації та внесення змін до неї здійснюється замовником відповідно до цього пункту.</w:t>
            </w:r>
          </w:p>
          <w:p w14:paraId="43F7E822" w14:textId="77777777" w:rsidR="005F76E5" w:rsidRPr="0057619F" w:rsidRDefault="005F76E5" w:rsidP="00351A6F">
            <w:pPr>
              <w:widowControl w:val="0"/>
              <w:ind w:right="350"/>
              <w:jc w:val="both"/>
              <w:rPr>
                <w:rFonts w:ascii="Times New Roman" w:hAnsi="Times New Roman"/>
                <w:sz w:val="24"/>
                <w:szCs w:val="24"/>
                <w:lang w:val="uk-UA" w:eastAsia="uk-UA"/>
              </w:rPr>
            </w:pPr>
            <w:r w:rsidRPr="0057619F">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w:t>
            </w:r>
          </w:p>
          <w:p w14:paraId="29C089D6" w14:textId="18913BB1" w:rsidR="00550059" w:rsidRPr="0057619F" w:rsidRDefault="005F76E5" w:rsidP="00351A6F">
            <w:pPr>
              <w:ind w:right="350"/>
              <w:jc w:val="both"/>
              <w:rPr>
                <w:rFonts w:ascii="Times New Roman" w:hAnsi="Times New Roman"/>
                <w:color w:val="000000"/>
                <w:sz w:val="24"/>
                <w:szCs w:val="24"/>
                <w:lang w:val="uk-UA" w:eastAsia="uk-UA"/>
              </w:rPr>
            </w:pPr>
            <w:r w:rsidRPr="0057619F">
              <w:rPr>
                <w:rFonts w:ascii="Times New Roman" w:hAnsi="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7619F">
              <w:rPr>
                <w:rFonts w:ascii="Times New Roman" w:hAnsi="Times New Roman"/>
                <w:sz w:val="24"/>
                <w:szCs w:val="24"/>
                <w:lang w:val="uk-UA" w:eastAsia="uk-UA"/>
              </w:rPr>
              <w:t>внести</w:t>
            </w:r>
            <w:proofErr w:type="spellEnd"/>
            <w:r w:rsidRPr="0057619F">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550059" w:rsidRPr="00CF49AA" w14:paraId="30476D29"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57619F" w:rsidRDefault="00550059"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 xml:space="preserve">2. </w:t>
            </w:r>
            <w:r w:rsidRPr="0057619F">
              <w:rPr>
                <w:rFonts w:ascii="Times New Roman" w:hAnsi="Times New Roman"/>
                <w:b/>
                <w:sz w:val="24"/>
                <w:szCs w:val="24"/>
                <w:lang w:val="uk-UA" w:eastAsia="uk-UA"/>
              </w:rPr>
              <w:t>Унесення змін 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7619F" w:rsidRDefault="005F76E5" w:rsidP="00351A6F">
            <w:pPr>
              <w:widowControl w:val="0"/>
              <w:ind w:right="350"/>
              <w:jc w:val="both"/>
              <w:rPr>
                <w:rFonts w:ascii="Times New Roman" w:hAnsi="Times New Roman"/>
                <w:sz w:val="24"/>
                <w:szCs w:val="24"/>
                <w:lang w:val="uk-UA" w:eastAsia="uk-UA"/>
              </w:rPr>
            </w:pPr>
            <w:r w:rsidRPr="0057619F">
              <w:rPr>
                <w:rFonts w:ascii="Times New Roman" w:hAnsi="Times New Roman"/>
                <w:sz w:val="24"/>
                <w:szCs w:val="24"/>
                <w:lang w:val="uk-UA" w:eastAsia="uk-UA"/>
              </w:rPr>
              <w:t xml:space="preserve">2.1.Зміни, що вносяться замовником до тендерної документації, розміщуються та відображаються в електронній 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7619F">
              <w:rPr>
                <w:rFonts w:ascii="Times New Roman" w:hAnsi="Times New Roman"/>
                <w:sz w:val="24"/>
                <w:szCs w:val="24"/>
                <w:lang w:val="uk-UA" w:eastAsia="uk-UA"/>
              </w:rPr>
              <w:t>машинозчитувальному</w:t>
            </w:r>
            <w:proofErr w:type="spellEnd"/>
            <w:r w:rsidRPr="0057619F">
              <w:rPr>
                <w:rFonts w:ascii="Times New Roman" w:hAnsi="Times New Roman"/>
                <w:sz w:val="24"/>
                <w:szCs w:val="24"/>
                <w:lang w:val="uk-UA" w:eastAsia="uk-UA"/>
              </w:rPr>
              <w:t xml:space="preserve"> форматі розміщуються в електронній 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протягом одного дня з дати прийняття рішення про їх внесення.</w:t>
            </w:r>
          </w:p>
          <w:p w14:paraId="4651EA7E" w14:textId="77777777" w:rsidR="005F76E5" w:rsidRPr="0057619F" w:rsidRDefault="005F76E5" w:rsidP="00351A6F">
            <w:pPr>
              <w:widowControl w:val="0"/>
              <w:ind w:right="350"/>
              <w:jc w:val="both"/>
              <w:rPr>
                <w:rFonts w:ascii="Times New Roman" w:hAnsi="Times New Roman"/>
                <w:sz w:val="24"/>
                <w:szCs w:val="24"/>
                <w:lang w:val="uk-UA" w:eastAsia="uk-UA"/>
              </w:rPr>
            </w:pPr>
            <w:r w:rsidRPr="0057619F">
              <w:rPr>
                <w:rFonts w:ascii="Times New Roman" w:hAnsi="Times New Roman"/>
                <w:sz w:val="24"/>
                <w:szCs w:val="24"/>
                <w:lang w:val="uk-UA" w:eastAsia="uk-UA"/>
              </w:rPr>
              <w:t xml:space="preserve">2.2. У разі несвоєчасного надання замовником роз’яснень щодо змісту тендерної документації електронна система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автоматично зупиняє перебіг відкритих торгів.</w:t>
            </w:r>
          </w:p>
          <w:p w14:paraId="13AB5E25" w14:textId="4F9DCE52" w:rsidR="00550059" w:rsidRPr="0057619F" w:rsidRDefault="005F76E5" w:rsidP="00351A6F">
            <w:pPr>
              <w:ind w:right="350"/>
              <w:jc w:val="both"/>
              <w:rPr>
                <w:rFonts w:ascii="Times New Roman" w:hAnsi="Times New Roman"/>
                <w:b/>
                <w:color w:val="000000"/>
                <w:sz w:val="24"/>
                <w:szCs w:val="24"/>
                <w:lang w:val="uk-UA" w:eastAsia="uk-UA"/>
              </w:rPr>
            </w:pPr>
            <w:r w:rsidRPr="0057619F">
              <w:rPr>
                <w:rFonts w:ascii="Times New Roman" w:hAnsi="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550059" w:rsidRPr="0057619F" w14:paraId="37FAC85C"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57619F" w:rsidRDefault="00550059" w:rsidP="00351A6F">
            <w:pPr>
              <w:pStyle w:val="1"/>
              <w:ind w:right="350"/>
              <w:rPr>
                <w:rFonts w:ascii="Times New Roman" w:hAnsi="Times New Roman"/>
                <w:bCs/>
                <w:szCs w:val="24"/>
                <w:lang w:val="uk-UA" w:eastAsia="uk-UA"/>
              </w:rPr>
            </w:pPr>
            <w:bookmarkStart w:id="5" w:name="_III._Підготовка_пропозицій"/>
            <w:bookmarkStart w:id="6" w:name="_III._Інструкція_з"/>
            <w:bookmarkEnd w:id="5"/>
            <w:bookmarkEnd w:id="6"/>
            <w:r w:rsidRPr="0057619F">
              <w:rPr>
                <w:rFonts w:ascii="Times New Roman" w:hAnsi="Times New Roman"/>
                <w:bCs/>
                <w:szCs w:val="24"/>
                <w:lang w:val="uk-UA" w:eastAsia="uk-UA"/>
              </w:rPr>
              <w:t xml:space="preserve">III. </w:t>
            </w:r>
            <w:r w:rsidRPr="0057619F">
              <w:rPr>
                <w:rFonts w:ascii="Times New Roman" w:hAnsi="Times New Roman"/>
                <w:szCs w:val="24"/>
                <w:bdr w:val="none" w:sz="0" w:space="0" w:color="auto" w:frame="1"/>
                <w:lang w:val="uk-UA" w:eastAsia="uk-UA"/>
              </w:rPr>
              <w:t>Інструкція з підготовки тендерної пропозиції</w:t>
            </w:r>
            <w:r w:rsidRPr="0057619F">
              <w:rPr>
                <w:rFonts w:ascii="Times New Roman" w:hAnsi="Times New Roman"/>
                <w:bCs/>
                <w:szCs w:val="24"/>
                <w:lang w:val="uk-UA" w:eastAsia="uk-UA"/>
              </w:rPr>
              <w:t> </w:t>
            </w:r>
          </w:p>
        </w:tc>
      </w:tr>
      <w:tr w:rsidR="00C06C2D" w:rsidRPr="00CF49AA" w14:paraId="6AC0541F"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57619F" w:rsidRDefault="00C06C2D" w:rsidP="00622826">
            <w:pPr>
              <w:rPr>
                <w:rFonts w:ascii="Times New Roman" w:hAnsi="Times New Roman"/>
                <w:color w:val="000000"/>
                <w:sz w:val="24"/>
                <w:szCs w:val="24"/>
                <w:lang w:val="uk-UA" w:eastAsia="uk-UA"/>
              </w:rPr>
            </w:pPr>
            <w:bookmarkStart w:id="7" w:name="_Hlk62663971"/>
            <w:r w:rsidRPr="0057619F">
              <w:rPr>
                <w:rFonts w:ascii="Times New Roman" w:hAnsi="Times New Roman"/>
                <w:b/>
                <w:bCs/>
                <w:color w:val="000000"/>
                <w:sz w:val="24"/>
                <w:szCs w:val="24"/>
                <w:lang w:val="uk-UA" w:eastAsia="uk-UA"/>
              </w:rPr>
              <w:t xml:space="preserve">1. </w:t>
            </w:r>
            <w:r w:rsidRPr="0057619F">
              <w:rPr>
                <w:rFonts w:ascii="Times New Roman" w:hAnsi="Times New Roman"/>
                <w:b/>
                <w:sz w:val="24"/>
                <w:szCs w:val="24"/>
                <w:lang w:val="uk-UA" w:eastAsia="uk-UA"/>
              </w:rPr>
              <w:t>Зміст і спосіб подання тендерної пропозиції</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DEF615" w14:textId="168695CB"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1.1. Тендерна пропозиція подається в електронному вигляді через електронну систему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w:t>
            </w:r>
            <w:r w:rsidR="00FD21CB" w:rsidRPr="0057619F">
              <w:rPr>
                <w:rFonts w:ascii="Times New Roman" w:hAnsi="Times New Roman"/>
                <w:sz w:val="24"/>
                <w:szCs w:val="24"/>
                <w:lang w:val="uk-UA"/>
              </w:rPr>
              <w:t xml:space="preserve"> </w:t>
            </w:r>
            <w:r w:rsidR="00FD21CB" w:rsidRPr="0057619F">
              <w:rPr>
                <w:rFonts w:ascii="Times New Roman" w:hAnsi="Times New Roman"/>
                <w:color w:val="002060"/>
                <w:sz w:val="24"/>
                <w:szCs w:val="24"/>
                <w:lang w:val="uk-UA"/>
              </w:rPr>
              <w:t>визначених </w:t>
            </w:r>
            <w:hyperlink r:id="rId8" w:anchor="n159" w:history="1">
              <w:r w:rsidR="00FD21CB" w:rsidRPr="0057619F">
                <w:rPr>
                  <w:rFonts w:ascii="Times New Roman" w:hAnsi="Times New Roman"/>
                  <w:color w:val="002060"/>
                  <w:sz w:val="24"/>
                  <w:szCs w:val="24"/>
                  <w:lang w:val="uk-UA"/>
                </w:rPr>
                <w:t>пунктом 44</w:t>
              </w:r>
            </w:hyperlink>
            <w:r w:rsidR="00FD21CB" w:rsidRPr="0057619F">
              <w:rPr>
                <w:rFonts w:ascii="Times New Roman" w:hAnsi="Times New Roman"/>
                <w:color w:val="002060"/>
                <w:sz w:val="24"/>
                <w:szCs w:val="24"/>
                <w:lang w:val="uk-UA"/>
              </w:rPr>
              <w:t xml:space="preserve">  Особливостей </w:t>
            </w:r>
            <w:r w:rsidRPr="0057619F">
              <w:rPr>
                <w:rFonts w:ascii="Times New Roman" w:hAnsi="Times New Roman"/>
                <w:sz w:val="24"/>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D9368EE"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w:t>
            </w:r>
            <w:r w:rsidRPr="0057619F">
              <w:rPr>
                <w:rFonts w:ascii="Times New Roman" w:hAnsi="Times New Roman"/>
                <w:sz w:val="24"/>
                <w:szCs w:val="24"/>
                <w:lang w:val="uk-UA"/>
              </w:rPr>
              <w:tab/>
              <w:t xml:space="preserve">інформації та документів, що підтверджують відповідність </w:t>
            </w:r>
            <w:r w:rsidRPr="0057619F">
              <w:rPr>
                <w:rFonts w:ascii="Times New Roman" w:hAnsi="Times New Roman"/>
                <w:sz w:val="24"/>
                <w:szCs w:val="24"/>
                <w:lang w:val="uk-UA"/>
              </w:rPr>
              <w:lastRenderedPageBreak/>
              <w:t xml:space="preserve">учасника кваліфікаційним критеріям; </w:t>
            </w:r>
          </w:p>
          <w:p w14:paraId="2B2D627B" w14:textId="1564324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w:t>
            </w:r>
            <w:r w:rsidRPr="0057619F">
              <w:rPr>
                <w:rFonts w:ascii="Times New Roman" w:hAnsi="Times New Roman"/>
                <w:sz w:val="24"/>
                <w:szCs w:val="24"/>
                <w:lang w:val="uk-UA"/>
              </w:rPr>
              <w:tab/>
              <w:t xml:space="preserve">інформації щодо відповідності учасника вимогам, </w:t>
            </w:r>
            <w:r w:rsidR="00FD21CB" w:rsidRPr="0057619F">
              <w:rPr>
                <w:rFonts w:ascii="Times New Roman" w:hAnsi="Times New Roman"/>
                <w:sz w:val="24"/>
                <w:szCs w:val="24"/>
                <w:lang w:val="uk-UA"/>
              </w:rPr>
              <w:t xml:space="preserve"> </w:t>
            </w:r>
            <w:r w:rsidR="00FD21CB" w:rsidRPr="0057619F">
              <w:rPr>
                <w:rFonts w:ascii="Times New Roman" w:hAnsi="Times New Roman"/>
                <w:color w:val="002060"/>
                <w:sz w:val="24"/>
                <w:szCs w:val="24"/>
                <w:lang w:val="uk-UA"/>
              </w:rPr>
              <w:t>визначених </w:t>
            </w:r>
            <w:hyperlink r:id="rId9" w:anchor="n159" w:history="1">
              <w:r w:rsidR="00FD21CB" w:rsidRPr="0057619F">
                <w:rPr>
                  <w:rFonts w:ascii="Times New Roman" w:hAnsi="Times New Roman"/>
                  <w:color w:val="002060"/>
                  <w:sz w:val="24"/>
                  <w:szCs w:val="24"/>
                  <w:lang w:val="uk-UA"/>
                </w:rPr>
                <w:t>пунктом 44</w:t>
              </w:r>
            </w:hyperlink>
            <w:r w:rsidR="00FD21CB" w:rsidRPr="0057619F">
              <w:rPr>
                <w:rFonts w:ascii="Times New Roman" w:hAnsi="Times New Roman"/>
                <w:color w:val="002060"/>
                <w:sz w:val="24"/>
                <w:szCs w:val="24"/>
                <w:lang w:val="uk-UA"/>
              </w:rPr>
              <w:t>  Особливостей</w:t>
            </w:r>
            <w:r w:rsidRPr="0057619F">
              <w:rPr>
                <w:rFonts w:ascii="Times New Roman" w:hAnsi="Times New Roman"/>
                <w:sz w:val="24"/>
                <w:szCs w:val="24"/>
                <w:lang w:val="uk-UA"/>
              </w:rPr>
              <w:t>;</w:t>
            </w:r>
          </w:p>
          <w:p w14:paraId="615F9D1F" w14:textId="471D9193"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w:t>
            </w:r>
            <w:r w:rsidRPr="0057619F">
              <w:rPr>
                <w:rFonts w:ascii="Times New Roman" w:hAnsi="Times New Roman"/>
                <w:sz w:val="24"/>
                <w:szCs w:val="24"/>
                <w:lang w:val="uk-UA"/>
              </w:rPr>
              <w:tab/>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p>
          <w:p w14:paraId="2C1B99C9"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w:t>
            </w:r>
            <w:r w:rsidRPr="0057619F">
              <w:rPr>
                <w:rFonts w:ascii="Times New Roman" w:hAnsi="Times New Roman"/>
                <w:sz w:val="24"/>
                <w:szCs w:val="24"/>
                <w:lang w:val="uk-UA"/>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9E78099"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w:t>
            </w:r>
            <w:r w:rsidRPr="0057619F">
              <w:rPr>
                <w:rFonts w:ascii="Times New Roman" w:hAnsi="Times New Roman"/>
                <w:sz w:val="24"/>
                <w:szCs w:val="24"/>
                <w:lang w:val="uk-UA"/>
              </w:rPr>
              <w:tab/>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проект договору, (підписаний проект договору надається  окремим файлом).</w:t>
            </w:r>
          </w:p>
          <w:p w14:paraId="013D397D" w14:textId="45DE57EA" w:rsidR="00827D91" w:rsidRPr="0057619F" w:rsidRDefault="00827D91" w:rsidP="00351A6F">
            <w:pPr>
              <w:widowControl w:val="0"/>
              <w:ind w:right="350" w:hanging="21"/>
              <w:contextualSpacing/>
              <w:jc w:val="both"/>
              <w:rPr>
                <w:rFonts w:ascii="Times New Roman" w:hAnsi="Times New Roman"/>
                <w:i/>
                <w:sz w:val="24"/>
                <w:szCs w:val="24"/>
                <w:lang w:val="uk-UA"/>
              </w:rPr>
            </w:pPr>
            <w:r w:rsidRPr="0057619F">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57619F">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57619F">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57619F">
              <w:rPr>
                <w:rFonts w:ascii="Times New Roman" w:hAnsi="Times New Roman"/>
                <w:i/>
                <w:sz w:val="24"/>
                <w:szCs w:val="24"/>
                <w:lang w:val="uk-UA"/>
              </w:rPr>
              <w:t>ють</w:t>
            </w:r>
            <w:proofErr w:type="spellEnd"/>
            <w:r w:rsidRPr="0057619F">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lastRenderedPageBreak/>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3F74D359"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w:t>
            </w:r>
            <w:r w:rsidRPr="0057619F">
              <w:rPr>
                <w:rFonts w:ascii="Times New Roman" w:hAnsi="Times New Roman"/>
                <w:sz w:val="24"/>
                <w:szCs w:val="24"/>
                <w:lang w:val="uk-UA"/>
              </w:rPr>
              <w:tab/>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FDCD5AB"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1.</w:t>
            </w:r>
            <w:r w:rsidR="00B63625" w:rsidRPr="0057619F">
              <w:rPr>
                <w:rFonts w:ascii="Times New Roman" w:hAnsi="Times New Roman"/>
                <w:sz w:val="24"/>
                <w:szCs w:val="24"/>
                <w:lang w:val="uk-UA"/>
              </w:rPr>
              <w:t>3</w:t>
            </w:r>
            <w:r w:rsidRPr="0057619F">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у вигляді </w:t>
            </w:r>
            <w:proofErr w:type="spellStart"/>
            <w:r w:rsidRPr="0057619F">
              <w:rPr>
                <w:rFonts w:ascii="Times New Roman" w:hAnsi="Times New Roman"/>
                <w:sz w:val="24"/>
                <w:szCs w:val="24"/>
                <w:lang w:val="uk-UA"/>
              </w:rPr>
              <w:t>скан</w:t>
            </w:r>
            <w:proofErr w:type="spellEnd"/>
            <w:r w:rsidRPr="0057619F">
              <w:rPr>
                <w:rFonts w:ascii="Times New Roman" w:hAnsi="Times New Roman"/>
                <w:sz w:val="24"/>
                <w:szCs w:val="24"/>
                <w:lang w:val="uk-UA"/>
              </w:rPr>
              <w:t xml:space="preserve">-копій придатних для </w:t>
            </w:r>
            <w:proofErr w:type="spellStart"/>
            <w:r w:rsidRPr="0057619F">
              <w:rPr>
                <w:rFonts w:ascii="Times New Roman" w:hAnsi="Times New Roman"/>
                <w:sz w:val="24"/>
                <w:szCs w:val="24"/>
                <w:lang w:val="uk-UA"/>
              </w:rPr>
              <w:t>машинозчитування</w:t>
            </w:r>
            <w:proofErr w:type="spellEnd"/>
            <w:r w:rsidRPr="0057619F">
              <w:rPr>
                <w:rFonts w:ascii="Times New Roman" w:hAnsi="Times New Roman"/>
                <w:sz w:val="24"/>
                <w:szCs w:val="24"/>
                <w:lang w:val="uk-UA"/>
              </w:rPr>
              <w:t xml:space="preserve"> (файли з розширенням «..</w:t>
            </w:r>
            <w:proofErr w:type="spellStart"/>
            <w:r w:rsidRPr="0057619F">
              <w:rPr>
                <w:rFonts w:ascii="Times New Roman" w:hAnsi="Times New Roman"/>
                <w:sz w:val="24"/>
                <w:szCs w:val="24"/>
                <w:lang w:val="uk-UA"/>
              </w:rPr>
              <w:t>pdf</w:t>
            </w:r>
            <w:proofErr w:type="spellEnd"/>
            <w:r w:rsidRPr="0057619F">
              <w:rPr>
                <w:rFonts w:ascii="Times New Roman" w:hAnsi="Times New Roman"/>
                <w:sz w:val="24"/>
                <w:szCs w:val="24"/>
                <w:lang w:val="uk-UA"/>
              </w:rPr>
              <w:t>.», «..</w:t>
            </w:r>
            <w:proofErr w:type="spellStart"/>
            <w:r w:rsidRPr="0057619F">
              <w:rPr>
                <w:rFonts w:ascii="Times New Roman" w:hAnsi="Times New Roman"/>
                <w:sz w:val="24"/>
                <w:szCs w:val="24"/>
                <w:lang w:val="uk-UA"/>
              </w:rPr>
              <w:t>jpeg</w:t>
            </w:r>
            <w:proofErr w:type="spellEnd"/>
            <w:r w:rsidRPr="0057619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7619F">
              <w:rPr>
                <w:rFonts w:ascii="Times New Roman" w:hAnsi="Times New Roman"/>
                <w:sz w:val="24"/>
                <w:szCs w:val="24"/>
                <w:lang w:val="uk-UA"/>
              </w:rPr>
              <w:t>скан</w:t>
            </w:r>
            <w:proofErr w:type="spellEnd"/>
            <w:r w:rsidRPr="0057619F">
              <w:rPr>
                <w:rFonts w:ascii="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14:paraId="0D68B4C3"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1.4. Під час використання електронної системи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w:t>
            </w:r>
            <w:r w:rsidRPr="0057619F">
              <w:rPr>
                <w:rFonts w:ascii="Times New Roman" w:hAnsi="Times New Roman"/>
                <w:sz w:val="24"/>
                <w:szCs w:val="24"/>
                <w:lang w:val="uk-UA"/>
              </w:rPr>
              <w:lastRenderedPageBreak/>
              <w:t xml:space="preserve">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57619F">
              <w:rPr>
                <w:rFonts w:ascii="Times New Roman" w:hAnsi="Times New Roman"/>
                <w:sz w:val="24"/>
                <w:szCs w:val="24"/>
                <w:lang w:val="uk-UA"/>
              </w:rPr>
              <w:t>означатиме</w:t>
            </w:r>
            <w:proofErr w:type="spellEnd"/>
            <w:r w:rsidRPr="0057619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уживання великої літери;</w:t>
            </w:r>
          </w:p>
          <w:p w14:paraId="5EAEC372"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 використання слова або </w:t>
            </w:r>
            <w:proofErr w:type="spellStart"/>
            <w:r w:rsidRPr="0057619F">
              <w:rPr>
                <w:rFonts w:ascii="Times New Roman" w:hAnsi="Times New Roman"/>
                <w:sz w:val="24"/>
                <w:szCs w:val="24"/>
                <w:lang w:val="uk-UA"/>
              </w:rPr>
              <w:t>мовного</w:t>
            </w:r>
            <w:proofErr w:type="spellEnd"/>
            <w:r w:rsidRPr="0057619F">
              <w:rPr>
                <w:rFonts w:ascii="Times New Roman" w:hAnsi="Times New Roman"/>
                <w:sz w:val="24"/>
                <w:szCs w:val="24"/>
                <w:lang w:val="uk-UA"/>
              </w:rPr>
              <w:t xml:space="preserve"> звороту, запозичених з іншої мови;</w:t>
            </w:r>
          </w:p>
          <w:p w14:paraId="454D275B"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3BEBAF64"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-написання слів разом та/або окремо, та/або через дефіс;</w:t>
            </w:r>
          </w:p>
          <w:p w14:paraId="32EB8B87"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Приклади формальних помилок*:</w:t>
            </w:r>
          </w:p>
          <w:p w14:paraId="695A5B79"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«Інформація в довільній формі» замість «</w:t>
            </w:r>
            <w:proofErr w:type="spellStart"/>
            <w:r w:rsidRPr="0057619F">
              <w:rPr>
                <w:rFonts w:ascii="Times New Roman" w:hAnsi="Times New Roman"/>
                <w:sz w:val="24"/>
                <w:szCs w:val="24"/>
                <w:lang w:val="uk-UA"/>
              </w:rPr>
              <w:t>Інформа-ція</w:t>
            </w:r>
            <w:proofErr w:type="spellEnd"/>
            <w:r w:rsidRPr="0057619F">
              <w:rPr>
                <w:rFonts w:ascii="Times New Roman" w:hAnsi="Times New Roman"/>
                <w:sz w:val="24"/>
                <w:szCs w:val="24"/>
                <w:lang w:val="uk-UA"/>
              </w:rPr>
              <w:t>»,  «Лист-пояснення» замість «Лист», «довідка» за-</w:t>
            </w:r>
            <w:proofErr w:type="spellStart"/>
            <w:r w:rsidRPr="0057619F">
              <w:rPr>
                <w:rFonts w:ascii="Times New Roman" w:hAnsi="Times New Roman"/>
                <w:sz w:val="24"/>
                <w:szCs w:val="24"/>
                <w:lang w:val="uk-UA"/>
              </w:rPr>
              <w:t>мість</w:t>
            </w:r>
            <w:proofErr w:type="spellEnd"/>
            <w:r w:rsidRPr="0057619F">
              <w:rPr>
                <w:rFonts w:ascii="Times New Roman" w:hAnsi="Times New Roman"/>
                <w:sz w:val="24"/>
                <w:szCs w:val="24"/>
                <w:lang w:val="uk-UA"/>
              </w:rPr>
              <w:t xml:space="preserve"> «гарантійний лист», «інформація» замість «</w:t>
            </w:r>
            <w:proofErr w:type="spellStart"/>
            <w:r w:rsidRPr="0057619F">
              <w:rPr>
                <w:rFonts w:ascii="Times New Roman" w:hAnsi="Times New Roman"/>
                <w:sz w:val="24"/>
                <w:szCs w:val="24"/>
                <w:lang w:val="uk-UA"/>
              </w:rPr>
              <w:t>дові-дка</w:t>
            </w:r>
            <w:proofErr w:type="spellEnd"/>
            <w:r w:rsidRPr="0057619F">
              <w:rPr>
                <w:rFonts w:ascii="Times New Roman" w:hAnsi="Times New Roman"/>
                <w:sz w:val="24"/>
                <w:szCs w:val="24"/>
                <w:lang w:val="uk-UA"/>
              </w:rPr>
              <w:t xml:space="preserve">»; </w:t>
            </w:r>
          </w:p>
          <w:p w14:paraId="4A7419C8"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w:t>
            </w:r>
            <w:proofErr w:type="spellStart"/>
            <w:r w:rsidRPr="0057619F">
              <w:rPr>
                <w:rFonts w:ascii="Times New Roman" w:hAnsi="Times New Roman"/>
                <w:sz w:val="24"/>
                <w:szCs w:val="24"/>
                <w:lang w:val="uk-UA"/>
              </w:rPr>
              <w:t>м.київ</w:t>
            </w:r>
            <w:proofErr w:type="spellEnd"/>
            <w:r w:rsidRPr="0057619F">
              <w:rPr>
                <w:rFonts w:ascii="Times New Roman" w:hAnsi="Times New Roman"/>
                <w:sz w:val="24"/>
                <w:szCs w:val="24"/>
                <w:lang w:val="uk-UA"/>
              </w:rPr>
              <w:t>» замість «</w:t>
            </w:r>
            <w:proofErr w:type="spellStart"/>
            <w:r w:rsidRPr="0057619F">
              <w:rPr>
                <w:rFonts w:ascii="Times New Roman" w:hAnsi="Times New Roman"/>
                <w:sz w:val="24"/>
                <w:szCs w:val="24"/>
                <w:lang w:val="uk-UA"/>
              </w:rPr>
              <w:t>м.Київ</w:t>
            </w:r>
            <w:proofErr w:type="spellEnd"/>
            <w:r w:rsidRPr="0057619F">
              <w:rPr>
                <w:rFonts w:ascii="Times New Roman" w:hAnsi="Times New Roman"/>
                <w:sz w:val="24"/>
                <w:szCs w:val="24"/>
                <w:lang w:val="uk-UA"/>
              </w:rPr>
              <w:t>»;</w:t>
            </w:r>
          </w:p>
          <w:p w14:paraId="630DEBEA"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«поряд -</w:t>
            </w:r>
            <w:proofErr w:type="spellStart"/>
            <w:r w:rsidRPr="0057619F">
              <w:rPr>
                <w:rFonts w:ascii="Times New Roman" w:hAnsi="Times New Roman"/>
                <w:sz w:val="24"/>
                <w:szCs w:val="24"/>
                <w:lang w:val="uk-UA"/>
              </w:rPr>
              <w:t>ок</w:t>
            </w:r>
            <w:proofErr w:type="spellEnd"/>
            <w:r w:rsidRPr="0057619F">
              <w:rPr>
                <w:rFonts w:ascii="Times New Roman" w:hAnsi="Times New Roman"/>
                <w:sz w:val="24"/>
                <w:szCs w:val="24"/>
                <w:lang w:val="uk-UA"/>
              </w:rPr>
              <w:t>» замість «</w:t>
            </w:r>
            <w:proofErr w:type="spellStart"/>
            <w:r w:rsidRPr="0057619F">
              <w:rPr>
                <w:rFonts w:ascii="Times New Roman" w:hAnsi="Times New Roman"/>
                <w:sz w:val="24"/>
                <w:szCs w:val="24"/>
                <w:lang w:val="uk-UA"/>
              </w:rPr>
              <w:t>поря</w:t>
            </w:r>
            <w:proofErr w:type="spellEnd"/>
            <w:r w:rsidRPr="0057619F">
              <w:rPr>
                <w:rFonts w:ascii="Times New Roman" w:hAnsi="Times New Roman"/>
                <w:sz w:val="24"/>
                <w:szCs w:val="24"/>
                <w:lang w:val="uk-UA"/>
              </w:rPr>
              <w:t xml:space="preserve"> – док»;</w:t>
            </w:r>
          </w:p>
          <w:p w14:paraId="28205D2E"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w:t>
            </w:r>
            <w:proofErr w:type="spellStart"/>
            <w:r w:rsidRPr="0057619F">
              <w:rPr>
                <w:rFonts w:ascii="Times New Roman" w:hAnsi="Times New Roman"/>
                <w:sz w:val="24"/>
                <w:szCs w:val="24"/>
                <w:lang w:val="uk-UA"/>
              </w:rPr>
              <w:t>ненадається</w:t>
            </w:r>
            <w:proofErr w:type="spellEnd"/>
            <w:r w:rsidRPr="0057619F">
              <w:rPr>
                <w:rFonts w:ascii="Times New Roman" w:hAnsi="Times New Roman"/>
                <w:sz w:val="24"/>
                <w:szCs w:val="24"/>
                <w:lang w:val="uk-UA"/>
              </w:rPr>
              <w:t>» замість «не надається»»;</w:t>
            </w:r>
          </w:p>
          <w:p w14:paraId="7CA37A22" w14:textId="174E926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«_____________№___________» замість «14.08.2020 №320/13/14-01»</w:t>
            </w:r>
          </w:p>
          <w:p w14:paraId="2691750C"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57619F">
              <w:rPr>
                <w:rFonts w:ascii="Times New Roman" w:hAnsi="Times New Roman"/>
                <w:sz w:val="24"/>
                <w:szCs w:val="24"/>
                <w:lang w:val="uk-UA"/>
              </w:rPr>
              <w:t>pdf</w:t>
            </w:r>
            <w:proofErr w:type="spellEnd"/>
            <w:r w:rsidRPr="0057619F">
              <w:rPr>
                <w:rFonts w:ascii="Times New Roman" w:hAnsi="Times New Roman"/>
                <w:sz w:val="24"/>
                <w:szCs w:val="24"/>
                <w:lang w:val="uk-UA"/>
              </w:rPr>
              <w:t>» (</w:t>
            </w:r>
            <w:proofErr w:type="spellStart"/>
            <w:r w:rsidRPr="0057619F">
              <w:rPr>
                <w:rFonts w:ascii="Times New Roman" w:hAnsi="Times New Roman"/>
                <w:sz w:val="24"/>
                <w:szCs w:val="24"/>
                <w:lang w:val="uk-UA"/>
              </w:rPr>
              <w:t>PortableDocumentFormat</w:t>
            </w:r>
            <w:proofErr w:type="spellEnd"/>
            <w:r w:rsidRPr="0057619F">
              <w:rPr>
                <w:rFonts w:ascii="Times New Roman" w:hAnsi="Times New Roman"/>
                <w:sz w:val="24"/>
                <w:szCs w:val="24"/>
                <w:lang w:val="uk-UA"/>
              </w:rPr>
              <w:t>)».</w:t>
            </w:r>
          </w:p>
          <w:p w14:paraId="3544093A"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57619F" w:rsidRDefault="00827D91" w:rsidP="00351A6F">
            <w:pPr>
              <w:widowControl w:val="0"/>
              <w:ind w:right="350" w:hanging="21"/>
              <w:contextualSpacing/>
              <w:jc w:val="both"/>
              <w:rPr>
                <w:rFonts w:ascii="Times New Roman" w:hAnsi="Times New Roman"/>
                <w:sz w:val="24"/>
                <w:szCs w:val="24"/>
                <w:lang w:val="uk-UA"/>
              </w:rPr>
            </w:pPr>
          </w:p>
          <w:p w14:paraId="694F86A6" w14:textId="77777777"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57619F" w:rsidRDefault="00827D91" w:rsidP="00351A6F">
            <w:pPr>
              <w:widowControl w:val="0"/>
              <w:ind w:right="350" w:hanging="21"/>
              <w:contextualSpacing/>
              <w:jc w:val="both"/>
              <w:rPr>
                <w:rFonts w:ascii="Times New Roman" w:hAnsi="Times New Roman"/>
                <w:sz w:val="24"/>
                <w:szCs w:val="24"/>
                <w:lang w:val="uk-UA"/>
              </w:rPr>
            </w:pPr>
          </w:p>
          <w:p w14:paraId="754D50BC" w14:textId="6C19B716" w:rsidR="00827D91"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57619F" w:rsidRDefault="00CF2BCA" w:rsidP="00351A6F">
            <w:pPr>
              <w:shd w:val="clear" w:color="auto" w:fill="FFFFFF"/>
              <w:ind w:right="350"/>
              <w:jc w:val="both"/>
              <w:rPr>
                <w:rFonts w:ascii="Times New Roman" w:hAnsi="Times New Roman"/>
                <w:color w:val="000000"/>
                <w:sz w:val="24"/>
                <w:szCs w:val="24"/>
                <w:lang w:val="uk-UA"/>
              </w:rPr>
            </w:pPr>
          </w:p>
          <w:p w14:paraId="4657C41F" w14:textId="75255DA4" w:rsidR="00C06C2D" w:rsidRPr="0057619F" w:rsidRDefault="00827D91"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 xml:space="preserve">1.10. </w:t>
            </w:r>
            <w:r w:rsidR="00B63625" w:rsidRPr="0057619F">
              <w:rPr>
                <w:rFonts w:ascii="Times New Roman" w:hAnsi="Times New Roman"/>
                <w:sz w:val="24"/>
                <w:szCs w:val="24"/>
                <w:lang w:val="uk-UA"/>
              </w:rPr>
              <w:t xml:space="preserve"> При поданні тендерної пропозиції учасники повинні враховувати вимоги </w:t>
            </w:r>
            <w:r w:rsidR="00E974AA" w:rsidRPr="0057619F">
              <w:rPr>
                <w:rFonts w:ascii="Times New Roman" w:hAnsi="Times New Roman"/>
                <w:sz w:val="24"/>
                <w:szCs w:val="24"/>
                <w:lang w:val="uk-UA"/>
              </w:rPr>
              <w:t>Особливостей</w:t>
            </w:r>
            <w:r w:rsidR="00B63625" w:rsidRPr="0057619F">
              <w:rPr>
                <w:rFonts w:ascii="Times New Roman" w:hAnsi="Times New Roman"/>
                <w:sz w:val="24"/>
                <w:szCs w:val="24"/>
                <w:lang w:val="uk-UA"/>
              </w:rPr>
              <w:t xml:space="preserve">, а саме: </w:t>
            </w:r>
            <w:r w:rsidR="00E974AA" w:rsidRPr="0057619F">
              <w:rPr>
                <w:rFonts w:ascii="Times New Roman" w:hAnsi="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974AA" w:rsidRPr="0057619F">
              <w:rPr>
                <w:rFonts w:ascii="Times New Roman" w:hAnsi="Times New Roman"/>
                <w:sz w:val="24"/>
                <w:szCs w:val="24"/>
                <w:lang w:val="uk-UA"/>
              </w:rPr>
              <w:t>бенефіціарним</w:t>
            </w:r>
            <w:proofErr w:type="spellEnd"/>
            <w:r w:rsidR="00E974AA" w:rsidRPr="0057619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w:t>
            </w:r>
            <w:r w:rsidR="00E974AA" w:rsidRPr="0057619F">
              <w:rPr>
                <w:rFonts w:ascii="Times New Roman" w:hAnsi="Times New Roman"/>
                <w:sz w:val="24"/>
                <w:szCs w:val="24"/>
                <w:lang w:val="uk-UA"/>
              </w:rPr>
              <w:lastRenderedPageBreak/>
              <w:t>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B63625" w:rsidRPr="0057619F">
              <w:rPr>
                <w:rFonts w:ascii="Times New Roman" w:hAnsi="Times New Roman"/>
                <w:sz w:val="24"/>
                <w:szCs w:val="24"/>
                <w:lang w:val="uk-UA"/>
              </w:rPr>
              <w:t>. Учасник процедури закупівлі повинен надати в складі тендерної пропозиції витяг з Єдиного державного реєстру юридичних осіб, фізичних осіб - підприємців та громадських формувань.</w:t>
            </w:r>
          </w:p>
          <w:p w14:paraId="625ED28D" w14:textId="62027365" w:rsidR="00B63625" w:rsidRPr="0057619F" w:rsidRDefault="00B63625" w:rsidP="00351A6F">
            <w:pPr>
              <w:widowControl w:val="0"/>
              <w:ind w:right="350" w:hanging="21"/>
              <w:contextualSpacing/>
              <w:jc w:val="both"/>
              <w:rPr>
                <w:rFonts w:ascii="Times New Roman" w:hAnsi="Times New Roman"/>
                <w:sz w:val="24"/>
                <w:szCs w:val="24"/>
                <w:lang w:val="uk-UA"/>
              </w:rPr>
            </w:pPr>
            <w:r w:rsidRPr="0057619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7"/>
      <w:tr w:rsidR="00550059" w:rsidRPr="0057619F" w14:paraId="1492737F"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57619F" w:rsidRDefault="00550059"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lastRenderedPageBreak/>
              <w:t xml:space="preserve">2. </w:t>
            </w:r>
            <w:r w:rsidRPr="0057619F">
              <w:rPr>
                <w:rFonts w:ascii="Times New Roman" w:hAnsi="Times New Roman"/>
                <w:b/>
                <w:color w:val="000000"/>
                <w:sz w:val="24"/>
                <w:szCs w:val="24"/>
                <w:lang w:val="uk-UA" w:eastAsia="uk-UA"/>
              </w:rPr>
              <w:t>Забезпечення тендерної пропозиції</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57619F" w:rsidRDefault="00F654B6" w:rsidP="00351A6F">
            <w:pPr>
              <w:ind w:left="73" w:right="350"/>
              <w:jc w:val="both"/>
              <w:rPr>
                <w:rFonts w:ascii="Times New Roman" w:hAnsi="Times New Roman"/>
                <w:b/>
                <w:color w:val="000000"/>
                <w:sz w:val="24"/>
                <w:szCs w:val="24"/>
                <w:lang w:val="uk-UA" w:eastAsia="uk-UA"/>
              </w:rPr>
            </w:pPr>
            <w:r w:rsidRPr="0057619F">
              <w:rPr>
                <w:rFonts w:ascii="Times New Roman" w:hAnsi="Times New Roman"/>
                <w:b/>
                <w:color w:val="000000"/>
                <w:sz w:val="24"/>
                <w:szCs w:val="24"/>
                <w:lang w:val="uk-UA" w:eastAsia="uk-UA"/>
              </w:rPr>
              <w:t>Не вимагається</w:t>
            </w:r>
          </w:p>
        </w:tc>
      </w:tr>
      <w:tr w:rsidR="00550059" w:rsidRPr="0057619F" w14:paraId="48FB1301"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57619F" w:rsidRDefault="00550059"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 xml:space="preserve">3. </w:t>
            </w:r>
            <w:r w:rsidRPr="0057619F">
              <w:rPr>
                <w:rFonts w:ascii="Times New Roman" w:hAnsi="Times New Roman"/>
                <w:b/>
                <w:sz w:val="24"/>
                <w:szCs w:val="24"/>
                <w:lang w:val="uk-UA" w:eastAsia="uk-UA"/>
              </w:rPr>
              <w:t>Умови повернення чи неповернення забезпечення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57619F" w:rsidRDefault="00B63625" w:rsidP="00351A6F">
            <w:pPr>
              <w:ind w:left="73" w:right="350"/>
              <w:jc w:val="both"/>
              <w:rPr>
                <w:rFonts w:ascii="Times New Roman" w:hAnsi="Times New Roman"/>
                <w:color w:val="000000"/>
                <w:sz w:val="24"/>
                <w:szCs w:val="24"/>
                <w:lang w:val="uk-UA" w:eastAsia="uk-UA"/>
              </w:rPr>
            </w:pPr>
            <w:r w:rsidRPr="0057619F">
              <w:rPr>
                <w:rFonts w:ascii="Times New Roman" w:hAnsi="Times New Roman"/>
                <w:b/>
                <w:color w:val="000000"/>
                <w:sz w:val="24"/>
                <w:szCs w:val="24"/>
                <w:lang w:val="uk-UA" w:eastAsia="uk-UA"/>
              </w:rPr>
              <w:t>Забезпечення тендерної пропозиції не вимагається</w:t>
            </w:r>
          </w:p>
        </w:tc>
      </w:tr>
      <w:tr w:rsidR="00550059" w:rsidRPr="00CF49AA" w14:paraId="0991FE55"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57619F" w:rsidRDefault="00550059"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 xml:space="preserve">4. </w:t>
            </w:r>
            <w:r w:rsidRPr="0057619F">
              <w:rPr>
                <w:rFonts w:ascii="Times New Roman" w:hAnsi="Times New Roman"/>
                <w:b/>
                <w:sz w:val="24"/>
                <w:szCs w:val="24"/>
                <w:lang w:val="uk-UA" w:eastAsia="uk-UA"/>
              </w:rPr>
              <w:t>Строк, протягом якого тендерні пропозиції є дійсними</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57619F" w:rsidRDefault="006062B1"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xml:space="preserve">4.1. Тендерні пропозиції вважаються дійсними </w:t>
            </w:r>
            <w:r w:rsidRPr="0057619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7619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57619F" w:rsidRDefault="006062B1"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57619F" w:rsidRDefault="006062B1"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57619F" w:rsidRDefault="006062B1" w:rsidP="00351A6F">
            <w:pPr>
              <w:ind w:right="350"/>
              <w:jc w:val="both"/>
              <w:rPr>
                <w:rFonts w:ascii="Times New Roman" w:hAnsi="Times New Roman"/>
                <w:color w:val="000000"/>
                <w:sz w:val="24"/>
                <w:szCs w:val="24"/>
                <w:lang w:val="uk-UA" w:eastAsia="uk-UA"/>
              </w:rPr>
            </w:pPr>
            <w:r w:rsidRPr="0057619F">
              <w:rPr>
                <w:rFonts w:ascii="Times New Roman" w:hAnsi="Times New Roman"/>
                <w:color w:val="000000"/>
                <w:sz w:val="24"/>
                <w:szCs w:val="24"/>
                <w:lang w:val="uk-UA" w:eastAsia="uk-UA"/>
              </w:rPr>
              <w:t xml:space="preserve">4.2. Учасник процедури закупівлі має право </w:t>
            </w:r>
            <w:proofErr w:type="spellStart"/>
            <w:r w:rsidRPr="0057619F">
              <w:rPr>
                <w:rFonts w:ascii="Times New Roman" w:hAnsi="Times New Roman"/>
                <w:color w:val="000000"/>
                <w:sz w:val="24"/>
                <w:szCs w:val="24"/>
                <w:lang w:val="uk-UA" w:eastAsia="uk-UA"/>
              </w:rPr>
              <w:t>внести</w:t>
            </w:r>
            <w:proofErr w:type="spellEnd"/>
            <w:r w:rsidRPr="0057619F">
              <w:rPr>
                <w:rFonts w:ascii="Times New Roman" w:hAnsi="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619F">
              <w:rPr>
                <w:rFonts w:ascii="Times New Roman" w:hAnsi="Times New Roman"/>
                <w:color w:val="000000"/>
                <w:sz w:val="24"/>
                <w:szCs w:val="24"/>
                <w:lang w:val="uk-UA" w:eastAsia="uk-UA"/>
              </w:rPr>
              <w:t>закупівель</w:t>
            </w:r>
            <w:proofErr w:type="spellEnd"/>
            <w:r w:rsidRPr="0057619F">
              <w:rPr>
                <w:rFonts w:ascii="Times New Roman" w:hAnsi="Times New Roman"/>
                <w:color w:val="000000"/>
                <w:sz w:val="24"/>
                <w:szCs w:val="24"/>
                <w:lang w:val="uk-UA" w:eastAsia="uk-UA"/>
              </w:rPr>
              <w:t xml:space="preserve"> до закінчення кінцевого строку подання тендерних пропозицій</w:t>
            </w:r>
          </w:p>
        </w:tc>
      </w:tr>
      <w:tr w:rsidR="00550059" w:rsidRPr="00CF49AA" w14:paraId="0CA1FCEC"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1FC60D1" w:rsidR="00550059" w:rsidRPr="0057619F" w:rsidRDefault="00550059" w:rsidP="00622826">
            <w:pPr>
              <w:rPr>
                <w:rFonts w:ascii="Times New Roman" w:hAnsi="Times New Roman"/>
                <w:color w:val="000000"/>
                <w:sz w:val="24"/>
                <w:szCs w:val="24"/>
                <w:highlight w:val="yellow"/>
                <w:lang w:val="uk-UA" w:eastAsia="uk-UA"/>
              </w:rPr>
            </w:pPr>
            <w:bookmarkStart w:id="8" w:name="_Hlk62664354"/>
            <w:r w:rsidRPr="0057619F">
              <w:rPr>
                <w:rFonts w:ascii="Times New Roman" w:hAnsi="Times New Roman"/>
                <w:b/>
                <w:bCs/>
                <w:color w:val="000000"/>
                <w:sz w:val="24"/>
                <w:szCs w:val="24"/>
                <w:lang w:val="uk-UA" w:eastAsia="uk-UA"/>
              </w:rPr>
              <w:t xml:space="preserve">5. </w:t>
            </w:r>
            <w:r w:rsidRPr="0057619F">
              <w:rPr>
                <w:rFonts w:ascii="Times New Roman" w:hAnsi="Times New Roman"/>
                <w:b/>
                <w:sz w:val="24"/>
                <w:szCs w:val="24"/>
                <w:lang w:val="uk-UA"/>
              </w:rPr>
              <w:t xml:space="preserve">Кваліфікаційні критерії до учасників та вимоги, установлені </w:t>
            </w:r>
            <w:r w:rsidR="00B81717" w:rsidRPr="0057619F">
              <w:rPr>
                <w:rFonts w:ascii="Times New Roman" w:hAnsi="Times New Roman"/>
                <w:b/>
                <w:sz w:val="24"/>
                <w:szCs w:val="24"/>
                <w:lang w:val="uk-UA"/>
              </w:rPr>
              <w:t>пунктом 44 Особливостей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7777777" w:rsidR="006062B1" w:rsidRPr="0057619F" w:rsidRDefault="006062B1" w:rsidP="00351A6F">
            <w:pPr>
              <w:ind w:right="350"/>
              <w:jc w:val="both"/>
              <w:rPr>
                <w:rFonts w:ascii="Times New Roman" w:hAnsi="Times New Roman"/>
                <w:sz w:val="24"/>
                <w:szCs w:val="24"/>
                <w:lang w:val="uk-UA"/>
              </w:rPr>
            </w:pPr>
            <w:r w:rsidRPr="0057619F">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05ED04E1" w14:textId="77777777" w:rsidR="006062B1" w:rsidRPr="0057619F" w:rsidRDefault="006062B1" w:rsidP="00351A6F">
            <w:pPr>
              <w:ind w:right="350"/>
              <w:jc w:val="both"/>
              <w:rPr>
                <w:rFonts w:ascii="Times New Roman" w:hAnsi="Times New Roman"/>
                <w:sz w:val="24"/>
                <w:szCs w:val="24"/>
                <w:lang w:val="uk-UA"/>
              </w:rPr>
            </w:pPr>
          </w:p>
          <w:p w14:paraId="70E0E3B5" w14:textId="5D8A4C0B" w:rsidR="006062B1" w:rsidRPr="0057619F" w:rsidRDefault="006062B1" w:rsidP="00351A6F">
            <w:pPr>
              <w:ind w:right="350"/>
              <w:jc w:val="both"/>
              <w:rPr>
                <w:rFonts w:ascii="Times New Roman" w:hAnsi="Times New Roman"/>
                <w:b/>
                <w:sz w:val="24"/>
                <w:szCs w:val="24"/>
                <w:lang w:val="uk-UA"/>
              </w:rPr>
            </w:pPr>
            <w:r w:rsidRPr="0057619F">
              <w:rPr>
                <w:rFonts w:ascii="Times New Roman" w:hAnsi="Times New Roman"/>
                <w:b/>
                <w:color w:val="000000"/>
                <w:sz w:val="24"/>
                <w:szCs w:val="24"/>
                <w:shd w:val="clear" w:color="auto" w:fill="FFFFFF"/>
                <w:lang w:val="uk-UA"/>
              </w:rPr>
              <w:t xml:space="preserve">5.1.1. </w:t>
            </w:r>
            <w:r w:rsidR="00B63625" w:rsidRPr="0057619F">
              <w:rPr>
                <w:rFonts w:ascii="Times New Roman" w:hAnsi="Times New Roman"/>
                <w:b/>
                <w:color w:val="000000"/>
                <w:sz w:val="24"/>
                <w:szCs w:val="24"/>
                <w:shd w:val="clear" w:color="auto" w:fill="FFFFFF"/>
                <w:lang w:val="uk-UA"/>
              </w:rPr>
              <w:t>Н</w:t>
            </w:r>
            <w:r w:rsidRPr="0057619F">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57619F">
              <w:rPr>
                <w:rFonts w:ascii="Times New Roman" w:hAnsi="Times New Roman"/>
                <w:b/>
                <w:sz w:val="24"/>
                <w:szCs w:val="24"/>
                <w:lang w:val="uk-UA"/>
              </w:rPr>
              <w:t>:</w:t>
            </w:r>
          </w:p>
          <w:p w14:paraId="2C3442E1" w14:textId="03DBD202" w:rsidR="0086354A" w:rsidRPr="002C3741" w:rsidRDefault="0086354A" w:rsidP="00351A6F">
            <w:pPr>
              <w:keepNext/>
              <w:keepLines/>
              <w:widowControl w:val="0"/>
              <w:shd w:val="clear" w:color="auto" w:fill="FFFFFF"/>
              <w:spacing w:line="0" w:lineRule="atLeast"/>
              <w:ind w:right="350" w:hanging="12"/>
              <w:jc w:val="both"/>
              <w:rPr>
                <w:rFonts w:ascii="Times New Roman" w:hAnsi="Times New Roman"/>
                <w:sz w:val="24"/>
                <w:szCs w:val="24"/>
                <w:lang w:val="uk-UA"/>
              </w:rPr>
            </w:pPr>
            <w:r w:rsidRPr="0057619F">
              <w:rPr>
                <w:rFonts w:ascii="Times New Roman" w:hAnsi="Times New Roman"/>
                <w:color w:val="000000"/>
                <w:sz w:val="24"/>
                <w:szCs w:val="24"/>
                <w:lang w:val="uk-UA"/>
              </w:rPr>
              <w:t xml:space="preserve">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товарів, аналогічних предмету закупівлі: </w:t>
            </w:r>
            <w:r w:rsidRPr="0057619F">
              <w:rPr>
                <w:rFonts w:ascii="Times New Roman" w:hAnsi="Times New Roman"/>
                <w:color w:val="000000"/>
                <w:sz w:val="24"/>
                <w:szCs w:val="24"/>
                <w:lang w:val="uk-UA"/>
              </w:rPr>
              <w:lastRenderedPageBreak/>
              <w:t>оригінал позитивного відгуку(-</w:t>
            </w:r>
            <w:proofErr w:type="spellStart"/>
            <w:r w:rsidRPr="0057619F">
              <w:rPr>
                <w:rFonts w:ascii="Times New Roman" w:hAnsi="Times New Roman"/>
                <w:color w:val="000000"/>
                <w:sz w:val="24"/>
                <w:szCs w:val="24"/>
                <w:lang w:val="uk-UA"/>
              </w:rPr>
              <w:t>ів</w:t>
            </w:r>
            <w:proofErr w:type="spellEnd"/>
            <w:r w:rsidRPr="0057619F">
              <w:rPr>
                <w:rFonts w:ascii="Times New Roman" w:hAnsi="Times New Roman"/>
                <w:color w:val="000000"/>
                <w:sz w:val="24"/>
                <w:szCs w:val="24"/>
                <w:lang w:val="uk-UA"/>
              </w:rPr>
              <w:t>) від замовника(-</w:t>
            </w:r>
            <w:proofErr w:type="spellStart"/>
            <w:r w:rsidRPr="0057619F">
              <w:rPr>
                <w:rFonts w:ascii="Times New Roman" w:hAnsi="Times New Roman"/>
                <w:color w:val="000000"/>
                <w:sz w:val="24"/>
                <w:szCs w:val="24"/>
                <w:lang w:val="uk-UA"/>
              </w:rPr>
              <w:t>ів</w:t>
            </w:r>
            <w:proofErr w:type="spellEnd"/>
            <w:r w:rsidRPr="0057619F">
              <w:rPr>
                <w:rFonts w:ascii="Times New Roman" w:hAnsi="Times New Roman"/>
                <w:color w:val="000000"/>
                <w:sz w:val="24"/>
                <w:szCs w:val="24"/>
                <w:lang w:val="uk-UA"/>
              </w:rPr>
              <w:t>) аналогічних товарів, а також копію(-</w:t>
            </w:r>
            <w:proofErr w:type="spellStart"/>
            <w:r w:rsidRPr="0057619F">
              <w:rPr>
                <w:rFonts w:ascii="Times New Roman" w:hAnsi="Times New Roman"/>
                <w:color w:val="000000"/>
                <w:sz w:val="24"/>
                <w:szCs w:val="24"/>
                <w:lang w:val="uk-UA"/>
              </w:rPr>
              <w:t>ії</w:t>
            </w:r>
            <w:proofErr w:type="spellEnd"/>
            <w:r w:rsidRPr="0057619F">
              <w:rPr>
                <w:rFonts w:ascii="Times New Roman" w:hAnsi="Times New Roman"/>
                <w:color w:val="000000"/>
                <w:sz w:val="24"/>
                <w:szCs w:val="24"/>
                <w:lang w:val="uk-UA"/>
              </w:rPr>
              <w:t>) договору(-</w:t>
            </w:r>
            <w:proofErr w:type="spellStart"/>
            <w:r w:rsidRPr="0057619F">
              <w:rPr>
                <w:rFonts w:ascii="Times New Roman" w:hAnsi="Times New Roman"/>
                <w:color w:val="000000"/>
                <w:sz w:val="24"/>
                <w:szCs w:val="24"/>
                <w:lang w:val="uk-UA"/>
              </w:rPr>
              <w:t>ів</w:t>
            </w:r>
            <w:proofErr w:type="spellEnd"/>
            <w:r w:rsidRPr="0057619F">
              <w:rPr>
                <w:rFonts w:ascii="Times New Roman" w:hAnsi="Times New Roman"/>
                <w:color w:val="000000"/>
                <w:sz w:val="24"/>
                <w:szCs w:val="24"/>
                <w:lang w:val="uk-UA"/>
              </w:rPr>
              <w:t xml:space="preserve">) постачання таких товарів за вищевказаним відгуком, завірену учасником. (У </w:t>
            </w:r>
            <w:proofErr w:type="spellStart"/>
            <w:r w:rsidRPr="0057619F">
              <w:rPr>
                <w:rFonts w:ascii="Times New Roman" w:hAnsi="Times New Roman"/>
                <w:color w:val="000000"/>
                <w:sz w:val="24"/>
                <w:szCs w:val="24"/>
                <w:lang w:val="uk-UA"/>
              </w:rPr>
              <w:t>відгуці</w:t>
            </w:r>
            <w:proofErr w:type="spellEnd"/>
            <w:r w:rsidRPr="0057619F">
              <w:rPr>
                <w:rFonts w:ascii="Times New Roman" w:hAnsi="Times New Roman"/>
                <w:color w:val="000000"/>
                <w:sz w:val="24"/>
                <w:szCs w:val="24"/>
                <w:lang w:val="uk-UA"/>
              </w:rPr>
              <w:t xml:space="preserve"> </w:t>
            </w:r>
            <w:r w:rsidRPr="0057619F">
              <w:rPr>
                <w:rFonts w:ascii="Times New Roman" w:hAnsi="Times New Roman"/>
                <w:sz w:val="24"/>
                <w:szCs w:val="24"/>
                <w:lang w:val="uk-UA"/>
              </w:rPr>
              <w:t xml:space="preserve">обов’язково повинна міститись інформація про фактичне виконання договору. Відгук має бути датований (дата </w:t>
            </w:r>
            <w:r w:rsidRPr="002C3741">
              <w:rPr>
                <w:rFonts w:ascii="Times New Roman" w:hAnsi="Times New Roman"/>
                <w:sz w:val="24"/>
                <w:szCs w:val="24"/>
                <w:lang w:val="uk-UA"/>
              </w:rPr>
              <w:t xml:space="preserve">видачі відгуку має бути не раніше дати оприлюднення оголошення про проведення даних відкритих торгів). </w:t>
            </w:r>
          </w:p>
          <w:p w14:paraId="6B9AA6D7" w14:textId="71BE9E57" w:rsidR="0086354A" w:rsidRPr="0057619F" w:rsidRDefault="0086354A" w:rsidP="00351A6F">
            <w:pPr>
              <w:keepNext/>
              <w:keepLines/>
              <w:widowControl w:val="0"/>
              <w:shd w:val="clear" w:color="auto" w:fill="FFFFFF"/>
              <w:spacing w:line="0" w:lineRule="atLeast"/>
              <w:ind w:right="350" w:hanging="12"/>
              <w:jc w:val="both"/>
              <w:rPr>
                <w:rFonts w:ascii="Times New Roman" w:hAnsi="Times New Roman"/>
                <w:color w:val="000000"/>
                <w:sz w:val="24"/>
                <w:szCs w:val="24"/>
                <w:lang w:val="uk-UA"/>
              </w:rPr>
            </w:pPr>
            <w:r w:rsidRPr="002C3741">
              <w:rPr>
                <w:rFonts w:ascii="Times New Roman" w:hAnsi="Times New Roman"/>
                <w:sz w:val="24"/>
                <w:szCs w:val="24"/>
                <w:lang w:val="uk-UA"/>
              </w:rPr>
              <w:t xml:space="preserve">*Аналогічним договором в розумінні цієї документації є договір, що передбачає </w:t>
            </w:r>
            <w:r w:rsidR="00F0478E" w:rsidRPr="002C3741">
              <w:rPr>
                <w:rFonts w:ascii="Times New Roman" w:hAnsi="Times New Roman"/>
                <w:sz w:val="24"/>
                <w:szCs w:val="24"/>
                <w:lang w:val="uk-UA"/>
              </w:rPr>
              <w:t>постачання товарів</w:t>
            </w:r>
            <w:r w:rsidRPr="002C3741">
              <w:rPr>
                <w:rFonts w:ascii="Times New Roman" w:hAnsi="Times New Roman"/>
                <w:sz w:val="24"/>
                <w:szCs w:val="24"/>
                <w:lang w:val="uk-UA"/>
              </w:rPr>
              <w:t xml:space="preserve"> аналогічних за предметом цієї закупівлі</w:t>
            </w:r>
            <w:r w:rsidR="002C3741" w:rsidRPr="002C3741">
              <w:rPr>
                <w:rFonts w:ascii="Times New Roman" w:hAnsi="Times New Roman"/>
                <w:sz w:val="24"/>
                <w:szCs w:val="24"/>
                <w:lang w:val="uk-UA"/>
              </w:rPr>
              <w:t>.</w:t>
            </w:r>
            <w:r w:rsidR="00F0478E" w:rsidRPr="0057619F">
              <w:rPr>
                <w:rFonts w:ascii="Times New Roman" w:hAnsi="Times New Roman"/>
                <w:sz w:val="24"/>
                <w:szCs w:val="24"/>
                <w:lang w:val="uk-UA"/>
              </w:rPr>
              <w:t xml:space="preserve"> </w:t>
            </w:r>
            <w:r w:rsidRPr="0057619F">
              <w:rPr>
                <w:rFonts w:ascii="Times New Roman" w:hAnsi="Times New Roman"/>
                <w:sz w:val="24"/>
                <w:szCs w:val="24"/>
                <w:lang w:val="uk-UA"/>
              </w:rPr>
              <w:t xml:space="preserve">Аналогічним </w:t>
            </w:r>
            <w:r w:rsidRPr="0057619F">
              <w:rPr>
                <w:rFonts w:ascii="Times New Roman" w:hAnsi="Times New Roman"/>
                <w:color w:val="000000"/>
                <w:sz w:val="24"/>
                <w:szCs w:val="24"/>
                <w:lang w:val="uk-UA"/>
              </w:rPr>
              <w:t xml:space="preserve">вважається договір, що укладений із замовниками (контрагентами) за результатами проведення процедури закупівлі, інформація про проведення якої знаходиться у публічному доступі на веб-порталі уповноваженого органу з </w:t>
            </w:r>
            <w:proofErr w:type="spellStart"/>
            <w:r w:rsidRPr="0057619F">
              <w:rPr>
                <w:rFonts w:ascii="Times New Roman" w:hAnsi="Times New Roman"/>
                <w:color w:val="000000"/>
                <w:sz w:val="24"/>
                <w:szCs w:val="24"/>
                <w:lang w:val="uk-UA"/>
              </w:rPr>
              <w:t>публічниих</w:t>
            </w:r>
            <w:proofErr w:type="spellEnd"/>
            <w:r w:rsidRPr="0057619F">
              <w:rPr>
                <w:rFonts w:ascii="Times New Roman" w:hAnsi="Times New Roman"/>
                <w:color w:val="000000"/>
                <w:sz w:val="24"/>
                <w:szCs w:val="24"/>
                <w:lang w:val="uk-UA"/>
              </w:rPr>
              <w:t xml:space="preserve"> </w:t>
            </w:r>
            <w:proofErr w:type="spellStart"/>
            <w:r w:rsidRPr="0057619F">
              <w:rPr>
                <w:rFonts w:ascii="Times New Roman" w:hAnsi="Times New Roman"/>
                <w:color w:val="000000"/>
                <w:sz w:val="24"/>
                <w:szCs w:val="24"/>
                <w:lang w:val="uk-UA"/>
              </w:rPr>
              <w:t>закупівель</w:t>
            </w:r>
            <w:proofErr w:type="spellEnd"/>
            <w:r w:rsidRPr="0057619F">
              <w:rPr>
                <w:rFonts w:ascii="Times New Roman" w:hAnsi="Times New Roman"/>
                <w:color w:val="000000"/>
                <w:sz w:val="24"/>
                <w:szCs w:val="24"/>
                <w:lang w:val="uk-UA"/>
              </w:rPr>
              <w:t xml:space="preserve"> https://prozorro.gov.ua/ або договір,  інформація про який знаходиться у публічному доступі на веб-порталі уповноваженого органу з </w:t>
            </w:r>
            <w:proofErr w:type="spellStart"/>
            <w:r w:rsidRPr="0057619F">
              <w:rPr>
                <w:rFonts w:ascii="Times New Roman" w:hAnsi="Times New Roman"/>
                <w:color w:val="000000"/>
                <w:sz w:val="24"/>
                <w:szCs w:val="24"/>
                <w:lang w:val="uk-UA"/>
              </w:rPr>
              <w:t>публічниих</w:t>
            </w:r>
            <w:proofErr w:type="spellEnd"/>
            <w:r w:rsidRPr="0057619F">
              <w:rPr>
                <w:rFonts w:ascii="Times New Roman" w:hAnsi="Times New Roman"/>
                <w:color w:val="000000"/>
                <w:sz w:val="24"/>
                <w:szCs w:val="24"/>
                <w:lang w:val="uk-UA"/>
              </w:rPr>
              <w:t xml:space="preserve"> </w:t>
            </w:r>
            <w:proofErr w:type="spellStart"/>
            <w:r w:rsidRPr="0057619F">
              <w:rPr>
                <w:rFonts w:ascii="Times New Roman" w:hAnsi="Times New Roman"/>
                <w:color w:val="000000"/>
                <w:sz w:val="24"/>
                <w:szCs w:val="24"/>
                <w:lang w:val="uk-UA"/>
              </w:rPr>
              <w:t>закупівель</w:t>
            </w:r>
            <w:proofErr w:type="spellEnd"/>
            <w:r w:rsidRPr="0057619F">
              <w:rPr>
                <w:rFonts w:ascii="Times New Roman" w:hAnsi="Times New Roman"/>
                <w:color w:val="000000"/>
                <w:sz w:val="24"/>
                <w:szCs w:val="24"/>
                <w:lang w:val="uk-UA"/>
              </w:rPr>
              <w:t xml:space="preserve"> https://prozorro.gov.ua/. Учасники повинні документально підтвердити факт проведення процедури закупівлі, за якою був укладений договір, наданий у складі тендерної пропозиції або здійснити посилання на публічне розміщення інформації про укладений аналогічний договір на веб-порталі уповноваженого органу з </w:t>
            </w:r>
            <w:proofErr w:type="spellStart"/>
            <w:r w:rsidRPr="0057619F">
              <w:rPr>
                <w:rFonts w:ascii="Times New Roman" w:hAnsi="Times New Roman"/>
                <w:color w:val="000000"/>
                <w:sz w:val="24"/>
                <w:szCs w:val="24"/>
                <w:lang w:val="uk-UA"/>
              </w:rPr>
              <w:t>публічниих</w:t>
            </w:r>
            <w:proofErr w:type="spellEnd"/>
            <w:r w:rsidRPr="0057619F">
              <w:rPr>
                <w:rFonts w:ascii="Times New Roman" w:hAnsi="Times New Roman"/>
                <w:color w:val="000000"/>
                <w:sz w:val="24"/>
                <w:szCs w:val="24"/>
                <w:lang w:val="uk-UA"/>
              </w:rPr>
              <w:t xml:space="preserve"> </w:t>
            </w:r>
            <w:proofErr w:type="spellStart"/>
            <w:r w:rsidRPr="0057619F">
              <w:rPr>
                <w:rFonts w:ascii="Times New Roman" w:hAnsi="Times New Roman"/>
                <w:color w:val="000000"/>
                <w:sz w:val="24"/>
                <w:szCs w:val="24"/>
                <w:lang w:val="uk-UA"/>
              </w:rPr>
              <w:t>закупівель</w:t>
            </w:r>
            <w:proofErr w:type="spellEnd"/>
            <w:r w:rsidRPr="0057619F">
              <w:rPr>
                <w:rFonts w:ascii="Times New Roman" w:hAnsi="Times New Roman"/>
                <w:color w:val="000000"/>
                <w:sz w:val="24"/>
                <w:szCs w:val="24"/>
                <w:lang w:val="uk-UA"/>
              </w:rPr>
              <w:t xml:space="preserve"> https://prozorro.gov.ua/ .</w:t>
            </w:r>
          </w:p>
          <w:p w14:paraId="26FF8543" w14:textId="77777777" w:rsidR="0086354A" w:rsidRPr="0057619F" w:rsidRDefault="0086354A" w:rsidP="00351A6F">
            <w:pPr>
              <w:keepNext/>
              <w:keepLines/>
              <w:widowControl w:val="0"/>
              <w:shd w:val="clear" w:color="auto" w:fill="FFFFFF"/>
              <w:spacing w:line="0" w:lineRule="atLeast"/>
              <w:ind w:right="350" w:hanging="12"/>
              <w:jc w:val="both"/>
              <w:rPr>
                <w:rFonts w:ascii="Times New Roman" w:hAnsi="Times New Roman"/>
                <w:color w:val="000000"/>
                <w:sz w:val="24"/>
                <w:szCs w:val="24"/>
                <w:lang w:val="uk-UA"/>
              </w:rPr>
            </w:pPr>
            <w:r w:rsidRPr="0057619F">
              <w:rPr>
                <w:rFonts w:ascii="Times New Roman" w:hAnsi="Times New Roman"/>
                <w:color w:val="000000"/>
                <w:sz w:val="24"/>
                <w:szCs w:val="24"/>
                <w:lang w:val="uk-UA"/>
              </w:rPr>
              <w:t>Додатково, на підтвердження вищевказаного учасник подає довідку в довільній формі за підписом уповноваженої особи учасника, засвідченої відбитком печатки (за наявності), із обов’язковим зазначенням в ній інформації щодо повного найменування та коду ЄДРПОУ/ідентифікаційного коду замовника за таким аналогічним(-ми) договором(-</w:t>
            </w:r>
            <w:proofErr w:type="spellStart"/>
            <w:r w:rsidRPr="0057619F">
              <w:rPr>
                <w:rFonts w:ascii="Times New Roman" w:hAnsi="Times New Roman"/>
                <w:color w:val="000000"/>
                <w:sz w:val="24"/>
                <w:szCs w:val="24"/>
                <w:lang w:val="uk-UA"/>
              </w:rPr>
              <w:t>ами</w:t>
            </w:r>
            <w:proofErr w:type="spellEnd"/>
            <w:r w:rsidRPr="0057619F">
              <w:rPr>
                <w:rFonts w:ascii="Times New Roman" w:hAnsi="Times New Roman"/>
                <w:color w:val="000000"/>
                <w:sz w:val="24"/>
                <w:szCs w:val="24"/>
                <w:lang w:val="uk-UA"/>
              </w:rPr>
              <w:t>), його місцезнаходження, предмету договору, його реквізитів (дати та номеру), відомості про стан його виконання.</w:t>
            </w:r>
          </w:p>
          <w:p w14:paraId="45DB473B" w14:textId="77777777" w:rsidR="0086354A" w:rsidRPr="0057619F" w:rsidRDefault="0086354A" w:rsidP="00351A6F">
            <w:pPr>
              <w:ind w:right="350"/>
              <w:jc w:val="both"/>
              <w:rPr>
                <w:rFonts w:ascii="Times New Roman" w:hAnsi="Times New Roman"/>
                <w:b/>
                <w:color w:val="000000"/>
                <w:sz w:val="24"/>
                <w:szCs w:val="24"/>
                <w:shd w:val="clear" w:color="auto" w:fill="FFFFFF"/>
                <w:lang w:val="uk-UA"/>
              </w:rPr>
            </w:pPr>
          </w:p>
          <w:p w14:paraId="65E30477" w14:textId="50882A5C" w:rsidR="006062B1" w:rsidRPr="0057619F" w:rsidRDefault="006062B1" w:rsidP="00351A6F">
            <w:pPr>
              <w:ind w:right="350"/>
              <w:jc w:val="both"/>
              <w:rPr>
                <w:rFonts w:ascii="Times New Roman" w:hAnsi="Times New Roman"/>
                <w:color w:val="000000"/>
                <w:sz w:val="24"/>
                <w:szCs w:val="24"/>
                <w:lang w:val="uk-UA"/>
              </w:rPr>
            </w:pPr>
            <w:r w:rsidRPr="0057619F">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57619F" w:rsidRDefault="006062B1" w:rsidP="00351A6F">
            <w:pPr>
              <w:shd w:val="clear" w:color="auto" w:fill="FFFFFF"/>
              <w:ind w:right="350"/>
              <w:jc w:val="both"/>
              <w:rPr>
                <w:rFonts w:ascii="Times New Roman" w:hAnsi="Times New Roman"/>
                <w:color w:val="000000" w:themeColor="text1"/>
                <w:sz w:val="24"/>
                <w:szCs w:val="24"/>
                <w:lang w:val="uk-UA"/>
              </w:rPr>
            </w:pPr>
            <w:r w:rsidRPr="0057619F">
              <w:rPr>
                <w:rFonts w:ascii="Times New Roman" w:hAnsi="Times New Roman"/>
                <w:color w:val="000000"/>
                <w:sz w:val="24"/>
                <w:szCs w:val="24"/>
                <w:lang w:val="uk-UA"/>
              </w:rPr>
              <w:t xml:space="preserve">5.3. </w:t>
            </w:r>
            <w:hyperlink r:id="rId10" w:tgtFrame="_blank" w:history="1">
              <w:r w:rsidR="004E23D5" w:rsidRPr="0057619F">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17998BBE"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11" w:tgtFrame="_blank" w:history="1">
              <w:r w:rsidR="004E23D5" w:rsidRPr="0057619F">
                <w:rPr>
                  <w:rFonts w:ascii="Times New Roman" w:hAnsi="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7892B829"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12" w:tgtFrame="_blank" w:history="1">
              <w:r w:rsidR="004E23D5" w:rsidRPr="0057619F">
                <w:rPr>
                  <w:rFonts w:ascii="Times New Roman" w:hAnsi="Times New Roman"/>
                  <w:color w:val="000000" w:themeColor="text1"/>
                  <w:sz w:val="24"/>
                  <w:szCs w:val="24"/>
                  <w:lang w:val="uk-UA"/>
                </w:rPr>
                <w:t xml:space="preserve">2) відомості про юридичну особу, яка є учасником процедури закупівлі, </w:t>
              </w:r>
              <w:proofErr w:type="spellStart"/>
              <w:r w:rsidR="004E23D5" w:rsidRPr="0057619F">
                <w:rPr>
                  <w:rFonts w:ascii="Times New Roman" w:hAnsi="Times New Roman"/>
                  <w:color w:val="000000" w:themeColor="text1"/>
                  <w:sz w:val="24"/>
                  <w:szCs w:val="24"/>
                  <w:lang w:val="uk-UA"/>
                </w:rPr>
                <w:t>внесено</w:t>
              </w:r>
              <w:proofErr w:type="spellEnd"/>
              <w:r w:rsidR="004E23D5" w:rsidRPr="0057619F">
                <w:rPr>
                  <w:rFonts w:ascii="Times New Roman" w:hAnsi="Times New Roman"/>
                  <w:color w:val="000000" w:themeColor="text1"/>
                  <w:sz w:val="24"/>
                  <w:szCs w:val="24"/>
                  <w:lang w:val="uk-UA"/>
                </w:rPr>
                <w:t xml:space="preserve"> до Єдиного державного реєстру осіб, які вчинили корупційні або пов'язані з корупцією правопорушення;</w:t>
              </w:r>
            </w:hyperlink>
          </w:p>
          <w:p w14:paraId="2FAFE951"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13" w:tgtFrame="_blank" w:history="1">
              <w:r w:rsidR="004E23D5" w:rsidRPr="0057619F">
                <w:rPr>
                  <w:rFonts w:ascii="Times New Roman" w:hAnsi="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0A969BF9"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14" w:tgtFrame="_blank" w:history="1">
              <w:r w:rsidR="004E23D5" w:rsidRPr="0057619F">
                <w:rPr>
                  <w:rFonts w:ascii="Times New Roman" w:hAnsi="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4E23D5" w:rsidRPr="0057619F">
              <w:rPr>
                <w:rFonts w:ascii="Times New Roman" w:hAnsi="Times New Roman"/>
                <w:color w:val="000000" w:themeColor="text1"/>
                <w:sz w:val="24"/>
                <w:szCs w:val="24"/>
                <w:lang w:val="uk-UA"/>
              </w:rPr>
              <w:t> </w:t>
            </w:r>
            <w:hyperlink r:id="rId15" w:tgtFrame="_blank" w:history="1">
              <w:r w:rsidR="004E23D5" w:rsidRPr="0057619F">
                <w:rPr>
                  <w:rFonts w:ascii="Times New Roman" w:hAnsi="Times New Roman"/>
                  <w:color w:val="000000" w:themeColor="text1"/>
                  <w:sz w:val="24"/>
                  <w:szCs w:val="24"/>
                  <w:lang w:val="uk-UA"/>
                </w:rPr>
                <w:t>пунктом 4 частини другої статті 6</w:t>
              </w:r>
            </w:hyperlink>
            <w:hyperlink r:id="rId16" w:tgtFrame="_blank" w:history="1">
              <w:r w:rsidR="004E23D5" w:rsidRPr="0057619F">
                <w:rPr>
                  <w:rFonts w:ascii="Times New Roman" w:hAnsi="Times New Roman"/>
                  <w:color w:val="000000" w:themeColor="text1"/>
                  <w:sz w:val="24"/>
                  <w:szCs w:val="24"/>
                  <w:lang w:val="uk-UA"/>
                </w:rPr>
                <w:t>,</w:t>
              </w:r>
            </w:hyperlink>
            <w:r w:rsidR="004E23D5" w:rsidRPr="0057619F">
              <w:rPr>
                <w:rFonts w:ascii="Times New Roman" w:hAnsi="Times New Roman"/>
                <w:color w:val="000000" w:themeColor="text1"/>
                <w:sz w:val="24"/>
                <w:szCs w:val="24"/>
                <w:lang w:val="uk-UA"/>
              </w:rPr>
              <w:t> </w:t>
            </w:r>
            <w:hyperlink r:id="rId17" w:tgtFrame="_blank" w:history="1">
              <w:r w:rsidR="004E23D5" w:rsidRPr="0057619F">
                <w:rPr>
                  <w:rFonts w:ascii="Times New Roman" w:hAnsi="Times New Roman"/>
                  <w:color w:val="000000" w:themeColor="text1"/>
                  <w:sz w:val="24"/>
                  <w:szCs w:val="24"/>
                  <w:lang w:val="uk-UA"/>
                </w:rPr>
                <w:t>пунктом 1 статті 50 Закону України "Про захист економічної конкуренції"</w:t>
              </w:r>
            </w:hyperlink>
            <w:hyperlink r:id="rId18" w:tgtFrame="_blank" w:history="1">
              <w:r w:rsidR="004E23D5" w:rsidRPr="0057619F">
                <w:rPr>
                  <w:rFonts w:ascii="Times New Roman" w:hAnsi="Times New Roman"/>
                  <w:color w:val="000000" w:themeColor="text1"/>
                  <w:sz w:val="24"/>
                  <w:szCs w:val="24"/>
                  <w:lang w:val="uk-UA"/>
                </w:rPr>
                <w:t xml:space="preserve">, у вигляді вчинення </w:t>
              </w:r>
              <w:proofErr w:type="spellStart"/>
              <w:r w:rsidR="004E23D5" w:rsidRPr="0057619F">
                <w:rPr>
                  <w:rFonts w:ascii="Times New Roman" w:hAnsi="Times New Roman"/>
                  <w:color w:val="000000" w:themeColor="text1"/>
                  <w:sz w:val="24"/>
                  <w:szCs w:val="24"/>
                  <w:lang w:val="uk-UA"/>
                </w:rPr>
                <w:t>антиконкурентних</w:t>
              </w:r>
              <w:proofErr w:type="spellEnd"/>
              <w:r w:rsidR="004E23D5" w:rsidRPr="0057619F">
                <w:rPr>
                  <w:rFonts w:ascii="Times New Roman" w:hAnsi="Times New Roman"/>
                  <w:color w:val="000000" w:themeColor="text1"/>
                  <w:sz w:val="24"/>
                  <w:szCs w:val="24"/>
                  <w:lang w:val="uk-UA"/>
                </w:rPr>
                <w:t xml:space="preserve"> узгоджених дій, що стосуються спотворення результатів тендерів;</w:t>
              </w:r>
            </w:hyperlink>
          </w:p>
          <w:p w14:paraId="4EEA673D"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19" w:tgtFrame="_blank" w:history="1">
              <w:r w:rsidR="004E23D5" w:rsidRPr="0057619F">
                <w:rPr>
                  <w:rFonts w:ascii="Times New Roman" w:hAnsi="Times New Roman"/>
                  <w:color w:val="000000" w:themeColor="text1"/>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004E23D5" w:rsidRPr="0057619F">
                <w:rPr>
                  <w:rFonts w:ascii="Times New Roman" w:hAnsi="Times New Roman"/>
                  <w:color w:val="000000" w:themeColor="text1"/>
                  <w:sz w:val="24"/>
                  <w:szCs w:val="24"/>
                  <w:lang w:val="uk-UA"/>
                </w:rPr>
                <w:lastRenderedPageBreak/>
                <w:t>пов'язане з хабарництвом та відмиванням коштів), судимість з якої не знято або не погашено в установленому законом порядку;</w:t>
              </w:r>
            </w:hyperlink>
          </w:p>
          <w:p w14:paraId="11876974"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20" w:tgtFrame="_blank" w:history="1">
              <w:r w:rsidR="004E23D5" w:rsidRPr="0057619F">
                <w:rPr>
                  <w:rFonts w:ascii="Times New Roman" w:hAnsi="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12E535E6"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21" w:tgtFrame="_blank" w:history="1">
              <w:r w:rsidR="004E23D5" w:rsidRPr="0057619F">
                <w:rPr>
                  <w:rFonts w:ascii="Times New Roman" w:hAnsi="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7E517937"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22" w:tgtFrame="_blank" w:history="1">
              <w:r w:rsidR="004E23D5" w:rsidRPr="0057619F">
                <w:rPr>
                  <w:rFonts w:ascii="Times New Roman" w:hAnsi="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16A429D2"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23" w:tgtFrame="_blank" w:history="1">
              <w:r w:rsidR="004E23D5" w:rsidRPr="0057619F">
                <w:rPr>
                  <w:rFonts w:ascii="Times New Roman" w:hAnsi="Times New Roman"/>
                  <w:color w:val="000000" w:themeColor="text1"/>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4E23D5" w:rsidRPr="0057619F">
              <w:rPr>
                <w:rFonts w:ascii="Times New Roman" w:hAnsi="Times New Roman"/>
                <w:color w:val="000000" w:themeColor="text1"/>
                <w:sz w:val="24"/>
                <w:szCs w:val="24"/>
                <w:lang w:val="uk-UA"/>
              </w:rPr>
              <w:t> </w:t>
            </w:r>
            <w:hyperlink r:id="rId24" w:tgtFrame="_blank" w:history="1">
              <w:r w:rsidR="004E23D5" w:rsidRPr="0057619F">
                <w:rPr>
                  <w:rFonts w:ascii="Times New Roman" w:hAnsi="Times New Roman"/>
                  <w:color w:val="000000" w:themeColor="text1"/>
                  <w:sz w:val="24"/>
                  <w:szCs w:val="24"/>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4E23D5" w:rsidRPr="0057619F">
              <w:rPr>
                <w:rFonts w:ascii="Times New Roman" w:hAnsi="Times New Roman"/>
                <w:color w:val="000000" w:themeColor="text1"/>
                <w:sz w:val="24"/>
                <w:szCs w:val="24"/>
                <w:lang w:val="uk-UA"/>
              </w:rPr>
              <w:t> </w:t>
            </w:r>
            <w:hyperlink r:id="rId25" w:tgtFrame="_blank" w:history="1">
              <w:r w:rsidR="004E23D5" w:rsidRPr="0057619F">
                <w:rPr>
                  <w:rFonts w:ascii="Times New Roman" w:hAnsi="Times New Roman"/>
                  <w:color w:val="000000" w:themeColor="text1"/>
                  <w:sz w:val="24"/>
                  <w:szCs w:val="24"/>
                  <w:lang w:val="uk-UA"/>
                </w:rPr>
                <w:t>(крім нерезидентів);</w:t>
              </w:r>
            </w:hyperlink>
          </w:p>
          <w:p w14:paraId="32E51410"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26" w:tgtFrame="_blank" w:history="1">
              <w:r w:rsidR="004E23D5" w:rsidRPr="0057619F">
                <w:rPr>
                  <w:rFonts w:ascii="Times New Roman" w:hAnsi="Times New Roman"/>
                  <w:color w:val="000000" w:themeColor="text1"/>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193F7B30"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27" w:tgtFrame="_blank" w:history="1">
              <w:r w:rsidR="004E23D5" w:rsidRPr="0057619F">
                <w:rPr>
                  <w:rFonts w:ascii="Times New Roman" w:hAnsi="Times New Roman"/>
                  <w:color w:val="000000" w:themeColor="text1"/>
                  <w:sz w:val="24"/>
                  <w:szCs w:val="24"/>
                  <w:lang w:val="uk-UA"/>
                </w:rPr>
                <w:t xml:space="preserve">11) учасник процедури закупівлі або кінцевий </w:t>
              </w:r>
              <w:proofErr w:type="spellStart"/>
              <w:r w:rsidR="004E23D5" w:rsidRPr="0057619F">
                <w:rPr>
                  <w:rFonts w:ascii="Times New Roman" w:hAnsi="Times New Roman"/>
                  <w:color w:val="000000" w:themeColor="text1"/>
                  <w:sz w:val="24"/>
                  <w:szCs w:val="24"/>
                  <w:lang w:val="uk-UA"/>
                </w:rPr>
                <w:t>бенефіціарний</w:t>
              </w:r>
              <w:proofErr w:type="spellEnd"/>
              <w:r w:rsidR="004E23D5" w:rsidRPr="0057619F">
                <w:rPr>
                  <w:rFonts w:ascii="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E23D5" w:rsidRPr="0057619F">
                <w:rPr>
                  <w:rFonts w:ascii="Times New Roman" w:hAnsi="Times New Roman"/>
                  <w:color w:val="000000" w:themeColor="text1"/>
                  <w:sz w:val="24"/>
                  <w:szCs w:val="24"/>
                  <w:lang w:val="uk-UA"/>
                </w:rPr>
                <w:t>закупівель</w:t>
              </w:r>
              <w:proofErr w:type="spellEnd"/>
              <w:r w:rsidR="004E23D5" w:rsidRPr="0057619F">
                <w:rPr>
                  <w:rFonts w:ascii="Times New Roman" w:hAnsi="Times New Roman"/>
                  <w:color w:val="000000" w:themeColor="text1"/>
                  <w:sz w:val="24"/>
                  <w:szCs w:val="24"/>
                  <w:lang w:val="uk-UA"/>
                </w:rPr>
                <w:t xml:space="preserve"> товарів, робіт і послуг згідно із</w:t>
              </w:r>
            </w:hyperlink>
            <w:r w:rsidR="004E23D5" w:rsidRPr="0057619F">
              <w:rPr>
                <w:rFonts w:ascii="Times New Roman" w:hAnsi="Times New Roman"/>
                <w:color w:val="000000" w:themeColor="text1"/>
                <w:sz w:val="24"/>
                <w:szCs w:val="24"/>
                <w:lang w:val="uk-UA"/>
              </w:rPr>
              <w:t> </w:t>
            </w:r>
            <w:hyperlink r:id="rId28" w:tgtFrame="_blank" w:history="1">
              <w:r w:rsidR="004E23D5" w:rsidRPr="0057619F">
                <w:rPr>
                  <w:rFonts w:ascii="Times New Roman" w:hAnsi="Times New Roman"/>
                  <w:color w:val="000000" w:themeColor="text1"/>
                  <w:sz w:val="24"/>
                  <w:szCs w:val="24"/>
                  <w:lang w:val="uk-UA"/>
                </w:rPr>
                <w:t>Законом України "Про санкції"</w:t>
              </w:r>
            </w:hyperlink>
            <w:hyperlink r:id="rId29" w:tgtFrame="_blank" w:history="1">
              <w:r w:rsidR="004E23D5" w:rsidRPr="0057619F">
                <w:rPr>
                  <w:rFonts w:ascii="Times New Roman" w:hAnsi="Times New Roman"/>
                  <w:color w:val="000000" w:themeColor="text1"/>
                  <w:sz w:val="24"/>
                  <w:szCs w:val="24"/>
                  <w:lang w:val="uk-UA"/>
                </w:rPr>
                <w:t>;</w:t>
              </w:r>
            </w:hyperlink>
          </w:p>
          <w:p w14:paraId="33659DF4"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30" w:tgtFrame="_blank" w:history="1">
              <w:r w:rsidR="004E23D5" w:rsidRPr="0057619F">
                <w:rPr>
                  <w:rFonts w:ascii="Times New Roman" w:hAnsi="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C697859" w14:textId="14BB0816" w:rsidR="004E23D5" w:rsidRPr="0057619F" w:rsidRDefault="004E23D5" w:rsidP="00351A6F">
            <w:pPr>
              <w:shd w:val="clear" w:color="auto" w:fill="FFFFFF"/>
              <w:ind w:right="350"/>
              <w:jc w:val="both"/>
              <w:rPr>
                <w:rFonts w:ascii="Times New Roman" w:hAnsi="Times New Roman"/>
                <w:color w:val="000000" w:themeColor="text1"/>
                <w:sz w:val="24"/>
                <w:szCs w:val="24"/>
                <w:lang w:val="uk-UA"/>
              </w:rPr>
            </w:pPr>
            <w:r w:rsidRPr="0057619F">
              <w:rPr>
                <w:rFonts w:ascii="Times New Roman" w:hAnsi="Times New Roman"/>
                <w:color w:val="000000" w:themeColor="text1"/>
                <w:sz w:val="24"/>
                <w:szCs w:val="24"/>
                <w:lang w:val="uk-UA"/>
              </w:rPr>
              <w:t xml:space="preserve"> </w:t>
            </w:r>
            <w:hyperlink r:id="rId31" w:tgtFrame="_blank" w:history="1">
              <w:r w:rsidRPr="0057619F">
                <w:rPr>
                  <w:rFonts w:ascii="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553ADEF3" w14:textId="00498193"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32" w:tgtFrame="_blank" w:history="1">
              <w:r w:rsidR="004E23D5" w:rsidRPr="0057619F">
                <w:rPr>
                  <w:rFonts w:ascii="Times New Roman" w:hAnsi="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4E23D5" w:rsidRPr="0057619F">
                <w:rPr>
                  <w:rFonts w:ascii="Times New Roman" w:hAnsi="Times New Roman"/>
                  <w:color w:val="000000" w:themeColor="text1"/>
                  <w:sz w:val="24"/>
                  <w:szCs w:val="24"/>
                  <w:lang w:val="uk-UA"/>
                </w:rPr>
                <w:t>закупівель</w:t>
              </w:r>
              <w:proofErr w:type="spellEnd"/>
              <w:r w:rsidR="004E23D5" w:rsidRPr="0057619F">
                <w:rPr>
                  <w:rFonts w:ascii="Times New Roman" w:hAnsi="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4E23D5" w:rsidRPr="0057619F">
                <w:rPr>
                  <w:rFonts w:ascii="Times New Roman" w:hAnsi="Times New Roman"/>
                  <w:color w:val="000000" w:themeColor="text1"/>
                  <w:sz w:val="24"/>
                  <w:szCs w:val="24"/>
                  <w:lang w:val="uk-UA"/>
                </w:rPr>
                <w:t>закупівель</w:t>
              </w:r>
              <w:proofErr w:type="spellEnd"/>
              <w:r w:rsidR="004E23D5" w:rsidRPr="0057619F">
                <w:rPr>
                  <w:rFonts w:ascii="Times New Roman" w:hAnsi="Times New Roman"/>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4E23D5" w:rsidRPr="0057619F">
              <w:rPr>
                <w:rFonts w:ascii="Times New Roman" w:hAnsi="Times New Roman"/>
                <w:color w:val="000000" w:themeColor="text1"/>
                <w:sz w:val="24"/>
                <w:szCs w:val="24"/>
                <w:lang w:val="uk-UA"/>
              </w:rPr>
              <w:t> </w:t>
            </w:r>
            <w:hyperlink r:id="rId33" w:tgtFrame="_blank" w:history="1">
              <w:r w:rsidR="004E23D5" w:rsidRPr="0057619F">
                <w:rPr>
                  <w:rFonts w:ascii="Times New Roman" w:hAnsi="Times New Roman"/>
                  <w:color w:val="000000" w:themeColor="text1"/>
                  <w:sz w:val="24"/>
                  <w:szCs w:val="24"/>
                  <w:lang w:val="uk-UA"/>
                </w:rPr>
                <w:t>Законом України "Про доступ до публічної інформації"</w:t>
              </w:r>
            </w:hyperlink>
            <w:r w:rsidR="004E23D5" w:rsidRPr="0057619F">
              <w:rPr>
                <w:rFonts w:ascii="Times New Roman" w:hAnsi="Times New Roman"/>
                <w:color w:val="000000" w:themeColor="text1"/>
                <w:sz w:val="24"/>
                <w:szCs w:val="24"/>
                <w:lang w:val="uk-UA"/>
              </w:rPr>
              <w:t> </w:t>
            </w:r>
            <w:hyperlink r:id="rId34" w:tgtFrame="_blank" w:history="1">
              <w:r w:rsidR="004E23D5" w:rsidRPr="0057619F">
                <w:rPr>
                  <w:rFonts w:ascii="Times New Roman" w:hAnsi="Times New Roman"/>
                  <w:color w:val="000000" w:themeColor="text1"/>
                  <w:sz w:val="24"/>
                  <w:szCs w:val="24"/>
                  <w:lang w:val="uk-UA"/>
                </w:rPr>
                <w:t xml:space="preserve">та/або міститься у відкритих публічних електронних реєстрах, доступ до яких є вільним, або публічної інформації, </w:t>
              </w:r>
              <w:r w:rsidR="004E23D5" w:rsidRPr="0057619F">
                <w:rPr>
                  <w:rFonts w:ascii="Times New Roman" w:hAnsi="Times New Roman"/>
                  <w:color w:val="000000" w:themeColor="text1"/>
                  <w:sz w:val="24"/>
                  <w:szCs w:val="24"/>
                  <w:lang w:val="uk-UA"/>
                </w:rPr>
                <w:lastRenderedPageBreak/>
                <w:t xml:space="preserve">що є доступною в електронній системі </w:t>
              </w:r>
              <w:proofErr w:type="spellStart"/>
              <w:r w:rsidR="004E23D5" w:rsidRPr="0057619F">
                <w:rPr>
                  <w:rFonts w:ascii="Times New Roman" w:hAnsi="Times New Roman"/>
                  <w:color w:val="000000" w:themeColor="text1"/>
                  <w:sz w:val="24"/>
                  <w:szCs w:val="24"/>
                  <w:lang w:val="uk-UA"/>
                </w:rPr>
                <w:t>закупівель</w:t>
              </w:r>
              <w:proofErr w:type="spellEnd"/>
              <w:r w:rsidR="004E23D5" w:rsidRPr="0057619F">
                <w:rPr>
                  <w:rFonts w:ascii="Times New Roman" w:hAnsi="Times New Roman"/>
                  <w:color w:val="000000" w:themeColor="text1"/>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hyperlink>
          </w:p>
          <w:p w14:paraId="4E87EA57"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35" w:tgtFrame="_blank" w:history="1">
              <w:r w:rsidR="004E23D5" w:rsidRPr="0057619F">
                <w:rPr>
                  <w:rFonts w:ascii="Times New Roman" w:hAnsi="Times New Roman"/>
                  <w:color w:val="000000" w:themeColor="text1"/>
                  <w:sz w:val="24"/>
                  <w:szCs w:val="24"/>
                  <w:lang w:val="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004E23D5" w:rsidRPr="0057619F">
                <w:rPr>
                  <w:rFonts w:ascii="Times New Roman" w:hAnsi="Times New Roman"/>
                  <w:color w:val="000000" w:themeColor="text1"/>
                  <w:sz w:val="24"/>
                  <w:szCs w:val="24"/>
                  <w:lang w:val="uk-UA"/>
                </w:rPr>
                <w:t>закупівель</w:t>
              </w:r>
              <w:proofErr w:type="spellEnd"/>
              <w:r w:rsidR="004E23D5" w:rsidRPr="0057619F">
                <w:rPr>
                  <w:rFonts w:ascii="Times New Roman" w:hAnsi="Times New Roman"/>
                  <w:color w:val="000000" w:themeColor="text1"/>
                  <w:sz w:val="24"/>
                  <w:szCs w:val="24"/>
                  <w:lang w:val="uk-UA"/>
                </w:rPr>
                <w:t xml:space="preserve"> під час подання тендерної пропозиції.</w:t>
              </w:r>
            </w:hyperlink>
          </w:p>
          <w:p w14:paraId="4F35F22F"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36" w:tgtFrame="_blank" w:history="1">
              <w:r w:rsidR="004E23D5" w:rsidRPr="0057619F">
                <w:rPr>
                  <w:rFonts w:ascii="Times New Roman" w:hAnsi="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4E23D5" w:rsidRPr="0057619F">
                <w:rPr>
                  <w:rFonts w:ascii="Times New Roman" w:hAnsi="Times New Roman"/>
                  <w:color w:val="000000" w:themeColor="text1"/>
                  <w:sz w:val="24"/>
                  <w:szCs w:val="24"/>
                  <w:lang w:val="uk-UA"/>
                </w:rPr>
                <w:t>закупівель</w:t>
              </w:r>
              <w:proofErr w:type="spellEnd"/>
              <w:r w:rsidR="004E23D5" w:rsidRPr="0057619F">
                <w:rPr>
                  <w:rFonts w:ascii="Times New Roman" w:hAnsi="Times New Roman"/>
                  <w:color w:val="000000" w:themeColor="text1"/>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6398C219" w14:textId="77777777" w:rsidR="004E23D5"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37" w:tgtFrame="_blank" w:history="1">
              <w:r w:rsidR="004E23D5" w:rsidRPr="0057619F">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4E23D5" w:rsidRPr="0057619F">
              <w:rPr>
                <w:rFonts w:ascii="Times New Roman" w:hAnsi="Times New Roman"/>
                <w:color w:val="000000" w:themeColor="text1"/>
                <w:sz w:val="24"/>
                <w:szCs w:val="24"/>
                <w:lang w:val="uk-UA"/>
              </w:rPr>
              <w:t> </w:t>
            </w:r>
            <w:hyperlink r:id="rId38" w:tgtFrame="_blank" w:history="1">
              <w:r w:rsidR="004E23D5" w:rsidRPr="0057619F">
                <w:rPr>
                  <w:rFonts w:ascii="Times New Roman" w:hAnsi="Times New Roman"/>
                  <w:color w:val="000000" w:themeColor="text1"/>
                  <w:sz w:val="24"/>
                  <w:szCs w:val="24"/>
                  <w:lang w:val="uk-UA"/>
                </w:rPr>
                <w:t>частини третьої статті 16 Закону</w:t>
              </w:r>
            </w:hyperlink>
            <w:r w:rsidR="004E23D5" w:rsidRPr="0057619F">
              <w:rPr>
                <w:rFonts w:ascii="Times New Roman" w:hAnsi="Times New Roman"/>
                <w:color w:val="000000" w:themeColor="text1"/>
                <w:sz w:val="24"/>
                <w:szCs w:val="24"/>
                <w:lang w:val="uk-UA"/>
              </w:rPr>
              <w:t> </w:t>
            </w:r>
            <w:hyperlink r:id="rId39" w:tgtFrame="_blank" w:history="1">
              <w:r w:rsidR="004E23D5" w:rsidRPr="0057619F">
                <w:rPr>
                  <w:rFonts w:ascii="Times New Roman" w:hAnsi="Times New Roman"/>
                  <w:color w:val="000000" w:themeColor="text1"/>
                  <w:sz w:val="24"/>
                  <w:szCs w:val="24"/>
                  <w:lang w:val="uk-UA"/>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335C4078" w14:textId="40704EA9" w:rsidR="006062B1" w:rsidRPr="0057619F" w:rsidRDefault="006062B1" w:rsidP="00351A6F">
            <w:pPr>
              <w:pStyle w:val="27"/>
              <w:keepNext/>
              <w:keepLines/>
              <w:ind w:right="350" w:firstLine="0"/>
              <w:jc w:val="both"/>
              <w:rPr>
                <w:rStyle w:val="17"/>
                <w:rFonts w:eastAsiaTheme="minorHAnsi"/>
                <w:i/>
                <w:color w:val="000000" w:themeColor="text1"/>
                <w:sz w:val="24"/>
                <w:szCs w:val="24"/>
              </w:rPr>
            </w:pPr>
          </w:p>
          <w:p w14:paraId="752202B3" w14:textId="680DC4BB" w:rsidR="006062B1" w:rsidRPr="0057619F" w:rsidRDefault="006062B1" w:rsidP="00351A6F">
            <w:pPr>
              <w:pStyle w:val="27"/>
              <w:keepNext/>
              <w:keepLines/>
              <w:ind w:right="350" w:firstLine="0"/>
              <w:jc w:val="both"/>
              <w:rPr>
                <w:rFonts w:ascii="Times New Roman" w:hAnsi="Times New Roman" w:cs="Times New Roman"/>
                <w:sz w:val="24"/>
                <w:szCs w:val="24"/>
                <w:lang w:val="uk-UA"/>
              </w:rPr>
            </w:pPr>
            <w:r w:rsidRPr="0057619F">
              <w:rPr>
                <w:rFonts w:ascii="Times New Roman" w:hAnsi="Times New Roman" w:cs="Times New Roman"/>
                <w:sz w:val="24"/>
                <w:szCs w:val="24"/>
                <w:lang w:val="uk-UA"/>
              </w:rPr>
              <w:t>5.</w:t>
            </w:r>
            <w:r w:rsidR="00077A8B" w:rsidRPr="0057619F">
              <w:rPr>
                <w:rFonts w:ascii="Times New Roman" w:hAnsi="Times New Roman" w:cs="Times New Roman"/>
                <w:sz w:val="24"/>
                <w:szCs w:val="24"/>
                <w:lang w:val="uk-UA"/>
              </w:rPr>
              <w:t>4</w:t>
            </w:r>
            <w:r w:rsidRPr="0057619F">
              <w:rPr>
                <w:rFonts w:ascii="Times New Roman" w:hAnsi="Times New Roman" w:cs="Times New Roman"/>
                <w:sz w:val="24"/>
                <w:szCs w:val="24"/>
                <w:lang w:val="uk-UA"/>
              </w:rPr>
              <w:t>.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5D2C68DD" w14:textId="44F3E965" w:rsidR="007D4C6E" w:rsidRPr="0057619F" w:rsidRDefault="006062B1" w:rsidP="00351A6F">
            <w:pPr>
              <w:pStyle w:val="27"/>
              <w:keepNext/>
              <w:keepLines/>
              <w:ind w:left="249" w:right="350" w:hanging="142"/>
              <w:jc w:val="both"/>
              <w:rPr>
                <w:rStyle w:val="17"/>
                <w:rFonts w:eastAsiaTheme="minorHAnsi"/>
                <w:sz w:val="24"/>
                <w:szCs w:val="24"/>
              </w:rPr>
            </w:pPr>
            <w:r w:rsidRPr="0057619F">
              <w:rPr>
                <w:rFonts w:ascii="Times New Roman" w:hAnsi="Times New Roman" w:cs="Times New Roman"/>
                <w:sz w:val="24"/>
                <w:szCs w:val="24"/>
                <w:lang w:val="uk-UA"/>
              </w:rPr>
              <w:t xml:space="preserve">- </w:t>
            </w:r>
            <w:r w:rsidR="00170D47" w:rsidRPr="0057619F">
              <w:rPr>
                <w:rFonts w:ascii="Times New Roman" w:hAnsi="Times New Roman" w:cs="Times New Roman"/>
                <w:sz w:val="24"/>
                <w:szCs w:val="24"/>
                <w:lang w:val="uk-UA"/>
              </w:rPr>
              <w:t xml:space="preserve"> </w:t>
            </w:r>
            <w:r w:rsidR="00170D47" w:rsidRPr="0057619F">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57619F">
              <w:rPr>
                <w:rStyle w:val="17"/>
                <w:rFonts w:eastAsiaTheme="minorHAnsi"/>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12F916D9" w:rsidR="006062B1" w:rsidRPr="0057619F" w:rsidRDefault="006062B1" w:rsidP="00351A6F">
            <w:pPr>
              <w:pStyle w:val="27"/>
              <w:keepNext/>
              <w:keepLines/>
              <w:ind w:left="249" w:right="350" w:hanging="142"/>
              <w:jc w:val="both"/>
              <w:rPr>
                <w:rStyle w:val="17"/>
                <w:rFonts w:eastAsiaTheme="minorHAnsi"/>
                <w:sz w:val="24"/>
                <w:szCs w:val="24"/>
              </w:rPr>
            </w:pPr>
            <w:r w:rsidRPr="0057619F">
              <w:rPr>
                <w:rStyle w:val="17"/>
                <w:rFonts w:eastAsiaTheme="minorHAnsi"/>
                <w:sz w:val="24"/>
                <w:szCs w:val="24"/>
              </w:rPr>
              <w:t xml:space="preserve">-  </w:t>
            </w:r>
            <w:r w:rsidR="007D4C6E" w:rsidRPr="0057619F">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57619F">
              <w:rPr>
                <w:rStyle w:val="17"/>
                <w:rFonts w:eastAsiaTheme="minorHAnsi"/>
                <w:sz w:val="24"/>
                <w:szCs w:val="24"/>
              </w:rPr>
              <w:t xml:space="preserve">керівника учасника процедури  закупівлі </w:t>
            </w:r>
            <w:r w:rsidR="007D4C6E" w:rsidRPr="0057619F">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57619F">
              <w:rPr>
                <w:rStyle w:val="17"/>
                <w:rFonts w:eastAsiaTheme="minorHAnsi"/>
                <w:sz w:val="24"/>
                <w:szCs w:val="24"/>
              </w:rPr>
              <w:t xml:space="preserve"> у підпунктах 5, 6 і 12  Особливостей</w:t>
            </w:r>
            <w:r w:rsidR="00BC047D" w:rsidRPr="0057619F">
              <w:rPr>
                <w:rStyle w:val="17"/>
                <w:rFonts w:eastAsiaTheme="minorHAnsi"/>
                <w:sz w:val="24"/>
                <w:szCs w:val="24"/>
              </w:rPr>
              <w:t>;</w:t>
            </w:r>
          </w:p>
          <w:p w14:paraId="668D0C13" w14:textId="4DF4F37E" w:rsidR="006062B1" w:rsidRPr="0057619F" w:rsidRDefault="006062B1" w:rsidP="00351A6F">
            <w:pPr>
              <w:pStyle w:val="27"/>
              <w:keepNext/>
              <w:keepLines/>
              <w:ind w:left="249" w:right="350" w:hanging="142"/>
              <w:jc w:val="both"/>
              <w:rPr>
                <w:rStyle w:val="17"/>
                <w:rFonts w:eastAsiaTheme="minorHAnsi"/>
                <w:sz w:val="24"/>
                <w:szCs w:val="24"/>
              </w:rPr>
            </w:pPr>
            <w:r w:rsidRPr="0057619F">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57619F">
              <w:rPr>
                <w:rStyle w:val="17"/>
                <w:rFonts w:eastAsiaTheme="minorHAnsi"/>
                <w:sz w:val="24"/>
                <w:szCs w:val="24"/>
              </w:rPr>
              <w:t xml:space="preserve"> в абзаці чотирнадцятому Особливостей</w:t>
            </w:r>
            <w:r w:rsidRPr="0057619F">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57619F">
              <w:rPr>
                <w:rStyle w:val="17"/>
                <w:rFonts w:eastAsiaTheme="minorHAnsi"/>
                <w:sz w:val="24"/>
                <w:szCs w:val="24"/>
              </w:rPr>
              <w:t xml:space="preserve"> чотирнадцятому Особливостей.</w:t>
            </w:r>
          </w:p>
          <w:p w14:paraId="6241B9E5" w14:textId="4F78EB96" w:rsidR="006062B1" w:rsidRPr="0057619F" w:rsidRDefault="006062B1" w:rsidP="00351A6F">
            <w:pPr>
              <w:pStyle w:val="27"/>
              <w:keepNext/>
              <w:keepLines/>
              <w:ind w:right="350" w:firstLine="0"/>
              <w:jc w:val="both"/>
              <w:rPr>
                <w:rFonts w:ascii="Times New Roman" w:hAnsi="Times New Roman" w:cs="Times New Roman"/>
                <w:sz w:val="24"/>
                <w:szCs w:val="24"/>
                <w:lang w:val="uk-UA"/>
              </w:rPr>
            </w:pPr>
            <w:r w:rsidRPr="0057619F">
              <w:rPr>
                <w:rFonts w:ascii="Times New Roman" w:hAnsi="Times New Roman" w:cs="Times New Roman"/>
                <w:sz w:val="24"/>
                <w:szCs w:val="24"/>
                <w:lang w:val="uk-UA"/>
              </w:rPr>
              <w:t>5.</w:t>
            </w:r>
            <w:r w:rsidR="000039CC" w:rsidRPr="0057619F">
              <w:rPr>
                <w:rFonts w:ascii="Times New Roman" w:hAnsi="Times New Roman" w:cs="Times New Roman"/>
                <w:sz w:val="24"/>
                <w:szCs w:val="24"/>
                <w:lang w:val="uk-UA"/>
              </w:rPr>
              <w:t>5</w:t>
            </w:r>
            <w:r w:rsidRPr="0057619F">
              <w:rPr>
                <w:rFonts w:ascii="Times New Roman" w:hAnsi="Times New Roman" w:cs="Times New Roman"/>
                <w:sz w:val="24"/>
                <w:szCs w:val="24"/>
                <w:lang w:val="uk-UA"/>
              </w:rPr>
              <w:t xml:space="preserve">. </w:t>
            </w:r>
            <w:hyperlink r:id="rId40" w:tgtFrame="_blank" w:history="1">
              <w:r w:rsidR="00586E56" w:rsidRPr="0057619F">
                <w:rPr>
                  <w:rFonts w:ascii="Times New Roman" w:eastAsia="Times New Roman" w:hAnsi="Times New Roman" w:cs="Times New Roman"/>
                  <w:color w:val="000000" w:themeColor="text1"/>
                  <w:sz w:val="24"/>
                  <w:szCs w:val="24"/>
                  <w:shd w:val="clear" w:color="auto" w:fill="FFFFFF"/>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w:t>
              </w:r>
              <w:r w:rsidR="000039CC" w:rsidRPr="0057619F">
                <w:rPr>
                  <w:rFonts w:ascii="Times New Roman" w:eastAsia="Times New Roman" w:hAnsi="Times New Roman" w:cs="Times New Roman"/>
                  <w:color w:val="000000" w:themeColor="text1"/>
                  <w:sz w:val="24"/>
                  <w:szCs w:val="24"/>
                  <w:shd w:val="clear" w:color="auto" w:fill="FFFFFF"/>
                  <w:lang w:val="uk-UA" w:eastAsia="ru-RU"/>
                </w:rPr>
                <w:t>О</w:t>
              </w:r>
              <w:r w:rsidR="00586E56" w:rsidRPr="0057619F">
                <w:rPr>
                  <w:rFonts w:ascii="Times New Roman" w:eastAsia="Times New Roman" w:hAnsi="Times New Roman" w:cs="Times New Roman"/>
                  <w:color w:val="000000" w:themeColor="text1"/>
                  <w:sz w:val="24"/>
                  <w:szCs w:val="24"/>
                  <w:shd w:val="clear" w:color="auto" w:fill="FFFFFF"/>
                  <w:lang w:val="uk-UA" w:eastAsia="ru-RU"/>
                </w:rPr>
                <w:t>собливостей.</w:t>
              </w:r>
            </w:hyperlink>
          </w:p>
          <w:p w14:paraId="1A93EEC8" w14:textId="3573F8B5" w:rsidR="00923D5B" w:rsidRPr="0057619F" w:rsidRDefault="006062B1" w:rsidP="00351A6F">
            <w:pPr>
              <w:shd w:val="clear" w:color="auto" w:fill="FFFFFF"/>
              <w:ind w:right="350"/>
              <w:jc w:val="both"/>
              <w:rPr>
                <w:rFonts w:ascii="Times New Roman" w:hAnsi="Times New Roman"/>
                <w:color w:val="000000" w:themeColor="text1"/>
                <w:sz w:val="24"/>
                <w:szCs w:val="24"/>
                <w:lang w:val="uk-UA"/>
              </w:rPr>
            </w:pPr>
            <w:r w:rsidRPr="0057619F">
              <w:rPr>
                <w:rFonts w:ascii="Times New Roman" w:hAnsi="Times New Roman"/>
                <w:color w:val="000000" w:themeColor="text1"/>
                <w:sz w:val="24"/>
                <w:szCs w:val="24"/>
                <w:lang w:val="uk-UA"/>
              </w:rPr>
              <w:t>5.</w:t>
            </w:r>
            <w:r w:rsidR="000039CC" w:rsidRPr="0057619F">
              <w:rPr>
                <w:rFonts w:ascii="Times New Roman" w:hAnsi="Times New Roman"/>
                <w:color w:val="000000" w:themeColor="text1"/>
                <w:sz w:val="24"/>
                <w:szCs w:val="24"/>
                <w:lang w:val="uk-UA"/>
              </w:rPr>
              <w:t>6</w:t>
            </w:r>
            <w:r w:rsidRPr="0057619F">
              <w:rPr>
                <w:rFonts w:ascii="Times New Roman" w:hAnsi="Times New Roman"/>
                <w:color w:val="000000" w:themeColor="text1"/>
                <w:sz w:val="24"/>
                <w:szCs w:val="24"/>
                <w:lang w:val="uk-UA"/>
              </w:rPr>
              <w:t>.</w:t>
            </w:r>
            <w:r w:rsidR="000039CC" w:rsidRPr="0057619F">
              <w:rPr>
                <w:rFonts w:ascii="Times New Roman" w:hAnsi="Times New Roman"/>
                <w:color w:val="000000" w:themeColor="text1"/>
                <w:sz w:val="24"/>
                <w:szCs w:val="24"/>
                <w:lang w:val="uk-UA"/>
              </w:rPr>
              <w:t xml:space="preserve"> </w:t>
            </w:r>
            <w:hyperlink r:id="rId41" w:tgtFrame="_blank" w:history="1">
              <w:r w:rsidR="00923D5B" w:rsidRPr="0057619F">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14:paraId="383C2CFF" w14:textId="03778068" w:rsidR="00923D5B" w:rsidRPr="0057619F" w:rsidRDefault="00B51581" w:rsidP="00351A6F">
            <w:pPr>
              <w:shd w:val="clear" w:color="auto" w:fill="FFFFFF"/>
              <w:ind w:right="350"/>
              <w:jc w:val="both"/>
              <w:rPr>
                <w:rFonts w:ascii="Times New Roman" w:hAnsi="Times New Roman"/>
                <w:color w:val="000000" w:themeColor="text1"/>
                <w:sz w:val="24"/>
                <w:szCs w:val="24"/>
                <w:lang w:val="uk-UA"/>
              </w:rPr>
            </w:pPr>
            <w:hyperlink r:id="rId42" w:tgtFrame="_blank" w:history="1">
              <w:r w:rsidR="00923D5B" w:rsidRPr="0057619F">
                <w:rPr>
                  <w:rFonts w:ascii="Times New Roman" w:hAnsi="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0039CC" w:rsidRPr="0057619F">
                <w:rPr>
                  <w:rFonts w:ascii="Times New Roman" w:hAnsi="Times New Roman"/>
                  <w:color w:val="000000" w:themeColor="text1"/>
                  <w:sz w:val="24"/>
                  <w:szCs w:val="24"/>
                  <w:lang w:val="uk-UA"/>
                </w:rPr>
                <w:t>О</w:t>
              </w:r>
              <w:r w:rsidR="00923D5B" w:rsidRPr="0057619F">
                <w:rPr>
                  <w:rFonts w:ascii="Times New Roman" w:hAnsi="Times New Roman"/>
                  <w:color w:val="000000" w:themeColor="text1"/>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14:paraId="22DCD347" w14:textId="43E746CD" w:rsidR="00550059" w:rsidRPr="0057619F" w:rsidRDefault="00550059" w:rsidP="00351A6F">
            <w:pPr>
              <w:pStyle w:val="rvps2"/>
              <w:shd w:val="clear" w:color="auto" w:fill="FFFFFF"/>
              <w:spacing w:before="0" w:beforeAutospacing="0" w:after="0" w:afterAutospacing="0"/>
              <w:ind w:right="350"/>
              <w:jc w:val="both"/>
              <w:textAlignment w:val="baseline"/>
              <w:rPr>
                <w:b/>
                <w:color w:val="000000"/>
                <w:lang w:val="uk-UA" w:eastAsia="uk-UA"/>
              </w:rPr>
            </w:pPr>
          </w:p>
        </w:tc>
      </w:tr>
      <w:bookmarkEnd w:id="8"/>
      <w:tr w:rsidR="00550059" w:rsidRPr="0057619F" w14:paraId="377E774D"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57619F" w:rsidRDefault="00550059" w:rsidP="00622826">
            <w:pPr>
              <w:rPr>
                <w:rFonts w:ascii="Times New Roman" w:hAnsi="Times New Roman"/>
                <w:b/>
                <w:bCs/>
                <w:color w:val="000000"/>
                <w:sz w:val="24"/>
                <w:szCs w:val="24"/>
                <w:lang w:val="uk-UA" w:eastAsia="uk-UA"/>
              </w:rPr>
            </w:pPr>
            <w:r w:rsidRPr="0057619F">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997A69D" w14:textId="77777777" w:rsidR="00550059" w:rsidRPr="0057619F" w:rsidRDefault="004B3676" w:rsidP="00351A6F">
            <w:pPr>
              <w:ind w:right="350"/>
              <w:jc w:val="both"/>
              <w:rPr>
                <w:rFonts w:ascii="Times New Roman" w:hAnsi="Times New Roman"/>
                <w:sz w:val="24"/>
                <w:szCs w:val="24"/>
                <w:lang w:val="uk-UA" w:eastAsia="uk-UA"/>
              </w:rPr>
            </w:pPr>
            <w:r w:rsidRPr="0057619F">
              <w:rPr>
                <w:rFonts w:ascii="Times New Roman" w:hAnsi="Times New Roman"/>
                <w:sz w:val="24"/>
                <w:szCs w:val="24"/>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D575A" w:rsidRPr="0057619F">
              <w:rPr>
                <w:rFonts w:ascii="Times New Roman" w:hAnsi="Times New Roman"/>
                <w:sz w:val="24"/>
                <w:szCs w:val="24"/>
                <w:lang w:val="uk-UA" w:eastAsia="uk-UA"/>
              </w:rPr>
              <w:t>.</w:t>
            </w:r>
          </w:p>
          <w:p w14:paraId="58CA1C65" w14:textId="2F8EBAD2" w:rsidR="007D575A" w:rsidRPr="0057619F" w:rsidRDefault="00F0478E" w:rsidP="00351A6F">
            <w:pPr>
              <w:numPr>
                <w:ilvl w:val="0"/>
                <w:numId w:val="8"/>
              </w:numPr>
              <w:spacing w:after="200" w:line="276" w:lineRule="auto"/>
              <w:ind w:left="-142" w:right="350" w:firstLine="0"/>
              <w:contextualSpacing/>
              <w:jc w:val="both"/>
              <w:rPr>
                <w:rFonts w:ascii="Times New Roman" w:hAnsi="Times New Roman"/>
                <w:b/>
                <w:i/>
                <w:iCs/>
                <w:color w:val="000000"/>
                <w:sz w:val="24"/>
                <w:szCs w:val="24"/>
                <w:lang w:val="uk-UA"/>
              </w:rPr>
            </w:pPr>
            <w:r w:rsidRPr="0057619F">
              <w:rPr>
                <w:rFonts w:ascii="Times New Roman" w:hAnsi="Times New Roman"/>
                <w:b/>
                <w:sz w:val="24"/>
                <w:szCs w:val="24"/>
                <w:lang w:val="uk-UA"/>
              </w:rPr>
              <w:t>Інформація про необхідні технічні, якісні та кількісні характеристики предмету закупівлі</w:t>
            </w:r>
          </w:p>
          <w:p w14:paraId="575519AB" w14:textId="77777777" w:rsidR="00F0478E" w:rsidRPr="0057619F" w:rsidRDefault="00F0478E" w:rsidP="00351A6F">
            <w:pPr>
              <w:ind w:right="350"/>
              <w:jc w:val="both"/>
              <w:rPr>
                <w:rFonts w:ascii="Times New Roman" w:hAnsi="Times New Roman"/>
                <w:sz w:val="24"/>
                <w:szCs w:val="24"/>
                <w:lang w:val="uk-UA" w:eastAsia="uk-UA"/>
              </w:rPr>
            </w:pPr>
          </w:p>
          <w:p w14:paraId="361A4BBF" w14:textId="6DC4164C" w:rsidR="00430B19" w:rsidRPr="0057619F" w:rsidRDefault="003124BD" w:rsidP="00351A6F">
            <w:pPr>
              <w:ind w:left="360" w:right="350"/>
              <w:jc w:val="both"/>
              <w:rPr>
                <w:rFonts w:ascii="Times New Roman" w:hAnsi="Times New Roman"/>
                <w:sz w:val="24"/>
                <w:szCs w:val="24"/>
                <w:lang w:val="uk-UA"/>
              </w:rPr>
            </w:pPr>
            <w:r w:rsidRPr="0057619F">
              <w:rPr>
                <w:rFonts w:ascii="Times New Roman" w:hAnsi="Times New Roman"/>
                <w:b/>
                <w:sz w:val="24"/>
                <w:szCs w:val="24"/>
                <w:lang w:val="uk-UA"/>
              </w:rPr>
              <w:t>Код згідно ДК 021:2015 «Єдиний закупівельний словник» - 42120000-6 - Насоси та компресори (</w:t>
            </w:r>
            <w:r w:rsidR="0094775B" w:rsidRPr="0057619F">
              <w:rPr>
                <w:rFonts w:ascii="Times New Roman" w:hAnsi="Times New Roman"/>
                <w:b/>
                <w:sz w:val="24"/>
                <w:szCs w:val="24"/>
                <w:lang w:val="uk-UA"/>
              </w:rPr>
              <w:t xml:space="preserve"> </w:t>
            </w:r>
            <w:r w:rsidR="0011311A" w:rsidRPr="0057619F">
              <w:rPr>
                <w:rFonts w:ascii="Times New Roman" w:hAnsi="Times New Roman"/>
                <w:sz w:val="24"/>
                <w:szCs w:val="24"/>
                <w:lang w:val="uk-UA"/>
              </w:rPr>
              <w:t xml:space="preserve"> Насос глибинний з нержавіючої сталі з двигуном 7,5 кВт, Насос глибинний з нержавіючої сталі з двигуном 4 кВт</w:t>
            </w:r>
            <w:r w:rsidR="0011311A" w:rsidRPr="0057619F">
              <w:rPr>
                <w:rFonts w:ascii="Times New Roman" w:hAnsi="Times New Roman"/>
                <w:b/>
                <w:sz w:val="24"/>
                <w:szCs w:val="24"/>
                <w:lang w:val="uk-UA"/>
              </w:rPr>
              <w:t xml:space="preserve"> </w:t>
            </w:r>
            <w:r w:rsidR="0011311A" w:rsidRPr="0057619F">
              <w:rPr>
                <w:rFonts w:ascii="Times New Roman" w:eastAsia="Calibri" w:hAnsi="Times New Roman"/>
                <w:sz w:val="24"/>
                <w:szCs w:val="24"/>
                <w:lang w:val="uk-UA" w:eastAsia="en-US" w:bidi="en-US"/>
              </w:rPr>
              <w:t>або еквівалент</w:t>
            </w:r>
            <w:r w:rsidR="0011311A" w:rsidRPr="0057619F">
              <w:rPr>
                <w:rFonts w:ascii="Times New Roman" w:hAnsi="Times New Roman"/>
                <w:b/>
                <w:sz w:val="24"/>
                <w:szCs w:val="24"/>
                <w:lang w:val="uk-UA"/>
              </w:rPr>
              <w:t xml:space="preserve"> </w:t>
            </w:r>
            <w:r w:rsidRPr="0057619F">
              <w:rPr>
                <w:rFonts w:ascii="Times New Roman" w:hAnsi="Times New Roman"/>
                <w:b/>
                <w:sz w:val="24"/>
                <w:szCs w:val="24"/>
                <w:lang w:val="uk-UA"/>
              </w:rPr>
              <w:t>)</w:t>
            </w:r>
          </w:p>
          <w:p w14:paraId="12598C26" w14:textId="77777777" w:rsidR="003124BD" w:rsidRPr="0057619F" w:rsidRDefault="003124BD" w:rsidP="00351A6F">
            <w:pPr>
              <w:spacing w:after="200"/>
              <w:ind w:right="350"/>
              <w:jc w:val="both"/>
              <w:rPr>
                <w:rFonts w:ascii="Times New Roman" w:hAnsi="Times New Roman"/>
                <w:b/>
                <w:sz w:val="24"/>
                <w:szCs w:val="24"/>
                <w:u w:val="single"/>
                <w:lang w:val="uk-UA"/>
              </w:rPr>
            </w:pPr>
            <w:r w:rsidRPr="0057619F">
              <w:rPr>
                <w:rFonts w:ascii="Times New Roman" w:hAnsi="Times New Roman"/>
                <w:b/>
                <w:sz w:val="24"/>
                <w:szCs w:val="24"/>
                <w:u w:val="single"/>
                <w:lang w:val="uk-UA"/>
              </w:rPr>
              <w:t>1. Учасник гарантує поставку товару на наступних умовах:</w:t>
            </w:r>
          </w:p>
          <w:p w14:paraId="1062572A" w14:textId="77777777" w:rsidR="003124BD" w:rsidRPr="0057619F" w:rsidRDefault="003124BD"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1.1. Товар поставляється на підставі заявки Замовника.  </w:t>
            </w:r>
          </w:p>
          <w:p w14:paraId="27B69311" w14:textId="77777777" w:rsidR="003124BD" w:rsidRPr="0057619F" w:rsidRDefault="003124BD" w:rsidP="00351A6F">
            <w:pPr>
              <w:ind w:right="350"/>
              <w:jc w:val="both"/>
              <w:rPr>
                <w:rFonts w:ascii="Times New Roman" w:hAnsi="Times New Roman"/>
                <w:sz w:val="24"/>
                <w:szCs w:val="24"/>
                <w:lang w:val="uk-UA"/>
              </w:rPr>
            </w:pPr>
          </w:p>
          <w:p w14:paraId="2234BE7B" w14:textId="77777777" w:rsidR="003124BD" w:rsidRPr="0057619F" w:rsidRDefault="003124BD"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1.2. Товар повинен бути новим та не мати будь-яких пошкоджень та/або наявних дефектів. </w:t>
            </w:r>
          </w:p>
          <w:p w14:paraId="5C7C3D36" w14:textId="77777777" w:rsidR="003124BD" w:rsidRPr="0057619F" w:rsidRDefault="003124BD" w:rsidP="00351A6F">
            <w:pPr>
              <w:ind w:right="350"/>
              <w:jc w:val="both"/>
              <w:rPr>
                <w:rFonts w:ascii="Times New Roman" w:hAnsi="Times New Roman"/>
                <w:sz w:val="24"/>
                <w:szCs w:val="24"/>
                <w:lang w:val="uk-UA"/>
              </w:rPr>
            </w:pPr>
          </w:p>
          <w:p w14:paraId="25453A3A" w14:textId="77777777" w:rsidR="003124BD" w:rsidRPr="0057619F" w:rsidRDefault="003124BD" w:rsidP="00351A6F">
            <w:pPr>
              <w:ind w:right="350"/>
              <w:jc w:val="both"/>
              <w:rPr>
                <w:rFonts w:ascii="Times New Roman" w:hAnsi="Times New Roman"/>
                <w:sz w:val="24"/>
                <w:szCs w:val="24"/>
                <w:lang w:val="uk-UA"/>
              </w:rPr>
            </w:pPr>
            <w:r w:rsidRPr="0057619F">
              <w:rPr>
                <w:rFonts w:ascii="Times New Roman" w:hAnsi="Times New Roman"/>
                <w:bCs/>
                <w:sz w:val="24"/>
                <w:szCs w:val="24"/>
                <w:lang w:val="uk-UA"/>
              </w:rPr>
              <w:t xml:space="preserve">1.3. </w:t>
            </w:r>
            <w:r w:rsidRPr="0057619F">
              <w:rPr>
                <w:rFonts w:ascii="Times New Roman" w:hAnsi="Times New Roman"/>
                <w:sz w:val="24"/>
                <w:szCs w:val="24"/>
                <w:lang w:val="uk-UA"/>
              </w:rPr>
              <w:t>Постачальник забезпечує пакування товару, необхідне для запобігання його пошкодженню або псуванню під час транспортування до кінцевого пункту призначення.</w:t>
            </w:r>
          </w:p>
          <w:p w14:paraId="6BD79557" w14:textId="77777777" w:rsidR="003124BD" w:rsidRPr="0057619F" w:rsidRDefault="003124BD" w:rsidP="00351A6F">
            <w:pPr>
              <w:ind w:right="350"/>
              <w:jc w:val="both"/>
              <w:rPr>
                <w:rFonts w:ascii="Times New Roman" w:hAnsi="Times New Roman"/>
                <w:sz w:val="24"/>
                <w:szCs w:val="24"/>
                <w:lang w:val="uk-UA"/>
              </w:rPr>
            </w:pPr>
          </w:p>
          <w:p w14:paraId="48891561" w14:textId="77777777" w:rsidR="003124BD" w:rsidRPr="0057619F" w:rsidRDefault="003124BD" w:rsidP="00351A6F">
            <w:pPr>
              <w:ind w:right="350"/>
              <w:jc w:val="both"/>
              <w:rPr>
                <w:rFonts w:ascii="Times New Roman" w:hAnsi="Times New Roman"/>
                <w:sz w:val="24"/>
                <w:szCs w:val="24"/>
                <w:lang w:val="uk-UA"/>
              </w:rPr>
            </w:pPr>
            <w:r w:rsidRPr="0057619F">
              <w:rPr>
                <w:rFonts w:ascii="Times New Roman" w:hAnsi="Times New Roman"/>
                <w:sz w:val="24"/>
                <w:szCs w:val="24"/>
                <w:lang w:val="uk-UA"/>
              </w:rPr>
              <w:t>1.4</w:t>
            </w:r>
            <w:r w:rsidRPr="0057619F">
              <w:rPr>
                <w:rFonts w:ascii="Times New Roman" w:hAnsi="Times New Roman"/>
                <w:sz w:val="24"/>
                <w:szCs w:val="24"/>
              </w:rPr>
              <w:t xml:space="preserve">. </w:t>
            </w:r>
            <w:r w:rsidRPr="0057619F">
              <w:rPr>
                <w:rFonts w:ascii="Times New Roman" w:hAnsi="Times New Roman"/>
                <w:sz w:val="24"/>
                <w:szCs w:val="24"/>
                <w:lang w:val="uk-UA"/>
              </w:rPr>
              <w:t>Ціна пропозиції повинна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розвантаження, сплату митних тарифів і усі інші витрати, згідно до чинного законодавства України.</w:t>
            </w:r>
          </w:p>
          <w:p w14:paraId="4E05FDEF" w14:textId="77777777" w:rsidR="003124BD" w:rsidRPr="0057619F" w:rsidRDefault="003124BD" w:rsidP="00351A6F">
            <w:pPr>
              <w:ind w:right="350"/>
              <w:jc w:val="both"/>
              <w:rPr>
                <w:rFonts w:ascii="Times New Roman" w:hAnsi="Times New Roman"/>
                <w:sz w:val="24"/>
                <w:szCs w:val="24"/>
                <w:lang w:val="uk-UA"/>
              </w:rPr>
            </w:pPr>
          </w:p>
          <w:p w14:paraId="56EB8F8B" w14:textId="23C6DB09" w:rsidR="003124BD" w:rsidRPr="0057619F" w:rsidRDefault="003124BD" w:rsidP="00351A6F">
            <w:pPr>
              <w:ind w:right="350"/>
              <w:jc w:val="both"/>
              <w:rPr>
                <w:rFonts w:ascii="Times New Roman" w:hAnsi="Times New Roman"/>
                <w:sz w:val="24"/>
                <w:szCs w:val="24"/>
                <w:lang w:val="uk-UA"/>
              </w:rPr>
            </w:pPr>
            <w:r w:rsidRPr="0057619F">
              <w:rPr>
                <w:rFonts w:ascii="Times New Roman" w:hAnsi="Times New Roman"/>
                <w:sz w:val="24"/>
                <w:szCs w:val="24"/>
                <w:lang w:val="uk-UA"/>
              </w:rPr>
              <w:t>1.5. Поставка Товару Покупцю здійснюється за рахунок Постачальника.</w:t>
            </w:r>
          </w:p>
          <w:p w14:paraId="4F953E93" w14:textId="73188497" w:rsidR="0011311A" w:rsidRPr="0057619F" w:rsidRDefault="0011311A" w:rsidP="00351A6F">
            <w:pPr>
              <w:pStyle w:val="af7"/>
              <w:numPr>
                <w:ilvl w:val="0"/>
                <w:numId w:val="10"/>
              </w:numPr>
              <w:spacing w:after="160" w:line="259" w:lineRule="auto"/>
              <w:ind w:right="350"/>
              <w:jc w:val="both"/>
              <w:rPr>
                <w:rFonts w:ascii="Times New Roman" w:hAnsi="Times New Roman"/>
                <w:sz w:val="24"/>
                <w:szCs w:val="24"/>
                <w:lang w:eastAsia="ru-RU"/>
              </w:rPr>
            </w:pPr>
            <w:r w:rsidRPr="0057619F">
              <w:rPr>
                <w:rFonts w:ascii="Times New Roman" w:hAnsi="Times New Roman"/>
                <w:sz w:val="24"/>
                <w:szCs w:val="24"/>
                <w:lang w:eastAsia="ru-RU"/>
              </w:rPr>
              <w:t xml:space="preserve">Постачальник зобов’язується поставити </w:t>
            </w:r>
            <w:proofErr w:type="spellStart"/>
            <w:r w:rsidRPr="0057619F">
              <w:rPr>
                <w:rFonts w:ascii="Times New Roman" w:hAnsi="Times New Roman"/>
                <w:sz w:val="24"/>
                <w:szCs w:val="24"/>
                <w:lang w:eastAsia="ru-RU"/>
              </w:rPr>
              <w:t>Замовн</w:t>
            </w:r>
            <w:r w:rsidRPr="0057619F">
              <w:rPr>
                <w:rFonts w:ascii="Times New Roman" w:hAnsi="Times New Roman"/>
                <w:sz w:val="24"/>
                <w:szCs w:val="24"/>
                <w:lang w:val="ru-RU" w:eastAsia="ru-RU"/>
              </w:rPr>
              <w:t>ику</w:t>
            </w:r>
            <w:proofErr w:type="spellEnd"/>
            <w:r w:rsidRPr="0057619F">
              <w:rPr>
                <w:rFonts w:ascii="Times New Roman" w:hAnsi="Times New Roman"/>
                <w:sz w:val="24"/>
                <w:szCs w:val="24"/>
                <w:lang w:eastAsia="ru-RU"/>
              </w:rPr>
              <w:t xml:space="preserve"> Товар, що повністю відповідає технічним та якісним характеристикам предмета закупівлі. </w:t>
            </w:r>
          </w:p>
          <w:p w14:paraId="2B8E6153" w14:textId="77777777" w:rsidR="0011311A" w:rsidRPr="0057619F" w:rsidRDefault="0011311A" w:rsidP="00351A6F">
            <w:pPr>
              <w:pStyle w:val="af7"/>
              <w:numPr>
                <w:ilvl w:val="0"/>
                <w:numId w:val="10"/>
              </w:numPr>
              <w:spacing w:after="160" w:line="259" w:lineRule="auto"/>
              <w:ind w:right="350"/>
              <w:jc w:val="both"/>
              <w:rPr>
                <w:rFonts w:ascii="Times New Roman" w:hAnsi="Times New Roman"/>
                <w:bCs/>
                <w:color w:val="000000" w:themeColor="text1"/>
                <w:sz w:val="24"/>
                <w:szCs w:val="24"/>
                <w:lang w:eastAsia="uk-UA"/>
              </w:rPr>
            </w:pPr>
            <w:r w:rsidRPr="0057619F">
              <w:rPr>
                <w:rFonts w:ascii="Times New Roman" w:hAnsi="Times New Roman"/>
                <w:bCs/>
                <w:sz w:val="24"/>
                <w:szCs w:val="24"/>
                <w:lang w:eastAsia="uk-UA"/>
              </w:rPr>
              <w:t>Цінова пропозиція  постачальника повинна враховувати всі витрати на пакування, транспортування, навантаження та розвантаження, страхування, сплату податків (інших обов’язкових платежів, зборів</w:t>
            </w:r>
            <w:r w:rsidRPr="009843CE">
              <w:rPr>
                <w:rFonts w:ascii="Times New Roman" w:hAnsi="Times New Roman"/>
                <w:bCs/>
                <w:sz w:val="24"/>
                <w:szCs w:val="24"/>
                <w:lang w:eastAsia="uk-UA"/>
              </w:rPr>
              <w:t xml:space="preserve">), </w:t>
            </w:r>
            <w:r w:rsidRPr="009843CE">
              <w:rPr>
                <w:rFonts w:ascii="Times New Roman" w:hAnsi="Times New Roman"/>
                <w:bCs/>
                <w:color w:val="000000" w:themeColor="text1"/>
                <w:sz w:val="24"/>
                <w:szCs w:val="24"/>
                <w:lang w:eastAsia="uk-UA"/>
              </w:rPr>
              <w:t xml:space="preserve">виконання демонтажу діючого обладнання, монтажних та </w:t>
            </w:r>
            <w:proofErr w:type="spellStart"/>
            <w:r w:rsidRPr="009843CE">
              <w:rPr>
                <w:rFonts w:ascii="Times New Roman" w:hAnsi="Times New Roman"/>
                <w:bCs/>
                <w:color w:val="000000" w:themeColor="text1"/>
                <w:sz w:val="24"/>
                <w:szCs w:val="24"/>
                <w:lang w:eastAsia="uk-UA"/>
              </w:rPr>
              <w:t>пуско</w:t>
            </w:r>
            <w:proofErr w:type="spellEnd"/>
            <w:r w:rsidRPr="009843CE">
              <w:rPr>
                <w:rFonts w:ascii="Times New Roman" w:hAnsi="Times New Roman"/>
                <w:bCs/>
                <w:color w:val="000000" w:themeColor="text1"/>
                <w:sz w:val="24"/>
                <w:szCs w:val="24"/>
                <w:lang w:eastAsia="uk-UA"/>
              </w:rPr>
              <w:t>-налагоджувальних робіт нового обладнання на об’єкті замовника не пізніше 24 годин після отримання заявки, та</w:t>
            </w:r>
            <w:r w:rsidRPr="0057619F">
              <w:rPr>
                <w:rFonts w:ascii="Times New Roman" w:hAnsi="Times New Roman"/>
                <w:bCs/>
                <w:color w:val="000000" w:themeColor="text1"/>
                <w:sz w:val="24"/>
                <w:szCs w:val="24"/>
                <w:lang w:eastAsia="uk-UA"/>
              </w:rPr>
              <w:t xml:space="preserve"> інших витрат, що пов’язані з предметом закупівлі.</w:t>
            </w:r>
          </w:p>
          <w:p w14:paraId="7444C884" w14:textId="429BFCB5" w:rsidR="00161760" w:rsidRPr="0057619F" w:rsidRDefault="003124BD" w:rsidP="00351A6F">
            <w:pPr>
              <w:tabs>
                <w:tab w:val="left" w:pos="3330"/>
              </w:tabs>
              <w:ind w:right="350"/>
              <w:jc w:val="center"/>
              <w:rPr>
                <w:rFonts w:ascii="Times New Roman" w:hAnsi="Times New Roman"/>
                <w:b/>
                <w:sz w:val="24"/>
                <w:szCs w:val="24"/>
              </w:rPr>
            </w:pPr>
            <w:bookmarkStart w:id="9" w:name="_GoBack"/>
            <w:bookmarkEnd w:id="9"/>
            <w:r w:rsidRPr="0057619F">
              <w:rPr>
                <w:rFonts w:ascii="Times New Roman" w:eastAsia="Calibri" w:hAnsi="Times New Roman"/>
                <w:b/>
                <w:sz w:val="24"/>
                <w:szCs w:val="24"/>
                <w:u w:val="single"/>
                <w:shd w:val="clear" w:color="auto" w:fill="FFFFFF"/>
                <w:lang w:val="uk-UA" w:eastAsia="en-US"/>
              </w:rPr>
              <w:t xml:space="preserve">2. </w:t>
            </w:r>
            <w:r w:rsidR="00161760" w:rsidRPr="0057619F">
              <w:rPr>
                <w:rFonts w:ascii="Times New Roman" w:hAnsi="Times New Roman"/>
                <w:b/>
                <w:sz w:val="24"/>
                <w:szCs w:val="24"/>
              </w:rPr>
              <w:t xml:space="preserve"> </w:t>
            </w:r>
            <w:proofErr w:type="spellStart"/>
            <w:r w:rsidR="00161760" w:rsidRPr="0057619F">
              <w:rPr>
                <w:rFonts w:ascii="Times New Roman" w:hAnsi="Times New Roman"/>
                <w:b/>
                <w:sz w:val="24"/>
                <w:szCs w:val="24"/>
              </w:rPr>
              <w:t>Технічні</w:t>
            </w:r>
            <w:proofErr w:type="spellEnd"/>
            <w:r w:rsidR="00161760" w:rsidRPr="0057619F">
              <w:rPr>
                <w:rFonts w:ascii="Times New Roman" w:hAnsi="Times New Roman"/>
                <w:b/>
                <w:sz w:val="24"/>
                <w:szCs w:val="24"/>
              </w:rPr>
              <w:t xml:space="preserve"> </w:t>
            </w:r>
            <w:proofErr w:type="spellStart"/>
            <w:r w:rsidR="00161760" w:rsidRPr="0057619F">
              <w:rPr>
                <w:rFonts w:ascii="Times New Roman" w:hAnsi="Times New Roman"/>
                <w:b/>
                <w:sz w:val="24"/>
                <w:szCs w:val="24"/>
              </w:rPr>
              <w:t>вимоги</w:t>
            </w:r>
            <w:proofErr w:type="spellEnd"/>
            <w:r w:rsidR="00161760" w:rsidRPr="0057619F">
              <w:rPr>
                <w:rFonts w:ascii="Times New Roman" w:hAnsi="Times New Roman"/>
                <w:b/>
                <w:sz w:val="24"/>
                <w:szCs w:val="24"/>
              </w:rPr>
              <w:t xml:space="preserve"> до </w:t>
            </w:r>
            <w:proofErr w:type="spellStart"/>
            <w:r w:rsidR="00161760" w:rsidRPr="0057619F">
              <w:rPr>
                <w:rFonts w:ascii="Times New Roman" w:hAnsi="Times New Roman"/>
                <w:b/>
                <w:sz w:val="24"/>
                <w:szCs w:val="24"/>
              </w:rPr>
              <w:t>обладнання</w:t>
            </w:r>
            <w:proofErr w:type="spellEnd"/>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30"/>
              <w:gridCol w:w="935"/>
              <w:gridCol w:w="820"/>
              <w:gridCol w:w="3212"/>
            </w:tblGrid>
            <w:tr w:rsidR="00161760" w:rsidRPr="0057619F" w14:paraId="717DECAA" w14:textId="77777777" w:rsidTr="00B764AE">
              <w:tc>
                <w:tcPr>
                  <w:tcW w:w="808" w:type="dxa"/>
                  <w:shd w:val="clear" w:color="auto" w:fill="auto"/>
                </w:tcPr>
                <w:p w14:paraId="0DCD770D" w14:textId="77777777" w:rsidR="00161760" w:rsidRPr="0057619F" w:rsidRDefault="00161760" w:rsidP="00CF49AA">
                  <w:pPr>
                    <w:framePr w:hSpace="180" w:wrap="around" w:hAnchor="margin" w:xAlign="center" w:y="-15255"/>
                    <w:ind w:right="350"/>
                    <w:jc w:val="center"/>
                    <w:rPr>
                      <w:rFonts w:ascii="Times New Roman" w:hAnsi="Times New Roman"/>
                      <w:b/>
                      <w:sz w:val="24"/>
                      <w:szCs w:val="24"/>
                    </w:rPr>
                  </w:pPr>
                  <w:r w:rsidRPr="0057619F">
                    <w:rPr>
                      <w:rFonts w:ascii="Times New Roman" w:hAnsi="Times New Roman"/>
                      <w:b/>
                      <w:sz w:val="24"/>
                      <w:szCs w:val="24"/>
                    </w:rPr>
                    <w:t>№</w:t>
                  </w:r>
                </w:p>
              </w:tc>
              <w:tc>
                <w:tcPr>
                  <w:tcW w:w="2130" w:type="dxa"/>
                  <w:shd w:val="clear" w:color="auto" w:fill="auto"/>
                </w:tcPr>
                <w:p w14:paraId="1E5CF462" w14:textId="77777777" w:rsidR="00161760" w:rsidRPr="0057619F" w:rsidRDefault="00161760" w:rsidP="00CF49AA">
                  <w:pPr>
                    <w:framePr w:hSpace="180" w:wrap="around" w:hAnchor="margin" w:xAlign="center" w:y="-15255"/>
                    <w:ind w:right="350"/>
                    <w:jc w:val="center"/>
                    <w:rPr>
                      <w:rFonts w:ascii="Times New Roman" w:hAnsi="Times New Roman"/>
                      <w:b/>
                      <w:sz w:val="24"/>
                      <w:szCs w:val="24"/>
                    </w:rPr>
                  </w:pPr>
                  <w:r w:rsidRPr="0057619F">
                    <w:rPr>
                      <w:rFonts w:ascii="Times New Roman" w:hAnsi="Times New Roman"/>
                      <w:b/>
                      <w:sz w:val="24"/>
                      <w:szCs w:val="24"/>
                    </w:rPr>
                    <w:t>Товар</w:t>
                  </w:r>
                </w:p>
              </w:tc>
              <w:tc>
                <w:tcPr>
                  <w:tcW w:w="935" w:type="dxa"/>
                  <w:shd w:val="clear" w:color="auto" w:fill="auto"/>
                </w:tcPr>
                <w:p w14:paraId="6F181217" w14:textId="77777777" w:rsidR="00161760" w:rsidRPr="0057619F" w:rsidRDefault="00161760" w:rsidP="00CF49AA">
                  <w:pPr>
                    <w:framePr w:hSpace="180" w:wrap="around" w:hAnchor="margin" w:xAlign="center" w:y="-15255"/>
                    <w:ind w:right="350"/>
                    <w:jc w:val="center"/>
                    <w:rPr>
                      <w:rFonts w:ascii="Times New Roman" w:hAnsi="Times New Roman"/>
                      <w:b/>
                      <w:sz w:val="24"/>
                      <w:szCs w:val="24"/>
                    </w:rPr>
                  </w:pPr>
                  <w:r w:rsidRPr="0057619F">
                    <w:rPr>
                      <w:rFonts w:ascii="Times New Roman" w:hAnsi="Times New Roman"/>
                      <w:b/>
                      <w:sz w:val="24"/>
                      <w:szCs w:val="24"/>
                    </w:rPr>
                    <w:t>Од.</w:t>
                  </w:r>
                </w:p>
              </w:tc>
              <w:tc>
                <w:tcPr>
                  <w:tcW w:w="820" w:type="dxa"/>
                  <w:shd w:val="clear" w:color="auto" w:fill="auto"/>
                </w:tcPr>
                <w:p w14:paraId="097AE8EE" w14:textId="77777777" w:rsidR="00161760" w:rsidRPr="0057619F" w:rsidRDefault="00161760" w:rsidP="00CF49AA">
                  <w:pPr>
                    <w:framePr w:hSpace="180" w:wrap="around" w:hAnchor="margin" w:xAlign="center" w:y="-15255"/>
                    <w:ind w:right="350"/>
                    <w:jc w:val="center"/>
                    <w:rPr>
                      <w:rFonts w:ascii="Times New Roman" w:hAnsi="Times New Roman"/>
                      <w:b/>
                      <w:sz w:val="24"/>
                      <w:szCs w:val="24"/>
                    </w:rPr>
                  </w:pPr>
                  <w:r w:rsidRPr="0057619F">
                    <w:rPr>
                      <w:rFonts w:ascii="Times New Roman" w:hAnsi="Times New Roman"/>
                      <w:b/>
                      <w:sz w:val="24"/>
                      <w:szCs w:val="24"/>
                    </w:rPr>
                    <w:t>К-</w:t>
                  </w:r>
                  <w:proofErr w:type="spellStart"/>
                  <w:r w:rsidRPr="0057619F">
                    <w:rPr>
                      <w:rFonts w:ascii="Times New Roman" w:hAnsi="Times New Roman"/>
                      <w:b/>
                      <w:sz w:val="24"/>
                      <w:szCs w:val="24"/>
                    </w:rPr>
                    <w:t>ть</w:t>
                  </w:r>
                  <w:proofErr w:type="spellEnd"/>
                </w:p>
              </w:tc>
              <w:tc>
                <w:tcPr>
                  <w:tcW w:w="3212" w:type="dxa"/>
                  <w:shd w:val="clear" w:color="auto" w:fill="auto"/>
                </w:tcPr>
                <w:p w14:paraId="4B46AD94" w14:textId="77777777" w:rsidR="00161760" w:rsidRPr="0057619F" w:rsidRDefault="00161760" w:rsidP="00CF49AA">
                  <w:pPr>
                    <w:framePr w:hSpace="180" w:wrap="around" w:hAnchor="margin" w:xAlign="center" w:y="-15255"/>
                    <w:ind w:right="350"/>
                    <w:jc w:val="center"/>
                    <w:rPr>
                      <w:rFonts w:ascii="Times New Roman" w:hAnsi="Times New Roman"/>
                      <w:b/>
                      <w:sz w:val="24"/>
                      <w:szCs w:val="24"/>
                    </w:rPr>
                  </w:pPr>
                  <w:proofErr w:type="spellStart"/>
                  <w:r w:rsidRPr="0057619F">
                    <w:rPr>
                      <w:rFonts w:ascii="Times New Roman" w:hAnsi="Times New Roman"/>
                      <w:b/>
                      <w:sz w:val="24"/>
                      <w:szCs w:val="24"/>
                    </w:rPr>
                    <w:t>Обладнання</w:t>
                  </w:r>
                  <w:proofErr w:type="spellEnd"/>
                  <w:r w:rsidRPr="0057619F">
                    <w:rPr>
                      <w:rFonts w:ascii="Times New Roman" w:hAnsi="Times New Roman"/>
                      <w:b/>
                      <w:sz w:val="24"/>
                      <w:szCs w:val="24"/>
                    </w:rPr>
                    <w:t xml:space="preserve"> та </w:t>
                  </w:r>
                  <w:proofErr w:type="spellStart"/>
                  <w:r w:rsidRPr="0057619F">
                    <w:rPr>
                      <w:rFonts w:ascii="Times New Roman" w:hAnsi="Times New Roman"/>
                      <w:b/>
                      <w:sz w:val="24"/>
                      <w:szCs w:val="24"/>
                    </w:rPr>
                    <w:t>його</w:t>
                  </w:r>
                  <w:proofErr w:type="spellEnd"/>
                  <w:r w:rsidRPr="0057619F">
                    <w:rPr>
                      <w:rFonts w:ascii="Times New Roman" w:hAnsi="Times New Roman"/>
                      <w:b/>
                      <w:sz w:val="24"/>
                      <w:szCs w:val="24"/>
                    </w:rPr>
                    <w:t xml:space="preserve"> </w:t>
                  </w:r>
                  <w:proofErr w:type="spellStart"/>
                  <w:r w:rsidRPr="0057619F">
                    <w:rPr>
                      <w:rFonts w:ascii="Times New Roman" w:hAnsi="Times New Roman"/>
                      <w:b/>
                      <w:sz w:val="24"/>
                      <w:szCs w:val="24"/>
                    </w:rPr>
                    <w:t>комплектація</w:t>
                  </w:r>
                  <w:proofErr w:type="spellEnd"/>
                </w:p>
              </w:tc>
            </w:tr>
            <w:tr w:rsidR="00161760" w:rsidRPr="0057619F" w14:paraId="08B60874" w14:textId="77777777" w:rsidTr="00B764AE">
              <w:tc>
                <w:tcPr>
                  <w:tcW w:w="808" w:type="dxa"/>
                  <w:shd w:val="clear" w:color="auto" w:fill="auto"/>
                </w:tcPr>
                <w:p w14:paraId="06ED372A" w14:textId="77777777" w:rsidR="00161760" w:rsidRPr="0057619F" w:rsidRDefault="00161760" w:rsidP="00CF49AA">
                  <w:pPr>
                    <w:framePr w:hSpace="180" w:wrap="around" w:hAnchor="margin" w:xAlign="center" w:y="-15255"/>
                    <w:ind w:right="350"/>
                    <w:jc w:val="center"/>
                    <w:rPr>
                      <w:rFonts w:ascii="Times New Roman" w:hAnsi="Times New Roman"/>
                      <w:sz w:val="24"/>
                      <w:szCs w:val="24"/>
                    </w:rPr>
                  </w:pPr>
                  <w:r w:rsidRPr="0057619F">
                    <w:rPr>
                      <w:rFonts w:ascii="Times New Roman" w:hAnsi="Times New Roman"/>
                      <w:sz w:val="24"/>
                      <w:szCs w:val="24"/>
                    </w:rPr>
                    <w:t>1</w:t>
                  </w:r>
                </w:p>
              </w:tc>
              <w:tc>
                <w:tcPr>
                  <w:tcW w:w="2130" w:type="dxa"/>
                  <w:shd w:val="clear" w:color="auto" w:fill="auto"/>
                </w:tcPr>
                <w:p w14:paraId="5569EE0B"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Насосний</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свердловинний</w:t>
                  </w:r>
                  <w:proofErr w:type="spellEnd"/>
                  <w:r w:rsidRPr="0057619F">
                    <w:rPr>
                      <w:rFonts w:ascii="Times New Roman" w:hAnsi="Times New Roman"/>
                      <w:sz w:val="24"/>
                      <w:szCs w:val="24"/>
                    </w:rPr>
                    <w:t xml:space="preserve">  агрегат </w:t>
                  </w:r>
                  <w:proofErr w:type="spellStart"/>
                  <w:r w:rsidRPr="0057619F">
                    <w:rPr>
                      <w:rFonts w:ascii="Times New Roman" w:hAnsi="Times New Roman"/>
                      <w:sz w:val="24"/>
                      <w:szCs w:val="24"/>
                    </w:rPr>
                    <w:t>потужністю</w:t>
                  </w:r>
                  <w:proofErr w:type="spellEnd"/>
                  <w:r w:rsidRPr="0057619F">
                    <w:rPr>
                      <w:rFonts w:ascii="Times New Roman" w:hAnsi="Times New Roman"/>
                      <w:sz w:val="24"/>
                      <w:szCs w:val="24"/>
                    </w:rPr>
                    <w:t xml:space="preserve"> </w:t>
                  </w:r>
                  <w:r w:rsidRPr="0057619F">
                    <w:rPr>
                      <w:rFonts w:ascii="Times New Roman" w:hAnsi="Times New Roman"/>
                      <w:sz w:val="24"/>
                      <w:szCs w:val="24"/>
                    </w:rPr>
                    <w:lastRenderedPageBreak/>
                    <w:t xml:space="preserve">7,5кВт на </w:t>
                  </w:r>
                  <w:proofErr w:type="spellStart"/>
                  <w:r w:rsidRPr="0057619F">
                    <w:rPr>
                      <w:rFonts w:ascii="Times New Roman" w:hAnsi="Times New Roman"/>
                      <w:sz w:val="24"/>
                      <w:szCs w:val="24"/>
                    </w:rPr>
                    <w:t>базі</w:t>
                  </w:r>
                  <w:proofErr w:type="spellEnd"/>
                  <w:r w:rsidRPr="0057619F">
                    <w:rPr>
                      <w:rFonts w:ascii="Times New Roman" w:hAnsi="Times New Roman"/>
                      <w:sz w:val="24"/>
                      <w:szCs w:val="24"/>
                    </w:rPr>
                    <w:t xml:space="preserve"> МР630-08</w:t>
                  </w:r>
                </w:p>
              </w:tc>
              <w:tc>
                <w:tcPr>
                  <w:tcW w:w="935" w:type="dxa"/>
                  <w:shd w:val="clear" w:color="auto" w:fill="auto"/>
                </w:tcPr>
                <w:p w14:paraId="5BDE0724" w14:textId="77777777" w:rsidR="00161760" w:rsidRPr="0057619F" w:rsidRDefault="00161760" w:rsidP="00CF49AA">
                  <w:pPr>
                    <w:framePr w:hSpace="180" w:wrap="around" w:hAnchor="margin" w:xAlign="center" w:y="-15255"/>
                    <w:ind w:right="350"/>
                    <w:jc w:val="center"/>
                    <w:rPr>
                      <w:rFonts w:ascii="Times New Roman" w:hAnsi="Times New Roman"/>
                      <w:sz w:val="24"/>
                      <w:szCs w:val="24"/>
                    </w:rPr>
                  </w:pPr>
                  <w:proofErr w:type="spellStart"/>
                  <w:r w:rsidRPr="0057619F">
                    <w:rPr>
                      <w:rFonts w:ascii="Times New Roman" w:hAnsi="Times New Roman"/>
                      <w:sz w:val="24"/>
                      <w:szCs w:val="24"/>
                    </w:rPr>
                    <w:lastRenderedPageBreak/>
                    <w:t>шт</w:t>
                  </w:r>
                  <w:proofErr w:type="spellEnd"/>
                </w:p>
              </w:tc>
              <w:tc>
                <w:tcPr>
                  <w:tcW w:w="820" w:type="dxa"/>
                  <w:shd w:val="clear" w:color="auto" w:fill="auto"/>
                </w:tcPr>
                <w:p w14:paraId="6FC4E68A" w14:textId="77777777" w:rsidR="00161760" w:rsidRPr="0057619F" w:rsidRDefault="00161760" w:rsidP="00CF49AA">
                  <w:pPr>
                    <w:framePr w:hSpace="180" w:wrap="around" w:hAnchor="margin" w:xAlign="center" w:y="-15255"/>
                    <w:ind w:right="350"/>
                    <w:jc w:val="center"/>
                    <w:rPr>
                      <w:rFonts w:ascii="Times New Roman" w:hAnsi="Times New Roman"/>
                      <w:sz w:val="24"/>
                      <w:szCs w:val="24"/>
                    </w:rPr>
                  </w:pPr>
                  <w:r w:rsidRPr="0057619F">
                    <w:rPr>
                      <w:rFonts w:ascii="Times New Roman" w:hAnsi="Times New Roman"/>
                      <w:sz w:val="24"/>
                      <w:szCs w:val="24"/>
                    </w:rPr>
                    <w:t>2</w:t>
                  </w:r>
                </w:p>
              </w:tc>
              <w:tc>
                <w:tcPr>
                  <w:tcW w:w="3212" w:type="dxa"/>
                  <w:shd w:val="clear" w:color="auto" w:fill="auto"/>
                </w:tcPr>
                <w:p w14:paraId="6FCD1CA3" w14:textId="77777777" w:rsidR="00161760" w:rsidRPr="0057619F" w:rsidRDefault="00161760" w:rsidP="00CF49AA">
                  <w:pPr>
                    <w:pStyle w:val="af7"/>
                    <w:framePr w:hSpace="180" w:wrap="around" w:hAnchor="margin" w:xAlign="center" w:y="-15255"/>
                    <w:spacing w:after="0"/>
                    <w:ind w:right="350"/>
                    <w:rPr>
                      <w:rFonts w:ascii="Times New Roman" w:hAnsi="Times New Roman"/>
                      <w:sz w:val="24"/>
                      <w:szCs w:val="24"/>
                      <w:lang w:eastAsia="ru-RU"/>
                    </w:rPr>
                  </w:pPr>
                  <w:r w:rsidRPr="0057619F">
                    <w:rPr>
                      <w:rFonts w:ascii="Times New Roman" w:hAnsi="Times New Roman"/>
                      <w:sz w:val="24"/>
                      <w:szCs w:val="24"/>
                      <w:lang w:eastAsia="ru-RU"/>
                    </w:rPr>
                    <w:t>Продуктивність та напір :</w:t>
                  </w:r>
                </w:p>
                <w:p w14:paraId="2AD0979F" w14:textId="77777777" w:rsidR="00161760" w:rsidRPr="0057619F" w:rsidRDefault="00161760" w:rsidP="00CF49AA">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57619F">
                    <w:rPr>
                      <w:rFonts w:ascii="Times New Roman" w:hAnsi="Times New Roman"/>
                      <w:sz w:val="24"/>
                      <w:szCs w:val="24"/>
                      <w:lang w:eastAsia="ru-RU"/>
                    </w:rPr>
                    <w:t xml:space="preserve">Продуктивність: 24м³/год, </w:t>
                  </w:r>
                  <w:r w:rsidRPr="0057619F">
                    <w:rPr>
                      <w:rFonts w:ascii="Times New Roman" w:hAnsi="Times New Roman"/>
                      <w:sz w:val="24"/>
                      <w:szCs w:val="24"/>
                      <w:lang w:eastAsia="ru-RU"/>
                    </w:rPr>
                    <w:lastRenderedPageBreak/>
                    <w:t>напір:68м, ККД =74%</w:t>
                  </w:r>
                </w:p>
                <w:p w14:paraId="1F5572B9" w14:textId="77777777" w:rsidR="00161760" w:rsidRPr="0057619F" w:rsidRDefault="00161760" w:rsidP="00CF49AA">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57619F">
                    <w:rPr>
                      <w:rFonts w:ascii="Times New Roman" w:hAnsi="Times New Roman"/>
                      <w:sz w:val="24"/>
                      <w:szCs w:val="24"/>
                      <w:lang w:eastAsia="ru-RU"/>
                    </w:rPr>
                    <w:t>Продуктивність: 28м³/год, напір:61м, ККД =77%</w:t>
                  </w:r>
                </w:p>
                <w:p w14:paraId="2C1EF362" w14:textId="77777777" w:rsidR="00161760" w:rsidRPr="0057619F" w:rsidRDefault="00161760" w:rsidP="00CF49AA">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57619F">
                    <w:rPr>
                      <w:rFonts w:ascii="Times New Roman" w:hAnsi="Times New Roman"/>
                      <w:sz w:val="24"/>
                      <w:szCs w:val="24"/>
                      <w:lang w:eastAsia="ru-RU"/>
                    </w:rPr>
                    <w:t>Продуктивність: 18м³/год, напір:75м, ККД =69%</w:t>
                  </w:r>
                </w:p>
                <w:p w14:paraId="3A6BB7B7"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Максимальний</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робочий</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тиск</w:t>
                  </w:r>
                  <w:proofErr w:type="spellEnd"/>
                  <w:r w:rsidRPr="0057619F">
                    <w:rPr>
                      <w:rFonts w:ascii="Times New Roman" w:hAnsi="Times New Roman"/>
                      <w:sz w:val="24"/>
                      <w:szCs w:val="24"/>
                    </w:rPr>
                    <w:t>: 88м</w:t>
                  </w:r>
                </w:p>
                <w:p w14:paraId="5173BB66"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Максимальна </w:t>
                  </w:r>
                  <w:proofErr w:type="spellStart"/>
                  <w:r w:rsidRPr="0057619F">
                    <w:rPr>
                      <w:rFonts w:ascii="Times New Roman" w:hAnsi="Times New Roman"/>
                      <w:sz w:val="24"/>
                      <w:szCs w:val="24"/>
                    </w:rPr>
                    <w:t>продуктивність</w:t>
                  </w:r>
                  <w:proofErr w:type="spellEnd"/>
                  <w:r w:rsidRPr="0057619F">
                    <w:rPr>
                      <w:rFonts w:ascii="Times New Roman" w:hAnsi="Times New Roman"/>
                      <w:sz w:val="24"/>
                      <w:szCs w:val="24"/>
                    </w:rPr>
                    <w:t xml:space="preserve">: не </w:t>
                  </w:r>
                  <w:proofErr w:type="spellStart"/>
                  <w:r w:rsidRPr="0057619F">
                    <w:rPr>
                      <w:rFonts w:ascii="Times New Roman" w:hAnsi="Times New Roman"/>
                      <w:sz w:val="24"/>
                      <w:szCs w:val="24"/>
                    </w:rPr>
                    <w:t>більше</w:t>
                  </w:r>
                  <w:proofErr w:type="spellEnd"/>
                  <w:r w:rsidRPr="0057619F">
                    <w:rPr>
                      <w:rFonts w:ascii="Times New Roman" w:hAnsi="Times New Roman"/>
                      <w:sz w:val="24"/>
                      <w:szCs w:val="24"/>
                    </w:rPr>
                    <w:t xml:space="preserve"> 39 м³</w:t>
                  </w:r>
                </w:p>
                <w:p w14:paraId="5FE922AD"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Номінальна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потужність</w:t>
                  </w:r>
                  <w:proofErr w:type="spellEnd"/>
                  <w:r w:rsidRPr="0057619F">
                    <w:rPr>
                      <w:rFonts w:ascii="Times New Roman" w:hAnsi="Times New Roman"/>
                      <w:sz w:val="24"/>
                      <w:szCs w:val="24"/>
                    </w:rPr>
                    <w:t xml:space="preserve"> двигуна:7,5кВт </w:t>
                  </w:r>
                </w:p>
                <w:p w14:paraId="0DE432E6"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Під’єднання</w:t>
                  </w:r>
                  <w:proofErr w:type="spellEnd"/>
                  <w:r w:rsidRPr="0057619F">
                    <w:rPr>
                      <w:rFonts w:ascii="Times New Roman" w:hAnsi="Times New Roman"/>
                      <w:sz w:val="24"/>
                      <w:szCs w:val="24"/>
                    </w:rPr>
                    <w:t xml:space="preserve"> до </w:t>
                  </w:r>
                  <w:proofErr w:type="spellStart"/>
                  <w:r w:rsidRPr="0057619F">
                    <w:rPr>
                      <w:rFonts w:ascii="Times New Roman" w:hAnsi="Times New Roman"/>
                      <w:sz w:val="24"/>
                      <w:szCs w:val="24"/>
                    </w:rPr>
                    <w:t>мережі</w:t>
                  </w:r>
                  <w:proofErr w:type="spellEnd"/>
                  <w:r w:rsidRPr="0057619F">
                    <w:rPr>
                      <w:rFonts w:ascii="Times New Roman" w:hAnsi="Times New Roman"/>
                      <w:sz w:val="24"/>
                      <w:szCs w:val="24"/>
                    </w:rPr>
                    <w:t xml:space="preserve">: 50Hz, </w:t>
                  </w:r>
                  <w:r w:rsidRPr="0057619F">
                    <w:rPr>
                      <w:rFonts w:ascii="Times New Roman" w:hAnsi="Times New Roman"/>
                      <w:sz w:val="24"/>
                      <w:szCs w:val="24"/>
                      <w:lang w:val="en-US"/>
                    </w:rPr>
                    <w:t>U</w:t>
                  </w:r>
                  <w:r w:rsidRPr="0057619F">
                    <w:rPr>
                      <w:rFonts w:ascii="Times New Roman" w:hAnsi="Times New Roman"/>
                      <w:sz w:val="24"/>
                      <w:szCs w:val="24"/>
                    </w:rPr>
                    <w:t xml:space="preserve">: 3~380-400-415 (V), </w:t>
                  </w:r>
                </w:p>
                <w:p w14:paraId="06815230"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Струм </w:t>
                  </w:r>
                  <w:proofErr w:type="gramStart"/>
                  <w:r w:rsidRPr="0057619F">
                    <w:rPr>
                      <w:rFonts w:ascii="Times New Roman" w:hAnsi="Times New Roman"/>
                      <w:sz w:val="24"/>
                      <w:szCs w:val="24"/>
                    </w:rPr>
                    <w:t>І:  17</w:t>
                  </w:r>
                  <w:proofErr w:type="gramEnd"/>
                  <w:r w:rsidRPr="0057619F">
                    <w:rPr>
                      <w:rFonts w:ascii="Times New Roman" w:hAnsi="Times New Roman"/>
                      <w:sz w:val="24"/>
                      <w:szCs w:val="24"/>
                    </w:rPr>
                    <w:t xml:space="preserve">,2-16,5-16,1 (А) </w:t>
                  </w:r>
                  <w:proofErr w:type="spellStart"/>
                  <w:r w:rsidRPr="0057619F">
                    <w:rPr>
                      <w:rFonts w:ascii="Times New Roman" w:hAnsi="Times New Roman"/>
                      <w:sz w:val="24"/>
                      <w:szCs w:val="24"/>
                    </w:rPr>
                    <w:t>відповідно</w:t>
                  </w:r>
                  <w:proofErr w:type="spellEnd"/>
                  <w:r w:rsidRPr="0057619F">
                    <w:rPr>
                      <w:rFonts w:ascii="Times New Roman" w:hAnsi="Times New Roman"/>
                      <w:sz w:val="24"/>
                      <w:szCs w:val="24"/>
                    </w:rPr>
                    <w:t xml:space="preserve"> </w:t>
                  </w:r>
                  <w:r w:rsidRPr="0057619F">
                    <w:rPr>
                      <w:rFonts w:ascii="Times New Roman" w:hAnsi="Times New Roman"/>
                      <w:sz w:val="24"/>
                      <w:szCs w:val="24"/>
                      <w:lang w:val="en-US"/>
                    </w:rPr>
                    <w:t>U</w:t>
                  </w:r>
                </w:p>
                <w:p w14:paraId="2A3AAA7E"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Номінальне</w:t>
                  </w:r>
                  <w:proofErr w:type="spellEnd"/>
                  <w:r w:rsidRPr="0057619F">
                    <w:rPr>
                      <w:rFonts w:ascii="Times New Roman" w:hAnsi="Times New Roman"/>
                      <w:sz w:val="24"/>
                      <w:szCs w:val="24"/>
                    </w:rPr>
                    <w:t xml:space="preserve"> число </w:t>
                  </w:r>
                  <w:proofErr w:type="spellStart"/>
                  <w:r w:rsidRPr="0057619F">
                    <w:rPr>
                      <w:rFonts w:ascii="Times New Roman" w:hAnsi="Times New Roman"/>
                      <w:sz w:val="24"/>
                      <w:szCs w:val="24"/>
                    </w:rPr>
                    <w:t>обертів</w:t>
                  </w:r>
                  <w:proofErr w:type="spellEnd"/>
                  <w:r w:rsidRPr="0057619F">
                    <w:rPr>
                      <w:rFonts w:ascii="Times New Roman" w:hAnsi="Times New Roman"/>
                      <w:sz w:val="24"/>
                      <w:szCs w:val="24"/>
                    </w:rPr>
                    <w:t>: 2790 -2805-2815 (об/</w:t>
                  </w:r>
                  <w:proofErr w:type="spellStart"/>
                  <w:r w:rsidRPr="0057619F">
                    <w:rPr>
                      <w:rFonts w:ascii="Times New Roman" w:hAnsi="Times New Roman"/>
                      <w:sz w:val="24"/>
                      <w:szCs w:val="24"/>
                    </w:rPr>
                    <w:t>хв</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відповідно</w:t>
                  </w:r>
                  <w:proofErr w:type="spellEnd"/>
                  <w:r w:rsidRPr="0057619F">
                    <w:rPr>
                      <w:rFonts w:ascii="Times New Roman" w:hAnsi="Times New Roman"/>
                      <w:sz w:val="24"/>
                      <w:szCs w:val="24"/>
                    </w:rPr>
                    <w:t xml:space="preserve"> </w:t>
                  </w:r>
                  <w:r w:rsidRPr="0057619F">
                    <w:rPr>
                      <w:rFonts w:ascii="Times New Roman" w:hAnsi="Times New Roman"/>
                      <w:sz w:val="24"/>
                      <w:szCs w:val="24"/>
                      <w:lang w:val="en-US"/>
                    </w:rPr>
                    <w:t>U</w:t>
                  </w:r>
                </w:p>
                <w:p w14:paraId="27AB8050"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ККД двигуна:79-80-80%, </w:t>
                  </w:r>
                  <w:r w:rsidRPr="0057619F">
                    <w:rPr>
                      <w:rFonts w:ascii="Times New Roman" w:hAnsi="Times New Roman"/>
                      <w:sz w:val="24"/>
                      <w:szCs w:val="24"/>
                      <w:lang w:val="en-US"/>
                    </w:rPr>
                    <w:t>cos</w:t>
                  </w:r>
                  <w:r w:rsidRPr="0057619F">
                    <w:rPr>
                      <w:rFonts w:ascii="Times New Roman" w:hAnsi="Times New Roman"/>
                      <w:sz w:val="24"/>
                      <w:szCs w:val="24"/>
                    </w:rPr>
                    <w:t xml:space="preserve"> </w:t>
                  </w:r>
                  <w:proofErr w:type="gramStart"/>
                  <w:r w:rsidRPr="0057619F">
                    <w:rPr>
                      <w:rFonts w:ascii="Times New Roman" w:hAnsi="Times New Roman"/>
                      <w:sz w:val="24"/>
                      <w:szCs w:val="24"/>
                      <w:lang w:val="en-US"/>
                    </w:rPr>
                    <w:t>φ</w:t>
                  </w:r>
                  <w:r w:rsidRPr="0057619F">
                    <w:rPr>
                      <w:rFonts w:ascii="Times New Roman" w:hAnsi="Times New Roman"/>
                      <w:sz w:val="24"/>
                      <w:szCs w:val="24"/>
                    </w:rPr>
                    <w:t xml:space="preserve">  =</w:t>
                  </w:r>
                  <w:proofErr w:type="gramEnd"/>
                  <w:r w:rsidRPr="0057619F">
                    <w:rPr>
                      <w:rFonts w:ascii="Times New Roman" w:hAnsi="Times New Roman"/>
                      <w:sz w:val="24"/>
                      <w:szCs w:val="24"/>
                    </w:rPr>
                    <w:t xml:space="preserve">0,84-0,82-0,81 </w:t>
                  </w:r>
                  <w:proofErr w:type="spellStart"/>
                  <w:r w:rsidRPr="0057619F">
                    <w:rPr>
                      <w:rFonts w:ascii="Times New Roman" w:hAnsi="Times New Roman"/>
                      <w:sz w:val="24"/>
                      <w:szCs w:val="24"/>
                    </w:rPr>
                    <w:t>відповідно</w:t>
                  </w:r>
                  <w:proofErr w:type="spellEnd"/>
                  <w:r w:rsidRPr="0057619F">
                    <w:rPr>
                      <w:rFonts w:ascii="Times New Roman" w:hAnsi="Times New Roman"/>
                      <w:sz w:val="24"/>
                      <w:szCs w:val="24"/>
                    </w:rPr>
                    <w:t xml:space="preserve"> </w:t>
                  </w:r>
                  <w:r w:rsidRPr="0057619F">
                    <w:rPr>
                      <w:rFonts w:ascii="Times New Roman" w:hAnsi="Times New Roman"/>
                      <w:sz w:val="24"/>
                      <w:szCs w:val="24"/>
                      <w:lang w:val="en-US"/>
                    </w:rPr>
                    <w:t>U</w:t>
                  </w:r>
                </w:p>
                <w:p w14:paraId="79663D0C"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Діаметр</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різьби</w:t>
                  </w:r>
                  <w:proofErr w:type="spellEnd"/>
                  <w:r w:rsidRPr="0057619F">
                    <w:rPr>
                      <w:rFonts w:ascii="Times New Roman" w:hAnsi="Times New Roman"/>
                      <w:sz w:val="24"/>
                      <w:szCs w:val="24"/>
                    </w:rPr>
                    <w:t xml:space="preserve"> в </w:t>
                  </w:r>
                  <w:proofErr w:type="spellStart"/>
                  <w:r w:rsidRPr="0057619F">
                    <w:rPr>
                      <w:rFonts w:ascii="Times New Roman" w:hAnsi="Times New Roman"/>
                      <w:sz w:val="24"/>
                      <w:szCs w:val="24"/>
                    </w:rPr>
                    <w:t>напірній</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частині</w:t>
                  </w:r>
                  <w:proofErr w:type="spellEnd"/>
                  <w:r w:rsidRPr="0057619F">
                    <w:rPr>
                      <w:rFonts w:ascii="Times New Roman" w:hAnsi="Times New Roman"/>
                      <w:sz w:val="24"/>
                      <w:szCs w:val="24"/>
                    </w:rPr>
                    <w:t xml:space="preserve">: 3 </w:t>
                  </w:r>
                  <w:proofErr w:type="spellStart"/>
                  <w:r w:rsidRPr="0057619F">
                    <w:rPr>
                      <w:rFonts w:ascii="Times New Roman" w:hAnsi="Times New Roman"/>
                      <w:sz w:val="24"/>
                      <w:szCs w:val="24"/>
                    </w:rPr>
                    <w:t>дюйми</w:t>
                  </w:r>
                  <w:proofErr w:type="spellEnd"/>
                  <w:r w:rsidRPr="0057619F">
                    <w:rPr>
                      <w:rFonts w:ascii="Times New Roman" w:hAnsi="Times New Roman"/>
                      <w:sz w:val="24"/>
                      <w:szCs w:val="24"/>
                    </w:rPr>
                    <w:t xml:space="preserve"> </w:t>
                  </w:r>
                </w:p>
                <w:p w14:paraId="6240FA35"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Матеріал</w:t>
                  </w:r>
                  <w:proofErr w:type="spellEnd"/>
                  <w:r w:rsidRPr="0057619F">
                    <w:rPr>
                      <w:rFonts w:ascii="Times New Roman" w:hAnsi="Times New Roman"/>
                      <w:sz w:val="24"/>
                      <w:szCs w:val="24"/>
                    </w:rPr>
                    <w:t xml:space="preserve"> корпусу насоса: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AISI304L</w:t>
                  </w:r>
                </w:p>
                <w:p w14:paraId="71CB9F0A"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Матеріал</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робочого</w:t>
                  </w:r>
                  <w:proofErr w:type="spellEnd"/>
                  <w:r w:rsidRPr="0057619F">
                    <w:rPr>
                      <w:rFonts w:ascii="Times New Roman" w:hAnsi="Times New Roman"/>
                      <w:sz w:val="24"/>
                      <w:szCs w:val="24"/>
                    </w:rPr>
                    <w:t xml:space="preserve"> колеса: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AISI304L</w:t>
                  </w:r>
                </w:p>
                <w:p w14:paraId="2BA13008"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Вал насоса: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AISI420</w:t>
                  </w:r>
                </w:p>
                <w:p w14:paraId="61BC5DE0"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Матеріал</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двигуна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AISI304, M530</w:t>
                  </w:r>
                </w:p>
                <w:p w14:paraId="126A3258"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Клас</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захисту</w:t>
                  </w:r>
                  <w:proofErr w:type="spellEnd"/>
                  <w:r w:rsidRPr="0057619F">
                    <w:rPr>
                      <w:rFonts w:ascii="Times New Roman" w:hAnsi="Times New Roman"/>
                      <w:sz w:val="24"/>
                      <w:szCs w:val="24"/>
                    </w:rPr>
                    <w:t>: IP68</w:t>
                  </w:r>
                </w:p>
                <w:p w14:paraId="0F1A16E4"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Вага: 73</w:t>
                  </w:r>
                  <w:proofErr w:type="gramStart"/>
                  <w:r w:rsidRPr="0057619F">
                    <w:rPr>
                      <w:rFonts w:ascii="Times New Roman" w:hAnsi="Times New Roman"/>
                      <w:sz w:val="24"/>
                      <w:szCs w:val="24"/>
                    </w:rPr>
                    <w:t xml:space="preserve">кг,  </w:t>
                  </w:r>
                  <w:proofErr w:type="spellStart"/>
                  <w:r w:rsidRPr="0057619F">
                    <w:rPr>
                      <w:rFonts w:ascii="Times New Roman" w:hAnsi="Times New Roman"/>
                      <w:sz w:val="24"/>
                      <w:szCs w:val="24"/>
                    </w:rPr>
                    <w:t>Довжина</w:t>
                  </w:r>
                  <w:proofErr w:type="spellEnd"/>
                  <w:proofErr w:type="gramEnd"/>
                  <w:r w:rsidRPr="0057619F">
                    <w:rPr>
                      <w:rFonts w:ascii="Times New Roman" w:hAnsi="Times New Roman"/>
                      <w:sz w:val="24"/>
                      <w:szCs w:val="24"/>
                    </w:rPr>
                    <w:t>: 1781мм.</w:t>
                  </w:r>
                </w:p>
                <w:p w14:paraId="76ECCFCA"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Кожух </w:t>
                  </w:r>
                  <w:proofErr w:type="spellStart"/>
                  <w:r w:rsidRPr="0057619F">
                    <w:rPr>
                      <w:rFonts w:ascii="Times New Roman" w:hAnsi="Times New Roman"/>
                      <w:sz w:val="24"/>
                      <w:szCs w:val="24"/>
                    </w:rPr>
                    <w:t>охолодження</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двигуна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що</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відповідає</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конструкції</w:t>
                  </w:r>
                  <w:proofErr w:type="spellEnd"/>
                  <w:r w:rsidRPr="0057619F">
                    <w:rPr>
                      <w:rFonts w:ascii="Times New Roman" w:hAnsi="Times New Roman"/>
                      <w:sz w:val="24"/>
                      <w:szCs w:val="24"/>
                    </w:rPr>
                    <w:t xml:space="preserve"> насоса 6’’):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AISI304L</w:t>
                  </w:r>
                </w:p>
                <w:p w14:paraId="75EC639A"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Оригінальна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термоусадкова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кабельна</w:t>
                  </w:r>
                  <w:proofErr w:type="spellEnd"/>
                  <w:r w:rsidRPr="0057619F">
                    <w:rPr>
                      <w:rFonts w:ascii="Times New Roman" w:hAnsi="Times New Roman"/>
                      <w:sz w:val="24"/>
                      <w:szCs w:val="24"/>
                    </w:rPr>
                    <w:t xml:space="preserve"> муфта</w:t>
                  </w:r>
                  <w:r w:rsidRPr="0057619F">
                    <w:rPr>
                      <w:rFonts w:ascii="Times New Roman" w:hAnsi="Times New Roman"/>
                      <w:sz w:val="24"/>
                      <w:szCs w:val="24"/>
                    </w:rPr>
                    <w:br/>
                  </w:r>
                  <w:proofErr w:type="spellStart"/>
                  <w:r w:rsidRPr="0057619F">
                    <w:rPr>
                      <w:rFonts w:ascii="Times New Roman" w:hAnsi="Times New Roman"/>
                      <w:sz w:val="24"/>
                      <w:szCs w:val="24"/>
                    </w:rPr>
                    <w:t>Муфта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редюсер</w:t>
                  </w:r>
                  <w:proofErr w:type="spellEnd"/>
                  <w:r w:rsidRPr="0057619F">
                    <w:rPr>
                      <w:rFonts w:ascii="Times New Roman" w:hAnsi="Times New Roman"/>
                      <w:sz w:val="24"/>
                      <w:szCs w:val="24"/>
                    </w:rPr>
                    <w:t>) 3’’ -3’’ (</w:t>
                  </w:r>
                  <w:proofErr w:type="spellStart"/>
                  <w:r w:rsidRPr="0057619F">
                    <w:rPr>
                      <w:rFonts w:ascii="Times New Roman" w:hAnsi="Times New Roman"/>
                      <w:sz w:val="24"/>
                      <w:szCs w:val="24"/>
                    </w:rPr>
                    <w:t>товщина</w:t>
                  </w:r>
                  <w:proofErr w:type="spellEnd"/>
                  <w:r w:rsidRPr="0057619F">
                    <w:rPr>
                      <w:rFonts w:ascii="Times New Roman" w:hAnsi="Times New Roman"/>
                      <w:sz w:val="24"/>
                      <w:szCs w:val="24"/>
                    </w:rPr>
                    <w:t xml:space="preserve"> не </w:t>
                  </w:r>
                  <w:proofErr w:type="spellStart"/>
                  <w:r w:rsidRPr="0057619F">
                    <w:rPr>
                      <w:rFonts w:ascii="Times New Roman" w:hAnsi="Times New Roman"/>
                      <w:sz w:val="24"/>
                      <w:szCs w:val="24"/>
                    </w:rPr>
                    <w:t>менше</w:t>
                  </w:r>
                  <w:proofErr w:type="spellEnd"/>
                  <w:r w:rsidRPr="0057619F">
                    <w:rPr>
                      <w:rFonts w:ascii="Times New Roman" w:hAnsi="Times New Roman"/>
                      <w:sz w:val="24"/>
                      <w:szCs w:val="24"/>
                    </w:rPr>
                    <w:t xml:space="preserve"> 6мм)</w:t>
                  </w:r>
                </w:p>
              </w:tc>
            </w:tr>
            <w:tr w:rsidR="00161760" w:rsidRPr="0057619F" w14:paraId="60E0F0FF" w14:textId="77777777" w:rsidTr="00B764AE">
              <w:tc>
                <w:tcPr>
                  <w:tcW w:w="808" w:type="dxa"/>
                  <w:shd w:val="clear" w:color="auto" w:fill="auto"/>
                </w:tcPr>
                <w:p w14:paraId="4A6F0735" w14:textId="77777777" w:rsidR="00161760" w:rsidRPr="0057619F" w:rsidRDefault="00161760" w:rsidP="00CF49AA">
                  <w:pPr>
                    <w:framePr w:hSpace="180" w:wrap="around" w:hAnchor="margin" w:xAlign="center" w:y="-15255"/>
                    <w:ind w:right="350"/>
                    <w:jc w:val="center"/>
                    <w:rPr>
                      <w:rFonts w:ascii="Times New Roman" w:hAnsi="Times New Roman"/>
                      <w:sz w:val="24"/>
                      <w:szCs w:val="24"/>
                    </w:rPr>
                  </w:pPr>
                  <w:r w:rsidRPr="0057619F">
                    <w:rPr>
                      <w:rFonts w:ascii="Times New Roman" w:hAnsi="Times New Roman"/>
                      <w:sz w:val="24"/>
                      <w:szCs w:val="24"/>
                    </w:rPr>
                    <w:lastRenderedPageBreak/>
                    <w:t>2</w:t>
                  </w:r>
                </w:p>
              </w:tc>
              <w:tc>
                <w:tcPr>
                  <w:tcW w:w="2130" w:type="dxa"/>
                  <w:shd w:val="clear" w:color="auto" w:fill="auto"/>
                </w:tcPr>
                <w:p w14:paraId="20745785" w14:textId="77777777" w:rsidR="00161760" w:rsidRPr="0057619F" w:rsidRDefault="00161760" w:rsidP="00CF49AA">
                  <w:pPr>
                    <w:framePr w:hSpace="180" w:wrap="around" w:hAnchor="margin" w:xAlign="center" w:y="-15255"/>
                    <w:ind w:right="350"/>
                    <w:rPr>
                      <w:rFonts w:ascii="Times New Roman" w:hAnsi="Times New Roman"/>
                      <w:sz w:val="24"/>
                      <w:szCs w:val="24"/>
                      <w:lang w:val="en-US"/>
                    </w:rPr>
                  </w:pPr>
                  <w:proofErr w:type="spellStart"/>
                  <w:r w:rsidRPr="0057619F">
                    <w:rPr>
                      <w:rFonts w:ascii="Times New Roman" w:hAnsi="Times New Roman"/>
                      <w:sz w:val="24"/>
                      <w:szCs w:val="24"/>
                    </w:rPr>
                    <w:t>Насосний</w:t>
                  </w:r>
                  <w:proofErr w:type="spellEnd"/>
                  <w:r w:rsidRPr="0057619F">
                    <w:rPr>
                      <w:rFonts w:ascii="Times New Roman" w:hAnsi="Times New Roman"/>
                      <w:sz w:val="24"/>
                      <w:szCs w:val="24"/>
                    </w:rPr>
                    <w:t xml:space="preserve"> агрегат М</w:t>
                  </w:r>
                  <w:r w:rsidRPr="0057619F">
                    <w:rPr>
                      <w:rFonts w:ascii="Times New Roman" w:hAnsi="Times New Roman"/>
                      <w:sz w:val="24"/>
                      <w:szCs w:val="24"/>
                      <w:lang w:val="en-US"/>
                    </w:rPr>
                    <w:t>N</w:t>
                  </w:r>
                  <w:r w:rsidRPr="0057619F">
                    <w:rPr>
                      <w:rFonts w:ascii="Times New Roman" w:hAnsi="Times New Roman"/>
                      <w:sz w:val="24"/>
                      <w:szCs w:val="24"/>
                    </w:rPr>
                    <w:t>Р</w:t>
                  </w:r>
                  <w:r w:rsidRPr="0057619F">
                    <w:rPr>
                      <w:rFonts w:ascii="Times New Roman" w:hAnsi="Times New Roman"/>
                      <w:sz w:val="24"/>
                      <w:szCs w:val="24"/>
                      <w:lang w:val="en-US"/>
                    </w:rPr>
                    <w:t>612-14</w:t>
                  </w:r>
                </w:p>
              </w:tc>
              <w:tc>
                <w:tcPr>
                  <w:tcW w:w="935" w:type="dxa"/>
                  <w:shd w:val="clear" w:color="auto" w:fill="auto"/>
                </w:tcPr>
                <w:p w14:paraId="2A4E45EF" w14:textId="77777777" w:rsidR="00161760" w:rsidRPr="0057619F" w:rsidRDefault="00161760" w:rsidP="00CF49AA">
                  <w:pPr>
                    <w:framePr w:hSpace="180" w:wrap="around" w:hAnchor="margin" w:xAlign="center" w:y="-15255"/>
                    <w:ind w:right="350"/>
                    <w:jc w:val="center"/>
                    <w:rPr>
                      <w:rFonts w:ascii="Times New Roman" w:hAnsi="Times New Roman"/>
                      <w:sz w:val="24"/>
                      <w:szCs w:val="24"/>
                    </w:rPr>
                  </w:pPr>
                  <w:proofErr w:type="spellStart"/>
                  <w:r w:rsidRPr="0057619F">
                    <w:rPr>
                      <w:rFonts w:ascii="Times New Roman" w:hAnsi="Times New Roman"/>
                      <w:sz w:val="24"/>
                      <w:szCs w:val="24"/>
                    </w:rPr>
                    <w:t>шт</w:t>
                  </w:r>
                  <w:proofErr w:type="spellEnd"/>
                </w:p>
              </w:tc>
              <w:tc>
                <w:tcPr>
                  <w:tcW w:w="820" w:type="dxa"/>
                  <w:shd w:val="clear" w:color="auto" w:fill="auto"/>
                </w:tcPr>
                <w:p w14:paraId="17DDB9A5" w14:textId="77777777" w:rsidR="00161760" w:rsidRPr="0057619F" w:rsidRDefault="00161760" w:rsidP="00CF49AA">
                  <w:pPr>
                    <w:framePr w:hSpace="180" w:wrap="around" w:hAnchor="margin" w:xAlign="center" w:y="-15255"/>
                    <w:ind w:right="350"/>
                    <w:jc w:val="center"/>
                    <w:rPr>
                      <w:rFonts w:ascii="Times New Roman" w:hAnsi="Times New Roman"/>
                      <w:sz w:val="24"/>
                      <w:szCs w:val="24"/>
                    </w:rPr>
                  </w:pPr>
                  <w:r w:rsidRPr="0057619F">
                    <w:rPr>
                      <w:rFonts w:ascii="Times New Roman" w:hAnsi="Times New Roman"/>
                      <w:sz w:val="24"/>
                      <w:szCs w:val="24"/>
                    </w:rPr>
                    <w:t>1</w:t>
                  </w:r>
                </w:p>
              </w:tc>
              <w:tc>
                <w:tcPr>
                  <w:tcW w:w="3212" w:type="dxa"/>
                  <w:shd w:val="clear" w:color="auto" w:fill="auto"/>
                </w:tcPr>
                <w:p w14:paraId="30279DEC" w14:textId="77777777" w:rsidR="00161760" w:rsidRPr="0057619F" w:rsidRDefault="00161760" w:rsidP="00CF49AA">
                  <w:pPr>
                    <w:pStyle w:val="af7"/>
                    <w:framePr w:hSpace="180" w:wrap="around" w:hAnchor="margin" w:xAlign="center" w:y="-15255"/>
                    <w:spacing w:after="0"/>
                    <w:ind w:right="350"/>
                    <w:rPr>
                      <w:rFonts w:ascii="Times New Roman" w:hAnsi="Times New Roman"/>
                      <w:sz w:val="24"/>
                      <w:szCs w:val="24"/>
                      <w:lang w:eastAsia="ru-RU"/>
                    </w:rPr>
                  </w:pPr>
                  <w:r w:rsidRPr="0057619F">
                    <w:rPr>
                      <w:rFonts w:ascii="Times New Roman" w:hAnsi="Times New Roman"/>
                      <w:sz w:val="24"/>
                      <w:szCs w:val="24"/>
                      <w:lang w:eastAsia="ru-RU"/>
                    </w:rPr>
                    <w:t>Продуктивність та напір :</w:t>
                  </w:r>
                </w:p>
                <w:p w14:paraId="7AE23C4D" w14:textId="77777777" w:rsidR="00161760" w:rsidRPr="0057619F" w:rsidRDefault="00161760" w:rsidP="00CF49AA">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57619F">
                    <w:rPr>
                      <w:rFonts w:ascii="Times New Roman" w:hAnsi="Times New Roman"/>
                      <w:sz w:val="24"/>
                      <w:szCs w:val="24"/>
                      <w:lang w:eastAsia="ru-RU"/>
                    </w:rPr>
                    <w:t xml:space="preserve">Продуктивність: </w:t>
                  </w:r>
                  <w:r w:rsidRPr="0057619F">
                    <w:rPr>
                      <w:rFonts w:ascii="Times New Roman" w:hAnsi="Times New Roman"/>
                      <w:sz w:val="24"/>
                      <w:szCs w:val="24"/>
                      <w:lang w:val="ru-RU" w:eastAsia="ru-RU"/>
                    </w:rPr>
                    <w:t>7</w:t>
                  </w:r>
                  <w:r w:rsidRPr="0057619F">
                    <w:rPr>
                      <w:rFonts w:ascii="Times New Roman" w:hAnsi="Times New Roman"/>
                      <w:sz w:val="24"/>
                      <w:szCs w:val="24"/>
                      <w:lang w:eastAsia="ru-RU"/>
                    </w:rPr>
                    <w:t>м³/год, напір:</w:t>
                  </w:r>
                  <w:r w:rsidRPr="0057619F">
                    <w:rPr>
                      <w:rFonts w:ascii="Times New Roman" w:hAnsi="Times New Roman"/>
                      <w:sz w:val="24"/>
                      <w:szCs w:val="24"/>
                      <w:lang w:val="ru-RU" w:eastAsia="ru-RU"/>
                    </w:rPr>
                    <w:t xml:space="preserve"> 120</w:t>
                  </w:r>
                  <w:r w:rsidRPr="0057619F">
                    <w:rPr>
                      <w:rFonts w:ascii="Times New Roman" w:hAnsi="Times New Roman"/>
                      <w:sz w:val="24"/>
                      <w:szCs w:val="24"/>
                      <w:lang w:eastAsia="ru-RU"/>
                    </w:rPr>
                    <w:t>м, ККД =</w:t>
                  </w:r>
                  <w:r w:rsidRPr="0057619F">
                    <w:rPr>
                      <w:rFonts w:ascii="Times New Roman" w:hAnsi="Times New Roman"/>
                      <w:sz w:val="24"/>
                      <w:szCs w:val="24"/>
                      <w:lang w:val="ru-RU" w:eastAsia="ru-RU"/>
                    </w:rPr>
                    <w:t>60</w:t>
                  </w:r>
                  <w:r w:rsidRPr="0057619F">
                    <w:rPr>
                      <w:rFonts w:ascii="Times New Roman" w:hAnsi="Times New Roman"/>
                      <w:sz w:val="24"/>
                      <w:szCs w:val="24"/>
                      <w:lang w:eastAsia="ru-RU"/>
                    </w:rPr>
                    <w:t>%</w:t>
                  </w:r>
                </w:p>
                <w:p w14:paraId="54304072" w14:textId="77777777" w:rsidR="00161760" w:rsidRPr="0057619F" w:rsidRDefault="00161760" w:rsidP="00CF49AA">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57619F">
                    <w:rPr>
                      <w:rFonts w:ascii="Times New Roman" w:hAnsi="Times New Roman"/>
                      <w:sz w:val="24"/>
                      <w:szCs w:val="24"/>
                      <w:lang w:eastAsia="ru-RU"/>
                    </w:rPr>
                    <w:t xml:space="preserve">Продуктивність: </w:t>
                  </w:r>
                  <w:r w:rsidRPr="0057619F">
                    <w:rPr>
                      <w:rFonts w:ascii="Times New Roman" w:hAnsi="Times New Roman"/>
                      <w:sz w:val="24"/>
                      <w:szCs w:val="24"/>
                      <w:lang w:val="ru-RU" w:eastAsia="ru-RU"/>
                    </w:rPr>
                    <w:t>9.6</w:t>
                  </w:r>
                  <w:r w:rsidRPr="0057619F">
                    <w:rPr>
                      <w:rFonts w:ascii="Times New Roman" w:hAnsi="Times New Roman"/>
                      <w:sz w:val="24"/>
                      <w:szCs w:val="24"/>
                      <w:lang w:eastAsia="ru-RU"/>
                    </w:rPr>
                    <w:t>м³/год, напір:</w:t>
                  </w:r>
                  <w:r w:rsidRPr="0057619F">
                    <w:rPr>
                      <w:rFonts w:ascii="Times New Roman" w:hAnsi="Times New Roman"/>
                      <w:sz w:val="24"/>
                      <w:szCs w:val="24"/>
                      <w:lang w:val="ru-RU" w:eastAsia="ru-RU"/>
                    </w:rPr>
                    <w:t xml:space="preserve"> 99</w:t>
                  </w:r>
                  <w:r w:rsidRPr="0057619F">
                    <w:rPr>
                      <w:rFonts w:ascii="Times New Roman" w:hAnsi="Times New Roman"/>
                      <w:sz w:val="24"/>
                      <w:szCs w:val="24"/>
                      <w:lang w:eastAsia="ru-RU"/>
                    </w:rPr>
                    <w:t>м, ККД =63%</w:t>
                  </w:r>
                </w:p>
                <w:p w14:paraId="5A253399" w14:textId="77777777" w:rsidR="00161760" w:rsidRPr="0057619F" w:rsidRDefault="00161760" w:rsidP="00CF49AA">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57619F">
                    <w:rPr>
                      <w:rFonts w:ascii="Times New Roman" w:hAnsi="Times New Roman"/>
                      <w:sz w:val="24"/>
                      <w:szCs w:val="24"/>
                      <w:lang w:eastAsia="ru-RU"/>
                    </w:rPr>
                    <w:t xml:space="preserve">Продуктивність: </w:t>
                  </w:r>
                  <w:r w:rsidRPr="0057619F">
                    <w:rPr>
                      <w:rFonts w:ascii="Times New Roman" w:hAnsi="Times New Roman"/>
                      <w:sz w:val="24"/>
                      <w:szCs w:val="24"/>
                      <w:lang w:val="ru-RU" w:eastAsia="ru-RU"/>
                    </w:rPr>
                    <w:t>9</w:t>
                  </w:r>
                  <w:r w:rsidRPr="0057619F">
                    <w:rPr>
                      <w:rFonts w:ascii="Times New Roman" w:hAnsi="Times New Roman"/>
                      <w:sz w:val="24"/>
                      <w:szCs w:val="24"/>
                      <w:lang w:eastAsia="ru-RU"/>
                    </w:rPr>
                    <w:t>м³/год, напір:</w:t>
                  </w:r>
                  <w:r w:rsidRPr="0057619F">
                    <w:rPr>
                      <w:rFonts w:ascii="Times New Roman" w:hAnsi="Times New Roman"/>
                      <w:sz w:val="24"/>
                      <w:szCs w:val="24"/>
                      <w:lang w:val="ru-RU" w:eastAsia="ru-RU"/>
                    </w:rPr>
                    <w:t xml:space="preserve"> 105</w:t>
                  </w:r>
                  <w:r w:rsidRPr="0057619F">
                    <w:rPr>
                      <w:rFonts w:ascii="Times New Roman" w:hAnsi="Times New Roman"/>
                      <w:sz w:val="24"/>
                      <w:szCs w:val="24"/>
                      <w:lang w:eastAsia="ru-RU"/>
                    </w:rPr>
                    <w:t>м, ККД =6</w:t>
                  </w:r>
                  <w:r w:rsidRPr="0057619F">
                    <w:rPr>
                      <w:rFonts w:ascii="Times New Roman" w:hAnsi="Times New Roman"/>
                      <w:sz w:val="24"/>
                      <w:szCs w:val="24"/>
                      <w:lang w:val="ru-RU" w:eastAsia="ru-RU"/>
                    </w:rPr>
                    <w:t>3</w:t>
                  </w:r>
                  <w:r w:rsidRPr="0057619F">
                    <w:rPr>
                      <w:rFonts w:ascii="Times New Roman" w:hAnsi="Times New Roman"/>
                      <w:sz w:val="24"/>
                      <w:szCs w:val="24"/>
                      <w:lang w:eastAsia="ru-RU"/>
                    </w:rPr>
                    <w:t>%</w:t>
                  </w:r>
                </w:p>
                <w:p w14:paraId="60395AC8"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Максимальний</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робочий</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тиск</w:t>
                  </w:r>
                  <w:proofErr w:type="spellEnd"/>
                  <w:r w:rsidRPr="0057619F">
                    <w:rPr>
                      <w:rFonts w:ascii="Times New Roman" w:hAnsi="Times New Roman"/>
                      <w:sz w:val="24"/>
                      <w:szCs w:val="24"/>
                    </w:rPr>
                    <w:t>: 146м</w:t>
                  </w:r>
                </w:p>
                <w:p w14:paraId="135CA192"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Максимальна </w:t>
                  </w:r>
                  <w:proofErr w:type="spellStart"/>
                  <w:r w:rsidRPr="0057619F">
                    <w:rPr>
                      <w:rFonts w:ascii="Times New Roman" w:hAnsi="Times New Roman"/>
                      <w:sz w:val="24"/>
                      <w:szCs w:val="24"/>
                    </w:rPr>
                    <w:t>продуктивність</w:t>
                  </w:r>
                  <w:proofErr w:type="spellEnd"/>
                  <w:r w:rsidRPr="0057619F">
                    <w:rPr>
                      <w:rFonts w:ascii="Times New Roman" w:hAnsi="Times New Roman"/>
                      <w:sz w:val="24"/>
                      <w:szCs w:val="24"/>
                    </w:rPr>
                    <w:t xml:space="preserve">: не </w:t>
                  </w:r>
                  <w:proofErr w:type="spellStart"/>
                  <w:r w:rsidRPr="0057619F">
                    <w:rPr>
                      <w:rFonts w:ascii="Times New Roman" w:hAnsi="Times New Roman"/>
                      <w:sz w:val="24"/>
                      <w:szCs w:val="24"/>
                    </w:rPr>
                    <w:t>більше</w:t>
                  </w:r>
                  <w:proofErr w:type="spellEnd"/>
                  <w:r w:rsidRPr="0057619F">
                    <w:rPr>
                      <w:rFonts w:ascii="Times New Roman" w:hAnsi="Times New Roman"/>
                      <w:sz w:val="24"/>
                      <w:szCs w:val="24"/>
                    </w:rPr>
                    <w:t xml:space="preserve"> 15,6 м³</w:t>
                  </w:r>
                </w:p>
                <w:p w14:paraId="63AF1BA1"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Номінальна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потужність</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двигуна</w:t>
                  </w:r>
                  <w:proofErr w:type="spellEnd"/>
                  <w:r w:rsidRPr="0057619F">
                    <w:rPr>
                      <w:rFonts w:ascii="Times New Roman" w:hAnsi="Times New Roman"/>
                      <w:sz w:val="24"/>
                      <w:szCs w:val="24"/>
                    </w:rPr>
                    <w:t xml:space="preserve">: 4кВт </w:t>
                  </w:r>
                </w:p>
                <w:p w14:paraId="4FC3D52A"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Під’єднання</w:t>
                  </w:r>
                  <w:proofErr w:type="spellEnd"/>
                  <w:r w:rsidRPr="0057619F">
                    <w:rPr>
                      <w:rFonts w:ascii="Times New Roman" w:hAnsi="Times New Roman"/>
                      <w:sz w:val="24"/>
                      <w:szCs w:val="24"/>
                    </w:rPr>
                    <w:t xml:space="preserve"> до </w:t>
                  </w:r>
                  <w:proofErr w:type="spellStart"/>
                  <w:r w:rsidRPr="0057619F">
                    <w:rPr>
                      <w:rFonts w:ascii="Times New Roman" w:hAnsi="Times New Roman"/>
                      <w:sz w:val="24"/>
                      <w:szCs w:val="24"/>
                    </w:rPr>
                    <w:t>мережі</w:t>
                  </w:r>
                  <w:proofErr w:type="spellEnd"/>
                  <w:r w:rsidRPr="0057619F">
                    <w:rPr>
                      <w:rFonts w:ascii="Times New Roman" w:hAnsi="Times New Roman"/>
                      <w:sz w:val="24"/>
                      <w:szCs w:val="24"/>
                    </w:rPr>
                    <w:t xml:space="preserve">: 50Hz, </w:t>
                  </w:r>
                  <w:r w:rsidRPr="0057619F">
                    <w:rPr>
                      <w:rFonts w:ascii="Times New Roman" w:hAnsi="Times New Roman"/>
                      <w:sz w:val="24"/>
                      <w:szCs w:val="24"/>
                      <w:lang w:val="en-US"/>
                    </w:rPr>
                    <w:t>U</w:t>
                  </w:r>
                  <w:r w:rsidRPr="0057619F">
                    <w:rPr>
                      <w:rFonts w:ascii="Times New Roman" w:hAnsi="Times New Roman"/>
                      <w:sz w:val="24"/>
                      <w:szCs w:val="24"/>
                    </w:rPr>
                    <w:t xml:space="preserve">: 3~380-400-415 (V), </w:t>
                  </w:r>
                </w:p>
                <w:p w14:paraId="26D598C1"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Струм </w:t>
                  </w:r>
                  <w:proofErr w:type="gramStart"/>
                  <w:r w:rsidRPr="0057619F">
                    <w:rPr>
                      <w:rFonts w:ascii="Times New Roman" w:hAnsi="Times New Roman"/>
                      <w:sz w:val="24"/>
                      <w:szCs w:val="24"/>
                    </w:rPr>
                    <w:t>І:  10</w:t>
                  </w:r>
                  <w:proofErr w:type="gramEnd"/>
                  <w:r w:rsidRPr="0057619F">
                    <w:rPr>
                      <w:rFonts w:ascii="Times New Roman" w:hAnsi="Times New Roman"/>
                      <w:sz w:val="24"/>
                      <w:szCs w:val="24"/>
                    </w:rPr>
                    <w:t xml:space="preserve">,2-9,8-9,5 (А) </w:t>
                  </w:r>
                  <w:proofErr w:type="spellStart"/>
                  <w:r w:rsidRPr="0057619F">
                    <w:rPr>
                      <w:rFonts w:ascii="Times New Roman" w:hAnsi="Times New Roman"/>
                      <w:sz w:val="24"/>
                      <w:szCs w:val="24"/>
                    </w:rPr>
                    <w:t>відповідно</w:t>
                  </w:r>
                  <w:proofErr w:type="spellEnd"/>
                  <w:r w:rsidRPr="0057619F">
                    <w:rPr>
                      <w:rFonts w:ascii="Times New Roman" w:hAnsi="Times New Roman"/>
                      <w:sz w:val="24"/>
                      <w:szCs w:val="24"/>
                    </w:rPr>
                    <w:t xml:space="preserve"> </w:t>
                  </w:r>
                  <w:r w:rsidRPr="0057619F">
                    <w:rPr>
                      <w:rFonts w:ascii="Times New Roman" w:hAnsi="Times New Roman"/>
                      <w:sz w:val="24"/>
                      <w:szCs w:val="24"/>
                      <w:lang w:val="en-US"/>
                    </w:rPr>
                    <w:t>U</w:t>
                  </w:r>
                </w:p>
                <w:p w14:paraId="6B51FE8D"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Номінальне</w:t>
                  </w:r>
                  <w:proofErr w:type="spellEnd"/>
                  <w:r w:rsidRPr="0057619F">
                    <w:rPr>
                      <w:rFonts w:ascii="Times New Roman" w:hAnsi="Times New Roman"/>
                      <w:sz w:val="24"/>
                      <w:szCs w:val="24"/>
                    </w:rPr>
                    <w:t xml:space="preserve"> число </w:t>
                  </w:r>
                  <w:proofErr w:type="spellStart"/>
                  <w:r w:rsidRPr="0057619F">
                    <w:rPr>
                      <w:rFonts w:ascii="Times New Roman" w:hAnsi="Times New Roman"/>
                      <w:sz w:val="24"/>
                      <w:szCs w:val="24"/>
                    </w:rPr>
                    <w:t>обертів</w:t>
                  </w:r>
                  <w:proofErr w:type="spellEnd"/>
                  <w:r w:rsidRPr="0057619F">
                    <w:rPr>
                      <w:rFonts w:ascii="Times New Roman" w:hAnsi="Times New Roman"/>
                      <w:sz w:val="24"/>
                      <w:szCs w:val="24"/>
                    </w:rPr>
                    <w:t>: 2770 -2785-2795 (об/</w:t>
                  </w:r>
                  <w:proofErr w:type="spellStart"/>
                  <w:r w:rsidRPr="0057619F">
                    <w:rPr>
                      <w:rFonts w:ascii="Times New Roman" w:hAnsi="Times New Roman"/>
                      <w:sz w:val="24"/>
                      <w:szCs w:val="24"/>
                    </w:rPr>
                    <w:t>хв</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відповідно</w:t>
                  </w:r>
                  <w:proofErr w:type="spellEnd"/>
                  <w:r w:rsidRPr="0057619F">
                    <w:rPr>
                      <w:rFonts w:ascii="Times New Roman" w:hAnsi="Times New Roman"/>
                      <w:sz w:val="24"/>
                      <w:szCs w:val="24"/>
                    </w:rPr>
                    <w:t xml:space="preserve"> </w:t>
                  </w:r>
                  <w:r w:rsidRPr="0057619F">
                    <w:rPr>
                      <w:rFonts w:ascii="Times New Roman" w:hAnsi="Times New Roman"/>
                      <w:sz w:val="24"/>
                      <w:szCs w:val="24"/>
                      <w:lang w:val="en-US"/>
                    </w:rPr>
                    <w:t>U</w:t>
                  </w:r>
                </w:p>
                <w:p w14:paraId="439F4A47"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ККД двигуна:79-80-80%, </w:t>
                  </w:r>
                  <w:r w:rsidRPr="0057619F">
                    <w:rPr>
                      <w:rFonts w:ascii="Times New Roman" w:hAnsi="Times New Roman"/>
                      <w:sz w:val="24"/>
                      <w:szCs w:val="24"/>
                      <w:lang w:val="en-US"/>
                    </w:rPr>
                    <w:t>cos</w:t>
                  </w:r>
                  <w:r w:rsidRPr="0057619F">
                    <w:rPr>
                      <w:rFonts w:ascii="Times New Roman" w:hAnsi="Times New Roman"/>
                      <w:sz w:val="24"/>
                      <w:szCs w:val="24"/>
                    </w:rPr>
                    <w:t xml:space="preserve"> </w:t>
                  </w:r>
                  <w:proofErr w:type="gramStart"/>
                  <w:r w:rsidRPr="0057619F">
                    <w:rPr>
                      <w:rFonts w:ascii="Times New Roman" w:hAnsi="Times New Roman"/>
                      <w:sz w:val="24"/>
                      <w:szCs w:val="24"/>
                      <w:lang w:val="en-US"/>
                    </w:rPr>
                    <w:t>φ</w:t>
                  </w:r>
                  <w:r w:rsidRPr="0057619F">
                    <w:rPr>
                      <w:rFonts w:ascii="Times New Roman" w:hAnsi="Times New Roman"/>
                      <w:sz w:val="24"/>
                      <w:szCs w:val="24"/>
                    </w:rPr>
                    <w:t xml:space="preserve">  =</w:t>
                  </w:r>
                  <w:proofErr w:type="gramEnd"/>
                  <w:r w:rsidRPr="0057619F">
                    <w:rPr>
                      <w:rFonts w:ascii="Times New Roman" w:hAnsi="Times New Roman"/>
                      <w:sz w:val="24"/>
                      <w:szCs w:val="24"/>
                    </w:rPr>
                    <w:t xml:space="preserve">0,86-0,82-0,81 </w:t>
                  </w:r>
                  <w:proofErr w:type="spellStart"/>
                  <w:r w:rsidRPr="0057619F">
                    <w:rPr>
                      <w:rFonts w:ascii="Times New Roman" w:hAnsi="Times New Roman"/>
                      <w:sz w:val="24"/>
                      <w:szCs w:val="24"/>
                    </w:rPr>
                    <w:t>відповідно</w:t>
                  </w:r>
                  <w:proofErr w:type="spellEnd"/>
                  <w:r w:rsidRPr="0057619F">
                    <w:rPr>
                      <w:rFonts w:ascii="Times New Roman" w:hAnsi="Times New Roman"/>
                      <w:sz w:val="24"/>
                      <w:szCs w:val="24"/>
                    </w:rPr>
                    <w:t xml:space="preserve"> </w:t>
                  </w:r>
                  <w:r w:rsidRPr="0057619F">
                    <w:rPr>
                      <w:rFonts w:ascii="Times New Roman" w:hAnsi="Times New Roman"/>
                      <w:sz w:val="24"/>
                      <w:szCs w:val="24"/>
                      <w:lang w:val="en-US"/>
                    </w:rPr>
                    <w:t>U</w:t>
                  </w:r>
                </w:p>
                <w:p w14:paraId="50F164BA"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Діаметр</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різьби</w:t>
                  </w:r>
                  <w:proofErr w:type="spellEnd"/>
                  <w:r w:rsidRPr="0057619F">
                    <w:rPr>
                      <w:rFonts w:ascii="Times New Roman" w:hAnsi="Times New Roman"/>
                      <w:sz w:val="24"/>
                      <w:szCs w:val="24"/>
                    </w:rPr>
                    <w:t xml:space="preserve"> в </w:t>
                  </w:r>
                  <w:proofErr w:type="spellStart"/>
                  <w:r w:rsidRPr="0057619F">
                    <w:rPr>
                      <w:rFonts w:ascii="Times New Roman" w:hAnsi="Times New Roman"/>
                      <w:sz w:val="24"/>
                      <w:szCs w:val="24"/>
                    </w:rPr>
                    <w:t>напірній</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частині</w:t>
                  </w:r>
                  <w:proofErr w:type="spellEnd"/>
                  <w:r w:rsidRPr="0057619F">
                    <w:rPr>
                      <w:rFonts w:ascii="Times New Roman" w:hAnsi="Times New Roman"/>
                      <w:sz w:val="24"/>
                      <w:szCs w:val="24"/>
                    </w:rPr>
                    <w:t xml:space="preserve">: 2 1/2 </w:t>
                  </w:r>
                  <w:proofErr w:type="spellStart"/>
                  <w:r w:rsidRPr="0057619F">
                    <w:rPr>
                      <w:rFonts w:ascii="Times New Roman" w:hAnsi="Times New Roman"/>
                      <w:sz w:val="24"/>
                      <w:szCs w:val="24"/>
                    </w:rPr>
                    <w:t>дюйми</w:t>
                  </w:r>
                  <w:proofErr w:type="spellEnd"/>
                  <w:r w:rsidRPr="0057619F">
                    <w:rPr>
                      <w:rFonts w:ascii="Times New Roman" w:hAnsi="Times New Roman"/>
                      <w:sz w:val="24"/>
                      <w:szCs w:val="24"/>
                    </w:rPr>
                    <w:t xml:space="preserve"> </w:t>
                  </w:r>
                </w:p>
                <w:p w14:paraId="57B212BA"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Матеріал</w:t>
                  </w:r>
                  <w:proofErr w:type="spellEnd"/>
                  <w:r w:rsidRPr="0057619F">
                    <w:rPr>
                      <w:rFonts w:ascii="Times New Roman" w:hAnsi="Times New Roman"/>
                      <w:sz w:val="24"/>
                      <w:szCs w:val="24"/>
                    </w:rPr>
                    <w:t xml:space="preserve"> корпусу насоса: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AISI304L</w:t>
                  </w:r>
                </w:p>
                <w:p w14:paraId="65855DA2"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Матеріал</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робочого</w:t>
                  </w:r>
                  <w:proofErr w:type="spellEnd"/>
                  <w:r w:rsidRPr="0057619F">
                    <w:rPr>
                      <w:rFonts w:ascii="Times New Roman" w:hAnsi="Times New Roman"/>
                      <w:sz w:val="24"/>
                      <w:szCs w:val="24"/>
                    </w:rPr>
                    <w:t xml:space="preserve"> колеса: </w:t>
                  </w:r>
                  <w:r w:rsidRPr="0057619F">
                    <w:rPr>
                      <w:rFonts w:ascii="Times New Roman" w:hAnsi="Times New Roman"/>
                      <w:sz w:val="24"/>
                      <w:szCs w:val="24"/>
                      <w:lang w:val="en-US"/>
                    </w:rPr>
                    <w:t>NORYL</w:t>
                  </w:r>
                </w:p>
                <w:p w14:paraId="4865F78D"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Вал насоса: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AISI420</w:t>
                  </w:r>
                </w:p>
                <w:p w14:paraId="0AD6C50D"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Матеріал</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двигуна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AISI304, M530</w:t>
                  </w:r>
                </w:p>
                <w:p w14:paraId="6C523B9E"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Клас</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захисту</w:t>
                  </w:r>
                  <w:proofErr w:type="spellEnd"/>
                  <w:r w:rsidRPr="0057619F">
                    <w:rPr>
                      <w:rFonts w:ascii="Times New Roman" w:hAnsi="Times New Roman"/>
                      <w:sz w:val="24"/>
                      <w:szCs w:val="24"/>
                    </w:rPr>
                    <w:t>: IP68</w:t>
                  </w:r>
                </w:p>
                <w:p w14:paraId="29C60992"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Вага: 59</w:t>
                  </w:r>
                  <w:proofErr w:type="gramStart"/>
                  <w:r w:rsidRPr="0057619F">
                    <w:rPr>
                      <w:rFonts w:ascii="Times New Roman" w:hAnsi="Times New Roman"/>
                      <w:sz w:val="24"/>
                      <w:szCs w:val="24"/>
                    </w:rPr>
                    <w:t xml:space="preserve">кг,  </w:t>
                  </w:r>
                  <w:proofErr w:type="spellStart"/>
                  <w:r w:rsidRPr="0057619F">
                    <w:rPr>
                      <w:rFonts w:ascii="Times New Roman" w:hAnsi="Times New Roman"/>
                      <w:sz w:val="24"/>
                      <w:szCs w:val="24"/>
                    </w:rPr>
                    <w:t>Довжина</w:t>
                  </w:r>
                  <w:proofErr w:type="spellEnd"/>
                  <w:proofErr w:type="gramEnd"/>
                  <w:r w:rsidRPr="0057619F">
                    <w:rPr>
                      <w:rFonts w:ascii="Times New Roman" w:hAnsi="Times New Roman"/>
                      <w:sz w:val="24"/>
                      <w:szCs w:val="24"/>
                    </w:rPr>
                    <w:t>: 1433мм.</w:t>
                  </w:r>
                </w:p>
                <w:p w14:paraId="2D69F28B" w14:textId="77777777" w:rsidR="00161760" w:rsidRPr="0057619F" w:rsidRDefault="00161760" w:rsidP="00CF49AA">
                  <w:pPr>
                    <w:framePr w:hSpace="180" w:wrap="around" w:hAnchor="margin" w:xAlign="center" w:y="-15255"/>
                    <w:ind w:right="350"/>
                    <w:rPr>
                      <w:rFonts w:ascii="Times New Roman" w:hAnsi="Times New Roman"/>
                      <w:sz w:val="24"/>
                      <w:szCs w:val="24"/>
                    </w:rPr>
                  </w:pPr>
                  <w:r w:rsidRPr="0057619F">
                    <w:rPr>
                      <w:rFonts w:ascii="Times New Roman" w:hAnsi="Times New Roman"/>
                      <w:sz w:val="24"/>
                      <w:szCs w:val="24"/>
                    </w:rPr>
                    <w:t xml:space="preserve">Кожух </w:t>
                  </w:r>
                  <w:proofErr w:type="spellStart"/>
                  <w:r w:rsidRPr="0057619F">
                    <w:rPr>
                      <w:rFonts w:ascii="Times New Roman" w:hAnsi="Times New Roman"/>
                      <w:sz w:val="24"/>
                      <w:szCs w:val="24"/>
                    </w:rPr>
                    <w:t>охолодження</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двигуна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що</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відповідає</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конструкції</w:t>
                  </w:r>
                  <w:proofErr w:type="spellEnd"/>
                  <w:r w:rsidRPr="0057619F">
                    <w:rPr>
                      <w:rFonts w:ascii="Times New Roman" w:hAnsi="Times New Roman"/>
                      <w:sz w:val="24"/>
                      <w:szCs w:val="24"/>
                    </w:rPr>
                    <w:t xml:space="preserve"> насоса 6’’): </w:t>
                  </w:r>
                  <w:proofErr w:type="spellStart"/>
                  <w:r w:rsidRPr="0057619F">
                    <w:rPr>
                      <w:rFonts w:ascii="Times New Roman" w:hAnsi="Times New Roman"/>
                      <w:sz w:val="24"/>
                      <w:szCs w:val="24"/>
                    </w:rPr>
                    <w:t>нержавіюча</w:t>
                  </w:r>
                  <w:proofErr w:type="spellEnd"/>
                  <w:r w:rsidRPr="0057619F">
                    <w:rPr>
                      <w:rFonts w:ascii="Times New Roman" w:hAnsi="Times New Roman"/>
                      <w:sz w:val="24"/>
                      <w:szCs w:val="24"/>
                    </w:rPr>
                    <w:t xml:space="preserve"> сталь AISI304L</w:t>
                  </w:r>
                </w:p>
                <w:p w14:paraId="548A836E" w14:textId="77777777" w:rsidR="00161760" w:rsidRPr="0057619F" w:rsidRDefault="00161760" w:rsidP="00CF49AA">
                  <w:pPr>
                    <w:framePr w:hSpace="180" w:wrap="around" w:hAnchor="margin" w:xAlign="center" w:y="-15255"/>
                    <w:ind w:right="350"/>
                    <w:rPr>
                      <w:rFonts w:ascii="Times New Roman" w:hAnsi="Times New Roman"/>
                      <w:sz w:val="24"/>
                      <w:szCs w:val="24"/>
                    </w:rPr>
                  </w:pPr>
                  <w:proofErr w:type="spellStart"/>
                  <w:r w:rsidRPr="0057619F">
                    <w:rPr>
                      <w:rFonts w:ascii="Times New Roman" w:hAnsi="Times New Roman"/>
                      <w:sz w:val="24"/>
                      <w:szCs w:val="24"/>
                    </w:rPr>
                    <w:t>Оригінальна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термоусадкова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кабельна</w:t>
                  </w:r>
                  <w:proofErr w:type="spellEnd"/>
                  <w:r w:rsidRPr="0057619F">
                    <w:rPr>
                      <w:rFonts w:ascii="Times New Roman" w:hAnsi="Times New Roman"/>
                      <w:sz w:val="24"/>
                      <w:szCs w:val="24"/>
                    </w:rPr>
                    <w:t xml:space="preserve"> муфта</w:t>
                  </w:r>
                  <w:r w:rsidRPr="0057619F">
                    <w:rPr>
                      <w:rFonts w:ascii="Times New Roman" w:hAnsi="Times New Roman"/>
                      <w:sz w:val="24"/>
                      <w:szCs w:val="24"/>
                    </w:rPr>
                    <w:br/>
                  </w:r>
                  <w:proofErr w:type="spellStart"/>
                  <w:r w:rsidRPr="0057619F">
                    <w:rPr>
                      <w:rFonts w:ascii="Times New Roman" w:hAnsi="Times New Roman"/>
                      <w:sz w:val="24"/>
                      <w:szCs w:val="24"/>
                    </w:rPr>
                    <w:t>Муфта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редюсер</w:t>
                  </w:r>
                  <w:proofErr w:type="spellEnd"/>
                  <w:r w:rsidRPr="0057619F">
                    <w:rPr>
                      <w:rFonts w:ascii="Times New Roman" w:hAnsi="Times New Roman"/>
                      <w:sz w:val="24"/>
                      <w:szCs w:val="24"/>
                    </w:rPr>
                    <w:t>) 3’’ -3’’ (</w:t>
                  </w:r>
                  <w:proofErr w:type="spellStart"/>
                  <w:r w:rsidRPr="0057619F">
                    <w:rPr>
                      <w:rFonts w:ascii="Times New Roman" w:hAnsi="Times New Roman"/>
                      <w:sz w:val="24"/>
                      <w:szCs w:val="24"/>
                    </w:rPr>
                    <w:t>товщина</w:t>
                  </w:r>
                  <w:proofErr w:type="spellEnd"/>
                  <w:r w:rsidRPr="0057619F">
                    <w:rPr>
                      <w:rFonts w:ascii="Times New Roman" w:hAnsi="Times New Roman"/>
                      <w:sz w:val="24"/>
                      <w:szCs w:val="24"/>
                    </w:rPr>
                    <w:t xml:space="preserve"> не </w:t>
                  </w:r>
                  <w:proofErr w:type="spellStart"/>
                  <w:r w:rsidRPr="0057619F">
                    <w:rPr>
                      <w:rFonts w:ascii="Times New Roman" w:hAnsi="Times New Roman"/>
                      <w:sz w:val="24"/>
                      <w:szCs w:val="24"/>
                    </w:rPr>
                    <w:t>менше</w:t>
                  </w:r>
                  <w:proofErr w:type="spellEnd"/>
                  <w:r w:rsidRPr="0057619F">
                    <w:rPr>
                      <w:rFonts w:ascii="Times New Roman" w:hAnsi="Times New Roman"/>
                      <w:sz w:val="24"/>
                      <w:szCs w:val="24"/>
                    </w:rPr>
                    <w:t xml:space="preserve"> 6мм)</w:t>
                  </w:r>
                </w:p>
              </w:tc>
            </w:tr>
          </w:tbl>
          <w:p w14:paraId="308A3EE7" w14:textId="4678A647" w:rsidR="00161760" w:rsidRPr="0057619F" w:rsidRDefault="00161760" w:rsidP="00351A6F">
            <w:pPr>
              <w:ind w:right="350"/>
              <w:jc w:val="both"/>
              <w:rPr>
                <w:rFonts w:ascii="Times New Roman" w:hAnsi="Times New Roman"/>
                <w:sz w:val="24"/>
                <w:szCs w:val="24"/>
              </w:rPr>
            </w:pPr>
            <w:r w:rsidRPr="0057619F">
              <w:rPr>
                <w:rFonts w:ascii="Times New Roman" w:hAnsi="Times New Roman"/>
                <w:sz w:val="24"/>
                <w:szCs w:val="24"/>
              </w:rPr>
              <w:lastRenderedPageBreak/>
              <w:t xml:space="preserve">* </w:t>
            </w:r>
            <w:proofErr w:type="spellStart"/>
            <w:r w:rsidRPr="0057619F">
              <w:rPr>
                <w:rFonts w:ascii="Times New Roman" w:hAnsi="Times New Roman"/>
                <w:sz w:val="24"/>
                <w:szCs w:val="24"/>
              </w:rPr>
              <w:t>Посилання</w:t>
            </w:r>
            <w:proofErr w:type="spellEnd"/>
            <w:r w:rsidRPr="0057619F">
              <w:rPr>
                <w:rFonts w:ascii="Times New Roman" w:hAnsi="Times New Roman"/>
                <w:sz w:val="24"/>
                <w:szCs w:val="24"/>
              </w:rPr>
              <w:t xml:space="preserve"> на марку </w:t>
            </w:r>
            <w:proofErr w:type="spellStart"/>
            <w:r w:rsidRPr="0057619F">
              <w:rPr>
                <w:rFonts w:ascii="Times New Roman" w:hAnsi="Times New Roman"/>
                <w:sz w:val="24"/>
                <w:szCs w:val="24"/>
              </w:rPr>
              <w:t>або</w:t>
            </w:r>
            <w:proofErr w:type="spellEnd"/>
            <w:r w:rsidRPr="0057619F">
              <w:rPr>
                <w:rFonts w:ascii="Times New Roman" w:hAnsi="Times New Roman"/>
                <w:sz w:val="24"/>
                <w:szCs w:val="24"/>
              </w:rPr>
              <w:t xml:space="preserve"> модель </w:t>
            </w:r>
            <w:proofErr w:type="spellStart"/>
            <w:r w:rsidRPr="0057619F">
              <w:rPr>
                <w:rFonts w:ascii="Times New Roman" w:hAnsi="Times New Roman"/>
                <w:sz w:val="24"/>
                <w:szCs w:val="24"/>
              </w:rPr>
              <w:t>вважати</w:t>
            </w:r>
            <w:proofErr w:type="spellEnd"/>
            <w:r w:rsidRPr="0057619F">
              <w:rPr>
                <w:rFonts w:ascii="Times New Roman" w:hAnsi="Times New Roman"/>
                <w:sz w:val="24"/>
                <w:szCs w:val="24"/>
              </w:rPr>
              <w:t xml:space="preserve"> – «</w:t>
            </w:r>
            <w:proofErr w:type="spellStart"/>
            <w:r w:rsidRPr="0057619F">
              <w:rPr>
                <w:rFonts w:ascii="Times New Roman" w:hAnsi="Times New Roman"/>
                <w:sz w:val="24"/>
                <w:szCs w:val="24"/>
              </w:rPr>
              <w:t>або</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еквівалент</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тобто</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всі</w:t>
            </w:r>
            <w:proofErr w:type="spellEnd"/>
            <w:r w:rsidRPr="0057619F">
              <w:rPr>
                <w:rFonts w:ascii="Times New Roman" w:hAnsi="Times New Roman"/>
                <w:sz w:val="24"/>
                <w:szCs w:val="24"/>
              </w:rPr>
              <w:t xml:space="preserve"> характеристики </w:t>
            </w:r>
            <w:proofErr w:type="spellStart"/>
            <w:r w:rsidRPr="0057619F">
              <w:rPr>
                <w:rFonts w:ascii="Times New Roman" w:hAnsi="Times New Roman"/>
                <w:sz w:val="24"/>
                <w:szCs w:val="24"/>
              </w:rPr>
              <w:t>повинні</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співпадати</w:t>
            </w:r>
            <w:proofErr w:type="spellEnd"/>
            <w:r w:rsidRPr="0057619F">
              <w:rPr>
                <w:rFonts w:ascii="Times New Roman" w:hAnsi="Times New Roman"/>
                <w:sz w:val="24"/>
                <w:szCs w:val="24"/>
              </w:rPr>
              <w:t xml:space="preserve">, товар за </w:t>
            </w:r>
            <w:proofErr w:type="spellStart"/>
            <w:r w:rsidRPr="0057619F">
              <w:rPr>
                <w:rFonts w:ascii="Times New Roman" w:hAnsi="Times New Roman"/>
                <w:sz w:val="24"/>
                <w:szCs w:val="24"/>
              </w:rPr>
              <w:t>всіма</w:t>
            </w:r>
            <w:proofErr w:type="spellEnd"/>
            <w:r w:rsidRPr="0057619F">
              <w:rPr>
                <w:rFonts w:ascii="Times New Roman" w:hAnsi="Times New Roman"/>
                <w:sz w:val="24"/>
                <w:szCs w:val="24"/>
              </w:rPr>
              <w:t xml:space="preserve"> характеристиками повинен бути </w:t>
            </w:r>
            <w:proofErr w:type="spellStart"/>
            <w:r w:rsidRPr="0057619F">
              <w:rPr>
                <w:rFonts w:ascii="Times New Roman" w:hAnsi="Times New Roman"/>
                <w:sz w:val="24"/>
                <w:szCs w:val="24"/>
              </w:rPr>
              <w:t>ідентичним</w:t>
            </w:r>
            <w:proofErr w:type="spellEnd"/>
            <w:r w:rsidRPr="0057619F">
              <w:rPr>
                <w:rFonts w:ascii="Times New Roman" w:hAnsi="Times New Roman"/>
                <w:sz w:val="24"/>
                <w:szCs w:val="24"/>
              </w:rPr>
              <w:t>.</w:t>
            </w:r>
          </w:p>
          <w:p w14:paraId="6752A951" w14:textId="5AAB306B" w:rsidR="006C6880" w:rsidRPr="0057619F" w:rsidRDefault="006C6880" w:rsidP="00351A6F">
            <w:pPr>
              <w:ind w:right="350"/>
              <w:jc w:val="both"/>
              <w:rPr>
                <w:rFonts w:ascii="Times New Roman" w:hAnsi="Times New Roman"/>
                <w:b/>
                <w:bCs/>
                <w:sz w:val="24"/>
                <w:szCs w:val="24"/>
              </w:rPr>
            </w:pPr>
            <w:r w:rsidRPr="0057619F">
              <w:rPr>
                <w:rFonts w:ascii="Times New Roman" w:hAnsi="Times New Roman"/>
                <w:sz w:val="24"/>
                <w:szCs w:val="24"/>
                <w:lang w:val="uk-UA"/>
              </w:rPr>
              <w:t xml:space="preserve"> </w:t>
            </w:r>
            <w:r w:rsidRPr="0057619F">
              <w:rPr>
                <w:rFonts w:ascii="Times New Roman" w:hAnsi="Times New Roman"/>
                <w:sz w:val="24"/>
                <w:szCs w:val="24"/>
              </w:rPr>
              <w:t>Товар, (</w:t>
            </w:r>
            <w:proofErr w:type="spellStart"/>
            <w:r w:rsidRPr="0057619F">
              <w:rPr>
                <w:rFonts w:ascii="Times New Roman" w:hAnsi="Times New Roman"/>
                <w:sz w:val="24"/>
                <w:szCs w:val="24"/>
              </w:rPr>
              <w:t>гідравлічна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частина</w:t>
            </w:r>
            <w:proofErr w:type="spellEnd"/>
            <w:r w:rsidRPr="0057619F">
              <w:rPr>
                <w:rFonts w:ascii="Times New Roman" w:hAnsi="Times New Roman"/>
                <w:sz w:val="24"/>
                <w:szCs w:val="24"/>
              </w:rPr>
              <w:t xml:space="preserve"> і </w:t>
            </w:r>
            <w:proofErr w:type="spellStart"/>
            <w:proofErr w:type="gramStart"/>
            <w:r w:rsidRPr="0057619F">
              <w:rPr>
                <w:rFonts w:ascii="Times New Roman" w:hAnsi="Times New Roman"/>
                <w:sz w:val="24"/>
                <w:szCs w:val="24"/>
              </w:rPr>
              <w:t>двигун</w:t>
            </w:r>
            <w:proofErr w:type="spellEnd"/>
            <w:r w:rsidRPr="0057619F">
              <w:rPr>
                <w:rFonts w:ascii="Times New Roman" w:hAnsi="Times New Roman"/>
                <w:sz w:val="24"/>
                <w:szCs w:val="24"/>
              </w:rPr>
              <w:t>)  повинен</w:t>
            </w:r>
            <w:proofErr w:type="gramEnd"/>
            <w:r w:rsidRPr="0057619F">
              <w:rPr>
                <w:rFonts w:ascii="Times New Roman" w:hAnsi="Times New Roman"/>
                <w:sz w:val="24"/>
                <w:szCs w:val="24"/>
              </w:rPr>
              <w:t xml:space="preserve"> бути </w:t>
            </w:r>
            <w:proofErr w:type="spellStart"/>
            <w:r w:rsidRPr="0057619F">
              <w:rPr>
                <w:rFonts w:ascii="Times New Roman" w:hAnsi="Times New Roman"/>
                <w:sz w:val="24"/>
                <w:szCs w:val="24"/>
              </w:rPr>
              <w:t>оригінальним</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вироблений</w:t>
            </w:r>
            <w:proofErr w:type="spellEnd"/>
            <w:r w:rsidRPr="0057619F">
              <w:rPr>
                <w:rFonts w:ascii="Times New Roman" w:hAnsi="Times New Roman"/>
                <w:sz w:val="24"/>
                <w:szCs w:val="24"/>
              </w:rPr>
              <w:t xml:space="preserve"> та </w:t>
            </w:r>
            <w:proofErr w:type="spellStart"/>
            <w:r w:rsidRPr="0057619F">
              <w:rPr>
                <w:rFonts w:ascii="Times New Roman" w:hAnsi="Times New Roman"/>
                <w:sz w:val="24"/>
                <w:szCs w:val="24"/>
              </w:rPr>
              <w:t>зібраний</w:t>
            </w:r>
            <w:proofErr w:type="spellEnd"/>
            <w:r w:rsidRPr="0057619F">
              <w:rPr>
                <w:rFonts w:ascii="Times New Roman" w:hAnsi="Times New Roman"/>
                <w:sz w:val="24"/>
                <w:szCs w:val="24"/>
              </w:rPr>
              <w:t xml:space="preserve"> на </w:t>
            </w:r>
            <w:proofErr w:type="spellStart"/>
            <w:r w:rsidRPr="0057619F">
              <w:rPr>
                <w:rFonts w:ascii="Times New Roman" w:hAnsi="Times New Roman"/>
                <w:sz w:val="24"/>
                <w:szCs w:val="24"/>
              </w:rPr>
              <w:t>заводі</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виробника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Маркування</w:t>
            </w:r>
            <w:proofErr w:type="spellEnd"/>
            <w:r w:rsidRPr="0057619F">
              <w:rPr>
                <w:rFonts w:ascii="Times New Roman" w:hAnsi="Times New Roman"/>
                <w:sz w:val="24"/>
                <w:szCs w:val="24"/>
              </w:rPr>
              <w:t xml:space="preserve"> агрегата не повинно </w:t>
            </w:r>
            <w:proofErr w:type="spellStart"/>
            <w:r w:rsidRPr="0057619F">
              <w:rPr>
                <w:rFonts w:ascii="Times New Roman" w:hAnsi="Times New Roman"/>
                <w:sz w:val="24"/>
                <w:szCs w:val="24"/>
              </w:rPr>
              <w:t>мати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ознак</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підробки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Гідравлічна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частина</w:t>
            </w:r>
            <w:proofErr w:type="spellEnd"/>
            <w:r w:rsidRPr="0057619F">
              <w:rPr>
                <w:rFonts w:ascii="Times New Roman" w:hAnsi="Times New Roman"/>
                <w:sz w:val="24"/>
                <w:szCs w:val="24"/>
              </w:rPr>
              <w:t xml:space="preserve"> повинна </w:t>
            </w:r>
            <w:proofErr w:type="spellStart"/>
            <w:r w:rsidRPr="0057619F">
              <w:rPr>
                <w:rFonts w:ascii="Times New Roman" w:hAnsi="Times New Roman"/>
                <w:sz w:val="24"/>
                <w:szCs w:val="24"/>
              </w:rPr>
              <w:t>мати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маркування</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лазерним</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гравіюванням</w:t>
            </w:r>
            <w:proofErr w:type="spellEnd"/>
            <w:r w:rsidRPr="0057619F">
              <w:rPr>
                <w:rFonts w:ascii="Times New Roman" w:hAnsi="Times New Roman"/>
                <w:sz w:val="24"/>
                <w:szCs w:val="24"/>
              </w:rPr>
              <w:t xml:space="preserve"> з </w:t>
            </w:r>
            <w:proofErr w:type="spellStart"/>
            <w:r w:rsidRPr="0057619F">
              <w:rPr>
                <w:rFonts w:ascii="Times New Roman" w:hAnsi="Times New Roman"/>
                <w:sz w:val="24"/>
                <w:szCs w:val="24"/>
              </w:rPr>
              <w:t>наступними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даними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країна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виробник</w:t>
            </w:r>
            <w:proofErr w:type="spellEnd"/>
            <w:r w:rsidRPr="0057619F">
              <w:rPr>
                <w:rFonts w:ascii="Times New Roman" w:hAnsi="Times New Roman"/>
                <w:sz w:val="24"/>
                <w:szCs w:val="24"/>
              </w:rPr>
              <w:t xml:space="preserve">, марка, модель, </w:t>
            </w:r>
            <w:proofErr w:type="spellStart"/>
            <w:r w:rsidRPr="0057619F">
              <w:rPr>
                <w:rFonts w:ascii="Times New Roman" w:hAnsi="Times New Roman"/>
                <w:sz w:val="24"/>
                <w:szCs w:val="24"/>
              </w:rPr>
              <w:t>інформація</w:t>
            </w:r>
            <w:proofErr w:type="spellEnd"/>
            <w:r w:rsidRPr="0057619F">
              <w:rPr>
                <w:rFonts w:ascii="Times New Roman" w:hAnsi="Times New Roman"/>
                <w:sz w:val="24"/>
                <w:szCs w:val="24"/>
              </w:rPr>
              <w:t xml:space="preserve"> про </w:t>
            </w:r>
            <w:proofErr w:type="spellStart"/>
            <w:r w:rsidRPr="0057619F">
              <w:rPr>
                <w:rFonts w:ascii="Times New Roman" w:hAnsi="Times New Roman"/>
                <w:sz w:val="24"/>
                <w:szCs w:val="24"/>
              </w:rPr>
              <w:t>робочі</w:t>
            </w:r>
            <w:proofErr w:type="spellEnd"/>
            <w:r w:rsidRPr="0057619F">
              <w:rPr>
                <w:rFonts w:ascii="Times New Roman" w:hAnsi="Times New Roman"/>
                <w:sz w:val="24"/>
                <w:szCs w:val="24"/>
              </w:rPr>
              <w:t xml:space="preserve"> точки насоса та </w:t>
            </w:r>
            <w:proofErr w:type="spellStart"/>
            <w:r w:rsidRPr="0057619F">
              <w:rPr>
                <w:rFonts w:ascii="Times New Roman" w:hAnsi="Times New Roman"/>
                <w:sz w:val="24"/>
                <w:szCs w:val="24"/>
              </w:rPr>
              <w:t>серійний</w:t>
            </w:r>
            <w:proofErr w:type="spellEnd"/>
            <w:r w:rsidRPr="0057619F">
              <w:rPr>
                <w:rFonts w:ascii="Times New Roman" w:hAnsi="Times New Roman"/>
                <w:sz w:val="24"/>
                <w:szCs w:val="24"/>
              </w:rPr>
              <w:t xml:space="preserve"> номер.    </w:t>
            </w:r>
            <w:r w:rsidRPr="0057619F">
              <w:rPr>
                <w:rFonts w:ascii="Times New Roman" w:hAnsi="Times New Roman"/>
                <w:sz w:val="24"/>
                <w:szCs w:val="24"/>
                <w:lang w:val="uk-UA"/>
              </w:rPr>
              <w:t xml:space="preserve">  </w:t>
            </w:r>
            <w:proofErr w:type="spellStart"/>
            <w:r w:rsidRPr="0057619F">
              <w:rPr>
                <w:rFonts w:ascii="Times New Roman" w:hAnsi="Times New Roman"/>
                <w:sz w:val="24"/>
                <w:szCs w:val="24"/>
              </w:rPr>
              <w:t>Двигун</w:t>
            </w:r>
            <w:proofErr w:type="spellEnd"/>
            <w:r w:rsidRPr="0057619F">
              <w:rPr>
                <w:rFonts w:ascii="Times New Roman" w:hAnsi="Times New Roman"/>
                <w:sz w:val="24"/>
                <w:szCs w:val="24"/>
              </w:rPr>
              <w:t xml:space="preserve"> повинен </w:t>
            </w:r>
            <w:proofErr w:type="spellStart"/>
            <w:r w:rsidRPr="0057619F">
              <w:rPr>
                <w:rFonts w:ascii="Times New Roman" w:hAnsi="Times New Roman"/>
                <w:sz w:val="24"/>
                <w:szCs w:val="24"/>
              </w:rPr>
              <w:t>мати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маркування</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лазерним</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гравіюванням</w:t>
            </w:r>
            <w:proofErr w:type="spellEnd"/>
            <w:r w:rsidRPr="0057619F">
              <w:rPr>
                <w:rFonts w:ascii="Times New Roman" w:hAnsi="Times New Roman"/>
                <w:sz w:val="24"/>
                <w:szCs w:val="24"/>
              </w:rPr>
              <w:t xml:space="preserve"> з </w:t>
            </w:r>
            <w:proofErr w:type="spellStart"/>
            <w:r w:rsidRPr="0057619F">
              <w:rPr>
                <w:rFonts w:ascii="Times New Roman" w:hAnsi="Times New Roman"/>
                <w:sz w:val="24"/>
                <w:szCs w:val="24"/>
              </w:rPr>
              <w:t>наступними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даними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країна</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виробник</w:t>
            </w:r>
            <w:proofErr w:type="spellEnd"/>
            <w:r w:rsidRPr="0057619F">
              <w:rPr>
                <w:rFonts w:ascii="Times New Roman" w:hAnsi="Times New Roman"/>
                <w:sz w:val="24"/>
                <w:szCs w:val="24"/>
              </w:rPr>
              <w:t xml:space="preserve">, марка, </w:t>
            </w:r>
            <w:proofErr w:type="spellStart"/>
            <w:r w:rsidRPr="0057619F">
              <w:rPr>
                <w:rFonts w:ascii="Times New Roman" w:hAnsi="Times New Roman"/>
                <w:sz w:val="24"/>
                <w:szCs w:val="24"/>
              </w:rPr>
              <w:t>рівень</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захисту</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потужність</w:t>
            </w:r>
            <w:proofErr w:type="spellEnd"/>
            <w:r w:rsidRPr="0057619F">
              <w:rPr>
                <w:rFonts w:ascii="Times New Roman" w:hAnsi="Times New Roman"/>
                <w:sz w:val="24"/>
                <w:szCs w:val="24"/>
              </w:rPr>
              <w:t xml:space="preserve"> в НР та </w:t>
            </w:r>
            <w:proofErr w:type="spellStart"/>
            <w:r w:rsidRPr="0057619F">
              <w:rPr>
                <w:rFonts w:ascii="Times New Roman" w:hAnsi="Times New Roman"/>
                <w:sz w:val="24"/>
                <w:szCs w:val="24"/>
              </w:rPr>
              <w:t>kWt</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робочі</w:t>
            </w:r>
            <w:proofErr w:type="spellEnd"/>
            <w:r w:rsidRPr="0057619F">
              <w:rPr>
                <w:rFonts w:ascii="Times New Roman" w:hAnsi="Times New Roman"/>
                <w:sz w:val="24"/>
                <w:szCs w:val="24"/>
              </w:rPr>
              <w:t xml:space="preserve"> характеристики, </w:t>
            </w:r>
            <w:proofErr w:type="spellStart"/>
            <w:r w:rsidRPr="0057619F">
              <w:rPr>
                <w:rFonts w:ascii="Times New Roman" w:hAnsi="Times New Roman"/>
                <w:sz w:val="24"/>
                <w:szCs w:val="24"/>
              </w:rPr>
              <w:t>номінальний</w:t>
            </w:r>
            <w:proofErr w:type="spellEnd"/>
            <w:r w:rsidRPr="0057619F">
              <w:rPr>
                <w:rFonts w:ascii="Times New Roman" w:hAnsi="Times New Roman"/>
                <w:sz w:val="24"/>
                <w:szCs w:val="24"/>
              </w:rPr>
              <w:t xml:space="preserve"> струм </w:t>
            </w:r>
            <w:r w:rsidRPr="00810F96">
              <w:rPr>
                <w:rFonts w:ascii="Times New Roman" w:hAnsi="Times New Roman"/>
                <w:sz w:val="24"/>
                <w:szCs w:val="24"/>
              </w:rPr>
              <w:t xml:space="preserve">та </w:t>
            </w:r>
            <w:proofErr w:type="spellStart"/>
            <w:r w:rsidRPr="00810F96">
              <w:rPr>
                <w:rFonts w:ascii="Times New Roman" w:hAnsi="Times New Roman"/>
                <w:sz w:val="24"/>
                <w:szCs w:val="24"/>
              </w:rPr>
              <w:t>cosφ</w:t>
            </w:r>
            <w:proofErr w:type="spellEnd"/>
            <w:r w:rsidRPr="00810F96">
              <w:rPr>
                <w:rFonts w:ascii="Times New Roman" w:hAnsi="Times New Roman"/>
                <w:sz w:val="24"/>
                <w:szCs w:val="24"/>
              </w:rPr>
              <w:t xml:space="preserve"> при</w:t>
            </w:r>
            <w:r w:rsidRPr="0057619F">
              <w:rPr>
                <w:rFonts w:ascii="Times New Roman" w:hAnsi="Times New Roman"/>
                <w:sz w:val="24"/>
                <w:szCs w:val="24"/>
              </w:rPr>
              <w:t xml:space="preserve"> </w:t>
            </w:r>
            <w:proofErr w:type="spellStart"/>
            <w:r w:rsidRPr="0057619F">
              <w:rPr>
                <w:rFonts w:ascii="Times New Roman" w:hAnsi="Times New Roman"/>
                <w:sz w:val="24"/>
                <w:szCs w:val="24"/>
              </w:rPr>
              <w:t>коливаннях</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напруги</w:t>
            </w:r>
            <w:proofErr w:type="spellEnd"/>
            <w:r w:rsidRPr="0057619F">
              <w:rPr>
                <w:rFonts w:ascii="Times New Roman" w:hAnsi="Times New Roman"/>
                <w:sz w:val="24"/>
                <w:szCs w:val="24"/>
              </w:rPr>
              <w:t xml:space="preserve"> в </w:t>
            </w:r>
            <w:proofErr w:type="spellStart"/>
            <w:r w:rsidRPr="0057619F">
              <w:rPr>
                <w:rFonts w:ascii="Times New Roman" w:hAnsi="Times New Roman"/>
                <w:sz w:val="24"/>
                <w:szCs w:val="24"/>
              </w:rPr>
              <w:t>мережі</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Маркування</w:t>
            </w:r>
            <w:proofErr w:type="spellEnd"/>
            <w:r w:rsidRPr="0057619F">
              <w:rPr>
                <w:rFonts w:ascii="Times New Roman" w:hAnsi="Times New Roman"/>
                <w:sz w:val="24"/>
                <w:szCs w:val="24"/>
              </w:rPr>
              <w:t xml:space="preserve"> будь </w:t>
            </w:r>
            <w:proofErr w:type="spellStart"/>
            <w:r w:rsidRPr="0057619F">
              <w:rPr>
                <w:rFonts w:ascii="Times New Roman" w:hAnsi="Times New Roman"/>
                <w:sz w:val="24"/>
                <w:szCs w:val="24"/>
              </w:rPr>
              <w:t>яким</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іншим</w:t>
            </w:r>
            <w:proofErr w:type="spellEnd"/>
            <w:r w:rsidRPr="0057619F">
              <w:rPr>
                <w:rFonts w:ascii="Times New Roman" w:hAnsi="Times New Roman"/>
                <w:sz w:val="24"/>
                <w:szCs w:val="24"/>
              </w:rPr>
              <w:t xml:space="preserve"> методом (наклейка, </w:t>
            </w:r>
            <w:proofErr w:type="spellStart"/>
            <w:r w:rsidRPr="0057619F">
              <w:rPr>
                <w:rFonts w:ascii="Times New Roman" w:hAnsi="Times New Roman"/>
                <w:sz w:val="24"/>
                <w:szCs w:val="24"/>
              </w:rPr>
              <w:t>штампування</w:t>
            </w:r>
            <w:proofErr w:type="spellEnd"/>
            <w:r w:rsidRPr="0057619F">
              <w:rPr>
                <w:rFonts w:ascii="Times New Roman" w:hAnsi="Times New Roman"/>
                <w:sz w:val="24"/>
                <w:szCs w:val="24"/>
              </w:rPr>
              <w:t xml:space="preserve">, метод </w:t>
            </w:r>
            <w:proofErr w:type="spellStart"/>
            <w:r w:rsidRPr="0057619F">
              <w:rPr>
                <w:rFonts w:ascii="Times New Roman" w:hAnsi="Times New Roman"/>
                <w:sz w:val="24"/>
                <w:szCs w:val="24"/>
              </w:rPr>
              <w:t>зварювання</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інше</w:t>
            </w:r>
            <w:proofErr w:type="spellEnd"/>
            <w:r w:rsidRPr="0057619F">
              <w:rPr>
                <w:rFonts w:ascii="Times New Roman" w:hAnsi="Times New Roman"/>
                <w:sz w:val="24"/>
                <w:szCs w:val="24"/>
              </w:rPr>
              <w:t xml:space="preserve">) - </w:t>
            </w:r>
            <w:r w:rsidRPr="0057619F">
              <w:rPr>
                <w:rFonts w:ascii="Times New Roman" w:hAnsi="Times New Roman"/>
                <w:b/>
                <w:bCs/>
                <w:sz w:val="24"/>
                <w:szCs w:val="24"/>
              </w:rPr>
              <w:t xml:space="preserve">не </w:t>
            </w:r>
            <w:proofErr w:type="spellStart"/>
            <w:r w:rsidRPr="0057619F">
              <w:rPr>
                <w:rFonts w:ascii="Times New Roman" w:hAnsi="Times New Roman"/>
                <w:b/>
                <w:bCs/>
                <w:sz w:val="24"/>
                <w:szCs w:val="24"/>
              </w:rPr>
              <w:t>допускається</w:t>
            </w:r>
            <w:proofErr w:type="spellEnd"/>
            <w:r w:rsidRPr="0057619F">
              <w:rPr>
                <w:rFonts w:ascii="Times New Roman" w:hAnsi="Times New Roman"/>
                <w:b/>
                <w:bCs/>
                <w:sz w:val="24"/>
                <w:szCs w:val="24"/>
              </w:rPr>
              <w:t xml:space="preserve"> і </w:t>
            </w:r>
            <w:proofErr w:type="spellStart"/>
            <w:r w:rsidRPr="0057619F">
              <w:rPr>
                <w:rFonts w:ascii="Times New Roman" w:hAnsi="Times New Roman"/>
                <w:b/>
                <w:bCs/>
                <w:sz w:val="24"/>
                <w:szCs w:val="24"/>
              </w:rPr>
              <w:t>вважається</w:t>
            </w:r>
            <w:proofErr w:type="spellEnd"/>
            <w:r w:rsidRPr="0057619F">
              <w:rPr>
                <w:rFonts w:ascii="Times New Roman" w:hAnsi="Times New Roman"/>
                <w:b/>
                <w:bCs/>
                <w:sz w:val="24"/>
                <w:szCs w:val="24"/>
              </w:rPr>
              <w:t xml:space="preserve"> не </w:t>
            </w:r>
            <w:proofErr w:type="spellStart"/>
            <w:r w:rsidRPr="0057619F">
              <w:rPr>
                <w:rFonts w:ascii="Times New Roman" w:hAnsi="Times New Roman"/>
                <w:b/>
                <w:bCs/>
                <w:sz w:val="24"/>
                <w:szCs w:val="24"/>
              </w:rPr>
              <w:t>якісним</w:t>
            </w:r>
            <w:proofErr w:type="spellEnd"/>
            <w:r w:rsidRPr="0057619F">
              <w:rPr>
                <w:rFonts w:ascii="Times New Roman" w:hAnsi="Times New Roman"/>
                <w:b/>
                <w:bCs/>
                <w:sz w:val="24"/>
                <w:szCs w:val="24"/>
              </w:rPr>
              <w:t xml:space="preserve">, та таким </w:t>
            </w:r>
            <w:proofErr w:type="spellStart"/>
            <w:r w:rsidRPr="0057619F">
              <w:rPr>
                <w:rFonts w:ascii="Times New Roman" w:hAnsi="Times New Roman"/>
                <w:b/>
                <w:bCs/>
                <w:sz w:val="24"/>
                <w:szCs w:val="24"/>
              </w:rPr>
              <w:t>що</w:t>
            </w:r>
            <w:proofErr w:type="spellEnd"/>
            <w:r w:rsidRPr="0057619F">
              <w:rPr>
                <w:rFonts w:ascii="Times New Roman" w:hAnsi="Times New Roman"/>
                <w:b/>
                <w:bCs/>
                <w:sz w:val="24"/>
                <w:szCs w:val="24"/>
              </w:rPr>
              <w:t xml:space="preserve"> не </w:t>
            </w:r>
            <w:proofErr w:type="spellStart"/>
            <w:r w:rsidRPr="0057619F">
              <w:rPr>
                <w:rFonts w:ascii="Times New Roman" w:hAnsi="Times New Roman"/>
                <w:b/>
                <w:bCs/>
                <w:sz w:val="24"/>
                <w:szCs w:val="24"/>
              </w:rPr>
              <w:t>відповідає</w:t>
            </w:r>
            <w:proofErr w:type="spellEnd"/>
            <w:r w:rsidRPr="0057619F">
              <w:rPr>
                <w:rFonts w:ascii="Times New Roman" w:hAnsi="Times New Roman"/>
                <w:b/>
                <w:bCs/>
                <w:sz w:val="24"/>
                <w:szCs w:val="24"/>
              </w:rPr>
              <w:t xml:space="preserve"> </w:t>
            </w:r>
            <w:proofErr w:type="spellStart"/>
            <w:r w:rsidRPr="0057619F">
              <w:rPr>
                <w:rFonts w:ascii="Times New Roman" w:hAnsi="Times New Roman"/>
                <w:b/>
                <w:bCs/>
                <w:sz w:val="24"/>
                <w:szCs w:val="24"/>
              </w:rPr>
              <w:t>якісним</w:t>
            </w:r>
            <w:proofErr w:type="spellEnd"/>
            <w:r w:rsidRPr="0057619F">
              <w:rPr>
                <w:rFonts w:ascii="Times New Roman" w:hAnsi="Times New Roman"/>
                <w:b/>
                <w:bCs/>
                <w:sz w:val="24"/>
                <w:szCs w:val="24"/>
              </w:rPr>
              <w:t xml:space="preserve"> </w:t>
            </w:r>
            <w:proofErr w:type="spellStart"/>
            <w:r w:rsidRPr="0057619F">
              <w:rPr>
                <w:rFonts w:ascii="Times New Roman" w:hAnsi="Times New Roman"/>
                <w:b/>
                <w:bCs/>
                <w:sz w:val="24"/>
                <w:szCs w:val="24"/>
              </w:rPr>
              <w:t>вимогам</w:t>
            </w:r>
            <w:proofErr w:type="spellEnd"/>
            <w:r w:rsidRPr="0057619F">
              <w:rPr>
                <w:rFonts w:ascii="Times New Roman" w:hAnsi="Times New Roman"/>
                <w:b/>
                <w:bCs/>
                <w:sz w:val="24"/>
                <w:szCs w:val="24"/>
              </w:rPr>
              <w:t xml:space="preserve"> </w:t>
            </w:r>
            <w:proofErr w:type="gramStart"/>
            <w:r w:rsidRPr="0057619F">
              <w:rPr>
                <w:rFonts w:ascii="Times New Roman" w:hAnsi="Times New Roman"/>
                <w:b/>
                <w:bCs/>
                <w:sz w:val="24"/>
                <w:szCs w:val="24"/>
              </w:rPr>
              <w:t>до предмету</w:t>
            </w:r>
            <w:proofErr w:type="gramEnd"/>
            <w:r w:rsidRPr="0057619F">
              <w:rPr>
                <w:rFonts w:ascii="Times New Roman" w:hAnsi="Times New Roman"/>
                <w:b/>
                <w:bCs/>
                <w:sz w:val="24"/>
                <w:szCs w:val="24"/>
              </w:rPr>
              <w:t xml:space="preserve"> </w:t>
            </w:r>
            <w:proofErr w:type="spellStart"/>
            <w:r w:rsidRPr="0057619F">
              <w:rPr>
                <w:rFonts w:ascii="Times New Roman" w:hAnsi="Times New Roman"/>
                <w:b/>
                <w:bCs/>
                <w:sz w:val="24"/>
                <w:szCs w:val="24"/>
              </w:rPr>
              <w:t>закупівлі</w:t>
            </w:r>
            <w:proofErr w:type="spellEnd"/>
            <w:r w:rsidRPr="0057619F">
              <w:rPr>
                <w:rFonts w:ascii="Times New Roman" w:hAnsi="Times New Roman"/>
                <w:b/>
                <w:bCs/>
                <w:sz w:val="24"/>
                <w:szCs w:val="24"/>
              </w:rPr>
              <w:t>.</w:t>
            </w:r>
          </w:p>
          <w:p w14:paraId="1D8FC770" w14:textId="77777777" w:rsidR="006C6880" w:rsidRPr="0057619F" w:rsidRDefault="006C6880" w:rsidP="00351A6F">
            <w:pPr>
              <w:ind w:right="350"/>
              <w:jc w:val="both"/>
              <w:rPr>
                <w:rFonts w:ascii="Times New Roman" w:hAnsi="Times New Roman"/>
                <w:sz w:val="24"/>
                <w:szCs w:val="24"/>
              </w:rPr>
            </w:pPr>
          </w:p>
          <w:p w14:paraId="529E3291" w14:textId="786FCE28" w:rsidR="003124BD" w:rsidRPr="0057619F" w:rsidRDefault="003124BD" w:rsidP="00351A6F">
            <w:pPr>
              <w:suppressAutoHyphens/>
              <w:ind w:right="350"/>
              <w:contextualSpacing/>
              <w:jc w:val="both"/>
              <w:rPr>
                <w:rFonts w:ascii="Times New Roman" w:eastAsia="Calibri" w:hAnsi="Times New Roman"/>
                <w:b/>
                <w:sz w:val="24"/>
                <w:szCs w:val="24"/>
                <w:shd w:val="clear" w:color="auto" w:fill="FFFFFF"/>
                <w:lang w:eastAsia="en-US"/>
              </w:rPr>
            </w:pPr>
          </w:p>
          <w:p w14:paraId="10153C23" w14:textId="0EBC378F" w:rsidR="003124BD" w:rsidRPr="0057619F" w:rsidRDefault="003124BD" w:rsidP="00351A6F">
            <w:pPr>
              <w:tabs>
                <w:tab w:val="left" w:pos="284"/>
              </w:tabs>
              <w:spacing w:line="0" w:lineRule="atLeast"/>
              <w:ind w:right="350"/>
              <w:contextualSpacing/>
              <w:jc w:val="both"/>
              <w:rPr>
                <w:rFonts w:ascii="Times New Roman" w:eastAsia="Calibri" w:hAnsi="Times New Roman"/>
                <w:sz w:val="24"/>
                <w:szCs w:val="24"/>
                <w:shd w:val="clear" w:color="auto" w:fill="FFFFFF"/>
                <w:lang w:eastAsia="en-US"/>
              </w:rPr>
            </w:pPr>
            <w:r w:rsidRPr="0057619F">
              <w:rPr>
                <w:rFonts w:ascii="Times New Roman" w:hAnsi="Times New Roman"/>
                <w:noProof/>
                <w:color w:val="000000"/>
                <w:sz w:val="24"/>
                <w:szCs w:val="24"/>
                <w:lang w:val="uk-UA"/>
              </w:rPr>
              <w:tab/>
            </w:r>
            <w:r w:rsidRPr="0057619F">
              <w:rPr>
                <w:rFonts w:ascii="Times New Roman" w:eastAsia="Calibri" w:hAnsi="Times New Roman"/>
                <w:sz w:val="24"/>
                <w:szCs w:val="24"/>
                <w:shd w:val="clear" w:color="auto" w:fill="FFFFFF"/>
                <w:lang w:val="uk-UA" w:eastAsia="en-US"/>
              </w:rPr>
              <w:t>Згідно ч.15 ст.29 Закону Замовник може звернутися за підтвердженням інформації, наданої учасником, до органів державної влади , підприємств, установ , організацій  відповідно до їх компетенції.</w:t>
            </w:r>
          </w:p>
          <w:p w14:paraId="19B0C191" w14:textId="77777777" w:rsidR="003124BD" w:rsidRPr="0057619F" w:rsidRDefault="003124BD" w:rsidP="00351A6F">
            <w:pPr>
              <w:ind w:left="284" w:right="350"/>
              <w:contextualSpacing/>
              <w:jc w:val="both"/>
              <w:rPr>
                <w:rFonts w:ascii="Times New Roman" w:eastAsia="Calibri" w:hAnsi="Times New Roman"/>
                <w:sz w:val="24"/>
                <w:szCs w:val="24"/>
                <w:shd w:val="clear" w:color="auto" w:fill="FFFFFF"/>
                <w:lang w:val="uk-UA" w:eastAsia="en-US"/>
              </w:rPr>
            </w:pPr>
          </w:p>
          <w:p w14:paraId="2CFE89A8" w14:textId="77777777" w:rsidR="003124BD" w:rsidRPr="0057619F" w:rsidRDefault="003124BD" w:rsidP="00351A6F">
            <w:pPr>
              <w:suppressAutoHyphens/>
              <w:ind w:right="350"/>
              <w:contextualSpacing/>
              <w:jc w:val="both"/>
              <w:rPr>
                <w:rFonts w:ascii="Times New Roman" w:eastAsia="Calibri" w:hAnsi="Times New Roman"/>
                <w:b/>
                <w:sz w:val="24"/>
                <w:szCs w:val="24"/>
                <w:u w:val="single"/>
                <w:shd w:val="clear" w:color="auto" w:fill="FFFFFF"/>
                <w:lang w:val="uk-UA" w:eastAsia="en-US"/>
              </w:rPr>
            </w:pPr>
            <w:r w:rsidRPr="0057619F">
              <w:rPr>
                <w:rFonts w:ascii="Times New Roman" w:eastAsia="Calibri" w:hAnsi="Times New Roman"/>
                <w:b/>
                <w:sz w:val="24"/>
                <w:szCs w:val="24"/>
                <w:u w:val="single"/>
                <w:shd w:val="clear" w:color="auto" w:fill="FFFFFF"/>
                <w:lang w:val="uk-UA" w:eastAsia="en-US"/>
              </w:rPr>
              <w:t>3. Вимоги до постачальника та обладнання</w:t>
            </w:r>
          </w:p>
          <w:p w14:paraId="0F8E5337" w14:textId="6C9B108C" w:rsidR="00161760" w:rsidRPr="0057619F" w:rsidRDefault="00161760" w:rsidP="00351A6F">
            <w:pPr>
              <w:pStyle w:val="af7"/>
              <w:spacing w:after="160" w:line="259" w:lineRule="auto"/>
              <w:ind w:right="350"/>
              <w:jc w:val="both"/>
              <w:rPr>
                <w:rFonts w:ascii="Times New Roman" w:hAnsi="Times New Roman"/>
                <w:sz w:val="24"/>
                <w:szCs w:val="24"/>
              </w:rPr>
            </w:pPr>
            <w:r w:rsidRPr="0057619F">
              <w:rPr>
                <w:rFonts w:ascii="Times New Roman" w:hAnsi="Times New Roman"/>
                <w:sz w:val="24"/>
                <w:szCs w:val="24"/>
                <w:shd w:val="clear" w:color="auto" w:fill="FFFFFF"/>
              </w:rPr>
              <w:t>3.1.</w:t>
            </w:r>
            <w:r w:rsidR="003124BD" w:rsidRPr="0057619F">
              <w:rPr>
                <w:rFonts w:ascii="Times New Roman" w:hAnsi="Times New Roman"/>
                <w:sz w:val="24"/>
                <w:szCs w:val="24"/>
                <w:shd w:val="clear" w:color="auto" w:fill="FFFFFF"/>
              </w:rPr>
              <w:t xml:space="preserve"> </w:t>
            </w:r>
            <w:r w:rsidRPr="0057619F">
              <w:rPr>
                <w:rFonts w:ascii="Times New Roman" w:hAnsi="Times New Roman"/>
                <w:sz w:val="24"/>
                <w:szCs w:val="24"/>
              </w:rPr>
              <w:t xml:space="preserve"> Діючий Сертифікат та декларація відповідності насосного обладнання;</w:t>
            </w:r>
          </w:p>
          <w:p w14:paraId="621B0CFE" w14:textId="37E3DB5C"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 xml:space="preserve">Сертифікат незалежної </w:t>
            </w:r>
            <w:proofErr w:type="spellStart"/>
            <w:r w:rsidRPr="0057619F">
              <w:rPr>
                <w:rFonts w:ascii="Times New Roman" w:hAnsi="Times New Roman"/>
                <w:sz w:val="24"/>
                <w:szCs w:val="24"/>
              </w:rPr>
              <w:t>тестувальної</w:t>
            </w:r>
            <w:proofErr w:type="spellEnd"/>
            <w:r w:rsidRPr="0057619F">
              <w:rPr>
                <w:rFonts w:ascii="Times New Roman" w:hAnsi="Times New Roman"/>
                <w:sz w:val="24"/>
                <w:szCs w:val="24"/>
              </w:rPr>
              <w:t xml:space="preserve"> лабораторії </w:t>
            </w:r>
            <w:proofErr w:type="spellStart"/>
            <w:r w:rsidRPr="0057619F">
              <w:rPr>
                <w:rFonts w:ascii="Times New Roman" w:hAnsi="Times New Roman"/>
                <w:sz w:val="24"/>
                <w:szCs w:val="24"/>
              </w:rPr>
              <w:t>завода</w:t>
            </w:r>
            <w:proofErr w:type="spellEnd"/>
            <w:r w:rsidRPr="0057619F">
              <w:rPr>
                <w:rFonts w:ascii="Times New Roman" w:hAnsi="Times New Roman"/>
                <w:sz w:val="24"/>
                <w:szCs w:val="24"/>
              </w:rPr>
              <w:t xml:space="preserve"> виробника TS EN ISO/IEC 17025 </w:t>
            </w:r>
          </w:p>
          <w:p w14:paraId="42CE45F6" w14:textId="5840BF18"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Діючий сертифікат державної санітарно-епідеміологічної експертизи для системи питного водо забезпечення на насоси для системи питного водопостачання;</w:t>
            </w:r>
          </w:p>
          <w:p w14:paraId="7E5ED876" w14:textId="1FC12D32"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Сертифікат ІSO 9001 - Система управління якістю;</w:t>
            </w:r>
          </w:p>
          <w:p w14:paraId="17A32EDD" w14:textId="3A0A8EB5"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Сертифікат  Відповідність якості виробництва країни виробника з сертифікацією випробувальної лабораторії на заводі-виробнику у відповідності до стандартів ISO 9906.</w:t>
            </w:r>
          </w:p>
          <w:p w14:paraId="6A49A1D5" w14:textId="39224332"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bookmarkStart w:id="10" w:name="_Hlk132975490"/>
            <w:r w:rsidRPr="0057619F">
              <w:rPr>
                <w:rFonts w:ascii="Times New Roman" w:hAnsi="Times New Roman"/>
                <w:sz w:val="24"/>
                <w:szCs w:val="24"/>
              </w:rPr>
              <w:t>Сертифікат ISO 45001 (охорона здоров'я та безпеки праці)</w:t>
            </w:r>
          </w:p>
          <w:p w14:paraId="25D26882" w14:textId="3E881834"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Сертифікат ISO 14001 (міжнародний стандарт  системи екологічного управління).</w:t>
            </w:r>
          </w:p>
          <w:bookmarkEnd w:id="10"/>
          <w:p w14:paraId="14000DEF" w14:textId="60C93EA9"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Сертифікат дилера (представництва) MSP -MUTLUSU POMPA SANAYİ VE TİCARET в Україні</w:t>
            </w:r>
          </w:p>
          <w:p w14:paraId="612340F8" w14:textId="55D47362"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Технічні характеристика з каталогу виробника;</w:t>
            </w:r>
          </w:p>
          <w:p w14:paraId="20805E4F" w14:textId="2379C109"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Гарантійний талон на обладнання;</w:t>
            </w:r>
          </w:p>
          <w:p w14:paraId="77AECBF8" w14:textId="030E4A67"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Паспорт з інструкцією монтажу обладнання;</w:t>
            </w:r>
          </w:p>
          <w:p w14:paraId="07D3F00B" w14:textId="1403BDF8" w:rsidR="00161760" w:rsidRPr="0057619F" w:rsidRDefault="00161760" w:rsidP="00351A6F">
            <w:pPr>
              <w:pStyle w:val="af7"/>
              <w:numPr>
                <w:ilvl w:val="1"/>
                <w:numId w:val="12"/>
              </w:numPr>
              <w:spacing w:after="160" w:line="259" w:lineRule="auto"/>
              <w:ind w:right="350"/>
              <w:jc w:val="both"/>
              <w:rPr>
                <w:rFonts w:ascii="Times New Roman" w:hAnsi="Times New Roman"/>
                <w:sz w:val="24"/>
                <w:szCs w:val="24"/>
              </w:rPr>
            </w:pPr>
            <w:r w:rsidRPr="0057619F">
              <w:rPr>
                <w:rFonts w:ascii="Times New Roman" w:hAnsi="Times New Roman"/>
                <w:sz w:val="24"/>
                <w:szCs w:val="24"/>
              </w:rPr>
              <w:t xml:space="preserve">Лист від </w:t>
            </w:r>
            <w:proofErr w:type="spellStart"/>
            <w:r w:rsidRPr="0057619F">
              <w:rPr>
                <w:rFonts w:ascii="Times New Roman" w:hAnsi="Times New Roman"/>
                <w:sz w:val="24"/>
                <w:szCs w:val="24"/>
              </w:rPr>
              <w:t>завода</w:t>
            </w:r>
            <w:proofErr w:type="spellEnd"/>
            <w:r w:rsidRPr="0057619F">
              <w:rPr>
                <w:rFonts w:ascii="Times New Roman" w:hAnsi="Times New Roman"/>
                <w:sz w:val="24"/>
                <w:szCs w:val="24"/>
              </w:rPr>
              <w:t xml:space="preserve"> виробника про наявність, місцезнаходження сервісного центру (представництва обслуговування) на території України по ремонту та обслуговування обладнання.</w:t>
            </w:r>
          </w:p>
          <w:p w14:paraId="68AC8EB7" w14:textId="77777777" w:rsidR="00161760" w:rsidRPr="0057619F" w:rsidRDefault="00161760" w:rsidP="00351A6F">
            <w:pPr>
              <w:ind w:left="360" w:right="350"/>
              <w:jc w:val="both"/>
              <w:rPr>
                <w:rFonts w:ascii="Times New Roman" w:hAnsi="Times New Roman"/>
                <w:sz w:val="24"/>
                <w:szCs w:val="24"/>
              </w:rPr>
            </w:pPr>
            <w:r w:rsidRPr="0057619F">
              <w:rPr>
                <w:rFonts w:ascii="Times New Roman" w:hAnsi="Times New Roman"/>
                <w:sz w:val="24"/>
                <w:szCs w:val="24"/>
              </w:rPr>
              <w:t xml:space="preserve">- У </w:t>
            </w:r>
            <w:proofErr w:type="spellStart"/>
            <w:r w:rsidRPr="0057619F">
              <w:rPr>
                <w:rFonts w:ascii="Times New Roman" w:hAnsi="Times New Roman"/>
                <w:sz w:val="24"/>
                <w:szCs w:val="24"/>
              </w:rPr>
              <w:t>разі</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подання</w:t>
            </w:r>
            <w:proofErr w:type="spellEnd"/>
            <w:r w:rsidRPr="0057619F">
              <w:rPr>
                <w:rFonts w:ascii="Times New Roman" w:hAnsi="Times New Roman"/>
                <w:sz w:val="24"/>
                <w:szCs w:val="24"/>
              </w:rPr>
              <w:t xml:space="preserve"> в </w:t>
            </w:r>
            <w:proofErr w:type="spellStart"/>
            <w:r w:rsidRPr="0057619F">
              <w:rPr>
                <w:rFonts w:ascii="Times New Roman" w:hAnsi="Times New Roman"/>
                <w:sz w:val="24"/>
                <w:szCs w:val="24"/>
              </w:rPr>
              <w:t>пропозиції</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обладнання</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що</w:t>
            </w:r>
            <w:proofErr w:type="spellEnd"/>
            <w:r w:rsidRPr="0057619F">
              <w:rPr>
                <w:rFonts w:ascii="Times New Roman" w:hAnsi="Times New Roman"/>
                <w:sz w:val="24"/>
                <w:szCs w:val="24"/>
              </w:rPr>
              <w:t xml:space="preserve"> є </w:t>
            </w:r>
            <w:proofErr w:type="spellStart"/>
            <w:r w:rsidRPr="0057619F">
              <w:rPr>
                <w:rFonts w:ascii="Times New Roman" w:hAnsi="Times New Roman"/>
                <w:sz w:val="24"/>
                <w:szCs w:val="24"/>
              </w:rPr>
              <w:t>еквівалентом</w:t>
            </w:r>
            <w:proofErr w:type="spellEnd"/>
            <w:r w:rsidRPr="0057619F">
              <w:rPr>
                <w:rFonts w:ascii="Times New Roman" w:hAnsi="Times New Roman"/>
                <w:sz w:val="24"/>
                <w:szCs w:val="24"/>
              </w:rPr>
              <w:t xml:space="preserve"> предмету </w:t>
            </w:r>
            <w:proofErr w:type="spellStart"/>
            <w:r w:rsidRPr="0057619F">
              <w:rPr>
                <w:rFonts w:ascii="Times New Roman" w:hAnsi="Times New Roman"/>
                <w:sz w:val="24"/>
                <w:szCs w:val="24"/>
              </w:rPr>
              <w:t>закупівлі</w:t>
            </w:r>
            <w:proofErr w:type="spellEnd"/>
            <w:r w:rsidRPr="0057619F">
              <w:rPr>
                <w:rFonts w:ascii="Times New Roman" w:hAnsi="Times New Roman"/>
                <w:sz w:val="24"/>
                <w:szCs w:val="24"/>
              </w:rPr>
              <w:t xml:space="preserve">, треба </w:t>
            </w:r>
            <w:proofErr w:type="spellStart"/>
            <w:r w:rsidRPr="0057619F">
              <w:rPr>
                <w:rFonts w:ascii="Times New Roman" w:hAnsi="Times New Roman"/>
                <w:sz w:val="24"/>
                <w:szCs w:val="24"/>
              </w:rPr>
              <w:t>надати</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порівнювальну</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таблицю</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зі</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всіма</w:t>
            </w:r>
            <w:proofErr w:type="spellEnd"/>
            <w:r w:rsidRPr="0057619F">
              <w:rPr>
                <w:rFonts w:ascii="Times New Roman" w:hAnsi="Times New Roman"/>
                <w:sz w:val="24"/>
                <w:szCs w:val="24"/>
              </w:rPr>
              <w:t xml:space="preserve"> характеристиками </w:t>
            </w:r>
            <w:proofErr w:type="spellStart"/>
            <w:r w:rsidRPr="0057619F">
              <w:rPr>
                <w:rFonts w:ascii="Times New Roman" w:hAnsi="Times New Roman"/>
                <w:sz w:val="24"/>
                <w:szCs w:val="24"/>
              </w:rPr>
              <w:t>викладеними</w:t>
            </w:r>
            <w:proofErr w:type="spellEnd"/>
            <w:r w:rsidRPr="0057619F">
              <w:rPr>
                <w:rFonts w:ascii="Times New Roman" w:hAnsi="Times New Roman"/>
                <w:sz w:val="24"/>
                <w:szCs w:val="24"/>
              </w:rPr>
              <w:t xml:space="preserve"> в </w:t>
            </w:r>
            <w:proofErr w:type="spellStart"/>
            <w:r w:rsidRPr="0057619F">
              <w:rPr>
                <w:rFonts w:ascii="Times New Roman" w:hAnsi="Times New Roman"/>
                <w:sz w:val="24"/>
                <w:szCs w:val="24"/>
              </w:rPr>
              <w:t>Технічних</w:t>
            </w:r>
            <w:proofErr w:type="spellEnd"/>
            <w:r w:rsidRPr="0057619F">
              <w:rPr>
                <w:rFonts w:ascii="Times New Roman" w:hAnsi="Times New Roman"/>
                <w:sz w:val="24"/>
                <w:szCs w:val="24"/>
              </w:rPr>
              <w:t xml:space="preserve"> </w:t>
            </w:r>
            <w:proofErr w:type="spellStart"/>
            <w:r w:rsidRPr="0057619F">
              <w:rPr>
                <w:rFonts w:ascii="Times New Roman" w:hAnsi="Times New Roman"/>
                <w:sz w:val="24"/>
                <w:szCs w:val="24"/>
              </w:rPr>
              <w:t>вимогах</w:t>
            </w:r>
            <w:proofErr w:type="spellEnd"/>
            <w:r w:rsidRPr="0057619F">
              <w:rPr>
                <w:rFonts w:ascii="Times New Roman" w:hAnsi="Times New Roman"/>
                <w:sz w:val="24"/>
                <w:szCs w:val="24"/>
              </w:rPr>
              <w:t xml:space="preserve"> до </w:t>
            </w:r>
            <w:proofErr w:type="spellStart"/>
            <w:r w:rsidRPr="0057619F">
              <w:rPr>
                <w:rFonts w:ascii="Times New Roman" w:hAnsi="Times New Roman"/>
                <w:sz w:val="24"/>
                <w:szCs w:val="24"/>
              </w:rPr>
              <w:t>обладнання</w:t>
            </w:r>
            <w:proofErr w:type="spellEnd"/>
          </w:p>
          <w:p w14:paraId="0DDF043C" w14:textId="33F9C1D8" w:rsidR="00F0478E" w:rsidRPr="0057619F" w:rsidRDefault="00F0478E" w:rsidP="00351A6F">
            <w:pPr>
              <w:pStyle w:val="af7"/>
              <w:suppressAutoHyphens/>
              <w:autoSpaceDE w:val="0"/>
              <w:spacing w:after="0" w:line="240" w:lineRule="auto"/>
              <w:ind w:right="350"/>
              <w:jc w:val="both"/>
              <w:rPr>
                <w:rFonts w:ascii="Times New Roman" w:hAnsi="Times New Roman"/>
                <w:sz w:val="24"/>
                <w:szCs w:val="24"/>
                <w:lang w:val="ru-RU"/>
              </w:rPr>
            </w:pPr>
          </w:p>
          <w:p w14:paraId="2745B005" w14:textId="145FE0CB" w:rsidR="007D575A" w:rsidRPr="0057619F" w:rsidRDefault="00430B19" w:rsidP="00351A6F">
            <w:pPr>
              <w:ind w:right="350"/>
              <w:jc w:val="both"/>
              <w:rPr>
                <w:rFonts w:ascii="Times New Roman" w:hAnsi="Times New Roman"/>
                <w:sz w:val="24"/>
                <w:szCs w:val="24"/>
                <w:lang w:val="uk-UA" w:eastAsia="uk-UA"/>
              </w:rPr>
            </w:pPr>
            <w:r w:rsidRPr="0057619F">
              <w:rPr>
                <w:rFonts w:ascii="Times New Roman" w:hAnsi="Times New Roman"/>
                <w:sz w:val="24"/>
                <w:szCs w:val="24"/>
                <w:lang w:val="uk-UA" w:eastAsia="uk-UA"/>
              </w:rPr>
              <w:t xml:space="preserve">         </w:t>
            </w:r>
            <w:r w:rsidR="007D575A" w:rsidRPr="0057619F">
              <w:rPr>
                <w:rFonts w:ascii="Times New Roman" w:hAnsi="Times New Roman"/>
                <w:sz w:val="24"/>
                <w:szCs w:val="24"/>
                <w:lang w:val="uk-UA" w:eastAsia="uk-UA"/>
              </w:rPr>
              <w:t xml:space="preserve">У вартість враховуються </w:t>
            </w:r>
            <w:r w:rsidR="00F0478E" w:rsidRPr="0057619F">
              <w:rPr>
                <w:rFonts w:ascii="Times New Roman" w:hAnsi="Times New Roman"/>
                <w:sz w:val="24"/>
                <w:szCs w:val="24"/>
                <w:lang w:val="uk-UA" w:eastAsia="uk-UA"/>
              </w:rPr>
              <w:t>витрати</w:t>
            </w:r>
            <w:r w:rsidR="007D575A" w:rsidRPr="0057619F">
              <w:rPr>
                <w:rFonts w:ascii="Times New Roman" w:hAnsi="Times New Roman"/>
                <w:sz w:val="24"/>
                <w:szCs w:val="24"/>
                <w:lang w:val="uk-UA" w:eastAsia="uk-UA"/>
              </w:rPr>
              <w:t xml:space="preserve"> </w:t>
            </w:r>
            <w:r w:rsidR="00F0478E" w:rsidRPr="0057619F">
              <w:rPr>
                <w:rFonts w:ascii="Times New Roman" w:hAnsi="Times New Roman"/>
                <w:sz w:val="24"/>
                <w:szCs w:val="24"/>
                <w:lang w:val="uk-UA" w:eastAsia="uk-UA"/>
              </w:rPr>
              <w:t>на</w:t>
            </w:r>
            <w:r w:rsidR="007D575A" w:rsidRPr="0057619F">
              <w:rPr>
                <w:rFonts w:ascii="Times New Roman" w:hAnsi="Times New Roman"/>
                <w:sz w:val="24"/>
                <w:szCs w:val="24"/>
                <w:lang w:val="uk-UA" w:eastAsia="uk-UA"/>
              </w:rPr>
              <w:t xml:space="preserve"> транспортування, завантаження, розвантаження та інші</w:t>
            </w:r>
            <w:r w:rsidR="00F0478E" w:rsidRPr="0057619F">
              <w:rPr>
                <w:rFonts w:ascii="Times New Roman" w:hAnsi="Times New Roman"/>
                <w:sz w:val="24"/>
                <w:szCs w:val="24"/>
                <w:lang w:val="uk-UA" w:eastAsia="uk-UA"/>
              </w:rPr>
              <w:t xml:space="preserve"> витрати</w:t>
            </w:r>
            <w:r w:rsidR="007D575A" w:rsidRPr="0057619F">
              <w:rPr>
                <w:rFonts w:ascii="Times New Roman" w:hAnsi="Times New Roman"/>
                <w:sz w:val="24"/>
                <w:szCs w:val="24"/>
                <w:lang w:val="uk-UA" w:eastAsia="uk-UA"/>
              </w:rPr>
              <w:t xml:space="preserve">, необхідні для організаційного та технічного забезпечення відповідно до технічних характеристик та кваліфікаційних вимог. </w:t>
            </w:r>
          </w:p>
        </w:tc>
      </w:tr>
      <w:tr w:rsidR="001E6DE8" w:rsidRPr="0057619F" w14:paraId="25647E7D"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57619F" w:rsidRDefault="001E6DE8" w:rsidP="00622826">
            <w:pPr>
              <w:rPr>
                <w:rFonts w:ascii="Times New Roman" w:hAnsi="Times New Roman"/>
                <w:b/>
                <w:bCs/>
                <w:color w:val="000000"/>
                <w:sz w:val="24"/>
                <w:szCs w:val="24"/>
                <w:lang w:val="uk-UA" w:eastAsia="uk-UA"/>
              </w:rPr>
            </w:pPr>
            <w:r w:rsidRPr="0057619F">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57619F" w:rsidRDefault="004B3676" w:rsidP="00351A6F">
            <w:pPr>
              <w:widowControl w:val="0"/>
              <w:ind w:left="137" w:right="350"/>
              <w:contextualSpacing/>
              <w:jc w:val="both"/>
              <w:rPr>
                <w:rFonts w:ascii="Times New Roman" w:hAnsi="Times New Roman"/>
                <w:color w:val="FF0000"/>
                <w:sz w:val="24"/>
                <w:szCs w:val="24"/>
                <w:lang w:val="uk-UA"/>
              </w:rPr>
            </w:pPr>
            <w:r w:rsidRPr="0057619F">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Заходи щодо захисту довкілля:</w:t>
            </w:r>
          </w:p>
          <w:p w14:paraId="25C93DF5" w14:textId="77777777" w:rsidR="004B3676"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CF49AA" w14:paraId="23EA59CF"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57619F" w:rsidRDefault="001E6DE8" w:rsidP="00622826">
            <w:pPr>
              <w:widowControl w:val="0"/>
              <w:tabs>
                <w:tab w:val="left" w:pos="3347"/>
              </w:tabs>
              <w:ind w:left="101" w:right="-68" w:firstLine="101"/>
              <w:contextualSpacing/>
              <w:rPr>
                <w:rFonts w:ascii="Times New Roman" w:hAnsi="Times New Roman"/>
                <w:b/>
                <w:color w:val="000000"/>
                <w:sz w:val="24"/>
                <w:szCs w:val="24"/>
                <w:lang w:val="uk-UA" w:eastAsia="uk-UA"/>
              </w:rPr>
            </w:pPr>
            <w:r w:rsidRPr="0057619F">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57619F" w:rsidRDefault="004B3676" w:rsidP="00351A6F">
            <w:pPr>
              <w:widowControl w:val="0"/>
              <w:ind w:left="137" w:right="350"/>
              <w:contextualSpacing/>
              <w:jc w:val="both"/>
              <w:rPr>
                <w:rFonts w:ascii="Times New Roman" w:hAnsi="Times New Roman"/>
                <w:color w:val="000000"/>
                <w:sz w:val="24"/>
                <w:szCs w:val="24"/>
                <w:lang w:val="uk-UA"/>
              </w:rPr>
            </w:pPr>
            <w:r w:rsidRPr="0057619F">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CF49AA" w14:paraId="43C21C31"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57619F" w:rsidRDefault="001E6DE8"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 xml:space="preserve">9. </w:t>
            </w:r>
            <w:r w:rsidRPr="0057619F">
              <w:rPr>
                <w:rFonts w:ascii="Times New Roman" w:hAnsi="Times New Roman"/>
                <w:b/>
                <w:sz w:val="24"/>
                <w:szCs w:val="24"/>
                <w:lang w:val="uk-UA" w:eastAsia="uk-UA"/>
              </w:rPr>
              <w:t>Унесення змін або відкликання тендерної пропозиції учасником</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57619F" w:rsidRDefault="001E6DE8" w:rsidP="00351A6F">
            <w:pPr>
              <w:ind w:right="350"/>
              <w:jc w:val="both"/>
              <w:rPr>
                <w:rFonts w:ascii="Times New Roman" w:hAnsi="Times New Roman"/>
                <w:b/>
                <w:color w:val="000000"/>
                <w:sz w:val="24"/>
                <w:szCs w:val="24"/>
                <w:lang w:val="uk-UA" w:eastAsia="uk-UA"/>
              </w:rPr>
            </w:pPr>
            <w:r w:rsidRPr="0057619F">
              <w:rPr>
                <w:rFonts w:ascii="Times New Roman" w:hAnsi="Times New Roman"/>
                <w:sz w:val="24"/>
                <w:szCs w:val="24"/>
                <w:lang w:val="uk-UA"/>
              </w:rPr>
              <w:t xml:space="preserve">9.1. Учасник процедури закупівлі має право </w:t>
            </w:r>
            <w:proofErr w:type="spellStart"/>
            <w:r w:rsidRPr="0057619F">
              <w:rPr>
                <w:rFonts w:ascii="Times New Roman" w:hAnsi="Times New Roman"/>
                <w:sz w:val="24"/>
                <w:szCs w:val="24"/>
                <w:lang w:val="uk-UA"/>
              </w:rPr>
              <w:t>внести</w:t>
            </w:r>
            <w:proofErr w:type="spellEnd"/>
            <w:r w:rsidRPr="0057619F">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до закінчення кінцевого строку подання тендерних пропозицій.</w:t>
            </w:r>
          </w:p>
        </w:tc>
      </w:tr>
      <w:tr w:rsidR="001E6DE8" w:rsidRPr="0057619F" w14:paraId="5808C069"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57619F" w:rsidRDefault="001E6DE8" w:rsidP="00351A6F">
            <w:pPr>
              <w:pStyle w:val="1"/>
              <w:ind w:right="350"/>
              <w:rPr>
                <w:rFonts w:ascii="Times New Roman" w:hAnsi="Times New Roman"/>
                <w:bCs/>
                <w:szCs w:val="24"/>
                <w:lang w:val="uk-UA" w:eastAsia="uk-UA"/>
              </w:rPr>
            </w:pPr>
            <w:bookmarkStart w:id="11" w:name="_IV._Подання_та"/>
            <w:bookmarkEnd w:id="11"/>
            <w:r w:rsidRPr="0057619F">
              <w:rPr>
                <w:rFonts w:ascii="Times New Roman" w:hAnsi="Times New Roman"/>
                <w:bCs/>
                <w:szCs w:val="24"/>
                <w:lang w:val="uk-UA" w:eastAsia="uk-UA"/>
              </w:rPr>
              <w:t>IV. Подання та розкриття тендерних пропозицій</w:t>
            </w:r>
          </w:p>
        </w:tc>
      </w:tr>
      <w:tr w:rsidR="001E6DE8" w:rsidRPr="0057619F" w14:paraId="56E014EE"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57619F" w:rsidRDefault="001E6DE8" w:rsidP="00622826">
            <w:pPr>
              <w:rPr>
                <w:rFonts w:ascii="Times New Roman" w:hAnsi="Times New Roman"/>
                <w:sz w:val="24"/>
                <w:szCs w:val="24"/>
                <w:lang w:val="uk-UA" w:eastAsia="uk-UA"/>
              </w:rPr>
            </w:pPr>
            <w:bookmarkStart w:id="12" w:name="_Hlk91095277"/>
            <w:r w:rsidRPr="0057619F">
              <w:rPr>
                <w:rFonts w:ascii="Times New Roman" w:hAnsi="Times New Roman"/>
                <w:b/>
                <w:bCs/>
                <w:sz w:val="24"/>
                <w:szCs w:val="24"/>
                <w:lang w:val="uk-UA" w:eastAsia="uk-UA"/>
              </w:rPr>
              <w:t xml:space="preserve">1. </w:t>
            </w:r>
            <w:r w:rsidRPr="0057619F">
              <w:rPr>
                <w:rStyle w:val="rvts0"/>
                <w:rFonts w:ascii="Times New Roman" w:hAnsi="Times New Roman"/>
                <w:b/>
                <w:sz w:val="24"/>
                <w:szCs w:val="24"/>
                <w:lang w:val="uk-UA"/>
              </w:rPr>
              <w:t>Кінцевий строк подання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016D1215" w:rsidR="004B3676" w:rsidRPr="0057619F" w:rsidRDefault="004B3676" w:rsidP="00351A6F">
            <w:pPr>
              <w:widowControl w:val="0"/>
              <w:ind w:left="34" w:right="350"/>
              <w:contextualSpacing/>
              <w:jc w:val="both"/>
              <w:rPr>
                <w:rFonts w:ascii="Times New Roman" w:hAnsi="Times New Roman"/>
                <w:b/>
                <w:sz w:val="24"/>
                <w:szCs w:val="24"/>
                <w:u w:val="single"/>
                <w:lang w:val="uk-UA"/>
              </w:rPr>
            </w:pPr>
            <w:r w:rsidRPr="0057619F">
              <w:rPr>
                <w:rFonts w:ascii="Times New Roman" w:hAnsi="Times New Roman"/>
                <w:sz w:val="24"/>
                <w:szCs w:val="24"/>
                <w:lang w:val="uk-UA"/>
              </w:rPr>
              <w:t xml:space="preserve">Кінцевий строк подання тендерних пропозицій : </w:t>
            </w:r>
            <w:r w:rsidR="00810F96">
              <w:rPr>
                <w:rFonts w:ascii="Times New Roman" w:hAnsi="Times New Roman"/>
                <w:sz w:val="24"/>
                <w:szCs w:val="24"/>
                <w:lang w:val="uk-UA"/>
              </w:rPr>
              <w:t>0</w:t>
            </w:r>
            <w:r w:rsidR="00810F96">
              <w:rPr>
                <w:rFonts w:ascii="Times New Roman" w:hAnsi="Times New Roman"/>
                <w:b/>
                <w:sz w:val="24"/>
                <w:szCs w:val="24"/>
                <w:highlight w:val="yellow"/>
                <w:u w:val="single"/>
                <w:lang w:val="uk-UA"/>
              </w:rPr>
              <w:t>3</w:t>
            </w:r>
            <w:r w:rsidRPr="0057619F">
              <w:rPr>
                <w:rFonts w:ascii="Times New Roman" w:hAnsi="Times New Roman"/>
                <w:b/>
                <w:sz w:val="24"/>
                <w:szCs w:val="24"/>
                <w:highlight w:val="yellow"/>
                <w:u w:val="single"/>
                <w:lang w:val="uk-UA"/>
              </w:rPr>
              <w:t>.0</w:t>
            </w:r>
            <w:r w:rsidR="00810F96">
              <w:rPr>
                <w:rFonts w:ascii="Times New Roman" w:hAnsi="Times New Roman"/>
                <w:b/>
                <w:sz w:val="24"/>
                <w:szCs w:val="24"/>
                <w:highlight w:val="yellow"/>
                <w:u w:val="single"/>
                <w:lang w:val="uk-UA"/>
              </w:rPr>
              <w:t>5</w:t>
            </w:r>
            <w:r w:rsidRPr="0057619F">
              <w:rPr>
                <w:rFonts w:ascii="Times New Roman" w:hAnsi="Times New Roman"/>
                <w:b/>
                <w:sz w:val="24"/>
                <w:szCs w:val="24"/>
                <w:highlight w:val="yellow"/>
                <w:u w:val="single"/>
                <w:lang w:val="uk-UA"/>
              </w:rPr>
              <w:t>.2023</w:t>
            </w:r>
            <w:r w:rsidRPr="0057619F">
              <w:rPr>
                <w:rFonts w:ascii="Times New Roman" w:hAnsi="Times New Roman"/>
                <w:b/>
                <w:sz w:val="24"/>
                <w:szCs w:val="24"/>
                <w:u w:val="single"/>
                <w:lang w:val="uk-UA"/>
              </w:rPr>
              <w:t xml:space="preserve"> року 00.00</w:t>
            </w:r>
          </w:p>
          <w:p w14:paraId="31FDF9E6" w14:textId="0C61D521" w:rsidR="004B3676" w:rsidRPr="0057619F" w:rsidRDefault="004B3676" w:rsidP="00351A6F">
            <w:pPr>
              <w:widowControl w:val="0"/>
              <w:ind w:left="34" w:right="350"/>
              <w:contextualSpacing/>
              <w:jc w:val="both"/>
              <w:rPr>
                <w:rFonts w:ascii="Times New Roman" w:hAnsi="Times New Roman"/>
                <w:sz w:val="24"/>
                <w:szCs w:val="24"/>
                <w:lang w:val="uk-UA"/>
              </w:rPr>
            </w:pPr>
            <w:r w:rsidRPr="0057619F">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57619F" w:rsidRDefault="004B3676" w:rsidP="00351A6F">
            <w:pPr>
              <w:widowControl w:val="0"/>
              <w:ind w:left="34" w:right="350"/>
              <w:contextualSpacing/>
              <w:jc w:val="both"/>
              <w:rPr>
                <w:rFonts w:ascii="Times New Roman" w:hAnsi="Times New Roman"/>
                <w:sz w:val="24"/>
                <w:szCs w:val="24"/>
                <w:lang w:val="uk-UA"/>
              </w:rPr>
            </w:pPr>
            <w:r w:rsidRPr="0057619F">
              <w:rPr>
                <w:rFonts w:ascii="Times New Roman" w:hAnsi="Times New Roman"/>
                <w:sz w:val="24"/>
                <w:szCs w:val="24"/>
                <w:lang w:val="uk-UA"/>
              </w:rPr>
              <w:t xml:space="preserve">Електронна система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57619F" w:rsidRDefault="004B3676" w:rsidP="00351A6F">
            <w:pPr>
              <w:ind w:right="350"/>
              <w:jc w:val="both"/>
              <w:rPr>
                <w:rFonts w:ascii="Times New Roman" w:hAnsi="Times New Roman"/>
                <w:sz w:val="24"/>
                <w:szCs w:val="24"/>
                <w:lang w:val="uk-UA" w:eastAsia="uk-UA"/>
              </w:rPr>
            </w:pP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w:t>
            </w:r>
          </w:p>
        </w:tc>
      </w:tr>
      <w:bookmarkEnd w:id="12"/>
      <w:tr w:rsidR="001E6DE8" w:rsidRPr="0057619F" w14:paraId="1DEBD20B"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57619F" w:rsidRDefault="001E6DE8"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 xml:space="preserve">2. </w:t>
            </w:r>
            <w:r w:rsidRPr="0057619F">
              <w:rPr>
                <w:rFonts w:ascii="Times New Roman" w:hAnsi="Times New Roman"/>
                <w:b/>
                <w:sz w:val="24"/>
                <w:szCs w:val="24"/>
                <w:lang w:val="uk-UA"/>
              </w:rPr>
              <w:t>Дата та час розкриття тендерної пропозиції</w:t>
            </w:r>
            <w:r w:rsidRPr="0057619F">
              <w:rPr>
                <w:rFonts w:ascii="Times New Roman" w:hAnsi="Times New Roman"/>
                <w:b/>
                <w:color w:val="000000"/>
                <w:sz w:val="24"/>
                <w:szCs w:val="24"/>
                <w:lang w:val="uk-UA" w:eastAsia="uk-UA"/>
              </w:rPr>
              <w:t xml:space="preserve">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B97DA9" w14:textId="1A3C5145" w:rsidR="00472216" w:rsidRPr="0057619F" w:rsidRDefault="001E6DE8"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2.1. </w:t>
            </w:r>
            <w:r w:rsidR="00472216" w:rsidRPr="0057619F">
              <w:rPr>
                <w:rFonts w:ascii="Times New Roman" w:hAnsi="Times New Roman"/>
                <w:sz w:val="24"/>
                <w:szCs w:val="24"/>
                <w:lang w:val="uk-UA"/>
              </w:rPr>
              <w:t xml:space="preserve">Електронною системою </w:t>
            </w:r>
            <w:proofErr w:type="spellStart"/>
            <w:r w:rsidR="00472216" w:rsidRPr="0057619F">
              <w:rPr>
                <w:rFonts w:ascii="Times New Roman" w:hAnsi="Times New Roman"/>
                <w:sz w:val="24"/>
                <w:szCs w:val="24"/>
                <w:lang w:val="uk-UA"/>
              </w:rPr>
              <w:t>закупівель</w:t>
            </w:r>
            <w:proofErr w:type="spellEnd"/>
            <w:r w:rsidR="00472216" w:rsidRPr="0057619F">
              <w:rPr>
                <w:rFonts w:ascii="Times New Roman" w:hAnsi="Times New Roman"/>
                <w:sz w:val="24"/>
                <w:szCs w:val="24"/>
                <w:lang w:val="uk-UA"/>
              </w:rPr>
              <w:t xml:space="preserve"> після закінчення строк</w:t>
            </w:r>
            <w:r w:rsidR="00E43AFA" w:rsidRPr="0057619F">
              <w:rPr>
                <w:rFonts w:ascii="Times New Roman" w:hAnsi="Times New Roman"/>
                <w:sz w:val="24"/>
                <w:szCs w:val="24"/>
                <w:lang w:val="uk-UA"/>
              </w:rPr>
              <w:t>у</w:t>
            </w:r>
            <w:r w:rsidR="00472216" w:rsidRPr="0057619F">
              <w:rPr>
                <w:rFonts w:ascii="Times New Roman" w:hAnsi="Times New Roman"/>
                <w:sz w:val="24"/>
                <w:szCs w:val="24"/>
                <w:lang w:val="uk-UA"/>
              </w:rPr>
              <w:t xml:space="preserve">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14:paraId="758C09D9" w14:textId="77777777" w:rsidR="00472216" w:rsidRPr="0057619F" w:rsidRDefault="00472216"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інформація про ціну/приведену ціну тендерної пропозиції (тендерних пропозицій). </w:t>
            </w:r>
          </w:p>
          <w:p w14:paraId="609DB9C0" w14:textId="3FA127BE" w:rsidR="001E6DE8" w:rsidRPr="0057619F" w:rsidRDefault="00472216" w:rsidP="00351A6F">
            <w:pPr>
              <w:ind w:right="350"/>
              <w:jc w:val="both"/>
              <w:rPr>
                <w:rFonts w:ascii="Times New Roman" w:hAnsi="Times New Roman"/>
                <w:sz w:val="24"/>
                <w:szCs w:val="24"/>
                <w:lang w:val="uk-UA"/>
              </w:rPr>
            </w:pPr>
            <w:r w:rsidRPr="0057619F">
              <w:rPr>
                <w:rFonts w:ascii="Times New Roman" w:hAnsi="Times New Roman"/>
                <w:sz w:val="24"/>
                <w:szCs w:val="24"/>
                <w:lang w:val="uk-UA"/>
              </w:rPr>
              <w:lastRenderedPageBreak/>
              <w:t>2.2.Розкриття тендерних пропозицій відбувається відповідно до пункту 36 Особливостей</w:t>
            </w:r>
          </w:p>
        </w:tc>
      </w:tr>
      <w:tr w:rsidR="001E6DE8" w:rsidRPr="0057619F" w14:paraId="5A40E226"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57619F" w:rsidRDefault="001E6DE8" w:rsidP="00351A6F">
            <w:pPr>
              <w:pStyle w:val="1"/>
              <w:ind w:right="350"/>
              <w:rPr>
                <w:rFonts w:ascii="Times New Roman" w:hAnsi="Times New Roman"/>
                <w:bCs/>
                <w:szCs w:val="24"/>
                <w:lang w:val="uk-UA" w:eastAsia="uk-UA"/>
              </w:rPr>
            </w:pPr>
            <w:bookmarkStart w:id="13" w:name="_V._Оцінка_пропозицій"/>
            <w:bookmarkEnd w:id="13"/>
            <w:r w:rsidRPr="0057619F">
              <w:rPr>
                <w:rFonts w:ascii="Times New Roman" w:hAnsi="Times New Roman"/>
                <w:bCs/>
                <w:szCs w:val="24"/>
                <w:lang w:val="uk-UA" w:eastAsia="uk-UA"/>
              </w:rPr>
              <w:lastRenderedPageBreak/>
              <w:t xml:space="preserve">V. </w:t>
            </w:r>
            <w:r w:rsidRPr="0057619F">
              <w:rPr>
                <w:rFonts w:ascii="Times New Roman" w:hAnsi="Times New Roman"/>
                <w:szCs w:val="24"/>
                <w:lang w:val="uk-UA"/>
              </w:rPr>
              <w:t>Оцінка тендерної пропозиції</w:t>
            </w:r>
          </w:p>
        </w:tc>
      </w:tr>
      <w:tr w:rsidR="001E6DE8" w:rsidRPr="0057619F" w14:paraId="78499D2B"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57619F" w:rsidRDefault="001E6DE8"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 xml:space="preserve">1. </w:t>
            </w:r>
            <w:r w:rsidRPr="0057619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71FE8F" w14:textId="13557D63"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1.1.Розгляд та оцінка тендерних пропозицій відбуваються відповідно до пунктів 35, 37 і 38 Особливостей</w:t>
            </w:r>
          </w:p>
          <w:p w14:paraId="18B0D5BF" w14:textId="161436BD"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Відкриті торги проводяться без застосування електронного аукціону.</w:t>
            </w:r>
          </w:p>
          <w:p w14:paraId="1A919711" w14:textId="1610BAA7"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 xml:space="preserve">Критерії та методика оцінки визначаються відповідно до пункту 37 Особливостей. </w:t>
            </w:r>
          </w:p>
          <w:p w14:paraId="740B1133" w14:textId="3C314871"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1.2.</w:t>
            </w:r>
            <w:r w:rsidR="00E60622"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52E1F5CF" w14:textId="5CF07F68"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 xml:space="preserve">Оцінка тендерної пропозиції проводиться електронною системою </w:t>
            </w:r>
            <w:proofErr w:type="spellStart"/>
            <w:r w:rsidRPr="0057619F">
              <w:rPr>
                <w:rFonts w:ascii="Times New Roman" w:hAnsi="Times New Roman" w:cs="Times New Roman"/>
                <w:color w:val="auto"/>
                <w:sz w:val="24"/>
                <w:szCs w:val="24"/>
                <w:lang w:val="uk-UA"/>
              </w:rPr>
              <w:t>закупівель</w:t>
            </w:r>
            <w:proofErr w:type="spellEnd"/>
            <w:r w:rsidRPr="0057619F">
              <w:rPr>
                <w:rFonts w:ascii="Times New Roman" w:hAnsi="Times New Roman" w:cs="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EDD7572" w14:textId="76BB06C2"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 xml:space="preserve">Найбільш економічно вигідною тендерною пропозицією електронна система </w:t>
            </w:r>
            <w:proofErr w:type="spellStart"/>
            <w:r w:rsidRPr="0057619F">
              <w:rPr>
                <w:rFonts w:ascii="Times New Roman" w:hAnsi="Times New Roman" w:cs="Times New Roman"/>
                <w:color w:val="auto"/>
                <w:sz w:val="24"/>
                <w:szCs w:val="24"/>
                <w:lang w:val="uk-UA"/>
              </w:rPr>
              <w:t>закупівель</w:t>
            </w:r>
            <w:proofErr w:type="spellEnd"/>
            <w:r w:rsidRPr="0057619F">
              <w:rPr>
                <w:rFonts w:ascii="Times New Roman" w:hAnsi="Times New Roman" w:cs="Times New Roman"/>
                <w:color w:val="auto"/>
                <w:sz w:val="24"/>
                <w:szCs w:val="24"/>
                <w:lang w:val="uk-UA"/>
              </w:rPr>
              <w:t xml:space="preserve"> визначає тендерну пропозицію, ціна/приведена ціна якої є найнижчою.</w:t>
            </w:r>
          </w:p>
          <w:p w14:paraId="2F07B0AD" w14:textId="78E21D62"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1.3.</w:t>
            </w:r>
            <w:r w:rsidR="00E60622"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7F12913" w14:textId="158E2267" w:rsidR="009A3119" w:rsidRPr="0057619F" w:rsidRDefault="00127B46"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1.4.</w:t>
            </w:r>
            <w:r w:rsidR="00E60622"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Оцінка тендерних пропозицій здійснюється на основі</w:t>
            </w:r>
          </w:p>
          <w:p w14:paraId="5D981A11" w14:textId="7B2080BF"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критерію „Ціна”. Питома вага – 100 %.Найбільш економічно вигідною пропозицією буде</w:t>
            </w:r>
            <w:r w:rsidR="00127B46"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вважатися пропозиція з найнижчою ціною з урахуванням</w:t>
            </w:r>
            <w:r w:rsidR="00127B46"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усіх податків та зборів (у тому числі податку на додану</w:t>
            </w:r>
          </w:p>
          <w:p w14:paraId="7067135D" w14:textId="5AFF324A"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вартість (ПДВ), у разі якщо учасник є платником ПДВ або</w:t>
            </w:r>
            <w:r w:rsidR="00127B46"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без ПДВ — у разі, якщо учасник  не є платником ПДВ.</w:t>
            </w:r>
            <w:r w:rsidR="00127B46"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Замовник розглядає тендерну пропозицію, яка визначена</w:t>
            </w:r>
            <w:r w:rsidR="00127B46"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найбільш економічно вигідною відповідно до Особливостей</w:t>
            </w:r>
            <w:r w:rsidR="00127B46"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(далі — найбільш економічно вигідна тендерна</w:t>
            </w:r>
            <w:r w:rsidR="00127B46"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пропозиція), щодо її відповідності вимогам тендерної</w:t>
            </w:r>
            <w:r w:rsidR="00127B46"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документації.</w:t>
            </w:r>
          </w:p>
          <w:p w14:paraId="0BB39393" w14:textId="77777777" w:rsidR="0088376C" w:rsidRPr="0057619F" w:rsidRDefault="00127B46"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1.5.</w:t>
            </w:r>
            <w:r w:rsidR="00E60622"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Строк розгляду найбільш економічно вигідної тендерної</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пропозиції не повинен перевищувати п’яти робочих днів з</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 xml:space="preserve">дня визначення її електронною системою </w:t>
            </w:r>
            <w:proofErr w:type="spellStart"/>
            <w:r w:rsidR="009A3119" w:rsidRPr="0057619F">
              <w:rPr>
                <w:rFonts w:ascii="Times New Roman" w:hAnsi="Times New Roman" w:cs="Times New Roman"/>
                <w:color w:val="auto"/>
                <w:sz w:val="24"/>
                <w:szCs w:val="24"/>
                <w:lang w:val="uk-UA"/>
              </w:rPr>
              <w:t>закупівель</w:t>
            </w:r>
            <w:proofErr w:type="spellEnd"/>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найбільш економічно вигідною. Такий строк може бути</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аргументовано продовжено замовником до 20 робочих днів.</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У разі продовження строку замовник оприлюднює</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 xml:space="preserve">повідомлення в електронній системі </w:t>
            </w:r>
            <w:proofErr w:type="spellStart"/>
            <w:r w:rsidR="009A3119" w:rsidRPr="0057619F">
              <w:rPr>
                <w:rFonts w:ascii="Times New Roman" w:hAnsi="Times New Roman" w:cs="Times New Roman"/>
                <w:color w:val="auto"/>
                <w:sz w:val="24"/>
                <w:szCs w:val="24"/>
                <w:lang w:val="uk-UA"/>
              </w:rPr>
              <w:t>закупівель</w:t>
            </w:r>
            <w:proofErr w:type="spellEnd"/>
            <w:r w:rsidR="009A3119" w:rsidRPr="0057619F">
              <w:rPr>
                <w:rFonts w:ascii="Times New Roman" w:hAnsi="Times New Roman" w:cs="Times New Roman"/>
                <w:color w:val="auto"/>
                <w:sz w:val="24"/>
                <w:szCs w:val="24"/>
                <w:lang w:val="uk-UA"/>
              </w:rPr>
              <w:t xml:space="preserve"> протягом</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одного дня з дня прийняття відповідного рішення.</w:t>
            </w:r>
            <w:r w:rsidR="00E60622" w:rsidRPr="0057619F">
              <w:rPr>
                <w:rFonts w:ascii="Times New Roman" w:hAnsi="Times New Roman" w:cs="Times New Roman"/>
                <w:color w:val="auto"/>
                <w:sz w:val="24"/>
                <w:szCs w:val="24"/>
                <w:lang w:val="uk-UA"/>
              </w:rPr>
              <w:t xml:space="preserve"> </w:t>
            </w:r>
            <w:r w:rsidR="0088376C" w:rsidRPr="0057619F">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6F9B9BE" w14:textId="184485E4" w:rsidR="00E60622" w:rsidRPr="0057619F" w:rsidRDefault="00127B46"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1.6.</w:t>
            </w:r>
            <w:r w:rsidR="00E60622"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Учасник процедури закупівлі, який надав найбільш</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економічно вигідну тендерну пропозицію, що є аномально</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низькою, повинен надати протягом одного робочого дня з</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дня визначення найбільш економічно вигідної тендерної</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пропозиції</w:t>
            </w:r>
            <w:r w:rsidR="00087064"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 xml:space="preserve"> обґрунтування в довільній формі щодо цін </w:t>
            </w:r>
            <w:r w:rsidR="009A3119" w:rsidRPr="0057619F">
              <w:rPr>
                <w:rFonts w:ascii="Times New Roman" w:hAnsi="Times New Roman" w:cs="Times New Roman"/>
                <w:color w:val="auto"/>
                <w:sz w:val="24"/>
                <w:szCs w:val="24"/>
                <w:lang w:val="uk-UA"/>
              </w:rPr>
              <w:lastRenderedPageBreak/>
              <w:t>або</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вартості відповідних товарів, робіт чи послуг тендерної</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пропозиції</w:t>
            </w:r>
            <w:r w:rsidR="00E60622"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Замовник може відхилити аномально низьку тендерну</w:t>
            </w:r>
            <w:r w:rsidR="00087064"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пропозицію, якщо учасник не надав належного</w:t>
            </w:r>
            <w:r w:rsidR="00087064"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обґрунтування зазначеної в ній ціни або вартості, та</w:t>
            </w:r>
            <w:r w:rsidR="00087064"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відхиляє аномально низьку тендерну пропозицію в разі</w:t>
            </w:r>
            <w:r w:rsidR="00087064"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ненадходження такого обґрунтування протягом строку,</w:t>
            </w:r>
            <w:r w:rsidR="00E60622"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визначеного абзацом п’ятим пункту</w:t>
            </w:r>
            <w:r w:rsidR="00E43AFA" w:rsidRPr="0057619F">
              <w:rPr>
                <w:rFonts w:ascii="Times New Roman" w:hAnsi="Times New Roman" w:cs="Times New Roman"/>
                <w:color w:val="auto"/>
                <w:sz w:val="24"/>
                <w:szCs w:val="24"/>
                <w:lang w:val="uk-UA"/>
              </w:rPr>
              <w:t xml:space="preserve"> 38 Особливостей</w:t>
            </w:r>
            <w:r w:rsidR="009A3119" w:rsidRPr="0057619F">
              <w:rPr>
                <w:rFonts w:ascii="Times New Roman" w:hAnsi="Times New Roman" w:cs="Times New Roman"/>
                <w:color w:val="auto"/>
                <w:sz w:val="24"/>
                <w:szCs w:val="24"/>
                <w:lang w:val="uk-UA"/>
              </w:rPr>
              <w:t>.</w:t>
            </w:r>
            <w:r w:rsidR="00087064" w:rsidRPr="0057619F">
              <w:rPr>
                <w:rFonts w:ascii="Times New Roman" w:hAnsi="Times New Roman" w:cs="Times New Roman"/>
                <w:color w:val="auto"/>
                <w:sz w:val="24"/>
                <w:szCs w:val="24"/>
                <w:lang w:val="uk-UA"/>
              </w:rPr>
              <w:t xml:space="preserve"> </w:t>
            </w:r>
          </w:p>
          <w:p w14:paraId="6C2264FE" w14:textId="03C2E2FF"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Обґрунтування аномально низької тендерної пропозиції</w:t>
            </w:r>
            <w:r w:rsidR="00E60622"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може містити інформацію про:</w:t>
            </w:r>
          </w:p>
          <w:p w14:paraId="76B57B84" w14:textId="5BDFDAE5" w:rsidR="009A3119" w:rsidRPr="0057619F" w:rsidRDefault="00087064"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 досягнення економії завдяки застосованому</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технологічному процесу виробництва товарів,</w:t>
            </w:r>
          </w:p>
          <w:p w14:paraId="2B505DFB" w14:textId="77777777" w:rsidR="009A3119"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порядку надання послуг чи технології будівництва;</w:t>
            </w:r>
          </w:p>
          <w:p w14:paraId="66285293" w14:textId="54C551F8" w:rsidR="009A3119" w:rsidRPr="0057619F" w:rsidRDefault="00087064"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 сприятливі умови, за яких учасник процедури</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закупівлі може поставити товари, надати послуги чи</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виконати роботи, зокрема спеціальну цінову</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пропозицію (знижку) учасника процедури закупівлі;</w:t>
            </w:r>
          </w:p>
          <w:p w14:paraId="4C713A29" w14:textId="216E8039" w:rsidR="009A3119" w:rsidRPr="0057619F" w:rsidRDefault="00087064"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 отримання учасником процедури закупівлі</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державної допомоги згідно із законодавством.</w:t>
            </w:r>
          </w:p>
          <w:p w14:paraId="515E1D88" w14:textId="77777777" w:rsidR="00087064"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Аномально низька ціна тендерної пропозиції” (далі —</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аномально низька ціна) розуміється ціна/приведена ціна</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найбільш економічно вигідної тендерної пропозиції, яка є</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меншою на 40 або більше відсотків середньоарифметичного</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значення ціни/приведеної ціни тендерних пропозицій інших</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учасників процедури закупівлі, та/або є меншою на 30 або</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більше відсотків наступної ціни/приведеної ціни тендерної</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пропозиції. Аномально низька ціна визначається</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 xml:space="preserve">електронною системою </w:t>
            </w:r>
            <w:proofErr w:type="spellStart"/>
            <w:r w:rsidRPr="0057619F">
              <w:rPr>
                <w:rFonts w:ascii="Times New Roman" w:hAnsi="Times New Roman" w:cs="Times New Roman"/>
                <w:color w:val="auto"/>
                <w:sz w:val="24"/>
                <w:szCs w:val="24"/>
                <w:lang w:val="uk-UA"/>
              </w:rPr>
              <w:t>закупівель</w:t>
            </w:r>
            <w:proofErr w:type="spellEnd"/>
            <w:r w:rsidRPr="0057619F">
              <w:rPr>
                <w:rFonts w:ascii="Times New Roman" w:hAnsi="Times New Roman" w:cs="Times New Roman"/>
                <w:color w:val="auto"/>
                <w:sz w:val="24"/>
                <w:szCs w:val="24"/>
                <w:lang w:val="uk-UA"/>
              </w:rPr>
              <w:t xml:space="preserve"> автоматично за умови</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наявності не менше двох учасників, які подали свої</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тендерні пропозиції щодо предмета закупівлі або його</w:t>
            </w:r>
            <w:r w:rsidR="000870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частини (лота).</w:t>
            </w:r>
            <w:r w:rsidR="00087064" w:rsidRPr="0057619F">
              <w:rPr>
                <w:rFonts w:ascii="Times New Roman" w:hAnsi="Times New Roman" w:cs="Times New Roman"/>
                <w:color w:val="auto"/>
                <w:sz w:val="24"/>
                <w:szCs w:val="24"/>
                <w:lang w:val="uk-UA"/>
              </w:rPr>
              <w:t xml:space="preserve"> </w:t>
            </w:r>
          </w:p>
          <w:p w14:paraId="5BFD6CD1" w14:textId="13E224EB" w:rsidR="009A3119" w:rsidRPr="0057619F" w:rsidRDefault="00087064"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 xml:space="preserve">1.7. </w:t>
            </w:r>
            <w:r w:rsidR="009A3119" w:rsidRPr="0057619F">
              <w:rPr>
                <w:rFonts w:ascii="Times New Roman" w:hAnsi="Times New Roman" w:cs="Times New Roman"/>
                <w:color w:val="auto"/>
                <w:sz w:val="24"/>
                <w:szCs w:val="24"/>
                <w:lang w:val="uk-UA"/>
              </w:rPr>
              <w:t>За результатами розгляду та оцінки тендерної пропозиції</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замовник визначає переможця процедури закупівлі та</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приймає рішення про намір укласти договір про закупівлю</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відповідно до Закону з урахуванням Особливостей.</w:t>
            </w:r>
            <w:r w:rsidRPr="0057619F">
              <w:rPr>
                <w:rFonts w:ascii="Times New Roman" w:hAnsi="Times New Roman" w:cs="Times New Roman"/>
                <w:color w:val="auto"/>
                <w:sz w:val="24"/>
                <w:szCs w:val="24"/>
                <w:lang w:val="uk-UA"/>
              </w:rPr>
              <w:t xml:space="preserve"> </w:t>
            </w:r>
            <w:r w:rsidR="001F6E51" w:rsidRPr="0057619F">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У разі коли учасник процедури закупівлі стає переможцем</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кількох або всіх лотів, замовник може укласти один договір</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 закупівлю з переможцем, об’єднавши лоти.</w:t>
            </w:r>
          </w:p>
          <w:p w14:paraId="1DC9DF5A" w14:textId="76BE24F7" w:rsidR="009A3119" w:rsidRPr="0057619F" w:rsidRDefault="004A0264"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1.8.</w:t>
            </w:r>
            <w:r w:rsidR="00E60622"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Якщо замовником під час розгляду тендерної пропозиції</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учасника процедури закупівлі виявлено невідповідності в</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інформації та/або документах, що подані учасником</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процедури закупівлі у тендерній пропозиції та/або подання</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яких передбачалося тендерною документацією, він</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розміщує у строк, який не може бути меншим ніж два</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робочі дні до закінчення строку розгляду тендерних</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пропозицій, повідомлення з вимогою про усунення таких</w:t>
            </w:r>
            <w:r w:rsidRPr="0057619F">
              <w:rPr>
                <w:rFonts w:ascii="Times New Roman" w:hAnsi="Times New Roman" w:cs="Times New Roman"/>
                <w:color w:val="auto"/>
                <w:sz w:val="24"/>
                <w:szCs w:val="24"/>
                <w:lang w:val="uk-UA"/>
              </w:rPr>
              <w:t xml:space="preserve"> </w:t>
            </w:r>
            <w:proofErr w:type="spellStart"/>
            <w:r w:rsidR="009A3119" w:rsidRPr="0057619F">
              <w:rPr>
                <w:rFonts w:ascii="Times New Roman" w:hAnsi="Times New Roman" w:cs="Times New Roman"/>
                <w:color w:val="auto"/>
                <w:sz w:val="24"/>
                <w:szCs w:val="24"/>
                <w:lang w:val="uk-UA"/>
              </w:rPr>
              <w:t>невідповідностей</w:t>
            </w:r>
            <w:proofErr w:type="spellEnd"/>
            <w:r w:rsidR="009A3119" w:rsidRPr="0057619F">
              <w:rPr>
                <w:rFonts w:ascii="Times New Roman" w:hAnsi="Times New Roman" w:cs="Times New Roman"/>
                <w:color w:val="auto"/>
                <w:sz w:val="24"/>
                <w:szCs w:val="24"/>
                <w:lang w:val="uk-UA"/>
              </w:rPr>
              <w:t xml:space="preserve"> в електронній системі </w:t>
            </w:r>
            <w:proofErr w:type="spellStart"/>
            <w:r w:rsidR="009A3119" w:rsidRPr="0057619F">
              <w:rPr>
                <w:rFonts w:ascii="Times New Roman" w:hAnsi="Times New Roman" w:cs="Times New Roman"/>
                <w:color w:val="auto"/>
                <w:sz w:val="24"/>
                <w:szCs w:val="24"/>
                <w:lang w:val="uk-UA"/>
              </w:rPr>
              <w:lastRenderedPageBreak/>
              <w:t>закупівель</w:t>
            </w:r>
            <w:proofErr w:type="spellEnd"/>
            <w:r w:rsidR="009A3119" w:rsidRPr="0057619F">
              <w:rPr>
                <w:rFonts w:ascii="Times New Roman" w:hAnsi="Times New Roman" w:cs="Times New Roman"/>
                <w:color w:val="auto"/>
                <w:sz w:val="24"/>
                <w:szCs w:val="24"/>
                <w:lang w:val="uk-UA"/>
              </w:rPr>
              <w:t>.</w:t>
            </w:r>
            <w:r w:rsidRPr="0057619F">
              <w:rPr>
                <w:rFonts w:ascii="Times New Roman" w:hAnsi="Times New Roman" w:cs="Times New Roman"/>
                <w:color w:val="auto"/>
                <w:sz w:val="24"/>
                <w:szCs w:val="24"/>
                <w:lang w:val="uk-UA"/>
              </w:rPr>
              <w:t xml:space="preserve"> </w:t>
            </w:r>
            <w:r w:rsidR="00C938C6" w:rsidRPr="0057619F">
              <w:rPr>
                <w:rFonts w:ascii="Times New Roman" w:hAnsi="Times New Roman" w:cs="Times New Roman"/>
                <w:color w:val="auto"/>
                <w:sz w:val="24"/>
                <w:szCs w:val="24"/>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Замовник не може розміщувати щодо одного й того ж</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учасника процедури закупівлі більше ніж один раз</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 xml:space="preserve">повідомлення з вимогою про усунення </w:t>
            </w:r>
            <w:proofErr w:type="spellStart"/>
            <w:r w:rsidR="009A3119" w:rsidRPr="0057619F">
              <w:rPr>
                <w:rFonts w:ascii="Times New Roman" w:hAnsi="Times New Roman" w:cs="Times New Roman"/>
                <w:color w:val="auto"/>
                <w:sz w:val="24"/>
                <w:szCs w:val="24"/>
                <w:lang w:val="uk-UA"/>
              </w:rPr>
              <w:t>невідповідностей</w:t>
            </w:r>
            <w:proofErr w:type="spellEnd"/>
            <w:r w:rsidR="009A3119" w:rsidRPr="0057619F">
              <w:rPr>
                <w:rFonts w:ascii="Times New Roman" w:hAnsi="Times New Roman" w:cs="Times New Roman"/>
                <w:color w:val="auto"/>
                <w:sz w:val="24"/>
                <w:szCs w:val="24"/>
                <w:lang w:val="uk-UA"/>
              </w:rPr>
              <w:t xml:space="preserve"> в</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інформації та/або документах, що подані учасником</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процедури закупівлі у складі тендерної пропозиції, крім</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випадків, пов’язаних з виконанням рішення органу</w:t>
            </w:r>
            <w:r w:rsidRPr="0057619F">
              <w:rPr>
                <w:rFonts w:ascii="Times New Roman" w:hAnsi="Times New Roman" w:cs="Times New Roman"/>
                <w:color w:val="auto"/>
                <w:sz w:val="24"/>
                <w:szCs w:val="24"/>
                <w:lang w:val="uk-UA"/>
              </w:rPr>
              <w:t xml:space="preserve"> </w:t>
            </w:r>
            <w:r w:rsidR="009A3119" w:rsidRPr="0057619F">
              <w:rPr>
                <w:rFonts w:ascii="Times New Roman" w:hAnsi="Times New Roman" w:cs="Times New Roman"/>
                <w:color w:val="auto"/>
                <w:sz w:val="24"/>
                <w:szCs w:val="24"/>
                <w:lang w:val="uk-UA"/>
              </w:rPr>
              <w:t>оскарження.</w:t>
            </w:r>
          </w:p>
          <w:p w14:paraId="1DEF16C7" w14:textId="0819A0B7" w:rsidR="001E6DE8" w:rsidRPr="0057619F" w:rsidRDefault="009A3119" w:rsidP="00351A6F">
            <w:pPr>
              <w:pStyle w:val="16"/>
              <w:widowControl w:val="0"/>
              <w:ind w:right="350"/>
              <w:jc w:val="both"/>
              <w:rPr>
                <w:rFonts w:ascii="Times New Roman" w:hAnsi="Times New Roman" w:cs="Times New Roman"/>
                <w:color w:val="auto"/>
                <w:sz w:val="24"/>
                <w:szCs w:val="24"/>
                <w:lang w:val="uk-UA"/>
              </w:rPr>
            </w:pPr>
            <w:r w:rsidRPr="0057619F">
              <w:rPr>
                <w:rFonts w:ascii="Times New Roman" w:hAnsi="Times New Roman" w:cs="Times New Roman"/>
                <w:color w:val="auto"/>
                <w:sz w:val="24"/>
                <w:szCs w:val="24"/>
                <w:lang w:val="uk-UA"/>
              </w:rPr>
              <w:t>Учасник процедури закупівлі виправляє невідповідності в</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інформації та/або документах, що подані ним у своїй</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тендерній пропозиції, виявлені замовником після розкриття</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тендерних пропозицій, шляхом завантаження через</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 xml:space="preserve">електронну систему </w:t>
            </w:r>
            <w:proofErr w:type="spellStart"/>
            <w:r w:rsidRPr="0057619F">
              <w:rPr>
                <w:rFonts w:ascii="Times New Roman" w:hAnsi="Times New Roman" w:cs="Times New Roman"/>
                <w:color w:val="auto"/>
                <w:sz w:val="24"/>
                <w:szCs w:val="24"/>
                <w:lang w:val="uk-UA"/>
              </w:rPr>
              <w:t>закупівель</w:t>
            </w:r>
            <w:proofErr w:type="spellEnd"/>
            <w:r w:rsidRPr="0057619F">
              <w:rPr>
                <w:rFonts w:ascii="Times New Roman" w:hAnsi="Times New Roman" w:cs="Times New Roman"/>
                <w:color w:val="auto"/>
                <w:sz w:val="24"/>
                <w:szCs w:val="24"/>
                <w:lang w:val="uk-UA"/>
              </w:rPr>
              <w:t xml:space="preserve"> уточнених або нових</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 xml:space="preserve">документів в електронній системі </w:t>
            </w:r>
            <w:proofErr w:type="spellStart"/>
            <w:r w:rsidRPr="0057619F">
              <w:rPr>
                <w:rFonts w:ascii="Times New Roman" w:hAnsi="Times New Roman" w:cs="Times New Roman"/>
                <w:color w:val="auto"/>
                <w:sz w:val="24"/>
                <w:szCs w:val="24"/>
                <w:lang w:val="uk-UA"/>
              </w:rPr>
              <w:t>закупівель</w:t>
            </w:r>
            <w:proofErr w:type="spellEnd"/>
            <w:r w:rsidRPr="0057619F">
              <w:rPr>
                <w:rFonts w:ascii="Times New Roman" w:hAnsi="Times New Roman" w:cs="Times New Roman"/>
                <w:color w:val="auto"/>
                <w:sz w:val="24"/>
                <w:szCs w:val="24"/>
                <w:lang w:val="uk-UA"/>
              </w:rPr>
              <w:t xml:space="preserve"> протягом 24</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годин з моменту розміщення замовником в електронній</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 xml:space="preserve">системі </w:t>
            </w:r>
            <w:proofErr w:type="spellStart"/>
            <w:r w:rsidRPr="0057619F">
              <w:rPr>
                <w:rFonts w:ascii="Times New Roman" w:hAnsi="Times New Roman" w:cs="Times New Roman"/>
                <w:color w:val="auto"/>
                <w:sz w:val="24"/>
                <w:szCs w:val="24"/>
                <w:lang w:val="uk-UA"/>
              </w:rPr>
              <w:t>закупівель</w:t>
            </w:r>
            <w:proofErr w:type="spellEnd"/>
            <w:r w:rsidRPr="0057619F">
              <w:rPr>
                <w:rFonts w:ascii="Times New Roman" w:hAnsi="Times New Roman" w:cs="Times New Roman"/>
                <w:color w:val="auto"/>
                <w:sz w:val="24"/>
                <w:szCs w:val="24"/>
                <w:lang w:val="uk-UA"/>
              </w:rPr>
              <w:t xml:space="preserve"> повідомлення з вимогою про усунення</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 xml:space="preserve">таких </w:t>
            </w:r>
            <w:proofErr w:type="spellStart"/>
            <w:r w:rsidRPr="0057619F">
              <w:rPr>
                <w:rFonts w:ascii="Times New Roman" w:hAnsi="Times New Roman" w:cs="Times New Roman"/>
                <w:color w:val="auto"/>
                <w:sz w:val="24"/>
                <w:szCs w:val="24"/>
                <w:lang w:val="uk-UA"/>
              </w:rPr>
              <w:t>невідповідностей</w:t>
            </w:r>
            <w:proofErr w:type="spellEnd"/>
            <w:r w:rsidRPr="0057619F">
              <w:rPr>
                <w:rFonts w:ascii="Times New Roman" w:hAnsi="Times New Roman" w:cs="Times New Roman"/>
                <w:color w:val="auto"/>
                <w:sz w:val="24"/>
                <w:szCs w:val="24"/>
                <w:lang w:val="uk-UA"/>
              </w:rPr>
              <w:t>.</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Замовник розглядає подані тендерні пропозиції з</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 xml:space="preserve">урахуванням виправлення або </w:t>
            </w:r>
            <w:proofErr w:type="spellStart"/>
            <w:r w:rsidRPr="0057619F">
              <w:rPr>
                <w:rFonts w:ascii="Times New Roman" w:hAnsi="Times New Roman" w:cs="Times New Roman"/>
                <w:color w:val="auto"/>
                <w:sz w:val="24"/>
                <w:szCs w:val="24"/>
                <w:lang w:val="uk-UA"/>
              </w:rPr>
              <w:t>невиправлення</w:t>
            </w:r>
            <w:proofErr w:type="spellEnd"/>
            <w:r w:rsidRPr="0057619F">
              <w:rPr>
                <w:rFonts w:ascii="Times New Roman" w:hAnsi="Times New Roman" w:cs="Times New Roman"/>
                <w:color w:val="auto"/>
                <w:sz w:val="24"/>
                <w:szCs w:val="24"/>
                <w:lang w:val="uk-UA"/>
              </w:rPr>
              <w:t xml:space="preserve"> учасниками</w:t>
            </w:r>
            <w:r w:rsidR="004A0264" w:rsidRPr="0057619F">
              <w:rPr>
                <w:rFonts w:ascii="Times New Roman" w:hAnsi="Times New Roman" w:cs="Times New Roman"/>
                <w:color w:val="auto"/>
                <w:sz w:val="24"/>
                <w:szCs w:val="24"/>
                <w:lang w:val="uk-UA"/>
              </w:rPr>
              <w:t xml:space="preserve"> </w:t>
            </w:r>
            <w:r w:rsidRPr="0057619F">
              <w:rPr>
                <w:rFonts w:ascii="Times New Roman" w:hAnsi="Times New Roman" w:cs="Times New Roman"/>
                <w:color w:val="auto"/>
                <w:sz w:val="24"/>
                <w:szCs w:val="24"/>
                <w:lang w:val="uk-UA"/>
              </w:rPr>
              <w:t xml:space="preserve">виявлених </w:t>
            </w:r>
            <w:proofErr w:type="spellStart"/>
            <w:r w:rsidRPr="0057619F">
              <w:rPr>
                <w:rFonts w:ascii="Times New Roman" w:hAnsi="Times New Roman" w:cs="Times New Roman"/>
                <w:color w:val="auto"/>
                <w:sz w:val="24"/>
                <w:szCs w:val="24"/>
                <w:lang w:val="uk-UA"/>
              </w:rPr>
              <w:t>невідповідностей</w:t>
            </w:r>
            <w:proofErr w:type="spellEnd"/>
            <w:r w:rsidRPr="0057619F">
              <w:rPr>
                <w:rFonts w:ascii="Times New Roman" w:hAnsi="Times New Roman" w:cs="Times New Roman"/>
                <w:color w:val="auto"/>
                <w:sz w:val="24"/>
                <w:szCs w:val="24"/>
                <w:lang w:val="uk-UA"/>
              </w:rPr>
              <w:t>.</w:t>
            </w:r>
            <w:r w:rsidR="004A0264" w:rsidRPr="0057619F">
              <w:rPr>
                <w:rFonts w:ascii="Times New Roman" w:hAnsi="Times New Roman" w:cs="Times New Roman"/>
                <w:color w:val="auto"/>
                <w:sz w:val="24"/>
                <w:szCs w:val="24"/>
                <w:lang w:val="uk-UA"/>
              </w:rPr>
              <w:t xml:space="preserve"> </w:t>
            </w:r>
            <w:r w:rsidR="0088376C" w:rsidRPr="0057619F">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E6DE8" w:rsidRPr="00CF49AA" w14:paraId="3D9645FC"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57619F" w:rsidRDefault="001E6DE8"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lastRenderedPageBreak/>
              <w:t>2. Інша інформація</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Замовник у будь-якому випадку не є відповідальним за</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зміст тендерної пропозиції учасника та за витрати</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учасника на підготовку пропозиції незалежно від</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результату торгів.</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До розрахунку ціни  пропозиції не включаються будь-які</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витрати, понесені учасником у процесі проведення</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процедури закупівлі та укладення договору про закупівлю,</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витрати, по</w:t>
            </w:r>
            <w:r w:rsidR="00441521" w:rsidRPr="0057619F">
              <w:rPr>
                <w:rFonts w:ascii="Times New Roman" w:hAnsi="Times New Roman"/>
                <w:b w:val="0"/>
                <w:bCs/>
                <w:szCs w:val="24"/>
                <w:lang w:val="uk-UA"/>
              </w:rPr>
              <w:t>в’</w:t>
            </w:r>
            <w:r w:rsidRPr="0057619F">
              <w:rPr>
                <w:rFonts w:ascii="Times New Roman" w:hAnsi="Times New Roman"/>
                <w:b w:val="0"/>
                <w:bCs/>
                <w:szCs w:val="24"/>
                <w:lang w:val="uk-UA"/>
              </w:rPr>
              <w:t>язані із оформленням забезпечення тендерної</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пропозиції (у разі встановлення такої вимоги).</w:t>
            </w:r>
            <w:r w:rsidR="00E07AC5" w:rsidRPr="0057619F">
              <w:rPr>
                <w:rFonts w:ascii="Times New Roman" w:hAnsi="Times New Roman"/>
                <w:b w:val="0"/>
                <w:bCs/>
                <w:szCs w:val="24"/>
                <w:lang w:val="uk-UA"/>
              </w:rPr>
              <w:t xml:space="preserve"> </w:t>
            </w:r>
            <w:r w:rsidRPr="0057619F">
              <w:rPr>
                <w:rFonts w:ascii="Times New Roman" w:hAnsi="Times New Roman"/>
                <w:b w:val="0"/>
                <w:bCs/>
                <w:szCs w:val="24"/>
                <w:lang w:val="uk-UA"/>
              </w:rPr>
              <w:t>Понесені витрати не відшкодовуються (в тому числі  у разі</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відміни торгів чи визнання торгів такими, що не відбулися).</w:t>
            </w:r>
          </w:p>
          <w:p w14:paraId="6826858C" w14:textId="5E2D86B5" w:rsidR="004A0264" w:rsidRPr="0057619F" w:rsidRDefault="00441521"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2.2.</w:t>
            </w:r>
            <w:r w:rsidR="004A0264" w:rsidRPr="0057619F">
              <w:rPr>
                <w:rFonts w:ascii="Times New Roman" w:hAnsi="Times New Roman"/>
                <w:b w:val="0"/>
                <w:bCs/>
                <w:szCs w:val="24"/>
                <w:lang w:val="uk-UA"/>
              </w:rPr>
              <w:t>Відсутність будь-яких запитань або уточнень стосовно</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змісту та викладення вимог тендерної документації з боку</w:t>
            </w:r>
            <w:r w:rsidRPr="0057619F">
              <w:rPr>
                <w:rFonts w:ascii="Times New Roman" w:hAnsi="Times New Roman"/>
                <w:b w:val="0"/>
                <w:bCs/>
                <w:szCs w:val="24"/>
                <w:lang w:val="uk-UA"/>
              </w:rPr>
              <w:t xml:space="preserve"> У</w:t>
            </w:r>
            <w:r w:rsidR="004A0264" w:rsidRPr="0057619F">
              <w:rPr>
                <w:rFonts w:ascii="Times New Roman" w:hAnsi="Times New Roman"/>
                <w:b w:val="0"/>
                <w:bCs/>
                <w:szCs w:val="24"/>
                <w:lang w:val="uk-UA"/>
              </w:rPr>
              <w:t>часників процедури закупівлі, які отримали цю</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 xml:space="preserve">документацію у встановленому порядку, </w:t>
            </w:r>
            <w:proofErr w:type="spellStart"/>
            <w:r w:rsidR="004A0264" w:rsidRPr="0057619F">
              <w:rPr>
                <w:rFonts w:ascii="Times New Roman" w:hAnsi="Times New Roman"/>
                <w:b w:val="0"/>
                <w:bCs/>
                <w:szCs w:val="24"/>
                <w:lang w:val="uk-UA"/>
              </w:rPr>
              <w:t>означатиме</w:t>
            </w:r>
            <w:proofErr w:type="spellEnd"/>
            <w:r w:rsidR="004A0264" w:rsidRPr="0057619F">
              <w:rPr>
                <w:rFonts w:ascii="Times New Roman" w:hAnsi="Times New Roman"/>
                <w:b w:val="0"/>
                <w:bCs/>
                <w:szCs w:val="24"/>
                <w:lang w:val="uk-UA"/>
              </w:rPr>
              <w:t>, що</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учасники процедури закупівлі, що беруть участь в цих</w:t>
            </w:r>
          </w:p>
          <w:p w14:paraId="1E8217C8" w14:textId="7B9B027D"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lastRenderedPageBreak/>
              <w:t>торгах, повністю усвідомлюють зміст цієї тендерної</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документації та вимоги, викладені Замовником при</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підготовці цієї закупівлі.</w:t>
            </w:r>
          </w:p>
          <w:p w14:paraId="2C43FCDF" w14:textId="53A84751" w:rsidR="004A0264" w:rsidRPr="0057619F" w:rsidRDefault="00441521"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 xml:space="preserve">2.3. </w:t>
            </w:r>
            <w:r w:rsidR="004A0264" w:rsidRPr="0057619F">
              <w:rPr>
                <w:rFonts w:ascii="Times New Roman" w:hAnsi="Times New Roman"/>
                <w:b w:val="0"/>
                <w:bCs/>
                <w:szCs w:val="24"/>
                <w:lang w:val="uk-UA"/>
              </w:rPr>
              <w:t>За підроблення документів, печаток, штампів та бланків чи</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використання підроблених документів, печаток, штампів,</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учасник торгів несе кримінальну відповідальність згідно зі</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статтею 358</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Кримінального кодексу України.</w:t>
            </w:r>
          </w:p>
          <w:p w14:paraId="4748B833" w14:textId="3C2DA598" w:rsidR="004A0264" w:rsidRPr="0057619F" w:rsidRDefault="00441521" w:rsidP="00351A6F">
            <w:pPr>
              <w:pStyle w:val="1"/>
              <w:ind w:right="350"/>
              <w:jc w:val="left"/>
              <w:rPr>
                <w:rFonts w:ascii="Times New Roman" w:hAnsi="Times New Roman"/>
                <w:b w:val="0"/>
                <w:bCs/>
                <w:szCs w:val="24"/>
                <w:lang w:val="uk-UA"/>
              </w:rPr>
            </w:pPr>
            <w:r w:rsidRPr="0057619F">
              <w:rPr>
                <w:rFonts w:ascii="Times New Roman" w:hAnsi="Times New Roman"/>
                <w:b w:val="0"/>
                <w:bCs/>
                <w:szCs w:val="24"/>
                <w:lang w:val="uk-UA"/>
              </w:rPr>
              <w:t>2.4.</w:t>
            </w:r>
            <w:r w:rsidR="004A0264" w:rsidRPr="0057619F">
              <w:rPr>
                <w:rFonts w:ascii="Times New Roman" w:hAnsi="Times New Roman"/>
                <w:b w:val="0"/>
                <w:bCs/>
                <w:szCs w:val="24"/>
                <w:lang w:val="uk-UA"/>
              </w:rPr>
              <w:t>Інші умови тендерної документації:</w:t>
            </w:r>
          </w:p>
          <w:p w14:paraId="3C5E8D26" w14:textId="61B030A8"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1. Учасники відповідають за зміст своїх тендерних</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пропозицій та повинні дотримуватись норм чинного</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законодавства України.</w:t>
            </w:r>
          </w:p>
          <w:p w14:paraId="1278399F" w14:textId="01C6EE54"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2.   У разі якщо учасник або переможець не повинен</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складати або відповідно до норм чинного законодавства (в</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тому числі у разі подання тендерної пропозиції учасником-</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нерезидентом / переможцем-нерезидентом відповідно до</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норм законодавства країни реєстрації) не зобов’язаний</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складати якийсь зі вказаних в положеннях документації</w:t>
            </w:r>
          </w:p>
          <w:p w14:paraId="7E7E0BBB" w14:textId="496CFE82"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документ, накладати електронний підпис, то він надає</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лист-роз’яснення в довільній формі, у якому зазначає</w:t>
            </w:r>
            <w:r w:rsidR="00441521" w:rsidRPr="0057619F">
              <w:rPr>
                <w:rFonts w:ascii="Times New Roman" w:hAnsi="Times New Roman"/>
                <w:b w:val="0"/>
                <w:bCs/>
                <w:szCs w:val="24"/>
                <w:lang w:val="uk-UA"/>
              </w:rPr>
              <w:t xml:space="preserve"> </w:t>
            </w:r>
            <w:r w:rsidR="003C766D" w:rsidRPr="0057619F">
              <w:rPr>
                <w:rFonts w:ascii="Times New Roman" w:hAnsi="Times New Roman"/>
                <w:b w:val="0"/>
                <w:bCs/>
                <w:szCs w:val="24"/>
                <w:lang w:val="uk-UA"/>
              </w:rPr>
              <w:t>з</w:t>
            </w:r>
            <w:r w:rsidRPr="0057619F">
              <w:rPr>
                <w:rFonts w:ascii="Times New Roman" w:hAnsi="Times New Roman"/>
                <w:b w:val="0"/>
                <w:bCs/>
                <w:szCs w:val="24"/>
                <w:lang w:val="uk-UA"/>
              </w:rPr>
              <w:t>аконодавчі підстави ненадання відповідних документів або</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копію/ї ро</w:t>
            </w:r>
            <w:r w:rsidR="00441521" w:rsidRPr="0057619F">
              <w:rPr>
                <w:rFonts w:ascii="Times New Roman" w:hAnsi="Times New Roman"/>
                <w:b w:val="0"/>
                <w:bCs/>
                <w:szCs w:val="24"/>
                <w:lang w:val="uk-UA"/>
              </w:rPr>
              <w:t>з’</w:t>
            </w:r>
            <w:r w:rsidRPr="0057619F">
              <w:rPr>
                <w:rFonts w:ascii="Times New Roman" w:hAnsi="Times New Roman"/>
                <w:b w:val="0"/>
                <w:bCs/>
                <w:szCs w:val="24"/>
                <w:lang w:val="uk-UA"/>
              </w:rPr>
              <w:t>яснення/</w:t>
            </w:r>
            <w:proofErr w:type="spellStart"/>
            <w:r w:rsidRPr="0057619F">
              <w:rPr>
                <w:rFonts w:ascii="Times New Roman" w:hAnsi="Times New Roman"/>
                <w:b w:val="0"/>
                <w:bCs/>
                <w:szCs w:val="24"/>
                <w:lang w:val="uk-UA"/>
              </w:rPr>
              <w:t>нь</w:t>
            </w:r>
            <w:proofErr w:type="spellEnd"/>
            <w:r w:rsidRPr="0057619F">
              <w:rPr>
                <w:rFonts w:ascii="Times New Roman" w:hAnsi="Times New Roman"/>
                <w:b w:val="0"/>
                <w:bCs/>
                <w:szCs w:val="24"/>
                <w:lang w:val="uk-UA"/>
              </w:rPr>
              <w:t xml:space="preserve"> державних органів або </w:t>
            </w:r>
            <w:proofErr w:type="spellStart"/>
            <w:r w:rsidRPr="0057619F">
              <w:rPr>
                <w:rFonts w:ascii="Times New Roman" w:hAnsi="Times New Roman"/>
                <w:b w:val="0"/>
                <w:bCs/>
                <w:szCs w:val="24"/>
                <w:lang w:val="uk-UA"/>
              </w:rPr>
              <w:t>ненакладення</w:t>
            </w:r>
            <w:proofErr w:type="spellEnd"/>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електронного підпису.</w:t>
            </w:r>
          </w:p>
          <w:p w14:paraId="5F6471AC" w14:textId="58CE0C7D"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3.    Документи, що не передбачені законодавством для</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учасників — юридичних, фізичних осіб, у тому числі</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фізичних осіб — підприємців, не подаються ними у складі</w:t>
            </w:r>
            <w:r w:rsidR="00B21A6F" w:rsidRPr="0057619F">
              <w:rPr>
                <w:rFonts w:ascii="Times New Roman" w:hAnsi="Times New Roman"/>
                <w:b w:val="0"/>
                <w:bCs/>
                <w:szCs w:val="24"/>
                <w:lang w:val="uk-UA"/>
              </w:rPr>
              <w:t xml:space="preserve"> </w:t>
            </w:r>
            <w:r w:rsidRPr="0057619F">
              <w:rPr>
                <w:rFonts w:ascii="Times New Roman" w:hAnsi="Times New Roman"/>
                <w:b w:val="0"/>
                <w:bCs/>
                <w:szCs w:val="24"/>
                <w:lang w:val="uk-UA"/>
              </w:rPr>
              <w:t>тендерної пропозиції.</w:t>
            </w:r>
          </w:p>
          <w:p w14:paraId="135E7F71" w14:textId="4E0BA1EF"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4.  Відсутність документів, що не передбачені</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законодавством для учасників — юридичних, фізичних</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осіб, у тому числі фізичних осіб — підприємців, у складі</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тендерної пропозиції не може бути підставою для її</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відхилення замовником.</w:t>
            </w:r>
          </w:p>
          <w:p w14:paraId="47157B04" w14:textId="6494A212"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5.  Учасники торгів — нерезиденти для виконання вимог</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 xml:space="preserve">щодо подання документів, передбачених </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тендерно</w:t>
            </w:r>
            <w:r w:rsidR="00441521" w:rsidRPr="0057619F">
              <w:rPr>
                <w:rFonts w:ascii="Times New Roman" w:hAnsi="Times New Roman"/>
                <w:b w:val="0"/>
                <w:bCs/>
                <w:szCs w:val="24"/>
                <w:lang w:val="uk-UA"/>
              </w:rPr>
              <w:t>ю</w:t>
            </w:r>
            <w:r w:rsidRPr="0057619F">
              <w:rPr>
                <w:rFonts w:ascii="Times New Roman" w:hAnsi="Times New Roman"/>
                <w:b w:val="0"/>
                <w:bCs/>
                <w:szCs w:val="24"/>
                <w:lang w:val="uk-UA"/>
              </w:rPr>
              <w:t xml:space="preserve"> документаці</w:t>
            </w:r>
            <w:r w:rsidR="00441521" w:rsidRPr="0057619F">
              <w:rPr>
                <w:rFonts w:ascii="Times New Roman" w:hAnsi="Times New Roman"/>
                <w:b w:val="0"/>
                <w:bCs/>
                <w:szCs w:val="24"/>
                <w:lang w:val="uk-UA"/>
              </w:rPr>
              <w:t>єю</w:t>
            </w:r>
            <w:r w:rsidRPr="0057619F">
              <w:rPr>
                <w:rFonts w:ascii="Times New Roman" w:hAnsi="Times New Roman"/>
                <w:b w:val="0"/>
                <w:bCs/>
                <w:szCs w:val="24"/>
                <w:lang w:val="uk-UA"/>
              </w:rPr>
              <w:t>, подають у складі своєї пропозиції</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документи, передбачені законодавством країн, де вони</w:t>
            </w:r>
          </w:p>
          <w:p w14:paraId="1E1D2478" w14:textId="77777777"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зареєстровані.</w:t>
            </w:r>
          </w:p>
          <w:p w14:paraId="4D925742" w14:textId="231B8318" w:rsidR="004A0264" w:rsidRPr="0057619F" w:rsidRDefault="00441521"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6</w:t>
            </w:r>
            <w:r w:rsidR="004A0264" w:rsidRPr="0057619F">
              <w:rPr>
                <w:rFonts w:ascii="Times New Roman" w:hAnsi="Times New Roman"/>
                <w:b w:val="0"/>
                <w:bCs/>
                <w:szCs w:val="24"/>
                <w:lang w:val="uk-UA"/>
              </w:rPr>
              <w:t>. Документи, видані державними органами, повинні</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відповідати вимогам нормативних актів, відповідно до яких</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такі документи видані.</w:t>
            </w:r>
          </w:p>
          <w:p w14:paraId="3A7E4277" w14:textId="0C931FFA" w:rsidR="004A0264" w:rsidRPr="0057619F" w:rsidRDefault="00441521"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7</w:t>
            </w:r>
            <w:r w:rsidR="004A0264" w:rsidRPr="0057619F">
              <w:rPr>
                <w:rFonts w:ascii="Times New Roman" w:hAnsi="Times New Roman"/>
                <w:b w:val="0"/>
                <w:bCs/>
                <w:szCs w:val="24"/>
                <w:lang w:val="uk-UA"/>
              </w:rPr>
              <w:t>. Учасник, який подав тендерну пропозицію, вважається</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 xml:space="preserve">таким, що згодний з </w:t>
            </w:r>
            <w:proofErr w:type="spellStart"/>
            <w:r w:rsidR="004A0264" w:rsidRPr="0057619F">
              <w:rPr>
                <w:rFonts w:ascii="Times New Roman" w:hAnsi="Times New Roman"/>
                <w:b w:val="0"/>
                <w:bCs/>
                <w:szCs w:val="24"/>
                <w:lang w:val="uk-UA"/>
              </w:rPr>
              <w:t>проєктом</w:t>
            </w:r>
            <w:proofErr w:type="spellEnd"/>
            <w:r w:rsidR="004A0264" w:rsidRPr="0057619F">
              <w:rPr>
                <w:rFonts w:ascii="Times New Roman" w:hAnsi="Times New Roman"/>
                <w:b w:val="0"/>
                <w:bCs/>
                <w:szCs w:val="24"/>
                <w:lang w:val="uk-UA"/>
              </w:rPr>
              <w:t xml:space="preserve"> договору про закупівлю,</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до цієї тендерної документації, та</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буде дотримуватися умов своєї тендерної пропозиції</w:t>
            </w:r>
          </w:p>
          <w:p w14:paraId="6402751B" w14:textId="22A1C829"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 xml:space="preserve">протягом строку, встановленого </w:t>
            </w:r>
            <w:r w:rsidR="00441521" w:rsidRPr="0057619F">
              <w:rPr>
                <w:rFonts w:ascii="Times New Roman" w:hAnsi="Times New Roman"/>
                <w:b w:val="0"/>
                <w:bCs/>
                <w:szCs w:val="24"/>
                <w:lang w:val="uk-UA"/>
              </w:rPr>
              <w:t xml:space="preserve"> </w:t>
            </w:r>
            <w:r w:rsidRPr="0057619F">
              <w:rPr>
                <w:rFonts w:ascii="Times New Roman" w:hAnsi="Times New Roman"/>
                <w:b w:val="0"/>
                <w:bCs/>
                <w:szCs w:val="24"/>
                <w:lang w:val="uk-UA"/>
              </w:rPr>
              <w:t>тендерно</w:t>
            </w:r>
            <w:r w:rsidR="00441521" w:rsidRPr="0057619F">
              <w:rPr>
                <w:rFonts w:ascii="Times New Roman" w:hAnsi="Times New Roman"/>
                <w:b w:val="0"/>
                <w:bCs/>
                <w:szCs w:val="24"/>
                <w:lang w:val="uk-UA"/>
              </w:rPr>
              <w:t>ю</w:t>
            </w:r>
            <w:r w:rsidRPr="0057619F">
              <w:rPr>
                <w:rFonts w:ascii="Times New Roman" w:hAnsi="Times New Roman"/>
                <w:b w:val="0"/>
                <w:bCs/>
                <w:szCs w:val="24"/>
                <w:lang w:val="uk-UA"/>
              </w:rPr>
              <w:t xml:space="preserve"> документаці</w:t>
            </w:r>
            <w:r w:rsidR="00441521" w:rsidRPr="0057619F">
              <w:rPr>
                <w:rFonts w:ascii="Times New Roman" w:hAnsi="Times New Roman"/>
                <w:b w:val="0"/>
                <w:bCs/>
                <w:szCs w:val="24"/>
                <w:lang w:val="uk-UA"/>
              </w:rPr>
              <w:t>єю</w:t>
            </w:r>
            <w:r w:rsidRPr="0057619F">
              <w:rPr>
                <w:rFonts w:ascii="Times New Roman" w:hAnsi="Times New Roman"/>
                <w:b w:val="0"/>
                <w:bCs/>
                <w:szCs w:val="24"/>
                <w:lang w:val="uk-UA"/>
              </w:rPr>
              <w:t>.</w:t>
            </w:r>
          </w:p>
          <w:p w14:paraId="119F2E73" w14:textId="7AE4B94A" w:rsidR="004A0264" w:rsidRPr="0057619F" w:rsidRDefault="00441521"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8</w:t>
            </w:r>
            <w:r w:rsidR="004A0264" w:rsidRPr="0057619F">
              <w:rPr>
                <w:rFonts w:ascii="Times New Roman" w:hAnsi="Times New Roman"/>
                <w:b w:val="0"/>
                <w:bCs/>
                <w:szCs w:val="24"/>
                <w:lang w:val="uk-UA"/>
              </w:rPr>
              <w:t>. Якщо вимога в тендерній документації встановлена</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декілька разів, учасник/переможець може подати</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необхідний документ або інформацію один раз.</w:t>
            </w:r>
          </w:p>
          <w:p w14:paraId="29A8BCA8" w14:textId="1FD896C7" w:rsidR="004A0264" w:rsidRPr="0057619F" w:rsidRDefault="00441521"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9</w:t>
            </w:r>
            <w:r w:rsidR="004A0264" w:rsidRPr="0057619F">
              <w:rPr>
                <w:rFonts w:ascii="Times New Roman" w:hAnsi="Times New Roman"/>
                <w:b w:val="0"/>
                <w:bCs/>
                <w:szCs w:val="24"/>
                <w:lang w:val="uk-UA"/>
              </w:rPr>
              <w:t>. Фактом подання тендерної пропозиції учасник</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підтверджує, що у попередніх відносинах між Учасником</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 xml:space="preserve">та Замовником таку </w:t>
            </w:r>
            <w:proofErr w:type="spellStart"/>
            <w:r w:rsidR="004A0264" w:rsidRPr="0057619F">
              <w:rPr>
                <w:rFonts w:ascii="Times New Roman" w:hAnsi="Times New Roman"/>
                <w:b w:val="0"/>
                <w:bCs/>
                <w:szCs w:val="24"/>
                <w:lang w:val="uk-UA"/>
              </w:rPr>
              <w:t>оперативно</w:t>
            </w:r>
            <w:proofErr w:type="spellEnd"/>
            <w:r w:rsidR="004A0264" w:rsidRPr="0057619F">
              <w:rPr>
                <w:rFonts w:ascii="Times New Roman" w:hAnsi="Times New Roman"/>
                <w:b w:val="0"/>
                <w:bCs/>
                <w:szCs w:val="24"/>
                <w:lang w:val="uk-UA"/>
              </w:rPr>
              <w:t>-господарську/і санкцію/ї,</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передбачену/і пунктом 4 частини 1 статті 236 ГКУ, як</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відмова від встановлення господарських відносин на</w:t>
            </w:r>
            <w:r w:rsidRPr="0057619F">
              <w:rPr>
                <w:rFonts w:ascii="Times New Roman" w:hAnsi="Times New Roman"/>
                <w:b w:val="0"/>
                <w:bCs/>
                <w:szCs w:val="24"/>
                <w:lang w:val="uk-UA"/>
              </w:rPr>
              <w:t xml:space="preserve"> </w:t>
            </w:r>
            <w:r w:rsidR="004A0264" w:rsidRPr="0057619F">
              <w:rPr>
                <w:rFonts w:ascii="Times New Roman" w:hAnsi="Times New Roman"/>
                <w:b w:val="0"/>
                <w:bCs/>
                <w:szCs w:val="24"/>
                <w:lang w:val="uk-UA"/>
              </w:rPr>
              <w:t>майбутнє, не було застосовано*.</w:t>
            </w:r>
          </w:p>
          <w:p w14:paraId="495A3FC3" w14:textId="77777777" w:rsidR="004A0264" w:rsidRPr="0057619F" w:rsidRDefault="004A0264" w:rsidP="00351A6F">
            <w:pPr>
              <w:pStyle w:val="1"/>
              <w:ind w:right="350"/>
              <w:jc w:val="both"/>
              <w:rPr>
                <w:rFonts w:ascii="Times New Roman" w:hAnsi="Times New Roman"/>
                <w:b w:val="0"/>
                <w:bCs/>
                <w:i/>
                <w:szCs w:val="24"/>
                <w:lang w:val="uk-UA"/>
              </w:rPr>
            </w:pPr>
            <w:r w:rsidRPr="0057619F">
              <w:rPr>
                <w:rFonts w:ascii="Times New Roman" w:hAnsi="Times New Roman"/>
                <w:b w:val="0"/>
                <w:bCs/>
                <w:i/>
                <w:szCs w:val="24"/>
                <w:lang w:val="uk-UA"/>
              </w:rPr>
              <w:t>Примітка: *У разі застосування зазначеної санкції Замовник приймає</w:t>
            </w:r>
          </w:p>
          <w:p w14:paraId="264D07AA" w14:textId="77777777" w:rsidR="004A0264" w:rsidRPr="0057619F" w:rsidRDefault="004A0264" w:rsidP="00351A6F">
            <w:pPr>
              <w:pStyle w:val="1"/>
              <w:ind w:right="350"/>
              <w:jc w:val="both"/>
              <w:rPr>
                <w:rFonts w:ascii="Times New Roman" w:hAnsi="Times New Roman"/>
                <w:b w:val="0"/>
                <w:bCs/>
                <w:i/>
                <w:szCs w:val="24"/>
                <w:lang w:val="uk-UA"/>
              </w:rPr>
            </w:pPr>
            <w:r w:rsidRPr="0057619F">
              <w:rPr>
                <w:rFonts w:ascii="Times New Roman" w:hAnsi="Times New Roman"/>
                <w:b w:val="0"/>
                <w:bCs/>
                <w:i/>
                <w:szCs w:val="24"/>
                <w:lang w:val="uk-UA"/>
              </w:rPr>
              <w:t>рішення про відмову учаснику в участі у процедурі закупівлі та відхиляє</w:t>
            </w:r>
          </w:p>
          <w:p w14:paraId="742BC6D7" w14:textId="77777777" w:rsidR="004A0264" w:rsidRPr="0057619F" w:rsidRDefault="004A0264" w:rsidP="00351A6F">
            <w:pPr>
              <w:pStyle w:val="1"/>
              <w:ind w:right="350"/>
              <w:jc w:val="both"/>
              <w:rPr>
                <w:rFonts w:ascii="Times New Roman" w:hAnsi="Times New Roman"/>
                <w:b w:val="0"/>
                <w:bCs/>
                <w:i/>
                <w:szCs w:val="24"/>
                <w:lang w:val="uk-UA"/>
              </w:rPr>
            </w:pPr>
            <w:r w:rsidRPr="0057619F">
              <w:rPr>
                <w:rFonts w:ascii="Times New Roman" w:hAnsi="Times New Roman"/>
                <w:b w:val="0"/>
                <w:bCs/>
                <w:i/>
                <w:szCs w:val="24"/>
                <w:lang w:val="uk-UA"/>
              </w:rPr>
              <w:t>тендерну пропозицію учасника як таку, що не відповідає вимогам,</w:t>
            </w:r>
          </w:p>
          <w:p w14:paraId="4E782E40" w14:textId="77777777" w:rsidR="004A0264" w:rsidRPr="0057619F" w:rsidRDefault="004A0264" w:rsidP="00351A6F">
            <w:pPr>
              <w:pStyle w:val="1"/>
              <w:ind w:right="350"/>
              <w:jc w:val="both"/>
              <w:rPr>
                <w:rFonts w:ascii="Times New Roman" w:hAnsi="Times New Roman"/>
                <w:b w:val="0"/>
                <w:bCs/>
                <w:i/>
                <w:szCs w:val="24"/>
                <w:lang w:val="uk-UA"/>
              </w:rPr>
            </w:pPr>
            <w:r w:rsidRPr="0057619F">
              <w:rPr>
                <w:rFonts w:ascii="Times New Roman" w:hAnsi="Times New Roman"/>
                <w:b w:val="0"/>
                <w:bCs/>
                <w:i/>
                <w:szCs w:val="24"/>
                <w:lang w:val="uk-UA"/>
              </w:rPr>
              <w:t>установленим у тендерній документації відповідно до абзацу першого</w:t>
            </w:r>
          </w:p>
          <w:p w14:paraId="739328BC" w14:textId="77777777" w:rsidR="004A0264" w:rsidRPr="0057619F" w:rsidRDefault="004A0264" w:rsidP="00351A6F">
            <w:pPr>
              <w:pStyle w:val="1"/>
              <w:ind w:right="350"/>
              <w:jc w:val="both"/>
              <w:rPr>
                <w:rFonts w:ascii="Times New Roman" w:hAnsi="Times New Roman"/>
                <w:b w:val="0"/>
                <w:bCs/>
                <w:i/>
                <w:szCs w:val="24"/>
                <w:lang w:val="uk-UA"/>
              </w:rPr>
            </w:pPr>
            <w:r w:rsidRPr="0057619F">
              <w:rPr>
                <w:rFonts w:ascii="Times New Roman" w:hAnsi="Times New Roman"/>
                <w:b w:val="0"/>
                <w:bCs/>
                <w:i/>
                <w:szCs w:val="24"/>
                <w:lang w:val="uk-UA"/>
              </w:rPr>
              <w:t>частини третьої статті 22 Закону.</w:t>
            </w:r>
          </w:p>
          <w:p w14:paraId="4F705287" w14:textId="078ACB05"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1</w:t>
            </w:r>
            <w:r w:rsidR="00B232D4" w:rsidRPr="0057619F">
              <w:rPr>
                <w:rFonts w:ascii="Times New Roman" w:hAnsi="Times New Roman"/>
                <w:b w:val="0"/>
                <w:bCs/>
                <w:szCs w:val="24"/>
                <w:lang w:val="uk-UA"/>
              </w:rPr>
              <w:t>0</w:t>
            </w:r>
            <w:r w:rsidRPr="0057619F">
              <w:rPr>
                <w:rFonts w:ascii="Times New Roman" w:hAnsi="Times New Roman"/>
                <w:b w:val="0"/>
                <w:bCs/>
                <w:szCs w:val="24"/>
                <w:lang w:val="uk-UA"/>
              </w:rPr>
              <w:t>. Тендерна пропозиція учасника може містити документи</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з водяними знаками.</w:t>
            </w:r>
          </w:p>
          <w:p w14:paraId="42403B12" w14:textId="6C185F92"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1</w:t>
            </w:r>
            <w:r w:rsidR="00B232D4" w:rsidRPr="0057619F">
              <w:rPr>
                <w:rFonts w:ascii="Times New Roman" w:hAnsi="Times New Roman"/>
                <w:b w:val="0"/>
                <w:bCs/>
                <w:szCs w:val="24"/>
                <w:lang w:val="uk-UA"/>
              </w:rPr>
              <w:t>1</w:t>
            </w:r>
            <w:r w:rsidRPr="0057619F">
              <w:rPr>
                <w:rFonts w:ascii="Times New Roman" w:hAnsi="Times New Roman"/>
                <w:b w:val="0"/>
                <w:bCs/>
                <w:szCs w:val="24"/>
                <w:lang w:val="uk-UA"/>
              </w:rPr>
              <w:t>. Учасники при поданні тендерної пропозиції повинні</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враховувати норми (врахуванням факту, що учасник</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ознайомлений з даними нормами і їх не порушує,</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вважається факт подання тендерної пропозиції, жодні</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окремі підтвердження не потрібно подавати):</w:t>
            </w:r>
          </w:p>
          <w:p w14:paraId="763B705E" w14:textId="023E77BF"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 постанови Кабінету Міністрів України «Про</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забезпечення захисту національних інтересів за майбутніми</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 xml:space="preserve">позовами держави Україна у </w:t>
            </w:r>
            <w:r w:rsidRPr="0057619F">
              <w:rPr>
                <w:rFonts w:ascii="Times New Roman" w:hAnsi="Times New Roman"/>
                <w:b w:val="0"/>
                <w:bCs/>
                <w:szCs w:val="24"/>
                <w:lang w:val="uk-UA"/>
              </w:rPr>
              <w:lastRenderedPageBreak/>
              <w:t>зв’язку з військовою агресією</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Російської Федерації» від 03.03.2022 № 187, оскільки</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замовник не може виконувати зобов’язання, кредиторами за</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якими є Російська Федерація або особи, пов’язані з</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країною-агресором, що визначені підпунктом 1 пункту 1</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цієї Постанови;</w:t>
            </w:r>
          </w:p>
          <w:p w14:paraId="18D72943" w14:textId="1BC84AAB"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 постанови Кабінету Міністрів України «Про</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застосування заборони ввезення товарів з Російської</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Федерації» від 09.04.2022 № 426, оскільки цією постановою</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заборонено ввезення на митну територію України в</w:t>
            </w:r>
          </w:p>
          <w:p w14:paraId="1156AEE2" w14:textId="77777777"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митному режимі імпорту товарів з Російської Федерації;</w:t>
            </w:r>
          </w:p>
          <w:p w14:paraId="6D532253" w14:textId="0ED8A9CE" w:rsidR="004A0264"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 Закону України «Про забезпечення прав і свобод</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громадян та правовий режим на тимчасово окупованій</w:t>
            </w:r>
            <w:r w:rsidR="00B232D4" w:rsidRPr="0057619F">
              <w:rPr>
                <w:rFonts w:ascii="Times New Roman" w:hAnsi="Times New Roman"/>
                <w:b w:val="0"/>
                <w:bCs/>
                <w:szCs w:val="24"/>
                <w:lang w:val="uk-UA"/>
              </w:rPr>
              <w:t xml:space="preserve"> </w:t>
            </w:r>
            <w:r w:rsidRPr="0057619F">
              <w:rPr>
                <w:rFonts w:ascii="Times New Roman" w:hAnsi="Times New Roman"/>
                <w:b w:val="0"/>
                <w:bCs/>
                <w:szCs w:val="24"/>
                <w:lang w:val="uk-UA"/>
              </w:rPr>
              <w:t>території України» від 15.04.2014 № 1207-VII.</w:t>
            </w:r>
          </w:p>
          <w:p w14:paraId="159CDB50" w14:textId="29622013" w:rsidR="001E6DE8" w:rsidRPr="0057619F" w:rsidRDefault="004A0264" w:rsidP="00351A6F">
            <w:pPr>
              <w:pStyle w:val="1"/>
              <w:ind w:right="350"/>
              <w:jc w:val="both"/>
              <w:rPr>
                <w:rFonts w:ascii="Times New Roman" w:hAnsi="Times New Roman"/>
                <w:b w:val="0"/>
                <w:bCs/>
                <w:szCs w:val="24"/>
                <w:lang w:val="uk-UA"/>
              </w:rPr>
            </w:pPr>
            <w:r w:rsidRPr="0057619F">
              <w:rPr>
                <w:rFonts w:ascii="Times New Roman" w:hAnsi="Times New Roman"/>
                <w:b w:val="0"/>
                <w:bCs/>
                <w:szCs w:val="24"/>
                <w:lang w:val="uk-UA"/>
              </w:rPr>
              <w:t xml:space="preserve">А також враховувати, </w:t>
            </w:r>
            <w:r w:rsidRPr="002C3741">
              <w:rPr>
                <w:rFonts w:ascii="Times New Roman" w:hAnsi="Times New Roman"/>
                <w:b w:val="0"/>
                <w:bCs/>
                <w:szCs w:val="24"/>
                <w:lang w:val="uk-UA"/>
              </w:rPr>
              <w:t>що в Україні забороняється</w:t>
            </w:r>
            <w:r w:rsidR="00B232D4" w:rsidRPr="002C3741">
              <w:rPr>
                <w:rFonts w:ascii="Times New Roman" w:hAnsi="Times New Roman"/>
                <w:b w:val="0"/>
                <w:bCs/>
                <w:szCs w:val="24"/>
                <w:lang w:val="uk-UA"/>
              </w:rPr>
              <w:t xml:space="preserve"> </w:t>
            </w:r>
            <w:r w:rsidRPr="002C3741">
              <w:rPr>
                <w:rFonts w:ascii="Times New Roman" w:hAnsi="Times New Roman"/>
                <w:b w:val="0"/>
                <w:bCs/>
                <w:szCs w:val="24"/>
                <w:lang w:val="uk-UA"/>
              </w:rPr>
              <w:t>здійснювати публічні закупівлі товарів, робіт і послуг у</w:t>
            </w:r>
            <w:r w:rsidR="00267577" w:rsidRPr="002C3741">
              <w:rPr>
                <w:rFonts w:ascii="Times New Roman" w:hAnsi="Times New Roman"/>
                <w:szCs w:val="24"/>
                <w:shd w:val="clear" w:color="auto" w:fill="FFFFFF"/>
                <w:lang w:val="uk-UA"/>
              </w:rPr>
              <w:t xml:space="preserve"> </w:t>
            </w:r>
            <w:r w:rsidR="00267577" w:rsidRPr="002C3741">
              <w:rPr>
                <w:rFonts w:ascii="Times New Roman" w:hAnsi="Times New Roman"/>
                <w:b w:val="0"/>
                <w:szCs w:val="24"/>
                <w:shd w:val="clear" w:color="auto" w:fill="FFFFFF"/>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67577" w:rsidRPr="002C3741">
              <w:rPr>
                <w:rFonts w:ascii="Times New Roman" w:hAnsi="Times New Roman"/>
                <w:b w:val="0"/>
                <w:szCs w:val="24"/>
                <w:shd w:val="clear" w:color="auto" w:fill="FFFFFF"/>
                <w:lang w:val="uk-UA"/>
              </w:rPr>
              <w:t>бенефіціарним</w:t>
            </w:r>
            <w:proofErr w:type="spellEnd"/>
            <w:r w:rsidR="00267577" w:rsidRPr="002C3741">
              <w:rPr>
                <w:rFonts w:ascii="Times New Roman" w:hAnsi="Times New Roman"/>
                <w:b w:val="0"/>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2C3741">
              <w:rPr>
                <w:rFonts w:ascii="Times New Roman" w:hAnsi="Times New Roman"/>
                <w:b w:val="0"/>
                <w:bCs/>
                <w:szCs w:val="24"/>
                <w:lang w:val="uk-UA"/>
              </w:rPr>
              <w:t>, а також</w:t>
            </w:r>
            <w:r w:rsidR="00B232D4" w:rsidRPr="002C3741">
              <w:rPr>
                <w:rFonts w:ascii="Times New Roman" w:hAnsi="Times New Roman"/>
                <w:b w:val="0"/>
                <w:bCs/>
                <w:szCs w:val="24"/>
                <w:lang w:val="uk-UA"/>
              </w:rPr>
              <w:t xml:space="preserve"> </w:t>
            </w:r>
            <w:r w:rsidRPr="002C3741">
              <w:rPr>
                <w:rFonts w:ascii="Times New Roman" w:hAnsi="Times New Roman"/>
                <w:b w:val="0"/>
                <w:bCs/>
                <w:szCs w:val="24"/>
                <w:lang w:val="uk-UA"/>
              </w:rPr>
              <w:t xml:space="preserve">публічні закупівлі </w:t>
            </w:r>
            <w:r w:rsidR="00267577" w:rsidRPr="002C3741">
              <w:rPr>
                <w:rFonts w:ascii="Times New Roman" w:hAnsi="Times New Roman"/>
                <w:b w:val="0"/>
                <w:szCs w:val="24"/>
                <w:shd w:val="clear" w:color="auto" w:fill="FFFFFF"/>
                <w:lang w:val="uk-UA"/>
              </w:rPr>
              <w:t xml:space="preserve">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Pr="002C3741">
              <w:rPr>
                <w:rFonts w:ascii="Times New Roman" w:hAnsi="Times New Roman"/>
                <w:b w:val="0"/>
                <w:bCs/>
                <w:szCs w:val="24"/>
                <w:lang w:val="uk-UA"/>
              </w:rPr>
              <w:t>.</w:t>
            </w:r>
          </w:p>
        </w:tc>
      </w:tr>
      <w:tr w:rsidR="001E6DE8" w:rsidRPr="0057619F" w14:paraId="7F5C640E"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57619F" w:rsidRDefault="001E6DE8"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lastRenderedPageBreak/>
              <w:t>3. Відхилення тендерних пропозицій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57619F" w:rsidRDefault="00BE1A1A"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3.1.</w:t>
            </w:r>
            <w:r w:rsidR="00B232D4" w:rsidRPr="0057619F">
              <w:rPr>
                <w:rFonts w:ascii="Times New Roman" w:hAnsi="Times New Roman"/>
                <w:sz w:val="24"/>
                <w:szCs w:val="24"/>
                <w:lang w:val="uk-UA" w:eastAsia="uk-UA"/>
              </w:rPr>
              <w:t>Замовник відхиляє тендерну пропозицію із зазначенням</w:t>
            </w:r>
            <w:r w:rsidRPr="0057619F">
              <w:rPr>
                <w:rFonts w:ascii="Times New Roman" w:hAnsi="Times New Roman"/>
                <w:sz w:val="24"/>
                <w:szCs w:val="24"/>
                <w:lang w:val="uk-UA" w:eastAsia="uk-UA"/>
              </w:rPr>
              <w:t xml:space="preserve">  </w:t>
            </w:r>
            <w:r w:rsidR="00B232D4" w:rsidRPr="0057619F">
              <w:rPr>
                <w:rFonts w:ascii="Times New Roman" w:hAnsi="Times New Roman"/>
                <w:sz w:val="24"/>
                <w:szCs w:val="24"/>
                <w:lang w:val="uk-UA" w:eastAsia="uk-UA"/>
              </w:rPr>
              <w:t xml:space="preserve">аргументації в електронній системі </w:t>
            </w:r>
            <w:proofErr w:type="spellStart"/>
            <w:r w:rsidR="00B232D4" w:rsidRPr="0057619F">
              <w:rPr>
                <w:rFonts w:ascii="Times New Roman" w:hAnsi="Times New Roman"/>
                <w:sz w:val="24"/>
                <w:szCs w:val="24"/>
                <w:lang w:val="uk-UA" w:eastAsia="uk-UA"/>
              </w:rPr>
              <w:t>закупівель</w:t>
            </w:r>
            <w:proofErr w:type="spellEnd"/>
            <w:r w:rsidR="00B232D4" w:rsidRPr="0057619F">
              <w:rPr>
                <w:rFonts w:ascii="Times New Roman" w:hAnsi="Times New Roman"/>
                <w:sz w:val="24"/>
                <w:szCs w:val="24"/>
                <w:lang w:val="uk-UA" w:eastAsia="uk-UA"/>
              </w:rPr>
              <w:t xml:space="preserve"> у разі, коли:</w:t>
            </w:r>
          </w:p>
          <w:p w14:paraId="02D3CAC7" w14:textId="77777777"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1) учасник процедури закупівлі:</w:t>
            </w:r>
          </w:p>
          <w:p w14:paraId="2AE50603" w14:textId="34F03BCA"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зазначив у тендерній пропозиції недостовірну</w:t>
            </w:r>
            <w:r w:rsidR="00BE1A1A" w:rsidRPr="0057619F">
              <w:rPr>
                <w:rFonts w:ascii="Times New Roman" w:hAnsi="Times New Roman"/>
                <w:sz w:val="24"/>
                <w:szCs w:val="24"/>
                <w:lang w:val="uk-UA" w:eastAsia="uk-UA"/>
              </w:rPr>
              <w:t xml:space="preserve"> і</w:t>
            </w:r>
            <w:r w:rsidRPr="0057619F">
              <w:rPr>
                <w:rFonts w:ascii="Times New Roman" w:hAnsi="Times New Roman"/>
                <w:sz w:val="24"/>
                <w:szCs w:val="24"/>
                <w:lang w:val="uk-UA" w:eastAsia="uk-UA"/>
              </w:rPr>
              <w:t>нформацію, що є суттєвою для визначення результатів</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відкритих торгів, яку замовником виявлено згідно з абзацом</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другим пункту 39 Особливостей;</w:t>
            </w:r>
          </w:p>
          <w:p w14:paraId="0F7ED038" w14:textId="2B8F8C6A"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не надав забезпечення тендерної пропозиції, якщо таке</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забезпечення вимагалося замовником;</w:t>
            </w:r>
          </w:p>
          <w:p w14:paraId="7BDBED2E" w14:textId="53F60B83"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не виправив виявлені замовником після розкриття</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тендерних пропозицій невідповідності в інформації та/або</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документах, що подані ним у складі своєї тендерної</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пропозиції, та/або змінив предмет закупівлі (його</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найменування, марку, модель тощо) під час виправлення</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 xml:space="preserve">виявлених замовником </w:t>
            </w:r>
            <w:proofErr w:type="spellStart"/>
            <w:r w:rsidRPr="0057619F">
              <w:rPr>
                <w:rFonts w:ascii="Times New Roman" w:hAnsi="Times New Roman"/>
                <w:sz w:val="24"/>
                <w:szCs w:val="24"/>
                <w:lang w:val="uk-UA" w:eastAsia="uk-UA"/>
              </w:rPr>
              <w:t>невідповідностей</w:t>
            </w:r>
            <w:proofErr w:type="spellEnd"/>
            <w:r w:rsidRPr="0057619F">
              <w:rPr>
                <w:rFonts w:ascii="Times New Roman" w:hAnsi="Times New Roman"/>
                <w:sz w:val="24"/>
                <w:szCs w:val="24"/>
                <w:lang w:val="uk-UA" w:eastAsia="uk-UA"/>
              </w:rPr>
              <w:t>, протягом 24</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годин з моменту розміщення замовником в електронній</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 xml:space="preserve">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повідомлення з вимогою про усунення</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 xml:space="preserve">таких </w:t>
            </w:r>
            <w:proofErr w:type="spellStart"/>
            <w:r w:rsidRPr="0057619F">
              <w:rPr>
                <w:rFonts w:ascii="Times New Roman" w:hAnsi="Times New Roman"/>
                <w:sz w:val="24"/>
                <w:szCs w:val="24"/>
                <w:lang w:val="uk-UA" w:eastAsia="uk-UA"/>
              </w:rPr>
              <w:t>невідповідностей</w:t>
            </w:r>
            <w:proofErr w:type="spellEnd"/>
            <w:r w:rsidRPr="0057619F">
              <w:rPr>
                <w:rFonts w:ascii="Times New Roman" w:hAnsi="Times New Roman"/>
                <w:sz w:val="24"/>
                <w:szCs w:val="24"/>
                <w:lang w:val="uk-UA" w:eastAsia="uk-UA"/>
              </w:rPr>
              <w:t>;</w:t>
            </w:r>
          </w:p>
          <w:p w14:paraId="17547A83" w14:textId="797EE5AE"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не надав обґрунтування аномально низької ціни</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тендерної пропозиції протягом строку, визначеного абзацом</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п’ятим пункту 38 Особливостей;</w:t>
            </w:r>
          </w:p>
          <w:p w14:paraId="1C838511" w14:textId="154641DE"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визначив конфіденційною інформацію, що не може бути</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визначена як конфіденційна відповідно до вимог абзацу</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другого пункту 36 Особливостей;</w:t>
            </w:r>
          </w:p>
          <w:p w14:paraId="2F2EAC1B" w14:textId="0477FE5C" w:rsidR="00CF651F"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xml:space="preserve">— </w:t>
            </w:r>
            <w:r w:rsidR="00CF651F" w:rsidRPr="0057619F">
              <w:rPr>
                <w:rFonts w:ascii="Times New Roman" w:hAnsi="Times New Roman"/>
                <w:sz w:val="24"/>
                <w:szCs w:val="24"/>
                <w:lang w:val="uk-UA" w:eastAsia="uk-UA"/>
              </w:rPr>
              <w:t xml:space="preserve">є громадянином </w:t>
            </w:r>
            <w:r w:rsidR="00267577" w:rsidRPr="0057619F">
              <w:rPr>
                <w:rFonts w:ascii="Times New Roman" w:hAnsi="Times New Roman"/>
                <w:sz w:val="24"/>
                <w:szCs w:val="24"/>
                <w:lang w:val="uk-UA" w:eastAsia="uk-UA"/>
              </w:rPr>
              <w:t xml:space="preserve">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67577" w:rsidRPr="0057619F">
              <w:rPr>
                <w:rFonts w:ascii="Times New Roman" w:hAnsi="Times New Roman"/>
                <w:sz w:val="24"/>
                <w:szCs w:val="24"/>
                <w:lang w:val="uk-UA" w:eastAsia="uk-UA"/>
              </w:rPr>
              <w:t>бенефіціарним</w:t>
            </w:r>
            <w:proofErr w:type="spellEnd"/>
            <w:r w:rsidR="00267577" w:rsidRPr="0057619F">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w:t>
            </w:r>
            <w:r w:rsidR="00267577" w:rsidRPr="0057619F">
              <w:rPr>
                <w:rFonts w:ascii="Times New Roman" w:hAnsi="Times New Roman"/>
                <w:sz w:val="24"/>
                <w:szCs w:val="24"/>
                <w:lang w:val="uk-UA" w:eastAsia="uk-UA"/>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F651F" w:rsidRPr="0057619F">
              <w:rPr>
                <w:rFonts w:ascii="Times New Roman" w:hAnsi="Times New Roman"/>
                <w:sz w:val="24"/>
                <w:szCs w:val="24"/>
                <w:lang w:val="uk-UA" w:eastAsia="uk-UA"/>
              </w:rPr>
              <w:t xml:space="preserve">; або пропонує в тендерній пропозиції товари </w:t>
            </w:r>
            <w:r w:rsidR="00267577" w:rsidRPr="0057619F">
              <w:rPr>
                <w:rFonts w:ascii="Times New Roman" w:hAnsi="Times New Roman"/>
                <w:sz w:val="24"/>
                <w:szCs w:val="24"/>
                <w:lang w:val="uk-UA" w:eastAsia="uk-UA"/>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CF651F" w:rsidRPr="0057619F">
              <w:rPr>
                <w:rFonts w:ascii="Times New Roman" w:hAnsi="Times New Roman"/>
                <w:sz w:val="24"/>
                <w:szCs w:val="24"/>
                <w:lang w:val="uk-UA" w:eastAsia="uk-UA"/>
              </w:rPr>
              <w:t>;</w:t>
            </w:r>
          </w:p>
          <w:p w14:paraId="6043FD10" w14:textId="2C8D580F"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2) тендерна пропозиція:</w:t>
            </w:r>
          </w:p>
          <w:p w14:paraId="3FB283A1" w14:textId="7C88819F"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xml:space="preserve">— </w:t>
            </w:r>
            <w:r w:rsidR="00CF651F" w:rsidRPr="0057619F">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67577" w:rsidRPr="0057619F">
              <w:rPr>
                <w:rFonts w:ascii="Times New Roman" w:hAnsi="Times New Roman"/>
                <w:sz w:val="24"/>
                <w:szCs w:val="24"/>
                <w:lang w:val="uk-UA" w:eastAsia="uk-UA"/>
              </w:rPr>
              <w:t>О</w:t>
            </w:r>
            <w:r w:rsidR="00CF651F" w:rsidRPr="0057619F">
              <w:rPr>
                <w:rFonts w:ascii="Times New Roman" w:hAnsi="Times New Roman"/>
                <w:sz w:val="24"/>
                <w:szCs w:val="24"/>
                <w:lang w:val="uk-UA" w:eastAsia="uk-UA"/>
              </w:rPr>
              <w:t>собливостей</w:t>
            </w:r>
            <w:r w:rsidRPr="0057619F">
              <w:rPr>
                <w:rFonts w:ascii="Times New Roman" w:hAnsi="Times New Roman"/>
                <w:sz w:val="24"/>
                <w:szCs w:val="24"/>
                <w:lang w:val="uk-UA" w:eastAsia="uk-UA"/>
              </w:rPr>
              <w:t>;</w:t>
            </w:r>
          </w:p>
          <w:p w14:paraId="0CFB73F5" w14:textId="77777777"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є такою, строк дії якої закінчився;</w:t>
            </w:r>
          </w:p>
          <w:p w14:paraId="70667E6F" w14:textId="15E15B15"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є такою, ціна якої перевищує очікувану вартість</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предмета закупівлі, визначену замовником в оголошенні</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про проведення відкритих торгів, якщо замовник у</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розгляду тендерної пропозиції, ціна якої є вищою, ніж</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очікувана вартість предмета закупівлі, визначена</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не відповідає вимогам, установленим у тендерній</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документації відповідно до абзацу першого частини третьої</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статті 22 Закону;</w:t>
            </w:r>
          </w:p>
          <w:p w14:paraId="0D72872A" w14:textId="77777777"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3) переможець процедури закупівлі:</w:t>
            </w:r>
          </w:p>
          <w:p w14:paraId="1C25DF27" w14:textId="4EF87033"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відмовився від підписання договору про закупівлю</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відповідно до вимог тендерної документації або укладення</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договору про закупівлю;</w:t>
            </w:r>
          </w:p>
          <w:p w14:paraId="50D74BF9" w14:textId="52590283"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xml:space="preserve">— </w:t>
            </w:r>
            <w:r w:rsidR="00FD5EE2" w:rsidRPr="0057619F">
              <w:rPr>
                <w:rFonts w:ascii="Times New Roman" w:hAnsi="Times New Roman"/>
                <w:sz w:val="24"/>
                <w:szCs w:val="24"/>
                <w:lang w:val="uk-UA"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67577" w:rsidRPr="0057619F">
              <w:rPr>
                <w:rFonts w:ascii="Times New Roman" w:hAnsi="Times New Roman"/>
                <w:sz w:val="24"/>
                <w:szCs w:val="24"/>
                <w:lang w:val="uk-UA" w:eastAsia="uk-UA"/>
              </w:rPr>
              <w:t>О</w:t>
            </w:r>
            <w:r w:rsidR="00FD5EE2" w:rsidRPr="0057619F">
              <w:rPr>
                <w:rFonts w:ascii="Times New Roman" w:hAnsi="Times New Roman"/>
                <w:sz w:val="24"/>
                <w:szCs w:val="24"/>
                <w:lang w:val="uk-UA" w:eastAsia="uk-UA"/>
              </w:rPr>
              <w:t>собливостей</w:t>
            </w:r>
            <w:r w:rsidRPr="0057619F">
              <w:rPr>
                <w:rFonts w:ascii="Times New Roman" w:hAnsi="Times New Roman"/>
                <w:sz w:val="24"/>
                <w:szCs w:val="24"/>
                <w:lang w:val="uk-UA" w:eastAsia="uk-UA"/>
              </w:rPr>
              <w:t>;</w:t>
            </w:r>
          </w:p>
          <w:p w14:paraId="6E8A8192" w14:textId="77777777"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не надав копію ліцензії або документа дозвільного</w:t>
            </w:r>
          </w:p>
          <w:p w14:paraId="6D105A45" w14:textId="711A8CB0"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характеру (у разі їх наявності) відповідно до частини другої</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статті 41 Закону;</w:t>
            </w:r>
          </w:p>
          <w:p w14:paraId="3F4F413B" w14:textId="2BD6E29F"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не надав забезпечення виконання договору про</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закупівлю, якщо таке забезпечення вимагалося замовником;</w:t>
            </w:r>
          </w:p>
          <w:p w14:paraId="645922C3" w14:textId="1304357D"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 надав недостовірну інформацію, що є суттєвою для</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визначення результатів процедури закупівлі, яку</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замовником виявлено згідно з абзацом другим пункту 39</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Особливостей.</w:t>
            </w:r>
          </w:p>
          <w:p w14:paraId="64FD339F" w14:textId="3BC249A9" w:rsidR="00BE1A1A" w:rsidRPr="0057619F" w:rsidRDefault="00BE1A1A"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3.2.</w:t>
            </w:r>
            <w:r w:rsidR="00E07AC5" w:rsidRPr="0057619F">
              <w:rPr>
                <w:rFonts w:ascii="Times New Roman" w:hAnsi="Times New Roman"/>
                <w:sz w:val="24"/>
                <w:szCs w:val="24"/>
                <w:lang w:val="uk-UA" w:eastAsia="uk-UA"/>
              </w:rPr>
              <w:t xml:space="preserve"> </w:t>
            </w:r>
            <w:r w:rsidR="00B232D4" w:rsidRPr="0057619F">
              <w:rPr>
                <w:rFonts w:ascii="Times New Roman" w:hAnsi="Times New Roman"/>
                <w:sz w:val="24"/>
                <w:szCs w:val="24"/>
                <w:lang w:val="uk-UA" w:eastAsia="uk-UA"/>
              </w:rPr>
              <w:t>Замовник зобов’язаний відхилити тендерну пропозицію</w:t>
            </w:r>
            <w:r w:rsidRPr="0057619F">
              <w:rPr>
                <w:rFonts w:ascii="Times New Roman" w:hAnsi="Times New Roman"/>
                <w:sz w:val="24"/>
                <w:szCs w:val="24"/>
                <w:lang w:val="uk-UA" w:eastAsia="uk-UA"/>
              </w:rPr>
              <w:t xml:space="preserve"> </w:t>
            </w:r>
            <w:r w:rsidR="00B232D4" w:rsidRPr="0057619F">
              <w:rPr>
                <w:rFonts w:ascii="Times New Roman" w:hAnsi="Times New Roman"/>
                <w:sz w:val="24"/>
                <w:szCs w:val="24"/>
                <w:lang w:val="uk-UA" w:eastAsia="uk-UA"/>
              </w:rPr>
              <w:t>переможця процедури закупівлі в разі, коли наявні</w:t>
            </w:r>
            <w:r w:rsidRPr="0057619F">
              <w:rPr>
                <w:rFonts w:ascii="Times New Roman" w:hAnsi="Times New Roman"/>
                <w:sz w:val="24"/>
                <w:szCs w:val="24"/>
                <w:lang w:val="uk-UA" w:eastAsia="uk-UA"/>
              </w:rPr>
              <w:t xml:space="preserve"> </w:t>
            </w:r>
            <w:r w:rsidR="00B232D4" w:rsidRPr="0057619F">
              <w:rPr>
                <w:rFonts w:ascii="Times New Roman" w:hAnsi="Times New Roman"/>
                <w:sz w:val="24"/>
                <w:szCs w:val="24"/>
                <w:lang w:val="uk-UA" w:eastAsia="uk-UA"/>
              </w:rPr>
              <w:t>підстави, визначені згідно з пунктом 44</w:t>
            </w:r>
            <w:r w:rsidRPr="0057619F">
              <w:rPr>
                <w:rFonts w:ascii="Times New Roman" w:hAnsi="Times New Roman"/>
                <w:sz w:val="24"/>
                <w:szCs w:val="24"/>
                <w:lang w:val="uk-UA" w:eastAsia="uk-UA"/>
              </w:rPr>
              <w:t xml:space="preserve"> </w:t>
            </w:r>
            <w:r w:rsidR="00B232D4" w:rsidRPr="0057619F">
              <w:rPr>
                <w:rFonts w:ascii="Times New Roman" w:hAnsi="Times New Roman"/>
                <w:sz w:val="24"/>
                <w:szCs w:val="24"/>
                <w:lang w:val="uk-UA" w:eastAsia="uk-UA"/>
              </w:rPr>
              <w:t>Особливостей.</w:t>
            </w:r>
            <w:r w:rsidRPr="0057619F">
              <w:rPr>
                <w:rFonts w:ascii="Times New Roman" w:hAnsi="Times New Roman"/>
                <w:sz w:val="24"/>
                <w:szCs w:val="24"/>
                <w:lang w:val="uk-UA" w:eastAsia="uk-UA"/>
              </w:rPr>
              <w:t xml:space="preserve"> </w:t>
            </w:r>
          </w:p>
          <w:p w14:paraId="32E9B45B" w14:textId="216ABBCE" w:rsidR="00B232D4" w:rsidRPr="0057619F" w:rsidRDefault="00BE1A1A"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3.3.</w:t>
            </w:r>
            <w:r w:rsidR="00E07AC5" w:rsidRPr="0057619F">
              <w:rPr>
                <w:rFonts w:ascii="Times New Roman" w:hAnsi="Times New Roman"/>
                <w:sz w:val="24"/>
                <w:szCs w:val="24"/>
                <w:lang w:val="uk-UA" w:eastAsia="uk-UA"/>
              </w:rPr>
              <w:t xml:space="preserve"> </w:t>
            </w:r>
            <w:r w:rsidR="00B232D4" w:rsidRPr="0057619F">
              <w:rPr>
                <w:rFonts w:ascii="Times New Roman" w:hAnsi="Times New Roman"/>
                <w:sz w:val="24"/>
                <w:szCs w:val="24"/>
                <w:lang w:val="uk-UA" w:eastAsia="uk-UA"/>
              </w:rPr>
              <w:t>Замовник може відхилити тендерну пропозицію із</w:t>
            </w:r>
            <w:r w:rsidRPr="0057619F">
              <w:rPr>
                <w:rFonts w:ascii="Times New Roman" w:hAnsi="Times New Roman"/>
                <w:sz w:val="24"/>
                <w:szCs w:val="24"/>
                <w:lang w:val="uk-UA" w:eastAsia="uk-UA"/>
              </w:rPr>
              <w:t xml:space="preserve"> </w:t>
            </w:r>
            <w:r w:rsidR="00B232D4" w:rsidRPr="0057619F">
              <w:rPr>
                <w:rFonts w:ascii="Times New Roman" w:hAnsi="Times New Roman"/>
                <w:sz w:val="24"/>
                <w:szCs w:val="24"/>
                <w:lang w:val="uk-UA" w:eastAsia="uk-UA"/>
              </w:rPr>
              <w:t xml:space="preserve">зазначенням аргументації в електронній системі </w:t>
            </w:r>
            <w:proofErr w:type="spellStart"/>
            <w:r w:rsidR="00B232D4"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w:t>
            </w:r>
            <w:r w:rsidR="00B232D4" w:rsidRPr="0057619F">
              <w:rPr>
                <w:rFonts w:ascii="Times New Roman" w:hAnsi="Times New Roman"/>
                <w:sz w:val="24"/>
                <w:szCs w:val="24"/>
                <w:lang w:val="uk-UA" w:eastAsia="uk-UA"/>
              </w:rPr>
              <w:t>у разі, коли:</w:t>
            </w:r>
          </w:p>
          <w:p w14:paraId="52C8D821" w14:textId="212F8217"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1) учасник процедури закупівлі надав неналежне</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обґрунтування щодо ціни або вартості відповідних товарів,</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робіт чи послуг тендерної пропозиції, що є аномально</w:t>
            </w:r>
            <w:r w:rsidR="00BE1A1A"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низькою;</w:t>
            </w:r>
          </w:p>
          <w:p w14:paraId="6CADE0D6" w14:textId="26AAFC77"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2) учасник процедури закупівлі не виконав свої</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зобов’язання за раніше укладеним договором про закупівлю</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із тим самим замовником, що призвело до застосування</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санкції у вигляді штрафів та/або відшкодування збитків</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протягом трьох років з дати їх застосування, з наданням</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документального підтвердження застосування до такого</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учасника санкції (рішення суду або факт добровільної</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сплати штрафу, або відшкодування збитків).</w:t>
            </w:r>
          </w:p>
          <w:p w14:paraId="588A815A" w14:textId="6FFB73DE"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Інформація про відхилення тендерної пропозиції, у тому</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числі підстави такого відхилення (з посиланням на</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відповідні положення цих особливостей та умови тендерної</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документації, яким така тендерна пропозиція та/або</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полягає така невідповідність), протягом одного дня з дати</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 xml:space="preserve">ухвалення </w:t>
            </w:r>
            <w:r w:rsidRPr="0057619F">
              <w:rPr>
                <w:rFonts w:ascii="Times New Roman" w:hAnsi="Times New Roman"/>
                <w:sz w:val="24"/>
                <w:szCs w:val="24"/>
                <w:lang w:val="uk-UA" w:eastAsia="uk-UA"/>
              </w:rPr>
              <w:lastRenderedPageBreak/>
              <w:t>рішення оприлюднюється в електронній системі</w:t>
            </w:r>
            <w:r w:rsidR="00D37E43" w:rsidRPr="0057619F">
              <w:rPr>
                <w:rFonts w:ascii="Times New Roman" w:hAnsi="Times New Roman"/>
                <w:sz w:val="24"/>
                <w:szCs w:val="24"/>
                <w:lang w:val="uk-UA" w:eastAsia="uk-UA"/>
              </w:rPr>
              <w:t xml:space="preserve">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та автоматично надсилається учаснику</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процедури закупівлі / переможцю процедури закупівлі,</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тендерна пропозиція якого відхилена, через електронну</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 xml:space="preserve">систему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У разі коли учасник процедури закупівлі, тендерна</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пропозиція якого відхилена, вважає недостатньою</w:t>
            </w:r>
          </w:p>
          <w:p w14:paraId="4F00A992" w14:textId="4989B43D" w:rsidR="00B232D4" w:rsidRPr="0057619F" w:rsidRDefault="00B232D4" w:rsidP="00351A6F">
            <w:pPr>
              <w:widowControl w:val="0"/>
              <w:ind w:right="350"/>
              <w:contextualSpacing/>
              <w:jc w:val="both"/>
              <w:rPr>
                <w:rFonts w:ascii="Times New Roman" w:hAnsi="Times New Roman"/>
                <w:sz w:val="24"/>
                <w:szCs w:val="24"/>
                <w:lang w:val="uk-UA" w:eastAsia="uk-UA"/>
              </w:rPr>
            </w:pPr>
            <w:r w:rsidRPr="0057619F">
              <w:rPr>
                <w:rFonts w:ascii="Times New Roman" w:hAnsi="Times New Roman"/>
                <w:sz w:val="24"/>
                <w:szCs w:val="24"/>
                <w:lang w:val="uk-UA" w:eastAsia="uk-UA"/>
              </w:rPr>
              <w:t>аргументацію, зазначену в повідомленні, такий учасник</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може звернутися до замовника з вимогою надати додаткову</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інформацію про причини невідповідності його пропозиції</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умовам тендерної документації, зокрема технічній</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специфікації, та/або його невідповідності кваліфікаційним</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критеріям, а замовник зобов’язаний надати йому відповідь з</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такою інформацією не пізніш як через чотири дні з дати</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57619F" w:rsidRDefault="00B232D4" w:rsidP="00351A6F">
            <w:pPr>
              <w:widowControl w:val="0"/>
              <w:ind w:right="350"/>
              <w:contextualSpacing/>
              <w:jc w:val="both"/>
              <w:rPr>
                <w:rFonts w:ascii="Times New Roman" w:hAnsi="Times New Roman"/>
                <w:sz w:val="24"/>
                <w:szCs w:val="24"/>
                <w:lang w:val="uk-UA" w:eastAsia="uk-UA"/>
              </w:rPr>
            </w:pP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але до моменту оприлюднення договору про</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 xml:space="preserve">закупівлю в електронній 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відповідно до</w:t>
            </w:r>
            <w:r w:rsidR="00D37E43" w:rsidRPr="0057619F">
              <w:rPr>
                <w:rFonts w:ascii="Times New Roman" w:hAnsi="Times New Roman"/>
                <w:sz w:val="24"/>
                <w:szCs w:val="24"/>
                <w:lang w:val="uk-UA" w:eastAsia="uk-UA"/>
              </w:rPr>
              <w:t xml:space="preserve"> </w:t>
            </w:r>
            <w:r w:rsidRPr="0057619F">
              <w:rPr>
                <w:rFonts w:ascii="Times New Roman" w:hAnsi="Times New Roman"/>
                <w:sz w:val="24"/>
                <w:szCs w:val="24"/>
                <w:lang w:val="uk-UA" w:eastAsia="uk-UA"/>
              </w:rPr>
              <w:t>статті 10 Закону.</w:t>
            </w:r>
          </w:p>
        </w:tc>
      </w:tr>
      <w:tr w:rsidR="001E6DE8" w:rsidRPr="0057619F" w14:paraId="7F6ED8A1"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57619F" w:rsidRDefault="001E6DE8" w:rsidP="00351A6F">
            <w:pPr>
              <w:pStyle w:val="1"/>
              <w:ind w:right="350"/>
              <w:rPr>
                <w:rFonts w:ascii="Times New Roman" w:hAnsi="Times New Roman"/>
                <w:bCs/>
                <w:szCs w:val="24"/>
                <w:lang w:val="uk-UA" w:eastAsia="uk-UA"/>
              </w:rPr>
            </w:pPr>
            <w:bookmarkStart w:id="14" w:name="_VI._Укладання_договору"/>
            <w:bookmarkStart w:id="15" w:name="_VI._Результати_торгів"/>
            <w:bookmarkEnd w:id="14"/>
            <w:bookmarkEnd w:id="15"/>
            <w:r w:rsidRPr="0057619F">
              <w:rPr>
                <w:rFonts w:ascii="Times New Roman" w:hAnsi="Times New Roman"/>
                <w:bCs/>
                <w:szCs w:val="24"/>
                <w:lang w:val="uk-UA" w:eastAsia="uk-UA"/>
              </w:rPr>
              <w:lastRenderedPageBreak/>
              <w:t xml:space="preserve">VI. </w:t>
            </w:r>
            <w:r w:rsidRPr="0057619F">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7619F" w14:paraId="76A807F5"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57619F" w:rsidRDefault="001E6DE8"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 xml:space="preserve">1. </w:t>
            </w:r>
            <w:r w:rsidRPr="0057619F">
              <w:rPr>
                <w:rFonts w:ascii="Times New Roman" w:hAnsi="Times New Roman"/>
                <w:b/>
                <w:sz w:val="24"/>
                <w:szCs w:val="24"/>
                <w:lang w:val="uk-UA" w:eastAsia="uk-UA"/>
              </w:rPr>
              <w:t>Відміна замовником тендеру чи визнання його таким, що не відбувся</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b/>
                <w:sz w:val="24"/>
                <w:szCs w:val="24"/>
                <w:lang w:val="uk-UA" w:eastAsia="uk-UA"/>
              </w:rPr>
              <w:t>1.1.Замовник відміняє відкриті торги у разі</w:t>
            </w:r>
            <w:r w:rsidRPr="0057619F">
              <w:rPr>
                <w:rFonts w:ascii="Times New Roman" w:hAnsi="Times New Roman"/>
                <w:sz w:val="24"/>
                <w:szCs w:val="24"/>
                <w:lang w:val="uk-UA" w:eastAsia="uk-UA"/>
              </w:rPr>
              <w:t>:</w:t>
            </w:r>
          </w:p>
          <w:p w14:paraId="33C150A8" w14:textId="27F4B089"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з описом таких порушень;</w:t>
            </w:r>
          </w:p>
          <w:p w14:paraId="5A5400C8" w14:textId="3790A7C0"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підстави прийняття такого рішення.</w:t>
            </w:r>
          </w:p>
          <w:p w14:paraId="79DF826A" w14:textId="24234266" w:rsidR="00D37E43" w:rsidRPr="0057619F" w:rsidRDefault="00D37E43" w:rsidP="00351A6F">
            <w:pPr>
              <w:widowControl w:val="0"/>
              <w:ind w:right="350"/>
              <w:contextualSpacing/>
              <w:jc w:val="both"/>
              <w:rPr>
                <w:rFonts w:ascii="Times New Roman" w:hAnsi="Times New Roman"/>
                <w:b/>
                <w:sz w:val="24"/>
                <w:szCs w:val="24"/>
                <w:lang w:val="uk-UA" w:eastAsia="uk-UA"/>
              </w:rPr>
            </w:pPr>
            <w:r w:rsidRPr="0057619F">
              <w:rPr>
                <w:rFonts w:ascii="Times New Roman" w:hAnsi="Times New Roman"/>
                <w:b/>
                <w:sz w:val="24"/>
                <w:szCs w:val="24"/>
                <w:lang w:val="uk-UA" w:eastAsia="uk-UA"/>
              </w:rPr>
              <w:t xml:space="preserve">1.2. Відкриті торги автоматично відміняються електронною системою </w:t>
            </w:r>
            <w:proofErr w:type="spellStart"/>
            <w:r w:rsidRPr="0057619F">
              <w:rPr>
                <w:rFonts w:ascii="Times New Roman" w:hAnsi="Times New Roman"/>
                <w:b/>
                <w:sz w:val="24"/>
                <w:szCs w:val="24"/>
                <w:lang w:val="uk-UA" w:eastAsia="uk-UA"/>
              </w:rPr>
              <w:t>закупівель</w:t>
            </w:r>
            <w:proofErr w:type="spellEnd"/>
            <w:r w:rsidRPr="0057619F">
              <w:rPr>
                <w:rFonts w:ascii="Times New Roman" w:hAnsi="Times New Roman"/>
                <w:b/>
                <w:sz w:val="24"/>
                <w:szCs w:val="24"/>
                <w:lang w:val="uk-UA" w:eastAsia="uk-UA"/>
              </w:rPr>
              <w:t xml:space="preserve"> у разі:</w:t>
            </w:r>
          </w:p>
          <w:p w14:paraId="0B26580B" w14:textId="445164A0"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 xml:space="preserve">Електронною системою </w:t>
            </w:r>
            <w:proofErr w:type="spellStart"/>
            <w:r w:rsidRPr="0057619F">
              <w:rPr>
                <w:rFonts w:ascii="Times New Roman" w:hAnsi="Times New Roman"/>
                <w:sz w:val="24"/>
                <w:szCs w:val="24"/>
                <w:lang w:val="uk-UA" w:eastAsia="uk-UA"/>
              </w:rPr>
              <w:t>закупівель</w:t>
            </w:r>
            <w:proofErr w:type="spellEnd"/>
            <w:r w:rsidRPr="0057619F">
              <w:rPr>
                <w:rFonts w:ascii="Times New Roman" w:hAnsi="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57619F" w:rsidRDefault="00D37E43" w:rsidP="00351A6F">
            <w:pPr>
              <w:widowControl w:val="0"/>
              <w:ind w:right="350"/>
              <w:contextualSpacing/>
              <w:rPr>
                <w:rFonts w:ascii="Times New Roman" w:hAnsi="Times New Roman"/>
                <w:sz w:val="24"/>
                <w:szCs w:val="24"/>
                <w:lang w:val="uk-UA" w:eastAsia="uk-UA"/>
              </w:rPr>
            </w:pPr>
            <w:r w:rsidRPr="0057619F">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57619F" w14:paraId="2CC898BB" w14:textId="77777777" w:rsidTr="00351A6F">
        <w:trPr>
          <w:trHeight w:val="1656"/>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57619F" w:rsidRDefault="001E6DE8" w:rsidP="00622826">
            <w:pPr>
              <w:rPr>
                <w:rFonts w:ascii="Times New Roman" w:hAnsi="Times New Roman"/>
                <w:b/>
                <w:bCs/>
                <w:color w:val="000000"/>
                <w:sz w:val="24"/>
                <w:szCs w:val="24"/>
                <w:lang w:val="uk-UA" w:eastAsia="uk-UA"/>
              </w:rPr>
            </w:pPr>
            <w:r w:rsidRPr="0057619F">
              <w:rPr>
                <w:rFonts w:ascii="Times New Roman" w:hAnsi="Times New Roman"/>
                <w:b/>
                <w:sz w:val="24"/>
                <w:szCs w:val="24"/>
                <w:lang w:val="uk-UA" w:eastAsia="uk-UA"/>
              </w:rPr>
              <w:t>2. Строк укладання договору</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57619F" w:rsidRDefault="00692234" w:rsidP="00351A6F">
            <w:pPr>
              <w:widowControl w:val="0"/>
              <w:ind w:right="350"/>
              <w:contextualSpacing/>
              <w:jc w:val="both"/>
              <w:rPr>
                <w:rFonts w:ascii="Times New Roman" w:hAnsi="Times New Roman"/>
                <w:sz w:val="24"/>
                <w:szCs w:val="24"/>
                <w:lang w:val="uk-UA"/>
              </w:rPr>
            </w:pPr>
            <w:r w:rsidRPr="0057619F">
              <w:rPr>
                <w:rFonts w:ascii="Times New Roman" w:hAnsi="Times New Roman"/>
                <w:sz w:val="24"/>
                <w:szCs w:val="24"/>
                <w:lang w:val="uk-UA"/>
              </w:rPr>
              <w:t>2.1.</w:t>
            </w:r>
            <w:r w:rsidR="00E07AC5"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Замовник укладає договір про закупівлю з учасником, який</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визнаний переможцем процедури закупівлі, протягом</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строку дії його пропозиції, не пізніше ніж через 15 днів з</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дати прийняття рішення про намір укласти договір про</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закупівлю відповідно до вимог тендерної документації та</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тендерної пропозиції переможця процедури закупівлі. У</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випадку обґрунтованої необхідності строк для укладення</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договору може бути продовжений до 60 днів.</w:t>
            </w:r>
            <w:r w:rsidRPr="0057619F">
              <w:rPr>
                <w:rFonts w:ascii="Times New Roman" w:hAnsi="Times New Roman"/>
                <w:sz w:val="24"/>
                <w:szCs w:val="24"/>
                <w:lang w:val="uk-UA"/>
              </w:rPr>
              <w:t xml:space="preserve"> </w:t>
            </w:r>
          </w:p>
          <w:p w14:paraId="5BB007A6" w14:textId="0112991E" w:rsidR="00D37E43" w:rsidRPr="0057619F" w:rsidRDefault="00692234" w:rsidP="00351A6F">
            <w:pPr>
              <w:widowControl w:val="0"/>
              <w:ind w:right="350"/>
              <w:contextualSpacing/>
              <w:jc w:val="both"/>
              <w:rPr>
                <w:rFonts w:ascii="Times New Roman" w:hAnsi="Times New Roman"/>
                <w:sz w:val="24"/>
                <w:szCs w:val="24"/>
                <w:lang w:val="uk-UA"/>
              </w:rPr>
            </w:pPr>
            <w:r w:rsidRPr="0057619F">
              <w:rPr>
                <w:rFonts w:ascii="Times New Roman" w:hAnsi="Times New Roman"/>
                <w:sz w:val="24"/>
                <w:szCs w:val="24"/>
                <w:lang w:val="uk-UA"/>
              </w:rPr>
              <w:t>2.2.</w:t>
            </w:r>
            <w:r w:rsidR="00E07AC5"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У разі подання скарги до органу оскарження після</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 xml:space="preserve">оприлюднення в електронній системі </w:t>
            </w:r>
            <w:proofErr w:type="spellStart"/>
            <w:r w:rsidR="00D37E43"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повідомлення про намір укласти договір про закупівлю</w:t>
            </w:r>
            <w:r w:rsidRPr="0057619F">
              <w:rPr>
                <w:rFonts w:ascii="Times New Roman" w:hAnsi="Times New Roman"/>
                <w:sz w:val="24"/>
                <w:szCs w:val="24"/>
                <w:lang w:val="uk-UA"/>
              </w:rPr>
              <w:t xml:space="preserve"> </w:t>
            </w:r>
            <w:r w:rsidR="00D37E43" w:rsidRPr="0057619F">
              <w:rPr>
                <w:rFonts w:ascii="Times New Roman" w:hAnsi="Times New Roman"/>
                <w:sz w:val="24"/>
                <w:szCs w:val="24"/>
                <w:lang w:val="uk-UA"/>
              </w:rPr>
              <w:t>перебіг строку для укладення договору про закупівлю</w:t>
            </w:r>
          </w:p>
          <w:p w14:paraId="2B3F0C53" w14:textId="4D0154AE" w:rsidR="001E6DE8" w:rsidRPr="0057619F" w:rsidRDefault="00D37E43" w:rsidP="00351A6F">
            <w:pPr>
              <w:widowControl w:val="0"/>
              <w:ind w:right="350"/>
              <w:contextualSpacing/>
              <w:jc w:val="both"/>
              <w:rPr>
                <w:rFonts w:ascii="Times New Roman" w:hAnsi="Times New Roman"/>
                <w:sz w:val="24"/>
                <w:szCs w:val="24"/>
                <w:lang w:val="uk-UA"/>
              </w:rPr>
            </w:pPr>
            <w:r w:rsidRPr="0057619F">
              <w:rPr>
                <w:rFonts w:ascii="Times New Roman" w:hAnsi="Times New Roman"/>
                <w:sz w:val="24"/>
                <w:szCs w:val="24"/>
                <w:lang w:val="uk-UA"/>
              </w:rPr>
              <w:t>зупиняється.</w:t>
            </w:r>
            <w:r w:rsidR="00692234" w:rsidRPr="0057619F">
              <w:rPr>
                <w:rFonts w:ascii="Times New Roman" w:hAnsi="Times New Roman"/>
                <w:sz w:val="24"/>
                <w:szCs w:val="24"/>
                <w:lang w:val="uk-UA"/>
              </w:rPr>
              <w:t xml:space="preserve"> </w:t>
            </w:r>
            <w:r w:rsidRPr="0057619F">
              <w:rPr>
                <w:rFonts w:ascii="Times New Roman" w:hAnsi="Times New Roman"/>
                <w:sz w:val="24"/>
                <w:szCs w:val="24"/>
                <w:lang w:val="uk-UA"/>
              </w:rPr>
              <w:t>З метою забезпечення права на оскарження рішень</w:t>
            </w:r>
            <w:r w:rsidR="00692234" w:rsidRPr="0057619F">
              <w:rPr>
                <w:rFonts w:ascii="Times New Roman" w:hAnsi="Times New Roman"/>
                <w:sz w:val="24"/>
                <w:szCs w:val="24"/>
                <w:lang w:val="uk-UA"/>
              </w:rPr>
              <w:t xml:space="preserve"> </w:t>
            </w:r>
            <w:r w:rsidRPr="0057619F">
              <w:rPr>
                <w:rFonts w:ascii="Times New Roman" w:hAnsi="Times New Roman"/>
                <w:sz w:val="24"/>
                <w:szCs w:val="24"/>
                <w:lang w:val="uk-UA"/>
              </w:rPr>
              <w:t>замовника до органу оскарження договір про закупівлю не</w:t>
            </w:r>
            <w:r w:rsidR="00692234" w:rsidRPr="0057619F">
              <w:rPr>
                <w:rFonts w:ascii="Times New Roman" w:hAnsi="Times New Roman"/>
                <w:sz w:val="24"/>
                <w:szCs w:val="24"/>
                <w:lang w:val="uk-UA"/>
              </w:rPr>
              <w:t xml:space="preserve"> </w:t>
            </w:r>
            <w:r w:rsidRPr="0057619F">
              <w:rPr>
                <w:rFonts w:ascii="Times New Roman" w:hAnsi="Times New Roman"/>
                <w:sz w:val="24"/>
                <w:szCs w:val="24"/>
                <w:lang w:val="uk-UA"/>
              </w:rPr>
              <w:t>може бути укладено раніше ніж через п’ять днів з дати</w:t>
            </w:r>
            <w:r w:rsidR="00692234" w:rsidRPr="0057619F">
              <w:rPr>
                <w:rFonts w:ascii="Times New Roman" w:hAnsi="Times New Roman"/>
                <w:sz w:val="24"/>
                <w:szCs w:val="24"/>
                <w:lang w:val="uk-UA"/>
              </w:rPr>
              <w:t xml:space="preserve"> </w:t>
            </w:r>
            <w:r w:rsidRPr="0057619F">
              <w:rPr>
                <w:rFonts w:ascii="Times New Roman" w:hAnsi="Times New Roman"/>
                <w:sz w:val="24"/>
                <w:szCs w:val="24"/>
                <w:lang w:val="uk-UA"/>
              </w:rPr>
              <w:t xml:space="preserve">оприлюднення в електронній системі </w:t>
            </w:r>
            <w:proofErr w:type="spellStart"/>
            <w:r w:rsidRPr="0057619F">
              <w:rPr>
                <w:rFonts w:ascii="Times New Roman" w:hAnsi="Times New Roman"/>
                <w:sz w:val="24"/>
                <w:szCs w:val="24"/>
                <w:lang w:val="uk-UA"/>
              </w:rPr>
              <w:t>закупівель</w:t>
            </w:r>
            <w:proofErr w:type="spellEnd"/>
            <w:r w:rsidR="00692234" w:rsidRPr="0057619F">
              <w:rPr>
                <w:rFonts w:ascii="Times New Roman" w:hAnsi="Times New Roman"/>
                <w:sz w:val="24"/>
                <w:szCs w:val="24"/>
                <w:lang w:val="uk-UA"/>
              </w:rPr>
              <w:t xml:space="preserve"> </w:t>
            </w:r>
            <w:r w:rsidRPr="0057619F">
              <w:rPr>
                <w:rFonts w:ascii="Times New Roman" w:hAnsi="Times New Roman"/>
                <w:sz w:val="24"/>
                <w:szCs w:val="24"/>
                <w:lang w:val="uk-UA"/>
              </w:rPr>
              <w:t xml:space="preserve">повідомлення про намір укласти договір про </w:t>
            </w:r>
            <w:r w:rsidRPr="0057619F">
              <w:rPr>
                <w:rFonts w:ascii="Times New Roman" w:hAnsi="Times New Roman"/>
                <w:sz w:val="24"/>
                <w:szCs w:val="24"/>
                <w:lang w:val="uk-UA"/>
              </w:rPr>
              <w:lastRenderedPageBreak/>
              <w:t>закупівлю</w:t>
            </w:r>
            <w:r w:rsidR="00BB3E3F" w:rsidRPr="0057619F">
              <w:rPr>
                <w:rFonts w:ascii="Times New Roman" w:hAnsi="Times New Roman"/>
                <w:sz w:val="24"/>
                <w:szCs w:val="24"/>
                <w:lang w:val="uk-UA"/>
              </w:rPr>
              <w:t>.</w:t>
            </w:r>
          </w:p>
        </w:tc>
      </w:tr>
      <w:tr w:rsidR="00C67B37" w:rsidRPr="00CF49AA" w14:paraId="1217D18E"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57619F" w:rsidRDefault="00C67B37" w:rsidP="00622826">
            <w:pPr>
              <w:rPr>
                <w:rFonts w:ascii="Times New Roman" w:hAnsi="Times New Roman"/>
                <w:b/>
                <w:bCs/>
                <w:color w:val="000000"/>
                <w:sz w:val="24"/>
                <w:szCs w:val="24"/>
                <w:lang w:val="uk-UA" w:eastAsia="uk-UA"/>
              </w:rPr>
            </w:pPr>
            <w:r w:rsidRPr="0057619F">
              <w:rPr>
                <w:rFonts w:ascii="Times New Roman" w:hAnsi="Times New Roman"/>
                <w:b/>
                <w:sz w:val="24"/>
                <w:szCs w:val="24"/>
                <w:lang w:val="uk-UA" w:eastAsia="uk-UA"/>
              </w:rPr>
              <w:lastRenderedPageBreak/>
              <w:t>3. Проект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3298C54F" w:rsidR="007B4B63" w:rsidRPr="0057619F" w:rsidRDefault="007B4B63" w:rsidP="00351A6F">
            <w:pPr>
              <w:pStyle w:val="Default"/>
              <w:ind w:right="350"/>
              <w:jc w:val="both"/>
              <w:rPr>
                <w:lang w:val="uk-UA"/>
              </w:rPr>
            </w:pPr>
            <w:r w:rsidRPr="0057619F">
              <w:rPr>
                <w:lang w:val="uk-UA"/>
              </w:rPr>
              <w:t>3.1.</w:t>
            </w:r>
            <w:r w:rsidR="00E07AC5" w:rsidRPr="0057619F">
              <w:rPr>
                <w:lang w:val="uk-UA"/>
              </w:rPr>
              <w:t xml:space="preserve">  </w:t>
            </w:r>
            <w:proofErr w:type="spellStart"/>
            <w:r w:rsidRPr="0057619F">
              <w:rPr>
                <w:lang w:val="uk-UA"/>
              </w:rPr>
              <w:t>Проєкт</w:t>
            </w:r>
            <w:proofErr w:type="spellEnd"/>
            <w:r w:rsidRPr="0057619F">
              <w:rPr>
                <w:lang w:val="uk-UA"/>
              </w:rPr>
              <w:t xml:space="preserve"> договору про закупівлю </w:t>
            </w:r>
            <w:r w:rsidR="00BB3E3F" w:rsidRPr="0057619F">
              <w:rPr>
                <w:lang w:val="uk-UA"/>
              </w:rPr>
              <w:t>оприлюднюється разом із</w:t>
            </w:r>
            <w:r w:rsidRPr="0057619F">
              <w:rPr>
                <w:lang w:val="uk-UA"/>
              </w:rPr>
              <w:t xml:space="preserve"> ціє</w:t>
            </w:r>
            <w:r w:rsidR="00BB3E3F" w:rsidRPr="0057619F">
              <w:rPr>
                <w:lang w:val="uk-UA"/>
              </w:rPr>
              <w:t>ю</w:t>
            </w:r>
            <w:r w:rsidRPr="0057619F">
              <w:rPr>
                <w:lang w:val="uk-UA"/>
              </w:rPr>
              <w:t xml:space="preserve"> тендерно</w:t>
            </w:r>
            <w:r w:rsidR="00BB3E3F" w:rsidRPr="0057619F">
              <w:rPr>
                <w:lang w:val="uk-UA"/>
              </w:rPr>
              <w:t>ю</w:t>
            </w:r>
            <w:r w:rsidRPr="0057619F">
              <w:rPr>
                <w:lang w:val="uk-UA"/>
              </w:rPr>
              <w:t xml:space="preserve"> документац</w:t>
            </w:r>
            <w:r w:rsidR="00BB3E3F" w:rsidRPr="0057619F">
              <w:rPr>
                <w:lang w:val="uk-UA"/>
              </w:rPr>
              <w:t>ією.</w:t>
            </w:r>
          </w:p>
          <w:p w14:paraId="7F62FAE5" w14:textId="4386533A" w:rsidR="007B4B63" w:rsidRPr="0057619F" w:rsidRDefault="007B4B63" w:rsidP="00351A6F">
            <w:pPr>
              <w:pStyle w:val="Default"/>
              <w:ind w:right="350"/>
              <w:jc w:val="both"/>
              <w:rPr>
                <w:lang w:val="uk-UA"/>
              </w:rPr>
            </w:pPr>
            <w:r w:rsidRPr="0057619F">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14:paraId="13402771" w14:textId="77777777" w:rsidR="007B4B63" w:rsidRPr="0057619F" w:rsidRDefault="007B4B63" w:rsidP="00351A6F">
            <w:pPr>
              <w:pStyle w:val="Default"/>
              <w:ind w:right="350"/>
              <w:jc w:val="both"/>
              <w:rPr>
                <w:lang w:val="uk-UA"/>
              </w:rPr>
            </w:pPr>
            <w:r w:rsidRPr="0057619F">
              <w:rPr>
                <w:lang w:val="uk-UA"/>
              </w:rPr>
              <w:t>укладання договору про закупівлю» цього розділу.</w:t>
            </w:r>
          </w:p>
          <w:p w14:paraId="718A1E23" w14:textId="3E406BB8" w:rsidR="007B4B63" w:rsidRPr="0057619F" w:rsidRDefault="007B4B63" w:rsidP="00351A6F">
            <w:pPr>
              <w:pStyle w:val="Default"/>
              <w:ind w:right="350"/>
              <w:jc w:val="both"/>
              <w:rPr>
                <w:b/>
                <w:lang w:val="uk-UA"/>
              </w:rPr>
            </w:pPr>
            <w:r w:rsidRPr="0057619F">
              <w:rPr>
                <w:b/>
                <w:lang w:val="uk-UA"/>
              </w:rPr>
              <w:t>Переможець процедури закупівлі під час укладення договору про закупівлю повинен надати:</w:t>
            </w:r>
          </w:p>
          <w:p w14:paraId="2648955C" w14:textId="3AED6737" w:rsidR="007B4B63" w:rsidRPr="0057619F" w:rsidRDefault="007B4B63" w:rsidP="00351A6F">
            <w:pPr>
              <w:pStyle w:val="Default"/>
              <w:ind w:right="350"/>
              <w:jc w:val="both"/>
              <w:rPr>
                <w:lang w:val="uk-UA"/>
              </w:rPr>
            </w:pPr>
            <w:r w:rsidRPr="0057619F">
              <w:rPr>
                <w:lang w:val="uk-UA"/>
              </w:rPr>
              <w:t>1) інформацію про право підписання договору про закупівлю;</w:t>
            </w:r>
          </w:p>
          <w:p w14:paraId="6C4EC9E5" w14:textId="284AFF0D" w:rsidR="007B4B63" w:rsidRPr="0057619F" w:rsidRDefault="007B4B63" w:rsidP="00351A6F">
            <w:pPr>
              <w:pStyle w:val="Default"/>
              <w:ind w:right="350"/>
              <w:jc w:val="both"/>
              <w:rPr>
                <w:lang w:val="uk-UA"/>
              </w:rPr>
            </w:pPr>
            <w:r w:rsidRPr="0057619F">
              <w:rPr>
                <w:lang w:val="uk-UA"/>
              </w:rPr>
              <w:t>2) достовірну інформацію про наявність у нього чинної ліцензії або документа дозвільного характеру на провадження виду господарської</w:t>
            </w:r>
          </w:p>
          <w:p w14:paraId="035C96F4" w14:textId="0CB990EF" w:rsidR="007B4B63" w:rsidRPr="0057619F" w:rsidRDefault="007B4B63" w:rsidP="00351A6F">
            <w:pPr>
              <w:pStyle w:val="Default"/>
              <w:ind w:right="350"/>
              <w:jc w:val="both"/>
              <w:rPr>
                <w:lang w:val="uk-UA"/>
              </w:rPr>
            </w:pPr>
            <w:r w:rsidRPr="0057619F">
              <w:rPr>
                <w:lang w:val="uk-UA"/>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r w:rsidR="006F1D74" w:rsidRPr="0057619F">
              <w:rPr>
                <w:lang w:val="uk-UA"/>
              </w:rPr>
              <w:t xml:space="preserve"> </w:t>
            </w:r>
            <w:r w:rsidRPr="0057619F">
              <w:rPr>
                <w:lang w:val="uk-UA"/>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67B37" w:rsidRPr="0057619F" w14:paraId="117AD3E6"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57619F" w:rsidRDefault="00C67B37"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66574B0"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B2AE92D" w14:textId="65506E1B"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w:t>
            </w:r>
            <w:r w:rsidR="006F1D74" w:rsidRPr="0057619F">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57619F">
              <w:rPr>
                <w:rFonts w:ascii="Times New Roman" w:hAnsi="Times New Roman"/>
                <w:sz w:val="24"/>
                <w:szCs w:val="24"/>
                <w:lang w:val="uk-UA"/>
              </w:rPr>
              <w:t>.</w:t>
            </w:r>
          </w:p>
          <w:p w14:paraId="78402D26"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1107C9"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156482F6"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619F">
              <w:rPr>
                <w:rFonts w:ascii="Times New Roman" w:hAnsi="Times New Roman"/>
                <w:sz w:val="24"/>
                <w:szCs w:val="24"/>
                <w:lang w:val="uk-UA"/>
              </w:rPr>
              <w:t>пропорційно</w:t>
            </w:r>
            <w:proofErr w:type="spellEnd"/>
            <w:r w:rsidRPr="0057619F">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00E225"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E7EC77" w14:textId="018F9294"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4) </w:t>
            </w:r>
            <w:r w:rsidR="00150D4E" w:rsidRPr="0057619F">
              <w:rPr>
                <w:rFonts w:ascii="Times New Roman" w:hAnsi="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00150D4E" w:rsidRPr="0057619F">
              <w:rPr>
                <w:rFonts w:ascii="Times New Roman" w:hAnsi="Times New Roman"/>
                <w:sz w:val="24"/>
                <w:szCs w:val="24"/>
                <w:lang w:val="uk-UA"/>
              </w:rPr>
              <w:lastRenderedPageBreak/>
              <w:t>що такі зміни не призведуть до збільшення суми, визначеної в договорі про закупівлю</w:t>
            </w:r>
            <w:r w:rsidRPr="0057619F">
              <w:rPr>
                <w:rFonts w:ascii="Times New Roman" w:hAnsi="Times New Roman"/>
                <w:sz w:val="24"/>
                <w:szCs w:val="24"/>
                <w:lang w:val="uk-UA"/>
              </w:rPr>
              <w:t>;</w:t>
            </w:r>
          </w:p>
          <w:p w14:paraId="426760E1"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2FC74CD"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оподаткування – </w:t>
            </w:r>
            <w:proofErr w:type="spellStart"/>
            <w:r w:rsidRPr="0057619F">
              <w:rPr>
                <w:rFonts w:ascii="Times New Roman" w:hAnsi="Times New Roman"/>
                <w:sz w:val="24"/>
                <w:szCs w:val="24"/>
                <w:lang w:val="uk-UA"/>
              </w:rPr>
              <w:t>пропорційно</w:t>
            </w:r>
            <w:proofErr w:type="spellEnd"/>
            <w:r w:rsidRPr="0057619F">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7619F">
              <w:rPr>
                <w:rFonts w:ascii="Times New Roman" w:hAnsi="Times New Roman"/>
                <w:sz w:val="24"/>
                <w:szCs w:val="24"/>
                <w:lang w:val="uk-UA"/>
              </w:rPr>
              <w:t>пропорційно</w:t>
            </w:r>
            <w:proofErr w:type="spellEnd"/>
            <w:r w:rsidRPr="0057619F">
              <w:rPr>
                <w:rFonts w:ascii="Times New Roman" w:hAnsi="Times New Roman"/>
                <w:sz w:val="24"/>
                <w:szCs w:val="24"/>
                <w:lang w:val="uk-UA"/>
              </w:rPr>
              <w:t xml:space="preserve"> до зміни податкового навантаження внаслідок зміни системи оподаткування;</w:t>
            </w:r>
          </w:p>
          <w:p w14:paraId="7A19A6E0"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619F">
              <w:rPr>
                <w:rFonts w:ascii="Times New Roman" w:hAnsi="Times New Roman"/>
                <w:sz w:val="24"/>
                <w:szCs w:val="24"/>
                <w:lang w:val="uk-UA"/>
              </w:rPr>
              <w:t>Platts</w:t>
            </w:r>
            <w:proofErr w:type="spellEnd"/>
            <w:r w:rsidRPr="0057619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4.4. Договір про закупівлю є нікчемним у разі:</w:t>
            </w:r>
          </w:p>
          <w:p w14:paraId="443F07FF"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77777777" w:rsidR="00E07AC5"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61190262" w:rsidR="00C67B37" w:rsidRPr="0057619F" w:rsidRDefault="00E07AC5" w:rsidP="00351A6F">
            <w:pPr>
              <w:ind w:right="350"/>
              <w:jc w:val="both"/>
              <w:rPr>
                <w:rFonts w:ascii="Times New Roman" w:hAnsi="Times New Roman"/>
                <w:sz w:val="24"/>
                <w:szCs w:val="24"/>
                <w:lang w:val="uk-UA"/>
              </w:rPr>
            </w:pPr>
            <w:r w:rsidRPr="0057619F">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57619F" w14:paraId="143384B2"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57619F" w:rsidRDefault="001E6DE8"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lastRenderedPageBreak/>
              <w:t xml:space="preserve">5. </w:t>
            </w:r>
            <w:r w:rsidRPr="0057619F">
              <w:rPr>
                <w:rFonts w:ascii="Times New Roman" w:hAnsi="Times New Roman"/>
                <w:b/>
                <w:sz w:val="24"/>
                <w:szCs w:val="24"/>
                <w:lang w:val="uk-UA" w:eastAsia="uk-UA"/>
              </w:rPr>
              <w:t>Дії замовника при відмові переможця торгів підписати договір про закупівлю</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6CF4CA63" w:rsidR="001E6DE8" w:rsidRPr="0057619F" w:rsidRDefault="007B4B63" w:rsidP="00351A6F">
            <w:pPr>
              <w:ind w:right="350"/>
              <w:jc w:val="both"/>
              <w:rPr>
                <w:rFonts w:ascii="Times New Roman" w:hAnsi="Times New Roman"/>
                <w:color w:val="000000"/>
                <w:sz w:val="24"/>
                <w:szCs w:val="24"/>
                <w:lang w:val="uk-UA" w:eastAsia="uk-UA"/>
              </w:rPr>
            </w:pPr>
            <w:r w:rsidRPr="0057619F">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57619F">
              <w:rPr>
                <w:rFonts w:ascii="Times New Roman" w:hAnsi="Times New Roman"/>
                <w:sz w:val="24"/>
                <w:szCs w:val="24"/>
                <w:lang w:val="uk-UA"/>
              </w:rPr>
              <w:t xml:space="preserve"> </w:t>
            </w:r>
            <w:r w:rsidRPr="0057619F">
              <w:rPr>
                <w:rFonts w:ascii="Times New Roman" w:hAnsi="Times New Roman"/>
                <w:sz w:val="24"/>
                <w:szCs w:val="24"/>
                <w:lang w:val="uk-UA"/>
              </w:rPr>
              <w:t>укладення договору про закупівлю з вини учасника або не</w:t>
            </w:r>
            <w:r w:rsidR="00E07AC5" w:rsidRPr="0057619F">
              <w:rPr>
                <w:rFonts w:ascii="Times New Roman" w:hAnsi="Times New Roman"/>
                <w:sz w:val="24"/>
                <w:szCs w:val="24"/>
                <w:lang w:val="uk-UA"/>
              </w:rPr>
              <w:t xml:space="preserve"> </w:t>
            </w:r>
            <w:r w:rsidRPr="0057619F">
              <w:rPr>
                <w:rFonts w:ascii="Times New Roman" w:hAnsi="Times New Roman"/>
                <w:sz w:val="24"/>
                <w:szCs w:val="24"/>
                <w:lang w:val="uk-UA"/>
              </w:rPr>
              <w:t>надання замовнику підписаного договору у строк, визначений Законом, або не</w:t>
            </w:r>
            <w:r w:rsidR="00E07AC5" w:rsidRPr="0057619F">
              <w:rPr>
                <w:rFonts w:ascii="Times New Roman" w:hAnsi="Times New Roman"/>
                <w:sz w:val="24"/>
                <w:szCs w:val="24"/>
                <w:lang w:val="uk-UA"/>
              </w:rPr>
              <w:t xml:space="preserve"> </w:t>
            </w:r>
            <w:r w:rsidRPr="0057619F">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57619F">
              <w:rPr>
                <w:rFonts w:ascii="Times New Roman" w:hAnsi="Times New Roman"/>
                <w:sz w:val="24"/>
                <w:szCs w:val="24"/>
                <w:lang w:val="uk-UA"/>
              </w:rPr>
              <w:t xml:space="preserve">п.44 </w:t>
            </w:r>
            <w:r w:rsidRPr="0057619F">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57619F">
              <w:rPr>
                <w:rFonts w:ascii="Times New Roman" w:hAnsi="Times New Roman"/>
                <w:sz w:val="24"/>
                <w:szCs w:val="24"/>
                <w:lang w:val="uk-UA"/>
              </w:rPr>
              <w:t>, з урахуванням Особливостей</w:t>
            </w:r>
            <w:r w:rsidR="001E6DE8" w:rsidRPr="0057619F">
              <w:rPr>
                <w:rFonts w:ascii="Times New Roman" w:hAnsi="Times New Roman"/>
                <w:sz w:val="24"/>
                <w:szCs w:val="24"/>
                <w:lang w:val="uk-UA"/>
              </w:rPr>
              <w:t>.</w:t>
            </w:r>
          </w:p>
        </w:tc>
      </w:tr>
      <w:tr w:rsidR="001E6DE8" w:rsidRPr="0057619F" w14:paraId="500911BF"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57619F" w:rsidRDefault="001E6DE8" w:rsidP="00622826">
            <w:pPr>
              <w:rPr>
                <w:rFonts w:ascii="Times New Roman" w:hAnsi="Times New Roman"/>
                <w:color w:val="000000"/>
                <w:sz w:val="24"/>
                <w:szCs w:val="24"/>
                <w:lang w:val="uk-UA" w:eastAsia="uk-UA"/>
              </w:rPr>
            </w:pPr>
            <w:r w:rsidRPr="0057619F">
              <w:rPr>
                <w:rFonts w:ascii="Times New Roman" w:hAnsi="Times New Roman"/>
                <w:b/>
                <w:bCs/>
                <w:color w:val="000000"/>
                <w:sz w:val="24"/>
                <w:szCs w:val="24"/>
                <w:lang w:val="uk-UA" w:eastAsia="uk-UA"/>
              </w:rPr>
              <w:t>6. Забезпечення виконання договору про закупівлю</w:t>
            </w:r>
            <w:r w:rsidRPr="0057619F">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57619F" w:rsidRDefault="001E6DE8" w:rsidP="00351A6F">
            <w:pPr>
              <w:ind w:right="350"/>
              <w:rPr>
                <w:rFonts w:ascii="Times New Roman" w:hAnsi="Times New Roman"/>
                <w:b/>
                <w:color w:val="000000"/>
                <w:sz w:val="24"/>
                <w:szCs w:val="24"/>
                <w:lang w:val="uk-UA" w:eastAsia="uk-UA"/>
              </w:rPr>
            </w:pPr>
            <w:r w:rsidRPr="0057619F">
              <w:rPr>
                <w:rFonts w:ascii="Times New Roman" w:hAnsi="Times New Roman"/>
                <w:sz w:val="24"/>
                <w:szCs w:val="24"/>
                <w:lang w:val="uk-UA"/>
              </w:rPr>
              <w:t>Не вимагається.</w:t>
            </w:r>
          </w:p>
        </w:tc>
      </w:tr>
      <w:tr w:rsidR="007B4B63" w:rsidRPr="0057619F" w14:paraId="7A45E793"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57619F" w:rsidRDefault="007B4B63" w:rsidP="00622826">
            <w:pPr>
              <w:rPr>
                <w:rFonts w:ascii="Times New Roman" w:hAnsi="Times New Roman"/>
                <w:b/>
                <w:bCs/>
                <w:color w:val="000000"/>
                <w:sz w:val="24"/>
                <w:szCs w:val="24"/>
                <w:lang w:val="uk-UA" w:eastAsia="uk-UA"/>
              </w:rPr>
            </w:pPr>
            <w:bookmarkStart w:id="16" w:name="_Документи,_що_підтверджують_кваліфі"/>
            <w:bookmarkStart w:id="17" w:name="_Лікарські_засоби._Лот_№1"/>
            <w:bookmarkStart w:id="18" w:name="_Термін_дії_пропозиції"/>
            <w:bookmarkStart w:id="19" w:name="_Зміна_та_анулювання_пропозицій"/>
            <w:bookmarkStart w:id="20" w:name="_Зміна_та_відкликання_пропозицій"/>
            <w:bookmarkStart w:id="21" w:name="_Розкриття_пропозицій_Замовником"/>
            <w:bookmarkStart w:id="22" w:name="_Процедура_оскарження"/>
            <w:bookmarkStart w:id="23" w:name="_Забезпечення_тендерної_пропозиції_1"/>
            <w:bookmarkStart w:id="24" w:name="_Технічні_вимоги_для_машин_обчислюва"/>
            <w:bookmarkEnd w:id="16"/>
            <w:bookmarkEnd w:id="17"/>
            <w:bookmarkEnd w:id="18"/>
            <w:bookmarkEnd w:id="19"/>
            <w:bookmarkEnd w:id="20"/>
            <w:bookmarkEnd w:id="21"/>
            <w:bookmarkEnd w:id="22"/>
            <w:bookmarkEnd w:id="23"/>
            <w:bookmarkEnd w:id="24"/>
            <w:r w:rsidRPr="0057619F">
              <w:rPr>
                <w:rFonts w:ascii="Times New Roman" w:hAnsi="Times New Roman"/>
                <w:b/>
                <w:bCs/>
                <w:color w:val="000000"/>
                <w:sz w:val="24"/>
                <w:szCs w:val="24"/>
                <w:lang w:val="uk-UA" w:eastAsia="uk-UA"/>
              </w:rPr>
              <w:t>7. Порядок оскарження відкритих торгів</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5AC5CE95"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7.2 Скарга до органу оскарження подається суб’єктом оскарження у формі електронного документа через електронну систему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w:t>
            </w:r>
          </w:p>
          <w:p w14:paraId="71931BDE"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33A10983"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lastRenderedPageBreak/>
              <w:t xml:space="preserve">За подання скарги до органу оскарження справляється плата через електронну систему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w:t>
            </w:r>
          </w:p>
          <w:p w14:paraId="43F6B5CA"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6AA8DFFF"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w:t>
            </w:r>
          </w:p>
          <w:p w14:paraId="6BA61CC4"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Реєстраційна картка формується щодо: </w:t>
            </w:r>
          </w:p>
          <w:p w14:paraId="5EAA70F4"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4BBC3441"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0E2D85DF"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7.4. Суб’єкт оскарження несе відповідальність за точність та достовірність інформації, що оприлюднюється ним в електронній системі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w:t>
            </w:r>
          </w:p>
          <w:p w14:paraId="037570D7"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4B769DC1"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208ED10D"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1F6B4B2"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107EC365"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6A1AAC0A"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lastRenderedPageBreak/>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1C46FE3C"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A940E46"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У разі порушення строків, зазначених у пункті 56 Особливостей, скарги автоматично не приймаються електронною системою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(крім скарг, що стосуються тендерної документації у разі внесення замовником змін до неї).</w:t>
            </w:r>
          </w:p>
          <w:p w14:paraId="4CF48266"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5B3B5D44"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7.8. Орган оскарження у строк, що не перевищує двох робочих днів з дати внесення скарги до реєстру скарг, повинен розмістити в електронній системі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F75EE38"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В електронній системі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автоматично оприлюднюються прийняті органом оскарження рішення та розсилаються повідомлення суб’єкту оскарження та замовнику.</w:t>
            </w:r>
          </w:p>
          <w:p w14:paraId="3A409F21"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7.9. Орган оскарження залишає скаргу без розгляду в разі, коли:</w:t>
            </w:r>
          </w:p>
          <w:p w14:paraId="5C258516"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66F7D80"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2) скарга не відповідає вимогам частини п’ятої статті 18 Закону, пунктам 53, 56 і 57 Особливостей;</w:t>
            </w:r>
          </w:p>
          <w:p w14:paraId="1E2E6F8B"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3) замовником відповідно до Закону з урахуванням Особливостей усунуто порушення, зазначені в скарзі;</w:t>
            </w:r>
          </w:p>
          <w:p w14:paraId="7679EB61"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3E47D7CF" w14:textId="1A69CCB6"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7.10</w:t>
            </w:r>
            <w:r w:rsidR="00601817" w:rsidRPr="0057619F">
              <w:rPr>
                <w:rFonts w:ascii="Times New Roman" w:hAnsi="Times New Roman"/>
                <w:sz w:val="24"/>
                <w:szCs w:val="24"/>
                <w:lang w:val="uk-UA"/>
              </w:rPr>
              <w:t>.</w:t>
            </w:r>
            <w:r w:rsidRPr="0057619F">
              <w:rPr>
                <w:rFonts w:ascii="Times New Roman" w:hAnsi="Times New Roman"/>
                <w:sz w:val="24"/>
                <w:szCs w:val="24"/>
                <w:lang w:val="uk-UA"/>
              </w:rPr>
              <w:t xml:space="preserve">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652EE582"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7.11. Датою початку розгляду скарги є дата оприлюднення реєстраційної картки скарги в електронній системі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w:t>
            </w:r>
          </w:p>
          <w:p w14:paraId="532786BD"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2E68EAAF" w14:textId="77777777"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відповідні інформацію, документи та матеріали щодо проведення відкритих торгів.</w:t>
            </w:r>
          </w:p>
          <w:p w14:paraId="0A00163E" w14:textId="100753F1" w:rsidR="007B4B63" w:rsidRPr="0057619F" w:rsidRDefault="007B4B63"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7.13. </w:t>
            </w:r>
            <w:r w:rsidR="00CB283A" w:rsidRPr="0057619F">
              <w:rPr>
                <w:rFonts w:ascii="Times New Roman" w:hAnsi="Times New Roman"/>
                <w:sz w:val="24"/>
                <w:szCs w:val="24"/>
                <w:lang w:val="uk-UA"/>
              </w:rPr>
              <w:t xml:space="preserve">Після оприлюднення в електронній системі </w:t>
            </w:r>
            <w:proofErr w:type="spellStart"/>
            <w:r w:rsidR="00CB283A" w:rsidRPr="0057619F">
              <w:rPr>
                <w:rFonts w:ascii="Times New Roman" w:hAnsi="Times New Roman"/>
                <w:sz w:val="24"/>
                <w:szCs w:val="24"/>
                <w:lang w:val="uk-UA"/>
              </w:rPr>
              <w:t>закупівель</w:t>
            </w:r>
            <w:proofErr w:type="spellEnd"/>
            <w:r w:rsidR="00CB283A" w:rsidRPr="0057619F">
              <w:rPr>
                <w:rFonts w:ascii="Times New Roman" w:hAnsi="Times New Roman"/>
                <w:sz w:val="24"/>
                <w:szCs w:val="24"/>
                <w:lang w:val="uk-UA"/>
              </w:rPr>
              <w:t xml:space="preserve"> скарги електронна система </w:t>
            </w:r>
            <w:proofErr w:type="spellStart"/>
            <w:r w:rsidR="00CB283A" w:rsidRPr="0057619F">
              <w:rPr>
                <w:rFonts w:ascii="Times New Roman" w:hAnsi="Times New Roman"/>
                <w:sz w:val="24"/>
                <w:szCs w:val="24"/>
                <w:lang w:val="uk-UA"/>
              </w:rPr>
              <w:t>закупівель</w:t>
            </w:r>
            <w:proofErr w:type="spellEnd"/>
            <w:r w:rsidR="00CB283A" w:rsidRPr="0057619F">
              <w:rPr>
                <w:rFonts w:ascii="Times New Roman" w:hAnsi="Times New Roman"/>
                <w:sz w:val="24"/>
                <w:szCs w:val="24"/>
                <w:lang w:val="uk-UA"/>
              </w:rPr>
              <w:t xml:space="preserve"> не оприлюднює рішення замовника про </w:t>
            </w:r>
            <w:r w:rsidR="00CB283A" w:rsidRPr="0057619F">
              <w:rPr>
                <w:rFonts w:ascii="Times New Roman" w:hAnsi="Times New Roman"/>
                <w:sz w:val="24"/>
                <w:szCs w:val="24"/>
                <w:lang w:val="uk-UA"/>
              </w:rPr>
              <w:lastRenderedPageBreak/>
              <w:t xml:space="preserve">відміну відкритих торгів, договір про закупівлю і звіт про результати проведення закупівлі з використанням електронної системи </w:t>
            </w:r>
            <w:proofErr w:type="spellStart"/>
            <w:r w:rsidR="00CB283A" w:rsidRPr="0057619F">
              <w:rPr>
                <w:rFonts w:ascii="Times New Roman" w:hAnsi="Times New Roman"/>
                <w:sz w:val="24"/>
                <w:szCs w:val="24"/>
                <w:lang w:val="uk-UA"/>
              </w:rPr>
              <w:t>закупівель</w:t>
            </w:r>
            <w:proofErr w:type="spellEnd"/>
            <w:r w:rsidR="00CB283A" w:rsidRPr="0057619F">
              <w:rPr>
                <w:rFonts w:ascii="Times New Roman" w:hAnsi="Times New Roman"/>
                <w:sz w:val="24"/>
                <w:szCs w:val="24"/>
                <w:lang w:val="uk-UA"/>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r w:rsidRPr="0057619F">
              <w:rPr>
                <w:rFonts w:ascii="Times New Roman" w:hAnsi="Times New Roman"/>
                <w:sz w:val="24"/>
                <w:szCs w:val="24"/>
                <w:lang w:val="uk-UA"/>
              </w:rPr>
              <w:t>.</w:t>
            </w:r>
          </w:p>
          <w:p w14:paraId="0CFF73E4" w14:textId="77777777" w:rsidR="00CB283A" w:rsidRPr="0057619F" w:rsidRDefault="00CB283A"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3F0DA00F" w14:textId="77777777" w:rsidR="00CB283A" w:rsidRPr="0057619F" w:rsidRDefault="00CB283A" w:rsidP="00351A6F">
            <w:pPr>
              <w:tabs>
                <w:tab w:val="left" w:pos="5878"/>
                <w:tab w:val="left" w:pos="10381"/>
              </w:tabs>
              <w:ind w:right="350"/>
              <w:jc w:val="both"/>
              <w:rPr>
                <w:rFonts w:ascii="Times New Roman" w:hAnsi="Times New Roman"/>
                <w:sz w:val="24"/>
                <w:szCs w:val="24"/>
                <w:lang w:val="uk-UA"/>
              </w:rPr>
            </w:pPr>
          </w:p>
          <w:p w14:paraId="08C23C10" w14:textId="77777777" w:rsidR="00CB283A" w:rsidRPr="0057619F" w:rsidRDefault="00CB283A"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w:t>
            </w:r>
          </w:p>
          <w:p w14:paraId="11BD239F" w14:textId="77777777" w:rsidR="00CB283A" w:rsidRPr="0057619F" w:rsidRDefault="00CB283A"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200C547E" w14:textId="77777777" w:rsidR="00CB283A" w:rsidRPr="0057619F" w:rsidRDefault="00CB283A" w:rsidP="00351A6F">
            <w:pPr>
              <w:tabs>
                <w:tab w:val="left" w:pos="5878"/>
                <w:tab w:val="left" w:pos="10381"/>
              </w:tabs>
              <w:ind w:right="350"/>
              <w:jc w:val="both"/>
              <w:rPr>
                <w:rFonts w:ascii="Times New Roman" w:hAnsi="Times New Roman"/>
                <w:sz w:val="24"/>
                <w:szCs w:val="24"/>
                <w:lang w:val="uk-UA"/>
              </w:rPr>
            </w:pPr>
          </w:p>
          <w:p w14:paraId="1E86F8C6" w14:textId="1412356D" w:rsidR="00CB283A" w:rsidRPr="0057619F" w:rsidRDefault="00CB283A" w:rsidP="00351A6F">
            <w:pPr>
              <w:tabs>
                <w:tab w:val="left" w:pos="5878"/>
                <w:tab w:val="left" w:pos="10381"/>
              </w:tabs>
              <w:ind w:right="350"/>
              <w:jc w:val="both"/>
              <w:rPr>
                <w:rFonts w:ascii="Times New Roman" w:hAnsi="Times New Roman"/>
                <w:sz w:val="24"/>
                <w:szCs w:val="24"/>
                <w:lang w:val="uk-UA"/>
              </w:rPr>
            </w:pPr>
            <w:r w:rsidRPr="0057619F">
              <w:rPr>
                <w:rFonts w:ascii="Times New Roman" w:hAnsi="Times New Roman"/>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xml:space="preserve"> автоматично, не раніше ніж через два дні з дня розміщення такого рішення в електронній системі </w:t>
            </w:r>
            <w:proofErr w:type="spellStart"/>
            <w:r w:rsidRPr="0057619F">
              <w:rPr>
                <w:rFonts w:ascii="Times New Roman" w:hAnsi="Times New Roman"/>
                <w:sz w:val="24"/>
                <w:szCs w:val="24"/>
                <w:lang w:val="uk-UA"/>
              </w:rPr>
              <w:t>закупівель</w:t>
            </w:r>
            <w:proofErr w:type="spellEnd"/>
            <w:r w:rsidRPr="0057619F">
              <w:rPr>
                <w:rFonts w:ascii="Times New Roman" w:hAnsi="Times New Roman"/>
                <w:sz w:val="24"/>
                <w:szCs w:val="24"/>
                <w:lang w:val="uk-UA"/>
              </w:rPr>
              <w:t>, визначає дату і час проведення електронного аукціону та розсилає повідомлення особам, які подали тендерні пропозиції.</w:t>
            </w:r>
          </w:p>
          <w:p w14:paraId="656F4F66" w14:textId="4C51020D" w:rsidR="007B4B63" w:rsidRPr="0057619F" w:rsidRDefault="007B4B63" w:rsidP="00351A6F">
            <w:pPr>
              <w:tabs>
                <w:tab w:val="left" w:pos="5878"/>
                <w:tab w:val="left" w:pos="10381"/>
              </w:tabs>
              <w:ind w:right="350"/>
              <w:jc w:val="both"/>
              <w:rPr>
                <w:rFonts w:ascii="Times New Roman" w:hAnsi="Times New Roman"/>
                <w:sz w:val="24"/>
                <w:szCs w:val="24"/>
                <w:lang w:val="uk-UA"/>
              </w:rPr>
            </w:pPr>
          </w:p>
        </w:tc>
      </w:tr>
    </w:tbl>
    <w:tbl>
      <w:tblPr>
        <w:tblW w:w="5370" w:type="pct"/>
        <w:tblCellSpacing w:w="15" w:type="dxa"/>
        <w:tblInd w:w="-709"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858"/>
        <w:gridCol w:w="8774"/>
      </w:tblGrid>
      <w:tr w:rsidR="006D2205" w:rsidRPr="0057619F" w14:paraId="00CD55C9" w14:textId="77777777" w:rsidTr="0057619F">
        <w:trPr>
          <w:trHeight w:val="15093"/>
          <w:tblCellSpacing w:w="15" w:type="dxa"/>
        </w:trPr>
        <w:tc>
          <w:tcPr>
            <w:tcW w:w="853"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54B02C5B" w:rsidR="006D2205" w:rsidRPr="0057619F" w:rsidRDefault="006D2205" w:rsidP="0086354A">
            <w:pPr>
              <w:rPr>
                <w:rFonts w:ascii="Times New Roman" w:hAnsi="Times New Roman"/>
                <w:b/>
                <w:bCs/>
                <w:sz w:val="24"/>
                <w:szCs w:val="24"/>
                <w:lang w:val="uk-UA" w:eastAsia="uk-UA"/>
              </w:rPr>
            </w:pPr>
            <w:r w:rsidRPr="0057619F">
              <w:rPr>
                <w:rFonts w:ascii="Times New Roman" w:hAnsi="Times New Roman"/>
                <w:b/>
                <w:bCs/>
                <w:sz w:val="24"/>
                <w:szCs w:val="24"/>
                <w:lang w:val="uk-UA" w:eastAsia="uk-UA"/>
              </w:rPr>
              <w:lastRenderedPageBreak/>
              <w:t>8. Проект договору</w:t>
            </w:r>
          </w:p>
        </w:tc>
        <w:tc>
          <w:tcPr>
            <w:tcW w:w="410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DF3FA08" w14:textId="26A9E52B" w:rsidR="00BA4EE3" w:rsidRPr="0057619F" w:rsidRDefault="00BA4EE3" w:rsidP="005E0B94">
            <w:pPr>
              <w:jc w:val="center"/>
              <w:rPr>
                <w:rFonts w:ascii="Times New Roman" w:hAnsi="Times New Roman"/>
                <w:sz w:val="24"/>
                <w:szCs w:val="24"/>
              </w:rPr>
            </w:pPr>
            <w:bookmarkStart w:id="25" w:name="_Hlk39855865"/>
            <w:r w:rsidRPr="0057619F">
              <w:rPr>
                <w:rFonts w:ascii="Times New Roman" w:hAnsi="Times New Roman"/>
                <w:b/>
                <w:bCs/>
                <w:sz w:val="24"/>
                <w:szCs w:val="24"/>
                <w:lang w:val="uk-UA"/>
              </w:rPr>
              <w:t>Договір</w:t>
            </w:r>
            <w:r w:rsidR="005E0B94" w:rsidRPr="0057619F">
              <w:rPr>
                <w:rFonts w:ascii="Times New Roman" w:hAnsi="Times New Roman"/>
                <w:sz w:val="24"/>
                <w:szCs w:val="24"/>
                <w:lang w:val="uk-UA"/>
              </w:rPr>
              <w:t xml:space="preserve"> </w:t>
            </w:r>
            <w:r w:rsidRPr="0057619F">
              <w:rPr>
                <w:rFonts w:ascii="Times New Roman" w:hAnsi="Times New Roman"/>
                <w:b/>
                <w:bCs/>
                <w:sz w:val="24"/>
                <w:szCs w:val="24"/>
                <w:lang w:val="uk-UA"/>
              </w:rPr>
              <w:t xml:space="preserve">про закупівлю товарів  </w:t>
            </w:r>
            <w:bookmarkEnd w:id="25"/>
            <w:r w:rsidRPr="0057619F">
              <w:rPr>
                <w:rFonts w:ascii="Times New Roman" w:hAnsi="Times New Roman"/>
                <w:b/>
                <w:bCs/>
                <w:sz w:val="24"/>
                <w:szCs w:val="24"/>
                <w:lang w:val="uk-UA"/>
              </w:rPr>
              <w:t>№____</w:t>
            </w:r>
          </w:p>
          <w:p w14:paraId="13CBF826" w14:textId="77777777" w:rsidR="00BA4EE3" w:rsidRPr="0057619F" w:rsidRDefault="00BA4EE3" w:rsidP="00BA4EE3">
            <w:pPr>
              <w:jc w:val="both"/>
              <w:rPr>
                <w:rFonts w:ascii="Times New Roman" w:hAnsi="Times New Roman"/>
                <w:sz w:val="24"/>
                <w:szCs w:val="24"/>
              </w:rPr>
            </w:pPr>
          </w:p>
          <w:p w14:paraId="12FB8B5F" w14:textId="152C4E63" w:rsidR="00BA4EE3" w:rsidRPr="0057619F" w:rsidRDefault="00BA4EE3" w:rsidP="00BA4EE3">
            <w:pPr>
              <w:jc w:val="both"/>
              <w:rPr>
                <w:rFonts w:ascii="Times New Roman" w:hAnsi="Times New Roman"/>
                <w:sz w:val="24"/>
                <w:szCs w:val="24"/>
              </w:rPr>
            </w:pPr>
            <w:r w:rsidRPr="0057619F">
              <w:rPr>
                <w:rFonts w:ascii="Times New Roman" w:hAnsi="Times New Roman"/>
                <w:b/>
                <w:sz w:val="24"/>
                <w:szCs w:val="24"/>
                <w:lang w:val="uk-UA"/>
              </w:rPr>
              <w:t xml:space="preserve">  м. Золотоноша                                                                       ____________ 2023р.</w:t>
            </w:r>
          </w:p>
          <w:p w14:paraId="4535D5DA" w14:textId="70252125" w:rsidR="00BA4EE3" w:rsidRPr="0057619F" w:rsidRDefault="00BA4EE3" w:rsidP="00BA4EE3">
            <w:pPr>
              <w:ind w:firstLine="708"/>
              <w:jc w:val="both"/>
              <w:rPr>
                <w:rFonts w:ascii="Times New Roman" w:hAnsi="Times New Roman"/>
                <w:sz w:val="24"/>
                <w:szCs w:val="24"/>
              </w:rPr>
            </w:pPr>
            <w:r w:rsidRPr="0057619F">
              <w:rPr>
                <w:rFonts w:ascii="Times New Roman" w:hAnsi="Times New Roman"/>
                <w:b/>
                <w:sz w:val="24"/>
                <w:szCs w:val="24"/>
                <w:lang w:val="uk-UA"/>
              </w:rPr>
              <w:t>Комунальне підприємство « Міський водоканал»</w:t>
            </w:r>
            <w:r w:rsidRPr="0057619F">
              <w:rPr>
                <w:rFonts w:ascii="Times New Roman" w:hAnsi="Times New Roman"/>
                <w:sz w:val="24"/>
                <w:szCs w:val="24"/>
                <w:lang w:val="uk-UA"/>
              </w:rPr>
              <w:t>, в подальшому іменований «Покупець», в особі  Кузнєцова Сергія Володимировича, що діє на підставі Статуту, з одного боку, та __________________________</w:t>
            </w:r>
            <w:r w:rsidRPr="0057619F">
              <w:rPr>
                <w:rFonts w:ascii="Times New Roman" w:hAnsi="Times New Roman"/>
                <w:b/>
                <w:sz w:val="24"/>
                <w:szCs w:val="24"/>
                <w:lang w:val="uk-UA"/>
              </w:rPr>
              <w:t>,</w:t>
            </w:r>
            <w:r w:rsidRPr="0057619F">
              <w:rPr>
                <w:rFonts w:ascii="Times New Roman" w:hAnsi="Times New Roman"/>
                <w:sz w:val="24"/>
                <w:szCs w:val="24"/>
                <w:lang w:val="uk-UA"/>
              </w:rPr>
              <w:t xml:space="preserve"> іменоване надалі «Постачальник», в особі директора __________________________, що діє на підставі Статуту, з другого боку, уклали цей Договір про подане нижче:</w:t>
            </w:r>
          </w:p>
          <w:p w14:paraId="3A2BB7DA" w14:textId="77777777" w:rsidR="00BA4EE3" w:rsidRPr="0057619F" w:rsidRDefault="00BA4EE3" w:rsidP="00BA4EE3">
            <w:pPr>
              <w:jc w:val="center"/>
              <w:rPr>
                <w:rFonts w:ascii="Times New Roman" w:hAnsi="Times New Roman"/>
                <w:sz w:val="24"/>
                <w:szCs w:val="24"/>
              </w:rPr>
            </w:pPr>
            <w:r w:rsidRPr="0057619F">
              <w:rPr>
                <w:rFonts w:ascii="Times New Roman" w:hAnsi="Times New Roman"/>
                <w:b/>
                <w:bCs/>
                <w:sz w:val="24"/>
                <w:szCs w:val="24"/>
                <w:lang w:val="uk-UA"/>
              </w:rPr>
              <w:t>1. Предмет договору</w:t>
            </w:r>
          </w:p>
          <w:p w14:paraId="3A38F313"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lang w:val="uk-UA"/>
              </w:rPr>
              <w:t xml:space="preserve">1.1.Постачальник зобов'язується поставляти Покупцю товар, зазначений у Договорі, частинами, а Покупець прийняти та оплатити даний товар. </w:t>
            </w:r>
          </w:p>
          <w:p w14:paraId="35D1E151" w14:textId="0309B090" w:rsidR="00BA4EE3" w:rsidRPr="0057619F" w:rsidRDefault="00BA4EE3" w:rsidP="00BA4EE3">
            <w:pPr>
              <w:autoSpaceDE w:val="0"/>
              <w:jc w:val="both"/>
              <w:rPr>
                <w:rFonts w:ascii="Times New Roman" w:hAnsi="Times New Roman"/>
                <w:sz w:val="24"/>
                <w:szCs w:val="24"/>
              </w:rPr>
            </w:pPr>
            <w:r w:rsidRPr="0057619F">
              <w:rPr>
                <w:rFonts w:ascii="Times New Roman" w:hAnsi="Times New Roman"/>
                <w:sz w:val="24"/>
                <w:szCs w:val="24"/>
                <w:lang w:val="uk-UA"/>
              </w:rPr>
              <w:t>1.2.Найменування товару —</w:t>
            </w:r>
            <w:r w:rsidRPr="0057619F">
              <w:rPr>
                <w:rFonts w:ascii="Times New Roman" w:hAnsi="Times New Roman"/>
                <w:sz w:val="24"/>
                <w:szCs w:val="24"/>
              </w:rPr>
              <w:t xml:space="preserve"> </w:t>
            </w:r>
            <w:r w:rsidRPr="0057619F">
              <w:rPr>
                <w:rFonts w:ascii="Times New Roman" w:hAnsi="Times New Roman"/>
                <w:sz w:val="24"/>
                <w:szCs w:val="24"/>
                <w:lang w:val="uk-UA"/>
              </w:rPr>
              <w:t>_____________</w:t>
            </w:r>
            <w:r w:rsidR="00601817" w:rsidRPr="0057619F">
              <w:rPr>
                <w:rFonts w:ascii="Times New Roman" w:hAnsi="Times New Roman"/>
                <w:sz w:val="24"/>
                <w:szCs w:val="24"/>
                <w:lang w:val="uk-UA"/>
              </w:rPr>
              <w:t>.</w:t>
            </w:r>
            <w:r w:rsidRPr="0057619F">
              <w:rPr>
                <w:rFonts w:ascii="Times New Roman" w:hAnsi="Times New Roman"/>
                <w:sz w:val="24"/>
                <w:szCs w:val="24"/>
              </w:rPr>
              <w:t xml:space="preserve"> </w:t>
            </w:r>
            <w:r w:rsidR="00601817" w:rsidRPr="0057619F">
              <w:rPr>
                <w:rFonts w:ascii="Times New Roman" w:hAnsi="Times New Roman"/>
                <w:sz w:val="24"/>
                <w:szCs w:val="24"/>
              </w:rPr>
              <w:t xml:space="preserve">Код </w:t>
            </w:r>
            <w:proofErr w:type="spellStart"/>
            <w:r w:rsidR="00601817" w:rsidRPr="0057619F">
              <w:rPr>
                <w:rFonts w:ascii="Times New Roman" w:hAnsi="Times New Roman"/>
                <w:sz w:val="24"/>
                <w:szCs w:val="24"/>
              </w:rPr>
              <w:t>згідно</w:t>
            </w:r>
            <w:proofErr w:type="spellEnd"/>
            <w:r w:rsidR="00601817" w:rsidRPr="0057619F">
              <w:rPr>
                <w:rFonts w:ascii="Times New Roman" w:hAnsi="Times New Roman"/>
                <w:sz w:val="24"/>
                <w:szCs w:val="24"/>
              </w:rPr>
              <w:t xml:space="preserve"> ДК 021:2015 - 42120000-6 - Насоси та </w:t>
            </w:r>
            <w:proofErr w:type="spellStart"/>
            <w:r w:rsidR="00601817" w:rsidRPr="0057619F">
              <w:rPr>
                <w:rFonts w:ascii="Times New Roman" w:hAnsi="Times New Roman"/>
                <w:sz w:val="24"/>
                <w:szCs w:val="24"/>
              </w:rPr>
              <w:t>компресори</w:t>
            </w:r>
            <w:proofErr w:type="spellEnd"/>
            <w:r w:rsidR="00601817" w:rsidRPr="0057619F">
              <w:rPr>
                <w:rFonts w:ascii="Times New Roman" w:hAnsi="Times New Roman"/>
                <w:sz w:val="24"/>
                <w:szCs w:val="24"/>
              </w:rPr>
              <w:t xml:space="preserve"> (</w:t>
            </w:r>
            <w:r w:rsidR="002C3741" w:rsidRPr="0011311A">
              <w:rPr>
                <w:sz w:val="24"/>
                <w:szCs w:val="24"/>
                <w:lang w:val="uk-UA"/>
              </w:rPr>
              <w:t>Насос глибинний з нержавіючої сталі з двигуном 7,5 кВт</w:t>
            </w:r>
            <w:r w:rsidR="002C3741">
              <w:rPr>
                <w:rFonts w:asciiTheme="minorHAnsi" w:hAnsiTheme="minorHAnsi"/>
                <w:sz w:val="24"/>
                <w:szCs w:val="24"/>
                <w:lang w:val="uk-UA"/>
              </w:rPr>
              <w:t xml:space="preserve">, </w:t>
            </w:r>
            <w:r w:rsidR="002C3741" w:rsidRPr="0011311A">
              <w:rPr>
                <w:sz w:val="24"/>
                <w:szCs w:val="24"/>
                <w:lang w:val="uk-UA"/>
              </w:rPr>
              <w:t>Насос глибинний з нержавіючої сталі з двигуном 4 кВт</w:t>
            </w:r>
            <w:r w:rsidR="002C3741">
              <w:rPr>
                <w:rFonts w:ascii="Times New Roman" w:hAnsi="Times New Roman"/>
                <w:b/>
                <w:sz w:val="32"/>
                <w:szCs w:val="32"/>
                <w:lang w:val="uk-UA"/>
              </w:rPr>
              <w:t xml:space="preserve"> </w:t>
            </w:r>
            <w:r w:rsidR="002C3741" w:rsidRPr="0094775B">
              <w:rPr>
                <w:rFonts w:ascii="Times New Roman" w:eastAsia="Calibri" w:hAnsi="Times New Roman"/>
                <w:sz w:val="24"/>
                <w:szCs w:val="24"/>
                <w:lang w:val="uk-UA" w:eastAsia="en-US" w:bidi="en-US"/>
              </w:rPr>
              <w:t>або еквівалент</w:t>
            </w:r>
            <w:r w:rsidR="00601817" w:rsidRPr="0057619F">
              <w:rPr>
                <w:rFonts w:ascii="Times New Roman" w:hAnsi="Times New Roman"/>
                <w:sz w:val="24"/>
                <w:szCs w:val="24"/>
              </w:rPr>
              <w:t>)</w:t>
            </w:r>
          </w:p>
          <w:p w14:paraId="4FBDA9DB" w14:textId="77777777" w:rsidR="00BA4EE3" w:rsidRPr="0057619F" w:rsidRDefault="00BA4EE3" w:rsidP="00BA4EE3">
            <w:pPr>
              <w:rPr>
                <w:rFonts w:ascii="Times New Roman" w:hAnsi="Times New Roman"/>
                <w:sz w:val="24"/>
                <w:szCs w:val="24"/>
              </w:rPr>
            </w:pPr>
            <w:r w:rsidRPr="0057619F">
              <w:rPr>
                <w:rFonts w:ascii="Times New Roman" w:hAnsi="Times New Roman"/>
                <w:sz w:val="24"/>
                <w:szCs w:val="24"/>
                <w:lang w:val="uk-UA"/>
              </w:rPr>
              <w:t>1.3.Кількість товару згідно Специфікації</w:t>
            </w:r>
          </w:p>
          <w:p w14:paraId="7ACF6A35" w14:textId="77777777" w:rsidR="00BA4EE3" w:rsidRPr="0057619F" w:rsidRDefault="00BA4EE3" w:rsidP="00BA4EE3">
            <w:pPr>
              <w:jc w:val="center"/>
              <w:rPr>
                <w:rFonts w:ascii="Times New Roman" w:hAnsi="Times New Roman"/>
                <w:sz w:val="24"/>
                <w:szCs w:val="24"/>
              </w:rPr>
            </w:pPr>
            <w:r w:rsidRPr="0057619F">
              <w:rPr>
                <w:rFonts w:ascii="Times New Roman" w:hAnsi="Times New Roman"/>
                <w:b/>
                <w:bCs/>
                <w:sz w:val="24"/>
                <w:szCs w:val="24"/>
                <w:lang w:val="uk-UA"/>
              </w:rPr>
              <w:t>2. Умови та термін поставки</w:t>
            </w:r>
          </w:p>
          <w:p w14:paraId="022A6287"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lang w:val="uk-UA"/>
              </w:rPr>
              <w:t>2.1 Постачання товару за цим Договором здійснюється на умовах доставки “Постачальником” товару “Покупцю”. Поставка товару здійснюється за рахунок Постачальника.</w:t>
            </w:r>
          </w:p>
          <w:p w14:paraId="738AF951" w14:textId="2574004B" w:rsidR="00BA4EE3" w:rsidRPr="0057619F" w:rsidRDefault="00BA4EE3" w:rsidP="00FE3CA1">
            <w:pPr>
              <w:tabs>
                <w:tab w:val="left" w:pos="0"/>
                <w:tab w:val="left" w:pos="6705"/>
              </w:tabs>
              <w:spacing w:line="228" w:lineRule="auto"/>
              <w:jc w:val="both"/>
              <w:rPr>
                <w:rFonts w:ascii="Times New Roman" w:hAnsi="Times New Roman"/>
                <w:color w:val="000000"/>
                <w:sz w:val="24"/>
                <w:szCs w:val="24"/>
                <w:lang w:val="uk-UA"/>
              </w:rPr>
            </w:pPr>
            <w:r w:rsidRPr="0057619F">
              <w:rPr>
                <w:rFonts w:ascii="Times New Roman" w:hAnsi="Times New Roman"/>
                <w:color w:val="000000"/>
                <w:sz w:val="24"/>
                <w:szCs w:val="24"/>
                <w:lang w:val="uk-UA" w:eastAsia="uk-UA"/>
              </w:rPr>
              <w:t>2.</w:t>
            </w:r>
            <w:r w:rsidR="00FE3CA1" w:rsidRPr="0057619F">
              <w:rPr>
                <w:rFonts w:ascii="Times New Roman" w:hAnsi="Times New Roman"/>
                <w:color w:val="000000"/>
                <w:sz w:val="24"/>
                <w:szCs w:val="24"/>
                <w:lang w:val="uk-UA" w:eastAsia="uk-UA"/>
              </w:rPr>
              <w:t>2</w:t>
            </w:r>
            <w:r w:rsidRPr="0057619F">
              <w:rPr>
                <w:rFonts w:ascii="Times New Roman" w:hAnsi="Times New Roman"/>
                <w:color w:val="000000"/>
                <w:sz w:val="24"/>
                <w:szCs w:val="24"/>
                <w:lang w:val="uk-UA" w:eastAsia="uk-UA"/>
              </w:rPr>
              <w:t xml:space="preserve"> </w:t>
            </w:r>
            <w:r w:rsidRPr="0057619F">
              <w:rPr>
                <w:rFonts w:ascii="Times New Roman" w:hAnsi="Times New Roman"/>
                <w:color w:val="000000"/>
                <w:sz w:val="24"/>
                <w:szCs w:val="24"/>
                <w:lang w:val="uk-UA"/>
              </w:rPr>
              <w:t>Строк поставки 30 календарних днів з моменту підписання договору.</w:t>
            </w:r>
            <w:r w:rsidR="00FE3CA1" w:rsidRPr="0057619F">
              <w:rPr>
                <w:rFonts w:ascii="Times New Roman" w:hAnsi="Times New Roman"/>
                <w:color w:val="000000"/>
                <w:sz w:val="24"/>
                <w:szCs w:val="24"/>
                <w:lang w:val="uk-UA"/>
              </w:rPr>
              <w:tab/>
            </w:r>
          </w:p>
          <w:p w14:paraId="39A5EF7F" w14:textId="77777777" w:rsidR="00FE3CA1" w:rsidRPr="0057619F" w:rsidRDefault="00FE3CA1" w:rsidP="00FE3CA1">
            <w:pPr>
              <w:tabs>
                <w:tab w:val="left" w:pos="0"/>
              </w:tabs>
              <w:spacing w:line="228" w:lineRule="auto"/>
              <w:jc w:val="both"/>
              <w:rPr>
                <w:rFonts w:ascii="Times New Roman" w:hAnsi="Times New Roman"/>
                <w:sz w:val="24"/>
                <w:szCs w:val="24"/>
                <w:lang w:val="uk-UA"/>
              </w:rPr>
            </w:pPr>
            <w:r w:rsidRPr="0057619F">
              <w:rPr>
                <w:rFonts w:ascii="Times New Roman" w:hAnsi="Times New Roman"/>
                <w:color w:val="000000"/>
                <w:sz w:val="24"/>
                <w:szCs w:val="24"/>
                <w:lang w:val="uk-UA"/>
              </w:rPr>
              <w:t>2.3.</w:t>
            </w:r>
            <w:r w:rsidRPr="0057619F">
              <w:rPr>
                <w:rFonts w:ascii="Times New Roman" w:hAnsi="Times New Roman"/>
                <w:sz w:val="24"/>
                <w:szCs w:val="24"/>
                <w:lang w:val="uk-UA"/>
              </w:rPr>
              <w:t xml:space="preserve"> Перехід права власності на товар відбувається в момент передачі товару Покупцю, що оформляється накладною.</w:t>
            </w:r>
          </w:p>
          <w:tbl>
            <w:tblPr>
              <w:tblW w:w="0" w:type="auto"/>
              <w:tblCellMar>
                <w:left w:w="0" w:type="dxa"/>
                <w:right w:w="0" w:type="dxa"/>
              </w:tblCellMar>
              <w:tblLook w:val="0000" w:firstRow="0" w:lastRow="0" w:firstColumn="0" w:lastColumn="0" w:noHBand="0" w:noVBand="0"/>
            </w:tblPr>
            <w:tblGrid>
              <w:gridCol w:w="8684"/>
            </w:tblGrid>
            <w:tr w:rsidR="00BA4EE3" w:rsidRPr="0057619F" w14:paraId="47514B79" w14:textId="77777777" w:rsidTr="00FE3CA1">
              <w:tc>
                <w:tcPr>
                  <w:tcW w:w="8684" w:type="dxa"/>
                  <w:shd w:val="clear" w:color="auto" w:fill="auto"/>
                </w:tcPr>
                <w:p w14:paraId="358B97F4" w14:textId="77777777" w:rsidR="00BA4EE3" w:rsidRPr="0057619F" w:rsidRDefault="00BA4EE3" w:rsidP="005E0B94">
                  <w:pPr>
                    <w:tabs>
                      <w:tab w:val="left" w:pos="109"/>
                    </w:tabs>
                    <w:spacing w:line="228" w:lineRule="auto"/>
                    <w:jc w:val="both"/>
                    <w:rPr>
                      <w:rFonts w:ascii="Times New Roman" w:hAnsi="Times New Roman"/>
                      <w:color w:val="000000"/>
                      <w:sz w:val="24"/>
                      <w:szCs w:val="24"/>
                      <w:lang w:val="uk-UA" w:eastAsia="uk-UA"/>
                    </w:rPr>
                  </w:pPr>
                </w:p>
              </w:tc>
            </w:tr>
          </w:tbl>
          <w:p w14:paraId="14C94703" w14:textId="77777777" w:rsidR="00BA4EE3" w:rsidRPr="0057619F" w:rsidRDefault="00BA4EE3" w:rsidP="00BA4EE3">
            <w:pPr>
              <w:jc w:val="center"/>
              <w:rPr>
                <w:rFonts w:ascii="Times New Roman" w:hAnsi="Times New Roman"/>
                <w:sz w:val="24"/>
                <w:szCs w:val="24"/>
              </w:rPr>
            </w:pPr>
            <w:r w:rsidRPr="0057619F">
              <w:rPr>
                <w:rFonts w:ascii="Times New Roman" w:hAnsi="Times New Roman"/>
                <w:b/>
                <w:bCs/>
                <w:sz w:val="24"/>
                <w:szCs w:val="24"/>
                <w:lang w:val="uk-UA"/>
              </w:rPr>
              <w:t>3. Ціна договору</w:t>
            </w:r>
          </w:p>
          <w:p w14:paraId="4CE4C66C" w14:textId="77777777" w:rsidR="006D2205" w:rsidRPr="0057619F" w:rsidRDefault="006D2205" w:rsidP="00BA4EE3">
            <w:pPr>
              <w:shd w:val="clear" w:color="auto" w:fill="FFFFFF"/>
              <w:spacing w:line="276" w:lineRule="auto"/>
              <w:rPr>
                <w:rFonts w:ascii="Times New Roman" w:eastAsia="Arial" w:hAnsi="Times New Roman"/>
                <w:bCs/>
                <w:sz w:val="24"/>
                <w:szCs w:val="24"/>
                <w:lang w:val="uk-UA"/>
              </w:rPr>
            </w:pPr>
            <w:r w:rsidRPr="0057619F">
              <w:rPr>
                <w:rFonts w:ascii="Times New Roman" w:eastAsia="Arial" w:hAnsi="Times New Roman"/>
                <w:bCs/>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14:paraId="5A126B54" w14:textId="1FD5DF9B" w:rsidR="002A29F6" w:rsidRPr="0057619F" w:rsidRDefault="006D2205" w:rsidP="00BA4EE3">
            <w:pPr>
              <w:shd w:val="clear" w:color="auto" w:fill="FFFFFF"/>
              <w:spacing w:line="276" w:lineRule="auto"/>
              <w:rPr>
                <w:rFonts w:ascii="Times New Roman" w:eastAsia="Arial" w:hAnsi="Times New Roman"/>
                <w:bCs/>
                <w:sz w:val="24"/>
                <w:szCs w:val="24"/>
                <w:lang w:val="uk-UA"/>
              </w:rPr>
            </w:pPr>
            <w:r w:rsidRPr="0057619F">
              <w:rPr>
                <w:rFonts w:ascii="Times New Roman" w:eastAsia="Arial" w:hAnsi="Times New Roman"/>
                <w:bCs/>
                <w:sz w:val="24"/>
                <w:szCs w:val="24"/>
                <w:lang w:val="uk-UA"/>
              </w:rPr>
              <w:t>3.2. Ціна Договору становить _________</w:t>
            </w:r>
            <w:r w:rsidR="002A29F6" w:rsidRPr="0057619F">
              <w:rPr>
                <w:rFonts w:ascii="Times New Roman" w:eastAsia="Arial" w:hAnsi="Times New Roman"/>
                <w:bCs/>
                <w:sz w:val="24"/>
                <w:szCs w:val="24"/>
                <w:lang w:val="uk-UA"/>
              </w:rPr>
              <w:t>____________________ з/без ПДВ, що включає: місцеві кошти – __________________  та власні кошти - __________________ .</w:t>
            </w:r>
          </w:p>
          <w:p w14:paraId="43D0A4CC" w14:textId="77777777" w:rsidR="006D2205" w:rsidRPr="0057619F" w:rsidRDefault="006D2205" w:rsidP="00BA4EE3">
            <w:pPr>
              <w:shd w:val="clear" w:color="auto" w:fill="FFFFFF"/>
              <w:spacing w:line="276" w:lineRule="auto"/>
              <w:rPr>
                <w:rFonts w:ascii="Times New Roman" w:eastAsia="Arial" w:hAnsi="Times New Roman"/>
                <w:bCs/>
                <w:sz w:val="24"/>
                <w:szCs w:val="24"/>
                <w:lang w:val="uk-UA"/>
              </w:rPr>
            </w:pPr>
            <w:r w:rsidRPr="0057619F">
              <w:rPr>
                <w:rFonts w:ascii="Times New Roman" w:eastAsia="Arial" w:hAnsi="Times New Roman"/>
                <w:bCs/>
                <w:sz w:val="24"/>
                <w:szCs w:val="24"/>
                <w:lang w:val="uk-UA"/>
              </w:rPr>
              <w:t>3.3. Ціна Договору може бути змінена за взаємною згодою Сторін.</w:t>
            </w:r>
          </w:p>
          <w:p w14:paraId="364F0D23" w14:textId="3E35E61E" w:rsidR="006D2205" w:rsidRPr="0057619F" w:rsidRDefault="006D2205" w:rsidP="00BA4EE3">
            <w:pPr>
              <w:shd w:val="clear" w:color="auto" w:fill="FFFFFF"/>
              <w:spacing w:line="276" w:lineRule="auto"/>
              <w:rPr>
                <w:rFonts w:ascii="Times New Roman" w:eastAsia="Arial" w:hAnsi="Times New Roman"/>
                <w:bCs/>
                <w:sz w:val="24"/>
                <w:szCs w:val="24"/>
                <w:lang w:val="uk-UA"/>
              </w:rPr>
            </w:pPr>
            <w:r w:rsidRPr="0057619F">
              <w:rPr>
                <w:rFonts w:ascii="Times New Roman" w:eastAsia="Arial" w:hAnsi="Times New Roman"/>
                <w:b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7DE60A6B" w14:textId="7AD0B2C1" w:rsidR="00FE3CA1" w:rsidRPr="0057619F" w:rsidRDefault="00FE3CA1" w:rsidP="00FE3CA1">
            <w:pPr>
              <w:shd w:val="clear" w:color="auto" w:fill="FFFFFF"/>
              <w:spacing w:line="276" w:lineRule="auto"/>
              <w:rPr>
                <w:rFonts w:ascii="Times New Roman" w:eastAsia="Arial" w:hAnsi="Times New Roman"/>
                <w:bCs/>
                <w:sz w:val="24"/>
                <w:szCs w:val="24"/>
                <w:lang w:val="uk-UA"/>
              </w:rPr>
            </w:pPr>
            <w:r w:rsidRPr="0057619F">
              <w:rPr>
                <w:rFonts w:ascii="Times New Roman" w:eastAsia="Arial" w:hAnsi="Times New Roman"/>
                <w:bCs/>
                <w:sz w:val="24"/>
                <w:szCs w:val="24"/>
                <w:lang w:val="uk-UA"/>
              </w:rPr>
              <w:t>3.5. Джерело фінансування –</w:t>
            </w:r>
            <w:r w:rsidR="002A29F6" w:rsidRPr="0057619F">
              <w:rPr>
                <w:rFonts w:ascii="Times New Roman" w:eastAsia="Arial" w:hAnsi="Times New Roman"/>
                <w:bCs/>
                <w:sz w:val="24"/>
                <w:szCs w:val="24"/>
                <w:lang w:val="uk-UA"/>
              </w:rPr>
              <w:t xml:space="preserve"> кошти місцевого бюджету та власні кошти.</w:t>
            </w:r>
          </w:p>
          <w:p w14:paraId="59587029" w14:textId="77777777" w:rsidR="00BA4EE3" w:rsidRPr="0057619F" w:rsidRDefault="00BA4EE3" w:rsidP="00BA4EE3">
            <w:pPr>
              <w:jc w:val="center"/>
              <w:rPr>
                <w:rFonts w:ascii="Times New Roman" w:hAnsi="Times New Roman"/>
                <w:sz w:val="24"/>
                <w:szCs w:val="24"/>
              </w:rPr>
            </w:pPr>
            <w:r w:rsidRPr="0057619F">
              <w:rPr>
                <w:rFonts w:ascii="Times New Roman" w:hAnsi="Times New Roman"/>
                <w:b/>
                <w:bCs/>
                <w:sz w:val="24"/>
                <w:szCs w:val="24"/>
                <w:lang w:val="uk-UA"/>
              </w:rPr>
              <w:t>4. Якість товарів</w:t>
            </w:r>
          </w:p>
          <w:p w14:paraId="30D3BD6C" w14:textId="7C11F782" w:rsidR="00BA4EE3" w:rsidRPr="0057619F" w:rsidRDefault="00BA4EE3" w:rsidP="00BA4EE3">
            <w:pPr>
              <w:tabs>
                <w:tab w:val="left" w:pos="0"/>
              </w:tabs>
              <w:spacing w:line="228" w:lineRule="auto"/>
              <w:jc w:val="both"/>
              <w:rPr>
                <w:rFonts w:ascii="Times New Roman" w:hAnsi="Times New Roman"/>
                <w:sz w:val="24"/>
                <w:szCs w:val="24"/>
              </w:rPr>
            </w:pPr>
            <w:r w:rsidRPr="0057619F">
              <w:rPr>
                <w:rFonts w:ascii="Times New Roman" w:hAnsi="Times New Roman"/>
                <w:color w:val="000000"/>
                <w:sz w:val="24"/>
                <w:szCs w:val="24"/>
                <w:lang w:val="uk-UA" w:eastAsia="uk-UA"/>
              </w:rPr>
              <w:t xml:space="preserve">4.1. “Постачальник” гарантує належну якість </w:t>
            </w:r>
            <w:r w:rsidR="00FE3CA1" w:rsidRPr="0057619F">
              <w:rPr>
                <w:rFonts w:ascii="Times New Roman" w:hAnsi="Times New Roman"/>
                <w:color w:val="000000"/>
                <w:sz w:val="24"/>
                <w:szCs w:val="24"/>
                <w:lang w:val="uk-UA" w:eastAsia="uk-UA"/>
              </w:rPr>
              <w:t xml:space="preserve">та комплектність </w:t>
            </w:r>
            <w:r w:rsidRPr="0057619F">
              <w:rPr>
                <w:rFonts w:ascii="Times New Roman" w:hAnsi="Times New Roman"/>
                <w:color w:val="000000"/>
                <w:sz w:val="24"/>
                <w:szCs w:val="24"/>
                <w:lang w:val="uk-UA" w:eastAsia="uk-UA"/>
              </w:rPr>
              <w:t>Товару, що постачається за цим Договором, а також придатність Товару до використання за його функціональним призначенням в умовах Покупця.</w:t>
            </w:r>
          </w:p>
          <w:p w14:paraId="46169A9F" w14:textId="77777777" w:rsidR="00BA4EE3" w:rsidRPr="0057619F" w:rsidRDefault="00BA4EE3" w:rsidP="00BA4EE3">
            <w:pPr>
              <w:jc w:val="both"/>
              <w:rPr>
                <w:rFonts w:ascii="Times New Roman" w:hAnsi="Times New Roman"/>
                <w:sz w:val="24"/>
                <w:szCs w:val="24"/>
                <w:lang w:eastAsia="zh-CN"/>
              </w:rPr>
            </w:pPr>
            <w:r w:rsidRPr="0057619F">
              <w:rPr>
                <w:rFonts w:ascii="Times New Roman" w:hAnsi="Times New Roman"/>
                <w:color w:val="000000"/>
                <w:sz w:val="24"/>
                <w:szCs w:val="24"/>
                <w:lang w:val="uk-UA" w:eastAsia="uk-UA"/>
              </w:rPr>
              <w:t xml:space="preserve">4.2 </w:t>
            </w:r>
            <w:r w:rsidRPr="0057619F">
              <w:rPr>
                <w:rFonts w:ascii="Times New Roman" w:hAnsi="Times New Roman"/>
                <w:sz w:val="24"/>
                <w:szCs w:val="24"/>
                <w:lang w:eastAsia="zh-CN" w:bidi="en-US"/>
              </w:rPr>
              <w:t xml:space="preserve">Предмет </w:t>
            </w:r>
            <w:proofErr w:type="spellStart"/>
            <w:r w:rsidRPr="0057619F">
              <w:rPr>
                <w:rFonts w:ascii="Times New Roman" w:hAnsi="Times New Roman"/>
                <w:sz w:val="24"/>
                <w:szCs w:val="24"/>
                <w:lang w:eastAsia="zh-CN" w:bidi="en-US"/>
              </w:rPr>
              <w:t>закупівлі</w:t>
            </w:r>
            <w:proofErr w:type="spellEnd"/>
            <w:r w:rsidRPr="0057619F">
              <w:rPr>
                <w:rFonts w:ascii="Times New Roman" w:hAnsi="Times New Roman"/>
                <w:sz w:val="24"/>
                <w:szCs w:val="24"/>
                <w:lang w:eastAsia="zh-CN" w:bidi="en-US"/>
              </w:rPr>
              <w:t xml:space="preserve"> повинен </w:t>
            </w:r>
            <w:proofErr w:type="spellStart"/>
            <w:r w:rsidRPr="0057619F">
              <w:rPr>
                <w:rFonts w:ascii="Times New Roman" w:hAnsi="Times New Roman"/>
                <w:sz w:val="24"/>
                <w:szCs w:val="24"/>
                <w:lang w:eastAsia="zh-CN" w:bidi="en-US"/>
              </w:rPr>
              <w:t>відповідати</w:t>
            </w:r>
            <w:proofErr w:type="spellEnd"/>
            <w:r w:rsidRPr="0057619F">
              <w:rPr>
                <w:rFonts w:ascii="Times New Roman" w:hAnsi="Times New Roman"/>
                <w:sz w:val="24"/>
                <w:szCs w:val="24"/>
                <w:lang w:eastAsia="zh-CN" w:bidi="en-US"/>
              </w:rPr>
              <w:t xml:space="preserve"> </w:t>
            </w:r>
            <w:proofErr w:type="spellStart"/>
            <w:r w:rsidRPr="0057619F">
              <w:rPr>
                <w:rFonts w:ascii="Times New Roman" w:hAnsi="Times New Roman"/>
                <w:sz w:val="24"/>
                <w:szCs w:val="24"/>
                <w:lang w:eastAsia="zh-CN" w:bidi="en-US"/>
              </w:rPr>
              <w:t>Державним</w:t>
            </w:r>
            <w:proofErr w:type="spellEnd"/>
            <w:r w:rsidRPr="0057619F">
              <w:rPr>
                <w:rFonts w:ascii="Times New Roman" w:hAnsi="Times New Roman"/>
                <w:sz w:val="24"/>
                <w:szCs w:val="24"/>
                <w:lang w:eastAsia="zh-CN" w:bidi="en-US"/>
              </w:rPr>
              <w:t xml:space="preserve"> стандартам </w:t>
            </w:r>
            <w:proofErr w:type="spellStart"/>
            <w:r w:rsidRPr="0057619F">
              <w:rPr>
                <w:rFonts w:ascii="Times New Roman" w:hAnsi="Times New Roman"/>
                <w:sz w:val="24"/>
                <w:szCs w:val="24"/>
                <w:lang w:eastAsia="zh-CN" w:bidi="en-US"/>
              </w:rPr>
              <w:t>України</w:t>
            </w:r>
            <w:proofErr w:type="spellEnd"/>
            <w:r w:rsidRPr="0057619F">
              <w:rPr>
                <w:rFonts w:ascii="Times New Roman" w:hAnsi="Times New Roman"/>
                <w:sz w:val="24"/>
                <w:szCs w:val="24"/>
                <w:lang w:val="uk-UA" w:eastAsia="zh-CN" w:bidi="en-US"/>
              </w:rPr>
              <w:t>.</w:t>
            </w:r>
          </w:p>
          <w:p w14:paraId="6C369D0D" w14:textId="77777777" w:rsidR="00BA4EE3" w:rsidRPr="0057619F" w:rsidRDefault="00BA4EE3" w:rsidP="00BA4EE3">
            <w:pPr>
              <w:tabs>
                <w:tab w:val="left" w:pos="0"/>
              </w:tabs>
              <w:spacing w:line="228" w:lineRule="auto"/>
              <w:jc w:val="both"/>
              <w:rPr>
                <w:rFonts w:ascii="Times New Roman" w:hAnsi="Times New Roman"/>
                <w:sz w:val="24"/>
                <w:szCs w:val="24"/>
                <w:lang w:val="uk-UA" w:eastAsia="zh-CN" w:bidi="en-US"/>
              </w:rPr>
            </w:pPr>
            <w:r w:rsidRPr="0057619F">
              <w:rPr>
                <w:rFonts w:ascii="Times New Roman" w:hAnsi="Times New Roman"/>
                <w:sz w:val="24"/>
                <w:szCs w:val="24"/>
                <w:lang w:eastAsia="zh-CN" w:bidi="en-US"/>
              </w:rPr>
              <w:t xml:space="preserve">Для </w:t>
            </w:r>
            <w:proofErr w:type="spellStart"/>
            <w:r w:rsidRPr="0057619F">
              <w:rPr>
                <w:rFonts w:ascii="Times New Roman" w:hAnsi="Times New Roman"/>
                <w:sz w:val="24"/>
                <w:szCs w:val="24"/>
                <w:lang w:eastAsia="zh-CN" w:bidi="en-US"/>
              </w:rPr>
              <w:t>підтвердження</w:t>
            </w:r>
            <w:proofErr w:type="spellEnd"/>
            <w:r w:rsidRPr="0057619F">
              <w:rPr>
                <w:rFonts w:ascii="Times New Roman" w:hAnsi="Times New Roman"/>
                <w:sz w:val="24"/>
                <w:szCs w:val="24"/>
                <w:lang w:eastAsia="zh-CN" w:bidi="en-US"/>
              </w:rPr>
              <w:t xml:space="preserve"> </w:t>
            </w:r>
            <w:proofErr w:type="spellStart"/>
            <w:r w:rsidRPr="0057619F">
              <w:rPr>
                <w:rFonts w:ascii="Times New Roman" w:hAnsi="Times New Roman"/>
                <w:sz w:val="24"/>
                <w:szCs w:val="24"/>
                <w:lang w:eastAsia="zh-CN" w:bidi="en-US"/>
              </w:rPr>
              <w:t>відповідності</w:t>
            </w:r>
            <w:proofErr w:type="spellEnd"/>
            <w:r w:rsidRPr="0057619F">
              <w:rPr>
                <w:rFonts w:ascii="Times New Roman" w:hAnsi="Times New Roman"/>
                <w:sz w:val="24"/>
                <w:szCs w:val="24"/>
                <w:lang w:eastAsia="zh-CN" w:bidi="en-US"/>
              </w:rPr>
              <w:t xml:space="preserve"> Товару </w:t>
            </w:r>
            <w:proofErr w:type="spellStart"/>
            <w:r w:rsidRPr="0057619F">
              <w:rPr>
                <w:rFonts w:ascii="Times New Roman" w:hAnsi="Times New Roman"/>
                <w:sz w:val="24"/>
                <w:szCs w:val="24"/>
                <w:lang w:eastAsia="zh-CN" w:bidi="en-US"/>
              </w:rPr>
              <w:t>державним</w:t>
            </w:r>
            <w:proofErr w:type="spellEnd"/>
            <w:r w:rsidRPr="0057619F">
              <w:rPr>
                <w:rFonts w:ascii="Times New Roman" w:hAnsi="Times New Roman"/>
                <w:sz w:val="24"/>
                <w:szCs w:val="24"/>
                <w:lang w:eastAsia="zh-CN" w:bidi="en-US"/>
              </w:rPr>
              <w:t xml:space="preserve"> стандартам </w:t>
            </w:r>
            <w:proofErr w:type="spellStart"/>
            <w:r w:rsidRPr="0057619F">
              <w:rPr>
                <w:rFonts w:ascii="Times New Roman" w:hAnsi="Times New Roman"/>
                <w:sz w:val="24"/>
                <w:szCs w:val="24"/>
                <w:lang w:eastAsia="zh-CN" w:bidi="en-US"/>
              </w:rPr>
              <w:t>України</w:t>
            </w:r>
            <w:proofErr w:type="spellEnd"/>
            <w:r w:rsidRPr="0057619F">
              <w:rPr>
                <w:rFonts w:ascii="Times New Roman" w:hAnsi="Times New Roman"/>
                <w:sz w:val="24"/>
                <w:szCs w:val="24"/>
                <w:lang w:eastAsia="zh-CN" w:bidi="en-US"/>
              </w:rPr>
              <w:t xml:space="preserve">, </w:t>
            </w:r>
            <w:r w:rsidRPr="0057619F">
              <w:rPr>
                <w:rFonts w:ascii="Times New Roman" w:hAnsi="Times New Roman"/>
                <w:sz w:val="24"/>
                <w:szCs w:val="24"/>
                <w:lang w:val="uk-UA" w:eastAsia="zh-CN" w:bidi="en-US"/>
              </w:rPr>
              <w:t xml:space="preserve">Постачальник </w:t>
            </w:r>
            <w:r w:rsidRPr="0057619F">
              <w:rPr>
                <w:rFonts w:ascii="Times New Roman" w:hAnsi="Times New Roman"/>
                <w:sz w:val="24"/>
                <w:szCs w:val="24"/>
                <w:lang w:eastAsia="zh-CN" w:bidi="en-US"/>
              </w:rPr>
              <w:t xml:space="preserve">повинен </w:t>
            </w:r>
            <w:proofErr w:type="spellStart"/>
            <w:r w:rsidRPr="0057619F">
              <w:rPr>
                <w:rFonts w:ascii="Times New Roman" w:hAnsi="Times New Roman"/>
                <w:sz w:val="24"/>
                <w:szCs w:val="24"/>
                <w:lang w:eastAsia="zh-CN" w:bidi="en-US"/>
              </w:rPr>
              <w:t>надати</w:t>
            </w:r>
            <w:proofErr w:type="spellEnd"/>
            <w:r w:rsidRPr="0057619F">
              <w:rPr>
                <w:rFonts w:ascii="Times New Roman" w:hAnsi="Times New Roman"/>
                <w:sz w:val="24"/>
                <w:szCs w:val="24"/>
                <w:lang w:eastAsia="zh-CN" w:bidi="en-US"/>
              </w:rPr>
              <w:t xml:space="preserve"> </w:t>
            </w:r>
            <w:proofErr w:type="spellStart"/>
            <w:r w:rsidRPr="0057619F">
              <w:rPr>
                <w:rFonts w:ascii="Times New Roman" w:hAnsi="Times New Roman"/>
                <w:sz w:val="24"/>
                <w:szCs w:val="24"/>
                <w:lang w:eastAsia="zh-CN" w:bidi="en-US"/>
              </w:rPr>
              <w:t>копії</w:t>
            </w:r>
            <w:proofErr w:type="spellEnd"/>
            <w:r w:rsidRPr="0057619F">
              <w:rPr>
                <w:rFonts w:ascii="Times New Roman" w:hAnsi="Times New Roman"/>
                <w:sz w:val="24"/>
                <w:szCs w:val="24"/>
                <w:lang w:eastAsia="zh-CN" w:bidi="en-US"/>
              </w:rPr>
              <w:t xml:space="preserve"> </w:t>
            </w:r>
            <w:proofErr w:type="spellStart"/>
            <w:r w:rsidRPr="0057619F">
              <w:rPr>
                <w:rFonts w:ascii="Times New Roman" w:hAnsi="Times New Roman"/>
                <w:sz w:val="24"/>
                <w:szCs w:val="24"/>
                <w:lang w:eastAsia="zh-CN" w:bidi="en-US"/>
              </w:rPr>
              <w:t>сертифікатів</w:t>
            </w:r>
            <w:proofErr w:type="spellEnd"/>
            <w:r w:rsidRPr="0057619F">
              <w:rPr>
                <w:rFonts w:ascii="Times New Roman" w:hAnsi="Times New Roman"/>
                <w:sz w:val="24"/>
                <w:szCs w:val="24"/>
                <w:lang w:eastAsia="zh-CN" w:bidi="en-US"/>
              </w:rPr>
              <w:t xml:space="preserve"> </w:t>
            </w:r>
            <w:proofErr w:type="spellStart"/>
            <w:r w:rsidRPr="0057619F">
              <w:rPr>
                <w:rFonts w:ascii="Times New Roman" w:hAnsi="Times New Roman"/>
                <w:sz w:val="24"/>
                <w:szCs w:val="24"/>
                <w:lang w:eastAsia="zh-CN" w:bidi="en-US"/>
              </w:rPr>
              <w:t>відповідності</w:t>
            </w:r>
            <w:proofErr w:type="spellEnd"/>
            <w:r w:rsidRPr="0057619F">
              <w:rPr>
                <w:rFonts w:ascii="Times New Roman" w:hAnsi="Times New Roman"/>
                <w:sz w:val="24"/>
                <w:szCs w:val="24"/>
                <w:lang w:eastAsia="zh-CN" w:bidi="en-US"/>
              </w:rPr>
              <w:t xml:space="preserve"> </w:t>
            </w:r>
            <w:proofErr w:type="spellStart"/>
            <w:r w:rsidRPr="0057619F">
              <w:rPr>
                <w:rFonts w:ascii="Times New Roman" w:hAnsi="Times New Roman"/>
                <w:sz w:val="24"/>
                <w:szCs w:val="24"/>
                <w:lang w:eastAsia="zh-CN" w:bidi="en-US"/>
              </w:rPr>
              <w:t>українських</w:t>
            </w:r>
            <w:proofErr w:type="spellEnd"/>
            <w:r w:rsidRPr="0057619F">
              <w:rPr>
                <w:rFonts w:ascii="Times New Roman" w:hAnsi="Times New Roman"/>
                <w:sz w:val="24"/>
                <w:szCs w:val="24"/>
                <w:lang w:eastAsia="zh-CN" w:bidi="en-US"/>
              </w:rPr>
              <w:t xml:space="preserve"> систем </w:t>
            </w:r>
            <w:proofErr w:type="spellStart"/>
            <w:r w:rsidRPr="0057619F">
              <w:rPr>
                <w:rFonts w:ascii="Times New Roman" w:hAnsi="Times New Roman"/>
                <w:sz w:val="24"/>
                <w:szCs w:val="24"/>
                <w:lang w:eastAsia="zh-CN" w:bidi="en-US"/>
              </w:rPr>
              <w:t>сертифікації</w:t>
            </w:r>
            <w:proofErr w:type="spellEnd"/>
            <w:r w:rsidRPr="0057619F">
              <w:rPr>
                <w:rFonts w:ascii="Times New Roman" w:hAnsi="Times New Roman"/>
                <w:sz w:val="24"/>
                <w:szCs w:val="24"/>
                <w:lang w:val="uk-UA" w:eastAsia="zh-CN" w:bidi="en-US"/>
              </w:rPr>
              <w:t>.</w:t>
            </w:r>
          </w:p>
          <w:p w14:paraId="0633ED05" w14:textId="77777777" w:rsidR="00BA4EE3" w:rsidRPr="0057619F" w:rsidRDefault="00BA4EE3" w:rsidP="00BA4EE3">
            <w:pPr>
              <w:tabs>
                <w:tab w:val="left" w:pos="0"/>
              </w:tabs>
              <w:spacing w:line="228" w:lineRule="auto"/>
              <w:jc w:val="both"/>
              <w:rPr>
                <w:rFonts w:ascii="Times New Roman" w:hAnsi="Times New Roman"/>
                <w:sz w:val="24"/>
                <w:szCs w:val="24"/>
              </w:rPr>
            </w:pPr>
            <w:r w:rsidRPr="0057619F">
              <w:rPr>
                <w:rFonts w:ascii="Times New Roman" w:hAnsi="Times New Roman"/>
                <w:sz w:val="24"/>
                <w:szCs w:val="24"/>
                <w:lang w:eastAsia="zh-CN" w:bidi="en-US"/>
              </w:rPr>
              <w:t xml:space="preserve"> </w:t>
            </w:r>
            <w:r w:rsidRPr="0057619F">
              <w:rPr>
                <w:rFonts w:ascii="Times New Roman" w:hAnsi="Times New Roman"/>
                <w:color w:val="000000"/>
                <w:sz w:val="24"/>
                <w:szCs w:val="24"/>
                <w:lang w:val="uk-UA" w:eastAsia="uk-UA"/>
              </w:rPr>
              <w:t>4.3. У разі поставки Товару неналежної якості, Постачальник зобов’язується протягом 3 (трьох) робочих днів з дня отримання повідомлення від Покупця, замінити його на Товар належної якості. При цьому Постачальник самостійно несе всі додаткові витрати пов’язані з заміною Товару.</w:t>
            </w:r>
          </w:p>
          <w:p w14:paraId="11187E82" w14:textId="77777777" w:rsidR="00BA4EE3" w:rsidRPr="0057619F" w:rsidRDefault="00BA4EE3" w:rsidP="00BA4EE3">
            <w:pPr>
              <w:tabs>
                <w:tab w:val="left" w:pos="0"/>
              </w:tabs>
              <w:spacing w:line="228" w:lineRule="auto"/>
              <w:jc w:val="both"/>
              <w:rPr>
                <w:rFonts w:ascii="Times New Roman" w:hAnsi="Times New Roman"/>
                <w:sz w:val="24"/>
                <w:szCs w:val="24"/>
              </w:rPr>
            </w:pPr>
            <w:r w:rsidRPr="0057619F">
              <w:rPr>
                <w:rFonts w:ascii="Times New Roman" w:hAnsi="Times New Roman"/>
                <w:color w:val="000000"/>
                <w:sz w:val="24"/>
                <w:szCs w:val="24"/>
                <w:lang w:val="uk-UA" w:eastAsia="uk-UA"/>
              </w:rPr>
              <w:t>4.5. У разі якщо постачальник відмовляється замінити поставлений Покупцю Товар неналежної якості, Покупець залишає за собою право відмовитись від Товару, його оплати, та розірвати цей Договір в односторонньому порядку без будь-якої компенсації за збитки, які Постачальник може понести в зв’язку з таким розірванням.</w:t>
            </w:r>
          </w:p>
          <w:p w14:paraId="73BA02B6" w14:textId="77777777" w:rsidR="00BA4EE3" w:rsidRPr="0057619F" w:rsidRDefault="00BA4EE3" w:rsidP="00BA4EE3">
            <w:pPr>
              <w:jc w:val="center"/>
              <w:rPr>
                <w:rFonts w:ascii="Times New Roman" w:hAnsi="Times New Roman"/>
                <w:b/>
                <w:bCs/>
                <w:sz w:val="24"/>
                <w:szCs w:val="24"/>
                <w:lang w:val="uk-UA"/>
              </w:rPr>
            </w:pPr>
            <w:r w:rsidRPr="0057619F">
              <w:rPr>
                <w:rFonts w:ascii="Times New Roman" w:hAnsi="Times New Roman"/>
                <w:b/>
                <w:bCs/>
                <w:sz w:val="24"/>
                <w:szCs w:val="24"/>
                <w:lang w:val="uk-UA"/>
              </w:rPr>
              <w:t>5. Порядок здійснення оплати</w:t>
            </w:r>
          </w:p>
          <w:p w14:paraId="4206F6E1"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lang w:val="uk-UA"/>
              </w:rPr>
              <w:t xml:space="preserve">5.1. Розрахунки за цим договором проводяться в національній валюті України - гривня. </w:t>
            </w:r>
          </w:p>
          <w:p w14:paraId="2039EBD5" w14:textId="77777777" w:rsidR="00BA4EE3" w:rsidRPr="0057619F" w:rsidRDefault="00BA4EE3" w:rsidP="00BA4EE3">
            <w:pPr>
              <w:contextualSpacing/>
              <w:jc w:val="both"/>
              <w:rPr>
                <w:rFonts w:ascii="Times New Roman" w:hAnsi="Times New Roman"/>
                <w:sz w:val="24"/>
                <w:szCs w:val="24"/>
                <w:lang w:eastAsia="zh-CN" w:bidi="en-US"/>
              </w:rPr>
            </w:pPr>
            <w:r w:rsidRPr="0057619F">
              <w:rPr>
                <w:rFonts w:ascii="Times New Roman" w:hAnsi="Times New Roman"/>
                <w:sz w:val="24"/>
                <w:szCs w:val="24"/>
                <w:lang w:val="uk-UA"/>
              </w:rPr>
              <w:lastRenderedPageBreak/>
              <w:t>5.2. Оплата проводиться безготівковим розрахунком, протягом 30 календарних днів  з моменту поставки товару</w:t>
            </w:r>
            <w:r w:rsidRPr="0057619F">
              <w:rPr>
                <w:rFonts w:ascii="Times New Roman" w:hAnsi="Times New Roman"/>
                <w:sz w:val="24"/>
                <w:szCs w:val="24"/>
                <w:lang w:eastAsia="zh-CN" w:bidi="en-US"/>
              </w:rPr>
              <w:t>.</w:t>
            </w:r>
          </w:p>
          <w:p w14:paraId="691918E7" w14:textId="77777777" w:rsidR="00BA4EE3" w:rsidRPr="0057619F" w:rsidRDefault="00BA4EE3" w:rsidP="00BA4EE3">
            <w:pPr>
              <w:jc w:val="center"/>
              <w:rPr>
                <w:rFonts w:ascii="Times New Roman" w:hAnsi="Times New Roman"/>
                <w:b/>
                <w:bCs/>
                <w:sz w:val="24"/>
                <w:szCs w:val="24"/>
                <w:lang w:val="uk-UA"/>
              </w:rPr>
            </w:pPr>
            <w:r w:rsidRPr="0057619F">
              <w:rPr>
                <w:rFonts w:ascii="Times New Roman" w:hAnsi="Times New Roman"/>
                <w:b/>
                <w:bCs/>
                <w:sz w:val="24"/>
                <w:szCs w:val="24"/>
                <w:lang w:val="uk-UA"/>
              </w:rPr>
              <w:t>6.Права та обов'язки сторін</w:t>
            </w:r>
          </w:p>
          <w:p w14:paraId="02DD3D8C"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6.1. Покупець зобов'язаний:</w:t>
            </w:r>
          </w:p>
          <w:p w14:paraId="7C8EDF59"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6.1.1. Своєчасно та в повному обсязі сплачувати за поставлений товар;</w:t>
            </w:r>
          </w:p>
          <w:p w14:paraId="101B6215"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6.1.2. Приймати поставлений товар згідно з накладними (видатковими накладними);</w:t>
            </w:r>
          </w:p>
          <w:p w14:paraId="058E76B5"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 xml:space="preserve">6.2. Покупець </w:t>
            </w:r>
            <w:r w:rsidRPr="0057619F">
              <w:rPr>
                <w:rFonts w:ascii="Times New Roman" w:hAnsi="Times New Roman"/>
                <w:sz w:val="24"/>
                <w:szCs w:val="24"/>
                <w:lang w:val="uk-UA"/>
              </w:rPr>
              <w:t>має право:</w:t>
            </w:r>
          </w:p>
          <w:p w14:paraId="7FDBB22A" w14:textId="77777777" w:rsidR="00FE3CA1" w:rsidRPr="0057619F" w:rsidRDefault="00BA4EE3" w:rsidP="00FE3CA1">
            <w:pPr>
              <w:jc w:val="both"/>
              <w:rPr>
                <w:rFonts w:ascii="Times New Roman" w:hAnsi="Times New Roman"/>
                <w:sz w:val="24"/>
                <w:szCs w:val="24"/>
              </w:rPr>
            </w:pPr>
            <w:r w:rsidRPr="0057619F">
              <w:rPr>
                <w:rFonts w:ascii="Times New Roman" w:hAnsi="Times New Roman"/>
                <w:sz w:val="24"/>
                <w:szCs w:val="24"/>
                <w:lang w:val="uk-UA"/>
              </w:rPr>
              <w:t xml:space="preserve">6.2.1. </w:t>
            </w:r>
            <w:r w:rsidR="00FE3CA1" w:rsidRPr="0057619F">
              <w:rPr>
                <w:rFonts w:ascii="Times New Roman" w:hAnsi="Times New Roman"/>
                <w:sz w:val="24"/>
                <w:szCs w:val="24"/>
                <w:lang w:val="uk-UA"/>
              </w:rPr>
              <w:t>У разі невиконання зобов'язань Постачальником Покупець має право достроково, в односторонньому порядку  розірвати цей договір, повідомивши про це його за 14 календарних днів до розірвання;</w:t>
            </w:r>
          </w:p>
          <w:p w14:paraId="456C9E46" w14:textId="0BE2336E" w:rsidR="00BA4EE3" w:rsidRPr="0057619F" w:rsidRDefault="00BA4EE3" w:rsidP="00BA4EE3">
            <w:pPr>
              <w:jc w:val="both"/>
              <w:rPr>
                <w:rFonts w:ascii="Times New Roman" w:hAnsi="Times New Roman"/>
                <w:sz w:val="24"/>
                <w:szCs w:val="24"/>
              </w:rPr>
            </w:pPr>
          </w:p>
          <w:p w14:paraId="7300B6D2"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6.2.2. Контролювати поставку Товарів у строки, встановленні цим договором;</w:t>
            </w:r>
          </w:p>
          <w:p w14:paraId="7D729CDB"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6.2.3.Повернути рахунок Постачальнику без здійснення оплати в разі неналежного оформлення документів (відсутності печатки, підписів тощо).</w:t>
            </w:r>
          </w:p>
          <w:p w14:paraId="30F88674"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6.3. Постачальник зобов'язаний:</w:t>
            </w:r>
          </w:p>
          <w:p w14:paraId="494AE496"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6.3.1. Забезпечувати поставку товарів у строки, встановлені цим Договором;</w:t>
            </w:r>
          </w:p>
          <w:p w14:paraId="59301D2A"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6.3.2. Забезпечити поставку  товарів, якість яких відповідає умовам, установленим розділом 4 цього Договору;</w:t>
            </w:r>
          </w:p>
          <w:p w14:paraId="25DBC9D2"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Покупця у строк, не пізніше ніж за 48 годин.</w:t>
            </w:r>
          </w:p>
          <w:p w14:paraId="7BDA56E6"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6.4. Постачальник має право:</w:t>
            </w:r>
          </w:p>
          <w:p w14:paraId="0244BF0D"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6.4.1. Своєчасно та в повному обсязі отримувати плату за поставленні товари;</w:t>
            </w:r>
          </w:p>
          <w:p w14:paraId="22621530"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6.4.2. На дострокову поставку Товарів за письмовим погодженням Покупця;</w:t>
            </w:r>
          </w:p>
          <w:p w14:paraId="27D3A683" w14:textId="77777777" w:rsidR="00BA4EE3" w:rsidRPr="0057619F" w:rsidRDefault="00BA4EE3" w:rsidP="00BA4EE3">
            <w:pPr>
              <w:rPr>
                <w:rFonts w:ascii="Times New Roman" w:hAnsi="Times New Roman"/>
                <w:sz w:val="24"/>
                <w:szCs w:val="24"/>
              </w:rPr>
            </w:pPr>
            <w:r w:rsidRPr="0057619F">
              <w:rPr>
                <w:rFonts w:ascii="Times New Roman" w:hAnsi="Times New Roman"/>
                <w:sz w:val="24"/>
                <w:szCs w:val="24"/>
                <w:highlight w:val="white"/>
                <w:lang w:val="uk-UA"/>
              </w:rPr>
              <w:t>6.4.3. У разі невиконання зобов'язань  Покупцем Постачальник має право достроково розірвати цей договір, повідомивши про це Покупця у строк за 14 календарних днів до розірвання.</w:t>
            </w:r>
          </w:p>
          <w:p w14:paraId="7DA7B26C" w14:textId="77777777" w:rsidR="00BA4EE3" w:rsidRPr="0057619F" w:rsidRDefault="00BA4EE3" w:rsidP="00BA4EE3">
            <w:pPr>
              <w:jc w:val="center"/>
              <w:rPr>
                <w:rFonts w:ascii="Times New Roman" w:hAnsi="Times New Roman"/>
                <w:b/>
                <w:bCs/>
                <w:sz w:val="24"/>
                <w:szCs w:val="24"/>
                <w:lang w:val="uk-UA"/>
              </w:rPr>
            </w:pPr>
            <w:r w:rsidRPr="0057619F">
              <w:rPr>
                <w:rFonts w:ascii="Times New Roman" w:hAnsi="Times New Roman"/>
                <w:b/>
                <w:bCs/>
                <w:sz w:val="24"/>
                <w:szCs w:val="24"/>
                <w:highlight w:val="white"/>
                <w:lang w:val="uk-UA"/>
              </w:rPr>
              <w:t>7. Відповідальність сторін</w:t>
            </w:r>
          </w:p>
          <w:p w14:paraId="2574DA56" w14:textId="77777777" w:rsidR="00BA4EE3" w:rsidRPr="0057619F" w:rsidRDefault="00BA4EE3" w:rsidP="00BA4EE3">
            <w:pPr>
              <w:rPr>
                <w:rFonts w:ascii="Times New Roman" w:hAnsi="Times New Roman"/>
                <w:sz w:val="24"/>
                <w:szCs w:val="24"/>
              </w:rPr>
            </w:pPr>
            <w:r w:rsidRPr="0057619F">
              <w:rPr>
                <w:rFonts w:ascii="Times New Roman" w:hAnsi="Times New Roman"/>
                <w:sz w:val="24"/>
                <w:szCs w:val="24"/>
                <w:highlight w:val="white"/>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0EE8EDE3"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7.2. У разі порушення строків здійснення платежів, згідно з умовами договору, Покупець сплачує Постачальнику пеню в розмірі однієї облікової ставки НБУ  від вартості несвоєчасного оплаченого товару, за кожен день затримки оплати.</w:t>
            </w:r>
          </w:p>
          <w:p w14:paraId="18FACC5F"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7.3. У разі затримки поставки товару або поставки в неповному обсязі, заявленому Покупцем,  Постачальник сплачує неустойку в розмірі однієї облікової ставки НБУ  від суми непоставленого товару за кожен день затримки.</w:t>
            </w:r>
          </w:p>
          <w:p w14:paraId="687F271C"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7.4. Сплата штрафних санкцій не звільняє сторону, яка їх сплатила, від виконання зобов'язань за цим Договором.</w:t>
            </w:r>
          </w:p>
          <w:p w14:paraId="710C4BC3"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7.5. Постачальник несе відповідальність за поставлений товар не відповідної якості.</w:t>
            </w:r>
          </w:p>
          <w:p w14:paraId="7FC37BEF" w14:textId="77777777" w:rsidR="00BA4EE3" w:rsidRPr="0057619F" w:rsidRDefault="00BA4EE3" w:rsidP="00BA4EE3">
            <w:pPr>
              <w:jc w:val="center"/>
              <w:rPr>
                <w:rFonts w:ascii="Times New Roman" w:hAnsi="Times New Roman"/>
                <w:b/>
                <w:bCs/>
                <w:sz w:val="24"/>
                <w:szCs w:val="24"/>
                <w:lang w:val="uk-UA"/>
              </w:rPr>
            </w:pPr>
            <w:r w:rsidRPr="0057619F">
              <w:rPr>
                <w:rFonts w:ascii="Times New Roman" w:hAnsi="Times New Roman"/>
                <w:b/>
                <w:bCs/>
                <w:sz w:val="24"/>
                <w:szCs w:val="24"/>
                <w:highlight w:val="white"/>
                <w:lang w:val="uk-UA"/>
              </w:rPr>
              <w:t>8. Порядок вирішення спорів</w:t>
            </w:r>
          </w:p>
          <w:p w14:paraId="0F60DEDF"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 xml:space="preserve">8.1 Всі спори та розбіжності, що виникли внаслідок, або у зв'язку з цим договором, вирішуються шляхом переговорів між сторонами. У випадку недосягнення згоди, спірні питання розглядаються Господарським Судом. </w:t>
            </w:r>
          </w:p>
          <w:p w14:paraId="1252CAC9" w14:textId="77777777" w:rsidR="00BA4EE3" w:rsidRPr="0057619F" w:rsidRDefault="00BA4EE3" w:rsidP="00BA4EE3">
            <w:pPr>
              <w:jc w:val="center"/>
              <w:rPr>
                <w:rFonts w:ascii="Times New Roman" w:hAnsi="Times New Roman"/>
                <w:b/>
                <w:bCs/>
                <w:sz w:val="24"/>
                <w:szCs w:val="24"/>
                <w:lang w:val="uk-UA"/>
              </w:rPr>
            </w:pPr>
            <w:r w:rsidRPr="0057619F">
              <w:rPr>
                <w:rFonts w:ascii="Times New Roman" w:hAnsi="Times New Roman"/>
                <w:b/>
                <w:bCs/>
                <w:sz w:val="24"/>
                <w:szCs w:val="24"/>
                <w:highlight w:val="white"/>
                <w:lang w:val="uk-UA"/>
              </w:rPr>
              <w:t>9. Інші умови і термін дії цього договору</w:t>
            </w:r>
          </w:p>
          <w:p w14:paraId="0D3A3639" w14:textId="2C5CE465"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 xml:space="preserve">9.1.Цей договір набирає </w:t>
            </w:r>
            <w:r w:rsidRPr="0057619F">
              <w:rPr>
                <w:rFonts w:ascii="Times New Roman" w:hAnsi="Times New Roman"/>
                <w:sz w:val="24"/>
                <w:szCs w:val="24"/>
                <w:lang w:val="uk-UA"/>
              </w:rPr>
              <w:t>чинності з моменту двостороннього підписання уповноваженими представниками сторін і діє до 31.12.2023 р.</w:t>
            </w:r>
            <w:r w:rsidR="00FE3CA1" w:rsidRPr="0057619F">
              <w:rPr>
                <w:rFonts w:ascii="Times New Roman" w:hAnsi="Times New Roman"/>
                <w:sz w:val="24"/>
                <w:szCs w:val="24"/>
                <w:lang w:val="uk-UA"/>
              </w:rPr>
              <w:t>, а в частині виконання зобов’язань за Договором до повного їх виконання Сторонами.</w:t>
            </w:r>
          </w:p>
          <w:p w14:paraId="0D3EDAD6"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 xml:space="preserve">9.2. Після підписання цього договору всі попередні переговори, листування та угоди, пов'язані з предметом цього договору, втрачають силу. Будь-які зміни і доповнення до цього договору вважаються дійсними в тому випадку, якщо вони вчинені у письмовій формі та підписані особами, уповноваженими на те сторонами, що домовляються. </w:t>
            </w:r>
          </w:p>
          <w:p w14:paraId="3F5E0B13"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 xml:space="preserve">9.3. Договір складено у двох примірниках, які мають однакову юридичну силу, і зберігається по одному у кожної зі сторін. </w:t>
            </w:r>
          </w:p>
          <w:p w14:paraId="15DBAEBF"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lastRenderedPageBreak/>
              <w:t xml:space="preserve">9.4.У разі зміни свого найменування, організаційно-правової форми, статусу платника податків, юридичної або фактичної адреси, банківських чи інших реквізитів, Сторона повинна повідомити іншу Сторону у письмовій формі (у тому числі з використанням засобів факсимільного зв'язку) протягом п'яти календарних днів з моменту настання відповідних змін. </w:t>
            </w:r>
          </w:p>
          <w:p w14:paraId="27CB9CDF" w14:textId="77777777" w:rsidR="00BA4EE3" w:rsidRPr="0057619F" w:rsidRDefault="00BA4EE3" w:rsidP="00BA4EE3">
            <w:pPr>
              <w:jc w:val="both"/>
              <w:rPr>
                <w:rFonts w:ascii="Times New Roman" w:hAnsi="Times New Roman"/>
                <w:sz w:val="24"/>
                <w:szCs w:val="24"/>
              </w:rPr>
            </w:pPr>
            <w:r w:rsidRPr="0057619F">
              <w:rPr>
                <w:rFonts w:ascii="Times New Roman" w:hAnsi="Times New Roman"/>
                <w:sz w:val="24"/>
                <w:szCs w:val="24"/>
                <w:highlight w:val="white"/>
                <w:lang w:val="uk-UA"/>
              </w:rPr>
              <w:t>9.5. Покупець є платником податку на додану вартість.</w:t>
            </w:r>
          </w:p>
          <w:p w14:paraId="494DD56D" w14:textId="77777777" w:rsidR="00BA4EE3" w:rsidRPr="0057619F" w:rsidRDefault="00BA4EE3" w:rsidP="00BA4EE3">
            <w:pPr>
              <w:jc w:val="center"/>
              <w:rPr>
                <w:rFonts w:ascii="Times New Roman" w:hAnsi="Times New Roman"/>
                <w:b/>
                <w:bCs/>
                <w:sz w:val="24"/>
                <w:szCs w:val="24"/>
                <w:lang w:val="uk-UA"/>
              </w:rPr>
            </w:pPr>
            <w:r w:rsidRPr="0057619F">
              <w:rPr>
                <w:rFonts w:ascii="Times New Roman" w:hAnsi="Times New Roman"/>
                <w:b/>
                <w:bCs/>
                <w:sz w:val="24"/>
                <w:szCs w:val="24"/>
                <w:highlight w:val="white"/>
                <w:lang w:val="uk-UA"/>
              </w:rPr>
              <w:t>10. Додатки до договору</w:t>
            </w:r>
          </w:p>
          <w:p w14:paraId="3AD2360E" w14:textId="45DFB4A2" w:rsidR="00BA4EE3" w:rsidRPr="0057619F" w:rsidRDefault="00BA4EE3" w:rsidP="005E0B94">
            <w:pPr>
              <w:rPr>
                <w:rFonts w:ascii="Times New Roman" w:hAnsi="Times New Roman"/>
                <w:b/>
                <w:bCs/>
                <w:sz w:val="24"/>
                <w:szCs w:val="24"/>
                <w:lang w:val="uk-UA"/>
              </w:rPr>
            </w:pPr>
            <w:r w:rsidRPr="0057619F">
              <w:rPr>
                <w:rFonts w:ascii="Times New Roman" w:hAnsi="Times New Roman"/>
                <w:sz w:val="24"/>
                <w:szCs w:val="24"/>
                <w:highlight w:val="white"/>
                <w:lang w:val="uk-UA"/>
              </w:rPr>
              <w:t>10.1. Невід'ємною частиною цього Договору є Специфікація (Додаток №1).</w:t>
            </w:r>
            <w:r w:rsidRPr="0057619F">
              <w:rPr>
                <w:rFonts w:ascii="Times New Roman" w:hAnsi="Times New Roman"/>
                <w:sz w:val="24"/>
                <w:szCs w:val="24"/>
                <w:lang w:val="uk-UA"/>
              </w:rPr>
              <w:br/>
            </w:r>
            <w:r w:rsidRPr="0057619F">
              <w:rPr>
                <w:rFonts w:ascii="Times New Roman" w:hAnsi="Times New Roman"/>
                <w:b/>
                <w:bCs/>
                <w:sz w:val="24"/>
                <w:szCs w:val="24"/>
                <w:highlight w:val="white"/>
                <w:lang w:val="uk-UA"/>
              </w:rPr>
              <w:t>11. Місцезнаходження та юридичні адреси сторін.</w:t>
            </w:r>
          </w:p>
          <w:p w14:paraId="035C5F12" w14:textId="77777777" w:rsidR="00BA4EE3" w:rsidRPr="0057619F" w:rsidRDefault="00BA4EE3" w:rsidP="00BA4EE3">
            <w:pPr>
              <w:jc w:val="both"/>
              <w:rPr>
                <w:rFonts w:ascii="Times New Roman" w:hAnsi="Times New Roman"/>
                <w:sz w:val="24"/>
                <w:szCs w:val="24"/>
                <w:lang w:val="uk-UA"/>
              </w:rPr>
            </w:pPr>
            <w:r w:rsidRPr="0057619F">
              <w:rPr>
                <w:rFonts w:ascii="Times New Roman" w:hAnsi="Times New Roman"/>
                <w:b/>
                <w:bCs/>
                <w:sz w:val="24"/>
                <w:szCs w:val="24"/>
                <w:highlight w:val="white"/>
                <w:lang w:val="uk-UA"/>
              </w:rPr>
              <w:t xml:space="preserve">               ПОКУПЕЦЬ                                                                            ПОСТАЧАЛЬНИК </w:t>
            </w:r>
            <w:r w:rsidRPr="0057619F">
              <w:rPr>
                <w:rFonts w:ascii="Times New Roman" w:hAnsi="Times New Roman"/>
                <w:sz w:val="24"/>
                <w:szCs w:val="24"/>
                <w:lang w:val="uk-UA"/>
              </w:rPr>
              <w:t xml:space="preserve"> </w:t>
            </w:r>
          </w:p>
          <w:p w14:paraId="5DD3913F" w14:textId="77777777" w:rsidR="00BA4EE3" w:rsidRPr="0057619F" w:rsidRDefault="00BA4EE3" w:rsidP="0086354A">
            <w:pPr>
              <w:shd w:val="clear" w:color="auto" w:fill="FFFFFF"/>
              <w:spacing w:line="276" w:lineRule="auto"/>
              <w:ind w:firstLine="284"/>
              <w:rPr>
                <w:rFonts w:ascii="Times New Roman" w:eastAsia="Arial" w:hAnsi="Times New Roman"/>
                <w:bCs/>
                <w:sz w:val="24"/>
                <w:szCs w:val="24"/>
                <w:lang w:val="uk-UA"/>
              </w:rPr>
            </w:pPr>
          </w:p>
          <w:p w14:paraId="7960AAC1" w14:textId="77777777" w:rsidR="00601817" w:rsidRPr="0057619F" w:rsidRDefault="00601817" w:rsidP="005E0B94">
            <w:pPr>
              <w:pageBreakBefore/>
              <w:shd w:val="clear" w:color="auto" w:fill="FFFFFF"/>
              <w:jc w:val="right"/>
              <w:rPr>
                <w:rStyle w:val="FontStyle15"/>
                <w:b/>
                <w:bCs/>
                <w:i/>
                <w:iCs/>
                <w:sz w:val="24"/>
                <w:szCs w:val="24"/>
                <w:highlight w:val="white"/>
                <w:lang w:bidi="ru-RU"/>
              </w:rPr>
            </w:pPr>
          </w:p>
          <w:p w14:paraId="7C5AA7B7" w14:textId="50A8DE30" w:rsidR="005E0B94" w:rsidRPr="0057619F" w:rsidRDefault="005E0B94" w:rsidP="005E0B94">
            <w:pPr>
              <w:pageBreakBefore/>
              <w:shd w:val="clear" w:color="auto" w:fill="FFFFFF"/>
              <w:jc w:val="right"/>
              <w:rPr>
                <w:rFonts w:ascii="Times New Roman" w:hAnsi="Times New Roman"/>
                <w:sz w:val="24"/>
                <w:szCs w:val="24"/>
              </w:rPr>
            </w:pPr>
            <w:proofErr w:type="spellStart"/>
            <w:r w:rsidRPr="0057619F">
              <w:rPr>
                <w:rStyle w:val="FontStyle15"/>
                <w:b/>
                <w:bCs/>
                <w:i/>
                <w:iCs/>
                <w:sz w:val="24"/>
                <w:szCs w:val="24"/>
                <w:highlight w:val="white"/>
                <w:lang w:bidi="ru-RU"/>
              </w:rPr>
              <w:t>Додаток</w:t>
            </w:r>
            <w:proofErr w:type="spellEnd"/>
            <w:r w:rsidRPr="0057619F">
              <w:rPr>
                <w:rStyle w:val="FontStyle15"/>
                <w:b/>
                <w:bCs/>
                <w:i/>
                <w:iCs/>
                <w:sz w:val="24"/>
                <w:szCs w:val="24"/>
                <w:highlight w:val="white"/>
                <w:lang w:bidi="ru-RU"/>
              </w:rPr>
              <w:t xml:space="preserve"> № 1    </w:t>
            </w:r>
            <w:r w:rsidRPr="0057619F">
              <w:rPr>
                <w:rStyle w:val="FontStyle15"/>
                <w:b/>
                <w:bCs/>
                <w:sz w:val="24"/>
                <w:szCs w:val="24"/>
                <w:highlight w:val="white"/>
                <w:lang w:bidi="ru-RU"/>
              </w:rPr>
              <w:t xml:space="preserve">               </w:t>
            </w:r>
          </w:p>
          <w:p w14:paraId="3CE112D0" w14:textId="77777777" w:rsidR="005E0B94" w:rsidRPr="0057619F" w:rsidRDefault="005E0B94" w:rsidP="005E0B94">
            <w:pPr>
              <w:shd w:val="clear" w:color="auto" w:fill="FFFFFF"/>
              <w:jc w:val="right"/>
              <w:rPr>
                <w:rFonts w:ascii="Times New Roman" w:hAnsi="Times New Roman"/>
                <w:sz w:val="24"/>
                <w:szCs w:val="24"/>
              </w:rPr>
            </w:pPr>
            <w:r w:rsidRPr="0057619F">
              <w:rPr>
                <w:rFonts w:ascii="Times New Roman" w:hAnsi="Times New Roman"/>
                <w:sz w:val="24"/>
                <w:szCs w:val="24"/>
                <w:highlight w:val="white"/>
                <w:lang w:val="uk-UA"/>
              </w:rPr>
              <w:t xml:space="preserve">до  договору про закупівлю </w:t>
            </w:r>
          </w:p>
          <w:p w14:paraId="219B8ECE" w14:textId="77777777" w:rsidR="005E0B94" w:rsidRPr="0057619F" w:rsidRDefault="005E0B94" w:rsidP="005E0B94">
            <w:pPr>
              <w:shd w:val="clear" w:color="auto" w:fill="FFFFFF"/>
              <w:jc w:val="right"/>
              <w:rPr>
                <w:rFonts w:ascii="Times New Roman" w:hAnsi="Times New Roman"/>
                <w:sz w:val="24"/>
                <w:szCs w:val="24"/>
              </w:rPr>
            </w:pPr>
            <w:r w:rsidRPr="0057619F">
              <w:rPr>
                <w:rFonts w:ascii="Times New Roman" w:hAnsi="Times New Roman"/>
                <w:sz w:val="24"/>
                <w:szCs w:val="24"/>
                <w:highlight w:val="white"/>
                <w:lang w:val="uk-UA"/>
              </w:rPr>
              <w:t xml:space="preserve"> товарів № ___________                     </w:t>
            </w:r>
          </w:p>
          <w:p w14:paraId="67C2351F" w14:textId="27D45861" w:rsidR="005E0B94" w:rsidRPr="0057619F" w:rsidRDefault="005E0B94" w:rsidP="005E0B94">
            <w:pPr>
              <w:shd w:val="clear" w:color="auto" w:fill="FFFFFF"/>
              <w:jc w:val="right"/>
              <w:rPr>
                <w:rFonts w:ascii="Times New Roman" w:hAnsi="Times New Roman"/>
                <w:sz w:val="24"/>
                <w:szCs w:val="24"/>
              </w:rPr>
            </w:pPr>
            <w:r w:rsidRPr="0057619F">
              <w:rPr>
                <w:rFonts w:ascii="Times New Roman" w:hAnsi="Times New Roman"/>
                <w:sz w:val="24"/>
                <w:szCs w:val="24"/>
                <w:highlight w:val="white"/>
                <w:lang w:val="uk-UA"/>
              </w:rPr>
              <w:t>від _______________2023р.</w:t>
            </w:r>
          </w:p>
          <w:p w14:paraId="207CE09F" w14:textId="77777777" w:rsidR="005E0B94" w:rsidRPr="0057619F" w:rsidRDefault="005E0B94" w:rsidP="005E0B94">
            <w:pPr>
              <w:shd w:val="clear" w:color="auto" w:fill="FFFFFF"/>
              <w:jc w:val="right"/>
              <w:rPr>
                <w:rFonts w:ascii="Times New Roman" w:hAnsi="Times New Roman"/>
                <w:sz w:val="24"/>
                <w:szCs w:val="24"/>
              </w:rPr>
            </w:pPr>
            <w:r w:rsidRPr="0057619F">
              <w:rPr>
                <w:rStyle w:val="FontStyle15"/>
                <w:b/>
                <w:bCs/>
                <w:sz w:val="24"/>
                <w:szCs w:val="24"/>
                <w:highlight w:val="white"/>
                <w:lang w:bidi="ru-RU"/>
              </w:rPr>
              <w:t xml:space="preserve">            </w:t>
            </w:r>
          </w:p>
          <w:p w14:paraId="71C1FEFD" w14:textId="77777777" w:rsidR="005E0B94" w:rsidRPr="0057619F" w:rsidRDefault="005E0B94" w:rsidP="005E0B94">
            <w:pPr>
              <w:shd w:val="clear" w:color="auto" w:fill="FFFFFF"/>
              <w:jc w:val="center"/>
              <w:rPr>
                <w:rFonts w:ascii="Times New Roman" w:hAnsi="Times New Roman"/>
                <w:sz w:val="24"/>
                <w:szCs w:val="24"/>
              </w:rPr>
            </w:pPr>
            <w:r w:rsidRPr="0057619F">
              <w:rPr>
                <w:rFonts w:ascii="Times New Roman" w:hAnsi="Times New Roman"/>
                <w:b/>
                <w:bCs/>
                <w:sz w:val="24"/>
                <w:szCs w:val="24"/>
                <w:highlight w:val="white"/>
                <w:lang w:val="uk-UA"/>
              </w:rPr>
              <w:t xml:space="preserve">Специфікація </w:t>
            </w:r>
          </w:p>
          <w:p w14:paraId="3A6017D6" w14:textId="77777777" w:rsidR="005E0B94" w:rsidRPr="0057619F" w:rsidRDefault="005E0B94" w:rsidP="005E0B94">
            <w:pPr>
              <w:shd w:val="clear" w:color="auto" w:fill="FFFFFF"/>
              <w:tabs>
                <w:tab w:val="left" w:pos="9355"/>
              </w:tabs>
              <w:ind w:firstLine="240"/>
              <w:rPr>
                <w:rFonts w:ascii="Times New Roman" w:hAnsi="Times New Roman"/>
                <w:sz w:val="24"/>
                <w:szCs w:val="24"/>
              </w:rPr>
            </w:pPr>
            <w:r w:rsidRPr="0057619F">
              <w:rPr>
                <w:rFonts w:ascii="Times New Roman" w:hAnsi="Times New Roman"/>
                <w:sz w:val="24"/>
                <w:szCs w:val="24"/>
                <w:highlight w:val="white"/>
              </w:rPr>
              <w:t xml:space="preserve">     </w:t>
            </w:r>
          </w:p>
          <w:tbl>
            <w:tblPr>
              <w:tblW w:w="86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627"/>
              <w:gridCol w:w="3795"/>
              <w:gridCol w:w="1134"/>
              <w:gridCol w:w="1134"/>
              <w:gridCol w:w="992"/>
              <w:gridCol w:w="992"/>
            </w:tblGrid>
            <w:tr w:rsidR="005E0B94" w:rsidRPr="0057619F" w14:paraId="7FB36096" w14:textId="77777777" w:rsidTr="005E0B94">
              <w:trPr>
                <w:trHeight w:val="1023"/>
              </w:trPr>
              <w:tc>
                <w:tcPr>
                  <w:tcW w:w="627" w:type="dxa"/>
                  <w:shd w:val="clear" w:color="auto" w:fill="FFFFFF"/>
                  <w:vAlign w:val="center"/>
                </w:tcPr>
                <w:p w14:paraId="137F4430" w14:textId="77777777" w:rsidR="005E0B94" w:rsidRPr="0057619F" w:rsidRDefault="005E0B94" w:rsidP="005E0B94">
                  <w:pPr>
                    <w:shd w:val="clear" w:color="auto" w:fill="FFFFFF"/>
                    <w:tabs>
                      <w:tab w:val="left" w:pos="3590"/>
                    </w:tabs>
                    <w:spacing w:after="45"/>
                    <w:ind w:left="11"/>
                    <w:rPr>
                      <w:rFonts w:ascii="Times New Roman" w:hAnsi="Times New Roman"/>
                      <w:sz w:val="24"/>
                      <w:szCs w:val="24"/>
                    </w:rPr>
                  </w:pPr>
                  <w:r w:rsidRPr="0057619F">
                    <w:rPr>
                      <w:rFonts w:ascii="Times New Roman" w:hAnsi="Times New Roman"/>
                      <w:sz w:val="24"/>
                      <w:szCs w:val="24"/>
                      <w:highlight w:val="white"/>
                      <w:lang w:val="uk-UA"/>
                    </w:rPr>
                    <w:t>№ п/п</w:t>
                  </w:r>
                </w:p>
              </w:tc>
              <w:tc>
                <w:tcPr>
                  <w:tcW w:w="3795" w:type="dxa"/>
                  <w:shd w:val="clear" w:color="auto" w:fill="FFFFFF"/>
                  <w:vAlign w:val="center"/>
                </w:tcPr>
                <w:p w14:paraId="146797F1" w14:textId="77777777" w:rsidR="005E0B94" w:rsidRPr="0057619F" w:rsidRDefault="005E0B94" w:rsidP="005E0B94">
                  <w:pPr>
                    <w:shd w:val="clear" w:color="auto" w:fill="FFFFFF"/>
                    <w:spacing w:after="160"/>
                    <w:jc w:val="center"/>
                    <w:rPr>
                      <w:rFonts w:ascii="Times New Roman" w:hAnsi="Times New Roman"/>
                      <w:sz w:val="24"/>
                      <w:szCs w:val="24"/>
                    </w:rPr>
                  </w:pPr>
                  <w:r w:rsidRPr="0057619F">
                    <w:rPr>
                      <w:rFonts w:ascii="Times New Roman" w:hAnsi="Times New Roman"/>
                      <w:sz w:val="24"/>
                      <w:szCs w:val="24"/>
                      <w:highlight w:val="white"/>
                      <w:lang w:val="uk-UA"/>
                    </w:rPr>
                    <w:t>Найменування товару</w:t>
                  </w:r>
                </w:p>
              </w:tc>
              <w:tc>
                <w:tcPr>
                  <w:tcW w:w="1134" w:type="dxa"/>
                  <w:shd w:val="clear" w:color="auto" w:fill="FFFFFF"/>
                  <w:vAlign w:val="center"/>
                </w:tcPr>
                <w:p w14:paraId="653CBC5C" w14:textId="77777777" w:rsidR="005E0B94" w:rsidRPr="0057619F" w:rsidRDefault="005E0B94" w:rsidP="005E0B94">
                  <w:pPr>
                    <w:shd w:val="clear" w:color="auto" w:fill="FFFFFF"/>
                    <w:ind w:right="-138"/>
                    <w:jc w:val="center"/>
                    <w:rPr>
                      <w:rFonts w:ascii="Times New Roman" w:hAnsi="Times New Roman"/>
                      <w:sz w:val="24"/>
                      <w:szCs w:val="24"/>
                    </w:rPr>
                  </w:pPr>
                  <w:r w:rsidRPr="0057619F">
                    <w:rPr>
                      <w:rFonts w:ascii="Times New Roman" w:hAnsi="Times New Roman"/>
                      <w:sz w:val="24"/>
                      <w:szCs w:val="24"/>
                      <w:highlight w:val="white"/>
                      <w:lang w:val="uk-UA"/>
                    </w:rPr>
                    <w:t>Од.</w:t>
                  </w:r>
                </w:p>
                <w:p w14:paraId="6612FE05" w14:textId="77777777" w:rsidR="005E0B94" w:rsidRPr="0057619F" w:rsidRDefault="005E0B94" w:rsidP="005E0B94">
                  <w:pPr>
                    <w:shd w:val="clear" w:color="auto" w:fill="FFFFFF"/>
                    <w:spacing w:after="160"/>
                    <w:ind w:left="-3" w:right="-138"/>
                    <w:jc w:val="center"/>
                    <w:rPr>
                      <w:rFonts w:ascii="Times New Roman" w:hAnsi="Times New Roman"/>
                      <w:sz w:val="24"/>
                      <w:szCs w:val="24"/>
                    </w:rPr>
                  </w:pPr>
                  <w:r w:rsidRPr="0057619F">
                    <w:rPr>
                      <w:rFonts w:ascii="Times New Roman" w:hAnsi="Times New Roman"/>
                      <w:sz w:val="24"/>
                      <w:szCs w:val="24"/>
                      <w:highlight w:val="white"/>
                      <w:lang w:val="uk-UA"/>
                    </w:rPr>
                    <w:t>виміру</w:t>
                  </w:r>
                </w:p>
              </w:tc>
              <w:tc>
                <w:tcPr>
                  <w:tcW w:w="1134" w:type="dxa"/>
                  <w:shd w:val="clear" w:color="auto" w:fill="FFFFFF"/>
                  <w:vAlign w:val="center"/>
                </w:tcPr>
                <w:p w14:paraId="01A7F58A" w14:textId="77777777" w:rsidR="005E0B94" w:rsidRPr="0057619F" w:rsidRDefault="005E0B94" w:rsidP="005E0B94">
                  <w:pPr>
                    <w:shd w:val="clear" w:color="auto" w:fill="FFFFFF"/>
                    <w:spacing w:after="160"/>
                    <w:jc w:val="center"/>
                    <w:rPr>
                      <w:rFonts w:ascii="Times New Roman" w:hAnsi="Times New Roman"/>
                      <w:sz w:val="24"/>
                      <w:szCs w:val="24"/>
                    </w:rPr>
                  </w:pPr>
                  <w:r w:rsidRPr="0057619F">
                    <w:rPr>
                      <w:rFonts w:ascii="Times New Roman" w:hAnsi="Times New Roman"/>
                      <w:sz w:val="24"/>
                      <w:szCs w:val="24"/>
                      <w:highlight w:val="white"/>
                      <w:lang w:val="uk-UA"/>
                    </w:rPr>
                    <w:t>Кіль-кість</w:t>
                  </w:r>
                </w:p>
              </w:tc>
              <w:tc>
                <w:tcPr>
                  <w:tcW w:w="992" w:type="dxa"/>
                  <w:shd w:val="clear" w:color="auto" w:fill="FFFFFF"/>
                  <w:vAlign w:val="center"/>
                </w:tcPr>
                <w:p w14:paraId="23835BF1" w14:textId="77777777" w:rsidR="005E0B94" w:rsidRPr="0057619F" w:rsidRDefault="005E0B94" w:rsidP="005E0B94">
                  <w:pPr>
                    <w:shd w:val="clear" w:color="auto" w:fill="FFFFFF"/>
                    <w:spacing w:after="160"/>
                    <w:jc w:val="center"/>
                    <w:rPr>
                      <w:rFonts w:ascii="Times New Roman" w:hAnsi="Times New Roman"/>
                      <w:sz w:val="24"/>
                      <w:szCs w:val="24"/>
                    </w:rPr>
                  </w:pPr>
                  <w:r w:rsidRPr="0057619F">
                    <w:rPr>
                      <w:rFonts w:ascii="Times New Roman" w:hAnsi="Times New Roman"/>
                      <w:sz w:val="24"/>
                      <w:szCs w:val="24"/>
                      <w:highlight w:val="white"/>
                      <w:lang w:val="uk-UA"/>
                    </w:rPr>
                    <w:t>Ціна за од. з ПДВ</w:t>
                  </w:r>
                </w:p>
              </w:tc>
              <w:tc>
                <w:tcPr>
                  <w:tcW w:w="992" w:type="dxa"/>
                  <w:shd w:val="clear" w:color="auto" w:fill="FFFFFF"/>
                  <w:vAlign w:val="center"/>
                </w:tcPr>
                <w:p w14:paraId="016AF7DC" w14:textId="77777777" w:rsidR="005E0B94" w:rsidRPr="0057619F" w:rsidRDefault="005E0B94" w:rsidP="005E0B94">
                  <w:pPr>
                    <w:shd w:val="clear" w:color="auto" w:fill="FFFFFF"/>
                    <w:spacing w:after="160"/>
                    <w:jc w:val="center"/>
                    <w:rPr>
                      <w:rFonts w:ascii="Times New Roman" w:hAnsi="Times New Roman"/>
                      <w:sz w:val="24"/>
                      <w:szCs w:val="24"/>
                    </w:rPr>
                  </w:pPr>
                  <w:r w:rsidRPr="0057619F">
                    <w:rPr>
                      <w:rFonts w:ascii="Times New Roman" w:hAnsi="Times New Roman"/>
                      <w:sz w:val="24"/>
                      <w:szCs w:val="24"/>
                      <w:highlight w:val="white"/>
                      <w:lang w:val="uk-UA"/>
                    </w:rPr>
                    <w:t>Сума з ПДВ</w:t>
                  </w:r>
                </w:p>
              </w:tc>
            </w:tr>
            <w:tr w:rsidR="005E0B94" w:rsidRPr="0057619F" w14:paraId="1799BC44" w14:textId="77777777" w:rsidTr="005E0B94">
              <w:trPr>
                <w:trHeight w:val="563"/>
              </w:trPr>
              <w:tc>
                <w:tcPr>
                  <w:tcW w:w="627" w:type="dxa"/>
                  <w:shd w:val="clear" w:color="auto" w:fill="auto"/>
                </w:tcPr>
                <w:p w14:paraId="1F8D62C1" w14:textId="77777777" w:rsidR="005E0B94" w:rsidRPr="0057619F" w:rsidRDefault="005E0B94" w:rsidP="005E0B94">
                  <w:pPr>
                    <w:spacing w:line="100" w:lineRule="atLeast"/>
                    <w:jc w:val="center"/>
                    <w:rPr>
                      <w:rFonts w:ascii="Times New Roman" w:hAnsi="Times New Roman"/>
                      <w:sz w:val="24"/>
                      <w:szCs w:val="24"/>
                    </w:rPr>
                  </w:pPr>
                  <w:r w:rsidRPr="0057619F">
                    <w:rPr>
                      <w:rFonts w:ascii="Times New Roman" w:hAnsi="Times New Roman"/>
                      <w:b/>
                      <w:sz w:val="24"/>
                      <w:szCs w:val="24"/>
                      <w:lang w:val="uk-UA"/>
                    </w:rPr>
                    <w:t>1.</w:t>
                  </w:r>
                </w:p>
              </w:tc>
              <w:tc>
                <w:tcPr>
                  <w:tcW w:w="3795" w:type="dxa"/>
                </w:tcPr>
                <w:p w14:paraId="0E123DF0" w14:textId="7234E9C2" w:rsidR="005E0B94" w:rsidRPr="0057619F" w:rsidRDefault="005E0B94" w:rsidP="005E0B94">
                  <w:pPr>
                    <w:autoSpaceDE w:val="0"/>
                    <w:jc w:val="both"/>
                    <w:rPr>
                      <w:rFonts w:ascii="Times New Roman" w:hAnsi="Times New Roman"/>
                      <w:sz w:val="24"/>
                      <w:szCs w:val="24"/>
                      <w:lang w:val="uk-UA"/>
                    </w:rPr>
                  </w:pPr>
                </w:p>
              </w:tc>
              <w:tc>
                <w:tcPr>
                  <w:tcW w:w="1134" w:type="dxa"/>
                  <w:shd w:val="clear" w:color="auto" w:fill="auto"/>
                </w:tcPr>
                <w:p w14:paraId="6CDEE006" w14:textId="77777777" w:rsidR="005E0B94" w:rsidRPr="0057619F" w:rsidRDefault="005E0B94" w:rsidP="005E0B94">
                  <w:pPr>
                    <w:spacing w:line="100" w:lineRule="atLeast"/>
                    <w:jc w:val="center"/>
                    <w:rPr>
                      <w:rFonts w:ascii="Times New Roman" w:hAnsi="Times New Roman"/>
                      <w:sz w:val="24"/>
                      <w:szCs w:val="24"/>
                      <w:lang w:val="uk-UA"/>
                    </w:rPr>
                  </w:pPr>
                </w:p>
              </w:tc>
              <w:tc>
                <w:tcPr>
                  <w:tcW w:w="1134" w:type="dxa"/>
                  <w:vAlign w:val="bottom"/>
                </w:tcPr>
                <w:p w14:paraId="3D453D17" w14:textId="77777777" w:rsidR="005E0B94" w:rsidRPr="0057619F" w:rsidRDefault="005E0B94" w:rsidP="005E0B94">
                  <w:pPr>
                    <w:rPr>
                      <w:rFonts w:ascii="Times New Roman" w:hAnsi="Times New Roman"/>
                      <w:color w:val="000000"/>
                      <w:sz w:val="24"/>
                      <w:szCs w:val="24"/>
                      <w:lang w:val="uk-UA"/>
                    </w:rPr>
                  </w:pPr>
                </w:p>
              </w:tc>
              <w:tc>
                <w:tcPr>
                  <w:tcW w:w="992" w:type="dxa"/>
                  <w:shd w:val="clear" w:color="auto" w:fill="FFFFFF"/>
                  <w:vAlign w:val="center"/>
                </w:tcPr>
                <w:p w14:paraId="24457F63" w14:textId="77777777" w:rsidR="005E0B94" w:rsidRPr="0057619F" w:rsidRDefault="005E0B94" w:rsidP="005E0B94">
                  <w:pPr>
                    <w:shd w:val="clear" w:color="auto" w:fill="FFFFFF"/>
                    <w:spacing w:after="160"/>
                    <w:rPr>
                      <w:rFonts w:ascii="Times New Roman" w:hAnsi="Times New Roman"/>
                      <w:sz w:val="24"/>
                      <w:szCs w:val="24"/>
                      <w:highlight w:val="white"/>
                      <w:lang w:val="uk-UA"/>
                    </w:rPr>
                  </w:pPr>
                </w:p>
              </w:tc>
              <w:tc>
                <w:tcPr>
                  <w:tcW w:w="992" w:type="dxa"/>
                  <w:shd w:val="clear" w:color="auto" w:fill="FFFFFF"/>
                  <w:vAlign w:val="center"/>
                </w:tcPr>
                <w:p w14:paraId="1934BF40" w14:textId="77777777" w:rsidR="005E0B94" w:rsidRPr="0057619F" w:rsidRDefault="005E0B94" w:rsidP="005E0B94">
                  <w:pPr>
                    <w:shd w:val="clear" w:color="auto" w:fill="FFFFFF"/>
                    <w:spacing w:after="160"/>
                    <w:jc w:val="center"/>
                    <w:rPr>
                      <w:rFonts w:ascii="Times New Roman" w:hAnsi="Times New Roman"/>
                      <w:sz w:val="24"/>
                      <w:szCs w:val="24"/>
                      <w:highlight w:val="white"/>
                    </w:rPr>
                  </w:pPr>
                </w:p>
              </w:tc>
            </w:tr>
            <w:tr w:rsidR="002C3741" w:rsidRPr="0057619F" w14:paraId="7CC7E249" w14:textId="77777777" w:rsidTr="005E0B94">
              <w:trPr>
                <w:trHeight w:val="563"/>
              </w:trPr>
              <w:tc>
                <w:tcPr>
                  <w:tcW w:w="627" w:type="dxa"/>
                  <w:shd w:val="clear" w:color="auto" w:fill="auto"/>
                </w:tcPr>
                <w:p w14:paraId="3B561DB7" w14:textId="002B562B" w:rsidR="002C3741" w:rsidRPr="0057619F" w:rsidRDefault="002C3741" w:rsidP="005E0B94">
                  <w:pPr>
                    <w:spacing w:line="100" w:lineRule="atLeast"/>
                    <w:jc w:val="center"/>
                    <w:rPr>
                      <w:rFonts w:ascii="Times New Roman" w:hAnsi="Times New Roman"/>
                      <w:b/>
                      <w:sz w:val="24"/>
                      <w:szCs w:val="24"/>
                      <w:lang w:val="uk-UA"/>
                    </w:rPr>
                  </w:pPr>
                  <w:r>
                    <w:rPr>
                      <w:rFonts w:ascii="Times New Roman" w:hAnsi="Times New Roman"/>
                      <w:b/>
                      <w:sz w:val="24"/>
                      <w:szCs w:val="24"/>
                      <w:lang w:val="uk-UA"/>
                    </w:rPr>
                    <w:t>2.</w:t>
                  </w:r>
                </w:p>
              </w:tc>
              <w:tc>
                <w:tcPr>
                  <w:tcW w:w="3795" w:type="dxa"/>
                </w:tcPr>
                <w:p w14:paraId="71BEB864" w14:textId="77777777" w:rsidR="002C3741" w:rsidRPr="0057619F" w:rsidRDefault="002C3741" w:rsidP="005E0B94">
                  <w:pPr>
                    <w:autoSpaceDE w:val="0"/>
                    <w:jc w:val="both"/>
                    <w:rPr>
                      <w:rFonts w:ascii="Times New Roman" w:hAnsi="Times New Roman"/>
                      <w:sz w:val="24"/>
                      <w:szCs w:val="24"/>
                      <w:lang w:val="uk-UA"/>
                    </w:rPr>
                  </w:pPr>
                </w:p>
              </w:tc>
              <w:tc>
                <w:tcPr>
                  <w:tcW w:w="1134" w:type="dxa"/>
                  <w:shd w:val="clear" w:color="auto" w:fill="auto"/>
                </w:tcPr>
                <w:p w14:paraId="3CB4B609" w14:textId="77777777" w:rsidR="002C3741" w:rsidRPr="0057619F" w:rsidRDefault="002C3741" w:rsidP="005E0B94">
                  <w:pPr>
                    <w:spacing w:line="100" w:lineRule="atLeast"/>
                    <w:jc w:val="center"/>
                    <w:rPr>
                      <w:rFonts w:ascii="Times New Roman" w:hAnsi="Times New Roman"/>
                      <w:sz w:val="24"/>
                      <w:szCs w:val="24"/>
                      <w:lang w:val="uk-UA"/>
                    </w:rPr>
                  </w:pPr>
                </w:p>
              </w:tc>
              <w:tc>
                <w:tcPr>
                  <w:tcW w:w="1134" w:type="dxa"/>
                  <w:vAlign w:val="bottom"/>
                </w:tcPr>
                <w:p w14:paraId="7BB84BB6" w14:textId="77777777" w:rsidR="002C3741" w:rsidRPr="0057619F" w:rsidRDefault="002C3741" w:rsidP="005E0B94">
                  <w:pPr>
                    <w:rPr>
                      <w:rFonts w:ascii="Times New Roman" w:hAnsi="Times New Roman"/>
                      <w:color w:val="000000"/>
                      <w:sz w:val="24"/>
                      <w:szCs w:val="24"/>
                      <w:lang w:val="uk-UA"/>
                    </w:rPr>
                  </w:pPr>
                </w:p>
              </w:tc>
              <w:tc>
                <w:tcPr>
                  <w:tcW w:w="992" w:type="dxa"/>
                  <w:shd w:val="clear" w:color="auto" w:fill="FFFFFF"/>
                  <w:vAlign w:val="center"/>
                </w:tcPr>
                <w:p w14:paraId="683D7A27" w14:textId="77777777" w:rsidR="002C3741" w:rsidRPr="0057619F" w:rsidRDefault="002C3741" w:rsidP="005E0B94">
                  <w:pPr>
                    <w:shd w:val="clear" w:color="auto" w:fill="FFFFFF"/>
                    <w:spacing w:after="160"/>
                    <w:rPr>
                      <w:rFonts w:ascii="Times New Roman" w:hAnsi="Times New Roman"/>
                      <w:sz w:val="24"/>
                      <w:szCs w:val="24"/>
                      <w:highlight w:val="white"/>
                      <w:lang w:val="uk-UA"/>
                    </w:rPr>
                  </w:pPr>
                </w:p>
              </w:tc>
              <w:tc>
                <w:tcPr>
                  <w:tcW w:w="992" w:type="dxa"/>
                  <w:shd w:val="clear" w:color="auto" w:fill="FFFFFF"/>
                  <w:vAlign w:val="center"/>
                </w:tcPr>
                <w:p w14:paraId="19841FE2" w14:textId="77777777" w:rsidR="002C3741" w:rsidRPr="0057619F" w:rsidRDefault="002C3741" w:rsidP="005E0B94">
                  <w:pPr>
                    <w:shd w:val="clear" w:color="auto" w:fill="FFFFFF"/>
                    <w:spacing w:after="160"/>
                    <w:jc w:val="center"/>
                    <w:rPr>
                      <w:rFonts w:ascii="Times New Roman" w:hAnsi="Times New Roman"/>
                      <w:sz w:val="24"/>
                      <w:szCs w:val="24"/>
                      <w:highlight w:val="white"/>
                    </w:rPr>
                  </w:pPr>
                </w:p>
              </w:tc>
            </w:tr>
          </w:tbl>
          <w:p w14:paraId="7FD83126" w14:textId="77777777" w:rsidR="005E0B94" w:rsidRPr="0057619F" w:rsidRDefault="005E0B94" w:rsidP="005E0B94">
            <w:pPr>
              <w:jc w:val="both"/>
              <w:rPr>
                <w:rFonts w:ascii="Times New Roman" w:hAnsi="Times New Roman"/>
                <w:b/>
                <w:bCs/>
                <w:sz w:val="24"/>
                <w:szCs w:val="24"/>
                <w:highlight w:val="white"/>
                <w:lang w:val="uk-UA"/>
              </w:rPr>
            </w:pPr>
            <w:r w:rsidRPr="0057619F">
              <w:rPr>
                <w:rFonts w:ascii="Times New Roman" w:hAnsi="Times New Roman"/>
                <w:b/>
                <w:bCs/>
                <w:sz w:val="24"/>
                <w:szCs w:val="24"/>
                <w:highlight w:val="white"/>
                <w:lang w:val="uk-UA"/>
              </w:rPr>
              <w:t xml:space="preserve">             </w:t>
            </w:r>
          </w:p>
          <w:p w14:paraId="23E284B4" w14:textId="77777777" w:rsidR="005E0B94" w:rsidRPr="0057619F" w:rsidRDefault="005E0B94" w:rsidP="005E0B94">
            <w:pPr>
              <w:jc w:val="both"/>
              <w:rPr>
                <w:rFonts w:ascii="Times New Roman" w:hAnsi="Times New Roman"/>
                <w:b/>
                <w:bCs/>
                <w:sz w:val="24"/>
                <w:szCs w:val="24"/>
                <w:highlight w:val="white"/>
                <w:lang w:val="uk-UA"/>
              </w:rPr>
            </w:pPr>
          </w:p>
          <w:p w14:paraId="4409B7A5" w14:textId="77777777" w:rsidR="005E0B94" w:rsidRPr="0057619F" w:rsidRDefault="005E0B94" w:rsidP="005E0B94">
            <w:pPr>
              <w:jc w:val="right"/>
              <w:rPr>
                <w:rFonts w:ascii="Times New Roman" w:hAnsi="Times New Roman"/>
                <w:b/>
                <w:bCs/>
                <w:sz w:val="24"/>
                <w:szCs w:val="24"/>
                <w:highlight w:val="white"/>
                <w:lang w:val="uk-UA"/>
              </w:rPr>
            </w:pPr>
            <w:r w:rsidRPr="0057619F">
              <w:rPr>
                <w:rFonts w:ascii="Times New Roman" w:hAnsi="Times New Roman"/>
                <w:sz w:val="24"/>
                <w:szCs w:val="24"/>
                <w:highlight w:val="white"/>
                <w:lang w:val="uk-UA"/>
              </w:rPr>
              <w:t xml:space="preserve">Сума з ПДВ        </w:t>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r>
            <w:r w:rsidRPr="0057619F">
              <w:rPr>
                <w:rFonts w:ascii="Times New Roman" w:hAnsi="Times New Roman"/>
                <w:sz w:val="24"/>
                <w:szCs w:val="24"/>
                <w:highlight w:val="white"/>
                <w:lang w:val="uk-UA"/>
              </w:rPr>
              <w:softHyphen/>
              <w:t>___________</w:t>
            </w:r>
          </w:p>
          <w:p w14:paraId="43D70F01" w14:textId="77777777" w:rsidR="005E0B94" w:rsidRPr="0057619F" w:rsidRDefault="005E0B94" w:rsidP="005E0B94">
            <w:pPr>
              <w:jc w:val="right"/>
              <w:rPr>
                <w:rFonts w:ascii="Times New Roman" w:hAnsi="Times New Roman"/>
                <w:b/>
                <w:bCs/>
                <w:sz w:val="24"/>
                <w:szCs w:val="24"/>
                <w:highlight w:val="white"/>
                <w:lang w:val="uk-UA"/>
              </w:rPr>
            </w:pPr>
            <w:r w:rsidRPr="0057619F">
              <w:rPr>
                <w:rFonts w:ascii="Times New Roman" w:hAnsi="Times New Roman"/>
                <w:sz w:val="24"/>
                <w:szCs w:val="24"/>
                <w:highlight w:val="white"/>
                <w:lang w:val="uk-UA"/>
              </w:rPr>
              <w:t>Сума без ПДВ     ___________</w:t>
            </w:r>
          </w:p>
          <w:p w14:paraId="2C677FF1" w14:textId="77777777" w:rsidR="005E0B94" w:rsidRPr="0057619F" w:rsidRDefault="005E0B94" w:rsidP="005E0B94">
            <w:pPr>
              <w:jc w:val="right"/>
              <w:rPr>
                <w:rFonts w:ascii="Times New Roman" w:hAnsi="Times New Roman"/>
                <w:b/>
                <w:bCs/>
                <w:sz w:val="24"/>
                <w:szCs w:val="24"/>
                <w:highlight w:val="white"/>
                <w:lang w:val="uk-UA"/>
              </w:rPr>
            </w:pPr>
            <w:r w:rsidRPr="0057619F">
              <w:rPr>
                <w:rFonts w:ascii="Times New Roman" w:hAnsi="Times New Roman"/>
                <w:sz w:val="24"/>
                <w:szCs w:val="24"/>
                <w:highlight w:val="white"/>
                <w:lang w:val="uk-UA"/>
              </w:rPr>
              <w:t>Сума  ПДВ   ______________</w:t>
            </w:r>
          </w:p>
          <w:p w14:paraId="06FC3A3E" w14:textId="4F8D8463" w:rsidR="005E0B94" w:rsidRPr="0057619F" w:rsidRDefault="005E0B94" w:rsidP="005E0B94">
            <w:pPr>
              <w:jc w:val="both"/>
              <w:rPr>
                <w:rFonts w:ascii="Times New Roman" w:hAnsi="Times New Roman"/>
                <w:b/>
                <w:bCs/>
                <w:sz w:val="24"/>
                <w:szCs w:val="24"/>
                <w:highlight w:val="white"/>
                <w:lang w:val="uk-UA"/>
              </w:rPr>
            </w:pPr>
          </w:p>
          <w:p w14:paraId="15532296" w14:textId="77777777" w:rsidR="005E0B94" w:rsidRPr="0057619F" w:rsidRDefault="005E0B94" w:rsidP="005E0B94">
            <w:pPr>
              <w:jc w:val="center"/>
              <w:rPr>
                <w:rFonts w:ascii="Times New Roman" w:hAnsi="Times New Roman"/>
                <w:sz w:val="24"/>
                <w:szCs w:val="24"/>
              </w:rPr>
            </w:pPr>
            <w:r w:rsidRPr="0057619F">
              <w:rPr>
                <w:rFonts w:ascii="Times New Roman" w:hAnsi="Times New Roman"/>
                <w:b/>
                <w:bCs/>
                <w:sz w:val="24"/>
                <w:szCs w:val="24"/>
                <w:highlight w:val="white"/>
                <w:lang w:val="uk-UA"/>
              </w:rPr>
              <w:t>ПОКУПЕЦЬ                                                                            ПОСТАЧАЛЬНИК</w:t>
            </w:r>
          </w:p>
          <w:p w14:paraId="466D464E" w14:textId="77777777" w:rsidR="00BA4EE3" w:rsidRPr="0057619F" w:rsidRDefault="00BA4EE3" w:rsidP="0086354A">
            <w:pPr>
              <w:shd w:val="clear" w:color="auto" w:fill="FFFFFF"/>
              <w:spacing w:line="276" w:lineRule="auto"/>
              <w:ind w:firstLine="284"/>
              <w:rPr>
                <w:rFonts w:ascii="Times New Roman" w:eastAsia="Arial" w:hAnsi="Times New Roman"/>
                <w:bCs/>
                <w:sz w:val="24"/>
                <w:szCs w:val="24"/>
                <w:lang w:val="uk-UA"/>
              </w:rPr>
            </w:pPr>
          </w:p>
          <w:p w14:paraId="4DD85F50" w14:textId="77777777" w:rsidR="006D2205" w:rsidRPr="0057619F"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57619F" w:rsidRDefault="005D0F78" w:rsidP="001A0006">
      <w:pPr>
        <w:framePr w:w="10998" w:wrap="auto" w:hAnchor="text" w:x="567"/>
        <w:rPr>
          <w:rFonts w:ascii="Times New Roman" w:hAnsi="Times New Roman"/>
          <w:b/>
          <w:sz w:val="24"/>
          <w:szCs w:val="24"/>
          <w:lang w:val="uk-UA"/>
        </w:rPr>
        <w:sectPr w:rsidR="005D0F78" w:rsidRPr="0057619F" w:rsidSect="00D5765D">
          <w:headerReference w:type="even" r:id="rId43"/>
          <w:footerReference w:type="even" r:id="rId44"/>
          <w:footerReference w:type="default" r:id="rId45"/>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F57BADE" w14:textId="77777777" w:rsidR="0094775B" w:rsidRPr="0057619F" w:rsidRDefault="0094775B" w:rsidP="0094775B">
      <w:pPr>
        <w:pBdr>
          <w:top w:val="none" w:sz="4" w:space="0" w:color="000000"/>
          <w:left w:val="none" w:sz="4" w:space="0" w:color="000000"/>
          <w:bottom w:val="none" w:sz="4" w:space="0" w:color="000000"/>
          <w:right w:val="none" w:sz="4" w:space="1" w:color="000000"/>
          <w:between w:val="none" w:sz="4" w:space="0" w:color="000000"/>
        </w:pBdr>
        <w:jc w:val="both"/>
        <w:rPr>
          <w:rFonts w:ascii="Times New Roman" w:eastAsia="Calibri" w:hAnsi="Times New Roman"/>
          <w:sz w:val="24"/>
          <w:szCs w:val="24"/>
          <w:lang w:val="uk-UA" w:eastAsia="en-US" w:bidi="en-US"/>
        </w:rPr>
      </w:pPr>
      <w:r w:rsidRPr="0057619F">
        <w:rPr>
          <w:rFonts w:ascii="Times New Roman" w:eastAsia="Calibri" w:hAnsi="Times New Roman"/>
          <w:sz w:val="24"/>
          <w:szCs w:val="24"/>
          <w:lang w:val="uk-UA" w:eastAsia="en-US" w:bidi="en-US"/>
        </w:rPr>
        <w:lastRenderedPageBreak/>
        <w:t xml:space="preserve">Керуючись ст. 14 Закону України «Про публічні закупівлі» від 25.12.2015 р. № 922-VIII, зокрема відповідно до </w:t>
      </w:r>
      <w:proofErr w:type="spellStart"/>
      <w:r w:rsidRPr="0057619F">
        <w:rPr>
          <w:rFonts w:ascii="Times New Roman" w:eastAsia="Calibri" w:hAnsi="Times New Roman"/>
          <w:sz w:val="24"/>
          <w:szCs w:val="24"/>
          <w:lang w:val="uk-UA" w:eastAsia="en-US" w:bidi="en-US"/>
        </w:rPr>
        <w:t>абз</w:t>
      </w:r>
      <w:proofErr w:type="spellEnd"/>
      <w:r w:rsidRPr="0057619F">
        <w:rPr>
          <w:rFonts w:ascii="Times New Roman" w:eastAsia="Calibri" w:hAnsi="Times New Roman"/>
          <w:sz w:val="24"/>
          <w:szCs w:val="24"/>
          <w:lang w:val="uk-UA" w:eastAsia="en-US" w:bidi="en-US"/>
        </w:rPr>
        <w:t>. 2 ч. 4 ст. 14 Закону № 922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в пропозиціях учасників. Тим самим дана норма не зобов’язує замовника вказувати аналоги та еквіваленти пропонованого товару, а визначає його право на це.</w:t>
      </w:r>
    </w:p>
    <w:p w14:paraId="01DE3574" w14:textId="77777777" w:rsidR="00E70703" w:rsidRPr="00E20D72" w:rsidRDefault="00E70703" w:rsidP="00EA6237">
      <w:pPr>
        <w:tabs>
          <w:tab w:val="left" w:pos="1134"/>
        </w:tabs>
        <w:ind w:right="282"/>
        <w:rPr>
          <w:rFonts w:ascii="Times New Roman" w:hAnsi="Times New Roman"/>
          <w:b/>
          <w:i/>
          <w:iCs/>
          <w:sz w:val="24"/>
          <w:szCs w:val="24"/>
          <w:lang w:val="uk-UA"/>
        </w:rPr>
      </w:pPr>
    </w:p>
    <w:sectPr w:rsidR="00E70703" w:rsidRPr="00E20D72" w:rsidSect="00926852">
      <w:headerReference w:type="default" r:id="rId46"/>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DEAD" w14:textId="77777777" w:rsidR="00B51581" w:rsidRDefault="00B51581">
      <w:r>
        <w:separator/>
      </w:r>
    </w:p>
  </w:endnote>
  <w:endnote w:type="continuationSeparator" w:id="0">
    <w:p w14:paraId="320E2A23" w14:textId="77777777" w:rsidR="00B51581" w:rsidRDefault="00B5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1"/>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5B2F" w14:textId="77777777" w:rsidR="00B764AE" w:rsidRDefault="00B764AE"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B764AE" w:rsidRDefault="00B764AE"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CBDC" w14:textId="6330C3BD" w:rsidR="00B764AE" w:rsidRPr="006F20F2" w:rsidRDefault="00B764AE"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9843CE">
      <w:rPr>
        <w:rStyle w:val="a9"/>
        <w:rFonts w:ascii="Times New Roman" w:hAnsi="Times New Roman"/>
        <w:noProof/>
      </w:rPr>
      <w:t>25</w:t>
    </w:r>
    <w:r w:rsidRPr="006F20F2">
      <w:rPr>
        <w:rStyle w:val="a9"/>
        <w:rFonts w:ascii="Times New Roman" w:hAnsi="Times New Roman"/>
      </w:rPr>
      <w:fldChar w:fldCharType="end"/>
    </w:r>
  </w:p>
  <w:p w14:paraId="36DD635B" w14:textId="77777777" w:rsidR="00B764AE" w:rsidRPr="008F4BF8" w:rsidRDefault="00B764AE"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E537A" w14:textId="77777777" w:rsidR="00B51581" w:rsidRDefault="00B51581">
      <w:r>
        <w:separator/>
      </w:r>
    </w:p>
  </w:footnote>
  <w:footnote w:type="continuationSeparator" w:id="0">
    <w:p w14:paraId="686FB054" w14:textId="77777777" w:rsidR="00B51581" w:rsidRDefault="00B51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9FB0" w14:textId="77777777" w:rsidR="00B764AE" w:rsidRDefault="00B764AE"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B764AE" w:rsidRDefault="00B764A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833D" w14:textId="77777777" w:rsidR="00B764AE" w:rsidRPr="00823039" w:rsidRDefault="00B764AE">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E27FDF"/>
    <w:multiLevelType w:val="hybridMultilevel"/>
    <w:tmpl w:val="89E0BFBA"/>
    <w:lvl w:ilvl="0" w:tplc="DF44B7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26415"/>
    <w:multiLevelType w:val="multilevel"/>
    <w:tmpl w:val="AA2E2F9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C079F7"/>
    <w:multiLevelType w:val="multilevel"/>
    <w:tmpl w:val="AB90358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15:restartNumberingAfterBreak="0">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3"/>
  </w:num>
  <w:num w:numId="5">
    <w:abstractNumId w:val="9"/>
  </w:num>
  <w:num w:numId="6">
    <w:abstractNumId w:val="10"/>
  </w:num>
  <w:num w:numId="7">
    <w:abstractNumId w:val="5"/>
  </w:num>
  <w:num w:numId="8">
    <w:abstractNumId w:val="4"/>
  </w:num>
  <w:num w:numId="9">
    <w:abstractNumId w:val="1"/>
  </w:num>
  <w:num w:numId="10">
    <w:abstractNumId w:val="11"/>
  </w:num>
  <w:num w:numId="11">
    <w:abstractNumId w:val="2"/>
  </w:num>
  <w:num w:numId="12">
    <w:abstractNumId w:val="6"/>
  </w:num>
  <w:num w:numId="13">
    <w:abstractNumId w:val="7"/>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39CC"/>
    <w:rsid w:val="0000451C"/>
    <w:rsid w:val="0000586D"/>
    <w:rsid w:val="0001223D"/>
    <w:rsid w:val="00013483"/>
    <w:rsid w:val="000158A5"/>
    <w:rsid w:val="000217F3"/>
    <w:rsid w:val="0002181B"/>
    <w:rsid w:val="000221BE"/>
    <w:rsid w:val="000231FC"/>
    <w:rsid w:val="00025542"/>
    <w:rsid w:val="00026DAD"/>
    <w:rsid w:val="000349C1"/>
    <w:rsid w:val="00035299"/>
    <w:rsid w:val="00036628"/>
    <w:rsid w:val="00036C15"/>
    <w:rsid w:val="00036D77"/>
    <w:rsid w:val="00046F1F"/>
    <w:rsid w:val="00047048"/>
    <w:rsid w:val="00047CAC"/>
    <w:rsid w:val="00050632"/>
    <w:rsid w:val="0005253F"/>
    <w:rsid w:val="00052548"/>
    <w:rsid w:val="00053E7D"/>
    <w:rsid w:val="0005468B"/>
    <w:rsid w:val="00064225"/>
    <w:rsid w:val="00072AFD"/>
    <w:rsid w:val="0007456B"/>
    <w:rsid w:val="000776CB"/>
    <w:rsid w:val="00077A8B"/>
    <w:rsid w:val="00081F23"/>
    <w:rsid w:val="00084B6D"/>
    <w:rsid w:val="00084D18"/>
    <w:rsid w:val="00087064"/>
    <w:rsid w:val="00087CDF"/>
    <w:rsid w:val="000907AD"/>
    <w:rsid w:val="000938FC"/>
    <w:rsid w:val="000A018E"/>
    <w:rsid w:val="000A16A1"/>
    <w:rsid w:val="000A6602"/>
    <w:rsid w:val="000B004C"/>
    <w:rsid w:val="000B0459"/>
    <w:rsid w:val="000B0D1D"/>
    <w:rsid w:val="000B3FE3"/>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311A"/>
    <w:rsid w:val="001147BD"/>
    <w:rsid w:val="00116FC9"/>
    <w:rsid w:val="00120426"/>
    <w:rsid w:val="00120C74"/>
    <w:rsid w:val="00121971"/>
    <w:rsid w:val="00122CB1"/>
    <w:rsid w:val="00126458"/>
    <w:rsid w:val="00127288"/>
    <w:rsid w:val="001277C1"/>
    <w:rsid w:val="00127B46"/>
    <w:rsid w:val="00133493"/>
    <w:rsid w:val="00133E88"/>
    <w:rsid w:val="0013543F"/>
    <w:rsid w:val="001363A3"/>
    <w:rsid w:val="001509BD"/>
    <w:rsid w:val="00150D4E"/>
    <w:rsid w:val="00150E4A"/>
    <w:rsid w:val="00154656"/>
    <w:rsid w:val="0015498D"/>
    <w:rsid w:val="001600E2"/>
    <w:rsid w:val="0016174E"/>
    <w:rsid w:val="00161760"/>
    <w:rsid w:val="00161F6D"/>
    <w:rsid w:val="001659D7"/>
    <w:rsid w:val="00167DC2"/>
    <w:rsid w:val="00170137"/>
    <w:rsid w:val="00170297"/>
    <w:rsid w:val="001702A9"/>
    <w:rsid w:val="001709CA"/>
    <w:rsid w:val="00170D47"/>
    <w:rsid w:val="00174AAA"/>
    <w:rsid w:val="00175419"/>
    <w:rsid w:val="00180265"/>
    <w:rsid w:val="001813B0"/>
    <w:rsid w:val="001820EB"/>
    <w:rsid w:val="00184440"/>
    <w:rsid w:val="00186269"/>
    <w:rsid w:val="00191250"/>
    <w:rsid w:val="00193314"/>
    <w:rsid w:val="00197744"/>
    <w:rsid w:val="001A0006"/>
    <w:rsid w:val="001A0E8C"/>
    <w:rsid w:val="001A35E4"/>
    <w:rsid w:val="001A3A45"/>
    <w:rsid w:val="001A4C8C"/>
    <w:rsid w:val="001B159E"/>
    <w:rsid w:val="001B2EE0"/>
    <w:rsid w:val="001B3334"/>
    <w:rsid w:val="001B3BB0"/>
    <w:rsid w:val="001B4315"/>
    <w:rsid w:val="001B53FD"/>
    <w:rsid w:val="001B56BB"/>
    <w:rsid w:val="001C22BF"/>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A9A"/>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2EB8"/>
    <w:rsid w:val="00252FBE"/>
    <w:rsid w:val="0025378F"/>
    <w:rsid w:val="0025402D"/>
    <w:rsid w:val="00260609"/>
    <w:rsid w:val="002654B8"/>
    <w:rsid w:val="00266B13"/>
    <w:rsid w:val="00267577"/>
    <w:rsid w:val="002709C0"/>
    <w:rsid w:val="00276748"/>
    <w:rsid w:val="00277CD4"/>
    <w:rsid w:val="0028242B"/>
    <w:rsid w:val="00284864"/>
    <w:rsid w:val="00284FFF"/>
    <w:rsid w:val="002857CA"/>
    <w:rsid w:val="00287C65"/>
    <w:rsid w:val="00287CDE"/>
    <w:rsid w:val="002905D0"/>
    <w:rsid w:val="0029406F"/>
    <w:rsid w:val="002949B1"/>
    <w:rsid w:val="00296C02"/>
    <w:rsid w:val="00296F47"/>
    <w:rsid w:val="002A10DC"/>
    <w:rsid w:val="002A29F6"/>
    <w:rsid w:val="002A4EC0"/>
    <w:rsid w:val="002A5B1C"/>
    <w:rsid w:val="002B0C55"/>
    <w:rsid w:val="002B225F"/>
    <w:rsid w:val="002B407D"/>
    <w:rsid w:val="002B4F70"/>
    <w:rsid w:val="002B5078"/>
    <w:rsid w:val="002B556B"/>
    <w:rsid w:val="002B6F57"/>
    <w:rsid w:val="002C173C"/>
    <w:rsid w:val="002C3741"/>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28EE"/>
    <w:rsid w:val="002F36E7"/>
    <w:rsid w:val="002F56F7"/>
    <w:rsid w:val="002F7FBC"/>
    <w:rsid w:val="00304E9E"/>
    <w:rsid w:val="003101FE"/>
    <w:rsid w:val="00310280"/>
    <w:rsid w:val="0031225D"/>
    <w:rsid w:val="003124B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1A6F"/>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2DF1"/>
    <w:rsid w:val="003A3247"/>
    <w:rsid w:val="003A4838"/>
    <w:rsid w:val="003A4D53"/>
    <w:rsid w:val="003A720A"/>
    <w:rsid w:val="003A73C6"/>
    <w:rsid w:val="003A74A0"/>
    <w:rsid w:val="003B150A"/>
    <w:rsid w:val="003B3B2E"/>
    <w:rsid w:val="003C1DB6"/>
    <w:rsid w:val="003C2A7B"/>
    <w:rsid w:val="003C5A19"/>
    <w:rsid w:val="003C6070"/>
    <w:rsid w:val="003C67DF"/>
    <w:rsid w:val="003C6D81"/>
    <w:rsid w:val="003C766D"/>
    <w:rsid w:val="003D15D7"/>
    <w:rsid w:val="003D1797"/>
    <w:rsid w:val="003D5652"/>
    <w:rsid w:val="003D56C8"/>
    <w:rsid w:val="003E558F"/>
    <w:rsid w:val="003E566A"/>
    <w:rsid w:val="003E5CF4"/>
    <w:rsid w:val="003E5DEE"/>
    <w:rsid w:val="003F506A"/>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30B19"/>
    <w:rsid w:val="00441521"/>
    <w:rsid w:val="00441CCC"/>
    <w:rsid w:val="00442146"/>
    <w:rsid w:val="004422EF"/>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6870"/>
    <w:rsid w:val="00476D52"/>
    <w:rsid w:val="0048154F"/>
    <w:rsid w:val="00485809"/>
    <w:rsid w:val="004870BE"/>
    <w:rsid w:val="004900F7"/>
    <w:rsid w:val="00491F98"/>
    <w:rsid w:val="004967EE"/>
    <w:rsid w:val="00497442"/>
    <w:rsid w:val="004A0264"/>
    <w:rsid w:val="004A1B90"/>
    <w:rsid w:val="004A4A3C"/>
    <w:rsid w:val="004A6835"/>
    <w:rsid w:val="004B084D"/>
    <w:rsid w:val="004B3676"/>
    <w:rsid w:val="004B732B"/>
    <w:rsid w:val="004C0F6E"/>
    <w:rsid w:val="004C6B6A"/>
    <w:rsid w:val="004D0E13"/>
    <w:rsid w:val="004D63B5"/>
    <w:rsid w:val="004E1976"/>
    <w:rsid w:val="004E19CB"/>
    <w:rsid w:val="004E23D5"/>
    <w:rsid w:val="004E41E8"/>
    <w:rsid w:val="004F52A4"/>
    <w:rsid w:val="004F7271"/>
    <w:rsid w:val="00500FCB"/>
    <w:rsid w:val="005051AE"/>
    <w:rsid w:val="0050576E"/>
    <w:rsid w:val="005064DA"/>
    <w:rsid w:val="005069C5"/>
    <w:rsid w:val="005118B7"/>
    <w:rsid w:val="00522105"/>
    <w:rsid w:val="0052318A"/>
    <w:rsid w:val="0052506F"/>
    <w:rsid w:val="00531D61"/>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7619F"/>
    <w:rsid w:val="005825AE"/>
    <w:rsid w:val="00583081"/>
    <w:rsid w:val="00583EEA"/>
    <w:rsid w:val="005845DC"/>
    <w:rsid w:val="00585563"/>
    <w:rsid w:val="00586E56"/>
    <w:rsid w:val="005924B2"/>
    <w:rsid w:val="005925FF"/>
    <w:rsid w:val="00595CBC"/>
    <w:rsid w:val="005A1E04"/>
    <w:rsid w:val="005A49BC"/>
    <w:rsid w:val="005A57B2"/>
    <w:rsid w:val="005A7C36"/>
    <w:rsid w:val="005B0365"/>
    <w:rsid w:val="005C2F30"/>
    <w:rsid w:val="005C3C0F"/>
    <w:rsid w:val="005C40D0"/>
    <w:rsid w:val="005C433D"/>
    <w:rsid w:val="005D0D18"/>
    <w:rsid w:val="005D0F78"/>
    <w:rsid w:val="005D581B"/>
    <w:rsid w:val="005D613B"/>
    <w:rsid w:val="005D71A3"/>
    <w:rsid w:val="005E0B94"/>
    <w:rsid w:val="005E0F83"/>
    <w:rsid w:val="005E1DA7"/>
    <w:rsid w:val="005E2E6E"/>
    <w:rsid w:val="005E3593"/>
    <w:rsid w:val="005E6939"/>
    <w:rsid w:val="005F30AC"/>
    <w:rsid w:val="005F3ADF"/>
    <w:rsid w:val="005F661B"/>
    <w:rsid w:val="005F7322"/>
    <w:rsid w:val="005F76E5"/>
    <w:rsid w:val="00601817"/>
    <w:rsid w:val="006025E2"/>
    <w:rsid w:val="00604846"/>
    <w:rsid w:val="00605852"/>
    <w:rsid w:val="006062B1"/>
    <w:rsid w:val="00606B91"/>
    <w:rsid w:val="00606F80"/>
    <w:rsid w:val="006108B8"/>
    <w:rsid w:val="00612541"/>
    <w:rsid w:val="00613D22"/>
    <w:rsid w:val="00614CA4"/>
    <w:rsid w:val="0061579C"/>
    <w:rsid w:val="00615E04"/>
    <w:rsid w:val="00616430"/>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B2A52"/>
    <w:rsid w:val="006C02E0"/>
    <w:rsid w:val="006C4AC1"/>
    <w:rsid w:val="006C6880"/>
    <w:rsid w:val="006C7B05"/>
    <w:rsid w:val="006C7DF1"/>
    <w:rsid w:val="006D2205"/>
    <w:rsid w:val="006D351C"/>
    <w:rsid w:val="006D54A1"/>
    <w:rsid w:val="006D6528"/>
    <w:rsid w:val="006E6056"/>
    <w:rsid w:val="006E6386"/>
    <w:rsid w:val="006F1D74"/>
    <w:rsid w:val="00705A09"/>
    <w:rsid w:val="00710AB7"/>
    <w:rsid w:val="00712126"/>
    <w:rsid w:val="007137B2"/>
    <w:rsid w:val="00716060"/>
    <w:rsid w:val="00732461"/>
    <w:rsid w:val="007331B4"/>
    <w:rsid w:val="0073434B"/>
    <w:rsid w:val="00734378"/>
    <w:rsid w:val="007346D0"/>
    <w:rsid w:val="0073625F"/>
    <w:rsid w:val="00742520"/>
    <w:rsid w:val="0074481B"/>
    <w:rsid w:val="00745056"/>
    <w:rsid w:val="007455DA"/>
    <w:rsid w:val="007544D8"/>
    <w:rsid w:val="00755691"/>
    <w:rsid w:val="0075642C"/>
    <w:rsid w:val="00760839"/>
    <w:rsid w:val="00761968"/>
    <w:rsid w:val="007653D8"/>
    <w:rsid w:val="00766BE4"/>
    <w:rsid w:val="007672BE"/>
    <w:rsid w:val="00776C56"/>
    <w:rsid w:val="00776DA0"/>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10F96"/>
    <w:rsid w:val="00811203"/>
    <w:rsid w:val="008113C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65D2"/>
    <w:rsid w:val="008470FB"/>
    <w:rsid w:val="00850C45"/>
    <w:rsid w:val="00853622"/>
    <w:rsid w:val="0086354A"/>
    <w:rsid w:val="00864AE5"/>
    <w:rsid w:val="00866492"/>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4117"/>
    <w:rsid w:val="008A5C55"/>
    <w:rsid w:val="008A62B3"/>
    <w:rsid w:val="008B33A3"/>
    <w:rsid w:val="008B7740"/>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296E"/>
    <w:rsid w:val="009457D1"/>
    <w:rsid w:val="009466C4"/>
    <w:rsid w:val="0094775B"/>
    <w:rsid w:val="0094793B"/>
    <w:rsid w:val="00950ACF"/>
    <w:rsid w:val="009524E3"/>
    <w:rsid w:val="009562A2"/>
    <w:rsid w:val="00956A21"/>
    <w:rsid w:val="009706C3"/>
    <w:rsid w:val="00972657"/>
    <w:rsid w:val="00974071"/>
    <w:rsid w:val="00977950"/>
    <w:rsid w:val="0098324A"/>
    <w:rsid w:val="00983512"/>
    <w:rsid w:val="009843CE"/>
    <w:rsid w:val="0099264E"/>
    <w:rsid w:val="009931A3"/>
    <w:rsid w:val="00993F7F"/>
    <w:rsid w:val="009954F0"/>
    <w:rsid w:val="00995E40"/>
    <w:rsid w:val="00997C48"/>
    <w:rsid w:val="009A1D72"/>
    <w:rsid w:val="009A30CF"/>
    <w:rsid w:val="009A3119"/>
    <w:rsid w:val="009A6920"/>
    <w:rsid w:val="009B0F0B"/>
    <w:rsid w:val="009B2493"/>
    <w:rsid w:val="009B3858"/>
    <w:rsid w:val="009B74E0"/>
    <w:rsid w:val="009C0BD3"/>
    <w:rsid w:val="009C38DE"/>
    <w:rsid w:val="009C4B38"/>
    <w:rsid w:val="009D03D4"/>
    <w:rsid w:val="009E60D7"/>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829"/>
    <w:rsid w:val="00A35F07"/>
    <w:rsid w:val="00A35F12"/>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2971"/>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BA9"/>
    <w:rsid w:val="00B04BDB"/>
    <w:rsid w:val="00B10F49"/>
    <w:rsid w:val="00B12A7A"/>
    <w:rsid w:val="00B16C02"/>
    <w:rsid w:val="00B1741E"/>
    <w:rsid w:val="00B21A6F"/>
    <w:rsid w:val="00B223C5"/>
    <w:rsid w:val="00B229D0"/>
    <w:rsid w:val="00B232D4"/>
    <w:rsid w:val="00B26732"/>
    <w:rsid w:val="00B32B9C"/>
    <w:rsid w:val="00B34A7D"/>
    <w:rsid w:val="00B3521C"/>
    <w:rsid w:val="00B36552"/>
    <w:rsid w:val="00B401A6"/>
    <w:rsid w:val="00B4070F"/>
    <w:rsid w:val="00B40E5A"/>
    <w:rsid w:val="00B41711"/>
    <w:rsid w:val="00B42A51"/>
    <w:rsid w:val="00B46260"/>
    <w:rsid w:val="00B464C5"/>
    <w:rsid w:val="00B47181"/>
    <w:rsid w:val="00B47512"/>
    <w:rsid w:val="00B50346"/>
    <w:rsid w:val="00B51581"/>
    <w:rsid w:val="00B53723"/>
    <w:rsid w:val="00B55037"/>
    <w:rsid w:val="00B561B0"/>
    <w:rsid w:val="00B56769"/>
    <w:rsid w:val="00B57D5A"/>
    <w:rsid w:val="00B60CC3"/>
    <w:rsid w:val="00B626E1"/>
    <w:rsid w:val="00B63625"/>
    <w:rsid w:val="00B65A7D"/>
    <w:rsid w:val="00B675DF"/>
    <w:rsid w:val="00B70D9F"/>
    <w:rsid w:val="00B7197A"/>
    <w:rsid w:val="00B71B55"/>
    <w:rsid w:val="00B71DA8"/>
    <w:rsid w:val="00B72414"/>
    <w:rsid w:val="00B7499A"/>
    <w:rsid w:val="00B74FF2"/>
    <w:rsid w:val="00B763A1"/>
    <w:rsid w:val="00B764AE"/>
    <w:rsid w:val="00B77B78"/>
    <w:rsid w:val="00B809F6"/>
    <w:rsid w:val="00B81717"/>
    <w:rsid w:val="00B8353D"/>
    <w:rsid w:val="00B84534"/>
    <w:rsid w:val="00B8485A"/>
    <w:rsid w:val="00B85FB0"/>
    <w:rsid w:val="00B8639C"/>
    <w:rsid w:val="00B9399A"/>
    <w:rsid w:val="00B948F4"/>
    <w:rsid w:val="00B94DCB"/>
    <w:rsid w:val="00B96A8D"/>
    <w:rsid w:val="00B979A6"/>
    <w:rsid w:val="00BA33DB"/>
    <w:rsid w:val="00BA3943"/>
    <w:rsid w:val="00BA3B87"/>
    <w:rsid w:val="00BA4EE3"/>
    <w:rsid w:val="00BA60CD"/>
    <w:rsid w:val="00BA6BF9"/>
    <w:rsid w:val="00BA6F7E"/>
    <w:rsid w:val="00BA7D04"/>
    <w:rsid w:val="00BA7FD7"/>
    <w:rsid w:val="00BB1525"/>
    <w:rsid w:val="00BB1E52"/>
    <w:rsid w:val="00BB22DF"/>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B76BC"/>
    <w:rsid w:val="00CC2D82"/>
    <w:rsid w:val="00CC3419"/>
    <w:rsid w:val="00CC351E"/>
    <w:rsid w:val="00CC56DE"/>
    <w:rsid w:val="00CC5B5C"/>
    <w:rsid w:val="00CC693C"/>
    <w:rsid w:val="00CC7191"/>
    <w:rsid w:val="00CD017F"/>
    <w:rsid w:val="00CD1F34"/>
    <w:rsid w:val="00CD3275"/>
    <w:rsid w:val="00CD3465"/>
    <w:rsid w:val="00CD3728"/>
    <w:rsid w:val="00CD3957"/>
    <w:rsid w:val="00CD4D4C"/>
    <w:rsid w:val="00CD58DD"/>
    <w:rsid w:val="00CD77E0"/>
    <w:rsid w:val="00CE0236"/>
    <w:rsid w:val="00CE16A1"/>
    <w:rsid w:val="00CE373D"/>
    <w:rsid w:val="00CE50EA"/>
    <w:rsid w:val="00CE5E9A"/>
    <w:rsid w:val="00CE647C"/>
    <w:rsid w:val="00CF055D"/>
    <w:rsid w:val="00CF11AE"/>
    <w:rsid w:val="00CF2BCA"/>
    <w:rsid w:val="00CF49AA"/>
    <w:rsid w:val="00CF57C7"/>
    <w:rsid w:val="00CF6418"/>
    <w:rsid w:val="00CF651F"/>
    <w:rsid w:val="00D003C8"/>
    <w:rsid w:val="00D00C3A"/>
    <w:rsid w:val="00D01489"/>
    <w:rsid w:val="00D07DC9"/>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880"/>
    <w:rsid w:val="00D94543"/>
    <w:rsid w:val="00DA2F60"/>
    <w:rsid w:val="00DA3119"/>
    <w:rsid w:val="00DA685E"/>
    <w:rsid w:val="00DB4234"/>
    <w:rsid w:val="00DB4CFA"/>
    <w:rsid w:val="00DC05AF"/>
    <w:rsid w:val="00DC1FEF"/>
    <w:rsid w:val="00DC5682"/>
    <w:rsid w:val="00DC7318"/>
    <w:rsid w:val="00DD1F3B"/>
    <w:rsid w:val="00DD3ED3"/>
    <w:rsid w:val="00DD497D"/>
    <w:rsid w:val="00DD7A06"/>
    <w:rsid w:val="00DE3FA7"/>
    <w:rsid w:val="00DE5DA9"/>
    <w:rsid w:val="00DF087A"/>
    <w:rsid w:val="00DF3EC9"/>
    <w:rsid w:val="00DF4EFC"/>
    <w:rsid w:val="00E03616"/>
    <w:rsid w:val="00E04A50"/>
    <w:rsid w:val="00E05BE7"/>
    <w:rsid w:val="00E07AC5"/>
    <w:rsid w:val="00E10054"/>
    <w:rsid w:val="00E16251"/>
    <w:rsid w:val="00E20D72"/>
    <w:rsid w:val="00E2383E"/>
    <w:rsid w:val="00E24BAF"/>
    <w:rsid w:val="00E25B96"/>
    <w:rsid w:val="00E3270C"/>
    <w:rsid w:val="00E33A38"/>
    <w:rsid w:val="00E33B04"/>
    <w:rsid w:val="00E35EB1"/>
    <w:rsid w:val="00E4178D"/>
    <w:rsid w:val="00E42089"/>
    <w:rsid w:val="00E43AFA"/>
    <w:rsid w:val="00E44B9E"/>
    <w:rsid w:val="00E45928"/>
    <w:rsid w:val="00E46242"/>
    <w:rsid w:val="00E4709C"/>
    <w:rsid w:val="00E510AB"/>
    <w:rsid w:val="00E51870"/>
    <w:rsid w:val="00E533C9"/>
    <w:rsid w:val="00E60622"/>
    <w:rsid w:val="00E632E6"/>
    <w:rsid w:val="00E6433A"/>
    <w:rsid w:val="00E7054D"/>
    <w:rsid w:val="00E70703"/>
    <w:rsid w:val="00E719C2"/>
    <w:rsid w:val="00E7485D"/>
    <w:rsid w:val="00E76599"/>
    <w:rsid w:val="00E76E3A"/>
    <w:rsid w:val="00E770A2"/>
    <w:rsid w:val="00E77C3C"/>
    <w:rsid w:val="00E8005F"/>
    <w:rsid w:val="00E844C7"/>
    <w:rsid w:val="00E854F5"/>
    <w:rsid w:val="00E86718"/>
    <w:rsid w:val="00E876FA"/>
    <w:rsid w:val="00E8783E"/>
    <w:rsid w:val="00E87C7E"/>
    <w:rsid w:val="00E90AB3"/>
    <w:rsid w:val="00E91DF1"/>
    <w:rsid w:val="00E9376F"/>
    <w:rsid w:val="00E952D0"/>
    <w:rsid w:val="00E961CC"/>
    <w:rsid w:val="00E965CA"/>
    <w:rsid w:val="00E97394"/>
    <w:rsid w:val="00E974AA"/>
    <w:rsid w:val="00EA1DA1"/>
    <w:rsid w:val="00EA2651"/>
    <w:rsid w:val="00EA6237"/>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71AD"/>
    <w:rsid w:val="00F02623"/>
    <w:rsid w:val="00F03454"/>
    <w:rsid w:val="00F0478E"/>
    <w:rsid w:val="00F070EA"/>
    <w:rsid w:val="00F12273"/>
    <w:rsid w:val="00F17DC6"/>
    <w:rsid w:val="00F21A68"/>
    <w:rsid w:val="00F25736"/>
    <w:rsid w:val="00F27A7D"/>
    <w:rsid w:val="00F27DA1"/>
    <w:rsid w:val="00F32396"/>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431"/>
    <w:rsid w:val="00FC49F1"/>
    <w:rsid w:val="00FC547F"/>
    <w:rsid w:val="00FC6ADC"/>
    <w:rsid w:val="00FC7DB4"/>
    <w:rsid w:val="00FD21CB"/>
    <w:rsid w:val="00FD4EE4"/>
    <w:rsid w:val="00FD52E7"/>
    <w:rsid w:val="00FD5EE2"/>
    <w:rsid w:val="00FE3CA1"/>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FontStyle15">
    <w:name w:val="Font Style15"/>
    <w:rsid w:val="005E0B94"/>
    <w:rPr>
      <w:rFonts w:ascii="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114" TargetMode="External"/><Relationship Id="rId18" Type="http://schemas.openxmlformats.org/officeDocument/2006/relationships/hyperlink" Target="https://ips.ligazakon.net/document/view/kp230157?ed=2023_02_17&amp;an=115" TargetMode="External"/><Relationship Id="rId26" Type="http://schemas.openxmlformats.org/officeDocument/2006/relationships/hyperlink" Target="https://ips.ligazakon.net/document/view/kp230157?ed=2023_02_17&amp;an=121" TargetMode="External"/><Relationship Id="rId39" Type="http://schemas.openxmlformats.org/officeDocument/2006/relationships/hyperlink" Target="https://ips.ligazakon.net/document/view/kp230157?ed=2023_02_17&amp;an=128"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118" TargetMode="External"/><Relationship Id="rId34" Type="http://schemas.openxmlformats.org/officeDocument/2006/relationships/hyperlink" Target="https://ips.ligazakon.net/document/view/kp230157?ed=2023_02_17&amp;an=125" TargetMode="External"/><Relationship Id="rId42" Type="http://schemas.openxmlformats.org/officeDocument/2006/relationships/hyperlink" Target="https://ips.ligazakon.net/document/view/kp230157?ed=2023_02_17&amp;an=9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s.ligazakon.net/document/view/kp230157?ed=2023_02_17&amp;an=113" TargetMode="External"/><Relationship Id="rId17" Type="http://schemas.openxmlformats.org/officeDocument/2006/relationships/hyperlink" Target="https://ips.ligazakon.net/document/view/t012210?ed=2021_09_23&amp;an=377" TargetMode="External"/><Relationship Id="rId25" Type="http://schemas.openxmlformats.org/officeDocument/2006/relationships/hyperlink" Target="https://ips.ligazakon.net/document/view/kp230157?ed=2023_02_17&amp;an=120" TargetMode="External"/><Relationship Id="rId33" Type="http://schemas.openxmlformats.org/officeDocument/2006/relationships/hyperlink" Target="https://ips.ligazakon.net/document/view/t112939?ed=2022_12_01" TargetMode="External"/><Relationship Id="rId38" Type="http://schemas.openxmlformats.org/officeDocument/2006/relationships/hyperlink" Target="https://ips.ligazakon.net/document/view/t150922?ed=2022_08_16&amp;an=127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ps.ligazakon.net/document/view/kp230157?ed=2023_02_17&amp;an=115" TargetMode="External"/><Relationship Id="rId20" Type="http://schemas.openxmlformats.org/officeDocument/2006/relationships/hyperlink" Target="https://ips.ligazakon.net/document/view/kp230157?ed=2023_02_17&amp;an=117" TargetMode="External"/><Relationship Id="rId29" Type="http://schemas.openxmlformats.org/officeDocument/2006/relationships/hyperlink" Target="https://ips.ligazakon.net/document/view/kp230157?ed=2023_02_17&amp;an=122" TargetMode="External"/><Relationship Id="rId41" Type="http://schemas.openxmlformats.org/officeDocument/2006/relationships/hyperlink" Target="https://ips.ligazakon.net/document/view/kp221495?ed=2022_12_30&amp;an=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12" TargetMode="External"/><Relationship Id="rId24" Type="http://schemas.openxmlformats.org/officeDocument/2006/relationships/hyperlink" Target="https://ips.ligazakon.net/document/view/t030755?ed=2023_01_01&amp;an=941314" TargetMode="External"/><Relationship Id="rId32" Type="http://schemas.openxmlformats.org/officeDocument/2006/relationships/hyperlink" Target="https://ips.ligazakon.net/document/view/kp230157?ed=2023_02_17&amp;an=125" TargetMode="External"/><Relationship Id="rId37" Type="http://schemas.openxmlformats.org/officeDocument/2006/relationships/hyperlink" Target="https://ips.ligazakon.net/document/view/kp230157?ed=2023_02_17&amp;an=128" TargetMode="External"/><Relationship Id="rId40" Type="http://schemas.openxmlformats.org/officeDocument/2006/relationships/hyperlink" Target="https://ips.ligazakon.net/document/view/kp230157?ed=2023_02_17&amp;an=83"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ips.ligazakon.net/document/view/kp230157?ed=2023_02_17&amp;an=120" TargetMode="External"/><Relationship Id="rId28" Type="http://schemas.openxmlformats.org/officeDocument/2006/relationships/hyperlink" Target="https://ips.ligazakon.net/document/view/t141644?ed=2022_05_12" TargetMode="External"/><Relationship Id="rId36" Type="http://schemas.openxmlformats.org/officeDocument/2006/relationships/hyperlink" Target="https://ips.ligazakon.net/document/view/kp230157?ed=2023_02_17&amp;an=127" TargetMode="Externa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ips.ligazakon.net/document/view/kp230157?ed=2023_02_17&amp;an=116" TargetMode="External"/><Relationship Id="rId31" Type="http://schemas.openxmlformats.org/officeDocument/2006/relationships/hyperlink" Target="https://ips.ligazakon.net/document/view/kp230157?ed=2023_02_17&amp;an=12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19" TargetMode="External"/><Relationship Id="rId27" Type="http://schemas.openxmlformats.org/officeDocument/2006/relationships/hyperlink" Target="https://ips.ligazakon.net/document/view/kp230157?ed=2023_02_17&amp;an=122" TargetMode="External"/><Relationship Id="rId30" Type="http://schemas.openxmlformats.org/officeDocument/2006/relationships/hyperlink" Target="https://ips.ligazakon.net/document/view/kp230157?ed=2023_02_17&amp;an=123" TargetMode="External"/><Relationship Id="rId35" Type="http://schemas.openxmlformats.org/officeDocument/2006/relationships/hyperlink" Target="https://ips.ligazakon.net/document/view/kp230157?ed=2023_02_17&amp;an=126"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7CC7-E496-4977-A03F-F6A6FA5A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34</Pages>
  <Words>14816</Words>
  <Characters>84456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47</cp:revision>
  <cp:lastPrinted>2020-11-24T08:46:00Z</cp:lastPrinted>
  <dcterms:created xsi:type="dcterms:W3CDTF">2023-03-02T11:19:00Z</dcterms:created>
  <dcterms:modified xsi:type="dcterms:W3CDTF">2023-04-25T12:17:00Z</dcterms:modified>
</cp:coreProperties>
</file>