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63" w:rsidRPr="00577451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57745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ОГОЛОШЕННЯ </w:t>
      </w:r>
      <w:r w:rsidRPr="00577451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57745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577451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 з особливостями</w:t>
      </w:r>
    </w:p>
    <w:p w:rsidR="00855676" w:rsidRPr="00577451" w:rsidRDefault="00855676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9A5F63" w:rsidRPr="00577451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lang w:eastAsia="ru-RU"/>
        </w:rPr>
      </w:pPr>
      <w:bookmarkStart w:id="4" w:name="_Hlk77940690"/>
      <w:r w:rsidRPr="00577451">
        <w:rPr>
          <w:rFonts w:cs="Times New Roman"/>
          <w:color w:val="000000"/>
        </w:rPr>
        <w:t>1.</w:t>
      </w:r>
      <w:r w:rsidRPr="00577451">
        <w:rPr>
          <w:rFonts w:cs="Times New Roman"/>
          <w:b/>
          <w:bCs/>
          <w:color w:val="000000"/>
        </w:rPr>
        <w:t>Найменування</w:t>
      </w:r>
      <w:r w:rsidRPr="00577451">
        <w:rPr>
          <w:rFonts w:cs="Times New Roman"/>
          <w:color w:val="000000"/>
        </w:rPr>
        <w:t xml:space="preserve">, </w:t>
      </w:r>
      <w:r w:rsidRPr="00577451">
        <w:rPr>
          <w:rFonts w:cs="Times New Roman"/>
          <w:b/>
          <w:bCs/>
          <w:color w:val="000000"/>
        </w:rPr>
        <w:t>місцезнаходження</w:t>
      </w:r>
      <w:r w:rsidRPr="00577451">
        <w:rPr>
          <w:rFonts w:cs="Times New Roman"/>
          <w:color w:val="000000"/>
        </w:rPr>
        <w:t xml:space="preserve"> та </w:t>
      </w:r>
      <w:r w:rsidRPr="00577451">
        <w:rPr>
          <w:rFonts w:cs="Times New Roman"/>
          <w:b/>
          <w:bCs/>
          <w:color w:val="000000"/>
        </w:rPr>
        <w:t>ідентифікаційний код</w:t>
      </w:r>
      <w:r w:rsidRPr="00577451">
        <w:rPr>
          <w:rFonts w:cs="Times New Roman"/>
          <w:color w:val="000000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577451">
        <w:rPr>
          <w:rFonts w:cs="Times New Roman"/>
          <w:b/>
          <w:bCs/>
          <w:color w:val="000000"/>
        </w:rPr>
        <w:t>категорія:</w:t>
      </w:r>
    </w:p>
    <w:p w:rsidR="009A5F63" w:rsidRPr="00D2312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</w:rPr>
      </w:pPr>
      <w:r w:rsidRPr="00577451">
        <w:rPr>
          <w:rFonts w:cs="Times New Roman"/>
          <w:color w:val="000000"/>
        </w:rPr>
        <w:t xml:space="preserve">1.1. найменування замовника: </w:t>
      </w:r>
      <w:bookmarkEnd w:id="4"/>
      <w:proofErr w:type="spellStart"/>
      <w:r w:rsidR="00D23125">
        <w:rPr>
          <w:rFonts w:cs="Times New Roman"/>
          <w:b/>
          <w:i/>
        </w:rPr>
        <w:t>Красилівська</w:t>
      </w:r>
      <w:proofErr w:type="spellEnd"/>
      <w:r w:rsidR="00D23125">
        <w:rPr>
          <w:rFonts w:cs="Times New Roman"/>
          <w:b/>
          <w:i/>
        </w:rPr>
        <w:t xml:space="preserve"> ЖЕК</w:t>
      </w:r>
    </w:p>
    <w:p w:rsidR="009A5F63" w:rsidRPr="00577451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rFonts w:cs="Times New Roman"/>
          <w:b/>
          <w:i/>
          <w:color w:val="000000"/>
        </w:rPr>
      </w:pPr>
      <w:r w:rsidRPr="00577451">
        <w:rPr>
          <w:rFonts w:cs="Times New Roman"/>
          <w:color w:val="000000"/>
        </w:rPr>
        <w:t>1.2. місцезнаходження  замовника:</w:t>
      </w:r>
      <w:r w:rsidRPr="00577451">
        <w:rPr>
          <w:rFonts w:cs="Times New Roman"/>
        </w:rPr>
        <w:t xml:space="preserve"> </w:t>
      </w:r>
      <w:r w:rsidR="00D23125">
        <w:rPr>
          <w:rFonts w:cs="Times New Roman"/>
          <w:b/>
          <w:i/>
        </w:rPr>
        <w:t>31000</w:t>
      </w:r>
      <w:r w:rsidRPr="00577451">
        <w:rPr>
          <w:rFonts w:cs="Times New Roman"/>
          <w:b/>
          <w:i/>
        </w:rPr>
        <w:t xml:space="preserve">, </w:t>
      </w:r>
      <w:r w:rsidR="00D23125">
        <w:rPr>
          <w:rFonts w:cs="Times New Roman"/>
          <w:b/>
          <w:i/>
        </w:rPr>
        <w:t>Хмельницька</w:t>
      </w:r>
      <w:r w:rsidRPr="00577451">
        <w:rPr>
          <w:rFonts w:cs="Times New Roman"/>
          <w:b/>
          <w:i/>
        </w:rPr>
        <w:t xml:space="preserve"> обл., </w:t>
      </w:r>
      <w:r w:rsidR="00D23125">
        <w:rPr>
          <w:rFonts w:cs="Times New Roman"/>
          <w:b/>
          <w:i/>
        </w:rPr>
        <w:t>Хмельницький</w:t>
      </w:r>
      <w:r w:rsidRPr="00577451">
        <w:rPr>
          <w:rFonts w:cs="Times New Roman"/>
          <w:b/>
          <w:i/>
        </w:rPr>
        <w:t xml:space="preserve"> р-н., </w:t>
      </w:r>
      <w:proofErr w:type="spellStart"/>
      <w:r w:rsidR="00D23125">
        <w:rPr>
          <w:rFonts w:cs="Times New Roman"/>
          <w:b/>
          <w:i/>
        </w:rPr>
        <w:t>м.Красилів</w:t>
      </w:r>
      <w:proofErr w:type="spellEnd"/>
      <w:r w:rsidRPr="00577451">
        <w:rPr>
          <w:rFonts w:cs="Times New Roman"/>
          <w:b/>
          <w:i/>
        </w:rPr>
        <w:t xml:space="preserve">, вул. </w:t>
      </w:r>
      <w:r w:rsidR="00D23125">
        <w:rPr>
          <w:rFonts w:cs="Times New Roman"/>
          <w:b/>
          <w:i/>
        </w:rPr>
        <w:t>Щаслива</w:t>
      </w:r>
      <w:r w:rsidRPr="00577451">
        <w:rPr>
          <w:rFonts w:cs="Times New Roman"/>
          <w:b/>
          <w:i/>
        </w:rPr>
        <w:t xml:space="preserve">, </w:t>
      </w:r>
      <w:r w:rsidR="00D23125">
        <w:rPr>
          <w:rFonts w:cs="Times New Roman"/>
          <w:b/>
          <w:i/>
        </w:rPr>
        <w:t>9</w:t>
      </w:r>
      <w:r w:rsidRPr="00577451">
        <w:rPr>
          <w:rFonts w:cs="Times New Roman"/>
          <w:b/>
          <w:i/>
        </w:rPr>
        <w:t>.</w:t>
      </w:r>
    </w:p>
    <w:p w:rsidR="009A5F63" w:rsidRPr="00577451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</w:rPr>
      </w:pPr>
      <w:r w:rsidRPr="00577451">
        <w:rPr>
          <w:rFonts w:cs="Times New Roman"/>
          <w:color w:val="000000"/>
        </w:rPr>
        <w:t xml:space="preserve">1.3. ідентифікаційний код замовника: </w:t>
      </w:r>
      <w:r w:rsidR="00D23125">
        <w:rPr>
          <w:rFonts w:cs="Times New Roman"/>
          <w:b/>
          <w:i/>
          <w:color w:val="000000"/>
        </w:rPr>
        <w:t>03356200</w:t>
      </w:r>
    </w:p>
    <w:p w:rsidR="002E02A8" w:rsidRPr="002E02A8" w:rsidRDefault="009A5F63" w:rsidP="002E02A8">
      <w:pPr>
        <w:spacing w:after="0"/>
        <w:jc w:val="both"/>
        <w:rPr>
          <w:b/>
          <w:bCs/>
          <w:iCs/>
          <w:sz w:val="24"/>
          <w:szCs w:val="24"/>
          <w:lang w:eastAsia="ru-RU"/>
        </w:rPr>
      </w:pPr>
      <w:r w:rsidRPr="00577451">
        <w:rPr>
          <w:rFonts w:cs="Times New Roman"/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2E02A8">
        <w:rPr>
          <w:rFonts w:cs="Times New Roman"/>
          <w:color w:val="000000"/>
        </w:rPr>
        <w:t xml:space="preserve"> </w:t>
      </w:r>
      <w:r w:rsidR="0030523E" w:rsidRPr="00D419BB">
        <w:rPr>
          <w:rFonts w:cs="Times New Roman"/>
          <w:b/>
          <w:bCs/>
          <w:iCs/>
          <w:sz w:val="24"/>
          <w:szCs w:val="24"/>
          <w:lang w:eastAsia="ru-RU"/>
        </w:rPr>
        <w:t>«</w:t>
      </w:r>
      <w:r w:rsidR="00F742C4">
        <w:rPr>
          <w:rFonts w:cs="Times New Roman"/>
          <w:b/>
          <w:bCs/>
          <w:iCs/>
          <w:sz w:val="24"/>
          <w:szCs w:val="24"/>
        </w:rPr>
        <w:t>Поточн</w:t>
      </w:r>
      <w:r w:rsidR="00F742C4" w:rsidRPr="00F742C4">
        <w:rPr>
          <w:rFonts w:cs="Times New Roman"/>
          <w:b/>
          <w:bCs/>
          <w:iCs/>
          <w:sz w:val="24"/>
          <w:szCs w:val="24"/>
        </w:rPr>
        <w:t>ий</w:t>
      </w:r>
      <w:r w:rsidR="00D23125">
        <w:rPr>
          <w:rFonts w:cs="Times New Roman"/>
          <w:b/>
          <w:bCs/>
          <w:iCs/>
          <w:sz w:val="24"/>
          <w:szCs w:val="24"/>
        </w:rPr>
        <w:t xml:space="preserve"> (я</w:t>
      </w:r>
      <w:r w:rsidR="00F742C4">
        <w:rPr>
          <w:rFonts w:eastAsia="Times New Roman" w:cs="Times New Roman"/>
          <w:b/>
          <w:bCs/>
          <w:sz w:val="24"/>
          <w:szCs w:val="28"/>
        </w:rPr>
        <w:t>мковий) ремонт</w:t>
      </w:r>
      <w:r w:rsidR="00D23125">
        <w:rPr>
          <w:rFonts w:eastAsia="Times New Roman" w:cs="Times New Roman"/>
          <w:b/>
          <w:bCs/>
          <w:sz w:val="24"/>
          <w:szCs w:val="28"/>
        </w:rPr>
        <w:t xml:space="preserve"> дорожнього покриття вулиць </w:t>
      </w:r>
      <w:proofErr w:type="spellStart"/>
      <w:r w:rsidR="00D23125">
        <w:rPr>
          <w:rFonts w:eastAsia="Times New Roman" w:cs="Times New Roman"/>
          <w:b/>
          <w:bCs/>
          <w:sz w:val="24"/>
          <w:szCs w:val="28"/>
        </w:rPr>
        <w:t>м.Красилова</w:t>
      </w:r>
      <w:proofErr w:type="spellEnd"/>
      <w:r w:rsidR="0030523E" w:rsidRPr="00D419BB">
        <w:rPr>
          <w:rFonts w:cs="Times New Roman"/>
          <w:b/>
          <w:bCs/>
          <w:iCs/>
          <w:sz w:val="24"/>
          <w:szCs w:val="24"/>
          <w:lang w:eastAsia="ru-RU"/>
        </w:rPr>
        <w:t xml:space="preserve">», код </w:t>
      </w:r>
      <w:r w:rsidR="0030523E" w:rsidRPr="00867C0E">
        <w:rPr>
          <w:rFonts w:cs="Times New Roman"/>
          <w:b/>
          <w:sz w:val="24"/>
          <w:szCs w:val="24"/>
        </w:rPr>
        <w:t>45230000-8:</w:t>
      </w:r>
      <w:r w:rsidR="0030523E" w:rsidRPr="00867C0E">
        <w:rPr>
          <w:rFonts w:ascii="Arial" w:hAnsi="Arial" w:cs="Arial"/>
          <w:color w:val="333333"/>
          <w:sz w:val="21"/>
          <w:szCs w:val="21"/>
        </w:rPr>
        <w:t xml:space="preserve"> </w:t>
      </w:r>
      <w:r w:rsidR="0030523E" w:rsidRPr="00867C0E">
        <w:rPr>
          <w:rFonts w:cs="Times New Roman"/>
          <w:b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30523E">
        <w:rPr>
          <w:rFonts w:ascii="Arial" w:hAnsi="Arial" w:cs="Arial"/>
          <w:color w:val="333333"/>
          <w:sz w:val="21"/>
          <w:szCs w:val="21"/>
        </w:rPr>
        <w:t xml:space="preserve"> </w:t>
      </w:r>
      <w:r w:rsidR="0030523E" w:rsidRPr="00D419BB">
        <w:rPr>
          <w:rFonts w:eastAsia="Times New Roman" w:cs="Times New Roman"/>
          <w:b/>
          <w:sz w:val="24"/>
          <w:szCs w:val="24"/>
        </w:rPr>
        <w:t>за ДК 021:2015 Єдиного закупівельного словника.</w:t>
      </w:r>
    </w:p>
    <w:p w:rsidR="009A5F63" w:rsidRPr="00577451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lang w:eastAsia="ru-RU"/>
        </w:rPr>
      </w:pPr>
      <w:bookmarkStart w:id="6" w:name="n658"/>
      <w:bookmarkEnd w:id="6"/>
      <w:r w:rsidRPr="00577451">
        <w:rPr>
          <w:rFonts w:cs="Times New Roman"/>
          <w:color w:val="000000"/>
        </w:rPr>
        <w:t>3. Кількість та місце поставки товарів або обсяг і місце виконання робіт чи надання послуг:</w:t>
      </w:r>
    </w:p>
    <w:p w:rsidR="009A5F63" w:rsidRPr="00577451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</w:rPr>
      </w:pPr>
      <w:r w:rsidRPr="00577451">
        <w:rPr>
          <w:rFonts w:cs="Times New Roman"/>
          <w:color w:val="000000"/>
        </w:rPr>
        <w:t>3.1.</w:t>
      </w:r>
      <w:r w:rsidRPr="00577451">
        <w:rPr>
          <w:rFonts w:cs="Times New Roman"/>
          <w:b/>
          <w:bCs/>
          <w:color w:val="000000"/>
        </w:rPr>
        <w:t xml:space="preserve"> </w:t>
      </w:r>
      <w:r w:rsidRPr="00577451">
        <w:rPr>
          <w:rFonts w:cs="Times New Roman"/>
          <w:color w:val="000000"/>
        </w:rPr>
        <w:t xml:space="preserve">Кількість товарів, обсяг робіт або послуг: </w:t>
      </w:r>
      <w:r w:rsidR="00D23125">
        <w:rPr>
          <w:rFonts w:cs="Times New Roman"/>
          <w:b/>
          <w:i/>
          <w:color w:val="000000"/>
        </w:rPr>
        <w:t>900</w:t>
      </w:r>
      <w:r w:rsidR="0030523E">
        <w:rPr>
          <w:rFonts w:cs="Times New Roman"/>
          <w:b/>
          <w:i/>
          <w:color w:val="000000"/>
        </w:rPr>
        <w:t xml:space="preserve"> м2</w:t>
      </w:r>
      <w:r w:rsidR="00436E4C" w:rsidRPr="00577451">
        <w:rPr>
          <w:rFonts w:cs="Times New Roman"/>
          <w:b/>
          <w:i/>
          <w:color w:val="000000"/>
        </w:rPr>
        <w:t>.</w:t>
      </w:r>
    </w:p>
    <w:p w:rsidR="009A5F63" w:rsidRPr="00577451" w:rsidRDefault="009A5F63" w:rsidP="005A410A">
      <w:pPr>
        <w:widowControl w:val="0"/>
        <w:ind w:right="120"/>
        <w:contextualSpacing/>
        <w:jc w:val="both"/>
        <w:rPr>
          <w:rFonts w:cs="Times New Roman"/>
          <w:color w:val="000000"/>
          <w:sz w:val="24"/>
          <w:szCs w:val="24"/>
          <w:lang w:eastAsia="uk-UA"/>
        </w:rPr>
      </w:pPr>
      <w:r w:rsidRPr="00577451">
        <w:rPr>
          <w:rFonts w:cs="Times New Roman"/>
          <w:color w:val="000000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7" w:name="n417"/>
      <w:bookmarkEnd w:id="7"/>
      <w:r w:rsidRPr="00577451">
        <w:rPr>
          <w:rFonts w:cs="Times New Roman"/>
          <w:color w:val="000000"/>
          <w:sz w:val="24"/>
          <w:szCs w:val="24"/>
          <w:lang w:eastAsia="uk-UA"/>
        </w:rPr>
        <w:t xml:space="preserve">: </w:t>
      </w:r>
      <w:r w:rsidR="005A410A" w:rsidRPr="005A410A">
        <w:rPr>
          <w:rFonts w:cs="Times New Roman"/>
          <w:b/>
          <w:i/>
          <w:sz w:val="24"/>
          <w:szCs w:val="24"/>
        </w:rPr>
        <w:t xml:space="preserve">Україна, </w:t>
      </w:r>
      <w:r w:rsidR="00D23125">
        <w:rPr>
          <w:rFonts w:cs="Times New Roman"/>
          <w:b/>
          <w:i/>
          <w:sz w:val="24"/>
          <w:szCs w:val="24"/>
        </w:rPr>
        <w:t>Хмельницька</w:t>
      </w:r>
      <w:r w:rsidR="005A410A" w:rsidRPr="00577451">
        <w:rPr>
          <w:rFonts w:cs="Times New Roman"/>
          <w:b/>
          <w:i/>
          <w:sz w:val="24"/>
          <w:szCs w:val="24"/>
        </w:rPr>
        <w:t xml:space="preserve"> обл., </w:t>
      </w:r>
      <w:r w:rsidR="00D23125">
        <w:rPr>
          <w:rFonts w:cs="Times New Roman"/>
          <w:b/>
          <w:i/>
          <w:sz w:val="24"/>
          <w:szCs w:val="24"/>
        </w:rPr>
        <w:t>Хмельницький</w:t>
      </w:r>
      <w:r w:rsidR="005A410A" w:rsidRPr="00577451">
        <w:rPr>
          <w:rFonts w:cs="Times New Roman"/>
          <w:b/>
          <w:i/>
          <w:sz w:val="24"/>
          <w:szCs w:val="24"/>
        </w:rPr>
        <w:t xml:space="preserve"> р-н.</w:t>
      </w:r>
      <w:r w:rsidR="005A410A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D23125">
        <w:rPr>
          <w:rFonts w:cs="Times New Roman"/>
          <w:b/>
          <w:i/>
          <w:sz w:val="24"/>
          <w:szCs w:val="24"/>
        </w:rPr>
        <w:t>м.Красилів</w:t>
      </w:r>
      <w:proofErr w:type="spellEnd"/>
      <w:r w:rsidR="005A410A" w:rsidRPr="005A410A">
        <w:rPr>
          <w:rFonts w:cs="Times New Roman"/>
          <w:b/>
          <w:i/>
          <w:sz w:val="24"/>
          <w:szCs w:val="24"/>
        </w:rPr>
        <w:t>, об’єкти відповідно до додатку 2 до тендерної документації</w:t>
      </w:r>
      <w:r w:rsidRPr="00577451">
        <w:rPr>
          <w:rFonts w:cs="Times New Roman"/>
          <w:b/>
          <w:i/>
          <w:sz w:val="24"/>
          <w:szCs w:val="24"/>
        </w:rPr>
        <w:t>.</w:t>
      </w:r>
    </w:p>
    <w:p w:rsidR="009A5F63" w:rsidRPr="00F742C4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 w:themeColor="text1"/>
          <w:sz w:val="24"/>
          <w:szCs w:val="24"/>
          <w:lang w:eastAsia="uk-UA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4. Очікувана вартість предмета закупівлі:</w:t>
      </w:r>
      <w:bookmarkStart w:id="8" w:name="n659"/>
      <w:bookmarkEnd w:id="8"/>
      <w:r w:rsidRPr="00577451">
        <w:rPr>
          <w:rFonts w:cs="Times New Roman"/>
          <w:color w:val="000000"/>
          <w:sz w:val="24"/>
          <w:szCs w:val="24"/>
        </w:rPr>
        <w:t xml:space="preserve"> </w:t>
      </w:r>
      <w:r w:rsidR="00D23125" w:rsidRPr="00F742C4">
        <w:rPr>
          <w:rFonts w:eastAsia="Times New Roman" w:cs="Times New Roman"/>
          <w:b/>
          <w:color w:val="000000" w:themeColor="text1"/>
          <w:sz w:val="24"/>
          <w:szCs w:val="24"/>
          <w:lang w:val="ru-RU"/>
        </w:rPr>
        <w:t>981000</w:t>
      </w:r>
      <w:r w:rsidRPr="00F742C4">
        <w:rPr>
          <w:rFonts w:eastAsia="Times New Roman" w:cs="Times New Roman"/>
          <w:b/>
          <w:color w:val="000000" w:themeColor="text1"/>
          <w:sz w:val="24"/>
          <w:szCs w:val="24"/>
        </w:rPr>
        <w:t>,00</w:t>
      </w:r>
      <w:r w:rsidR="00D23125" w:rsidRPr="00F742C4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F742C4">
        <w:rPr>
          <w:rFonts w:cs="Times New Roman"/>
          <w:b/>
          <w:i/>
          <w:color w:val="000000" w:themeColor="text1"/>
          <w:sz w:val="24"/>
          <w:szCs w:val="24"/>
        </w:rPr>
        <w:t>грн.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  <w:lang w:eastAsia="uk-UA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Строк надання послуг: </w:t>
      </w:r>
      <w:bookmarkStart w:id="9" w:name="n660"/>
      <w:bookmarkEnd w:id="9"/>
      <w:r w:rsidRPr="00577451">
        <w:rPr>
          <w:rFonts w:cs="Times New Roman"/>
          <w:b/>
          <w:i/>
          <w:color w:val="000000"/>
          <w:sz w:val="24"/>
          <w:szCs w:val="24"/>
        </w:rPr>
        <w:t xml:space="preserve">по </w:t>
      </w:r>
      <w:r w:rsidR="00D23125">
        <w:rPr>
          <w:rFonts w:cs="Times New Roman"/>
          <w:b/>
          <w:i/>
          <w:color w:val="000000"/>
          <w:sz w:val="24"/>
          <w:szCs w:val="24"/>
        </w:rPr>
        <w:t>30.06.2024</w:t>
      </w:r>
      <w:r w:rsidRPr="00577451">
        <w:rPr>
          <w:rFonts w:cs="Times New Roman"/>
          <w:b/>
          <w:i/>
          <w:color w:val="000000"/>
          <w:sz w:val="24"/>
          <w:szCs w:val="24"/>
        </w:rPr>
        <w:t xml:space="preserve"> року.</w:t>
      </w:r>
    </w:p>
    <w:p w:rsidR="009A5F63" w:rsidRPr="00BC791A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  <w:lang w:eastAsia="uk-UA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6. Кінцевий строк подання тендерних пропози</w:t>
      </w:r>
      <w:r w:rsidRPr="00BC791A">
        <w:rPr>
          <w:rFonts w:eastAsia="Times New Roman" w:cs="Times New Roman"/>
          <w:color w:val="000000"/>
          <w:sz w:val="24"/>
          <w:szCs w:val="24"/>
          <w:lang w:eastAsia="ru-RU"/>
        </w:rPr>
        <w:t>цій:</w:t>
      </w:r>
      <w:bookmarkStart w:id="10" w:name="n661"/>
      <w:bookmarkEnd w:id="10"/>
      <w:r w:rsidRPr="00BC791A">
        <w:rPr>
          <w:rFonts w:cs="Times New Roman"/>
          <w:color w:val="000000"/>
          <w:sz w:val="24"/>
          <w:szCs w:val="24"/>
        </w:rPr>
        <w:t xml:space="preserve"> </w:t>
      </w:r>
      <w:r w:rsidR="00D23125" w:rsidRPr="00F742C4">
        <w:rPr>
          <w:rFonts w:cs="Times New Roman"/>
          <w:b/>
          <w:i/>
          <w:color w:val="000000"/>
          <w:sz w:val="24"/>
          <w:szCs w:val="24"/>
          <w:lang w:val="ru-RU"/>
        </w:rPr>
        <w:t>20</w:t>
      </w:r>
      <w:r w:rsidR="005A410A" w:rsidRPr="00F742C4">
        <w:rPr>
          <w:rFonts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E02A8" w:rsidRPr="00F742C4">
        <w:rPr>
          <w:rFonts w:cs="Times New Roman"/>
          <w:b/>
          <w:i/>
          <w:color w:val="000000"/>
          <w:sz w:val="24"/>
          <w:szCs w:val="24"/>
          <w:lang w:val="ru-RU"/>
        </w:rPr>
        <w:t>березня</w:t>
      </w:r>
      <w:proofErr w:type="spellEnd"/>
      <w:r w:rsidR="00436E4C" w:rsidRPr="00F742C4">
        <w:rPr>
          <w:rFonts w:cs="Times New Roman"/>
          <w:b/>
          <w:i/>
          <w:color w:val="000000"/>
          <w:sz w:val="24"/>
          <w:szCs w:val="24"/>
        </w:rPr>
        <w:t xml:space="preserve"> 202</w:t>
      </w:r>
      <w:r w:rsidR="009C167E" w:rsidRPr="00F742C4">
        <w:rPr>
          <w:rFonts w:cs="Times New Roman"/>
          <w:b/>
          <w:i/>
          <w:color w:val="000000"/>
          <w:sz w:val="24"/>
          <w:szCs w:val="24"/>
        </w:rPr>
        <w:t>4</w:t>
      </w:r>
      <w:r w:rsidRPr="00F742C4">
        <w:rPr>
          <w:rFonts w:cs="Times New Roman"/>
          <w:b/>
          <w:i/>
          <w:color w:val="000000"/>
          <w:sz w:val="24"/>
          <w:szCs w:val="24"/>
        </w:rPr>
        <w:t>року.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  <w:lang w:eastAsia="uk-UA"/>
        </w:rPr>
      </w:pPr>
      <w:r w:rsidRPr="00BC791A">
        <w:rPr>
          <w:rFonts w:eastAsia="Times New Roman" w:cs="Times New Roman"/>
          <w:color w:val="000000"/>
          <w:sz w:val="24"/>
          <w:szCs w:val="24"/>
          <w:lang w:eastAsia="ru-RU"/>
        </w:rPr>
        <w:t>7. Умови оплати:</w:t>
      </w:r>
    </w:p>
    <w:tbl>
      <w:tblPr>
        <w:tblStyle w:val="1"/>
        <w:tblW w:w="9781" w:type="dxa"/>
        <w:tblInd w:w="-5" w:type="dxa"/>
        <w:tblLayout w:type="fixed"/>
        <w:tblLook w:val="04A0"/>
      </w:tblPr>
      <w:tblGrid>
        <w:gridCol w:w="2268"/>
        <w:gridCol w:w="1134"/>
        <w:gridCol w:w="1985"/>
        <w:gridCol w:w="1276"/>
        <w:gridCol w:w="1701"/>
        <w:gridCol w:w="1417"/>
      </w:tblGrid>
      <w:tr w:rsidR="009A5F63" w:rsidRPr="00577451" w:rsidTr="00172531">
        <w:tc>
          <w:tcPr>
            <w:tcW w:w="2268" w:type="dxa"/>
            <w:hideMark/>
          </w:tcPr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bookmarkStart w:id="11" w:name="_Hlk15297878"/>
            <w:r w:rsidRPr="00577451">
              <w:rPr>
                <w:rFonts w:cs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1134" w:type="dxa"/>
            <w:hideMark/>
          </w:tcPr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985" w:type="dxa"/>
            <w:hideMark/>
          </w:tcPr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276" w:type="dxa"/>
            <w:hideMark/>
          </w:tcPr>
          <w:p w:rsidR="009A5F63" w:rsidRPr="00577451" w:rsidRDefault="009A5F63" w:rsidP="001725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Період,</w:t>
            </w:r>
          </w:p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701" w:type="dxa"/>
            <w:hideMark/>
          </w:tcPr>
          <w:p w:rsidR="009A5F63" w:rsidRPr="00577451" w:rsidRDefault="009A5F63" w:rsidP="001725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Тип</w:t>
            </w:r>
          </w:p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417" w:type="dxa"/>
            <w:hideMark/>
          </w:tcPr>
          <w:p w:rsidR="009A5F63" w:rsidRPr="00577451" w:rsidRDefault="009A5F63" w:rsidP="001725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Розмір</w:t>
            </w:r>
          </w:p>
          <w:p w:rsidR="009A5F63" w:rsidRPr="00577451" w:rsidRDefault="009A5F63" w:rsidP="001725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оплати,</w:t>
            </w:r>
          </w:p>
          <w:p w:rsidR="009A5F63" w:rsidRPr="00577451" w:rsidRDefault="009A5F63" w:rsidP="0017253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77451">
              <w:rPr>
                <w:rFonts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707E05" w:rsidRPr="00577451" w:rsidTr="00172531">
        <w:tc>
          <w:tcPr>
            <w:tcW w:w="2268" w:type="dxa"/>
          </w:tcPr>
          <w:p w:rsidR="00707E05" w:rsidRPr="00577451" w:rsidRDefault="003474AD" w:rsidP="008A76B6">
            <w:pPr>
              <w:spacing w:after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Надання послуг</w:t>
            </w:r>
          </w:p>
        </w:tc>
        <w:tc>
          <w:tcPr>
            <w:tcW w:w="1134" w:type="dxa"/>
          </w:tcPr>
          <w:p w:rsidR="00707E05" w:rsidRPr="00577451" w:rsidRDefault="00707E05" w:rsidP="008A76B6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E05" w:rsidRPr="00577451" w:rsidRDefault="00707E05" w:rsidP="008A76B6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57745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276" w:type="dxa"/>
          </w:tcPr>
          <w:p w:rsidR="00707E05" w:rsidRPr="00577451" w:rsidRDefault="00EF737D" w:rsidP="008A76B6">
            <w:pPr>
              <w:spacing w:after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7E05" w:rsidRPr="00577451" w:rsidRDefault="0030523E" w:rsidP="008A76B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Банківські</w:t>
            </w:r>
          </w:p>
        </w:tc>
        <w:tc>
          <w:tcPr>
            <w:tcW w:w="1417" w:type="dxa"/>
          </w:tcPr>
          <w:p w:rsidR="00707E05" w:rsidRPr="00577451" w:rsidRDefault="00AA5F7F" w:rsidP="008A76B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77451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9A5F63" w:rsidRPr="005774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2" w:name="n662"/>
      <w:bookmarkEnd w:id="11"/>
      <w:bookmarkEnd w:id="12"/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8. Мова (мови), якою (якими) повинні готуватися тендерні пропозиції:</w:t>
      </w:r>
      <w:bookmarkStart w:id="13" w:name="n663"/>
      <w:bookmarkEnd w:id="13"/>
      <w:r w:rsidRPr="00577451">
        <w:rPr>
          <w:rFonts w:cs="Times New Roman"/>
          <w:color w:val="000000"/>
          <w:sz w:val="24"/>
          <w:szCs w:val="24"/>
        </w:rPr>
        <w:t xml:space="preserve"> </w:t>
      </w:r>
      <w:r w:rsidRPr="00577451">
        <w:rPr>
          <w:rFonts w:cs="Times New Roman"/>
          <w:b/>
          <w:i/>
          <w:color w:val="000000"/>
          <w:sz w:val="24"/>
          <w:szCs w:val="24"/>
        </w:rPr>
        <w:t>українська.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9. Розмір забезпечення тендерних пропозицій (якщо замовник вимагає його надати):</w:t>
      </w:r>
      <w:r w:rsidRPr="00577451">
        <w:rPr>
          <w:rFonts w:cs="Times New Roman"/>
          <w:color w:val="000000"/>
          <w:sz w:val="24"/>
          <w:szCs w:val="24"/>
        </w:rPr>
        <w:t xml:space="preserve"> </w:t>
      </w:r>
      <w:r w:rsidRPr="00577451">
        <w:rPr>
          <w:rFonts w:cs="Times New Roman"/>
          <w:b/>
          <w:i/>
          <w:color w:val="000000"/>
          <w:sz w:val="24"/>
          <w:szCs w:val="24"/>
        </w:rPr>
        <w:t>не вимагається.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577451">
        <w:rPr>
          <w:rFonts w:cs="Times New Roman"/>
          <w:b/>
          <w:i/>
          <w:color w:val="000000"/>
          <w:sz w:val="24"/>
          <w:szCs w:val="24"/>
        </w:rPr>
        <w:t>не зазначається.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cs="Times New Roman"/>
          <w:b/>
          <w:i/>
          <w:color w:val="000000"/>
          <w:sz w:val="24"/>
          <w:szCs w:val="24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9.2.Умови надання забезпечення тендерних пропозицій (якщо замовник вимагає його надати):</w:t>
      </w:r>
      <w:r w:rsidRPr="00577451">
        <w:rPr>
          <w:rFonts w:cs="Times New Roman"/>
          <w:color w:val="000000"/>
          <w:sz w:val="24"/>
          <w:szCs w:val="24"/>
        </w:rPr>
        <w:t xml:space="preserve"> </w:t>
      </w:r>
      <w:bookmarkStart w:id="14" w:name="n664"/>
      <w:bookmarkEnd w:id="14"/>
      <w:r w:rsidRPr="00577451">
        <w:rPr>
          <w:rFonts w:cs="Times New Roman"/>
          <w:b/>
          <w:i/>
          <w:color w:val="000000"/>
          <w:sz w:val="24"/>
          <w:szCs w:val="24"/>
        </w:rPr>
        <w:t>не зазначається.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10.Перевищення очікуваної вартості предмета закупівлі: </w:t>
      </w:r>
      <w:r w:rsidRPr="00577451">
        <w:rPr>
          <w:rFonts w:cs="Times New Roman"/>
          <w:b/>
          <w:i/>
          <w:color w:val="000000"/>
          <w:sz w:val="24"/>
          <w:szCs w:val="24"/>
        </w:rPr>
        <w:t>не передбачається</w:t>
      </w: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10.1.</w:t>
      </w:r>
      <w:r w:rsidRPr="0057745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Сума перевищення очікуваної вартості предмета закупівлі: </w:t>
      </w:r>
      <w:r w:rsidRPr="00577451">
        <w:rPr>
          <w:rFonts w:cs="Times New Roman"/>
          <w:b/>
          <w:i/>
          <w:color w:val="000000"/>
          <w:sz w:val="24"/>
          <w:szCs w:val="24"/>
        </w:rPr>
        <w:t>не передбачається</w:t>
      </w: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577451">
        <w:rPr>
          <w:rFonts w:cs="Times New Roman"/>
          <w:color w:val="000000"/>
          <w:sz w:val="24"/>
          <w:szCs w:val="24"/>
        </w:rPr>
        <w:t xml:space="preserve"> </w:t>
      </w:r>
      <w:r w:rsidRPr="0057745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9A5F63" w:rsidRPr="005774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577451">
        <w:rPr>
          <w:rFonts w:cs="Times New Roman"/>
          <w:color w:val="000000"/>
          <w:sz w:val="24"/>
          <w:szCs w:val="24"/>
        </w:rPr>
        <w:t xml:space="preserve"> </w:t>
      </w:r>
      <w:bookmarkStart w:id="15" w:name="n665"/>
      <w:bookmarkEnd w:id="15"/>
      <w:r w:rsidRPr="0057745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9A5F63" w:rsidRDefault="009A5F63" w:rsidP="009A5F63">
      <w:pPr>
        <w:shd w:val="clear" w:color="auto" w:fill="FFFFFF"/>
        <w:spacing w:after="0"/>
        <w:jc w:val="both"/>
        <w:rPr>
          <w:rFonts w:cs="Times New Roman"/>
          <w:b/>
          <w:i/>
          <w:color w:val="000000"/>
          <w:sz w:val="24"/>
          <w:szCs w:val="24"/>
        </w:rPr>
      </w:pPr>
      <w:r w:rsidRPr="00577451">
        <w:rPr>
          <w:rFonts w:eastAsia="Times New Roman" w:cs="Times New Roman"/>
          <w:color w:val="000000"/>
          <w:sz w:val="24"/>
          <w:szCs w:val="24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n666"/>
      <w:bookmarkEnd w:id="16"/>
      <w:r w:rsidRPr="00577451">
        <w:rPr>
          <w:rFonts w:cs="Times New Roman"/>
          <w:color w:val="000000"/>
          <w:sz w:val="24"/>
          <w:szCs w:val="24"/>
        </w:rPr>
        <w:t xml:space="preserve"> </w:t>
      </w:r>
      <w:r w:rsidR="002D059D">
        <w:rPr>
          <w:rFonts w:cs="Times New Roman"/>
          <w:b/>
          <w:i/>
          <w:color w:val="000000"/>
          <w:sz w:val="24"/>
          <w:szCs w:val="24"/>
        </w:rPr>
        <w:t>1%</w:t>
      </w:r>
      <w:r w:rsidR="00436E4C" w:rsidRPr="0057745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36E4C" w:rsidRPr="00577451">
        <w:rPr>
          <w:rFonts w:cs="Times New Roman"/>
          <w:b/>
          <w:i/>
          <w:color w:val="000000"/>
          <w:sz w:val="24"/>
          <w:szCs w:val="24"/>
        </w:rPr>
        <w:t xml:space="preserve"> </w:t>
      </w:r>
    </w:p>
    <w:p w:rsidR="00577451" w:rsidRPr="00577451" w:rsidRDefault="00577451" w:rsidP="009A5F63">
      <w:pPr>
        <w:shd w:val="clear" w:color="auto" w:fill="FFFFFF"/>
        <w:spacing w:after="0"/>
        <w:jc w:val="both"/>
        <w:rPr>
          <w:rFonts w:cs="Times New Roman"/>
          <w:b/>
          <w:i/>
          <w:color w:val="000000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9531"/>
      </w:tblGrid>
      <w:tr w:rsidR="009C167E" w:rsidRPr="00577451" w:rsidTr="009C167E">
        <w:trPr>
          <w:trHeight w:val="131"/>
        </w:trPr>
        <w:tc>
          <w:tcPr>
            <w:tcW w:w="9531" w:type="dxa"/>
          </w:tcPr>
          <w:p w:rsidR="009C167E" w:rsidRPr="00577451" w:rsidRDefault="009C167E" w:rsidP="00D23125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17" w:name="n667"/>
            <w:bookmarkEnd w:id="17"/>
            <w:r>
              <w:rPr>
                <w:rFonts w:cs="Times New Roman"/>
                <w:b/>
                <w:sz w:val="24"/>
                <w:szCs w:val="24"/>
              </w:rPr>
              <w:t xml:space="preserve">Уповноважена особа                                                                                  </w:t>
            </w:r>
            <w:r w:rsidR="00D23125">
              <w:rPr>
                <w:rFonts w:cs="Times New Roman"/>
                <w:b/>
                <w:iCs/>
                <w:sz w:val="24"/>
                <w:szCs w:val="24"/>
              </w:rPr>
              <w:t>Наталія Семенюк</w:t>
            </w:r>
          </w:p>
        </w:tc>
      </w:tr>
    </w:tbl>
    <w:p w:rsidR="006C03C5" w:rsidRPr="00577451" w:rsidRDefault="006C03C5" w:rsidP="00C77525">
      <w:pPr>
        <w:rPr>
          <w:rFonts w:cs="Times New Roman"/>
          <w:sz w:val="24"/>
          <w:szCs w:val="24"/>
        </w:rPr>
      </w:pPr>
    </w:p>
    <w:sectPr w:rsidR="006C03C5" w:rsidRPr="00577451" w:rsidSect="00294EF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5F63"/>
    <w:rsid w:val="00055837"/>
    <w:rsid w:val="00074201"/>
    <w:rsid w:val="000A12D6"/>
    <w:rsid w:val="000B3259"/>
    <w:rsid w:val="000D5C24"/>
    <w:rsid w:val="00130C1E"/>
    <w:rsid w:val="00172531"/>
    <w:rsid w:val="00184BB9"/>
    <w:rsid w:val="001B565D"/>
    <w:rsid w:val="002230CF"/>
    <w:rsid w:val="00294EFA"/>
    <w:rsid w:val="002A3C87"/>
    <w:rsid w:val="002D059D"/>
    <w:rsid w:val="002D2B21"/>
    <w:rsid w:val="002E02A8"/>
    <w:rsid w:val="002F0645"/>
    <w:rsid w:val="0030523E"/>
    <w:rsid w:val="00330D37"/>
    <w:rsid w:val="003474AD"/>
    <w:rsid w:val="00395D8B"/>
    <w:rsid w:val="003F1DDD"/>
    <w:rsid w:val="00436E4C"/>
    <w:rsid w:val="004B3D24"/>
    <w:rsid w:val="00523A49"/>
    <w:rsid w:val="00577451"/>
    <w:rsid w:val="005A410A"/>
    <w:rsid w:val="005E1E4D"/>
    <w:rsid w:val="006C03C5"/>
    <w:rsid w:val="00707E05"/>
    <w:rsid w:val="00763524"/>
    <w:rsid w:val="00773B27"/>
    <w:rsid w:val="007A278C"/>
    <w:rsid w:val="00855676"/>
    <w:rsid w:val="008A76B6"/>
    <w:rsid w:val="00971990"/>
    <w:rsid w:val="00974F82"/>
    <w:rsid w:val="0098127D"/>
    <w:rsid w:val="00990771"/>
    <w:rsid w:val="009A5F63"/>
    <w:rsid w:val="009C167E"/>
    <w:rsid w:val="00AA5F7F"/>
    <w:rsid w:val="00AB30EC"/>
    <w:rsid w:val="00B018F8"/>
    <w:rsid w:val="00B47E49"/>
    <w:rsid w:val="00BC4F60"/>
    <w:rsid w:val="00BC791A"/>
    <w:rsid w:val="00C77525"/>
    <w:rsid w:val="00CC4EAD"/>
    <w:rsid w:val="00CD0E3A"/>
    <w:rsid w:val="00D23125"/>
    <w:rsid w:val="00D940D5"/>
    <w:rsid w:val="00EF737D"/>
    <w:rsid w:val="00F6078A"/>
    <w:rsid w:val="00F7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5</cp:revision>
  <dcterms:created xsi:type="dcterms:W3CDTF">2024-03-11T08:22:00Z</dcterms:created>
  <dcterms:modified xsi:type="dcterms:W3CDTF">2024-03-12T12:38:00Z</dcterms:modified>
</cp:coreProperties>
</file>