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Pr="00A36E01" w:rsidRDefault="005C4F2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</w:t>
      </w:r>
    </w:p>
    <w:p w:rsidR="005C4F28" w:rsidRPr="00A36E01" w:rsidRDefault="00AA07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6083A" w:rsidRPr="00A36E01" w:rsidRDefault="00967765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1.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Перелік документів та інформації  для підтвердження відповідності </w:t>
      </w: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УЧАСНИКА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 кваліфікаційним критеріям, визначеним у статті 16 </w:t>
      </w:r>
      <w:r w:rsidR="00B122D3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Закону України </w:t>
      </w:r>
    </w:p>
    <w:p w:rsidR="005C4F28" w:rsidRPr="00A36E01" w:rsidRDefault="00B122D3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“Про публічні закупівлі”</w:t>
      </w:r>
    </w:p>
    <w:p w:rsidR="005C4F28" w:rsidRPr="00A36E01" w:rsidRDefault="005C4F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7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5C4F28" w:rsidRPr="00A36E0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5C4F28" w:rsidRPr="00A36E0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9E50E3">
            <w:pPr>
              <w:snapToGri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Для підтвердження  зазначеного учасник повинен надати:</w:t>
            </w:r>
          </w:p>
          <w:p w:rsidR="009E50E3" w:rsidRPr="00A36E01" w:rsidRDefault="00C133F3" w:rsidP="009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довідку у формі згідно з </w:t>
            </w:r>
            <w:r w:rsidRPr="00AC34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>одатком</w:t>
            </w:r>
            <w:proofErr w:type="spellEnd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 про наявність </w:t>
            </w:r>
            <w:r w:rsidR="009E50E3" w:rsidRPr="00A36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документально підтвердженого досвіду виконання аналогічного (аналогічних) за предметом закупівлі договору (договорів)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в якій повинна бути зазначена інформація щодо вартості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що є предметом закупівлі, років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поставки 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та основних замовників. </w:t>
            </w:r>
          </w:p>
          <w:p w:rsidR="00300A99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копію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зазначеного в довідці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 (аналогічних) договору (договорів), завірену власноручним підписом уповноваженої особи</w:t>
            </w:r>
            <w:r w:rsidR="002C0221" w:rsidRPr="0090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 та печаткою учасника (у разі її використання), з усіма додатками до договору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(договорів), які є його(їх) невід’ємною частиною та документів, які свідчать про його(їх) виконання (актів приймання-передачі, накладних)</w:t>
            </w:r>
          </w:p>
          <w:p w:rsidR="005C4F28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Аналогічними договорами відповідно до умов цієї тендерної документації є договори, які підтверджують наявність у учасника досвіду щодо  постачання товару, що є предметом закупівлі цих</w:t>
            </w:r>
            <w:r w:rsidR="009E50E3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торгів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C4F28" w:rsidRPr="00A36E01" w:rsidRDefault="00AA0768" w:rsidP="0099141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9141D" w:rsidRPr="00A36E01" w:rsidRDefault="0099141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FF5D5F" w:rsidP="00477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Інша інформація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встановлена відповідно до законодавства (для УЧАСНИКІВ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юридичних осіб, фізичних осіб та фізичних осіб</w:t>
      </w:r>
      <w:r w:rsidR="00FC6E7F" w:rsidRPr="00A36E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підприємців).</w:t>
      </w:r>
    </w:p>
    <w:p w:rsidR="00C236D7" w:rsidRPr="00A36E01" w:rsidRDefault="00C2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0"/>
        <w:tblW w:w="10065" w:type="dxa"/>
        <w:tblInd w:w="-184" w:type="dxa"/>
        <w:tblLayout w:type="fixed"/>
        <w:tblLook w:val="0400"/>
      </w:tblPr>
      <w:tblGrid>
        <w:gridCol w:w="710"/>
        <w:gridCol w:w="9355"/>
      </w:tblGrid>
      <w:tr w:rsidR="005C4F28" w:rsidRPr="00A36E01" w:rsidTr="006114FE">
        <w:trPr>
          <w:trHeight w:val="12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5C4F28" w:rsidRPr="00A36E01" w:rsidTr="006114FE">
        <w:trPr>
          <w:trHeight w:val="3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D1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Довідка, яка містить загальні відомості про учасника торгів (додаток 5).</w:t>
            </w:r>
          </w:p>
        </w:tc>
      </w:tr>
      <w:tr w:rsidR="009E50E3" w:rsidRPr="00A36E01" w:rsidTr="004C1B2B">
        <w:trPr>
          <w:trHeight w:val="3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D18E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Форма «Тендерна пропозиція» (додаток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4F28" w:rsidRPr="00A36E01" w:rsidTr="006114FE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0F3D94" w:rsidRDefault="000F3D94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43275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С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>татуту або іншого установчого документу (із змінами у разі наявності), у разі,  якщо учасник здійснює діяльність на підставі модельного статуту, необхідно надати копію рішення засновників про створення такої юридичної особи (для юридичних осіб).</w:t>
            </w:r>
          </w:p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Якщо реєстрація Статуту або внесення змін до Статуту (нова редакція) відбулися після 01.01.2016 відповідно до Закону України «Про державну реєстрацію юридичних осіб, фізичних осіб-підприємців та громадських формувань», то учасник має право надати документ з зазначеним кодом, за яким можна отримати доступ до Статуту учасника на </w:t>
            </w:r>
            <w:proofErr w:type="spellStart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юстиції http://usr.minjust.gov.ua/ua/freesearch і </w:t>
            </w:r>
            <w:r w:rsidRPr="0018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такий учасник має право не надавати копію Статуту.</w:t>
            </w:r>
          </w:p>
        </w:tc>
      </w:tr>
      <w:tr w:rsidR="005C4F28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BE5E8D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що підтверджує повноваження посадової особи учасника процедури закупівлі щодо підпису документів тендерної пропозиції </w:t>
            </w:r>
            <w:r w:rsidRPr="00BE5E8D">
              <w:rPr>
                <w:rFonts w:ascii="Times New Roman" w:hAnsi="Times New Roman" w:cs="Times New Roman"/>
                <w:i/>
                <w:sz w:val="24"/>
                <w:szCs w:val="24"/>
              </w:rPr>
              <w:t>(виписка з протоколу засновників, наказ про призначення, довіреність, доручення або інший  документ)</w:t>
            </w: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контактні телефони цієї особи для надання інформації щодо процедури закупівлі.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довідки про присвоєння ідентифікаційного коду (для фізичних осіб-підприємців).</w:t>
            </w:r>
          </w:p>
        </w:tc>
      </w:tr>
      <w:tr w:rsidR="009E50E3" w:rsidRPr="00A36E01" w:rsidTr="004C1B2B">
        <w:trPr>
          <w:trHeight w:val="3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паспорту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Лист-згоду на обробку, використання, поширення та доступ до персональних даних за формою згідно з Додатком 7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свідоцтва платника  податку на додану вартість або витяг з реєстру платників ПДВ (для юридичних осіб і суб’єктів підприємницької діяльності – платників ПДВ);</w:t>
            </w:r>
          </w:p>
          <w:p w:rsidR="00BE5E8D" w:rsidRPr="00CE0BF0" w:rsidRDefault="00BE5E8D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Або копія свідоцтва про реєстрацію платника єдиного податку чи витяг з Реєстру платників єдиного податку (для юридичних осіб і суб’єктів підприємницької діяльності – платників єдиного податку).</w:t>
            </w:r>
          </w:p>
        </w:tc>
      </w:tr>
      <w:tr w:rsidR="00FC6E7F" w:rsidRPr="00A36E01" w:rsidTr="004C1B2B">
        <w:trPr>
          <w:trHeight w:val="23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правомочність на укл</w:t>
            </w:r>
            <w:r w:rsidR="00550493">
              <w:rPr>
                <w:rFonts w:ascii="Times New Roman" w:hAnsi="Times New Roman" w:cs="Times New Roman"/>
                <w:sz w:val="24"/>
                <w:szCs w:val="24"/>
              </w:rPr>
              <w:t xml:space="preserve">адення договору про закупівлю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0493">
              <w:rPr>
                <w:rFonts w:ascii="Times New Roman" w:hAnsi="Times New Roman" w:cs="Times New Roman"/>
                <w:i/>
                <w:sz w:val="24"/>
                <w:szCs w:val="24"/>
              </w:rPr>
              <w:t>виписка з протоколу засновників, наказ про призначення, довіреність або інший документ)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підпису договорів про закупівлю.</w:t>
            </w:r>
          </w:p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У відповідності до Закону України «Про товариства з обмеженою та додатковою відповідальністю» від 06.02.2018 року  № 2275-VIII учасник торгів, який є Товариством з обмеженою відповідальністю та/або додатковою відповідальністю, надає у складі тендерної пропозиції рішення загальних зборів учасників про надання згоди на вчинення значного правочину, якщо інше не передбачене статутом товариства та/або   копію протоколу загальних зборів учасників, згідно змісту якого уповноваженій посадовій/службовій особі учасника надається дозвіл укладати договір за результатами даної закупівлі.</w:t>
            </w:r>
          </w:p>
        </w:tc>
      </w:tr>
      <w:tr w:rsidR="00FC6E7F" w:rsidRPr="00A36E01" w:rsidTr="006114FE">
        <w:trPr>
          <w:trHeight w:val="10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 –  в довільній формі, підписаний уповноваженою</w:t>
            </w:r>
            <w:r w:rsidR="00FF604D">
              <w:rPr>
                <w:rFonts w:ascii="Times New Roman" w:hAnsi="Times New Roman" w:cs="Times New Roman"/>
                <w:sz w:val="24"/>
                <w:szCs w:val="24"/>
              </w:rPr>
              <w:t xml:space="preserve"> особою – згода з основними умо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вами дог</w:t>
            </w:r>
            <w:r w:rsidR="001F0041">
              <w:rPr>
                <w:rFonts w:ascii="Times New Roman" w:hAnsi="Times New Roman" w:cs="Times New Roman"/>
                <w:sz w:val="24"/>
                <w:szCs w:val="24"/>
              </w:rPr>
              <w:t xml:space="preserve">овору, проект якого наведено у </w:t>
            </w:r>
            <w:r w:rsidR="001F0041" w:rsidRPr="00AC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одатку</w:t>
            </w:r>
            <w:proofErr w:type="spellEnd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 6  до</w:t>
            </w:r>
            <w:r w:rsidRPr="00A3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тендерної документації, та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заповнений,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завірений печаткою (в разі її використання)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боку учасника торгів </w:t>
            </w:r>
            <w:r w:rsidR="000379AF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кт договору та додатки до нього.</w:t>
            </w:r>
          </w:p>
        </w:tc>
      </w:tr>
      <w:tr w:rsidR="00FC6E7F" w:rsidRPr="00A36E01" w:rsidTr="006114FE">
        <w:trPr>
          <w:trHeight w:val="5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6114FE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90143B" w:rsidP="004C1B2B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підтвердження вимог пункту 47</w:t>
            </w:r>
            <w:r w:rsidR="00227067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Особливостей  надається інформація, зазначена у Додатку 2 цієї тендерної документації.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6114FE" w:rsidRDefault="00FC6E7F" w:rsidP="004C1B2B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Підписані учасником торгів  та 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 xml:space="preserve">завірені печаткою (в разі її використання ) </w:t>
            </w:r>
            <w:r w:rsid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технічні, які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сні та кількісні характеристики предмета закупівлі, </w:t>
            </w:r>
            <w:r w:rsidR="00FF604D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технічна специфікація, </w:t>
            </w:r>
            <w:r w:rsidR="00BF2F5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вимоги, 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зазначені у </w:t>
            </w:r>
            <w:r w:rsidR="00196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>одатку 3 тендерної документації.</w:t>
            </w:r>
          </w:p>
        </w:tc>
      </w:tr>
      <w:tr w:rsidR="00FC6E7F" w:rsidRPr="00A36E01" w:rsidTr="00AB6B02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A36E01" w:rsidRDefault="00FC6E7F" w:rsidP="004C1B2B">
            <w:pPr>
              <w:spacing w:after="0" w:line="240" w:lineRule="auto"/>
              <w:ind w:firstLine="465"/>
              <w:jc w:val="both"/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Лист-згода про можливе застосування оперативно-господарських санкцій, що передбачені статтями 235, 236, 237 Господарського кодексу України, до учасника-переможця, у разі невиконання або неналежного виконання ним умов договору про закупівлю, порушення строків, визначених договором, та недотримання інших взятих на себе зобов’язань.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C82087" w:rsidRDefault="00C82087" w:rsidP="00C8208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овідку в довільній формі 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>за підписом уповнова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>женої особи учасника та завірену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учасника торгів (у разі її використання)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те,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здійснює господарську діяльність або його місцезнаходження (місце проживання – для фізичних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частину території України, видане уповноваженим на це органом. </w:t>
            </w:r>
          </w:p>
        </w:tc>
      </w:tr>
      <w:tr w:rsidR="00A36E01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D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4D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72E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Достовірна інформація у вигляді довідки довільної форми</w:t>
            </w:r>
            <w:r w:rsidR="00AB6B02" w:rsidRPr="00AB6B02">
              <w:rPr>
                <w:rFonts w:ascii="Times New Roman" w:hAnsi="Times New Roman" w:cs="Times New Roman"/>
                <w:sz w:val="24"/>
                <w:szCs w:val="24"/>
              </w:rPr>
              <w:t xml:space="preserve"> за підписом уповноваженої особи учасника та завірена печаткою учасника торгів (у разі її використання)</w:t>
            </w:r>
            <w:r w:rsidRP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B6B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якій зазнач</w:t>
            </w:r>
            <w:r w:rsidR="00AB6B02"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      </w:r>
            <w:r w:rsidR="00F0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05F93" w:rsidRPr="00630F2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 на право оптової або роздрібної торгівлі пальним</w:t>
            </w:r>
            <w:r w:rsidR="00F05F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36E01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  <w:p w:rsidR="0080172E" w:rsidRPr="00A36E01" w:rsidRDefault="0080172E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разі якщо в учасника (учасника-нерезидента) до кінцевого строку постачання товару закінчується дія ліцензії, він в своїй пропозиції має надати гарантійний лист із зобов’язанням щодо продовження терміну її дії на весь період постачання товару.</w:t>
            </w:r>
          </w:p>
        </w:tc>
      </w:tr>
      <w:tr w:rsidR="00A36E01" w:rsidRPr="00A36E01" w:rsidTr="004C1B2B">
        <w:trPr>
          <w:trHeight w:val="4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A36E01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Копію дійсного паспорту якості на товар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1EF" w:rsidRPr="007011EF">
              <w:rPr>
                <w:rFonts w:ascii="Times New Roman" w:hAnsi="Times New Roman" w:cs="Times New Roman"/>
                <w:sz w:val="24"/>
                <w:szCs w:val="24"/>
              </w:rPr>
              <w:t>дизельне паливо, бензин А-95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4C1B2B">
        <w:trPr>
          <w:trHeight w:val="45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A36E01" w:rsidRDefault="00A36E01" w:rsidP="004C1B2B">
            <w:pPr>
              <w:spacing w:after="0" w:line="240" w:lineRule="auto"/>
              <w:ind w:firstLine="465"/>
              <w:rPr>
                <w:rStyle w:val="41"/>
                <w:rFonts w:ascii="Times New Roman" w:eastAsia="Arial" w:hAnsi="Times New Roman" w:cs="Times New Roman"/>
                <w:b w:val="0"/>
                <w:i w:val="0"/>
                <w:color w:val="000000"/>
                <w:sz w:val="24"/>
                <w:szCs w:val="24"/>
                <w:highlight w:val="green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Копію дійсного сертифікату відповідності на товар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1EF" w:rsidRPr="007011EF">
              <w:rPr>
                <w:rFonts w:ascii="Times New Roman" w:hAnsi="Times New Roman" w:cs="Times New Roman"/>
                <w:sz w:val="24"/>
                <w:szCs w:val="24"/>
              </w:rPr>
              <w:t>дизельне паливо, бензин А-95</w:t>
            </w:r>
            <w:r w:rsidR="00890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E64EA7" w:rsidRDefault="00A36E01" w:rsidP="00CD1A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A5E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за підписом уповноваженої особи учасника та завірений печаткою учасника торгів (у разі її використання) </w:t>
            </w:r>
            <w:r w:rsidR="00E64EA7" w:rsidRPr="00CD1A5E">
              <w:rPr>
                <w:rFonts w:ascii="Times New Roman" w:hAnsi="Times New Roman" w:cs="Times New Roman"/>
                <w:sz w:val="24"/>
                <w:szCs w:val="24"/>
              </w:rPr>
              <w:t xml:space="preserve">про те, що </w:t>
            </w:r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дія талонів (</w:t>
            </w:r>
            <w:proofErr w:type="spellStart"/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бланків-дозволів) розповсюджується на АЗС</w:t>
            </w:r>
            <w:r w:rsidR="009B6716" w:rsidRPr="00CD1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Постачальника (власних, орендованих  або партнерських) </w:t>
            </w:r>
            <w:r w:rsidR="00CD1A5E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в м. Херсоні, а також по всій території України.</w:t>
            </w:r>
            <w:r w:rsidR="00CD1A5E"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E64EA7"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2CD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Default="004D0C32" w:rsidP="0061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 w:rsidR="00CF2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2CD" w:rsidRPr="000A694B" w:rsidRDefault="00CF22CD" w:rsidP="00571993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 лист за підписом уповноваженої особи учасника та завірений печаткою учасника торгів (у разі її використання) про те, що термін</w:t>
            </w:r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дії талонів (</w:t>
            </w:r>
            <w:proofErr w:type="spellStart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бланків-дозволів) </w:t>
            </w:r>
            <w:r w:rsidR="005719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719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буде</w:t>
            </w:r>
            <w:proofErr w:type="spellEnd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менше </w:t>
            </w:r>
            <w:r w:rsidR="00B1646E" w:rsidRP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місяців з моменту їх поставки Замовнику</w:t>
            </w:r>
            <w:r w:rsid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та, що у</w:t>
            </w:r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невикористання талонів (</w:t>
            </w:r>
            <w:proofErr w:type="spellStart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бланків-дозволів), Учасник безкоштовно продовжит</w:t>
            </w:r>
            <w:r w:rsid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термін дії до їх повного використання, здійснивши безкоштовний обмін талонів (</w:t>
            </w:r>
            <w:proofErr w:type="spellStart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бланків-дозволів) протягом п'яти робочих днів без врахування коливання ціни</w:t>
            </w:r>
            <w:r w:rsidRP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CD" w:rsidRPr="00CF22CD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CF2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2CD" w:rsidRPr="00CF22CD" w:rsidRDefault="00CF22CD" w:rsidP="00811250">
            <w:pPr>
              <w:spacing w:after="0" w:line="240" w:lineRule="auto"/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D">
              <w:rPr>
                <w:rFonts w:ascii="Times New Roman" w:hAnsi="Times New Roman"/>
                <w:sz w:val="24"/>
                <w:szCs w:val="24"/>
              </w:rPr>
              <w:t>Інформацію, за підписом уповноваженої особи учасника та завірену печаткою учасника торгів (у разі її використання), про дислокацію АЗС (власних, орендованих або партнерських) на яких буде здійснюватися заправка автотранспорту Замовника по талонам (</w:t>
            </w:r>
            <w:proofErr w:type="spellStart"/>
            <w:r w:rsidRPr="00CF22CD">
              <w:rPr>
                <w:rFonts w:ascii="Times New Roman" w:hAnsi="Times New Roman"/>
                <w:sz w:val="24"/>
                <w:szCs w:val="24"/>
              </w:rPr>
              <w:t>скретч-карткам</w:t>
            </w:r>
            <w:proofErr w:type="spellEnd"/>
            <w:r w:rsidRPr="00CF22CD">
              <w:rPr>
                <w:rFonts w:ascii="Times New Roman" w:hAnsi="Times New Roman"/>
                <w:sz w:val="24"/>
                <w:szCs w:val="24"/>
              </w:rPr>
              <w:t>, бланкам-дозволам), з зазначенням місця їх розташування.</w:t>
            </w:r>
          </w:p>
        </w:tc>
      </w:tr>
      <w:tr w:rsidR="00CF22CD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Pr="00FD4AE6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D5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D2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5D7" w:rsidRPr="000F0431" w:rsidRDefault="003725D7" w:rsidP="00393EF2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</w:t>
            </w:r>
            <w:proofErr w:type="spellStart"/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біженця чи документ, що підтверджує надання притулку в Україні,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особи, якій надано тимчасовий захист в Україні,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або</w:t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3725D7" w:rsidRPr="000F0431" w:rsidRDefault="003725D7" w:rsidP="00393EF2">
            <w:pPr>
              <w:tabs>
                <w:tab w:val="left" w:pos="467"/>
              </w:tabs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Ухвалу слідчого судді, суду, щодо арешту активів,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також: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:rsidR="00CF22CD" w:rsidRPr="00E923EA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B1ED4" w:rsidRPr="00A36E01" w:rsidRDefault="009B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Реєстр документів, наданих у складі тендерної пропозиції подається на бланку учасника (у випадку, якщо учасник такий бланк має) за формою, наведеною у додатку 9  до тендерної документації.</w:t>
      </w:r>
    </w:p>
    <w:p w:rsidR="00A36E01" w:rsidRPr="004162FD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2FD">
        <w:rPr>
          <w:rFonts w:ascii="Times New Roman" w:hAnsi="Times New Roman" w:cs="Times New Roman"/>
          <w:i/>
          <w:sz w:val="24"/>
          <w:szCs w:val="24"/>
        </w:rPr>
        <w:t xml:space="preserve">- Документи та інформація, що не передбачені законодавством для учасників – юридичних, фізичних осіб, у т.ч. фізичних осіб-підприємців, не подаються ними у складі тендерної пропозиції. У такому випадку учасником подається </w:t>
      </w:r>
      <w:r w:rsidR="004162FD" w:rsidRPr="004162FD">
        <w:rPr>
          <w:rFonts w:ascii="Times New Roman" w:hAnsi="Times New Roman" w:cs="Times New Roman"/>
          <w:i/>
          <w:sz w:val="24"/>
          <w:szCs w:val="24"/>
        </w:rPr>
        <w:t>лист-роз’яснення в довільній формі</w:t>
      </w:r>
      <w:r w:rsidRPr="004162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34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C34DB" w:rsidRPr="00AC34DB">
        <w:rPr>
          <w:rFonts w:ascii="Times New Roman" w:hAnsi="Times New Roman" w:cs="Times New Roman"/>
          <w:i/>
          <w:sz w:val="24"/>
          <w:szCs w:val="24"/>
        </w:rPr>
        <w:t>якому зазначає законодавчі підстави щодо ненадання відповідних документів, або надає копію/ї роз'яснення/</w:t>
      </w:r>
      <w:proofErr w:type="spellStart"/>
      <w:r w:rsidR="00AC34DB" w:rsidRPr="00AC34DB">
        <w:rPr>
          <w:rFonts w:ascii="Times New Roman" w:hAnsi="Times New Roman" w:cs="Times New Roman"/>
          <w:i/>
          <w:sz w:val="24"/>
          <w:szCs w:val="24"/>
        </w:rPr>
        <w:t>нь</w:t>
      </w:r>
      <w:proofErr w:type="spellEnd"/>
      <w:r w:rsidR="00AC34DB" w:rsidRPr="00AC34DB">
        <w:rPr>
          <w:rFonts w:ascii="Times New Roman" w:hAnsi="Times New Roman" w:cs="Times New Roman"/>
          <w:i/>
          <w:sz w:val="24"/>
          <w:szCs w:val="24"/>
        </w:rPr>
        <w:t xml:space="preserve"> державних органів щодо цього </w:t>
      </w:r>
      <w:r w:rsidRPr="004162FD">
        <w:rPr>
          <w:rFonts w:ascii="Times New Roman" w:hAnsi="Times New Roman" w:cs="Times New Roman"/>
          <w:i/>
          <w:sz w:val="24"/>
          <w:szCs w:val="24"/>
        </w:rPr>
        <w:t>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За достовірність наданих документів відповідальність безпосередньо несе учасник.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Учасник торгів – нерезиденти для виконання вимог щодо подання документів, передбачених у даному додатку тендерної документації, подають у складі своєї пропозиції документи, передбачені законодавством країн, де вони зареєстровані.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 xml:space="preserve">- Учасник відповідає за одержання всіх необхідних дозволів, ліцензій, сертифікатів, запропонованих на торги, та самостійно несе всі витрати на їх отримання. </w:t>
      </w:r>
    </w:p>
    <w:sectPr w:rsidR="00A36E01" w:rsidRPr="00A36E01" w:rsidSect="00E6083A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C58"/>
    <w:multiLevelType w:val="multilevel"/>
    <w:tmpl w:val="BDF26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1FD0F87"/>
    <w:multiLevelType w:val="multilevel"/>
    <w:tmpl w:val="D7A6A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6A13325"/>
    <w:multiLevelType w:val="multilevel"/>
    <w:tmpl w:val="AD5C0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4C01EF"/>
    <w:multiLevelType w:val="multilevel"/>
    <w:tmpl w:val="9E580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hyphenationZone w:val="425"/>
  <w:characterSpacingControl w:val="doNotCompress"/>
  <w:compat/>
  <w:rsids>
    <w:rsidRoot w:val="005C4F28"/>
    <w:rsid w:val="00000710"/>
    <w:rsid w:val="000203A2"/>
    <w:rsid w:val="000379AF"/>
    <w:rsid w:val="000411F0"/>
    <w:rsid w:val="000443FE"/>
    <w:rsid w:val="00060F5C"/>
    <w:rsid w:val="000A694B"/>
    <w:rsid w:val="000F0431"/>
    <w:rsid w:val="000F3D94"/>
    <w:rsid w:val="001269E0"/>
    <w:rsid w:val="0017493B"/>
    <w:rsid w:val="00186DAE"/>
    <w:rsid w:val="00196EC3"/>
    <w:rsid w:val="001F0041"/>
    <w:rsid w:val="00227067"/>
    <w:rsid w:val="002622F3"/>
    <w:rsid w:val="002A6B7C"/>
    <w:rsid w:val="002B4C6B"/>
    <w:rsid w:val="002C0221"/>
    <w:rsid w:val="00300A99"/>
    <w:rsid w:val="003725D7"/>
    <w:rsid w:val="00384CFB"/>
    <w:rsid w:val="00393EF2"/>
    <w:rsid w:val="003A5028"/>
    <w:rsid w:val="003D3A95"/>
    <w:rsid w:val="003E32F8"/>
    <w:rsid w:val="00414802"/>
    <w:rsid w:val="004162FD"/>
    <w:rsid w:val="00477A6E"/>
    <w:rsid w:val="00487694"/>
    <w:rsid w:val="004A6545"/>
    <w:rsid w:val="004B0D1E"/>
    <w:rsid w:val="004C1B2B"/>
    <w:rsid w:val="004D0C32"/>
    <w:rsid w:val="004D676A"/>
    <w:rsid w:val="004E6656"/>
    <w:rsid w:val="005245F4"/>
    <w:rsid w:val="00550493"/>
    <w:rsid w:val="005651A8"/>
    <w:rsid w:val="00571993"/>
    <w:rsid w:val="005C4F28"/>
    <w:rsid w:val="005E63A9"/>
    <w:rsid w:val="006114FE"/>
    <w:rsid w:val="00613052"/>
    <w:rsid w:val="006400CB"/>
    <w:rsid w:val="006703C3"/>
    <w:rsid w:val="007011EF"/>
    <w:rsid w:val="00746D12"/>
    <w:rsid w:val="00755923"/>
    <w:rsid w:val="007B4239"/>
    <w:rsid w:val="007D3658"/>
    <w:rsid w:val="007F0A8C"/>
    <w:rsid w:val="0080172E"/>
    <w:rsid w:val="008057D6"/>
    <w:rsid w:val="00811250"/>
    <w:rsid w:val="00885E3A"/>
    <w:rsid w:val="00890267"/>
    <w:rsid w:val="008B23C7"/>
    <w:rsid w:val="0090143B"/>
    <w:rsid w:val="00967765"/>
    <w:rsid w:val="0099141D"/>
    <w:rsid w:val="009B1ED4"/>
    <w:rsid w:val="009B6716"/>
    <w:rsid w:val="009E50E3"/>
    <w:rsid w:val="00A36E01"/>
    <w:rsid w:val="00A94673"/>
    <w:rsid w:val="00AA0768"/>
    <w:rsid w:val="00AA0E3E"/>
    <w:rsid w:val="00AB6B02"/>
    <w:rsid w:val="00AC34DB"/>
    <w:rsid w:val="00B122D3"/>
    <w:rsid w:val="00B1646E"/>
    <w:rsid w:val="00B47B11"/>
    <w:rsid w:val="00B673ED"/>
    <w:rsid w:val="00BC105E"/>
    <w:rsid w:val="00BD5307"/>
    <w:rsid w:val="00BE1EB2"/>
    <w:rsid w:val="00BE230E"/>
    <w:rsid w:val="00BE5E8D"/>
    <w:rsid w:val="00BF2F5E"/>
    <w:rsid w:val="00C133F3"/>
    <w:rsid w:val="00C236D7"/>
    <w:rsid w:val="00C4211D"/>
    <w:rsid w:val="00C43275"/>
    <w:rsid w:val="00C67037"/>
    <w:rsid w:val="00C82087"/>
    <w:rsid w:val="00C85A28"/>
    <w:rsid w:val="00CD18EE"/>
    <w:rsid w:val="00CD1A5E"/>
    <w:rsid w:val="00CE0BF0"/>
    <w:rsid w:val="00CF22CD"/>
    <w:rsid w:val="00D44F0C"/>
    <w:rsid w:val="00D47090"/>
    <w:rsid w:val="00D74CC9"/>
    <w:rsid w:val="00D95A2E"/>
    <w:rsid w:val="00DD6216"/>
    <w:rsid w:val="00E309A1"/>
    <w:rsid w:val="00E6083A"/>
    <w:rsid w:val="00E64EA7"/>
    <w:rsid w:val="00E923EA"/>
    <w:rsid w:val="00EA2584"/>
    <w:rsid w:val="00EB52B4"/>
    <w:rsid w:val="00ED2940"/>
    <w:rsid w:val="00F05F93"/>
    <w:rsid w:val="00F2534E"/>
    <w:rsid w:val="00F52257"/>
    <w:rsid w:val="00F60F60"/>
    <w:rsid w:val="00F660FB"/>
    <w:rsid w:val="00F74CCE"/>
    <w:rsid w:val="00FC6E7F"/>
    <w:rsid w:val="00FD010F"/>
    <w:rsid w:val="00FD03B7"/>
    <w:rsid w:val="00FD4AE6"/>
    <w:rsid w:val="00FF5D5F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1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6895</Words>
  <Characters>3931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63</cp:revision>
  <dcterms:created xsi:type="dcterms:W3CDTF">2023-02-12T19:23:00Z</dcterms:created>
  <dcterms:modified xsi:type="dcterms:W3CDTF">2023-12-08T18:54:00Z</dcterms:modified>
</cp:coreProperties>
</file>