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7D" w:rsidRPr="00877623" w:rsidRDefault="00CB2D26" w:rsidP="00C27B33">
      <w:pPr>
        <w:spacing w:after="0" w:line="240" w:lineRule="auto"/>
        <w:ind w:left="5660" w:firstLine="700"/>
        <w:rPr>
          <w:rFonts w:ascii="Times New Roman" w:eastAsia="Times New Roman" w:hAnsi="Times New Roman" w:cs="Times New Roman"/>
          <w:sz w:val="20"/>
          <w:szCs w:val="20"/>
          <w:lang w:val="uk-UA"/>
        </w:rPr>
      </w:pPr>
      <w:r w:rsidRPr="00877623">
        <w:rPr>
          <w:rFonts w:ascii="Times New Roman" w:eastAsia="Times New Roman" w:hAnsi="Times New Roman" w:cs="Times New Roman"/>
          <w:b/>
          <w:sz w:val="20"/>
          <w:szCs w:val="20"/>
          <w:lang w:val="uk-UA"/>
        </w:rPr>
        <w:t>ДОДАТОК №5</w:t>
      </w:r>
    </w:p>
    <w:p w:rsidR="00EC707D" w:rsidRPr="00877623" w:rsidRDefault="00EC707D" w:rsidP="00C27B33">
      <w:pPr>
        <w:spacing w:after="0" w:line="240" w:lineRule="auto"/>
        <w:ind w:left="5660" w:firstLine="700"/>
        <w:rPr>
          <w:rFonts w:ascii="Times New Roman" w:eastAsia="Times New Roman" w:hAnsi="Times New Roman" w:cs="Times New Roman"/>
          <w:i/>
          <w:sz w:val="20"/>
          <w:szCs w:val="20"/>
          <w:lang w:val="uk-UA"/>
        </w:rPr>
      </w:pPr>
      <w:r w:rsidRPr="00877623">
        <w:rPr>
          <w:rFonts w:ascii="Times New Roman" w:eastAsia="Times New Roman" w:hAnsi="Times New Roman" w:cs="Times New Roman"/>
          <w:i/>
          <w:sz w:val="20"/>
          <w:szCs w:val="20"/>
          <w:lang w:val="uk-UA"/>
        </w:rPr>
        <w:t>до тендерної документації</w:t>
      </w:r>
    </w:p>
    <w:p w:rsidR="00EC707D" w:rsidRPr="00877623" w:rsidRDefault="00EC707D" w:rsidP="00EC707D">
      <w:pPr>
        <w:spacing w:after="0" w:line="240" w:lineRule="auto"/>
        <w:ind w:left="5660" w:firstLine="700"/>
        <w:jc w:val="right"/>
        <w:rPr>
          <w:rFonts w:ascii="Times New Roman" w:eastAsia="Times New Roman" w:hAnsi="Times New Roman" w:cs="Times New Roman"/>
          <w:sz w:val="20"/>
          <w:szCs w:val="20"/>
          <w:lang w:val="uk-UA"/>
        </w:rPr>
      </w:pPr>
    </w:p>
    <w:p w:rsidR="00CB2D26" w:rsidRPr="00877623" w:rsidRDefault="00CB2D26" w:rsidP="00A632E2">
      <w:pPr>
        <w:jc w:val="right"/>
        <w:rPr>
          <w:rFonts w:ascii="Times New Roman" w:hAnsi="Times New Roman" w:cs="Times New Roman"/>
          <w:i/>
          <w:sz w:val="26"/>
          <w:szCs w:val="26"/>
          <w:highlight w:val="white"/>
          <w:lang w:val="uk-UA"/>
        </w:rPr>
      </w:pPr>
      <w:r w:rsidRPr="00877623">
        <w:rPr>
          <w:rFonts w:ascii="Times New Roman" w:hAnsi="Times New Roman" w:cs="Times New Roman"/>
          <w:i/>
          <w:sz w:val="26"/>
          <w:szCs w:val="26"/>
          <w:highlight w:val="white"/>
          <w:lang w:val="uk-UA"/>
        </w:rPr>
        <w:t xml:space="preserve">Зразок                                                                                                                      </w:t>
      </w:r>
    </w:p>
    <w:p w:rsidR="00CB2D26" w:rsidRPr="00877623" w:rsidRDefault="00B047AD" w:rsidP="00CB2D26">
      <w:pPr>
        <w:ind w:right="120" w:hanging="2"/>
        <w:rPr>
          <w:rFonts w:ascii="Times New Roman" w:hAnsi="Times New Roman" w:cs="Times New Roman"/>
          <w:b/>
          <w:i/>
          <w:sz w:val="24"/>
          <w:szCs w:val="24"/>
          <w:highlight w:val="white"/>
          <w:lang w:val="uk-UA"/>
        </w:rPr>
      </w:pPr>
      <w:r>
        <w:rPr>
          <w:rFonts w:ascii="Times New Roman" w:hAnsi="Times New Roman" w:cs="Times New Roman"/>
          <w:b/>
          <w:i/>
          <w:sz w:val="24"/>
          <w:szCs w:val="24"/>
          <w:highlight w:val="white"/>
          <w:lang w:val="uk-UA"/>
        </w:rPr>
        <w:t xml:space="preserve">  </w:t>
      </w:r>
      <w:r w:rsidR="00CB2D26" w:rsidRPr="00877623">
        <w:rPr>
          <w:rFonts w:ascii="Times New Roman" w:hAnsi="Times New Roman" w:cs="Times New Roman"/>
          <w:b/>
          <w:i/>
          <w:sz w:val="24"/>
          <w:szCs w:val="24"/>
          <w:highlight w:val="white"/>
          <w:lang w:val="uk-UA"/>
        </w:rPr>
        <w:t xml:space="preserve">Форма </w:t>
      </w:r>
      <w:r w:rsidR="00CB2D26" w:rsidRPr="00877623">
        <w:rPr>
          <w:rFonts w:ascii="Times New Roman" w:hAnsi="Times New Roman" w:cs="Times New Roman"/>
          <w:b/>
          <w:i/>
          <w:sz w:val="26"/>
          <w:szCs w:val="26"/>
          <w:highlight w:val="white"/>
          <w:lang w:val="uk-UA"/>
        </w:rPr>
        <w:t>“</w:t>
      </w:r>
      <w:r w:rsidR="00CB2D26" w:rsidRPr="00877623">
        <w:rPr>
          <w:rFonts w:ascii="Times New Roman" w:hAnsi="Times New Roman" w:cs="Times New Roman"/>
          <w:b/>
          <w:i/>
          <w:sz w:val="24"/>
          <w:szCs w:val="24"/>
          <w:highlight w:val="white"/>
          <w:lang w:val="uk-UA"/>
        </w:rPr>
        <w:t>Тендерна пропозиція” подається у вигляді, наведеному нижче.</w:t>
      </w:r>
    </w:p>
    <w:p w:rsidR="00CB2D26" w:rsidRPr="00877623" w:rsidRDefault="00CB2D26" w:rsidP="00CB2D26">
      <w:pPr>
        <w:ind w:right="120" w:hanging="2"/>
        <w:rPr>
          <w:rFonts w:ascii="Times New Roman" w:hAnsi="Times New Roman" w:cs="Times New Roman"/>
          <w:b/>
          <w:i/>
          <w:sz w:val="24"/>
          <w:szCs w:val="24"/>
          <w:highlight w:val="white"/>
          <w:lang w:val="uk-UA"/>
        </w:rPr>
      </w:pPr>
      <w:r w:rsidRPr="00877623">
        <w:rPr>
          <w:rFonts w:ascii="Times New Roman" w:hAnsi="Times New Roman" w:cs="Times New Roman"/>
          <w:b/>
          <w:i/>
          <w:sz w:val="24"/>
          <w:szCs w:val="24"/>
          <w:highlight w:val="white"/>
          <w:lang w:val="uk-UA"/>
        </w:rPr>
        <w:t>Учасник не повинен відступати від даної форми та заповнює всі необхідні графи .</w:t>
      </w:r>
    </w:p>
    <w:p w:rsidR="00CB2D26" w:rsidRPr="00877623" w:rsidRDefault="00CB2D26" w:rsidP="00CB2D26">
      <w:pPr>
        <w:ind w:right="120" w:hanging="2"/>
        <w:rPr>
          <w:rFonts w:ascii="Times New Roman" w:hAnsi="Times New Roman" w:cs="Times New Roman"/>
          <w:b/>
          <w:sz w:val="24"/>
          <w:szCs w:val="24"/>
          <w:highlight w:val="white"/>
          <w:lang w:val="uk-UA"/>
        </w:rPr>
      </w:pPr>
    </w:p>
    <w:p w:rsidR="00CB2D26" w:rsidRPr="00877623" w:rsidRDefault="00CB2D26" w:rsidP="00CB2D26">
      <w:pPr>
        <w:ind w:hanging="2"/>
        <w:jc w:val="center"/>
        <w:rPr>
          <w:rFonts w:ascii="Times New Roman" w:hAnsi="Times New Roman" w:cs="Times New Roman"/>
          <w:b/>
          <w:sz w:val="24"/>
          <w:szCs w:val="24"/>
          <w:highlight w:val="white"/>
          <w:lang w:val="uk-UA"/>
        </w:rPr>
      </w:pPr>
      <w:r w:rsidRPr="00877623">
        <w:rPr>
          <w:rFonts w:ascii="Times New Roman" w:hAnsi="Times New Roman" w:cs="Times New Roman"/>
          <w:b/>
          <w:sz w:val="28"/>
          <w:szCs w:val="28"/>
          <w:highlight w:val="white"/>
          <w:lang w:val="uk-UA"/>
        </w:rPr>
        <w:t>Тендерна пропозиція</w:t>
      </w:r>
    </w:p>
    <w:p w:rsidR="00CB2D26" w:rsidRPr="00CB2D26" w:rsidRDefault="00CB2D26" w:rsidP="00CB2D26">
      <w:pPr>
        <w:spacing w:after="0" w:line="240" w:lineRule="auto"/>
        <w:jc w:val="both"/>
        <w:rPr>
          <w:rFonts w:ascii="Times New Roman" w:hAnsi="Times New Roman" w:cs="Times New Roman"/>
          <w:b/>
          <w:spacing w:val="-3"/>
          <w:sz w:val="24"/>
          <w:szCs w:val="24"/>
          <w:lang w:val="uk-UA" w:eastAsia="ru-RU"/>
        </w:rPr>
      </w:pPr>
      <w:r w:rsidRPr="00CB2D26">
        <w:rPr>
          <w:rFonts w:ascii="Times New Roman" w:hAnsi="Times New Roman" w:cs="Times New Roman"/>
          <w:b/>
          <w:sz w:val="24"/>
          <w:szCs w:val="24"/>
          <w:highlight w:val="white"/>
          <w:lang w:val="uk-UA"/>
        </w:rPr>
        <w:t>Ми, ___________________________________________________(</w:t>
      </w:r>
      <w:r w:rsidRPr="00CB2D26">
        <w:rPr>
          <w:rFonts w:ascii="Times New Roman" w:hAnsi="Times New Roman" w:cs="Times New Roman"/>
          <w:b/>
          <w:i/>
          <w:sz w:val="24"/>
          <w:szCs w:val="24"/>
          <w:highlight w:val="white"/>
          <w:lang w:val="uk-UA"/>
        </w:rPr>
        <w:t>зазначається повне найменування юридичної особи/ПІБ фізичної особи підприємця - учасника</w:t>
      </w:r>
      <w:r w:rsidRPr="00CB2D26">
        <w:rPr>
          <w:rFonts w:ascii="Times New Roman" w:hAnsi="Times New Roman" w:cs="Times New Roman"/>
          <w:b/>
          <w:sz w:val="24"/>
          <w:szCs w:val="24"/>
          <w:highlight w:val="white"/>
          <w:lang w:val="uk-UA"/>
        </w:rPr>
        <w:t xml:space="preserve">), надаємо свою пропозицію щодо участі у тендері на закупівлю </w:t>
      </w:r>
      <w:r w:rsidRPr="00CB2D26">
        <w:rPr>
          <w:rFonts w:ascii="Times New Roman" w:hAnsi="Times New Roman" w:cs="Times New Roman"/>
          <w:b/>
          <w:spacing w:val="-3"/>
          <w:sz w:val="24"/>
          <w:szCs w:val="24"/>
          <w:lang w:val="uk-UA" w:eastAsia="ru-RU"/>
        </w:rPr>
        <w:t>Код за ДК 021-2015 (</w:t>
      </w:r>
      <w:r w:rsidRPr="00CB2D26">
        <w:rPr>
          <w:rFonts w:ascii="Times New Roman" w:hAnsi="Times New Roman" w:cs="Times New Roman"/>
          <w:b/>
          <w:spacing w:val="-3"/>
          <w:sz w:val="24"/>
          <w:szCs w:val="24"/>
          <w:lang w:eastAsia="ru-RU"/>
        </w:rPr>
        <w:t>CPV</w:t>
      </w:r>
      <w:r w:rsidRPr="00CB2D26">
        <w:rPr>
          <w:rFonts w:ascii="Times New Roman" w:hAnsi="Times New Roman" w:cs="Times New Roman"/>
          <w:b/>
          <w:spacing w:val="-3"/>
          <w:sz w:val="24"/>
          <w:szCs w:val="24"/>
          <w:lang w:val="uk-UA" w:eastAsia="ru-RU"/>
        </w:rPr>
        <w:t xml:space="preserve">) 55520000-1 - </w:t>
      </w:r>
      <w:proofErr w:type="spellStart"/>
      <w:r w:rsidRPr="00CB2D26">
        <w:rPr>
          <w:rFonts w:ascii="Times New Roman" w:hAnsi="Times New Roman" w:cs="Times New Roman"/>
          <w:b/>
          <w:spacing w:val="-3"/>
          <w:sz w:val="24"/>
          <w:szCs w:val="24"/>
          <w:lang w:val="uk-UA" w:eastAsia="ru-RU"/>
        </w:rPr>
        <w:t>Кейтерингові</w:t>
      </w:r>
      <w:proofErr w:type="spellEnd"/>
      <w:r w:rsidRPr="00CB2D26">
        <w:rPr>
          <w:rFonts w:ascii="Times New Roman" w:hAnsi="Times New Roman" w:cs="Times New Roman"/>
          <w:b/>
          <w:spacing w:val="-3"/>
          <w:sz w:val="24"/>
          <w:szCs w:val="24"/>
          <w:lang w:val="uk-UA" w:eastAsia="ru-RU"/>
        </w:rPr>
        <w:t xml:space="preserve"> послуги: </w:t>
      </w:r>
      <w:proofErr w:type="spellStart"/>
      <w:r w:rsidRPr="00CB2D26">
        <w:rPr>
          <w:rFonts w:ascii="Times New Roman" w:hAnsi="Times New Roman" w:cs="Times New Roman"/>
          <w:b/>
          <w:sz w:val="24"/>
          <w:szCs w:val="24"/>
          <w:lang w:val="uk-UA" w:eastAsia="ru-RU"/>
        </w:rPr>
        <w:t>Послуги</w:t>
      </w:r>
      <w:proofErr w:type="spellEnd"/>
      <w:r w:rsidRPr="00CB2D26">
        <w:rPr>
          <w:rFonts w:ascii="Times New Roman" w:hAnsi="Times New Roman" w:cs="Times New Roman"/>
          <w:b/>
          <w:sz w:val="24"/>
          <w:szCs w:val="24"/>
          <w:lang w:val="uk-UA" w:eastAsia="ru-RU"/>
        </w:rPr>
        <w:t xml:space="preserve"> з організації шкільного харчування у </w:t>
      </w:r>
      <w:proofErr w:type="spellStart"/>
      <w:r w:rsidRPr="00CB2D26">
        <w:rPr>
          <w:rFonts w:ascii="Times New Roman" w:hAnsi="Times New Roman" w:cs="Times New Roman"/>
          <w:b/>
          <w:sz w:val="24"/>
          <w:szCs w:val="24"/>
          <w:lang w:val="uk-UA" w:eastAsia="ru-RU"/>
        </w:rPr>
        <w:t>Рава-Руському</w:t>
      </w:r>
      <w:proofErr w:type="spellEnd"/>
      <w:r w:rsidRPr="00CB2D26">
        <w:rPr>
          <w:rFonts w:ascii="Times New Roman" w:hAnsi="Times New Roman" w:cs="Times New Roman"/>
          <w:b/>
          <w:sz w:val="24"/>
          <w:szCs w:val="24"/>
          <w:lang w:val="uk-UA" w:eastAsia="ru-RU"/>
        </w:rPr>
        <w:t xml:space="preserve"> закладі загальної середньої освіти І-ІІІ ступенів №3 Рава-Руської міської ради Львівського району Львівської області</w:t>
      </w:r>
      <w:r w:rsidRPr="00CB2D26">
        <w:rPr>
          <w:rFonts w:ascii="Times New Roman" w:hAnsi="Times New Roman" w:cs="Times New Roman"/>
          <w:b/>
          <w:spacing w:val="-3"/>
          <w:sz w:val="24"/>
          <w:szCs w:val="24"/>
          <w:lang w:val="uk-UA" w:eastAsia="ru-RU"/>
        </w:rPr>
        <w:t xml:space="preserve"> </w:t>
      </w:r>
      <w:r w:rsidRPr="00CB2D26">
        <w:rPr>
          <w:rFonts w:ascii="Times New Roman" w:hAnsi="Times New Roman" w:cs="Times New Roman"/>
          <w:b/>
          <w:sz w:val="24"/>
          <w:szCs w:val="24"/>
          <w:lang w:val="uk-UA" w:eastAsia="ru-RU"/>
        </w:rPr>
        <w:t>(згідно ДК 021:2015 код 55523100-3 - Послуги з організації шкільного харчування)</w:t>
      </w:r>
    </w:p>
    <w:p w:rsidR="00CB2D26" w:rsidRDefault="00CB2D26" w:rsidP="00CB2D26">
      <w:pPr>
        <w:spacing w:line="240" w:lineRule="auto"/>
        <w:ind w:firstLine="709"/>
        <w:jc w:val="both"/>
        <w:rPr>
          <w:rFonts w:ascii="Times New Roman" w:hAnsi="Times New Roman" w:cs="Times New Roman"/>
          <w:b/>
          <w:sz w:val="24"/>
          <w:szCs w:val="24"/>
          <w:highlight w:val="white"/>
          <w:lang w:val="uk-UA"/>
        </w:rPr>
      </w:pPr>
      <w:r w:rsidRPr="00CB2D26">
        <w:rPr>
          <w:rFonts w:ascii="Times New Roman" w:hAnsi="Times New Roman" w:cs="Times New Roman"/>
          <w:b/>
          <w:sz w:val="24"/>
          <w:szCs w:val="24"/>
          <w:highlight w:val="white"/>
          <w:lang w:val="uk-UA"/>
        </w:rPr>
        <w:t xml:space="preserve">Вивчивши тендерну документацію та технічні вимоги на виконання зазначеного вище, </w:t>
      </w:r>
      <w:r w:rsidRPr="00CB2D26">
        <w:rPr>
          <w:rFonts w:ascii="Times New Roman" w:hAnsi="Times New Roman" w:cs="Times New Roman"/>
          <w:b/>
          <w:sz w:val="24"/>
          <w:szCs w:val="24"/>
          <w:lang w:val="uk-UA"/>
        </w:rPr>
        <w:t xml:space="preserve">ми, уповноважені на підписання договору про закупівлю, маємо можливість та погоджуємося виконати вимоги Замовника та договору </w:t>
      </w:r>
      <w:r w:rsidRPr="00CB2D26">
        <w:rPr>
          <w:rFonts w:ascii="Times New Roman" w:hAnsi="Times New Roman" w:cs="Times New Roman"/>
          <w:b/>
          <w:sz w:val="24"/>
          <w:szCs w:val="24"/>
          <w:highlight w:val="white"/>
          <w:lang w:val="uk-UA"/>
        </w:rPr>
        <w:t xml:space="preserve">про закупівлю за наступною ціною: </w:t>
      </w:r>
    </w:p>
    <w:tbl>
      <w:tblPr>
        <w:tblStyle w:val="20"/>
        <w:tblW w:w="0" w:type="auto"/>
        <w:tblInd w:w="-5" w:type="dxa"/>
        <w:tblLook w:val="04A0" w:firstRow="1" w:lastRow="0" w:firstColumn="1" w:lastColumn="0" w:noHBand="0" w:noVBand="1"/>
      </w:tblPr>
      <w:tblGrid>
        <w:gridCol w:w="633"/>
        <w:gridCol w:w="3408"/>
        <w:gridCol w:w="1121"/>
        <w:gridCol w:w="1336"/>
        <w:gridCol w:w="1944"/>
        <w:gridCol w:w="1702"/>
      </w:tblGrid>
      <w:tr w:rsidR="000A1009" w:rsidRPr="00DD6095" w:rsidTr="000A1009">
        <w:tc>
          <w:tcPr>
            <w:tcW w:w="633" w:type="dxa"/>
            <w:vAlign w:val="center"/>
          </w:tcPr>
          <w:p w:rsidR="000A1009" w:rsidRPr="00DD6095" w:rsidRDefault="000A1009" w:rsidP="009C15F5">
            <w:pPr>
              <w:suppressAutoHyphens/>
              <w:jc w:val="center"/>
              <w:rPr>
                <w:rFonts w:ascii="Times New Roman" w:hAnsi="Times New Roman"/>
                <w:b/>
                <w:bCs/>
                <w:sz w:val="22"/>
                <w:szCs w:val="22"/>
                <w:lang w:val="uk-UA" w:eastAsia="zh-CN"/>
              </w:rPr>
            </w:pPr>
            <w:r w:rsidRPr="00DD6095">
              <w:rPr>
                <w:rFonts w:ascii="Times New Roman" w:hAnsi="Times New Roman"/>
                <w:b/>
                <w:bCs/>
                <w:sz w:val="22"/>
                <w:szCs w:val="22"/>
                <w:lang w:val="uk-UA" w:eastAsia="zh-CN"/>
              </w:rPr>
              <w:t>№</w:t>
            </w:r>
          </w:p>
          <w:p w:rsidR="000A1009" w:rsidRPr="00DD6095" w:rsidRDefault="000A1009" w:rsidP="009C15F5">
            <w:pPr>
              <w:suppressAutoHyphens/>
              <w:jc w:val="center"/>
              <w:rPr>
                <w:rFonts w:ascii="Times New Roman" w:hAnsi="Times New Roman"/>
                <w:b/>
                <w:bCs/>
                <w:sz w:val="22"/>
                <w:szCs w:val="22"/>
                <w:lang w:val="uk-UA" w:eastAsia="zh-CN"/>
              </w:rPr>
            </w:pPr>
            <w:r w:rsidRPr="00DD6095">
              <w:rPr>
                <w:rFonts w:ascii="Times New Roman" w:hAnsi="Times New Roman"/>
                <w:b/>
                <w:bCs/>
                <w:sz w:val="22"/>
                <w:szCs w:val="22"/>
                <w:lang w:val="uk-UA" w:eastAsia="zh-CN"/>
              </w:rPr>
              <w:t>з/п</w:t>
            </w:r>
          </w:p>
        </w:tc>
        <w:tc>
          <w:tcPr>
            <w:tcW w:w="3408" w:type="dxa"/>
            <w:vAlign w:val="center"/>
          </w:tcPr>
          <w:p w:rsidR="000A1009" w:rsidRPr="00DD6095" w:rsidRDefault="000A1009" w:rsidP="009C15F5">
            <w:pPr>
              <w:suppressAutoHyphens/>
              <w:jc w:val="center"/>
              <w:rPr>
                <w:rFonts w:ascii="Times New Roman" w:hAnsi="Times New Roman"/>
                <w:b/>
                <w:bCs/>
                <w:sz w:val="22"/>
                <w:szCs w:val="22"/>
                <w:lang w:val="uk-UA" w:eastAsia="zh-CN"/>
              </w:rPr>
            </w:pPr>
            <w:r w:rsidRPr="00DD6095">
              <w:rPr>
                <w:rFonts w:ascii="Times New Roman" w:hAnsi="Times New Roman"/>
                <w:b/>
                <w:bCs/>
                <w:sz w:val="22"/>
                <w:szCs w:val="22"/>
                <w:lang w:val="uk-UA" w:eastAsia="zh-CN"/>
              </w:rPr>
              <w:t>Найменування послуг</w:t>
            </w:r>
          </w:p>
        </w:tc>
        <w:tc>
          <w:tcPr>
            <w:tcW w:w="1121" w:type="dxa"/>
          </w:tcPr>
          <w:p w:rsidR="000A1009" w:rsidRDefault="000A1009" w:rsidP="009C15F5">
            <w:pPr>
              <w:suppressAutoHyphens/>
              <w:jc w:val="center"/>
              <w:rPr>
                <w:rFonts w:ascii="Times New Roman" w:hAnsi="Times New Roman"/>
                <w:b/>
                <w:bCs/>
                <w:lang w:val="uk-UA" w:eastAsia="zh-CN"/>
              </w:rPr>
            </w:pPr>
          </w:p>
          <w:p w:rsidR="000A1009" w:rsidRDefault="000A1009" w:rsidP="009C15F5">
            <w:pPr>
              <w:suppressAutoHyphens/>
              <w:jc w:val="center"/>
              <w:rPr>
                <w:rFonts w:ascii="Times New Roman" w:hAnsi="Times New Roman"/>
                <w:b/>
                <w:bCs/>
                <w:lang w:val="uk-UA" w:eastAsia="zh-CN"/>
              </w:rPr>
            </w:pPr>
          </w:p>
          <w:p w:rsidR="000A1009" w:rsidRPr="00DD6095" w:rsidRDefault="000A1009" w:rsidP="009C15F5">
            <w:pPr>
              <w:suppressAutoHyphens/>
              <w:jc w:val="center"/>
              <w:rPr>
                <w:rFonts w:ascii="Times New Roman" w:hAnsi="Times New Roman"/>
                <w:b/>
                <w:bCs/>
                <w:lang w:val="uk-UA" w:eastAsia="zh-CN"/>
              </w:rPr>
            </w:pPr>
            <w:r>
              <w:rPr>
                <w:rFonts w:ascii="Times New Roman" w:hAnsi="Times New Roman"/>
                <w:b/>
                <w:bCs/>
                <w:lang w:val="uk-UA" w:eastAsia="zh-CN"/>
              </w:rPr>
              <w:t>Кількість</w:t>
            </w:r>
          </w:p>
        </w:tc>
        <w:tc>
          <w:tcPr>
            <w:tcW w:w="1336" w:type="dxa"/>
            <w:vAlign w:val="center"/>
          </w:tcPr>
          <w:p w:rsidR="000A1009" w:rsidRPr="00DD6095" w:rsidRDefault="000A1009" w:rsidP="009C15F5">
            <w:pPr>
              <w:suppressAutoHyphens/>
              <w:jc w:val="center"/>
              <w:rPr>
                <w:rFonts w:ascii="Times New Roman" w:hAnsi="Times New Roman"/>
                <w:b/>
                <w:bCs/>
                <w:sz w:val="22"/>
                <w:szCs w:val="22"/>
                <w:lang w:val="uk-UA" w:eastAsia="zh-CN"/>
              </w:rPr>
            </w:pPr>
            <w:proofErr w:type="spellStart"/>
            <w:r w:rsidRPr="00DD6095">
              <w:rPr>
                <w:rFonts w:ascii="Times New Roman" w:hAnsi="Times New Roman"/>
                <w:b/>
                <w:bCs/>
                <w:sz w:val="22"/>
                <w:szCs w:val="22"/>
                <w:lang w:val="uk-UA" w:eastAsia="zh-CN"/>
              </w:rPr>
              <w:t>Кіл-ть</w:t>
            </w:r>
            <w:proofErr w:type="spellEnd"/>
            <w:r w:rsidRPr="00DD6095">
              <w:rPr>
                <w:rFonts w:ascii="Times New Roman" w:hAnsi="Times New Roman"/>
                <w:b/>
                <w:bCs/>
                <w:sz w:val="22"/>
                <w:szCs w:val="22"/>
                <w:lang w:val="uk-UA" w:eastAsia="zh-CN"/>
              </w:rPr>
              <w:t xml:space="preserve"> </w:t>
            </w:r>
            <w:proofErr w:type="spellStart"/>
            <w:r w:rsidRPr="00DD6095">
              <w:rPr>
                <w:rFonts w:ascii="Times New Roman" w:hAnsi="Times New Roman"/>
                <w:b/>
                <w:bCs/>
                <w:sz w:val="22"/>
                <w:szCs w:val="22"/>
                <w:lang w:val="uk-UA" w:eastAsia="zh-CN"/>
              </w:rPr>
              <w:t>діто</w:t>
            </w:r>
            <w:proofErr w:type="spellEnd"/>
            <w:r w:rsidRPr="00DD6095">
              <w:rPr>
                <w:rFonts w:ascii="Times New Roman" w:hAnsi="Times New Roman"/>
                <w:b/>
                <w:bCs/>
                <w:sz w:val="22"/>
                <w:szCs w:val="22"/>
                <w:lang w:val="uk-UA" w:eastAsia="zh-CN"/>
              </w:rPr>
              <w:t>/днів</w:t>
            </w:r>
          </w:p>
          <w:p w:rsidR="000A1009" w:rsidRPr="00DD6095" w:rsidRDefault="000A1009" w:rsidP="009C15F5">
            <w:pPr>
              <w:suppressAutoHyphens/>
              <w:jc w:val="center"/>
              <w:rPr>
                <w:rFonts w:ascii="Times New Roman" w:hAnsi="Times New Roman"/>
                <w:b/>
                <w:bCs/>
                <w:sz w:val="22"/>
                <w:szCs w:val="22"/>
                <w:lang w:val="uk-UA" w:eastAsia="zh-CN"/>
              </w:rPr>
            </w:pPr>
          </w:p>
        </w:tc>
        <w:tc>
          <w:tcPr>
            <w:tcW w:w="1944" w:type="dxa"/>
            <w:vAlign w:val="center"/>
          </w:tcPr>
          <w:p w:rsidR="000A1009" w:rsidRPr="00DD6095" w:rsidRDefault="000A1009" w:rsidP="009C15F5">
            <w:pPr>
              <w:suppressAutoHyphens/>
              <w:jc w:val="center"/>
              <w:rPr>
                <w:rFonts w:ascii="Times New Roman" w:hAnsi="Times New Roman"/>
                <w:b/>
                <w:bCs/>
                <w:sz w:val="22"/>
                <w:szCs w:val="22"/>
                <w:lang w:val="uk-UA" w:eastAsia="zh-CN"/>
              </w:rPr>
            </w:pPr>
          </w:p>
          <w:p w:rsidR="000A1009" w:rsidRPr="00DD6095" w:rsidRDefault="000A1009" w:rsidP="009C15F5">
            <w:pPr>
              <w:suppressAutoHyphens/>
              <w:jc w:val="center"/>
              <w:rPr>
                <w:rFonts w:ascii="Times New Roman" w:eastAsia="Times New Roman" w:hAnsi="Times New Roman"/>
                <w:b/>
                <w:bCs/>
                <w:sz w:val="22"/>
                <w:szCs w:val="22"/>
                <w:lang w:val="uk-UA" w:eastAsia="uk-UA"/>
              </w:rPr>
            </w:pPr>
            <w:r w:rsidRPr="00DD6095">
              <w:rPr>
                <w:rFonts w:ascii="Times New Roman" w:eastAsia="Times New Roman" w:hAnsi="Times New Roman"/>
                <w:b/>
                <w:bCs/>
                <w:sz w:val="22"/>
                <w:szCs w:val="22"/>
                <w:lang w:val="uk-UA" w:eastAsia="uk-UA"/>
              </w:rPr>
              <w:t>Денна вартість харчування</w:t>
            </w:r>
          </w:p>
          <w:p w:rsidR="000A1009" w:rsidRPr="00DD6095" w:rsidRDefault="000A1009" w:rsidP="009C15F5">
            <w:pPr>
              <w:suppressAutoHyphens/>
              <w:jc w:val="center"/>
              <w:rPr>
                <w:rFonts w:ascii="Times New Roman" w:eastAsia="Times New Roman" w:hAnsi="Times New Roman"/>
                <w:b/>
                <w:bCs/>
                <w:sz w:val="22"/>
                <w:szCs w:val="22"/>
                <w:lang w:val="uk-UA" w:eastAsia="uk-UA"/>
              </w:rPr>
            </w:pPr>
            <w:r w:rsidRPr="00DD6095">
              <w:rPr>
                <w:rFonts w:ascii="Times New Roman" w:eastAsia="Times New Roman" w:hAnsi="Times New Roman"/>
                <w:b/>
                <w:bCs/>
                <w:sz w:val="22"/>
                <w:szCs w:val="22"/>
                <w:lang w:val="uk-UA" w:eastAsia="uk-UA"/>
              </w:rPr>
              <w:t>одного учня, грн.</w:t>
            </w:r>
          </w:p>
          <w:p w:rsidR="000A1009" w:rsidRPr="00DD6095" w:rsidRDefault="000A1009" w:rsidP="009C15F5">
            <w:pPr>
              <w:suppressAutoHyphens/>
              <w:jc w:val="center"/>
              <w:rPr>
                <w:rFonts w:ascii="Times New Roman" w:hAnsi="Times New Roman"/>
                <w:b/>
                <w:bCs/>
                <w:sz w:val="22"/>
                <w:szCs w:val="22"/>
                <w:lang w:val="uk-UA" w:eastAsia="zh-CN"/>
              </w:rPr>
            </w:pPr>
          </w:p>
        </w:tc>
        <w:tc>
          <w:tcPr>
            <w:tcW w:w="1702" w:type="dxa"/>
            <w:vAlign w:val="center"/>
          </w:tcPr>
          <w:p w:rsidR="000A1009" w:rsidRPr="00DD6095" w:rsidRDefault="000A1009" w:rsidP="009C15F5">
            <w:pPr>
              <w:suppressAutoHyphens/>
              <w:jc w:val="center"/>
              <w:rPr>
                <w:rFonts w:ascii="Times New Roman" w:hAnsi="Times New Roman"/>
                <w:b/>
                <w:bCs/>
                <w:sz w:val="22"/>
                <w:szCs w:val="22"/>
                <w:lang w:val="uk-UA" w:eastAsia="zh-CN"/>
              </w:rPr>
            </w:pPr>
            <w:r w:rsidRPr="00DD6095">
              <w:rPr>
                <w:rFonts w:ascii="Times New Roman" w:hAnsi="Times New Roman"/>
                <w:b/>
                <w:bCs/>
                <w:sz w:val="22"/>
                <w:szCs w:val="22"/>
                <w:lang w:val="uk-UA" w:eastAsia="zh-CN"/>
              </w:rPr>
              <w:t>Очікувана вартість</w:t>
            </w:r>
          </w:p>
          <w:p w:rsidR="000A1009" w:rsidRPr="00DD6095" w:rsidRDefault="000A1009" w:rsidP="009C15F5">
            <w:pPr>
              <w:suppressAutoHyphens/>
              <w:jc w:val="center"/>
              <w:rPr>
                <w:rFonts w:ascii="Times New Roman" w:hAnsi="Times New Roman"/>
                <w:b/>
                <w:bCs/>
                <w:sz w:val="22"/>
                <w:szCs w:val="22"/>
                <w:lang w:val="uk-UA" w:eastAsia="zh-CN"/>
              </w:rPr>
            </w:pPr>
            <w:r w:rsidRPr="00DD6095">
              <w:rPr>
                <w:rFonts w:ascii="Times New Roman" w:hAnsi="Times New Roman"/>
                <w:b/>
                <w:bCs/>
                <w:sz w:val="22"/>
                <w:szCs w:val="22"/>
                <w:lang w:val="uk-UA" w:eastAsia="zh-CN"/>
              </w:rPr>
              <w:t>грн.</w:t>
            </w:r>
          </w:p>
        </w:tc>
      </w:tr>
      <w:tr w:rsidR="000A1009" w:rsidRPr="00DD6095" w:rsidTr="000A1009">
        <w:tc>
          <w:tcPr>
            <w:tcW w:w="633" w:type="dxa"/>
          </w:tcPr>
          <w:p w:rsidR="000A1009" w:rsidRPr="00DD6095" w:rsidRDefault="000A1009" w:rsidP="009C15F5">
            <w:pPr>
              <w:suppressAutoHyphens/>
              <w:jc w:val="center"/>
              <w:rPr>
                <w:rFonts w:ascii="Times New Roman" w:hAnsi="Times New Roman"/>
                <w:b/>
                <w:bCs/>
                <w:sz w:val="16"/>
                <w:szCs w:val="24"/>
                <w:lang w:val="uk-UA" w:eastAsia="zh-CN"/>
              </w:rPr>
            </w:pPr>
            <w:r w:rsidRPr="00DD6095">
              <w:rPr>
                <w:rFonts w:ascii="Times New Roman" w:hAnsi="Times New Roman"/>
                <w:b/>
                <w:bCs/>
                <w:sz w:val="16"/>
                <w:szCs w:val="24"/>
                <w:lang w:val="uk-UA" w:eastAsia="zh-CN"/>
              </w:rPr>
              <w:t>1</w:t>
            </w:r>
          </w:p>
        </w:tc>
        <w:tc>
          <w:tcPr>
            <w:tcW w:w="3408" w:type="dxa"/>
          </w:tcPr>
          <w:p w:rsidR="000A1009" w:rsidRPr="00DD6095" w:rsidRDefault="000A1009" w:rsidP="009C15F5">
            <w:pPr>
              <w:suppressAutoHyphens/>
              <w:jc w:val="center"/>
              <w:rPr>
                <w:rFonts w:ascii="Times New Roman" w:hAnsi="Times New Roman"/>
                <w:b/>
                <w:bCs/>
                <w:sz w:val="16"/>
                <w:szCs w:val="24"/>
                <w:lang w:val="uk-UA" w:eastAsia="zh-CN"/>
              </w:rPr>
            </w:pPr>
            <w:r w:rsidRPr="00DD6095">
              <w:rPr>
                <w:rFonts w:ascii="Times New Roman" w:hAnsi="Times New Roman"/>
                <w:b/>
                <w:bCs/>
                <w:sz w:val="16"/>
                <w:szCs w:val="24"/>
                <w:lang w:val="uk-UA" w:eastAsia="zh-CN"/>
              </w:rPr>
              <w:t>2</w:t>
            </w:r>
          </w:p>
        </w:tc>
        <w:tc>
          <w:tcPr>
            <w:tcW w:w="1121" w:type="dxa"/>
          </w:tcPr>
          <w:p w:rsidR="000A1009" w:rsidRPr="00DD6095" w:rsidRDefault="000A1009" w:rsidP="00FA3824">
            <w:pPr>
              <w:suppressAutoHyphens/>
              <w:jc w:val="center"/>
              <w:rPr>
                <w:rFonts w:ascii="Times New Roman" w:hAnsi="Times New Roman"/>
                <w:b/>
                <w:bCs/>
                <w:sz w:val="16"/>
                <w:szCs w:val="24"/>
                <w:lang w:val="uk-UA" w:eastAsia="zh-CN"/>
              </w:rPr>
            </w:pPr>
            <w:r w:rsidRPr="00DD6095">
              <w:rPr>
                <w:rFonts w:ascii="Times New Roman" w:hAnsi="Times New Roman"/>
                <w:b/>
                <w:bCs/>
                <w:sz w:val="16"/>
                <w:szCs w:val="24"/>
                <w:lang w:val="uk-UA" w:eastAsia="zh-CN"/>
              </w:rPr>
              <w:t>3</w:t>
            </w:r>
          </w:p>
        </w:tc>
        <w:tc>
          <w:tcPr>
            <w:tcW w:w="1336" w:type="dxa"/>
          </w:tcPr>
          <w:p w:rsidR="000A1009" w:rsidRPr="00DD6095" w:rsidRDefault="000A1009" w:rsidP="00FA3824">
            <w:pPr>
              <w:suppressAutoHyphens/>
              <w:jc w:val="center"/>
              <w:rPr>
                <w:rFonts w:ascii="Times New Roman" w:hAnsi="Times New Roman"/>
                <w:b/>
                <w:bCs/>
                <w:sz w:val="16"/>
                <w:szCs w:val="24"/>
                <w:lang w:val="uk-UA" w:eastAsia="zh-CN"/>
              </w:rPr>
            </w:pPr>
            <w:r w:rsidRPr="00DD6095">
              <w:rPr>
                <w:rFonts w:ascii="Times New Roman" w:hAnsi="Times New Roman"/>
                <w:b/>
                <w:bCs/>
                <w:sz w:val="16"/>
                <w:szCs w:val="24"/>
                <w:lang w:val="uk-UA" w:eastAsia="zh-CN"/>
              </w:rPr>
              <w:t>4</w:t>
            </w:r>
          </w:p>
        </w:tc>
        <w:tc>
          <w:tcPr>
            <w:tcW w:w="1944" w:type="dxa"/>
          </w:tcPr>
          <w:p w:rsidR="000A1009" w:rsidRPr="00DD6095" w:rsidRDefault="000A1009" w:rsidP="00FA3824">
            <w:pPr>
              <w:suppressAutoHyphens/>
              <w:jc w:val="center"/>
              <w:rPr>
                <w:rFonts w:ascii="Times New Roman" w:hAnsi="Times New Roman"/>
                <w:b/>
                <w:bCs/>
                <w:sz w:val="16"/>
                <w:szCs w:val="24"/>
                <w:lang w:val="uk-UA" w:eastAsia="zh-CN"/>
              </w:rPr>
            </w:pPr>
            <w:r w:rsidRPr="00DD6095">
              <w:rPr>
                <w:rFonts w:ascii="Times New Roman" w:hAnsi="Times New Roman"/>
                <w:b/>
                <w:bCs/>
                <w:sz w:val="16"/>
                <w:szCs w:val="24"/>
                <w:lang w:val="uk-UA" w:eastAsia="zh-CN"/>
              </w:rPr>
              <w:t>5</w:t>
            </w:r>
          </w:p>
        </w:tc>
        <w:tc>
          <w:tcPr>
            <w:tcW w:w="1702" w:type="dxa"/>
          </w:tcPr>
          <w:p w:rsidR="000A1009" w:rsidRPr="00DD6095" w:rsidRDefault="000A1009" w:rsidP="009C15F5">
            <w:pPr>
              <w:suppressAutoHyphens/>
              <w:jc w:val="center"/>
              <w:rPr>
                <w:rFonts w:ascii="Times New Roman" w:hAnsi="Times New Roman"/>
                <w:b/>
                <w:bCs/>
                <w:sz w:val="16"/>
                <w:szCs w:val="24"/>
                <w:lang w:val="uk-UA" w:eastAsia="zh-CN"/>
              </w:rPr>
            </w:pPr>
            <w:r>
              <w:rPr>
                <w:rFonts w:ascii="Times New Roman" w:hAnsi="Times New Roman"/>
                <w:b/>
                <w:bCs/>
                <w:sz w:val="16"/>
                <w:szCs w:val="24"/>
                <w:lang w:val="uk-UA" w:eastAsia="zh-CN"/>
              </w:rPr>
              <w:t>6</w:t>
            </w:r>
          </w:p>
        </w:tc>
      </w:tr>
      <w:tr w:rsidR="000A1009" w:rsidRPr="00DD6095" w:rsidTr="000A1009">
        <w:tc>
          <w:tcPr>
            <w:tcW w:w="633" w:type="dxa"/>
            <w:vAlign w:val="center"/>
          </w:tcPr>
          <w:p w:rsidR="000A1009" w:rsidRPr="00DD6095" w:rsidRDefault="000A1009" w:rsidP="009C15F5">
            <w:pPr>
              <w:suppressAutoHyphens/>
              <w:jc w:val="center"/>
              <w:rPr>
                <w:rFonts w:ascii="Times New Roman" w:hAnsi="Times New Roman"/>
                <w:bCs/>
                <w:sz w:val="24"/>
                <w:szCs w:val="24"/>
                <w:lang w:val="uk-UA" w:eastAsia="zh-CN"/>
              </w:rPr>
            </w:pPr>
            <w:r w:rsidRPr="00DD6095">
              <w:rPr>
                <w:rFonts w:ascii="Times New Roman" w:hAnsi="Times New Roman"/>
                <w:bCs/>
                <w:sz w:val="24"/>
                <w:szCs w:val="24"/>
                <w:lang w:val="uk-UA" w:eastAsia="zh-CN"/>
              </w:rPr>
              <w:t>1</w:t>
            </w:r>
          </w:p>
        </w:tc>
        <w:tc>
          <w:tcPr>
            <w:tcW w:w="3408" w:type="dxa"/>
            <w:vAlign w:val="center"/>
          </w:tcPr>
          <w:p w:rsidR="000A1009" w:rsidRDefault="000A1009" w:rsidP="009C15F5">
            <w:pPr>
              <w:suppressAutoHyphens/>
              <w:jc w:val="center"/>
              <w:rPr>
                <w:rFonts w:ascii="Times New Roman" w:hAnsi="Times New Roman"/>
                <w:b/>
                <w:spacing w:val="-3"/>
                <w:sz w:val="24"/>
                <w:szCs w:val="24"/>
                <w:lang w:val="uk-UA"/>
              </w:rPr>
            </w:pPr>
            <w:r w:rsidRPr="00CB2D26">
              <w:rPr>
                <w:rFonts w:ascii="Times New Roman" w:hAnsi="Times New Roman"/>
                <w:b/>
                <w:sz w:val="24"/>
                <w:szCs w:val="24"/>
                <w:lang w:val="uk-UA"/>
              </w:rPr>
              <w:t xml:space="preserve">Послуги з організації шкільного харчування у </w:t>
            </w:r>
            <w:proofErr w:type="spellStart"/>
            <w:r w:rsidRPr="00CB2D26">
              <w:rPr>
                <w:rFonts w:ascii="Times New Roman" w:hAnsi="Times New Roman"/>
                <w:b/>
                <w:sz w:val="24"/>
                <w:szCs w:val="24"/>
                <w:lang w:val="uk-UA"/>
              </w:rPr>
              <w:t>Рава-Руському</w:t>
            </w:r>
            <w:proofErr w:type="spellEnd"/>
            <w:r w:rsidRPr="00CB2D26">
              <w:rPr>
                <w:rFonts w:ascii="Times New Roman" w:hAnsi="Times New Roman"/>
                <w:b/>
                <w:sz w:val="24"/>
                <w:szCs w:val="24"/>
                <w:lang w:val="uk-UA"/>
              </w:rPr>
              <w:t xml:space="preserve"> закладі загальної середньої освіти І-ІІІ ступенів №3 Рава-Руської міської ради Львівського району Львівської області</w:t>
            </w:r>
            <w:r w:rsidRPr="00CB2D26">
              <w:rPr>
                <w:rFonts w:ascii="Times New Roman" w:hAnsi="Times New Roman"/>
                <w:b/>
                <w:spacing w:val="-3"/>
                <w:sz w:val="24"/>
                <w:szCs w:val="24"/>
                <w:lang w:val="uk-UA"/>
              </w:rPr>
              <w:t xml:space="preserve"> </w:t>
            </w:r>
          </w:p>
          <w:p w:rsidR="000A1009" w:rsidRPr="00DD6095" w:rsidRDefault="000A1009" w:rsidP="009C15F5">
            <w:pPr>
              <w:suppressAutoHyphens/>
              <w:jc w:val="center"/>
              <w:rPr>
                <w:rFonts w:ascii="Times New Roman" w:hAnsi="Times New Roman"/>
                <w:bCs/>
                <w:sz w:val="24"/>
                <w:szCs w:val="24"/>
                <w:lang w:val="uk-UA" w:eastAsia="zh-CN"/>
              </w:rPr>
            </w:pPr>
            <w:r>
              <w:rPr>
                <w:rFonts w:ascii="Times New Roman" w:hAnsi="Times New Roman"/>
                <w:b/>
                <w:spacing w:val="-3"/>
                <w:sz w:val="24"/>
                <w:szCs w:val="24"/>
                <w:lang w:val="uk-UA"/>
              </w:rPr>
              <w:t>(</w:t>
            </w:r>
            <w:r w:rsidRPr="00DD6095">
              <w:rPr>
                <w:rFonts w:ascii="Times New Roman" w:hAnsi="Times New Roman"/>
                <w:bCs/>
                <w:sz w:val="24"/>
                <w:szCs w:val="24"/>
                <w:lang w:val="uk-UA" w:eastAsia="zh-CN"/>
              </w:rPr>
              <w:t>Харчування учнів</w:t>
            </w:r>
          </w:p>
          <w:p w:rsidR="000A1009" w:rsidRPr="00DD6095" w:rsidRDefault="000A1009" w:rsidP="009C15F5">
            <w:pPr>
              <w:suppressAutoHyphens/>
              <w:jc w:val="center"/>
              <w:rPr>
                <w:rFonts w:ascii="Times New Roman" w:hAnsi="Times New Roman"/>
                <w:bCs/>
                <w:sz w:val="24"/>
                <w:szCs w:val="24"/>
                <w:lang w:val="uk-UA" w:eastAsia="zh-CN"/>
              </w:rPr>
            </w:pPr>
            <w:r w:rsidRPr="00DD6095">
              <w:rPr>
                <w:rFonts w:ascii="Times New Roman" w:hAnsi="Times New Roman"/>
                <w:bCs/>
                <w:sz w:val="24"/>
                <w:szCs w:val="24"/>
                <w:lang w:val="uk-UA" w:eastAsia="zh-CN"/>
              </w:rPr>
              <w:t>1-11 класів пільгової категорії</w:t>
            </w:r>
            <w:r>
              <w:rPr>
                <w:rFonts w:ascii="Times New Roman" w:hAnsi="Times New Roman"/>
                <w:bCs/>
                <w:sz w:val="24"/>
                <w:szCs w:val="24"/>
                <w:lang w:val="uk-UA" w:eastAsia="zh-CN"/>
              </w:rPr>
              <w:t>)</w:t>
            </w:r>
          </w:p>
        </w:tc>
        <w:tc>
          <w:tcPr>
            <w:tcW w:w="1121" w:type="dxa"/>
          </w:tcPr>
          <w:p w:rsidR="000A1009" w:rsidRDefault="000A1009" w:rsidP="009C15F5">
            <w:pPr>
              <w:suppressAutoHyphens/>
              <w:jc w:val="center"/>
              <w:rPr>
                <w:rFonts w:ascii="Times New Roman" w:hAnsi="Times New Roman"/>
                <w:sz w:val="24"/>
                <w:szCs w:val="24"/>
                <w:lang w:val="uk-UA"/>
              </w:rPr>
            </w:pPr>
          </w:p>
          <w:p w:rsidR="000A1009" w:rsidRDefault="000A1009" w:rsidP="009C15F5">
            <w:pPr>
              <w:suppressAutoHyphens/>
              <w:jc w:val="center"/>
              <w:rPr>
                <w:rFonts w:ascii="Times New Roman" w:hAnsi="Times New Roman"/>
                <w:sz w:val="24"/>
                <w:szCs w:val="24"/>
                <w:lang w:val="uk-UA"/>
              </w:rPr>
            </w:pPr>
          </w:p>
          <w:p w:rsidR="000A1009" w:rsidRDefault="000A1009" w:rsidP="009C15F5">
            <w:pPr>
              <w:suppressAutoHyphens/>
              <w:jc w:val="center"/>
              <w:rPr>
                <w:rFonts w:ascii="Times New Roman" w:hAnsi="Times New Roman"/>
                <w:sz w:val="24"/>
                <w:szCs w:val="24"/>
                <w:lang w:val="uk-UA"/>
              </w:rPr>
            </w:pPr>
          </w:p>
          <w:p w:rsidR="000A1009" w:rsidRPr="000A1009" w:rsidRDefault="000A1009" w:rsidP="009C15F5">
            <w:pPr>
              <w:suppressAutoHyphens/>
              <w:jc w:val="center"/>
              <w:rPr>
                <w:rFonts w:ascii="Times New Roman" w:hAnsi="Times New Roman"/>
                <w:sz w:val="24"/>
                <w:szCs w:val="24"/>
                <w:lang w:val="uk-UA"/>
              </w:rPr>
            </w:pPr>
            <w:r>
              <w:rPr>
                <w:rFonts w:ascii="Times New Roman" w:hAnsi="Times New Roman"/>
                <w:sz w:val="24"/>
                <w:szCs w:val="24"/>
                <w:lang w:val="uk-UA"/>
              </w:rPr>
              <w:t>1 послуга</w:t>
            </w:r>
          </w:p>
        </w:tc>
        <w:tc>
          <w:tcPr>
            <w:tcW w:w="1336" w:type="dxa"/>
            <w:vAlign w:val="center"/>
          </w:tcPr>
          <w:p w:rsidR="000A1009" w:rsidRPr="00672686" w:rsidRDefault="00672686" w:rsidP="009C15F5">
            <w:pPr>
              <w:suppressAutoHyphens/>
              <w:jc w:val="center"/>
              <w:rPr>
                <w:rFonts w:ascii="Times New Roman" w:hAnsi="Times New Roman"/>
                <w:bCs/>
                <w:sz w:val="24"/>
                <w:szCs w:val="24"/>
                <w:lang w:val="uk-UA" w:eastAsia="zh-CN"/>
              </w:rPr>
            </w:pPr>
            <w:r>
              <w:rPr>
                <w:rFonts w:ascii="Times New Roman" w:hAnsi="Times New Roman"/>
                <w:sz w:val="24"/>
                <w:szCs w:val="24"/>
                <w:lang w:val="uk-UA"/>
              </w:rPr>
              <w:t>5616</w:t>
            </w:r>
          </w:p>
        </w:tc>
        <w:tc>
          <w:tcPr>
            <w:tcW w:w="1944" w:type="dxa"/>
            <w:vAlign w:val="center"/>
          </w:tcPr>
          <w:p w:rsidR="000A1009" w:rsidRPr="00DD6095" w:rsidRDefault="000A1009" w:rsidP="009C15F5">
            <w:pPr>
              <w:suppressAutoHyphens/>
              <w:jc w:val="center"/>
              <w:rPr>
                <w:rFonts w:ascii="Times New Roman" w:hAnsi="Times New Roman"/>
                <w:bCs/>
                <w:sz w:val="24"/>
                <w:szCs w:val="24"/>
                <w:lang w:val="uk-UA" w:eastAsia="zh-CN"/>
              </w:rPr>
            </w:pPr>
          </w:p>
        </w:tc>
        <w:tc>
          <w:tcPr>
            <w:tcW w:w="1702" w:type="dxa"/>
            <w:vAlign w:val="center"/>
          </w:tcPr>
          <w:p w:rsidR="000A1009" w:rsidRPr="00DD6095" w:rsidRDefault="000A1009" w:rsidP="009C15F5">
            <w:pPr>
              <w:suppressAutoHyphens/>
              <w:jc w:val="center"/>
              <w:rPr>
                <w:rFonts w:ascii="Times New Roman" w:hAnsi="Times New Roman"/>
                <w:bCs/>
                <w:sz w:val="24"/>
                <w:szCs w:val="24"/>
                <w:lang w:val="uk-UA" w:eastAsia="zh-CN"/>
              </w:rPr>
            </w:pPr>
          </w:p>
        </w:tc>
      </w:tr>
      <w:tr w:rsidR="000A1009" w:rsidRPr="00DD6095" w:rsidTr="000A1009">
        <w:tc>
          <w:tcPr>
            <w:tcW w:w="4041" w:type="dxa"/>
            <w:gridSpan w:val="2"/>
            <w:vAlign w:val="center"/>
          </w:tcPr>
          <w:p w:rsidR="000A1009" w:rsidRPr="003B2BF0" w:rsidRDefault="000A1009" w:rsidP="009C15F5">
            <w:pPr>
              <w:suppressAutoHyphens/>
              <w:jc w:val="center"/>
              <w:rPr>
                <w:rFonts w:ascii="Times New Roman" w:hAnsi="Times New Roman"/>
                <w:b/>
                <w:bCs/>
                <w:sz w:val="24"/>
                <w:szCs w:val="24"/>
                <w:lang w:val="uk-UA" w:eastAsia="zh-CN"/>
              </w:rPr>
            </w:pPr>
            <w:r>
              <w:rPr>
                <w:rFonts w:ascii="Times New Roman" w:hAnsi="Times New Roman"/>
                <w:b/>
                <w:sz w:val="24"/>
                <w:szCs w:val="24"/>
                <w:lang w:val="uk-UA"/>
              </w:rPr>
              <w:t xml:space="preserve">Всього: </w:t>
            </w:r>
          </w:p>
        </w:tc>
        <w:tc>
          <w:tcPr>
            <w:tcW w:w="1121" w:type="dxa"/>
          </w:tcPr>
          <w:p w:rsidR="000A1009" w:rsidRPr="00DD6095" w:rsidRDefault="000A1009" w:rsidP="009C15F5">
            <w:pPr>
              <w:suppressAutoHyphens/>
              <w:jc w:val="center"/>
              <w:rPr>
                <w:rFonts w:ascii="Times New Roman" w:hAnsi="Times New Roman"/>
                <w:sz w:val="24"/>
                <w:szCs w:val="24"/>
              </w:rPr>
            </w:pPr>
          </w:p>
        </w:tc>
        <w:tc>
          <w:tcPr>
            <w:tcW w:w="1336" w:type="dxa"/>
            <w:vAlign w:val="center"/>
          </w:tcPr>
          <w:p w:rsidR="000A1009" w:rsidRPr="00672686" w:rsidRDefault="00672686" w:rsidP="009C15F5">
            <w:pPr>
              <w:suppressAutoHyphens/>
              <w:jc w:val="center"/>
              <w:rPr>
                <w:rFonts w:ascii="Times New Roman" w:hAnsi="Times New Roman"/>
                <w:b/>
                <w:bCs/>
                <w:sz w:val="24"/>
                <w:szCs w:val="24"/>
                <w:lang w:val="uk-UA" w:eastAsia="zh-CN"/>
              </w:rPr>
            </w:pPr>
            <w:r>
              <w:rPr>
                <w:rFonts w:ascii="Times New Roman" w:hAnsi="Times New Roman"/>
                <w:sz w:val="24"/>
                <w:szCs w:val="24"/>
                <w:lang w:val="uk-UA"/>
              </w:rPr>
              <w:t>5616</w:t>
            </w:r>
          </w:p>
        </w:tc>
        <w:tc>
          <w:tcPr>
            <w:tcW w:w="1944" w:type="dxa"/>
            <w:vAlign w:val="center"/>
          </w:tcPr>
          <w:p w:rsidR="000A1009" w:rsidRPr="00DD6095" w:rsidRDefault="000A1009" w:rsidP="009C15F5">
            <w:pPr>
              <w:suppressAutoHyphens/>
              <w:jc w:val="center"/>
              <w:rPr>
                <w:rFonts w:ascii="Times New Roman" w:hAnsi="Times New Roman"/>
                <w:b/>
                <w:bCs/>
                <w:sz w:val="24"/>
                <w:szCs w:val="24"/>
                <w:lang w:val="uk-UA" w:eastAsia="zh-CN"/>
              </w:rPr>
            </w:pPr>
          </w:p>
        </w:tc>
        <w:tc>
          <w:tcPr>
            <w:tcW w:w="1702" w:type="dxa"/>
            <w:vAlign w:val="center"/>
          </w:tcPr>
          <w:p w:rsidR="000A1009" w:rsidRPr="00DD6095" w:rsidRDefault="000A1009" w:rsidP="009C15F5">
            <w:pPr>
              <w:suppressAutoHyphens/>
              <w:jc w:val="center"/>
              <w:rPr>
                <w:rFonts w:ascii="Times New Roman" w:hAnsi="Times New Roman"/>
                <w:b/>
                <w:bCs/>
                <w:sz w:val="24"/>
                <w:szCs w:val="24"/>
                <w:lang w:val="uk-UA" w:eastAsia="zh-CN"/>
              </w:rPr>
            </w:pPr>
          </w:p>
        </w:tc>
      </w:tr>
    </w:tbl>
    <w:p w:rsidR="003B2BF0" w:rsidRPr="003B2BF0" w:rsidRDefault="003B2BF0" w:rsidP="00CB2D26">
      <w:pPr>
        <w:ind w:hanging="2"/>
        <w:jc w:val="both"/>
        <w:rPr>
          <w:rFonts w:ascii="Times New Roman" w:hAnsi="Times New Roman"/>
          <w:b/>
          <w:sz w:val="24"/>
          <w:szCs w:val="24"/>
          <w:lang w:val="uk-UA"/>
        </w:rPr>
      </w:pPr>
      <w:proofErr w:type="spellStart"/>
      <w:r w:rsidRPr="00DD6095">
        <w:rPr>
          <w:rFonts w:ascii="Times New Roman" w:hAnsi="Times New Roman"/>
          <w:b/>
          <w:sz w:val="24"/>
          <w:szCs w:val="24"/>
        </w:rPr>
        <w:t>Загальна</w:t>
      </w:r>
      <w:proofErr w:type="spellEnd"/>
      <w:r w:rsidRPr="00DD6095">
        <w:rPr>
          <w:rFonts w:ascii="Times New Roman" w:hAnsi="Times New Roman"/>
          <w:b/>
          <w:sz w:val="24"/>
          <w:szCs w:val="24"/>
        </w:rPr>
        <w:t xml:space="preserve"> </w:t>
      </w:r>
      <w:proofErr w:type="spellStart"/>
      <w:r w:rsidRPr="00DD6095">
        <w:rPr>
          <w:rFonts w:ascii="Times New Roman" w:hAnsi="Times New Roman"/>
          <w:b/>
          <w:sz w:val="24"/>
          <w:szCs w:val="24"/>
        </w:rPr>
        <w:t>вартість</w:t>
      </w:r>
      <w:proofErr w:type="spellEnd"/>
      <w:r w:rsidRPr="00DD6095">
        <w:rPr>
          <w:rFonts w:ascii="Times New Roman" w:hAnsi="Times New Roman"/>
          <w:b/>
          <w:sz w:val="24"/>
          <w:szCs w:val="24"/>
        </w:rPr>
        <w:t xml:space="preserve"> </w:t>
      </w:r>
      <w:proofErr w:type="spellStart"/>
      <w:r w:rsidRPr="00DD6095">
        <w:rPr>
          <w:rFonts w:ascii="Times New Roman" w:hAnsi="Times New Roman"/>
          <w:b/>
          <w:sz w:val="24"/>
          <w:szCs w:val="24"/>
        </w:rPr>
        <w:t>пропозиції</w:t>
      </w:r>
      <w:proofErr w:type="spellEnd"/>
      <w:r w:rsidRPr="00DD6095">
        <w:rPr>
          <w:rFonts w:ascii="Times New Roman" w:hAnsi="Times New Roman"/>
          <w:b/>
          <w:sz w:val="24"/>
          <w:szCs w:val="24"/>
        </w:rPr>
        <w:t>, грн. (без  ПДВ):</w:t>
      </w:r>
      <w:r>
        <w:rPr>
          <w:rFonts w:ascii="Times New Roman" w:hAnsi="Times New Roman"/>
          <w:b/>
          <w:sz w:val="24"/>
          <w:szCs w:val="24"/>
          <w:lang w:val="uk-UA"/>
        </w:rPr>
        <w:t>_____________________________</w:t>
      </w:r>
    </w:p>
    <w:p w:rsidR="00CB2D26" w:rsidRPr="00877623" w:rsidRDefault="00CB2D26" w:rsidP="00CB2D26">
      <w:pPr>
        <w:ind w:hanging="2"/>
        <w:jc w:val="both"/>
        <w:rPr>
          <w:rFonts w:ascii="Times New Roman" w:hAnsi="Times New Roman" w:cs="Times New Roman"/>
          <w:i/>
          <w:sz w:val="24"/>
          <w:szCs w:val="24"/>
          <w:highlight w:val="white"/>
          <w:lang w:val="uk-UA"/>
        </w:rPr>
      </w:pPr>
      <w:r w:rsidRPr="00877623">
        <w:rPr>
          <w:rFonts w:ascii="Times New Roman" w:hAnsi="Times New Roman" w:cs="Times New Roman"/>
          <w:i/>
          <w:sz w:val="24"/>
          <w:szCs w:val="24"/>
          <w:highlight w:val="white"/>
          <w:lang w:val="uk-UA"/>
        </w:rPr>
        <w:t>*При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про закупівлю, включаючи витрати на страхування, податки та збори (обов’язкові платежі тощо), що сплачуються або мають бути сплачені Учасником).</w:t>
      </w:r>
    </w:p>
    <w:p w:rsidR="00CB2D26" w:rsidRPr="00877623" w:rsidRDefault="00CB2D26" w:rsidP="00CB2D26">
      <w:pPr>
        <w:ind w:hanging="2"/>
        <w:jc w:val="both"/>
        <w:rPr>
          <w:rFonts w:ascii="Times New Roman" w:hAnsi="Times New Roman" w:cs="Times New Roman"/>
          <w:i/>
          <w:sz w:val="24"/>
          <w:szCs w:val="24"/>
          <w:highlight w:val="white"/>
          <w:lang w:val="uk-UA"/>
        </w:rPr>
      </w:pPr>
      <w:proofErr w:type="spellStart"/>
      <w:r w:rsidRPr="00877623">
        <w:rPr>
          <w:rFonts w:ascii="Times New Roman" w:hAnsi="Times New Roman" w:cs="Times New Roman"/>
          <w:i/>
          <w:sz w:val="24"/>
          <w:szCs w:val="24"/>
          <w:highlight w:val="white"/>
          <w:u w:val="single"/>
          <w:lang w:val="uk-UA"/>
        </w:rPr>
        <w:t>Довідково</w:t>
      </w:r>
      <w:proofErr w:type="spellEnd"/>
      <w:r w:rsidRPr="00877623">
        <w:rPr>
          <w:rFonts w:ascii="Times New Roman" w:hAnsi="Times New Roman" w:cs="Times New Roman"/>
          <w:i/>
          <w:sz w:val="24"/>
          <w:szCs w:val="24"/>
          <w:highlight w:val="white"/>
          <w:u w:val="single"/>
          <w:lang w:val="uk-UA"/>
        </w:rPr>
        <w:t>: Формат таблиці залежить від фактичних потреб замовника у конкретній закупівлі та може змінюватися.</w:t>
      </w:r>
    </w:p>
    <w:p w:rsidR="00CB2D26" w:rsidRPr="00877623" w:rsidRDefault="00CB2D26" w:rsidP="00CB2D26">
      <w:pPr>
        <w:spacing w:line="240" w:lineRule="auto"/>
        <w:ind w:hanging="2"/>
        <w:jc w:val="both"/>
        <w:rPr>
          <w:rFonts w:ascii="Times New Roman" w:hAnsi="Times New Roman" w:cs="Times New Roman"/>
          <w:b/>
          <w:sz w:val="24"/>
          <w:szCs w:val="24"/>
          <w:highlight w:val="white"/>
          <w:lang w:val="uk-UA"/>
        </w:rPr>
      </w:pPr>
      <w:r w:rsidRPr="00877623">
        <w:rPr>
          <w:rFonts w:ascii="Times New Roman" w:hAnsi="Times New Roman" w:cs="Times New Roman"/>
          <w:b/>
          <w:sz w:val="24"/>
          <w:szCs w:val="24"/>
          <w:highlight w:val="white"/>
          <w:lang w:val="uk-UA"/>
        </w:rPr>
        <w:t>1. До рішення про намір укласти договір про закупівлю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про закупівлю з нами, ми візьмемо на себе зобов'язання виконати всі умови, передбачені договором.</w:t>
      </w:r>
    </w:p>
    <w:p w:rsidR="00CB2D26" w:rsidRPr="00877623" w:rsidRDefault="00CB2D26" w:rsidP="00CB2D26">
      <w:pPr>
        <w:spacing w:line="240" w:lineRule="auto"/>
        <w:ind w:hanging="2"/>
        <w:jc w:val="both"/>
        <w:rPr>
          <w:rFonts w:ascii="Times New Roman" w:hAnsi="Times New Roman" w:cs="Times New Roman"/>
          <w:b/>
          <w:sz w:val="24"/>
          <w:szCs w:val="24"/>
          <w:highlight w:val="white"/>
          <w:lang w:val="uk-UA"/>
        </w:rPr>
      </w:pPr>
      <w:r w:rsidRPr="00877623">
        <w:rPr>
          <w:rFonts w:ascii="Times New Roman" w:hAnsi="Times New Roman" w:cs="Times New Roman"/>
          <w:b/>
          <w:sz w:val="24"/>
          <w:szCs w:val="24"/>
          <w:highlight w:val="white"/>
          <w:lang w:val="uk-UA"/>
        </w:rPr>
        <w:lastRenderedPageBreak/>
        <w:t xml:space="preserve">2. Ми погоджуємося дотримуватися умов цієї пропозиції протягом не менше </w:t>
      </w:r>
      <w:r w:rsidR="00672686">
        <w:rPr>
          <w:rFonts w:ascii="Times New Roman" w:eastAsia="Times New Roman" w:hAnsi="Times New Roman" w:cs="Times New Roman"/>
          <w:b/>
          <w:i/>
          <w:sz w:val="24"/>
          <w:szCs w:val="24"/>
          <w:highlight w:val="yellow"/>
          <w:u w:val="single"/>
        </w:rPr>
        <w:t xml:space="preserve">120 (ста </w:t>
      </w:r>
      <w:proofErr w:type="spellStart"/>
      <w:r w:rsidR="00672686">
        <w:rPr>
          <w:rFonts w:ascii="Times New Roman" w:eastAsia="Times New Roman" w:hAnsi="Times New Roman" w:cs="Times New Roman"/>
          <w:b/>
          <w:i/>
          <w:sz w:val="24"/>
          <w:szCs w:val="24"/>
          <w:highlight w:val="yellow"/>
          <w:u w:val="single"/>
        </w:rPr>
        <w:t>двадцяти</w:t>
      </w:r>
      <w:proofErr w:type="spellEnd"/>
      <w:r w:rsidR="00672686">
        <w:rPr>
          <w:rFonts w:ascii="Times New Roman" w:eastAsia="Times New Roman" w:hAnsi="Times New Roman" w:cs="Times New Roman"/>
          <w:b/>
          <w:i/>
          <w:sz w:val="24"/>
          <w:szCs w:val="24"/>
          <w:highlight w:val="yellow"/>
          <w:u w:val="single"/>
        </w:rPr>
        <w:t>)</w:t>
      </w:r>
      <w:r w:rsidR="00672686" w:rsidRPr="00672686">
        <w:rPr>
          <w:rFonts w:ascii="Times New Roman" w:eastAsia="Times New Roman" w:hAnsi="Times New Roman" w:cs="Times New Roman"/>
          <w:b/>
          <w:i/>
          <w:sz w:val="24"/>
          <w:szCs w:val="24"/>
          <w:lang w:val="uk-UA"/>
        </w:rPr>
        <w:t xml:space="preserve"> </w:t>
      </w:r>
      <w:r w:rsidRPr="00877623">
        <w:rPr>
          <w:rFonts w:ascii="Times New Roman" w:hAnsi="Times New Roman" w:cs="Times New Roman"/>
          <w:b/>
          <w:sz w:val="24"/>
          <w:szCs w:val="24"/>
          <w:highlight w:val="white"/>
          <w:lang w:val="uk-UA"/>
        </w:rPr>
        <w:t>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про закупівлю Вами у буд</w:t>
      </w:r>
      <w:bookmarkStart w:id="0" w:name="_GoBack"/>
      <w:bookmarkEnd w:id="0"/>
      <w:r w:rsidRPr="00877623">
        <w:rPr>
          <w:rFonts w:ascii="Times New Roman" w:hAnsi="Times New Roman" w:cs="Times New Roman"/>
          <w:b/>
          <w:sz w:val="24"/>
          <w:szCs w:val="24"/>
          <w:highlight w:val="white"/>
          <w:lang w:val="uk-UA"/>
        </w:rPr>
        <w:t>ь-який час до закінчення зазначеного терміну.</w:t>
      </w:r>
    </w:p>
    <w:p w:rsidR="00CB2D26" w:rsidRPr="00877623" w:rsidRDefault="00CB2D26" w:rsidP="00CB2D26">
      <w:pPr>
        <w:spacing w:line="240" w:lineRule="auto"/>
        <w:ind w:hanging="2"/>
        <w:jc w:val="both"/>
        <w:rPr>
          <w:rFonts w:ascii="Times New Roman" w:hAnsi="Times New Roman" w:cs="Times New Roman"/>
          <w:b/>
          <w:sz w:val="24"/>
          <w:szCs w:val="24"/>
          <w:highlight w:val="white"/>
          <w:lang w:val="uk-UA"/>
        </w:rPr>
      </w:pPr>
      <w:r w:rsidRPr="00877623">
        <w:rPr>
          <w:rFonts w:ascii="Times New Roman" w:hAnsi="Times New Roman" w:cs="Times New Roman"/>
          <w:b/>
          <w:sz w:val="24"/>
          <w:szCs w:val="24"/>
          <w:highlight w:val="white"/>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B2D26" w:rsidRPr="00877623" w:rsidRDefault="00CB2D26" w:rsidP="00CB2D26">
      <w:pPr>
        <w:spacing w:line="240" w:lineRule="auto"/>
        <w:ind w:hanging="2"/>
        <w:jc w:val="both"/>
        <w:rPr>
          <w:rFonts w:ascii="Times New Roman" w:hAnsi="Times New Roman" w:cs="Times New Roman"/>
          <w:b/>
          <w:sz w:val="24"/>
          <w:szCs w:val="24"/>
          <w:highlight w:val="white"/>
          <w:lang w:val="uk-UA"/>
        </w:rPr>
      </w:pPr>
      <w:r w:rsidRPr="00877623">
        <w:rPr>
          <w:rFonts w:ascii="Times New Roman" w:hAnsi="Times New Roman" w:cs="Times New Roman"/>
          <w:b/>
          <w:sz w:val="24"/>
          <w:szCs w:val="24"/>
          <w:highlight w:val="white"/>
          <w:lang w:val="uk-UA"/>
        </w:rPr>
        <w:t>4. Ми розуміємо та погоджуємося, що ви можете відмінити процедуру закупівлі у разі наявності обставин для цього згідно із Законом України “Про публічні закупівлі”.</w:t>
      </w:r>
    </w:p>
    <w:p w:rsidR="00CB2D26" w:rsidRPr="00877623" w:rsidRDefault="00CB2D26" w:rsidP="00CB2D26">
      <w:pPr>
        <w:spacing w:before="240" w:after="240" w:line="240" w:lineRule="auto"/>
        <w:jc w:val="both"/>
        <w:rPr>
          <w:rFonts w:ascii="Times New Roman" w:hAnsi="Times New Roman" w:cs="Times New Roman"/>
          <w:b/>
          <w:highlight w:val="white"/>
          <w:lang w:val="uk-UA"/>
        </w:rPr>
      </w:pPr>
      <w:r w:rsidRPr="00877623">
        <w:rPr>
          <w:rFonts w:ascii="Times New Roman" w:hAnsi="Times New Roman" w:cs="Times New Roman"/>
          <w:b/>
          <w:sz w:val="24"/>
          <w:szCs w:val="24"/>
          <w:highlight w:val="white"/>
          <w:lang w:val="uk-UA"/>
        </w:rPr>
        <w:t xml:space="preserve">5. Якщо нас буде визначено переможцем торгів, ми беремо на себе зобов’язання підписати договір про закупівлю із Замовником не пізніше ніж через </w:t>
      </w:r>
      <w:r w:rsidR="00877623" w:rsidRPr="00877623">
        <w:rPr>
          <w:rFonts w:ascii="Times New Roman" w:hAnsi="Times New Roman" w:cs="Times New Roman"/>
          <w:b/>
          <w:sz w:val="24"/>
          <w:szCs w:val="24"/>
          <w:highlight w:val="white"/>
          <w:lang w:val="uk-UA"/>
        </w:rPr>
        <w:t>15</w:t>
      </w:r>
      <w:r w:rsidRPr="00877623">
        <w:rPr>
          <w:rFonts w:ascii="Times New Roman" w:hAnsi="Times New Roman" w:cs="Times New Roman"/>
          <w:b/>
          <w:sz w:val="24"/>
          <w:szCs w:val="24"/>
          <w:highlight w:val="white"/>
          <w:lang w:val="uk-UA"/>
        </w:rPr>
        <w:t xml:space="preserve"> днів з дня прийняття рішення про намір укласти договір про закупівлю та не раніше ніж через </w:t>
      </w:r>
      <w:r w:rsidR="00877623" w:rsidRPr="00877623">
        <w:rPr>
          <w:rFonts w:ascii="Times New Roman" w:hAnsi="Times New Roman" w:cs="Times New Roman"/>
          <w:b/>
          <w:sz w:val="24"/>
          <w:szCs w:val="24"/>
          <w:highlight w:val="white"/>
          <w:lang w:val="uk-UA"/>
        </w:rPr>
        <w:t>5</w:t>
      </w:r>
      <w:r w:rsidRPr="00877623">
        <w:rPr>
          <w:rFonts w:ascii="Times New Roman" w:hAnsi="Times New Roman" w:cs="Times New Roman"/>
          <w:b/>
          <w:sz w:val="24"/>
          <w:szCs w:val="24"/>
          <w:highlight w:val="white"/>
          <w:lang w:val="uk-UA"/>
        </w:rPr>
        <w:t xml:space="preserve"> днів з дати оприлюднення в електронній системі закупівель повідомлення про намір укласти договір про закупівлю.</w:t>
      </w:r>
    </w:p>
    <w:p w:rsidR="00CB2D26" w:rsidRPr="0054760D" w:rsidRDefault="00CB2D26" w:rsidP="00CB2D26">
      <w:pPr>
        <w:spacing w:before="240" w:after="240"/>
        <w:jc w:val="both"/>
        <w:rPr>
          <w:rFonts w:ascii="Times New Roman" w:hAnsi="Times New Roman" w:cs="Times New Roman"/>
          <w:b/>
          <w:sz w:val="24"/>
          <w:highlight w:val="white"/>
          <w:lang w:val="uk-UA"/>
        </w:rPr>
      </w:pPr>
      <w:r w:rsidRPr="0054760D">
        <w:rPr>
          <w:rFonts w:ascii="Times New Roman" w:hAnsi="Times New Roman" w:cs="Times New Roman"/>
          <w:b/>
          <w:sz w:val="24"/>
          <w:highlight w:val="white"/>
          <w:lang w:val="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B2D26" w:rsidRPr="00877623" w:rsidRDefault="00CB2D26" w:rsidP="00CB2D26">
      <w:pPr>
        <w:ind w:hanging="2"/>
        <w:jc w:val="both"/>
        <w:rPr>
          <w:rFonts w:ascii="Times New Roman" w:hAnsi="Times New Roman" w:cs="Times New Roman"/>
          <w:i/>
          <w:highlight w:val="white"/>
          <w:lang w:val="uk-UA"/>
        </w:rPr>
      </w:pPr>
    </w:p>
    <w:p w:rsidR="00CB2D26" w:rsidRPr="00877623" w:rsidRDefault="00CB2D26" w:rsidP="00CB2D26">
      <w:pPr>
        <w:ind w:hanging="2"/>
        <w:jc w:val="both"/>
        <w:rPr>
          <w:rFonts w:ascii="Times New Roman" w:hAnsi="Times New Roman" w:cs="Times New Roman"/>
          <w:i/>
          <w:highlight w:val="white"/>
          <w:lang w:val="uk-UA"/>
        </w:rPr>
      </w:pPr>
    </w:p>
    <w:p w:rsidR="00CB2D26" w:rsidRPr="00877623" w:rsidRDefault="00CB2D26" w:rsidP="00CB2D26">
      <w:pPr>
        <w:ind w:hanging="2"/>
        <w:jc w:val="both"/>
        <w:rPr>
          <w:rFonts w:ascii="Times New Roman" w:hAnsi="Times New Roman" w:cs="Times New Roman"/>
          <w:b/>
          <w:i/>
          <w:highlight w:val="white"/>
          <w:lang w:val="uk-UA"/>
        </w:rPr>
      </w:pPr>
      <w:r w:rsidRPr="00877623">
        <w:rPr>
          <w:rFonts w:ascii="Times New Roman" w:hAnsi="Times New Roman" w:cs="Times New Roman"/>
          <w:b/>
          <w:i/>
          <w:highlight w:val="white"/>
          <w:lang w:val="uk-UA"/>
        </w:rPr>
        <w:t>Посада, прізвище, ініціали, підпис уповноваженої особи Учасника, завірені печаткою (у разі наявності).</w:t>
      </w:r>
    </w:p>
    <w:p w:rsidR="00CB2D26" w:rsidRPr="00877623" w:rsidRDefault="00CB2D26" w:rsidP="00CB2D26">
      <w:pPr>
        <w:ind w:hanging="2"/>
        <w:jc w:val="both"/>
        <w:rPr>
          <w:rFonts w:ascii="Times New Roman" w:hAnsi="Times New Roman" w:cs="Times New Roman"/>
          <w:b/>
          <w:i/>
          <w:highlight w:val="white"/>
          <w:lang w:val="uk-UA"/>
        </w:rPr>
      </w:pPr>
    </w:p>
    <w:p w:rsidR="00F0336D" w:rsidRPr="00CB2D26" w:rsidRDefault="00F0336D" w:rsidP="00CB2D26">
      <w:pPr>
        <w:ind w:hanging="2"/>
        <w:jc w:val="right"/>
        <w:rPr>
          <w:lang w:val="uk-UA"/>
        </w:rPr>
      </w:pPr>
    </w:p>
    <w:sectPr w:rsidR="00F0336D" w:rsidRPr="00CB2D26" w:rsidSect="00E21DD3">
      <w:pgSz w:w="11906" w:h="16838"/>
      <w:pgMar w:top="709" w:right="566" w:bottom="56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E3355"/>
    <w:multiLevelType w:val="multilevel"/>
    <w:tmpl w:val="EA844B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6500392"/>
    <w:multiLevelType w:val="hybridMultilevel"/>
    <w:tmpl w:val="DFBE0C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5D80E23"/>
    <w:multiLevelType w:val="hybridMultilevel"/>
    <w:tmpl w:val="D5165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0336D"/>
    <w:rsid w:val="00072906"/>
    <w:rsid w:val="000A1009"/>
    <w:rsid w:val="000B1455"/>
    <w:rsid w:val="000B7DD2"/>
    <w:rsid w:val="00122BD9"/>
    <w:rsid w:val="0013476A"/>
    <w:rsid w:val="00195B31"/>
    <w:rsid w:val="00241E9A"/>
    <w:rsid w:val="002C592C"/>
    <w:rsid w:val="002C7216"/>
    <w:rsid w:val="002F1B5A"/>
    <w:rsid w:val="003970F1"/>
    <w:rsid w:val="003A6D82"/>
    <w:rsid w:val="003B1E72"/>
    <w:rsid w:val="003B2BF0"/>
    <w:rsid w:val="003B5C57"/>
    <w:rsid w:val="0041461F"/>
    <w:rsid w:val="00467D90"/>
    <w:rsid w:val="004A4708"/>
    <w:rsid w:val="004D6CFB"/>
    <w:rsid w:val="004E4295"/>
    <w:rsid w:val="0054760D"/>
    <w:rsid w:val="00557922"/>
    <w:rsid w:val="005B277E"/>
    <w:rsid w:val="0065503A"/>
    <w:rsid w:val="00672686"/>
    <w:rsid w:val="0068129A"/>
    <w:rsid w:val="006971CC"/>
    <w:rsid w:val="006B4A9F"/>
    <w:rsid w:val="00712390"/>
    <w:rsid w:val="0071793F"/>
    <w:rsid w:val="007A73D4"/>
    <w:rsid w:val="007C1A28"/>
    <w:rsid w:val="00803366"/>
    <w:rsid w:val="008544FC"/>
    <w:rsid w:val="008715AA"/>
    <w:rsid w:val="00877623"/>
    <w:rsid w:val="008776F0"/>
    <w:rsid w:val="008B1CBD"/>
    <w:rsid w:val="00937905"/>
    <w:rsid w:val="009C24CC"/>
    <w:rsid w:val="00A44E4E"/>
    <w:rsid w:val="00A632E2"/>
    <w:rsid w:val="00A951BE"/>
    <w:rsid w:val="00B00D48"/>
    <w:rsid w:val="00B047AD"/>
    <w:rsid w:val="00B61F9F"/>
    <w:rsid w:val="00C23B22"/>
    <w:rsid w:val="00C27B33"/>
    <w:rsid w:val="00CB2D26"/>
    <w:rsid w:val="00D61328"/>
    <w:rsid w:val="00DC7549"/>
    <w:rsid w:val="00DF7F33"/>
    <w:rsid w:val="00E21DD3"/>
    <w:rsid w:val="00EC3EF3"/>
    <w:rsid w:val="00EC707D"/>
    <w:rsid w:val="00F0336D"/>
    <w:rsid w:val="00F429F3"/>
    <w:rsid w:val="00F856B4"/>
    <w:rsid w:val="00FF3E5E"/>
    <w:rsid w:val="00FF5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A951BE"/>
  </w:style>
  <w:style w:type="table" w:customStyle="1" w:styleId="13">
    <w:name w:val="13"/>
    <w:basedOn w:val="a1"/>
    <w:rsid w:val="00CB2D26"/>
    <w:pPr>
      <w:spacing w:after="0" w:line="240" w:lineRule="auto"/>
      <w:ind w:hanging="1"/>
    </w:pPr>
    <w:rPr>
      <w:rFonts w:ascii="Arial" w:eastAsia="Times New Roman" w:hAnsi="Arial" w:cs="Arial"/>
      <w:lang w:val="uk-UA"/>
    </w:rPr>
    <w:tblPr>
      <w:tblStyleRowBandSize w:val="1"/>
      <w:tblStyleColBandSize w:val="1"/>
      <w:tblInd w:w="0" w:type="dxa"/>
      <w:tblCellMar>
        <w:top w:w="0" w:type="dxa"/>
        <w:left w:w="115" w:type="dxa"/>
        <w:bottom w:w="0" w:type="dxa"/>
        <w:right w:w="115" w:type="dxa"/>
      </w:tblCellMar>
    </w:tblPr>
  </w:style>
  <w:style w:type="table" w:customStyle="1" w:styleId="20">
    <w:name w:val="Сетка таблицы2"/>
    <w:basedOn w:val="a1"/>
    <w:next w:val="af0"/>
    <w:uiPriority w:val="39"/>
    <w:locked/>
    <w:rsid w:val="00CB2D26"/>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CB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Список уровня 2"/>
    <w:basedOn w:val="a"/>
    <w:link w:val="a7"/>
    <w:uiPriority w:val="99"/>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a7">
    <w:name w:val="Абзац списку Знак"/>
    <w:aliases w:val="Список уровня 2 Знак"/>
    <w:link w:val="a6"/>
    <w:uiPriority w:val="99"/>
    <w:locked/>
    <w:rsid w:val="00A951BE"/>
  </w:style>
  <w:style w:type="table" w:customStyle="1" w:styleId="13">
    <w:name w:val="13"/>
    <w:basedOn w:val="a1"/>
    <w:rsid w:val="00CB2D26"/>
    <w:pPr>
      <w:spacing w:after="0" w:line="240" w:lineRule="auto"/>
      <w:ind w:hanging="1"/>
    </w:pPr>
    <w:rPr>
      <w:rFonts w:ascii="Arial" w:eastAsia="Times New Roman" w:hAnsi="Arial" w:cs="Arial"/>
      <w:lang w:val="uk-UA"/>
    </w:rPr>
    <w:tblPr>
      <w:tblStyleRowBandSize w:val="1"/>
      <w:tblStyleColBandSize w:val="1"/>
      <w:tblInd w:w="0" w:type="dxa"/>
      <w:tblCellMar>
        <w:top w:w="0" w:type="dxa"/>
        <w:left w:w="115" w:type="dxa"/>
        <w:bottom w:w="0" w:type="dxa"/>
        <w:right w:w="115" w:type="dxa"/>
      </w:tblCellMar>
    </w:tblPr>
  </w:style>
  <w:style w:type="table" w:customStyle="1" w:styleId="20">
    <w:name w:val="Сетка таблицы2"/>
    <w:basedOn w:val="a1"/>
    <w:next w:val="af0"/>
    <w:uiPriority w:val="39"/>
    <w:locked/>
    <w:rsid w:val="00CB2D26"/>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59"/>
    <w:rsid w:val="00CB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7312">
      <w:bodyDiv w:val="1"/>
      <w:marLeft w:val="0"/>
      <w:marRight w:val="0"/>
      <w:marTop w:val="0"/>
      <w:marBottom w:val="0"/>
      <w:divBdr>
        <w:top w:val="none" w:sz="0" w:space="0" w:color="auto"/>
        <w:left w:val="none" w:sz="0" w:space="0" w:color="auto"/>
        <w:bottom w:val="none" w:sz="0" w:space="0" w:color="auto"/>
        <w:right w:val="none" w:sz="0" w:space="0" w:color="auto"/>
      </w:divBdr>
    </w:div>
    <w:div w:id="493565812">
      <w:bodyDiv w:val="1"/>
      <w:marLeft w:val="0"/>
      <w:marRight w:val="0"/>
      <w:marTop w:val="0"/>
      <w:marBottom w:val="0"/>
      <w:divBdr>
        <w:top w:val="none" w:sz="0" w:space="0" w:color="auto"/>
        <w:left w:val="none" w:sz="0" w:space="0" w:color="auto"/>
        <w:bottom w:val="none" w:sz="0" w:space="0" w:color="auto"/>
        <w:right w:val="none" w:sz="0" w:space="0" w:color="auto"/>
      </w:divBdr>
    </w:div>
    <w:div w:id="73689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2480</Words>
  <Characters>1414</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51</cp:revision>
  <cp:lastPrinted>2022-12-29T10:18:00Z</cp:lastPrinted>
  <dcterms:created xsi:type="dcterms:W3CDTF">2022-10-24T07:10:00Z</dcterms:created>
  <dcterms:modified xsi:type="dcterms:W3CDTF">2023-03-13T09:19:00Z</dcterms:modified>
</cp:coreProperties>
</file>