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9EB0E" w14:textId="77777777" w:rsidR="003919F8" w:rsidRPr="00320604" w:rsidRDefault="003919F8" w:rsidP="003919F8">
      <w:pPr>
        <w:spacing w:after="0" w:line="240" w:lineRule="auto"/>
        <w:ind w:left="5660" w:firstLine="700"/>
        <w:jc w:val="right"/>
        <w:rPr>
          <w:rFonts w:ascii="Times New Roman" w:eastAsia="Times New Roman" w:hAnsi="Times New Roman" w:cs="Times New Roman"/>
        </w:rPr>
      </w:pPr>
      <w:r w:rsidRPr="00320604">
        <w:rPr>
          <w:rFonts w:ascii="Times New Roman" w:eastAsia="Times New Roman" w:hAnsi="Times New Roman" w:cs="Times New Roman"/>
          <w:b/>
          <w:color w:val="000000"/>
        </w:rPr>
        <w:t>ДОДАТОК 1</w:t>
      </w:r>
    </w:p>
    <w:p w14:paraId="327B7C1C" w14:textId="77777777" w:rsidR="003919F8" w:rsidRPr="00320604" w:rsidRDefault="003919F8" w:rsidP="003919F8">
      <w:pPr>
        <w:spacing w:after="0" w:line="240" w:lineRule="auto"/>
        <w:ind w:left="5660" w:firstLine="700"/>
        <w:jc w:val="right"/>
        <w:rPr>
          <w:rFonts w:ascii="Times New Roman" w:eastAsia="Times New Roman" w:hAnsi="Times New Roman" w:cs="Times New Roman"/>
          <w:i/>
          <w:color w:val="000000"/>
        </w:rPr>
      </w:pPr>
      <w:r w:rsidRPr="00320604">
        <w:rPr>
          <w:rFonts w:ascii="Times New Roman" w:eastAsia="Times New Roman" w:hAnsi="Times New Roman" w:cs="Times New Roman"/>
          <w:i/>
          <w:color w:val="000000"/>
        </w:rPr>
        <w:t>до тендерної документації</w:t>
      </w:r>
    </w:p>
    <w:p w14:paraId="46551A1C" w14:textId="77777777" w:rsidR="003919F8" w:rsidRPr="00320604" w:rsidRDefault="003919F8" w:rsidP="003919F8">
      <w:pPr>
        <w:spacing w:after="0" w:line="240" w:lineRule="auto"/>
        <w:ind w:left="5660" w:firstLine="700"/>
        <w:jc w:val="both"/>
        <w:rPr>
          <w:rFonts w:ascii="Times New Roman" w:eastAsia="Times New Roman" w:hAnsi="Times New Roman" w:cs="Times New Roman"/>
        </w:rPr>
      </w:pPr>
      <w:r w:rsidRPr="00320604">
        <w:rPr>
          <w:rFonts w:ascii="Times New Roman" w:eastAsia="Times New Roman" w:hAnsi="Times New Roman" w:cs="Times New Roman"/>
          <w:i/>
          <w:color w:val="000000"/>
        </w:rPr>
        <w:t> </w:t>
      </w:r>
    </w:p>
    <w:p w14:paraId="49D77924" w14:textId="77777777" w:rsidR="003919F8" w:rsidRPr="00320604" w:rsidRDefault="003919F8" w:rsidP="003919F8">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320604">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490" w:type="dxa"/>
        <w:jc w:val="center"/>
        <w:tblLayout w:type="fixed"/>
        <w:tblLook w:val="0400" w:firstRow="0" w:lastRow="0" w:firstColumn="0" w:lastColumn="0" w:noHBand="0" w:noVBand="1"/>
      </w:tblPr>
      <w:tblGrid>
        <w:gridCol w:w="568"/>
        <w:gridCol w:w="2552"/>
        <w:gridCol w:w="7370"/>
      </w:tblGrid>
      <w:tr w:rsidR="003919F8" w:rsidRPr="00320604" w14:paraId="017BB4BD" w14:textId="77777777" w:rsidTr="005A25D1">
        <w:trPr>
          <w:trHeight w:val="326"/>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AD155" w14:textId="77777777" w:rsidR="003919F8" w:rsidRPr="00320604" w:rsidRDefault="003919F8" w:rsidP="00673C8C">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t xml:space="preserve">№ </w:t>
            </w:r>
            <w:r w:rsidRPr="00320604">
              <w:rPr>
                <w:rFonts w:ascii="Times New Roman" w:eastAsia="Times New Roman" w:hAnsi="Times New Roman" w:cs="Times New Roman"/>
                <w:b/>
              </w:rPr>
              <w:t>з</w:t>
            </w:r>
            <w:r w:rsidRPr="00320604">
              <w:rPr>
                <w:rFonts w:ascii="Times New Roman" w:eastAsia="Times New Roman" w:hAnsi="Times New Roman" w:cs="Times New Roman"/>
                <w:b/>
                <w:color w:val="000000"/>
              </w:rPr>
              <w:t>/п</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DAC7B" w14:textId="77777777" w:rsidR="003919F8" w:rsidRPr="00320604" w:rsidRDefault="003919F8" w:rsidP="00673C8C">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t>Кваліфікаційні критерії</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FEB53C" w14:textId="0D09EB56" w:rsidR="003919F8" w:rsidRPr="00320604" w:rsidRDefault="003919F8" w:rsidP="00673C8C">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t xml:space="preserve">Документи </w:t>
            </w:r>
            <w:r w:rsidRPr="00320604">
              <w:rPr>
                <w:rFonts w:ascii="Times New Roman" w:eastAsia="Times New Roman" w:hAnsi="Times New Roman" w:cs="Times New Roman"/>
                <w:b/>
              </w:rPr>
              <w:t>та</w:t>
            </w:r>
            <w:r w:rsidR="001640F6" w:rsidRPr="00320604">
              <w:rPr>
                <w:rFonts w:ascii="Times New Roman" w:eastAsia="Times New Roman" w:hAnsi="Times New Roman" w:cs="Times New Roman"/>
                <w:b/>
              </w:rPr>
              <w:t>/або</w:t>
            </w:r>
            <w:r w:rsidRPr="00320604">
              <w:rPr>
                <w:rFonts w:ascii="Times New Roman" w:eastAsia="Times New Roman" w:hAnsi="Times New Roman" w:cs="Times New Roman"/>
                <w:b/>
              </w:rPr>
              <w:t xml:space="preserve"> інформація</w:t>
            </w:r>
            <w:r w:rsidRPr="00320604">
              <w:rPr>
                <w:rFonts w:ascii="Times New Roman" w:eastAsia="Times New Roman" w:hAnsi="Times New Roman" w:cs="Times New Roman"/>
                <w:b/>
                <w:color w:val="000000"/>
              </w:rPr>
              <w:t>,</w:t>
            </w:r>
            <w:r w:rsidR="004B355D" w:rsidRPr="00320604">
              <w:rPr>
                <w:rFonts w:ascii="Times New Roman" w:eastAsia="Times New Roman" w:hAnsi="Times New Roman" w:cs="Times New Roman"/>
                <w:b/>
                <w:color w:val="000000"/>
              </w:rPr>
              <w:t xml:space="preserve"> </w:t>
            </w:r>
            <w:r w:rsidRPr="00320604">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3919F8" w:rsidRPr="00320604" w14:paraId="47997C51" w14:textId="77777777" w:rsidTr="005A25D1">
        <w:trPr>
          <w:trHeight w:val="2855"/>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1668B" w14:textId="77777777" w:rsidR="003919F8" w:rsidRPr="00320604" w:rsidRDefault="003919F8" w:rsidP="00B42D14">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t>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79898" w14:textId="77777777" w:rsidR="003919F8" w:rsidRPr="00320604" w:rsidRDefault="003919F8" w:rsidP="00B42D14">
            <w:pPr>
              <w:spacing w:after="0" w:line="240" w:lineRule="auto"/>
              <w:rPr>
                <w:rFonts w:ascii="Times New Roman" w:eastAsia="Times New Roman" w:hAnsi="Times New Roman" w:cs="Times New Roman"/>
              </w:rPr>
            </w:pPr>
            <w:r w:rsidRPr="00320604">
              <w:rPr>
                <w:rFonts w:ascii="Times New Roman" w:eastAsia="Times New Roman" w:hAnsi="Times New Roman" w:cs="Times New Roman"/>
                <w:b/>
                <w:color w:val="000000"/>
              </w:rPr>
              <w:t>Наявність обладнання, матеріально-технічної бази та технологій*</w:t>
            </w:r>
          </w:p>
          <w:p w14:paraId="1085EA1B" w14:textId="77777777" w:rsidR="003919F8" w:rsidRPr="00320604" w:rsidRDefault="003919F8" w:rsidP="00F25838">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color w:val="00000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w:t>
            </w:r>
            <w:r w:rsidRPr="000D7970">
              <w:rPr>
                <w:rFonts w:ascii="Times New Roman" w:eastAsia="Times New Roman" w:hAnsi="Times New Roman" w:cs="Times New Roman"/>
                <w:b/>
                <w:bCs/>
                <w:i/>
                <w:color w:val="000000"/>
              </w:rPr>
              <w:t>учасник може для підтвердження своєї відповідності такому критерію залучити спроможності</w:t>
            </w:r>
            <w:r w:rsidRPr="00320604">
              <w:rPr>
                <w:rFonts w:ascii="Times New Roman" w:eastAsia="Times New Roman" w:hAnsi="Times New Roman" w:cs="Times New Roman"/>
                <w:i/>
                <w:color w:val="000000"/>
              </w:rPr>
              <w:t xml:space="preserve"> інших суб’єктів господарювання як субпідрядників / співвиконавців</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67E91" w14:textId="09DA986B" w:rsidR="009A26C9" w:rsidRPr="009A26C9" w:rsidRDefault="002052E5" w:rsidP="009A26C9">
            <w:pPr>
              <w:tabs>
                <w:tab w:val="left" w:pos="-252"/>
              </w:tabs>
              <w:autoSpaceDE w:val="0"/>
              <w:autoSpaceDN w:val="0"/>
              <w:adjustRightInd w:val="0"/>
              <w:spacing w:after="0" w:line="240" w:lineRule="auto"/>
              <w:jc w:val="both"/>
              <w:rPr>
                <w:rFonts w:ascii="Times New Roman" w:hAnsi="Times New Roman" w:cs="Times New Roman"/>
              </w:rPr>
            </w:pPr>
            <w:r w:rsidRPr="00320604">
              <w:rPr>
                <w:rFonts w:ascii="Times New Roman" w:hAnsi="Times New Roman" w:cs="Times New Roman"/>
              </w:rPr>
              <w:t xml:space="preserve">1.1. </w:t>
            </w:r>
            <w:r w:rsidR="009A26C9" w:rsidRPr="009A26C9">
              <w:rPr>
                <w:rFonts w:ascii="Times New Roman" w:hAnsi="Times New Roman" w:cs="Times New Roman"/>
              </w:rPr>
              <w:t>Учасник має надати довідку у формі сканованого документа,   складену у довільній формі (підписану, датовану), яка повинна містити відомості про наявність обладнання, матеріально-технічної бази та технологій.</w:t>
            </w:r>
          </w:p>
          <w:p w14:paraId="189CE603" w14:textId="59AB72B4" w:rsidR="009A26C9" w:rsidRPr="009A26C9" w:rsidRDefault="009A26C9" w:rsidP="009A26C9">
            <w:pPr>
              <w:tabs>
                <w:tab w:val="left" w:pos="-252"/>
              </w:tabs>
              <w:autoSpaceDE w:val="0"/>
              <w:autoSpaceDN w:val="0"/>
              <w:adjustRightInd w:val="0"/>
              <w:spacing w:after="0" w:line="240" w:lineRule="auto"/>
              <w:ind w:firstLine="330"/>
              <w:jc w:val="both"/>
              <w:rPr>
                <w:rFonts w:ascii="Times New Roman" w:hAnsi="Times New Roman" w:cs="Times New Roman"/>
              </w:rPr>
            </w:pPr>
            <w:r w:rsidRPr="009A26C9">
              <w:rPr>
                <w:rFonts w:ascii="Times New Roman" w:hAnsi="Times New Roman" w:cs="Times New Roman"/>
              </w:rPr>
              <w:t>Обов’язково для транспортування та розвантаження</w:t>
            </w:r>
            <w:r>
              <w:rPr>
                <w:rFonts w:ascii="Times New Roman" w:hAnsi="Times New Roman" w:cs="Times New Roman"/>
                <w:lang w:val="ru-RU"/>
              </w:rPr>
              <w:t xml:space="preserve"> </w:t>
            </w:r>
            <w:r w:rsidRPr="009A26C9">
              <w:rPr>
                <w:rFonts w:ascii="Times New Roman" w:hAnsi="Times New Roman" w:cs="Times New Roman"/>
              </w:rPr>
              <w:t>матеріалів  повин</w:t>
            </w:r>
            <w:r w:rsidR="005A6B6C">
              <w:rPr>
                <w:rFonts w:ascii="Times New Roman" w:hAnsi="Times New Roman" w:cs="Times New Roman"/>
              </w:rPr>
              <w:t>ен</w:t>
            </w:r>
            <w:r w:rsidRPr="009A26C9">
              <w:rPr>
                <w:rFonts w:ascii="Times New Roman" w:hAnsi="Times New Roman" w:cs="Times New Roman"/>
              </w:rPr>
              <w:t xml:space="preserve"> бути:</w:t>
            </w:r>
          </w:p>
          <w:p w14:paraId="5630B0D1" w14:textId="77777777" w:rsidR="009A26C9" w:rsidRPr="009A26C9" w:rsidRDefault="009A26C9" w:rsidP="009A26C9">
            <w:pPr>
              <w:tabs>
                <w:tab w:val="left" w:pos="-252"/>
              </w:tabs>
              <w:autoSpaceDE w:val="0"/>
              <w:autoSpaceDN w:val="0"/>
              <w:adjustRightInd w:val="0"/>
              <w:spacing w:after="0" w:line="240" w:lineRule="auto"/>
              <w:ind w:firstLine="330"/>
              <w:jc w:val="both"/>
              <w:rPr>
                <w:rFonts w:ascii="Times New Roman" w:hAnsi="Times New Roman" w:cs="Times New Roman"/>
              </w:rPr>
            </w:pPr>
            <w:r w:rsidRPr="009A26C9">
              <w:rPr>
                <w:rFonts w:ascii="Times New Roman" w:hAnsi="Times New Roman" w:cs="Times New Roman"/>
              </w:rPr>
              <w:t xml:space="preserve">- вантажопідіймальний автокран та автомобіль бортовий вантажопідйомністю не менше 5 т або автомобіль обладнаний краном маніпулятором. </w:t>
            </w:r>
          </w:p>
          <w:p w14:paraId="4555A306" w14:textId="3047AEFB" w:rsidR="009A26C9" w:rsidRDefault="009A26C9" w:rsidP="009A26C9">
            <w:pPr>
              <w:tabs>
                <w:tab w:val="left" w:pos="-252"/>
              </w:tabs>
              <w:autoSpaceDE w:val="0"/>
              <w:autoSpaceDN w:val="0"/>
              <w:adjustRightInd w:val="0"/>
              <w:spacing w:after="0" w:line="240" w:lineRule="auto"/>
              <w:ind w:firstLine="330"/>
              <w:jc w:val="both"/>
              <w:rPr>
                <w:rFonts w:ascii="Times New Roman" w:hAnsi="Times New Roman" w:cs="Times New Roman"/>
              </w:rPr>
            </w:pPr>
            <w:r w:rsidRPr="009A26C9">
              <w:rPr>
                <w:rFonts w:ascii="Times New Roman" w:hAnsi="Times New Roman" w:cs="Times New Roman"/>
              </w:rPr>
              <w:t>Якщо вантажопідіймальний кран та/або автомобіль обладнаний краном маніпулятором, не є власністю учасника, а використовується (експлуатується) відповідно до договору/ів оренди та/або надання послуг, необхідно надати копію Дозволу з органу Держпраці, або копію Декларації відповідності МТБ вимогам законодавства з питань ОП, що дають право на експлуатацію (застосування) цих механізмів безпосередньому власникові механізмів.  (Даний дозвільний документ має бути отриманий або зареєстрований раніше від дати виходу оголошенн</w:t>
            </w:r>
            <w:r w:rsidR="000474C4">
              <w:rPr>
                <w:rFonts w:ascii="Times New Roman" w:hAnsi="Times New Roman" w:cs="Times New Roman"/>
              </w:rPr>
              <w:t>я про проведення даної закупівлі</w:t>
            </w:r>
            <w:bookmarkStart w:id="0" w:name="_GoBack"/>
            <w:bookmarkEnd w:id="0"/>
            <w:r w:rsidRPr="009A26C9">
              <w:rPr>
                <w:rFonts w:ascii="Times New Roman" w:hAnsi="Times New Roman" w:cs="Times New Roman"/>
              </w:rPr>
              <w:t>).</w:t>
            </w:r>
          </w:p>
          <w:p w14:paraId="149138FE" w14:textId="77777777" w:rsidR="009A26C9" w:rsidRDefault="009A26C9" w:rsidP="009A26C9">
            <w:pPr>
              <w:tabs>
                <w:tab w:val="left" w:pos="-252"/>
              </w:tabs>
              <w:autoSpaceDE w:val="0"/>
              <w:autoSpaceDN w:val="0"/>
              <w:adjustRightInd w:val="0"/>
              <w:spacing w:after="0" w:line="240" w:lineRule="auto"/>
              <w:ind w:firstLine="330"/>
              <w:jc w:val="both"/>
              <w:rPr>
                <w:rFonts w:ascii="Times New Roman" w:hAnsi="Times New Roman" w:cs="Times New Roman"/>
              </w:rPr>
            </w:pPr>
          </w:p>
          <w:p w14:paraId="7ACFB12F" w14:textId="3C67366D" w:rsidR="009A26C9" w:rsidRPr="009A26C9" w:rsidRDefault="009A26C9" w:rsidP="009A26C9">
            <w:pPr>
              <w:tabs>
                <w:tab w:val="left" w:pos="-252"/>
              </w:tabs>
              <w:autoSpaceDE w:val="0"/>
              <w:autoSpaceDN w:val="0"/>
              <w:adjustRightInd w:val="0"/>
              <w:spacing w:after="0" w:line="240" w:lineRule="auto"/>
              <w:ind w:firstLine="42"/>
              <w:jc w:val="both"/>
              <w:rPr>
                <w:rFonts w:ascii="Times New Roman" w:hAnsi="Times New Roman" w:cs="Times New Roman"/>
              </w:rPr>
            </w:pPr>
            <w:r>
              <w:rPr>
                <w:rFonts w:ascii="Times New Roman" w:hAnsi="Times New Roman" w:cs="Times New Roman"/>
                <w:lang w:val="ru-RU"/>
              </w:rPr>
              <w:t xml:space="preserve">1.2. </w:t>
            </w:r>
            <w:r w:rsidRPr="009A26C9">
              <w:rPr>
                <w:rFonts w:ascii="Times New Roman" w:hAnsi="Times New Roman" w:cs="Times New Roman"/>
              </w:rPr>
              <w:t xml:space="preserve">Інформація подана у довідці має бути документально </w:t>
            </w:r>
            <w:proofErr w:type="gramStart"/>
            <w:r w:rsidRPr="009A26C9">
              <w:rPr>
                <w:rFonts w:ascii="Times New Roman" w:hAnsi="Times New Roman" w:cs="Times New Roman"/>
              </w:rPr>
              <w:t>п</w:t>
            </w:r>
            <w:proofErr w:type="gramEnd"/>
            <w:r w:rsidRPr="009A26C9">
              <w:rPr>
                <w:rFonts w:ascii="Times New Roman" w:hAnsi="Times New Roman" w:cs="Times New Roman"/>
              </w:rPr>
              <w:t>ідтверджена наступними документами:</w:t>
            </w:r>
          </w:p>
          <w:p w14:paraId="0CCD604C" w14:textId="505CD9CD" w:rsidR="009A26C9" w:rsidRPr="009A26C9" w:rsidRDefault="009A26C9" w:rsidP="009A26C9">
            <w:pPr>
              <w:tabs>
                <w:tab w:val="left" w:pos="-252"/>
              </w:tabs>
              <w:autoSpaceDE w:val="0"/>
              <w:autoSpaceDN w:val="0"/>
              <w:adjustRightInd w:val="0"/>
              <w:spacing w:after="0" w:line="240" w:lineRule="auto"/>
              <w:ind w:firstLine="330"/>
              <w:jc w:val="both"/>
              <w:rPr>
                <w:rFonts w:ascii="Times New Roman" w:hAnsi="Times New Roman" w:cs="Times New Roman"/>
              </w:rPr>
            </w:pPr>
            <w:r w:rsidRPr="009A26C9">
              <w:rPr>
                <w:rFonts w:ascii="Times New Roman" w:hAnsi="Times New Roman" w:cs="Times New Roman"/>
              </w:rPr>
              <w:t xml:space="preserve">- у разі </w:t>
            </w:r>
            <w:proofErr w:type="spellStart"/>
            <w:r>
              <w:rPr>
                <w:rFonts w:ascii="Times New Roman" w:hAnsi="Times New Roman" w:cs="Times New Roman"/>
                <w:lang w:val="ru-RU"/>
              </w:rPr>
              <w:t>оренди</w:t>
            </w:r>
            <w:proofErr w:type="spellEnd"/>
            <w:r w:rsidRPr="009A26C9">
              <w:rPr>
                <w:rFonts w:ascii="Times New Roman" w:hAnsi="Times New Roman" w:cs="Times New Roman"/>
              </w:rPr>
              <w:t xml:space="preserve"> –  копія договорів оренди, у яких повинно  бути визначено перелік транспортних засобів, техніки, машин, механізмів тощо, які орендуються;</w:t>
            </w:r>
          </w:p>
          <w:p w14:paraId="54A849A9" w14:textId="1016A370" w:rsidR="009A26C9" w:rsidRPr="009A26C9" w:rsidRDefault="009A26C9" w:rsidP="009A26C9">
            <w:pPr>
              <w:tabs>
                <w:tab w:val="left" w:pos="-252"/>
              </w:tabs>
              <w:autoSpaceDE w:val="0"/>
              <w:autoSpaceDN w:val="0"/>
              <w:adjustRightInd w:val="0"/>
              <w:spacing w:after="0" w:line="240" w:lineRule="auto"/>
              <w:ind w:firstLine="330"/>
              <w:jc w:val="both"/>
              <w:rPr>
                <w:rFonts w:ascii="Times New Roman" w:hAnsi="Times New Roman" w:cs="Times New Roman"/>
              </w:rPr>
            </w:pPr>
            <w:r w:rsidRPr="009A26C9">
              <w:rPr>
                <w:rFonts w:ascii="Times New Roman" w:hAnsi="Times New Roman" w:cs="Times New Roman"/>
              </w:rPr>
              <w:t>-  у разі залучення – копія договорів про надання послуг, у яких повинно бути визначено перелік транспортних засобів, техніки, машин, механізмів тощо, якими будуть виконуватися послуги</w:t>
            </w:r>
            <w:r>
              <w:rPr>
                <w:rFonts w:ascii="Times New Roman" w:hAnsi="Times New Roman" w:cs="Times New Roman"/>
                <w:lang w:val="ru-RU"/>
              </w:rPr>
              <w:t xml:space="preserve"> </w:t>
            </w:r>
            <w:r w:rsidRPr="009A26C9">
              <w:rPr>
                <w:rFonts w:ascii="Times New Roman" w:hAnsi="Times New Roman" w:cs="Times New Roman"/>
              </w:rPr>
              <w:t>(роботи);</w:t>
            </w:r>
          </w:p>
          <w:p w14:paraId="52B0968D" w14:textId="1B37DB72" w:rsidR="009A26C9" w:rsidRPr="009A26C9" w:rsidRDefault="009A26C9" w:rsidP="009A26C9">
            <w:pPr>
              <w:tabs>
                <w:tab w:val="left" w:pos="-252"/>
              </w:tabs>
              <w:autoSpaceDE w:val="0"/>
              <w:autoSpaceDN w:val="0"/>
              <w:adjustRightInd w:val="0"/>
              <w:spacing w:after="0" w:line="240" w:lineRule="auto"/>
              <w:ind w:firstLine="330"/>
              <w:jc w:val="both"/>
              <w:rPr>
                <w:rFonts w:ascii="Times New Roman" w:hAnsi="Times New Roman" w:cs="Times New Roman"/>
              </w:rPr>
            </w:pPr>
            <w:r w:rsidRPr="009A26C9">
              <w:rPr>
                <w:rFonts w:ascii="Times New Roman" w:hAnsi="Times New Roman" w:cs="Times New Roman"/>
              </w:rPr>
              <w:t>- копії свідоцтва про реєстрацію на всі транспортні засоби та\або машини, механізми, що підлягають державній реєстрації, та будуть залучені як власні.</w:t>
            </w:r>
          </w:p>
          <w:p w14:paraId="5B8C7876" w14:textId="77777777" w:rsidR="009A26C9" w:rsidRPr="009A26C9" w:rsidRDefault="009A26C9" w:rsidP="009A26C9">
            <w:pPr>
              <w:tabs>
                <w:tab w:val="left" w:pos="-252"/>
              </w:tabs>
              <w:autoSpaceDE w:val="0"/>
              <w:autoSpaceDN w:val="0"/>
              <w:adjustRightInd w:val="0"/>
              <w:spacing w:after="0" w:line="240" w:lineRule="auto"/>
              <w:ind w:firstLine="330"/>
              <w:jc w:val="both"/>
              <w:rPr>
                <w:rFonts w:ascii="Times New Roman" w:hAnsi="Times New Roman" w:cs="Times New Roman"/>
              </w:rPr>
            </w:pPr>
            <w:r w:rsidRPr="009A26C9">
              <w:rPr>
                <w:rFonts w:ascii="Times New Roman" w:hAnsi="Times New Roman" w:cs="Times New Roman"/>
              </w:rPr>
              <w:t>Власне (яке є у власності учасника) обладнання, яке вказане в довідці, учасники не повинні підтверджувати документально.</w:t>
            </w:r>
          </w:p>
          <w:p w14:paraId="39955B02" w14:textId="77777777" w:rsidR="009A26C9" w:rsidRDefault="009A26C9" w:rsidP="009A26C9">
            <w:pPr>
              <w:tabs>
                <w:tab w:val="left" w:pos="-252"/>
              </w:tabs>
              <w:autoSpaceDE w:val="0"/>
              <w:autoSpaceDN w:val="0"/>
              <w:adjustRightInd w:val="0"/>
              <w:spacing w:after="0" w:line="240" w:lineRule="auto"/>
              <w:jc w:val="both"/>
              <w:rPr>
                <w:rFonts w:ascii="Times New Roman" w:hAnsi="Times New Roman" w:cs="Times New Roman"/>
              </w:rPr>
            </w:pPr>
          </w:p>
          <w:p w14:paraId="36F62D85" w14:textId="26C39E1C" w:rsidR="009A26C9" w:rsidRPr="009A26C9" w:rsidRDefault="009A26C9" w:rsidP="009A26C9">
            <w:pPr>
              <w:tabs>
                <w:tab w:val="left" w:pos="-252"/>
              </w:tabs>
              <w:autoSpaceDE w:val="0"/>
              <w:autoSpaceDN w:val="0"/>
              <w:adjustRightInd w:val="0"/>
              <w:spacing w:after="0" w:line="240" w:lineRule="auto"/>
              <w:jc w:val="both"/>
              <w:rPr>
                <w:rFonts w:ascii="Times New Roman" w:hAnsi="Times New Roman" w:cs="Times New Roman"/>
              </w:rPr>
            </w:pPr>
            <w:r w:rsidRPr="009A26C9">
              <w:rPr>
                <w:rFonts w:ascii="Times New Roman" w:hAnsi="Times New Roman" w:cs="Times New Roman"/>
              </w:rPr>
              <w:t xml:space="preserve">1.3. Учасник має надати документальне підтвердження наявності у власності чи оренді (копії договорів оренди, користування (з відповідними актами здачі прийняття ) або копії свідоцтва про право власності або інші документи, що підтверджують право власності) складського приміщення або виробничої бази. </w:t>
            </w:r>
          </w:p>
          <w:p w14:paraId="3C61A8FA" w14:textId="77777777" w:rsidR="009C2BAB" w:rsidRDefault="009A26C9" w:rsidP="009C2BAB">
            <w:pPr>
              <w:tabs>
                <w:tab w:val="left" w:pos="-252"/>
              </w:tabs>
              <w:autoSpaceDE w:val="0"/>
              <w:autoSpaceDN w:val="0"/>
              <w:adjustRightInd w:val="0"/>
              <w:spacing w:after="0" w:line="240" w:lineRule="auto"/>
              <w:ind w:firstLine="330"/>
              <w:jc w:val="both"/>
              <w:rPr>
                <w:rFonts w:ascii="Times New Roman" w:hAnsi="Times New Roman" w:cs="Times New Roman"/>
              </w:rPr>
            </w:pPr>
            <w:r w:rsidRPr="009A26C9">
              <w:rPr>
                <w:rFonts w:ascii="Times New Roman" w:hAnsi="Times New Roman" w:cs="Times New Roman"/>
              </w:rPr>
              <w:t xml:space="preserve">Право власності(користування) повинно бути набутим раніше від дати публікації оголошення про проведення даної закупівлі. </w:t>
            </w:r>
          </w:p>
          <w:p w14:paraId="4C4D974A" w14:textId="37B8820B" w:rsidR="009A26C9" w:rsidRPr="009A26C9" w:rsidRDefault="009A26C9" w:rsidP="009C2BAB">
            <w:pPr>
              <w:tabs>
                <w:tab w:val="left" w:pos="-252"/>
              </w:tabs>
              <w:autoSpaceDE w:val="0"/>
              <w:autoSpaceDN w:val="0"/>
              <w:adjustRightInd w:val="0"/>
              <w:spacing w:after="0" w:line="240" w:lineRule="auto"/>
              <w:ind w:firstLine="330"/>
              <w:jc w:val="both"/>
              <w:rPr>
                <w:rFonts w:ascii="Times New Roman" w:hAnsi="Times New Roman" w:cs="Times New Roman"/>
              </w:rPr>
            </w:pPr>
            <w:r w:rsidRPr="009A26C9">
              <w:rPr>
                <w:rFonts w:ascii="Times New Roman" w:hAnsi="Times New Roman" w:cs="Times New Roman"/>
              </w:rPr>
              <w:t>Якщо учасник орендує виробничі, складські або офісні приміщення чи будівлі, в складі пропозиції має бути подано копію повідомлення про об’єкти оподаткування або об’єкти, пов’язані з оподаткуванням або через які провадиться діяльність (Форма №20-ОПП) з відміткою про прийняття органами ДПС.</w:t>
            </w:r>
          </w:p>
          <w:p w14:paraId="75A149CF" w14:textId="4C79C67F" w:rsidR="005F4FF6" w:rsidRPr="009C2BAB" w:rsidRDefault="009A26C9" w:rsidP="009C2BAB">
            <w:pPr>
              <w:tabs>
                <w:tab w:val="left" w:pos="-252"/>
              </w:tabs>
              <w:autoSpaceDE w:val="0"/>
              <w:autoSpaceDN w:val="0"/>
              <w:adjustRightInd w:val="0"/>
              <w:spacing w:after="0" w:line="240" w:lineRule="auto"/>
              <w:ind w:firstLine="330"/>
              <w:jc w:val="both"/>
              <w:rPr>
                <w:rFonts w:ascii="Times New Roman" w:hAnsi="Times New Roman" w:cs="Times New Roman"/>
              </w:rPr>
            </w:pPr>
            <w:r w:rsidRPr="009A26C9">
              <w:rPr>
                <w:rFonts w:ascii="Times New Roman" w:hAnsi="Times New Roman" w:cs="Times New Roman"/>
              </w:rPr>
              <w:t xml:space="preserve"> Повідомлення має бути подане раніше від дати публікації оголошення про проведення даної закупівлі.</w:t>
            </w:r>
          </w:p>
        </w:tc>
      </w:tr>
      <w:tr w:rsidR="003919F8" w:rsidRPr="00320604" w14:paraId="526B29AC" w14:textId="77777777" w:rsidTr="005A25D1">
        <w:trPr>
          <w:trHeight w:val="447"/>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5C820" w14:textId="77777777" w:rsidR="000E2BB7" w:rsidRDefault="000E2BB7" w:rsidP="00E15494">
            <w:pPr>
              <w:spacing w:after="0" w:line="240" w:lineRule="auto"/>
              <w:jc w:val="center"/>
              <w:rPr>
                <w:rFonts w:ascii="Times New Roman" w:eastAsia="Times New Roman" w:hAnsi="Times New Roman" w:cs="Times New Roman"/>
                <w:b/>
                <w:color w:val="000000"/>
              </w:rPr>
            </w:pPr>
          </w:p>
          <w:p w14:paraId="6642FB7A" w14:textId="01981121" w:rsidR="003919F8" w:rsidRPr="00320604" w:rsidRDefault="003919F8" w:rsidP="00E15494">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t>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4B1DB" w14:textId="77777777" w:rsidR="000E2BB7" w:rsidRDefault="000E2BB7" w:rsidP="00E15494">
            <w:pPr>
              <w:spacing w:after="0" w:line="240" w:lineRule="auto"/>
              <w:rPr>
                <w:rFonts w:ascii="Times New Roman" w:eastAsia="Times New Roman" w:hAnsi="Times New Roman" w:cs="Times New Roman"/>
                <w:b/>
              </w:rPr>
            </w:pPr>
          </w:p>
          <w:p w14:paraId="32B65F2C" w14:textId="220D59A4" w:rsidR="003919F8" w:rsidRPr="00320604" w:rsidRDefault="003919F8" w:rsidP="00E15494">
            <w:pPr>
              <w:spacing w:after="0" w:line="240" w:lineRule="auto"/>
              <w:rPr>
                <w:rFonts w:ascii="Times New Roman" w:eastAsia="Times New Roman" w:hAnsi="Times New Roman" w:cs="Times New Roman"/>
              </w:rPr>
            </w:pPr>
            <w:r w:rsidRPr="00320604">
              <w:rPr>
                <w:rFonts w:ascii="Times New Roman" w:eastAsia="Times New Roman" w:hAnsi="Times New Roman" w:cs="Times New Roman"/>
                <w:b/>
              </w:rPr>
              <w:t xml:space="preserve">Наявність працівників відповідної кваліфікації, які мають необхідні </w:t>
            </w:r>
            <w:r w:rsidRPr="00320604">
              <w:rPr>
                <w:rFonts w:ascii="Times New Roman" w:eastAsia="Times New Roman" w:hAnsi="Times New Roman" w:cs="Times New Roman"/>
                <w:b/>
              </w:rPr>
              <w:lastRenderedPageBreak/>
              <w:t>знання та досвід*</w:t>
            </w:r>
          </w:p>
          <w:p w14:paraId="196DEB63" w14:textId="77777777" w:rsidR="003919F8" w:rsidRPr="00320604" w:rsidRDefault="003919F8" w:rsidP="00E15494">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color w:val="00000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484E3" w14:textId="5F7D5C34" w:rsidR="009C2BAB" w:rsidRPr="009C2BAB" w:rsidRDefault="00CB6933" w:rsidP="009C2BAB">
            <w:pPr>
              <w:tabs>
                <w:tab w:val="left" w:pos="567"/>
              </w:tabs>
              <w:spacing w:after="0" w:line="240" w:lineRule="auto"/>
              <w:ind w:left="-14" w:firstLine="14"/>
              <w:jc w:val="both"/>
              <w:rPr>
                <w:rFonts w:ascii="Times New Roman" w:hAnsi="Times New Roman"/>
                <w:lang w:eastAsia="en-US"/>
              </w:rPr>
            </w:pPr>
            <w:r w:rsidRPr="00CB6933">
              <w:rPr>
                <w:rFonts w:ascii="Times New Roman" w:hAnsi="Times New Roman"/>
                <w:lang w:eastAsia="en-US"/>
              </w:rPr>
              <w:lastRenderedPageBreak/>
              <w:t xml:space="preserve">2.1. </w:t>
            </w:r>
            <w:r w:rsidR="009C2BAB" w:rsidRPr="009C2BAB">
              <w:rPr>
                <w:rFonts w:ascii="Times New Roman" w:hAnsi="Times New Roman"/>
                <w:lang w:eastAsia="en-US"/>
              </w:rPr>
              <w:t xml:space="preserve">Довідка про наявність основних </w:t>
            </w:r>
            <w:r w:rsidR="009C2BAB" w:rsidRPr="009C2BAB">
              <w:rPr>
                <w:rFonts w:ascii="Times New Roman" w:hAnsi="Times New Roman" w:cs="Times New Roman"/>
              </w:rPr>
              <w:t>працівників/осіб</w:t>
            </w:r>
            <w:r w:rsidR="009C2BAB" w:rsidRPr="009C2BAB">
              <w:rPr>
                <w:rFonts w:ascii="Times New Roman" w:hAnsi="Times New Roman"/>
                <w:lang w:eastAsia="en-US"/>
              </w:rPr>
              <w:t xml:space="preserve"> (інженерно-технічних та робітничих професій), в тому числі таких, що будуть залучатися на договірних підставах тощо, які мають необхідні знання та досвід для виконання послуг (робіт) відповідно до предмету закупівлі. Довідка повинна бути складена за наведеною нижче формою: </w:t>
            </w:r>
          </w:p>
          <w:p w14:paraId="740AF24C" w14:textId="42440539" w:rsidR="009C2BAB" w:rsidRPr="00CB6933" w:rsidRDefault="009C2BAB" w:rsidP="00CB6933">
            <w:pPr>
              <w:pStyle w:val="a5"/>
              <w:tabs>
                <w:tab w:val="left" w:pos="567"/>
              </w:tabs>
              <w:spacing w:after="0" w:line="240" w:lineRule="auto"/>
              <w:ind w:left="-14" w:firstLine="14"/>
              <w:jc w:val="center"/>
              <w:rPr>
                <w:rFonts w:ascii="Times New Roman" w:hAnsi="Times New Roman"/>
                <w:i/>
                <w:iCs/>
                <w:lang w:eastAsia="en-US"/>
              </w:rPr>
            </w:pPr>
            <w:r w:rsidRPr="00CB6933">
              <w:rPr>
                <w:rFonts w:ascii="Times New Roman" w:hAnsi="Times New Roman"/>
                <w:i/>
                <w:iCs/>
                <w:lang w:eastAsia="en-US"/>
              </w:rPr>
              <w:lastRenderedPageBreak/>
              <w:t>Довідка про наявність працівників</w:t>
            </w:r>
            <w:r w:rsidRPr="00CB6933">
              <w:rPr>
                <w:rFonts w:ascii="Times New Roman" w:hAnsi="Times New Roman" w:cs="Times New Roman"/>
                <w:i/>
                <w:iCs/>
              </w:rPr>
              <w:t xml:space="preserve"> працівників/осіб</w:t>
            </w:r>
            <w:r w:rsidRPr="00CB6933">
              <w:rPr>
                <w:rFonts w:ascii="Times New Roman" w:hAnsi="Times New Roman"/>
                <w:i/>
                <w:iCs/>
                <w:lang w:eastAsia="en-US"/>
              </w:rPr>
              <w:t xml:space="preserve"> відповідної кваліфікації, які мають необхідні знання та досвід щодо виконання  робіт за предметом закупівлі.</w:t>
            </w:r>
          </w:p>
          <w:p w14:paraId="62FE34C9" w14:textId="11CDA9D5" w:rsidR="009C2BAB" w:rsidRPr="009C2BAB" w:rsidRDefault="009C2BAB" w:rsidP="009C2BAB">
            <w:pPr>
              <w:spacing w:after="0" w:line="240" w:lineRule="auto"/>
              <w:jc w:val="right"/>
              <w:rPr>
                <w:rFonts w:ascii="Times New Roman" w:hAnsi="Times New Roman" w:cs="Times New Roman"/>
              </w:rPr>
            </w:pPr>
            <w:r w:rsidRPr="009C2BAB">
              <w:rPr>
                <w:rFonts w:ascii="Times New Roman" w:hAnsi="Times New Roman" w:cs="Times New Roman"/>
              </w:rPr>
              <w:t>Таблиця   </w:t>
            </w:r>
          </w:p>
          <w:tbl>
            <w:tblPr>
              <w:tblW w:w="728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1872"/>
              <w:gridCol w:w="1194"/>
              <w:gridCol w:w="1372"/>
              <w:gridCol w:w="2518"/>
            </w:tblGrid>
            <w:tr w:rsidR="009C2BAB" w:rsidRPr="00CB6933" w14:paraId="0765B118" w14:textId="77777777" w:rsidTr="00CB6933">
              <w:trPr>
                <w:trHeight w:val="1094"/>
              </w:trPr>
              <w:tc>
                <w:tcPr>
                  <w:tcW w:w="330" w:type="dxa"/>
                </w:tcPr>
                <w:p w14:paraId="751506D4" w14:textId="77777777" w:rsidR="009C2BAB" w:rsidRPr="00CB6933" w:rsidRDefault="009C2BAB" w:rsidP="009C2BAB">
                  <w:pPr>
                    <w:tabs>
                      <w:tab w:val="left" w:pos="1080"/>
                    </w:tabs>
                    <w:spacing w:after="0" w:line="240" w:lineRule="auto"/>
                    <w:ind w:left="-284" w:right="-143" w:firstLine="142"/>
                    <w:jc w:val="center"/>
                    <w:rPr>
                      <w:rFonts w:ascii="Times New Roman" w:hAnsi="Times New Roman"/>
                      <w:b/>
                      <w:color w:val="000000"/>
                    </w:rPr>
                  </w:pPr>
                  <w:r w:rsidRPr="00CB6933">
                    <w:rPr>
                      <w:rFonts w:ascii="Times New Roman" w:hAnsi="Times New Roman"/>
                      <w:b/>
                      <w:color w:val="000000"/>
                    </w:rPr>
                    <w:t>№</w:t>
                  </w:r>
                </w:p>
              </w:tc>
              <w:tc>
                <w:tcPr>
                  <w:tcW w:w="1872" w:type="dxa"/>
                </w:tcPr>
                <w:p w14:paraId="42B3D878" w14:textId="77777777" w:rsidR="009C2BAB" w:rsidRPr="00CB6933" w:rsidRDefault="009C2BAB" w:rsidP="009C2BAB">
                  <w:pPr>
                    <w:tabs>
                      <w:tab w:val="left" w:pos="1080"/>
                    </w:tabs>
                    <w:spacing w:after="0" w:line="240" w:lineRule="auto"/>
                    <w:ind w:left="-284" w:right="-143" w:firstLine="142"/>
                    <w:jc w:val="center"/>
                    <w:rPr>
                      <w:rFonts w:ascii="Times New Roman" w:hAnsi="Times New Roman"/>
                      <w:b/>
                      <w:color w:val="000000"/>
                    </w:rPr>
                  </w:pPr>
                  <w:r w:rsidRPr="00CB6933">
                    <w:rPr>
                      <w:rFonts w:ascii="Times New Roman" w:hAnsi="Times New Roman"/>
                      <w:b/>
                      <w:color w:val="000000"/>
                    </w:rPr>
                    <w:t>Посада/професія</w:t>
                  </w:r>
                </w:p>
              </w:tc>
              <w:tc>
                <w:tcPr>
                  <w:tcW w:w="1194" w:type="dxa"/>
                </w:tcPr>
                <w:p w14:paraId="08844B57" w14:textId="77777777" w:rsidR="009C2BAB" w:rsidRPr="00CB6933" w:rsidRDefault="009C2BAB" w:rsidP="009C2BAB">
                  <w:pPr>
                    <w:tabs>
                      <w:tab w:val="left" w:pos="1080"/>
                    </w:tabs>
                    <w:spacing w:after="0" w:line="240" w:lineRule="auto"/>
                    <w:ind w:left="-284" w:right="-143" w:firstLine="142"/>
                    <w:jc w:val="center"/>
                    <w:rPr>
                      <w:rFonts w:ascii="Times New Roman" w:hAnsi="Times New Roman"/>
                      <w:b/>
                      <w:color w:val="000000"/>
                    </w:rPr>
                  </w:pPr>
                  <w:r w:rsidRPr="00CB6933">
                    <w:rPr>
                      <w:rFonts w:ascii="Times New Roman" w:hAnsi="Times New Roman"/>
                      <w:b/>
                      <w:color w:val="000000"/>
                    </w:rPr>
                    <w:t>Прізвище, ім’я, по-батькові</w:t>
                  </w:r>
                </w:p>
              </w:tc>
              <w:tc>
                <w:tcPr>
                  <w:tcW w:w="1372" w:type="dxa"/>
                </w:tcPr>
                <w:p w14:paraId="564AF09E" w14:textId="77777777" w:rsidR="009C2BAB" w:rsidRPr="00CB6933" w:rsidRDefault="009C2BAB" w:rsidP="009C2BAB">
                  <w:pPr>
                    <w:tabs>
                      <w:tab w:val="left" w:pos="1080"/>
                    </w:tabs>
                    <w:spacing w:after="0" w:line="240" w:lineRule="auto"/>
                    <w:ind w:left="-22" w:right="-143" w:firstLine="22"/>
                    <w:jc w:val="center"/>
                    <w:rPr>
                      <w:rFonts w:ascii="Times New Roman" w:hAnsi="Times New Roman"/>
                      <w:b/>
                      <w:color w:val="000000"/>
                    </w:rPr>
                  </w:pPr>
                  <w:r w:rsidRPr="00CB6933">
                    <w:rPr>
                      <w:rFonts w:ascii="Times New Roman" w:hAnsi="Times New Roman"/>
                      <w:b/>
                      <w:color w:val="000000"/>
                    </w:rPr>
                    <w:t>Загальний досвід роботи, років</w:t>
                  </w:r>
                </w:p>
              </w:tc>
              <w:tc>
                <w:tcPr>
                  <w:tcW w:w="2518" w:type="dxa"/>
                </w:tcPr>
                <w:p w14:paraId="13FDB717" w14:textId="77777777" w:rsidR="009C2BAB" w:rsidRPr="00CB6933" w:rsidRDefault="009C2BAB" w:rsidP="009C2BAB">
                  <w:pPr>
                    <w:tabs>
                      <w:tab w:val="left" w:pos="1080"/>
                    </w:tabs>
                    <w:spacing w:after="0" w:line="240" w:lineRule="auto"/>
                    <w:ind w:left="-284" w:right="-143" w:firstLine="142"/>
                    <w:jc w:val="center"/>
                    <w:rPr>
                      <w:rFonts w:ascii="Times New Roman" w:hAnsi="Times New Roman"/>
                      <w:b/>
                      <w:color w:val="000000"/>
                    </w:rPr>
                  </w:pPr>
                  <w:r w:rsidRPr="00CB6933">
                    <w:rPr>
                      <w:rFonts w:ascii="Times New Roman" w:hAnsi="Times New Roman"/>
                      <w:b/>
                      <w:color w:val="000000"/>
                    </w:rPr>
                    <w:t>Штатний /працює відповідно до договору, угоди, контракту, тощо</w:t>
                  </w:r>
                </w:p>
              </w:tc>
            </w:tr>
          </w:tbl>
          <w:p w14:paraId="6347A0FC" w14:textId="0FEA090B" w:rsidR="009C2BAB" w:rsidRPr="00CB6933" w:rsidRDefault="009C2BAB" w:rsidP="009C2BAB">
            <w:pPr>
              <w:pStyle w:val="a5"/>
              <w:tabs>
                <w:tab w:val="left" w:pos="567"/>
              </w:tabs>
              <w:spacing w:after="0" w:line="240" w:lineRule="auto"/>
              <w:ind w:left="0"/>
              <w:jc w:val="both"/>
              <w:rPr>
                <w:rFonts w:ascii="Times New Roman" w:hAnsi="Times New Roman"/>
                <w:i/>
                <w:lang w:eastAsia="en-US"/>
              </w:rPr>
            </w:pPr>
            <w:r w:rsidRPr="00CB6933">
              <w:rPr>
                <w:rFonts w:ascii="Times New Roman" w:hAnsi="Times New Roman"/>
                <w:i/>
                <w:lang w:eastAsia="en-US"/>
              </w:rPr>
              <w:t xml:space="preserve">            *Примітка: у довідці зазначаються лише ті працівники</w:t>
            </w:r>
            <w:r w:rsidRPr="00CB6933">
              <w:rPr>
                <w:rFonts w:ascii="Times New Roman" w:hAnsi="Times New Roman"/>
                <w:i/>
                <w:lang w:val="ru-RU" w:eastAsia="en-US"/>
              </w:rPr>
              <w:t>/особи</w:t>
            </w:r>
            <w:r w:rsidRPr="00CB6933">
              <w:rPr>
                <w:rFonts w:ascii="Times New Roman" w:hAnsi="Times New Roman"/>
                <w:i/>
                <w:lang w:eastAsia="en-US"/>
              </w:rPr>
              <w:t xml:space="preserve">, які безпосередньо залучатимуться до виконання робіт за предметом закупівлі. </w:t>
            </w:r>
          </w:p>
          <w:p w14:paraId="4DF7D763" w14:textId="246F0954" w:rsidR="009C2BAB" w:rsidRPr="000C75F6" w:rsidRDefault="009C2BAB" w:rsidP="009C2BAB">
            <w:pPr>
              <w:pStyle w:val="a5"/>
              <w:tabs>
                <w:tab w:val="left" w:pos="567"/>
              </w:tabs>
              <w:spacing w:after="0" w:line="240" w:lineRule="auto"/>
              <w:ind w:left="0"/>
              <w:jc w:val="both"/>
              <w:rPr>
                <w:rFonts w:ascii="Times New Roman" w:hAnsi="Times New Roman"/>
                <w:iCs/>
                <w:lang w:eastAsia="en-US"/>
              </w:rPr>
            </w:pPr>
            <w:r w:rsidRPr="00CB6933">
              <w:rPr>
                <w:rFonts w:ascii="Times New Roman" w:hAnsi="Times New Roman"/>
                <w:i/>
                <w:lang w:eastAsia="en-US"/>
              </w:rPr>
              <w:t xml:space="preserve"> </w:t>
            </w:r>
            <w:r w:rsidRPr="000C75F6">
              <w:rPr>
                <w:rFonts w:ascii="Times New Roman" w:hAnsi="Times New Roman"/>
                <w:iCs/>
                <w:lang w:eastAsia="en-US"/>
              </w:rPr>
              <w:t>Обов’язкова наявність на момент подання пропозицій таких працівників</w:t>
            </w:r>
            <w:r w:rsidR="00CB6933" w:rsidRPr="000C75F6">
              <w:rPr>
                <w:rFonts w:ascii="Times New Roman" w:hAnsi="Times New Roman"/>
                <w:iCs/>
                <w:lang w:val="ru-RU" w:eastAsia="en-US"/>
              </w:rPr>
              <w:t>/</w:t>
            </w:r>
            <w:proofErr w:type="spellStart"/>
            <w:r w:rsidR="00CB6933" w:rsidRPr="000C75F6">
              <w:rPr>
                <w:rFonts w:ascii="Times New Roman" w:hAnsi="Times New Roman"/>
                <w:iCs/>
                <w:lang w:val="ru-RU" w:eastAsia="en-US"/>
              </w:rPr>
              <w:t>осіб</w:t>
            </w:r>
            <w:proofErr w:type="spellEnd"/>
            <w:r w:rsidRPr="000C75F6">
              <w:rPr>
                <w:rFonts w:ascii="Times New Roman" w:hAnsi="Times New Roman"/>
                <w:iCs/>
                <w:lang w:eastAsia="en-US"/>
              </w:rPr>
              <w:t>:</w:t>
            </w:r>
          </w:p>
          <w:p w14:paraId="380EC3C3" w14:textId="77777777" w:rsidR="009C2BAB" w:rsidRPr="000C75F6" w:rsidRDefault="009C2BAB" w:rsidP="009C2BAB">
            <w:pPr>
              <w:pStyle w:val="a5"/>
              <w:tabs>
                <w:tab w:val="left" w:pos="567"/>
              </w:tabs>
              <w:spacing w:after="0" w:line="240" w:lineRule="auto"/>
              <w:ind w:left="0"/>
              <w:jc w:val="both"/>
              <w:rPr>
                <w:rFonts w:ascii="Times New Roman" w:hAnsi="Times New Roman"/>
                <w:iCs/>
                <w:lang w:eastAsia="en-US"/>
              </w:rPr>
            </w:pPr>
            <w:r w:rsidRPr="000C75F6">
              <w:rPr>
                <w:rFonts w:ascii="Times New Roman" w:hAnsi="Times New Roman"/>
                <w:iCs/>
                <w:lang w:eastAsia="en-US"/>
              </w:rPr>
              <w:t>- керівник;</w:t>
            </w:r>
          </w:p>
          <w:p w14:paraId="2978DEAB" w14:textId="77777777" w:rsidR="009C2BAB" w:rsidRPr="000C75F6" w:rsidRDefault="009C2BAB" w:rsidP="009C2BAB">
            <w:pPr>
              <w:pStyle w:val="a5"/>
              <w:tabs>
                <w:tab w:val="left" w:pos="567"/>
              </w:tabs>
              <w:spacing w:after="0" w:line="240" w:lineRule="auto"/>
              <w:ind w:left="0"/>
              <w:jc w:val="both"/>
              <w:rPr>
                <w:rFonts w:ascii="Times New Roman" w:hAnsi="Times New Roman"/>
                <w:iCs/>
                <w:lang w:eastAsia="en-US"/>
              </w:rPr>
            </w:pPr>
            <w:r w:rsidRPr="000C75F6">
              <w:rPr>
                <w:rFonts w:ascii="Times New Roman" w:hAnsi="Times New Roman"/>
                <w:iCs/>
                <w:lang w:eastAsia="en-US"/>
              </w:rPr>
              <w:t>- головний інженер;</w:t>
            </w:r>
          </w:p>
          <w:p w14:paraId="1D02FCE5" w14:textId="77777777" w:rsidR="009C2BAB" w:rsidRPr="000C75F6" w:rsidRDefault="009C2BAB" w:rsidP="009C2BAB">
            <w:pPr>
              <w:pStyle w:val="a5"/>
              <w:tabs>
                <w:tab w:val="left" w:pos="567"/>
              </w:tabs>
              <w:spacing w:after="0" w:line="240" w:lineRule="auto"/>
              <w:ind w:left="0"/>
              <w:jc w:val="both"/>
              <w:rPr>
                <w:rFonts w:ascii="Times New Roman" w:hAnsi="Times New Roman"/>
                <w:iCs/>
                <w:lang w:eastAsia="en-US"/>
              </w:rPr>
            </w:pPr>
            <w:r w:rsidRPr="000C75F6">
              <w:rPr>
                <w:rFonts w:ascii="Times New Roman" w:hAnsi="Times New Roman"/>
                <w:iCs/>
                <w:lang w:eastAsia="en-US"/>
              </w:rPr>
              <w:t>- виконроб;</w:t>
            </w:r>
          </w:p>
          <w:p w14:paraId="16ACAE91" w14:textId="77777777" w:rsidR="009C2BAB" w:rsidRPr="000C75F6" w:rsidRDefault="009C2BAB" w:rsidP="009C2BAB">
            <w:pPr>
              <w:pStyle w:val="a5"/>
              <w:tabs>
                <w:tab w:val="left" w:pos="567"/>
              </w:tabs>
              <w:spacing w:after="0" w:line="240" w:lineRule="auto"/>
              <w:ind w:left="0"/>
              <w:jc w:val="both"/>
              <w:rPr>
                <w:rFonts w:ascii="Times New Roman" w:hAnsi="Times New Roman"/>
                <w:iCs/>
                <w:lang w:eastAsia="en-US"/>
              </w:rPr>
            </w:pPr>
            <w:r w:rsidRPr="000C75F6">
              <w:rPr>
                <w:rFonts w:ascii="Times New Roman" w:hAnsi="Times New Roman"/>
                <w:iCs/>
                <w:lang w:eastAsia="en-US"/>
              </w:rPr>
              <w:t>- інженер з охорони праці;</w:t>
            </w:r>
          </w:p>
          <w:p w14:paraId="79B1AE30" w14:textId="77777777" w:rsidR="009C2BAB" w:rsidRPr="000C75F6" w:rsidRDefault="009C2BAB" w:rsidP="009C2BAB">
            <w:pPr>
              <w:pStyle w:val="a5"/>
              <w:tabs>
                <w:tab w:val="left" w:pos="567"/>
              </w:tabs>
              <w:spacing w:after="0" w:line="240" w:lineRule="auto"/>
              <w:ind w:left="0"/>
              <w:jc w:val="both"/>
              <w:rPr>
                <w:rFonts w:ascii="Times New Roman" w:hAnsi="Times New Roman"/>
                <w:iCs/>
                <w:lang w:eastAsia="en-US"/>
              </w:rPr>
            </w:pPr>
            <w:r w:rsidRPr="000C75F6">
              <w:rPr>
                <w:rFonts w:ascii="Times New Roman" w:hAnsi="Times New Roman"/>
                <w:iCs/>
                <w:lang w:eastAsia="en-US"/>
              </w:rPr>
              <w:t>- стропальник;</w:t>
            </w:r>
          </w:p>
          <w:p w14:paraId="30746C83" w14:textId="4D0473CD" w:rsidR="009C2BAB" w:rsidRPr="000C75F6" w:rsidRDefault="009C2BAB" w:rsidP="009C2BAB">
            <w:pPr>
              <w:pStyle w:val="a5"/>
              <w:tabs>
                <w:tab w:val="left" w:pos="567"/>
              </w:tabs>
              <w:spacing w:after="0" w:line="240" w:lineRule="auto"/>
              <w:ind w:left="0"/>
              <w:jc w:val="both"/>
              <w:rPr>
                <w:rFonts w:ascii="Times New Roman" w:hAnsi="Times New Roman"/>
                <w:iCs/>
                <w:lang w:eastAsia="en-US"/>
              </w:rPr>
            </w:pPr>
            <w:r w:rsidRPr="000C75F6">
              <w:rPr>
                <w:rFonts w:ascii="Times New Roman" w:hAnsi="Times New Roman"/>
                <w:iCs/>
                <w:lang w:eastAsia="en-US"/>
              </w:rPr>
              <w:t>-</w:t>
            </w:r>
            <w:r w:rsidR="005A6B6C">
              <w:rPr>
                <w:rFonts w:ascii="Times New Roman" w:hAnsi="Times New Roman"/>
                <w:iCs/>
                <w:lang w:eastAsia="en-US"/>
              </w:rPr>
              <w:t xml:space="preserve"> </w:t>
            </w:r>
            <w:r w:rsidRPr="000C75F6">
              <w:rPr>
                <w:rFonts w:ascii="Times New Roman" w:hAnsi="Times New Roman"/>
                <w:iCs/>
                <w:lang w:eastAsia="en-US"/>
              </w:rPr>
              <w:t>працівники</w:t>
            </w:r>
            <w:r w:rsidR="00CB6933" w:rsidRPr="000C75F6">
              <w:rPr>
                <w:rFonts w:ascii="Times New Roman" w:hAnsi="Times New Roman"/>
                <w:iCs/>
                <w:lang w:val="ru-RU" w:eastAsia="en-US"/>
              </w:rPr>
              <w:t>/особи</w:t>
            </w:r>
            <w:r w:rsidRPr="000C75F6">
              <w:rPr>
                <w:rFonts w:ascii="Times New Roman" w:hAnsi="Times New Roman"/>
                <w:iCs/>
                <w:lang w:eastAsia="en-US"/>
              </w:rPr>
              <w:t xml:space="preserve"> робітничих спеціальностей: маляр; штукатур; електрогазозварювальник; монтажник по монтажу сталевих та залізобетонних конструкцій; електромонтажник; муляр, покрівельник.</w:t>
            </w:r>
          </w:p>
          <w:p w14:paraId="7D73A7D7" w14:textId="2CF73FF5" w:rsidR="009C2BAB" w:rsidRPr="000C75F6" w:rsidRDefault="009C2BAB" w:rsidP="009C2BAB">
            <w:pPr>
              <w:pStyle w:val="a5"/>
              <w:tabs>
                <w:tab w:val="left" w:pos="567"/>
              </w:tabs>
              <w:spacing w:after="0" w:line="240" w:lineRule="auto"/>
              <w:ind w:left="0"/>
              <w:jc w:val="both"/>
              <w:rPr>
                <w:rFonts w:ascii="Times New Roman" w:hAnsi="Times New Roman"/>
                <w:iCs/>
                <w:lang w:eastAsia="en-US"/>
              </w:rPr>
            </w:pPr>
            <w:r w:rsidRPr="000C75F6">
              <w:rPr>
                <w:rFonts w:ascii="Times New Roman" w:hAnsi="Times New Roman"/>
                <w:iCs/>
                <w:lang w:eastAsia="en-US"/>
              </w:rPr>
              <w:t>Для працівників</w:t>
            </w:r>
            <w:r w:rsidR="00CB6933" w:rsidRPr="000C75F6">
              <w:rPr>
                <w:rFonts w:ascii="Times New Roman" w:hAnsi="Times New Roman"/>
                <w:iCs/>
                <w:lang w:val="ru-RU" w:eastAsia="en-US"/>
              </w:rPr>
              <w:t>/</w:t>
            </w:r>
            <w:proofErr w:type="spellStart"/>
            <w:r w:rsidR="00CB6933" w:rsidRPr="000C75F6">
              <w:rPr>
                <w:rFonts w:ascii="Times New Roman" w:hAnsi="Times New Roman"/>
                <w:iCs/>
                <w:lang w:val="ru-RU" w:eastAsia="en-US"/>
              </w:rPr>
              <w:t>осіб</w:t>
            </w:r>
            <w:proofErr w:type="spellEnd"/>
            <w:r w:rsidRPr="000C75F6">
              <w:rPr>
                <w:rFonts w:ascii="Times New Roman" w:hAnsi="Times New Roman"/>
                <w:iCs/>
                <w:lang w:eastAsia="en-US"/>
              </w:rPr>
              <w:t xml:space="preserve"> робітничих професій можливе  суміщення посад. </w:t>
            </w:r>
          </w:p>
          <w:p w14:paraId="58FAE388" w14:textId="77777777" w:rsidR="009C2BAB" w:rsidRPr="000C75F6" w:rsidRDefault="009C2BAB" w:rsidP="009C2BAB">
            <w:pPr>
              <w:tabs>
                <w:tab w:val="left" w:pos="567"/>
              </w:tabs>
              <w:spacing w:after="0"/>
              <w:ind w:right="22" w:firstLine="709"/>
              <w:jc w:val="both"/>
              <w:rPr>
                <w:rFonts w:ascii="Times New Roman" w:hAnsi="Times New Roman"/>
                <w:iCs/>
                <w:lang w:eastAsia="uk-UA"/>
              </w:rPr>
            </w:pPr>
            <w:r w:rsidRPr="000C75F6">
              <w:rPr>
                <w:rFonts w:ascii="Times New Roman" w:hAnsi="Times New Roman"/>
                <w:iCs/>
                <w:lang w:eastAsia="en-US"/>
              </w:rPr>
              <w:t>Необхідно надати копії дипломів про освіту головного інженера та виконроба (бакалавр, або спеціаліст, або магістр) за відповідним напрямком. Додатки до дипломів надавати не обов’язково.</w:t>
            </w:r>
            <w:r w:rsidRPr="000C75F6">
              <w:rPr>
                <w:rFonts w:ascii="Times New Roman" w:hAnsi="Times New Roman"/>
                <w:iCs/>
                <w:lang w:eastAsia="uk-UA"/>
              </w:rPr>
              <w:t xml:space="preserve"> Для підтвердження кваліфікації зазначених у довідці працівників робітничих спеціальностей, надати копії свідоцтва, диплому або іншого документу про присвоєння кваліфікації, чи отримання фаху.  </w:t>
            </w:r>
          </w:p>
          <w:p w14:paraId="2BF7BF22" w14:textId="77777777" w:rsidR="009C2BAB" w:rsidRPr="009C2BAB" w:rsidRDefault="009C2BAB" w:rsidP="009C2BAB">
            <w:pPr>
              <w:tabs>
                <w:tab w:val="left" w:pos="567"/>
              </w:tabs>
              <w:spacing w:after="0"/>
              <w:ind w:right="22" w:firstLine="709"/>
              <w:jc w:val="both"/>
              <w:rPr>
                <w:rFonts w:ascii="Times New Roman" w:hAnsi="Times New Roman"/>
                <w:i/>
                <w:iCs/>
                <w:highlight w:val="lightGray"/>
                <w:lang w:eastAsia="uk-UA"/>
              </w:rPr>
            </w:pPr>
          </w:p>
          <w:p w14:paraId="5A6C5650" w14:textId="06C80A4E" w:rsidR="009C2BAB" w:rsidRPr="00CB6933" w:rsidRDefault="00CB6933" w:rsidP="00CB6933">
            <w:pPr>
              <w:tabs>
                <w:tab w:val="left" w:pos="567"/>
              </w:tabs>
              <w:spacing w:after="0"/>
              <w:ind w:right="22"/>
              <w:jc w:val="both"/>
              <w:rPr>
                <w:rFonts w:ascii="Times New Roman" w:eastAsia="Times New Roman" w:hAnsi="Times New Roman"/>
              </w:rPr>
            </w:pPr>
            <w:r w:rsidRPr="00CB6933">
              <w:rPr>
                <w:rFonts w:ascii="Times New Roman" w:hAnsi="Times New Roman"/>
                <w:lang w:eastAsia="uk-UA"/>
              </w:rPr>
              <w:t>2.2. У складі тендерної пропозиції Учасник має надати</w:t>
            </w:r>
            <w:r w:rsidR="009C2BAB" w:rsidRPr="00CB6933">
              <w:rPr>
                <w:rFonts w:ascii="Times New Roman" w:hAnsi="Times New Roman"/>
                <w:lang w:eastAsia="uk-UA"/>
              </w:rPr>
              <w:t xml:space="preserve"> п</w:t>
            </w:r>
            <w:r w:rsidR="009C2BAB" w:rsidRPr="00CB6933">
              <w:rPr>
                <w:rFonts w:ascii="Times New Roman" w:eastAsia="Times New Roman" w:hAnsi="Times New Roman"/>
              </w:rPr>
              <w:t>освідчення про навчання та перевірку знань, що підтверджують відповідність учасника випогам законодавства з питань охорони праці та пожежної безпеки.</w:t>
            </w:r>
          </w:p>
          <w:p w14:paraId="09382889" w14:textId="398762C0" w:rsidR="009C2BAB" w:rsidRPr="00CB6933" w:rsidRDefault="00CB6933" w:rsidP="009C2BAB">
            <w:pPr>
              <w:tabs>
                <w:tab w:val="left" w:pos="567"/>
              </w:tabs>
              <w:spacing w:after="0"/>
              <w:ind w:right="22" w:firstLine="709"/>
              <w:jc w:val="both"/>
              <w:rPr>
                <w:rFonts w:ascii="Times New Roman" w:eastAsia="Times New Roman" w:hAnsi="Times New Roman"/>
              </w:rPr>
            </w:pPr>
            <w:r>
              <w:rPr>
                <w:rFonts w:ascii="Times New Roman" w:eastAsia="Times New Roman" w:hAnsi="Times New Roman"/>
                <w:lang w:val="ru-RU"/>
              </w:rPr>
              <w:t>1</w:t>
            </w:r>
            <w:r w:rsidR="009C2BAB" w:rsidRPr="00CB6933">
              <w:rPr>
                <w:rFonts w:ascii="Times New Roman" w:eastAsia="Times New Roman" w:hAnsi="Times New Roman"/>
              </w:rPr>
              <w:t>) Для інженерно-техічних працівників</w:t>
            </w:r>
            <w:r>
              <w:rPr>
                <w:rFonts w:ascii="Times New Roman" w:eastAsia="Times New Roman" w:hAnsi="Times New Roman"/>
                <w:lang w:val="ru-RU"/>
              </w:rPr>
              <w:t>/</w:t>
            </w:r>
            <w:proofErr w:type="spellStart"/>
            <w:proofErr w:type="gramStart"/>
            <w:r>
              <w:rPr>
                <w:rFonts w:ascii="Times New Roman" w:eastAsia="Times New Roman" w:hAnsi="Times New Roman"/>
                <w:lang w:val="ru-RU"/>
              </w:rPr>
              <w:t>осіб</w:t>
            </w:r>
            <w:proofErr w:type="spellEnd"/>
            <w:proofErr w:type="gramEnd"/>
            <w:r w:rsidR="009C2BAB" w:rsidRPr="00CB6933">
              <w:rPr>
                <w:rFonts w:ascii="Times New Roman" w:eastAsia="Times New Roman" w:hAnsi="Times New Roman"/>
              </w:rPr>
              <w:t>:</w:t>
            </w:r>
          </w:p>
          <w:p w14:paraId="7481DCD2" w14:textId="77777777" w:rsidR="00CB6933" w:rsidRDefault="009C2BAB" w:rsidP="00CB6933">
            <w:pPr>
              <w:tabs>
                <w:tab w:val="left" w:pos="567"/>
              </w:tabs>
              <w:spacing w:after="0"/>
              <w:ind w:right="22" w:firstLine="709"/>
              <w:jc w:val="both"/>
              <w:rPr>
                <w:rFonts w:ascii="Times New Roman" w:eastAsia="Times New Roman" w:hAnsi="Times New Roman"/>
              </w:rPr>
            </w:pPr>
            <w:r w:rsidRPr="00CB6933">
              <w:rPr>
                <w:rFonts w:ascii="Times New Roman" w:eastAsia="Times New Roman" w:hAnsi="Times New Roman"/>
              </w:rPr>
              <w:t xml:space="preserve">-  для керівника –  посвідчення про перевірку знань </w:t>
            </w:r>
            <w:r w:rsidRPr="00CB6933">
              <w:rPr>
                <w:rFonts w:ascii="Times New Roman" w:eastAsia="Times New Roman" w:hAnsi="Times New Roman"/>
                <w:b/>
              </w:rPr>
              <w:t>загального курсу з охорони праці</w:t>
            </w:r>
            <w:r w:rsidRPr="00CB6933">
              <w:rPr>
                <w:rFonts w:ascii="Times New Roman" w:eastAsia="Times New Roman" w:hAnsi="Times New Roman"/>
              </w:rPr>
              <w:t xml:space="preserve"> (перевірка знань  законодавчих актів з охорони праці, гігієни праці, надання домедичної допомоги потерпілим, електробезпеки, пожежної безпеки).</w:t>
            </w:r>
          </w:p>
          <w:p w14:paraId="71B4E099" w14:textId="784B1C19" w:rsidR="009C2BAB" w:rsidRPr="00CB6933" w:rsidRDefault="009C2BAB" w:rsidP="00CB6933">
            <w:pPr>
              <w:tabs>
                <w:tab w:val="left" w:pos="567"/>
              </w:tabs>
              <w:spacing w:after="0"/>
              <w:ind w:right="22" w:firstLine="709"/>
              <w:jc w:val="both"/>
              <w:rPr>
                <w:rFonts w:ascii="Times New Roman" w:eastAsia="Times New Roman" w:hAnsi="Times New Roman"/>
              </w:rPr>
            </w:pPr>
            <w:r w:rsidRPr="00CB6933">
              <w:rPr>
                <w:rFonts w:ascii="Times New Roman" w:eastAsia="Times New Roman" w:hAnsi="Times New Roman"/>
              </w:rPr>
              <w:t>- для керівника або уповноваженої особи – посвідчення про навчання з питань пожежної безпеки. Навчання та перевірка знань з питань пожежної безпеки повинні бути проведені в установі, яка внесена Державною службою України з надзвичайних ситуацій в «</w:t>
            </w:r>
            <w:r w:rsidRPr="00CB6933">
              <w:rPr>
                <w:rFonts w:ascii="Times New Roman CYR" w:hAnsi="Times New Roman CYR" w:cs="Times New Roman CYR"/>
                <w:b/>
                <w:bCs/>
                <w:color w:val="000000"/>
              </w:rPr>
              <w:t xml:space="preserve">Перелік підприємств, установ та організацій України, які проводять навчання з питань пожежної безпеки», </w:t>
            </w:r>
            <w:r w:rsidRPr="00CB6933">
              <w:rPr>
                <w:rFonts w:ascii="Times New Roman CYR" w:hAnsi="Times New Roman CYR" w:cs="Times New Roman CYR"/>
                <w:bCs/>
                <w:color w:val="000000"/>
              </w:rPr>
              <w:t xml:space="preserve">відповідно до ст..40 </w:t>
            </w:r>
            <w:r w:rsidRPr="00CB6933">
              <w:rPr>
                <w:rFonts w:ascii="Times New Roman" w:eastAsia="Times New Roman" w:hAnsi="Times New Roman"/>
              </w:rPr>
              <w:t>Кодексу цивільного захисту та іншим положенням ДСНС.</w:t>
            </w:r>
          </w:p>
          <w:p w14:paraId="4319313D" w14:textId="77777777" w:rsidR="009C2BAB" w:rsidRPr="00CB6933" w:rsidRDefault="009C2BAB" w:rsidP="009C2BAB">
            <w:pPr>
              <w:tabs>
                <w:tab w:val="left" w:pos="567"/>
              </w:tabs>
              <w:spacing w:after="0"/>
              <w:ind w:right="22" w:firstLine="709"/>
              <w:jc w:val="both"/>
              <w:rPr>
                <w:rFonts w:ascii="Times New Roman" w:eastAsia="Times New Roman" w:hAnsi="Times New Roman"/>
              </w:rPr>
            </w:pPr>
            <w:r w:rsidRPr="00CB6933">
              <w:rPr>
                <w:rFonts w:ascii="Times New Roman" w:eastAsia="Times New Roman" w:hAnsi="Times New Roman"/>
              </w:rPr>
              <w:t>- для керівника або головного інженера або уповноваженої особи- посвідчення про допуск до роботи в електроустановках до 1000 В в якості адміністративно- технічного працівника з групою електробезпеки не нижче 4-ї та перевірки знань з технології робіт;</w:t>
            </w:r>
          </w:p>
          <w:p w14:paraId="3882BB1D" w14:textId="35015A4D" w:rsidR="009C2BAB" w:rsidRPr="00CB6933" w:rsidRDefault="009C2BAB" w:rsidP="009C2BAB">
            <w:pPr>
              <w:tabs>
                <w:tab w:val="left" w:pos="567"/>
              </w:tabs>
              <w:spacing w:after="0"/>
              <w:ind w:right="22" w:firstLine="709"/>
              <w:jc w:val="both"/>
              <w:rPr>
                <w:rFonts w:ascii="Times New Roman" w:eastAsia="Times New Roman" w:hAnsi="Times New Roman"/>
              </w:rPr>
            </w:pPr>
            <w:r w:rsidRPr="00CB6933">
              <w:rPr>
                <w:rFonts w:ascii="Times New Roman" w:eastAsia="Times New Roman" w:hAnsi="Times New Roman"/>
              </w:rPr>
              <w:t xml:space="preserve">- інженера з охорони праці- посвідчення про перевірку знань </w:t>
            </w:r>
            <w:r w:rsidRPr="00CB6933">
              <w:rPr>
                <w:rFonts w:ascii="Times New Roman" w:eastAsia="Times New Roman" w:hAnsi="Times New Roman"/>
                <w:b/>
              </w:rPr>
              <w:t>загального курсу з охорони праці</w:t>
            </w:r>
            <w:r w:rsidRPr="00CB6933">
              <w:rPr>
                <w:rFonts w:ascii="Times New Roman" w:eastAsia="Times New Roman" w:hAnsi="Times New Roman"/>
              </w:rPr>
              <w:t xml:space="preserve"> (перевірка знань  законодавчих актів з охорони праці, гігієни праці, надання домедичної допомоги потерпілим, електробезпеки, пожежної безпеки);</w:t>
            </w:r>
          </w:p>
          <w:p w14:paraId="7C38E028" w14:textId="77777777" w:rsidR="00CB6933" w:rsidRDefault="009C2BAB" w:rsidP="00CB6933">
            <w:pPr>
              <w:tabs>
                <w:tab w:val="left" w:pos="567"/>
              </w:tabs>
              <w:spacing w:after="0"/>
              <w:ind w:right="22" w:firstLine="709"/>
              <w:jc w:val="both"/>
              <w:rPr>
                <w:rFonts w:ascii="Times New Roman" w:eastAsia="Times New Roman" w:hAnsi="Times New Roman"/>
              </w:rPr>
            </w:pPr>
            <w:r w:rsidRPr="00CB6933">
              <w:rPr>
                <w:rFonts w:ascii="Times New Roman" w:eastAsia="Times New Roman" w:hAnsi="Times New Roman"/>
              </w:rPr>
              <w:t>- для виконроба</w:t>
            </w:r>
            <w:r w:rsidR="00CB6933" w:rsidRPr="00CB6933">
              <w:rPr>
                <w:rFonts w:ascii="Times New Roman" w:eastAsia="Times New Roman" w:hAnsi="Times New Roman"/>
              </w:rPr>
              <w:t>:</w:t>
            </w:r>
          </w:p>
          <w:p w14:paraId="744823BA" w14:textId="77777777" w:rsidR="00CB6933" w:rsidRDefault="009C2BAB" w:rsidP="00CB6933">
            <w:pPr>
              <w:pStyle w:val="a5"/>
              <w:numPr>
                <w:ilvl w:val="0"/>
                <w:numId w:val="20"/>
              </w:numPr>
              <w:tabs>
                <w:tab w:val="left" w:pos="567"/>
              </w:tabs>
              <w:spacing w:after="0"/>
              <w:ind w:left="1035" w:right="22" w:firstLine="88"/>
              <w:jc w:val="both"/>
              <w:rPr>
                <w:rFonts w:ascii="Times New Roman" w:eastAsia="Times New Roman" w:hAnsi="Times New Roman"/>
              </w:rPr>
            </w:pPr>
            <w:r w:rsidRPr="00CB6933">
              <w:rPr>
                <w:rFonts w:ascii="Times New Roman" w:eastAsia="Times New Roman" w:hAnsi="Times New Roman"/>
              </w:rPr>
              <w:t xml:space="preserve">посвідчення про перевірку знань </w:t>
            </w:r>
            <w:r w:rsidRPr="00CB6933">
              <w:rPr>
                <w:rFonts w:ascii="Times New Roman" w:eastAsia="Times New Roman" w:hAnsi="Times New Roman"/>
                <w:b/>
              </w:rPr>
              <w:t>загального курсу з охорони праці</w:t>
            </w:r>
            <w:r w:rsidRPr="00CB6933">
              <w:rPr>
                <w:rFonts w:ascii="Times New Roman" w:eastAsia="Times New Roman" w:hAnsi="Times New Roman"/>
              </w:rPr>
              <w:t xml:space="preserve"> (перевірка знань  законодавчих актів з охорони праці, гігієни праці, надання домедичної допомоги потерпілим, </w:t>
            </w:r>
            <w:r w:rsidRPr="00CB6933">
              <w:rPr>
                <w:rFonts w:ascii="Times New Roman" w:eastAsia="Times New Roman" w:hAnsi="Times New Roman"/>
              </w:rPr>
              <w:lastRenderedPageBreak/>
              <w:t>електробезпеки, пожежної безпеки)</w:t>
            </w:r>
            <w:r w:rsidR="00CB6933" w:rsidRPr="00CB6933">
              <w:rPr>
                <w:rFonts w:ascii="Times New Roman" w:eastAsia="Times New Roman" w:hAnsi="Times New Roman"/>
              </w:rPr>
              <w:t>;</w:t>
            </w:r>
          </w:p>
          <w:p w14:paraId="6CD4FC64" w14:textId="77777777" w:rsidR="00CB6933" w:rsidRDefault="009C2BAB" w:rsidP="00CB6933">
            <w:pPr>
              <w:pStyle w:val="a5"/>
              <w:numPr>
                <w:ilvl w:val="0"/>
                <w:numId w:val="20"/>
              </w:numPr>
              <w:tabs>
                <w:tab w:val="left" w:pos="567"/>
              </w:tabs>
              <w:spacing w:after="0"/>
              <w:ind w:left="1035" w:right="22" w:firstLine="88"/>
              <w:jc w:val="both"/>
              <w:rPr>
                <w:rFonts w:ascii="Times New Roman" w:eastAsia="Times New Roman" w:hAnsi="Times New Roman"/>
              </w:rPr>
            </w:pPr>
            <w:r w:rsidRPr="00CB6933">
              <w:rPr>
                <w:rFonts w:ascii="Times New Roman" w:eastAsia="Times New Roman" w:hAnsi="Times New Roman"/>
              </w:rPr>
              <w:t>посвідчення про перевірку знань з нормативно-правових актів НПАОП 45.2-7.02-12 (ДБН А.3.2-2-2009) «Охорона праці і промислової безпеки у будівництві»</w:t>
            </w:r>
            <w:r w:rsidR="00CB6933" w:rsidRPr="00CB6933">
              <w:rPr>
                <w:rFonts w:ascii="Times New Roman" w:eastAsia="Times New Roman" w:hAnsi="Times New Roman"/>
              </w:rPr>
              <w:t>;</w:t>
            </w:r>
          </w:p>
          <w:p w14:paraId="15DA517C" w14:textId="77777777" w:rsidR="00CB6933" w:rsidRPr="00CB6933" w:rsidRDefault="009C2BAB" w:rsidP="00CB6933">
            <w:pPr>
              <w:pStyle w:val="a5"/>
              <w:numPr>
                <w:ilvl w:val="0"/>
                <w:numId w:val="20"/>
              </w:numPr>
              <w:tabs>
                <w:tab w:val="left" w:pos="567"/>
              </w:tabs>
              <w:spacing w:after="0"/>
              <w:ind w:left="1035" w:right="22" w:firstLine="88"/>
              <w:jc w:val="both"/>
              <w:rPr>
                <w:rFonts w:ascii="Times New Roman" w:eastAsia="Times New Roman" w:hAnsi="Times New Roman"/>
              </w:rPr>
            </w:pPr>
            <w:r w:rsidRPr="00CB6933">
              <w:rPr>
                <w:rFonts w:ascii="Times New Roman" w:eastAsia="Times New Roman" w:hAnsi="Times New Roman"/>
              </w:rPr>
              <w:t>посвідчення про перевірку знань «Правил охорони праці під час виконання робіт на висоті згідно НПАОП 0.00-1.15-07</w:t>
            </w:r>
            <w:r w:rsidR="00CB6933" w:rsidRPr="00CB6933">
              <w:rPr>
                <w:rFonts w:ascii="Times New Roman" w:eastAsia="Times New Roman" w:hAnsi="Times New Roman"/>
                <w:lang w:val="ru-RU"/>
              </w:rPr>
              <w:t>;</w:t>
            </w:r>
          </w:p>
          <w:p w14:paraId="40D67BD7" w14:textId="1AF721D9" w:rsidR="009C2BAB" w:rsidRPr="00CB6933" w:rsidRDefault="009C2BAB" w:rsidP="00CB6933">
            <w:pPr>
              <w:pStyle w:val="a5"/>
              <w:numPr>
                <w:ilvl w:val="0"/>
                <w:numId w:val="20"/>
              </w:numPr>
              <w:tabs>
                <w:tab w:val="left" w:pos="567"/>
              </w:tabs>
              <w:spacing w:after="0"/>
              <w:ind w:left="1035" w:right="22" w:firstLine="88"/>
              <w:jc w:val="both"/>
              <w:rPr>
                <w:rFonts w:ascii="Times New Roman" w:eastAsia="Times New Roman" w:hAnsi="Times New Roman"/>
              </w:rPr>
            </w:pPr>
            <w:r w:rsidRPr="00CB6933">
              <w:rPr>
                <w:rFonts w:ascii="Times New Roman" w:eastAsia="Times New Roman" w:hAnsi="Times New Roman"/>
              </w:rPr>
              <w:t>посвідчення про перевірку знань з нормативно-правових актів НПАОП 0.00-1.80-18 «Охорона праці під час експлуатації вантажопідіймальних кранів, підіймальних пристроїв і відповідного обладнання».</w:t>
            </w:r>
          </w:p>
          <w:p w14:paraId="7F59BA7F" w14:textId="6936ADE8" w:rsidR="009C2BAB" w:rsidRPr="00CB6933" w:rsidRDefault="009C2BAB" w:rsidP="009C2BAB">
            <w:pPr>
              <w:tabs>
                <w:tab w:val="left" w:pos="567"/>
              </w:tabs>
              <w:spacing w:after="0"/>
              <w:ind w:right="22" w:firstLine="709"/>
              <w:jc w:val="both"/>
              <w:rPr>
                <w:rFonts w:ascii="Times New Roman" w:eastAsia="Times New Roman" w:hAnsi="Times New Roman"/>
                <w:b/>
                <w:bCs/>
                <w:i/>
                <w:iCs/>
                <w:u w:val="single"/>
              </w:rPr>
            </w:pPr>
            <w:r w:rsidRPr="00CB6933">
              <w:rPr>
                <w:rFonts w:ascii="Times New Roman" w:eastAsia="Times New Roman" w:hAnsi="Times New Roman"/>
                <w:b/>
                <w:bCs/>
                <w:i/>
                <w:iCs/>
                <w:u w:val="single"/>
              </w:rPr>
              <w:t>*не залежно від форми працевлаштування робітників</w:t>
            </w:r>
            <w:r w:rsidR="005A6B6C">
              <w:rPr>
                <w:rFonts w:ascii="Times New Roman" w:eastAsia="Times New Roman" w:hAnsi="Times New Roman"/>
                <w:b/>
                <w:bCs/>
                <w:i/>
                <w:iCs/>
                <w:u w:val="single"/>
              </w:rPr>
              <w:t>/осіб</w:t>
            </w:r>
            <w:r w:rsidRPr="00CB6933">
              <w:rPr>
                <w:rFonts w:ascii="Times New Roman" w:eastAsia="Times New Roman" w:hAnsi="Times New Roman"/>
                <w:b/>
                <w:bCs/>
                <w:i/>
                <w:iCs/>
                <w:u w:val="single"/>
              </w:rPr>
              <w:t>, в посвідченнях обов’язково  має бути зазначено, що особа працює</w:t>
            </w:r>
            <w:r w:rsidR="005A6B6C">
              <w:rPr>
                <w:rFonts w:ascii="Times New Roman" w:eastAsia="Times New Roman" w:hAnsi="Times New Roman"/>
                <w:b/>
                <w:bCs/>
                <w:i/>
                <w:iCs/>
                <w:u w:val="single"/>
              </w:rPr>
              <w:t>/залучена</w:t>
            </w:r>
            <w:r w:rsidRPr="00CB6933">
              <w:rPr>
                <w:rFonts w:ascii="Times New Roman" w:eastAsia="Times New Roman" w:hAnsi="Times New Roman"/>
                <w:b/>
                <w:bCs/>
                <w:i/>
                <w:iCs/>
                <w:u w:val="single"/>
              </w:rPr>
              <w:t xml:space="preserve"> в учасника.</w:t>
            </w:r>
          </w:p>
          <w:p w14:paraId="3054A0B6" w14:textId="77777777" w:rsidR="009C2BAB" w:rsidRPr="009C2BAB" w:rsidRDefault="009C2BAB" w:rsidP="009C2BAB">
            <w:pPr>
              <w:tabs>
                <w:tab w:val="left" w:pos="567"/>
              </w:tabs>
              <w:spacing w:after="0"/>
              <w:ind w:right="22" w:firstLine="709"/>
              <w:jc w:val="both"/>
              <w:rPr>
                <w:rFonts w:ascii="Times New Roman" w:eastAsia="Times New Roman" w:hAnsi="Times New Roman"/>
                <w:b/>
                <w:bCs/>
                <w:i/>
                <w:iCs/>
                <w:highlight w:val="lightGray"/>
                <w:u w:val="single"/>
              </w:rPr>
            </w:pPr>
          </w:p>
          <w:p w14:paraId="39A62249" w14:textId="40E38E9D" w:rsidR="009C2BAB" w:rsidRPr="005A6B6C" w:rsidRDefault="00CB6933" w:rsidP="009C2BAB">
            <w:pPr>
              <w:tabs>
                <w:tab w:val="left" w:pos="567"/>
              </w:tabs>
              <w:spacing w:after="0"/>
              <w:ind w:right="22" w:firstLine="709"/>
              <w:jc w:val="both"/>
              <w:rPr>
                <w:rFonts w:ascii="Times New Roman" w:eastAsia="Times New Roman" w:hAnsi="Times New Roman"/>
              </w:rPr>
            </w:pPr>
            <w:r w:rsidRPr="005A6B6C">
              <w:rPr>
                <w:rFonts w:ascii="Times New Roman" w:eastAsia="Times New Roman" w:hAnsi="Times New Roman"/>
              </w:rPr>
              <w:t>2</w:t>
            </w:r>
            <w:r w:rsidR="009C2BAB" w:rsidRPr="005A6B6C">
              <w:rPr>
                <w:rFonts w:ascii="Times New Roman" w:eastAsia="Times New Roman" w:hAnsi="Times New Roman"/>
              </w:rPr>
              <w:t>)</w:t>
            </w:r>
            <w:r w:rsidRPr="005A6B6C">
              <w:rPr>
                <w:rFonts w:ascii="Times New Roman" w:eastAsia="Times New Roman" w:hAnsi="Times New Roman"/>
              </w:rPr>
              <w:t xml:space="preserve"> </w:t>
            </w:r>
            <w:r w:rsidR="009C2BAB" w:rsidRPr="005A6B6C">
              <w:rPr>
                <w:rFonts w:ascii="Times New Roman" w:eastAsia="Times New Roman" w:hAnsi="Times New Roman"/>
              </w:rPr>
              <w:t>Для працівників робітничих спеціальностей:</w:t>
            </w:r>
          </w:p>
          <w:p w14:paraId="357E1EE4" w14:textId="558A03A0" w:rsidR="009C2BAB" w:rsidRPr="005A6B6C" w:rsidRDefault="009C2BAB" w:rsidP="009C2BAB">
            <w:pPr>
              <w:tabs>
                <w:tab w:val="left" w:pos="567"/>
              </w:tabs>
              <w:spacing w:after="0"/>
              <w:ind w:right="22" w:firstLine="709"/>
              <w:jc w:val="both"/>
              <w:rPr>
                <w:rFonts w:ascii="Times New Roman" w:eastAsia="Times New Roman" w:hAnsi="Times New Roman"/>
              </w:rPr>
            </w:pPr>
            <w:r w:rsidRPr="005A6B6C">
              <w:rPr>
                <w:rFonts w:ascii="Times New Roman" w:eastAsia="Times New Roman" w:hAnsi="Times New Roman"/>
              </w:rPr>
              <w:t>- посвідчення не менше 2-х працівників, що дають право виконання робіт з підвищеною небезпекою відповідно до «Правил охорони праці під час виконання робіт на висоті згідно НПАОП 0.00-1.15-07;</w:t>
            </w:r>
          </w:p>
          <w:p w14:paraId="1FD89224" w14:textId="34A6CB98" w:rsidR="00213E7B" w:rsidRPr="00CB6933" w:rsidRDefault="009C2BAB" w:rsidP="00CB6933">
            <w:pPr>
              <w:tabs>
                <w:tab w:val="left" w:pos="567"/>
              </w:tabs>
              <w:spacing w:after="0"/>
              <w:ind w:right="22" w:firstLine="709"/>
              <w:jc w:val="both"/>
              <w:rPr>
                <w:rFonts w:ascii="Times New Roman" w:eastAsia="Times New Roman" w:hAnsi="Times New Roman"/>
                <w:sz w:val="20"/>
                <w:szCs w:val="20"/>
              </w:rPr>
            </w:pPr>
            <w:r w:rsidRPr="005A6B6C">
              <w:rPr>
                <w:rFonts w:ascii="Times New Roman" w:eastAsia="Times New Roman" w:hAnsi="Times New Roman"/>
                <w:b/>
                <w:bCs/>
                <w:i/>
                <w:iCs/>
                <w:u w:val="single"/>
              </w:rPr>
              <w:t>*не залежно від форми працевлаштування робітників</w:t>
            </w:r>
            <w:r w:rsidR="005A6B6C">
              <w:rPr>
                <w:rFonts w:ascii="Times New Roman" w:eastAsia="Times New Roman" w:hAnsi="Times New Roman"/>
                <w:b/>
                <w:bCs/>
                <w:i/>
                <w:iCs/>
                <w:u w:val="single"/>
              </w:rPr>
              <w:t>/осіб</w:t>
            </w:r>
            <w:r w:rsidRPr="005A6B6C">
              <w:rPr>
                <w:rFonts w:ascii="Times New Roman" w:eastAsia="Times New Roman" w:hAnsi="Times New Roman"/>
                <w:b/>
                <w:bCs/>
                <w:i/>
                <w:iCs/>
                <w:u w:val="single"/>
              </w:rPr>
              <w:t>, в посвідченнях обов’язково  має бути зазначено, що особа працює</w:t>
            </w:r>
            <w:r w:rsidR="005A6B6C">
              <w:rPr>
                <w:rFonts w:ascii="Times New Roman" w:eastAsia="Times New Roman" w:hAnsi="Times New Roman"/>
                <w:b/>
                <w:bCs/>
                <w:i/>
                <w:iCs/>
                <w:u w:val="single"/>
              </w:rPr>
              <w:t>/залучена</w:t>
            </w:r>
            <w:r w:rsidRPr="005A6B6C">
              <w:rPr>
                <w:rFonts w:ascii="Times New Roman" w:eastAsia="Times New Roman" w:hAnsi="Times New Roman"/>
                <w:b/>
                <w:bCs/>
                <w:i/>
                <w:iCs/>
                <w:u w:val="single"/>
              </w:rPr>
              <w:t xml:space="preserve"> в учасника.</w:t>
            </w:r>
            <w:r w:rsidR="00213E7B" w:rsidRPr="00320604">
              <w:rPr>
                <w:rFonts w:ascii="Times New Roman" w:hAnsi="Times New Roman" w:cs="Times New Roman"/>
              </w:rPr>
              <w:t xml:space="preserve"> </w:t>
            </w:r>
          </w:p>
        </w:tc>
      </w:tr>
      <w:tr w:rsidR="003919F8" w:rsidRPr="00320604" w14:paraId="48EF515B" w14:textId="77777777" w:rsidTr="005A25D1">
        <w:trPr>
          <w:trHeight w:val="253"/>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86F8" w14:textId="60F5868A" w:rsidR="003919F8" w:rsidRPr="00320604" w:rsidRDefault="003919F8" w:rsidP="00B42D14">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lastRenderedPageBreak/>
              <w:t>3</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8CFFB" w14:textId="77777777" w:rsidR="003919F8" w:rsidRPr="00320604" w:rsidRDefault="003919F8" w:rsidP="00B42D14">
            <w:pPr>
              <w:spacing w:after="0" w:line="240" w:lineRule="auto"/>
              <w:rPr>
                <w:rFonts w:ascii="Times New Roman" w:eastAsia="Times New Roman" w:hAnsi="Times New Roman" w:cs="Times New Roman"/>
              </w:rPr>
            </w:pPr>
            <w:r w:rsidRPr="00320604">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1BBE3" w14:textId="77777777" w:rsidR="009A26C9" w:rsidRPr="009A26C9" w:rsidRDefault="009A26C9" w:rsidP="009A26C9">
            <w:pPr>
              <w:spacing w:after="0"/>
              <w:jc w:val="both"/>
              <w:rPr>
                <w:rFonts w:ascii="Times New Roman" w:hAnsi="Times New Roman" w:cs="Times New Roman"/>
              </w:rPr>
            </w:pPr>
            <w:r w:rsidRPr="009A26C9">
              <w:rPr>
                <w:rFonts w:ascii="Times New Roman" w:hAnsi="Times New Roman" w:cs="Times New Roman"/>
              </w:rPr>
              <w:t xml:space="preserve">Довідку про досвід виконання аналогічного(их) договору(ів) довільної форми із зазначенням найменування замовника(ів), його(їх) адреси та контактного номеру телефону, найменування предмету, номеру та дати договору; </w:t>
            </w:r>
          </w:p>
          <w:p w14:paraId="6EE1AAAF" w14:textId="77777777" w:rsidR="009A26C9" w:rsidRPr="009A26C9" w:rsidRDefault="009A26C9" w:rsidP="009A26C9">
            <w:pPr>
              <w:spacing w:after="0"/>
              <w:jc w:val="both"/>
              <w:rPr>
                <w:rFonts w:ascii="Times New Roman" w:hAnsi="Times New Roman" w:cs="Times New Roman"/>
              </w:rPr>
            </w:pPr>
            <w:r w:rsidRPr="009A26C9">
              <w:rPr>
                <w:rFonts w:ascii="Times New Roman" w:hAnsi="Times New Roman" w:cs="Times New Roman"/>
              </w:rPr>
              <w:t>- Копію (копії) аналогічного(их) договору(ів) (в т.ч. локальних кошторисів (локального кошторису), який містить інформацію про склад робіт аналогічного договору, додатку(ів), додаткової(их) угоди(угод), що є його(їх) невід'ємною(ми) частиною(ми)), зазначеного(их) в довідці</w:t>
            </w:r>
            <w:r w:rsidRPr="009A26C9">
              <w:rPr>
                <w:rFonts w:ascii="Times New Roman" w:hAnsi="Times New Roman" w:cs="Times New Roman"/>
                <w:b/>
              </w:rPr>
              <w:t xml:space="preserve"> </w:t>
            </w:r>
            <w:r w:rsidRPr="009A26C9">
              <w:rPr>
                <w:rFonts w:ascii="Times New Roman" w:hAnsi="Times New Roman" w:cs="Times New Roman"/>
              </w:rPr>
              <w:t xml:space="preserve">договору(ів); </w:t>
            </w:r>
          </w:p>
          <w:p w14:paraId="625DF6C1" w14:textId="77777777" w:rsidR="009A26C9" w:rsidRPr="009A26C9" w:rsidRDefault="009A26C9" w:rsidP="009A26C9">
            <w:pPr>
              <w:spacing w:after="0"/>
              <w:jc w:val="both"/>
              <w:rPr>
                <w:rFonts w:ascii="Times New Roman" w:hAnsi="Times New Roman" w:cs="Times New Roman"/>
              </w:rPr>
            </w:pPr>
            <w:r w:rsidRPr="009A26C9">
              <w:rPr>
                <w:rFonts w:ascii="Times New Roman" w:hAnsi="Times New Roman" w:cs="Times New Roman"/>
              </w:rPr>
              <w:t>- Копію останньої Довідки про вартість виконаних будівельних робіт та витрат форми КБ-3;</w:t>
            </w:r>
          </w:p>
          <w:p w14:paraId="49D03BA1" w14:textId="77777777" w:rsidR="009A26C9" w:rsidRPr="009A26C9" w:rsidRDefault="009A26C9" w:rsidP="009A26C9">
            <w:pPr>
              <w:spacing w:after="0"/>
              <w:jc w:val="both"/>
              <w:rPr>
                <w:rFonts w:ascii="Times New Roman" w:hAnsi="Times New Roman" w:cs="Times New Roman"/>
                <w:b/>
                <w:i/>
              </w:rPr>
            </w:pPr>
            <w:r w:rsidRPr="009A26C9">
              <w:rPr>
                <w:rFonts w:ascii="Times New Roman" w:hAnsi="Times New Roman" w:cs="Times New Roman"/>
              </w:rPr>
              <w:t>- Відгук, виданий на ім’я учасника.</w:t>
            </w:r>
          </w:p>
          <w:p w14:paraId="6ED07106" w14:textId="77777777" w:rsidR="005A25D1" w:rsidRDefault="005A25D1" w:rsidP="009A26C9">
            <w:pPr>
              <w:spacing w:after="0"/>
              <w:jc w:val="both"/>
              <w:rPr>
                <w:rFonts w:ascii="Times New Roman" w:hAnsi="Times New Roman" w:cs="Times New Roman"/>
                <w:b/>
                <w:bCs/>
                <w:i/>
                <w:iCs/>
              </w:rPr>
            </w:pPr>
          </w:p>
          <w:p w14:paraId="2AC2A0E7" w14:textId="708D10F5" w:rsidR="009A26C9" w:rsidRPr="009A26C9" w:rsidRDefault="009A26C9" w:rsidP="009A26C9">
            <w:pPr>
              <w:spacing w:after="0"/>
              <w:jc w:val="both"/>
              <w:rPr>
                <w:rFonts w:ascii="Times New Roman" w:hAnsi="Times New Roman" w:cs="Times New Roman"/>
                <w:b/>
                <w:bCs/>
                <w:i/>
                <w:iCs/>
              </w:rPr>
            </w:pPr>
            <w:r w:rsidRPr="009A26C9">
              <w:rPr>
                <w:rFonts w:ascii="Times New Roman" w:hAnsi="Times New Roman" w:cs="Times New Roman"/>
                <w:b/>
                <w:bCs/>
                <w:i/>
                <w:iCs/>
              </w:rPr>
              <w:t>Примітка:</w:t>
            </w:r>
          </w:p>
          <w:p w14:paraId="195765F6" w14:textId="7411A76F" w:rsidR="003919F8" w:rsidRPr="000C75F6" w:rsidRDefault="009A26C9" w:rsidP="000C75F6">
            <w:pPr>
              <w:spacing w:after="0"/>
              <w:jc w:val="both"/>
              <w:rPr>
                <w:rFonts w:ascii="Times New Roman" w:hAnsi="Times New Roman" w:cs="Times New Roman"/>
                <w:i/>
                <w:iCs/>
              </w:rPr>
            </w:pPr>
            <w:r w:rsidRPr="009A26C9">
              <w:rPr>
                <w:rFonts w:ascii="Times New Roman" w:hAnsi="Times New Roman" w:cs="Times New Roman"/>
                <w:iCs/>
              </w:rPr>
              <w:t xml:space="preserve">Аналогічним  договором  відповідно до умов цієї Тендерної документації є договір підряду, який підтверджує наявність в учасника досвіду щодо виконання робіт з будівництва або реконструкції  або капітального ремонту. Вартість аналогічного договору повинна становити не менше 50 % від очікуваної вартості закупівлі. </w:t>
            </w:r>
            <w:r w:rsidRPr="009A26C9">
              <w:rPr>
                <w:rFonts w:ascii="Times New Roman" w:hAnsi="Times New Roman" w:cs="Times New Roman"/>
                <w:i/>
                <w:iCs/>
              </w:rPr>
              <w:t>Не є аналогічними Договорами в розумінні цієї тендерної документації договори на поточний ремонт об’єктів будівництва, оскільки, це не відповідає предмету закупівлі «роботам» в розумінні Закону.</w:t>
            </w:r>
          </w:p>
        </w:tc>
      </w:tr>
      <w:tr w:rsidR="00CB6933" w:rsidRPr="00320604" w14:paraId="15CDA65E" w14:textId="77777777" w:rsidTr="005A25D1">
        <w:trPr>
          <w:trHeight w:val="253"/>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840BA" w14:textId="32A81E16" w:rsidR="00CB6933" w:rsidRPr="00CB6933" w:rsidRDefault="00CB6933" w:rsidP="00B42D14">
            <w:pPr>
              <w:spacing w:after="0" w:line="240" w:lineRule="auto"/>
              <w:jc w:val="center"/>
              <w:rPr>
                <w:rFonts w:ascii="Times New Roman" w:eastAsia="Times New Roman" w:hAnsi="Times New Roman" w:cs="Times New Roman"/>
                <w:b/>
                <w:color w:val="000000"/>
                <w:lang w:val="ru-RU"/>
              </w:rPr>
            </w:pPr>
            <w:r>
              <w:rPr>
                <w:rFonts w:ascii="Times New Roman" w:eastAsia="Times New Roman" w:hAnsi="Times New Roman" w:cs="Times New Roman"/>
                <w:b/>
                <w:color w:val="000000"/>
                <w:lang w:val="ru-RU"/>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6B029" w14:textId="77777777" w:rsidR="00CB6933" w:rsidRPr="00B96C07" w:rsidRDefault="00CB6933" w:rsidP="00CB6933">
            <w:pPr>
              <w:spacing w:line="240" w:lineRule="auto"/>
              <w:rPr>
                <w:rFonts w:ascii="Times New Roman" w:eastAsia="Times New Roman" w:hAnsi="Times New Roman" w:cs="Times New Roman"/>
                <w:sz w:val="20"/>
                <w:szCs w:val="20"/>
              </w:rPr>
            </w:pPr>
            <w:r w:rsidRPr="00B96C07">
              <w:rPr>
                <w:rFonts w:ascii="Times New Roman" w:eastAsia="Times New Roman" w:hAnsi="Times New Roman" w:cs="Times New Roman"/>
                <w:b/>
                <w:color w:val="000000"/>
                <w:sz w:val="20"/>
                <w:szCs w:val="20"/>
              </w:rPr>
              <w:t>Наявність фінансової спроможності*</w:t>
            </w:r>
          </w:p>
          <w:p w14:paraId="7F981C53" w14:textId="7F70D8ED" w:rsidR="00CB6933" w:rsidRPr="00320604" w:rsidRDefault="00CB6933" w:rsidP="00CB6933">
            <w:pPr>
              <w:spacing w:after="0" w:line="240" w:lineRule="auto"/>
              <w:rPr>
                <w:rFonts w:ascii="Times New Roman" w:eastAsia="Times New Roman" w:hAnsi="Times New Roman" w:cs="Times New Roman"/>
                <w:b/>
                <w:color w:val="000000"/>
              </w:rPr>
            </w:pPr>
            <w:r w:rsidRPr="00B96C07">
              <w:rPr>
                <w:rFonts w:ascii="Times New Roman" w:eastAsia="Times New Roman" w:hAnsi="Times New Roman" w:cs="Times New Roman"/>
                <w:i/>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w:t>
            </w:r>
            <w:r w:rsidRPr="00B96C07">
              <w:rPr>
                <w:rFonts w:ascii="Times New Roman" w:eastAsia="Times New Roman" w:hAnsi="Times New Roman" w:cs="Times New Roman"/>
                <w:i/>
                <w:color w:val="000000"/>
                <w:sz w:val="20"/>
                <w:szCs w:val="20"/>
              </w:rPr>
              <w:lastRenderedPageBreak/>
              <w:t>поділу предмета закупівель на частини).</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2F611" w14:textId="09BD00D8" w:rsidR="00CB6933" w:rsidRPr="005A25D1" w:rsidRDefault="00CB6933" w:rsidP="00CB6933">
            <w:pPr>
              <w:ind w:firstLine="742"/>
              <w:jc w:val="both"/>
              <w:rPr>
                <w:rFonts w:ascii="Times New Roman" w:hAnsi="Times New Roman" w:cs="Times New Roman"/>
              </w:rPr>
            </w:pPr>
            <w:r w:rsidRPr="005A25D1">
              <w:rPr>
                <w:rFonts w:ascii="Times New Roman" w:hAnsi="Times New Roman" w:cs="Times New Roman"/>
              </w:rPr>
              <w:lastRenderedPageBreak/>
              <w:t xml:space="preserve">Учасник повинен надати фінансову звітність, що передбачена для його виду діяльності, яка підтвердить, що обсяг річного доходу (виручки) </w:t>
            </w:r>
            <w:r w:rsidR="000C75F6" w:rsidRPr="005A25D1">
              <w:rPr>
                <w:rFonts w:ascii="Times New Roman" w:hAnsi="Times New Roman" w:cs="Times New Roman"/>
              </w:rPr>
              <w:t>не менше</w:t>
            </w:r>
            <w:r w:rsidRPr="005A25D1">
              <w:rPr>
                <w:rFonts w:ascii="Times New Roman" w:hAnsi="Times New Roman" w:cs="Times New Roman"/>
              </w:rPr>
              <w:t xml:space="preserve"> очікуван</w:t>
            </w:r>
            <w:r w:rsidR="000C75F6" w:rsidRPr="005A25D1">
              <w:rPr>
                <w:rFonts w:ascii="Times New Roman" w:hAnsi="Times New Roman" w:cs="Times New Roman"/>
              </w:rPr>
              <w:t>ої</w:t>
            </w:r>
            <w:r w:rsidRPr="005A25D1">
              <w:rPr>
                <w:rFonts w:ascii="Times New Roman" w:hAnsi="Times New Roman" w:cs="Times New Roman"/>
              </w:rPr>
              <w:t xml:space="preserve"> вартості предмета закупівлі.</w:t>
            </w:r>
          </w:p>
          <w:p w14:paraId="4AD6D399" w14:textId="77777777" w:rsidR="00CB6933" w:rsidRPr="005A25D1" w:rsidRDefault="00CB6933" w:rsidP="00CB6933">
            <w:pPr>
              <w:jc w:val="both"/>
              <w:rPr>
                <w:rFonts w:ascii="Times New Roman" w:hAnsi="Times New Roman" w:cs="Times New Roman"/>
              </w:rPr>
            </w:pPr>
            <w:r w:rsidRPr="005A25D1">
              <w:rPr>
                <w:rFonts w:ascii="Times New Roman" w:hAnsi="Times New Roman" w:cs="Times New Roman"/>
              </w:rPr>
              <w:t>Юридичні особи подають баланс та звіт про фінансові результати. Фізичні особи та фізичні особи підприємці документи для підтвердження наявності фінансової спроможності не подають.  </w:t>
            </w:r>
          </w:p>
          <w:p w14:paraId="2E80844D" w14:textId="77777777" w:rsidR="00CB6933" w:rsidRPr="005A25D1" w:rsidRDefault="00CB6933" w:rsidP="00CB6933">
            <w:pPr>
              <w:ind w:firstLine="742"/>
              <w:jc w:val="both"/>
              <w:rPr>
                <w:rFonts w:ascii="Times New Roman" w:hAnsi="Times New Roman" w:cs="Times New Roman"/>
              </w:rPr>
            </w:pPr>
            <w:r w:rsidRPr="005A25D1">
              <w:rPr>
                <w:rFonts w:ascii="Times New Roman" w:hAnsi="Times New Roman" w:cs="Times New Roman"/>
              </w:rPr>
              <w:t>Звітність подається за останній звітний період, тобто за 2022 рік. Новоутворені підприємства подають фінансову звітність за період, що обліковується з дня їх реєстрації відповідно до вимог законодавства.</w:t>
            </w:r>
          </w:p>
          <w:p w14:paraId="0983868E" w14:textId="13605125" w:rsidR="00CB6933" w:rsidRPr="009A26C9" w:rsidRDefault="00CB6933" w:rsidP="00CB6933">
            <w:pPr>
              <w:spacing w:after="0"/>
              <w:jc w:val="both"/>
              <w:rPr>
                <w:rFonts w:ascii="Times New Roman" w:hAnsi="Times New Roman" w:cs="Times New Roman"/>
              </w:rPr>
            </w:pPr>
            <w:r w:rsidRPr="005A25D1">
              <w:rPr>
                <w:rFonts w:ascii="Times New Roman" w:hAnsi="Times New Roman" w:cs="Times New Roman"/>
              </w:rPr>
              <w:lastRenderedPageBreak/>
              <w:t>Учасник має підтвердити, що фінансова звітність була прийнята відповідним органом, до якого вона мала бути подана, шляхом надання квитанції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w:t>
            </w:r>
          </w:p>
        </w:tc>
      </w:tr>
    </w:tbl>
    <w:p w14:paraId="51B3685E" w14:textId="77777777" w:rsidR="003919F8" w:rsidRPr="00320604" w:rsidRDefault="003919F8" w:rsidP="00CF1015">
      <w:pPr>
        <w:spacing w:line="240" w:lineRule="auto"/>
        <w:ind w:firstLine="720"/>
        <w:jc w:val="both"/>
        <w:rPr>
          <w:rFonts w:ascii="Times New Roman" w:eastAsia="Times New Roman" w:hAnsi="Times New Roman" w:cs="Times New Roman"/>
        </w:rPr>
      </w:pPr>
      <w:r w:rsidRPr="00320604">
        <w:rPr>
          <w:rFonts w:ascii="Times New Roman" w:eastAsia="Times New Roman" w:hAnsi="Times New Roman" w:cs="Times New Roman"/>
          <w:i/>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4A91DB" w14:textId="77777777" w:rsidR="003F522A" w:rsidRPr="000E2BB7" w:rsidRDefault="003F522A" w:rsidP="003919F8">
      <w:pPr>
        <w:spacing w:before="20" w:after="20" w:line="240" w:lineRule="auto"/>
        <w:jc w:val="both"/>
        <w:rPr>
          <w:rFonts w:ascii="Times New Roman" w:eastAsia="Times New Roman" w:hAnsi="Times New Roman" w:cs="Times New Roman"/>
          <w:i/>
          <w:color w:val="FF0000"/>
        </w:rPr>
      </w:pPr>
      <w:r w:rsidRPr="000E2BB7">
        <w:rPr>
          <w:rFonts w:ascii="Times New Roman" w:eastAsia="Times New Roman" w:hAnsi="Times New Roman" w:cs="Times New Roman"/>
          <w:i/>
          <w:color w:val="FF0000"/>
        </w:rPr>
        <w:t>Договори та інші правочини, передбачені законодавством, мають бути чинні на день подання тендерної пропозиції</w:t>
      </w:r>
      <w:r w:rsidR="00B37977" w:rsidRPr="000E2BB7">
        <w:rPr>
          <w:rFonts w:ascii="Times New Roman" w:eastAsia="Times New Roman" w:hAnsi="Times New Roman" w:cs="Times New Roman"/>
          <w:i/>
          <w:color w:val="FF0000"/>
        </w:rPr>
        <w:t>.</w:t>
      </w:r>
    </w:p>
    <w:p w14:paraId="1DB17521" w14:textId="77777777" w:rsidR="003919F8" w:rsidRPr="00320604" w:rsidRDefault="003919F8" w:rsidP="003919F8">
      <w:pPr>
        <w:spacing w:before="20" w:after="2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rPr>
        <w:t xml:space="preserve">2. </w:t>
      </w:r>
      <w:r w:rsidRPr="00320604">
        <w:rPr>
          <w:rFonts w:ascii="Times New Roman" w:eastAsia="Times New Roman" w:hAnsi="Times New Roman" w:cs="Times New Roman"/>
          <w:b/>
          <w:color w:val="000000"/>
        </w:rPr>
        <w:t xml:space="preserve">Підтвердження відповідності УЧАСНИКА </w:t>
      </w:r>
      <w:r w:rsidRPr="00320604">
        <w:rPr>
          <w:rFonts w:ascii="Times New Roman" w:eastAsia="Times New Roman" w:hAnsi="Times New Roman" w:cs="Times New Roman"/>
          <w:b/>
        </w:rPr>
        <w:t>(в тому числі для об’єднання учасників як учасника процедури)  вимогам, визначени</w:t>
      </w:r>
      <w:r w:rsidRPr="00320604">
        <w:rPr>
          <w:rFonts w:ascii="Times New Roman" w:eastAsia="Times New Roman" w:hAnsi="Times New Roman" w:cs="Times New Roman"/>
          <w:b/>
          <w:highlight w:val="white"/>
        </w:rPr>
        <w:t>м у пункті 47 Особливостей.</w:t>
      </w:r>
    </w:p>
    <w:p w14:paraId="3BE73C0B" w14:textId="77777777" w:rsidR="003919F8" w:rsidRPr="00320604" w:rsidRDefault="003919F8" w:rsidP="003919F8">
      <w:pPr>
        <w:spacing w:after="0"/>
        <w:ind w:firstLine="567"/>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F74FA8" w14:textId="77777777" w:rsidR="003919F8" w:rsidRPr="00320604" w:rsidRDefault="003919F8" w:rsidP="003919F8">
      <w:pPr>
        <w:spacing w:after="0"/>
        <w:ind w:firstLine="567"/>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B7BBD2" w14:textId="77777777" w:rsidR="003919F8" w:rsidRPr="00320604" w:rsidRDefault="003919F8" w:rsidP="003919F8">
      <w:pPr>
        <w:spacing w:after="0"/>
        <w:ind w:firstLine="567"/>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AD2E53" w14:textId="13F87BCE" w:rsidR="003919F8" w:rsidRPr="00320604" w:rsidRDefault="003919F8" w:rsidP="003919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20604">
        <w:rPr>
          <w:rFonts w:ascii="Times New Roman" w:eastAsia="Times New Roman" w:hAnsi="Times New Roman" w:cs="Times New Roman"/>
          <w:b/>
        </w:rPr>
        <w:t>Учасник  повинен надати</w:t>
      </w:r>
      <w:r w:rsidR="00D06F7E" w:rsidRPr="00320604">
        <w:rPr>
          <w:rFonts w:ascii="Times New Roman" w:eastAsia="Times New Roman" w:hAnsi="Times New Roman" w:cs="Times New Roman"/>
          <w:b/>
        </w:rPr>
        <w:t xml:space="preserve"> </w:t>
      </w:r>
      <w:r w:rsidRPr="00320604">
        <w:rPr>
          <w:rFonts w:ascii="Times New Roman" w:eastAsia="Times New Roman" w:hAnsi="Times New Roman" w:cs="Times New Roman"/>
          <w:b/>
        </w:rPr>
        <w:t>довідку у довільній формі</w:t>
      </w:r>
      <w:r w:rsidR="00D06F7E" w:rsidRPr="00320604">
        <w:rPr>
          <w:rFonts w:ascii="Times New Roman" w:eastAsia="Times New Roman" w:hAnsi="Times New Roman" w:cs="Times New Roman"/>
          <w:b/>
        </w:rPr>
        <w:t xml:space="preserve"> </w:t>
      </w:r>
      <w:r w:rsidRPr="00320604">
        <w:rPr>
          <w:rFonts w:ascii="Times New Roman" w:eastAsia="Times New Roman" w:hAnsi="Times New Roman" w:cs="Times New Roman"/>
          <w:b/>
        </w:rPr>
        <w:t>щодо відсутності підстави</w:t>
      </w:r>
      <w:r w:rsidRPr="00320604">
        <w:rPr>
          <w:rFonts w:ascii="Times New Roman" w:eastAsia="Times New Roman" w:hAnsi="Times New Roman" w:cs="Times New Roman"/>
        </w:rPr>
        <w:t xml:space="preserve"> для  відмови учаснику процедури закупівлі в участі у відкритих торгах, </w:t>
      </w:r>
      <w:r w:rsidRPr="00320604">
        <w:rPr>
          <w:rFonts w:ascii="Times New Roman" w:eastAsia="Times New Roman" w:hAnsi="Times New Roman" w:cs="Times New Roman"/>
          <w:b/>
        </w:rPr>
        <w:t xml:space="preserve">встановленої в абзаці 14 пункту </w:t>
      </w:r>
      <w:r w:rsidRPr="00320604">
        <w:rPr>
          <w:rFonts w:ascii="Times New Roman" w:eastAsia="Times New Roman" w:hAnsi="Times New Roman" w:cs="Times New Roman"/>
          <w:b/>
          <w:highlight w:val="white"/>
        </w:rPr>
        <w:t xml:space="preserve">47 </w:t>
      </w:r>
      <w:r w:rsidRPr="00320604">
        <w:rPr>
          <w:rFonts w:ascii="Times New Roman" w:eastAsia="Times New Roman" w:hAnsi="Times New Roman" w:cs="Times New Roman"/>
          <w:b/>
        </w:rPr>
        <w:t>Особливостей</w:t>
      </w:r>
      <w:r w:rsidRPr="00320604">
        <w:rPr>
          <w:rFonts w:ascii="Times New Roman" w:eastAsia="Times New Roman" w:hAnsi="Times New Roman" w:cs="Times New Roman"/>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D6E11F" w14:textId="77777777" w:rsidR="003919F8" w:rsidRPr="00320604" w:rsidRDefault="003919F8" w:rsidP="003919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32060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1873A3A" w14:textId="561BC552" w:rsidR="003919F8" w:rsidRPr="00320604" w:rsidRDefault="003919F8" w:rsidP="003919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320604">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00EF5BC5" w:rsidRPr="00320604">
        <w:rPr>
          <w:rFonts w:ascii="Times New Roman" w:eastAsia="Times New Roman" w:hAnsi="Times New Roman" w:cs="Times New Roman"/>
        </w:rPr>
        <w:t xml:space="preserve"> </w:t>
      </w:r>
      <w:r w:rsidRPr="00320604">
        <w:rPr>
          <w:rFonts w:ascii="Times New Roman" w:eastAsia="Times New Roman" w:hAnsi="Times New Roman" w:cs="Times New Roman"/>
        </w:rPr>
        <w:t>підстав, визначених пунктом 47 Особливостей.</w:t>
      </w:r>
    </w:p>
    <w:p w14:paraId="0B60EBB1" w14:textId="77777777" w:rsidR="00320604" w:rsidRPr="00320604" w:rsidRDefault="00320604" w:rsidP="003919F8">
      <w:pPr>
        <w:pBdr>
          <w:top w:val="nil"/>
          <w:left w:val="nil"/>
          <w:bottom w:val="nil"/>
          <w:right w:val="nil"/>
          <w:between w:val="nil"/>
        </w:pBdr>
        <w:spacing w:after="0" w:line="240" w:lineRule="auto"/>
        <w:jc w:val="both"/>
        <w:rPr>
          <w:rFonts w:ascii="Times New Roman" w:eastAsia="Times New Roman" w:hAnsi="Times New Roman" w:cs="Times New Roman"/>
          <w:b/>
        </w:rPr>
      </w:pPr>
    </w:p>
    <w:p w14:paraId="53BFE30A" w14:textId="26B86755" w:rsidR="003919F8" w:rsidRPr="00320604" w:rsidRDefault="003919F8" w:rsidP="003919F8">
      <w:pPr>
        <w:pBdr>
          <w:top w:val="nil"/>
          <w:left w:val="nil"/>
          <w:bottom w:val="nil"/>
          <w:right w:val="nil"/>
          <w:between w:val="nil"/>
        </w:pBdr>
        <w:spacing w:after="0" w:line="240" w:lineRule="auto"/>
        <w:jc w:val="both"/>
        <w:rPr>
          <w:rFonts w:ascii="Times New Roman" w:eastAsia="Times New Roman" w:hAnsi="Times New Roman" w:cs="Times New Roman"/>
          <w:b/>
        </w:rPr>
      </w:pPr>
      <w:r w:rsidRPr="00320604">
        <w:rPr>
          <w:rFonts w:ascii="Times New Roman" w:eastAsia="Times New Roman" w:hAnsi="Times New Roman" w:cs="Times New Roman"/>
          <w:b/>
        </w:rPr>
        <w:t xml:space="preserve">3. </w:t>
      </w:r>
      <w:r w:rsidRPr="00320604">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320604">
        <w:rPr>
          <w:rFonts w:ascii="Times New Roman" w:eastAsia="Times New Roman" w:hAnsi="Times New Roman" w:cs="Times New Roman"/>
          <w:b/>
        </w:rPr>
        <w:t xml:space="preserve">визначеним у пункті </w:t>
      </w:r>
      <w:r w:rsidRPr="00320604">
        <w:rPr>
          <w:rFonts w:ascii="Times New Roman" w:eastAsia="Times New Roman" w:hAnsi="Times New Roman" w:cs="Times New Roman"/>
        </w:rPr>
        <w:t>47</w:t>
      </w:r>
      <w:r w:rsidRPr="00320604">
        <w:rPr>
          <w:rFonts w:ascii="Times New Roman" w:eastAsia="Times New Roman" w:hAnsi="Times New Roman" w:cs="Times New Roman"/>
          <w:b/>
        </w:rPr>
        <w:t xml:space="preserve"> Особливостей:</w:t>
      </w:r>
    </w:p>
    <w:p w14:paraId="0375CDB4" w14:textId="77777777" w:rsidR="003919F8" w:rsidRPr="00320604" w:rsidRDefault="003919F8" w:rsidP="003919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20604">
        <w:rPr>
          <w:rFonts w:ascii="Times New Roman" w:eastAsia="Times New Roman" w:hAnsi="Times New Roman" w:cs="Times New Roman"/>
        </w:rPr>
        <w:t xml:space="preserve">Переможець процедури закупівлі у строк, що </w:t>
      </w:r>
      <w:r w:rsidRPr="00320604">
        <w:rPr>
          <w:rFonts w:ascii="Times New Roman" w:eastAsia="Times New Roman" w:hAnsi="Times New Roman" w:cs="Times New Roman"/>
          <w:b/>
          <w:i/>
        </w:rPr>
        <w:t xml:space="preserve">не перевищує чотири дні </w:t>
      </w:r>
      <w:r w:rsidRPr="00320604">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961286A" w14:textId="5FAFD2EB" w:rsidR="003919F8" w:rsidRPr="00320604" w:rsidRDefault="00544D73" w:rsidP="003919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20604">
        <w:rPr>
          <w:rFonts w:ascii="Times New Roman" w:eastAsia="Times New Roman" w:hAnsi="Times New Roman" w:cs="Times New Roman"/>
          <w:b/>
          <w:bCs/>
        </w:rPr>
        <w:t>Важливо!</w:t>
      </w:r>
      <w:r w:rsidRPr="00320604">
        <w:rPr>
          <w:rFonts w:ascii="Times New Roman" w:eastAsia="Times New Roman" w:hAnsi="Times New Roman" w:cs="Times New Roman"/>
        </w:rPr>
        <w:t xml:space="preserve"> </w:t>
      </w:r>
      <w:r w:rsidR="003919F8" w:rsidRPr="0032060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80676F" w14:textId="77777777" w:rsidR="00320604" w:rsidRDefault="003919F8" w:rsidP="003919F8">
      <w:pPr>
        <w:spacing w:after="0" w:line="240" w:lineRule="auto"/>
        <w:rPr>
          <w:rFonts w:ascii="Times New Roman" w:eastAsia="Times New Roman" w:hAnsi="Times New Roman" w:cs="Times New Roman"/>
          <w:color w:val="000000"/>
          <w:highlight w:val="white"/>
        </w:rPr>
      </w:pPr>
      <w:r w:rsidRPr="00320604">
        <w:rPr>
          <w:rFonts w:ascii="Times New Roman" w:eastAsia="Times New Roman" w:hAnsi="Times New Roman" w:cs="Times New Roman"/>
          <w:color w:val="000000"/>
          <w:highlight w:val="white"/>
        </w:rPr>
        <w:t> </w:t>
      </w:r>
    </w:p>
    <w:p w14:paraId="18F52D2C" w14:textId="77777777" w:rsidR="005A25D1" w:rsidRDefault="005A25D1" w:rsidP="003919F8">
      <w:pPr>
        <w:spacing w:after="0" w:line="240" w:lineRule="auto"/>
        <w:rPr>
          <w:rFonts w:ascii="Times New Roman" w:eastAsia="Times New Roman" w:hAnsi="Times New Roman" w:cs="Times New Roman"/>
          <w:color w:val="000000"/>
          <w:highlight w:val="white"/>
        </w:rPr>
      </w:pPr>
    </w:p>
    <w:p w14:paraId="007700F1" w14:textId="77777777" w:rsidR="005A25D1" w:rsidRDefault="005A25D1" w:rsidP="003919F8">
      <w:pPr>
        <w:spacing w:after="0" w:line="240" w:lineRule="auto"/>
        <w:rPr>
          <w:rFonts w:ascii="Times New Roman" w:eastAsia="Times New Roman" w:hAnsi="Times New Roman" w:cs="Times New Roman"/>
          <w:color w:val="000000"/>
          <w:highlight w:val="white"/>
        </w:rPr>
      </w:pPr>
    </w:p>
    <w:p w14:paraId="73F9A2CF" w14:textId="77777777" w:rsidR="005A25D1" w:rsidRPr="00320604" w:rsidRDefault="005A25D1" w:rsidP="003919F8">
      <w:pPr>
        <w:spacing w:after="0" w:line="240" w:lineRule="auto"/>
        <w:rPr>
          <w:rFonts w:ascii="Times New Roman" w:eastAsia="Times New Roman" w:hAnsi="Times New Roman" w:cs="Times New Roman"/>
          <w:color w:val="000000"/>
          <w:highlight w:val="white"/>
        </w:rPr>
      </w:pPr>
    </w:p>
    <w:p w14:paraId="780C3E75" w14:textId="7BFC97BF" w:rsidR="003919F8" w:rsidRPr="00320604" w:rsidRDefault="003919F8" w:rsidP="003919F8">
      <w:pPr>
        <w:spacing w:after="0" w:line="240" w:lineRule="auto"/>
        <w:rPr>
          <w:rFonts w:ascii="Times New Roman" w:eastAsia="Times New Roman" w:hAnsi="Times New Roman" w:cs="Times New Roman"/>
          <w:b/>
          <w:color w:val="000000"/>
          <w:highlight w:val="white"/>
        </w:rPr>
      </w:pPr>
      <w:r w:rsidRPr="00320604">
        <w:rPr>
          <w:rFonts w:ascii="Times New Roman" w:eastAsia="Times New Roman" w:hAnsi="Times New Roman" w:cs="Times New Roman"/>
          <w:b/>
          <w:color w:val="000000"/>
          <w:highlight w:val="white"/>
        </w:rPr>
        <w:lastRenderedPageBreak/>
        <w:t>3.1. Документи, які надаються  ПЕРЕМОЖЦЕМ (юридичною особою):</w:t>
      </w:r>
    </w:p>
    <w:tbl>
      <w:tblPr>
        <w:tblW w:w="10458" w:type="dxa"/>
        <w:tblInd w:w="132" w:type="dxa"/>
        <w:tblLayout w:type="fixed"/>
        <w:tblLook w:val="0400" w:firstRow="0" w:lastRow="0" w:firstColumn="0" w:lastColumn="0" w:noHBand="0" w:noVBand="1"/>
      </w:tblPr>
      <w:tblGrid>
        <w:gridCol w:w="851"/>
        <w:gridCol w:w="4032"/>
        <w:gridCol w:w="5575"/>
      </w:tblGrid>
      <w:tr w:rsidR="001640F6" w:rsidRPr="00320604" w14:paraId="33A28472" w14:textId="77777777" w:rsidTr="00962855">
        <w:trPr>
          <w:trHeight w:val="10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50FE9"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w:t>
            </w:r>
          </w:p>
          <w:p w14:paraId="0B00056F"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з/п</w:t>
            </w:r>
          </w:p>
        </w:tc>
        <w:tc>
          <w:tcPr>
            <w:tcW w:w="4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D381C" w14:textId="77777777" w:rsidR="003919F8" w:rsidRPr="00320604" w:rsidRDefault="003919F8" w:rsidP="00B42D14">
            <w:pPr>
              <w:spacing w:after="0" w:line="240" w:lineRule="auto"/>
              <w:ind w:left="100"/>
              <w:jc w:val="center"/>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 xml:space="preserve">Вимоги згідно п. </w:t>
            </w:r>
            <w:r w:rsidRPr="00320604">
              <w:rPr>
                <w:rFonts w:ascii="Times New Roman" w:eastAsia="Times New Roman" w:hAnsi="Times New Roman" w:cs="Times New Roman"/>
                <w:highlight w:val="white"/>
              </w:rPr>
              <w:t>47</w:t>
            </w:r>
            <w:r w:rsidRPr="00320604">
              <w:rPr>
                <w:rFonts w:ascii="Times New Roman" w:eastAsia="Times New Roman" w:hAnsi="Times New Roman" w:cs="Times New Roman"/>
                <w:b/>
                <w:highlight w:val="white"/>
              </w:rPr>
              <w:t xml:space="preserve"> Особливостей</w:t>
            </w:r>
          </w:p>
          <w:p w14:paraId="33BE5A45" w14:textId="77777777" w:rsidR="003919F8" w:rsidRPr="00320604" w:rsidRDefault="003919F8" w:rsidP="00B42D14">
            <w:pPr>
              <w:spacing w:after="0" w:line="240" w:lineRule="auto"/>
              <w:ind w:left="100"/>
              <w:jc w:val="center"/>
              <w:rPr>
                <w:rFonts w:ascii="Times New Roman" w:eastAsia="Times New Roman" w:hAnsi="Times New Roman" w:cs="Times New Roman"/>
                <w:b/>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9E993" w14:textId="77777777" w:rsidR="003919F8" w:rsidRPr="00320604" w:rsidRDefault="003919F8" w:rsidP="00B42D14">
            <w:pPr>
              <w:spacing w:after="0" w:line="240" w:lineRule="auto"/>
              <w:ind w:left="100"/>
              <w:jc w:val="center"/>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 xml:space="preserve">Переможець торгів на виконання вимоги згідно п. </w:t>
            </w:r>
            <w:r w:rsidRPr="00320604">
              <w:rPr>
                <w:rFonts w:ascii="Times New Roman" w:eastAsia="Times New Roman" w:hAnsi="Times New Roman" w:cs="Times New Roman"/>
                <w:highlight w:val="white"/>
              </w:rPr>
              <w:t>47</w:t>
            </w:r>
            <w:r w:rsidRPr="00320604">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1640F6" w:rsidRPr="00320604" w14:paraId="263BE88B" w14:textId="77777777" w:rsidTr="00962855">
        <w:trPr>
          <w:trHeight w:val="1723"/>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FCD4C"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1</w:t>
            </w:r>
          </w:p>
        </w:tc>
        <w:tc>
          <w:tcPr>
            <w:tcW w:w="403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33CC2D"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2CC606"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(підпункт 3 пункт 47 Особливостей)</w:t>
            </w:r>
          </w:p>
        </w:tc>
        <w:tc>
          <w:tcPr>
            <w:tcW w:w="5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B8AE12" w14:textId="77777777" w:rsidR="001365CB" w:rsidRPr="00320604" w:rsidRDefault="001365CB" w:rsidP="001365CB">
            <w:pPr>
              <w:spacing w:after="0" w:line="240" w:lineRule="auto"/>
              <w:ind w:right="140"/>
              <w:jc w:val="both"/>
              <w:rPr>
                <w:rFonts w:ascii="Times New Roman" w:eastAsia="Times New Roman" w:hAnsi="Times New Roman" w:cs="Times New Roman"/>
                <w:b/>
                <w:bCs/>
              </w:rPr>
            </w:pPr>
            <w:r w:rsidRPr="00320604">
              <w:rPr>
                <w:rFonts w:ascii="Times New Roman" w:eastAsia="Times New Roman" w:hAnsi="Times New Roman" w:cs="Times New Roman"/>
                <w:b/>
                <w:bCs/>
              </w:rPr>
              <w:t>Перевіряється безпосередньо замовником самостійно, крім випадків, коли доступ до такої інформації є обмеженим*.</w:t>
            </w:r>
          </w:p>
          <w:p w14:paraId="74FA9DF6" w14:textId="77777777" w:rsidR="001365CB" w:rsidRPr="00320604" w:rsidRDefault="001365CB" w:rsidP="001365CB">
            <w:pPr>
              <w:spacing w:after="0" w:line="240" w:lineRule="auto"/>
              <w:ind w:right="140"/>
              <w:jc w:val="both"/>
              <w:rPr>
                <w:rFonts w:ascii="Times New Roman" w:eastAsia="Times New Roman" w:hAnsi="Times New Roman" w:cs="Times New Roman"/>
                <w:i/>
                <w:iCs/>
              </w:rPr>
            </w:pPr>
            <w:r w:rsidRPr="00320604">
              <w:rPr>
                <w:rFonts w:ascii="Times New Roman" w:eastAsia="Times New Roman" w:hAnsi="Times New Roman" w:cs="Times New Roman"/>
                <w:i/>
                <w:iC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3B58854" w14:textId="018E4E9E" w:rsidR="003919F8" w:rsidRPr="00320604" w:rsidRDefault="001365CB" w:rsidP="001365CB">
            <w:pPr>
              <w:spacing w:after="0" w:line="240" w:lineRule="auto"/>
              <w:ind w:right="140"/>
              <w:jc w:val="both"/>
              <w:rPr>
                <w:rFonts w:ascii="Times New Roman" w:eastAsia="Times New Roman" w:hAnsi="Times New Roman" w:cs="Times New Roman"/>
                <w:i/>
                <w:iCs/>
              </w:rPr>
            </w:pPr>
            <w:r w:rsidRPr="00320604">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r w:rsidR="00980E57" w:rsidRPr="00320604">
              <w:rPr>
                <w:rFonts w:ascii="Times New Roman" w:eastAsia="Times New Roman" w:hAnsi="Times New Roman" w:cs="Times New Roman"/>
                <w:i/>
                <w:iCs/>
              </w:rPr>
              <w:t xml:space="preserve"> </w:t>
            </w:r>
            <w:r w:rsidRPr="00320604">
              <w:rPr>
                <w:rFonts w:ascii="Times New Roman" w:eastAsia="Times New Roman" w:hAnsi="Times New Roman" w:cs="Times New Roman"/>
                <w:i/>
                <w:iCs/>
              </w:rPr>
              <w:t>переможцем торгів</w:t>
            </w:r>
            <w:r w:rsidRPr="00320604">
              <w:rPr>
                <w:rFonts w:ascii="Times New Roman" w:eastAsia="Times New Roman" w:hAnsi="Times New Roman" w:cs="Times New Roman"/>
              </w:rPr>
              <w:t>.</w:t>
            </w:r>
          </w:p>
        </w:tc>
      </w:tr>
      <w:tr w:rsidR="001640F6" w:rsidRPr="00320604" w14:paraId="0A56E957" w14:textId="77777777" w:rsidTr="00962855">
        <w:trPr>
          <w:trHeight w:val="2152"/>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54D0CB"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2</w:t>
            </w:r>
          </w:p>
        </w:tc>
        <w:tc>
          <w:tcPr>
            <w:tcW w:w="40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AF3B5"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C4392D" w14:textId="77777777" w:rsidR="003919F8" w:rsidRPr="00320604" w:rsidRDefault="003919F8" w:rsidP="00B42D14">
            <w:pPr>
              <w:spacing w:after="0" w:line="240" w:lineRule="auto"/>
              <w:ind w:right="140"/>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(підпункт 6 пункт 47 Особливостей)</w:t>
            </w:r>
          </w:p>
        </w:tc>
        <w:tc>
          <w:tcPr>
            <w:tcW w:w="557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D245B2"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C8890A"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p>
          <w:p w14:paraId="4C3E3A7F"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1640F6" w:rsidRPr="00320604" w14:paraId="703A4ECF" w14:textId="77777777" w:rsidTr="00962855">
        <w:trPr>
          <w:trHeight w:val="1664"/>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4261DB"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3</w:t>
            </w:r>
          </w:p>
        </w:tc>
        <w:tc>
          <w:tcPr>
            <w:tcW w:w="403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4B0F1B0"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4D2B0"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(підпункт 12 пункт 47 Особливостей)</w:t>
            </w:r>
          </w:p>
        </w:tc>
        <w:tc>
          <w:tcPr>
            <w:tcW w:w="557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4C839D67" w14:textId="77777777" w:rsidR="003919F8" w:rsidRPr="00320604"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1640F6" w:rsidRPr="00320604" w14:paraId="403E8E69" w14:textId="77777777" w:rsidTr="00962855">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E459A" w14:textId="77777777" w:rsidR="003919F8" w:rsidRPr="00320604" w:rsidRDefault="003919F8" w:rsidP="00B42D14">
            <w:pPr>
              <w:spacing w:after="0" w:line="240" w:lineRule="auto"/>
              <w:ind w:left="100"/>
              <w:jc w:val="center"/>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4</w:t>
            </w:r>
          </w:p>
        </w:tc>
        <w:tc>
          <w:tcPr>
            <w:tcW w:w="4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0D5B9" w14:textId="77777777" w:rsidR="003919F8" w:rsidRPr="00320604"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320604">
              <w:rPr>
                <w:rFonts w:ascii="Times New Roman" w:eastAsia="Times New Roman" w:hAnsi="Times New Roman" w:cs="Times New Roman"/>
                <w:highlight w:val="white"/>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43FD8F" w14:textId="77777777" w:rsidR="003919F8" w:rsidRPr="00320604"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519C" w14:textId="77777777" w:rsidR="003919F8" w:rsidRPr="00320604"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lastRenderedPageBreak/>
              <w:t>Довідка в довільній формі</w:t>
            </w:r>
            <w:r w:rsidRPr="00320604">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320604">
              <w:rPr>
                <w:rFonts w:ascii="Times New Roman" w:eastAsia="Times New Roman" w:hAnsi="Times New Roman" w:cs="Times New Roman"/>
                <w:highlight w:val="white"/>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4A385B" w14:textId="0ECF28F9" w:rsidR="003919F8" w:rsidRPr="00320604" w:rsidRDefault="003919F8" w:rsidP="003919F8">
      <w:pPr>
        <w:spacing w:before="240"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320604">
        <w:rPr>
          <w:rFonts w:ascii="Times New Roman" w:eastAsia="Times New Roman" w:hAnsi="Times New Roman" w:cs="Times New Roman"/>
          <w:b/>
        </w:rPr>
        <w:t xml:space="preserve"> — </w:t>
      </w:r>
      <w:r w:rsidRPr="00320604">
        <w:rPr>
          <w:rFonts w:ascii="Times New Roman" w:eastAsia="Times New Roman" w:hAnsi="Times New Roman" w:cs="Times New Roman"/>
          <w:b/>
          <w:color w:val="000000"/>
        </w:rPr>
        <w:t>підприємцем):</w:t>
      </w:r>
    </w:p>
    <w:tbl>
      <w:tblPr>
        <w:tblW w:w="10832" w:type="dxa"/>
        <w:tblInd w:w="-100" w:type="dxa"/>
        <w:tblLayout w:type="fixed"/>
        <w:tblLook w:val="0400" w:firstRow="0" w:lastRow="0" w:firstColumn="0" w:lastColumn="0" w:noHBand="0" w:noVBand="1"/>
      </w:tblPr>
      <w:tblGrid>
        <w:gridCol w:w="587"/>
        <w:gridCol w:w="4427"/>
        <w:gridCol w:w="5818"/>
      </w:tblGrid>
      <w:tr w:rsidR="001640F6" w:rsidRPr="00320604" w14:paraId="6AC2EF89" w14:textId="77777777" w:rsidTr="004503C9">
        <w:trPr>
          <w:trHeight w:val="5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0E53B"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t>№</w:t>
            </w:r>
          </w:p>
          <w:p w14:paraId="1646F109"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9AFA0"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 xml:space="preserve">Вимоги </w:t>
            </w:r>
            <w:r w:rsidRPr="00320604">
              <w:rPr>
                <w:rFonts w:ascii="Times New Roman" w:eastAsia="Times New Roman" w:hAnsi="Times New Roman" w:cs="Times New Roman"/>
                <w:highlight w:val="white"/>
              </w:rPr>
              <w:t xml:space="preserve">згідно пункту </w:t>
            </w:r>
            <w:r w:rsidRPr="00320604">
              <w:rPr>
                <w:rFonts w:ascii="Times New Roman" w:eastAsia="Times New Roman" w:hAnsi="Times New Roman" w:cs="Times New Roman"/>
                <w:b/>
                <w:highlight w:val="white"/>
              </w:rPr>
              <w:t>47</w:t>
            </w:r>
            <w:r w:rsidRPr="00320604">
              <w:rPr>
                <w:rFonts w:ascii="Times New Roman" w:eastAsia="Times New Roman" w:hAnsi="Times New Roman" w:cs="Times New Roman"/>
                <w:highlight w:val="white"/>
              </w:rPr>
              <w:t xml:space="preserve"> Особливостей</w:t>
            </w:r>
          </w:p>
          <w:p w14:paraId="34F3604C"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20EE9"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t xml:space="preserve">Переможець </w:t>
            </w:r>
            <w:r w:rsidRPr="00320604">
              <w:rPr>
                <w:rFonts w:ascii="Times New Roman" w:eastAsia="Times New Roman" w:hAnsi="Times New Roman" w:cs="Times New Roman"/>
                <w:b/>
                <w:highlight w:val="white"/>
              </w:rPr>
              <w:t xml:space="preserve">торгів на виконання вимоги </w:t>
            </w:r>
            <w:r w:rsidRPr="00320604">
              <w:rPr>
                <w:rFonts w:ascii="Times New Roman" w:eastAsia="Times New Roman" w:hAnsi="Times New Roman" w:cs="Times New Roman"/>
                <w:highlight w:val="white"/>
              </w:rPr>
              <w:t xml:space="preserve">згідно пункту </w:t>
            </w:r>
            <w:r w:rsidRPr="00320604">
              <w:rPr>
                <w:rFonts w:ascii="Times New Roman" w:eastAsia="Times New Roman" w:hAnsi="Times New Roman" w:cs="Times New Roman"/>
                <w:b/>
                <w:highlight w:val="white"/>
              </w:rPr>
              <w:t>47</w:t>
            </w:r>
            <w:r w:rsidRPr="00320604">
              <w:rPr>
                <w:rFonts w:ascii="Times New Roman" w:eastAsia="Times New Roman" w:hAnsi="Times New Roman" w:cs="Times New Roman"/>
                <w:highlight w:val="white"/>
              </w:rPr>
              <w:t xml:space="preserve"> Особ</w:t>
            </w:r>
            <w:r w:rsidRPr="00320604">
              <w:rPr>
                <w:rFonts w:ascii="Times New Roman" w:eastAsia="Times New Roman" w:hAnsi="Times New Roman" w:cs="Times New Roman"/>
              </w:rPr>
              <w:t>ливостей</w:t>
            </w:r>
            <w:r w:rsidRPr="00320604">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640F6" w:rsidRPr="00320604" w14:paraId="40BD9A62" w14:textId="77777777" w:rsidTr="004503C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C5461"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DDF82"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A46900"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(підпункт 3 пункт 47 Особливостей)</w:t>
            </w:r>
          </w:p>
        </w:tc>
        <w:tc>
          <w:tcPr>
            <w:tcW w:w="5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80105" w14:textId="77777777" w:rsidR="001365CB" w:rsidRPr="00320604" w:rsidRDefault="001365CB" w:rsidP="001365CB">
            <w:pPr>
              <w:spacing w:after="0" w:line="240" w:lineRule="auto"/>
              <w:ind w:right="140"/>
              <w:jc w:val="both"/>
              <w:rPr>
                <w:rFonts w:ascii="Times New Roman" w:eastAsia="Times New Roman" w:hAnsi="Times New Roman" w:cs="Times New Roman"/>
                <w:b/>
                <w:bCs/>
              </w:rPr>
            </w:pPr>
            <w:r w:rsidRPr="00320604">
              <w:rPr>
                <w:rFonts w:ascii="Times New Roman" w:eastAsia="Times New Roman" w:hAnsi="Times New Roman" w:cs="Times New Roman"/>
                <w:b/>
                <w:bCs/>
              </w:rPr>
              <w:t>Перевіряється безпосередньо замовником самостійно, крім випадків, коли доступ до такої інформації є обмеженим*.</w:t>
            </w:r>
          </w:p>
          <w:p w14:paraId="2AABFC47" w14:textId="77777777" w:rsidR="001365CB" w:rsidRPr="00320604" w:rsidRDefault="001365CB" w:rsidP="001365CB">
            <w:pPr>
              <w:spacing w:after="0" w:line="240" w:lineRule="auto"/>
              <w:ind w:right="140"/>
              <w:jc w:val="both"/>
              <w:rPr>
                <w:rFonts w:ascii="Times New Roman" w:eastAsia="Times New Roman" w:hAnsi="Times New Roman" w:cs="Times New Roman"/>
                <w:i/>
                <w:iCs/>
              </w:rPr>
            </w:pPr>
            <w:r w:rsidRPr="00320604">
              <w:rPr>
                <w:rFonts w:ascii="Times New Roman" w:eastAsia="Times New Roman" w:hAnsi="Times New Roman" w:cs="Times New Roman"/>
                <w:i/>
                <w:iC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2F9F301" w14:textId="77777777" w:rsidR="001365CB" w:rsidRPr="00320604" w:rsidRDefault="001365CB" w:rsidP="001365CB">
            <w:pPr>
              <w:spacing w:after="0" w:line="240" w:lineRule="auto"/>
              <w:ind w:right="140"/>
              <w:jc w:val="both"/>
              <w:rPr>
                <w:rFonts w:ascii="Times New Roman" w:eastAsia="Times New Roman" w:hAnsi="Times New Roman" w:cs="Times New Roman"/>
                <w:i/>
                <w:iCs/>
              </w:rPr>
            </w:pPr>
            <w:r w:rsidRPr="00320604">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p>
          <w:p w14:paraId="235CF8B2" w14:textId="69EC4494" w:rsidR="00BA362F" w:rsidRPr="00320604" w:rsidRDefault="001365CB" w:rsidP="001365CB">
            <w:pPr>
              <w:spacing w:after="0" w:line="240" w:lineRule="auto"/>
              <w:ind w:right="140"/>
              <w:jc w:val="both"/>
              <w:rPr>
                <w:rFonts w:ascii="Times New Roman" w:eastAsia="Times New Roman" w:hAnsi="Times New Roman" w:cs="Times New Roman"/>
              </w:rPr>
            </w:pPr>
            <w:r w:rsidRPr="00320604">
              <w:rPr>
                <w:rFonts w:ascii="Times New Roman" w:eastAsia="Times New Roman" w:hAnsi="Times New Roman" w:cs="Times New Roman"/>
                <w:i/>
                <w:iCs/>
              </w:rPr>
              <w:t>переможцем торгів</w:t>
            </w:r>
            <w:r w:rsidRPr="00320604">
              <w:rPr>
                <w:rFonts w:ascii="Times New Roman" w:eastAsia="Times New Roman" w:hAnsi="Times New Roman" w:cs="Times New Roman"/>
              </w:rPr>
              <w:t>.</w:t>
            </w:r>
          </w:p>
        </w:tc>
      </w:tr>
      <w:tr w:rsidR="001640F6" w:rsidRPr="00320604" w14:paraId="7689ED4B" w14:textId="77777777" w:rsidTr="004503C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873A6"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97D2C"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A3E0F8"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(підпункт 5 пункт 47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FA57B9" w14:textId="77777777" w:rsidR="003919F8" w:rsidRPr="00320604" w:rsidRDefault="003919F8" w:rsidP="00B42D14">
            <w:pPr>
              <w:spacing w:after="0" w:line="240" w:lineRule="auto"/>
              <w:jc w:val="both"/>
              <w:rPr>
                <w:rFonts w:ascii="Times New Roman" w:eastAsia="Times New Roman" w:hAnsi="Times New Roman" w:cs="Times New Roman"/>
                <w:b/>
              </w:rPr>
            </w:pPr>
            <w:r w:rsidRPr="00320604">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040E93" w14:textId="77777777" w:rsidR="003919F8" w:rsidRPr="00320604" w:rsidRDefault="003919F8" w:rsidP="00B42D14">
            <w:pPr>
              <w:spacing w:after="0" w:line="240" w:lineRule="auto"/>
              <w:jc w:val="both"/>
              <w:rPr>
                <w:rFonts w:ascii="Times New Roman" w:eastAsia="Times New Roman" w:hAnsi="Times New Roman" w:cs="Times New Roman"/>
                <w:b/>
              </w:rPr>
            </w:pPr>
          </w:p>
          <w:p w14:paraId="42B00A5A" w14:textId="77777777" w:rsidR="003919F8" w:rsidRPr="00320604" w:rsidRDefault="003919F8" w:rsidP="00B42D14">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320604">
              <w:rPr>
                <w:rFonts w:ascii="Times New Roman" w:eastAsia="Times New Roman" w:hAnsi="Times New Roman" w:cs="Times New Roman"/>
              </w:rPr>
              <w:t> </w:t>
            </w:r>
          </w:p>
        </w:tc>
      </w:tr>
      <w:tr w:rsidR="001640F6" w:rsidRPr="00320604" w14:paraId="37CE73DF" w14:textId="77777777" w:rsidTr="004503C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144D8"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AC9D7"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3E1FDC" w14:textId="77777777" w:rsidR="003919F8" w:rsidRPr="00320604" w:rsidRDefault="003919F8" w:rsidP="00B42D14">
            <w:pPr>
              <w:spacing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(підпункт 12 пункт 47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592432" w14:textId="77777777" w:rsidR="003919F8" w:rsidRPr="00320604"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640F6" w:rsidRPr="00320604" w14:paraId="7A661F1A" w14:textId="77777777" w:rsidTr="00E133C6">
        <w:trPr>
          <w:trHeight w:val="40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00676" w14:textId="77777777" w:rsidR="003919F8" w:rsidRPr="00320604" w:rsidRDefault="003919F8" w:rsidP="00B42D14">
            <w:pPr>
              <w:spacing w:after="0" w:line="240" w:lineRule="auto"/>
              <w:ind w:left="100"/>
              <w:jc w:val="center"/>
              <w:rPr>
                <w:rFonts w:ascii="Times New Roman" w:eastAsia="Times New Roman" w:hAnsi="Times New Roman" w:cs="Times New Roman"/>
                <w:b/>
              </w:rPr>
            </w:pPr>
            <w:r w:rsidRPr="00320604">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4852D" w14:textId="77777777" w:rsidR="003919F8" w:rsidRPr="00320604"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0604">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B604EA" w14:textId="77777777" w:rsidR="003919F8" w:rsidRPr="00320604"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(абзац 14 пункт 47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73843" w14:textId="77777777" w:rsidR="003919F8" w:rsidRPr="00320604"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320604">
              <w:rPr>
                <w:rFonts w:ascii="Times New Roman" w:eastAsia="Times New Roman" w:hAnsi="Times New Roman" w:cs="Times New Roman"/>
                <w:b/>
              </w:rPr>
              <w:t>Довідка в довільній формі</w:t>
            </w:r>
            <w:r w:rsidRPr="0032060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41B36B" w14:textId="3A8CFA92" w:rsidR="009C3AAE" w:rsidRPr="00320604" w:rsidRDefault="009C3AAE" w:rsidP="003919F8">
      <w:pPr>
        <w:shd w:val="clear" w:color="auto" w:fill="FFFFFF"/>
        <w:spacing w:after="0" w:line="240" w:lineRule="auto"/>
        <w:rPr>
          <w:rFonts w:ascii="Times New Roman" w:eastAsia="Times New Roman" w:hAnsi="Times New Roman" w:cs="Times New Roman"/>
          <w:b/>
          <w:color w:val="000000"/>
        </w:rPr>
      </w:pPr>
    </w:p>
    <w:p w14:paraId="14214591" w14:textId="4AE7C4E0" w:rsidR="003919F8" w:rsidRPr="00320604" w:rsidRDefault="003919F8" w:rsidP="003919F8">
      <w:pPr>
        <w:shd w:val="clear" w:color="auto" w:fill="FFFFFF"/>
        <w:spacing w:after="0" w:line="240" w:lineRule="auto"/>
        <w:rPr>
          <w:rFonts w:ascii="Times New Roman" w:eastAsia="Times New Roman" w:hAnsi="Times New Roman" w:cs="Times New Roman"/>
        </w:rPr>
      </w:pPr>
      <w:r w:rsidRPr="00320604">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320604">
        <w:rPr>
          <w:rFonts w:ascii="Times New Roman" w:eastAsia="Times New Roman" w:hAnsi="Times New Roman" w:cs="Times New Roman"/>
          <w:b/>
        </w:rPr>
        <w:t>—</w:t>
      </w:r>
      <w:r w:rsidRPr="00320604">
        <w:rPr>
          <w:rFonts w:ascii="Times New Roman" w:eastAsia="Times New Roman" w:hAnsi="Times New Roman" w:cs="Times New Roman"/>
          <w:b/>
          <w:color w:val="000000"/>
        </w:rPr>
        <w:t xml:space="preserve"> юридичних осіб, фізичних осіб та фізичних осіб</w:t>
      </w:r>
      <w:r w:rsidRPr="00320604">
        <w:rPr>
          <w:rFonts w:ascii="Times New Roman" w:eastAsia="Times New Roman" w:hAnsi="Times New Roman" w:cs="Times New Roman"/>
          <w:b/>
        </w:rPr>
        <w:t xml:space="preserve"> — </w:t>
      </w:r>
      <w:r w:rsidRPr="00320604">
        <w:rPr>
          <w:rFonts w:ascii="Times New Roman" w:eastAsia="Times New Roman" w:hAnsi="Times New Roman" w:cs="Times New Roman"/>
          <w:b/>
          <w:color w:val="000000"/>
        </w:rPr>
        <w:t>підприємців)</w:t>
      </w:r>
      <w:r w:rsidR="005A25D1">
        <w:rPr>
          <w:rFonts w:ascii="Times New Roman" w:eastAsia="Times New Roman" w:hAnsi="Times New Roman" w:cs="Times New Roman"/>
          <w:b/>
          <w:color w:val="000000"/>
        </w:rPr>
        <w:t>*</w:t>
      </w:r>
      <w:r w:rsidRPr="00320604">
        <w:rPr>
          <w:rFonts w:ascii="Times New Roman" w:eastAsia="Times New Roman" w:hAnsi="Times New Roman" w:cs="Times New Roman"/>
          <w:b/>
        </w:rPr>
        <w:t>.</w:t>
      </w:r>
    </w:p>
    <w:tbl>
      <w:tblPr>
        <w:tblW w:w="10832" w:type="dxa"/>
        <w:tblInd w:w="-100" w:type="dxa"/>
        <w:tblLayout w:type="fixed"/>
        <w:tblLook w:val="0400" w:firstRow="0" w:lastRow="0" w:firstColumn="0" w:lastColumn="0" w:noHBand="0" w:noVBand="1"/>
      </w:tblPr>
      <w:tblGrid>
        <w:gridCol w:w="516"/>
        <w:gridCol w:w="10316"/>
      </w:tblGrid>
      <w:tr w:rsidR="003919F8" w:rsidRPr="00320604" w14:paraId="6D885ADC" w14:textId="77777777" w:rsidTr="00962855">
        <w:trPr>
          <w:trHeight w:val="128"/>
        </w:trPr>
        <w:tc>
          <w:tcPr>
            <w:tcW w:w="108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68991" w14:textId="67FAE263" w:rsidR="003919F8" w:rsidRPr="00320604" w:rsidRDefault="003919F8" w:rsidP="004503C9">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color w:val="000000"/>
              </w:rPr>
              <w:t>Інші документи від Учасника:</w:t>
            </w:r>
          </w:p>
        </w:tc>
      </w:tr>
      <w:tr w:rsidR="003919F8" w:rsidRPr="00320604" w14:paraId="32EFBED4" w14:textId="77777777" w:rsidTr="00962855">
        <w:trPr>
          <w:trHeight w:val="23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2AC4D" w14:textId="77777777" w:rsidR="003919F8" w:rsidRPr="00320604" w:rsidRDefault="003919F8" w:rsidP="004503C9">
            <w:pPr>
              <w:spacing w:after="0" w:line="240" w:lineRule="auto"/>
              <w:ind w:left="100"/>
              <w:rPr>
                <w:rFonts w:ascii="Times New Roman" w:eastAsia="Times New Roman" w:hAnsi="Times New Roman" w:cs="Times New Roman"/>
              </w:rPr>
            </w:pPr>
            <w:r w:rsidRPr="00320604">
              <w:rPr>
                <w:rFonts w:ascii="Times New Roman" w:eastAsia="Times New Roman" w:hAnsi="Times New Roman" w:cs="Times New Roman"/>
                <w:b/>
                <w:color w:val="000000"/>
              </w:rPr>
              <w:t>1</w:t>
            </w:r>
          </w:p>
        </w:tc>
        <w:tc>
          <w:tcPr>
            <w:tcW w:w="10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B26D1" w14:textId="77777777" w:rsidR="003919F8" w:rsidRPr="00320604" w:rsidRDefault="003919F8" w:rsidP="004503C9">
            <w:pPr>
              <w:spacing w:after="0" w:line="240" w:lineRule="auto"/>
              <w:ind w:left="100"/>
              <w:jc w:val="both"/>
              <w:rPr>
                <w:rFonts w:ascii="Times New Roman" w:eastAsia="Times New Roman" w:hAnsi="Times New Roman" w:cs="Times New Roman"/>
                <w:color w:val="000000"/>
              </w:rPr>
            </w:pPr>
            <w:r w:rsidRPr="00320604">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20604">
              <w:rPr>
                <w:rFonts w:ascii="Times New Roman" w:eastAsia="Times New Roman" w:hAnsi="Times New Roman" w:cs="Times New Roman"/>
              </w:rPr>
              <w:t xml:space="preserve">— </w:t>
            </w:r>
            <w:r w:rsidRPr="00320604">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r w:rsidR="00090D56" w:rsidRPr="00320604">
              <w:rPr>
                <w:rFonts w:ascii="Times New Roman" w:eastAsia="Times New Roman" w:hAnsi="Times New Roman" w:cs="Times New Roman"/>
                <w:color w:val="000000"/>
              </w:rPr>
              <w:t>, тощо</w:t>
            </w:r>
            <w:r w:rsidRPr="00320604">
              <w:rPr>
                <w:rFonts w:ascii="Times New Roman" w:eastAsia="Times New Roman" w:hAnsi="Times New Roman" w:cs="Times New Roman"/>
                <w:color w:val="000000"/>
              </w:rPr>
              <w:t>.</w:t>
            </w:r>
          </w:p>
          <w:p w14:paraId="18BCF0C7" w14:textId="779A40C0" w:rsidR="001C324C" w:rsidRPr="00320604" w:rsidRDefault="001C324C" w:rsidP="004503C9">
            <w:pPr>
              <w:spacing w:after="0"/>
              <w:jc w:val="both"/>
              <w:rPr>
                <w:rFonts w:ascii="Times New Roman" w:hAnsi="Times New Roman" w:cs="Times New Roman"/>
                <w:i/>
              </w:rPr>
            </w:pPr>
            <w:r w:rsidRPr="00320604">
              <w:rPr>
                <w:rFonts w:ascii="Times New Roman" w:hAnsi="Times New Roman" w:cs="Times New Roman"/>
                <w:i/>
              </w:rPr>
              <w:t>У випадку, якщо Учасник процедури закупівлі – фізична особа, то у складі тендерної пропозиції учасник надає:</w:t>
            </w:r>
          </w:p>
          <w:p w14:paraId="236DB565" w14:textId="353D72CC" w:rsidR="001C324C" w:rsidRPr="00320604" w:rsidRDefault="001C324C" w:rsidP="004503C9">
            <w:pPr>
              <w:spacing w:after="0"/>
              <w:jc w:val="both"/>
              <w:rPr>
                <w:rFonts w:ascii="Times New Roman" w:hAnsi="Times New Roman" w:cs="Times New Roman"/>
              </w:rPr>
            </w:pPr>
            <w:r w:rsidRPr="00320604">
              <w:rPr>
                <w:rFonts w:ascii="Times New Roman" w:hAnsi="Times New Roman" w:cs="Times New Roman"/>
              </w:rPr>
              <w:t>- копію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E68BB8C" w14:textId="6CA19042" w:rsidR="001C324C" w:rsidRPr="00320604" w:rsidRDefault="001C324C" w:rsidP="004503C9">
            <w:pPr>
              <w:spacing w:after="0"/>
              <w:jc w:val="both"/>
              <w:rPr>
                <w:rFonts w:ascii="Times New Roman" w:hAnsi="Times New Roman" w:cs="Times New Roman"/>
              </w:rPr>
            </w:pPr>
            <w:r w:rsidRPr="00320604">
              <w:rPr>
                <w:rFonts w:ascii="Times New Roman" w:hAnsi="Times New Roman" w:cs="Times New Roman"/>
              </w:rPr>
              <w:t xml:space="preserve">- копію довідки про надання ідентифікаційного коду (у разі відсутності з релігійних переконань -  копія сторінки паспорту з відповідною відміткою); </w:t>
            </w:r>
          </w:p>
        </w:tc>
      </w:tr>
      <w:tr w:rsidR="003919F8" w:rsidRPr="00320604" w14:paraId="71CACFE8" w14:textId="77777777" w:rsidTr="00962855">
        <w:trPr>
          <w:trHeight w:val="156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8A41B" w14:textId="34E4A453" w:rsidR="003919F8" w:rsidRPr="00320604" w:rsidRDefault="003919F8" w:rsidP="004503C9">
            <w:pPr>
              <w:spacing w:after="0" w:line="240" w:lineRule="auto"/>
              <w:rPr>
                <w:rFonts w:ascii="Times New Roman" w:eastAsia="Times New Roman" w:hAnsi="Times New Roman" w:cs="Times New Roman"/>
                <w:lang w:val="ru-RU"/>
              </w:rPr>
            </w:pPr>
            <w:r w:rsidRPr="00320604">
              <w:rPr>
                <w:rFonts w:ascii="Times New Roman" w:eastAsia="Times New Roman" w:hAnsi="Times New Roman" w:cs="Times New Roman"/>
                <w:b/>
                <w:color w:val="000000"/>
              </w:rPr>
              <w:t>2</w:t>
            </w:r>
          </w:p>
        </w:tc>
        <w:tc>
          <w:tcPr>
            <w:tcW w:w="10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DCDE" w14:textId="77777777" w:rsidR="000C75F6" w:rsidRPr="000C75F6" w:rsidRDefault="000C75F6" w:rsidP="000C75F6">
            <w:pPr>
              <w:spacing w:after="0" w:line="240" w:lineRule="auto"/>
              <w:ind w:left="7" w:firstLine="426"/>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Для підтвердження відповідності якості робіт вимогам чинного законодавства, Учасник процедури закупівлі у складі пропозиції надає:</w:t>
            </w:r>
          </w:p>
          <w:p w14:paraId="0A71E3AE" w14:textId="77777777" w:rsidR="000C75F6" w:rsidRPr="000C75F6" w:rsidRDefault="000C75F6" w:rsidP="000C75F6">
            <w:pPr>
              <w:spacing w:after="0" w:line="240" w:lineRule="auto"/>
              <w:ind w:left="7" w:firstLine="426"/>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w:t>
            </w:r>
            <w:r w:rsidRPr="000C75F6">
              <w:rPr>
                <w:rFonts w:ascii="Times New Roman" w:eastAsia="Times New Roman" w:hAnsi="Times New Roman" w:cs="Times New Roman"/>
                <w:bCs/>
                <w:color w:val="000000"/>
              </w:rPr>
              <w:tab/>
              <w:t>Копію ліцензії на провадження господарської діяльності з будівництва об’єктів, або лист в довільній формі з посиланням на інформацію щодо наявності «електронної» ліцензії.</w:t>
            </w:r>
          </w:p>
          <w:p w14:paraId="7735CF01" w14:textId="0146C9D5" w:rsidR="000C75F6" w:rsidRPr="000C75F6" w:rsidRDefault="000C75F6" w:rsidP="000C75F6">
            <w:pPr>
              <w:spacing w:after="0" w:line="240" w:lineRule="auto"/>
              <w:ind w:left="7" w:firstLine="426"/>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 Сертифікат відповідності системи управління якістю вимогам ДСТУ ISO  9001:2015 або ДСТУ EN ISO 9001:2018 (EN ISO 9001:2015, IDT;  ISO 9001:2015, IDT) «Системи управління якості. Вимоги», або національних стандартів, якими їх замінено, виданий акредитованим органом з оцінки відповідності стосовно КВЕД 41.20. «Будівництво житлових і нежитлових будівель» або ДКПП 41.00.4 «Будування нежитлових будівель (нове будівництво, реконструкція, капітальний і поточні ремонти.)»</w:t>
            </w:r>
          </w:p>
          <w:p w14:paraId="6653609B" w14:textId="77777777" w:rsidR="000C75F6" w:rsidRPr="000C75F6" w:rsidRDefault="000C75F6" w:rsidP="000C75F6">
            <w:pPr>
              <w:spacing w:after="0" w:line="240" w:lineRule="auto"/>
              <w:ind w:left="7" w:firstLine="426"/>
              <w:jc w:val="both"/>
              <w:rPr>
                <w:rFonts w:ascii="Times New Roman" w:eastAsia="Times New Roman" w:hAnsi="Times New Roman" w:cs="Times New Roman"/>
                <w:bCs/>
                <w:i/>
                <w:iCs/>
                <w:color w:val="000000"/>
              </w:rPr>
            </w:pPr>
            <w:r w:rsidRPr="000C75F6">
              <w:rPr>
                <w:rFonts w:ascii="Times New Roman" w:eastAsia="Times New Roman" w:hAnsi="Times New Roman" w:cs="Times New Roman"/>
                <w:bCs/>
                <w:i/>
                <w:iCs/>
                <w:color w:val="000000"/>
              </w:rPr>
              <w:t>Сертифікат має бути отриманий не пізніше дати публікації оголошення про проведення даної закупівлі і видано безпосередньо Учаснику закупівлі.</w:t>
            </w:r>
          </w:p>
          <w:p w14:paraId="5C72AE50" w14:textId="5BFBD1ED" w:rsidR="000C75F6" w:rsidRPr="000C75F6" w:rsidRDefault="000C75F6" w:rsidP="000C75F6">
            <w:pPr>
              <w:spacing w:after="0" w:line="240" w:lineRule="auto"/>
              <w:ind w:left="7" w:firstLine="426"/>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 xml:space="preserve">- Сертифікат відповідності системи управління охороною здоров’я та безпекою праці вимогам ДСТУ ISO  45001:2019(ISO 45001:2018, IDT) «Системи управління охороною здоров’я та безпекою праці. Вимоги та настанови щодо застосування», або національних стандартів, якими їх замінено, виданий акредитованим органом з оцінки відповідності стосовно КВЕД 41.20. «Будівництво житлових і </w:t>
            </w:r>
            <w:r w:rsidRPr="000C75F6">
              <w:rPr>
                <w:rFonts w:ascii="Times New Roman" w:eastAsia="Times New Roman" w:hAnsi="Times New Roman" w:cs="Times New Roman"/>
                <w:bCs/>
                <w:color w:val="000000"/>
              </w:rPr>
              <w:lastRenderedPageBreak/>
              <w:t>нежитлових будівель» або ДКПП 41.00.4 «Будування нежитлових будівель (нове будівництво, реконструкція, капітальний і поточні ремонти.)»</w:t>
            </w:r>
          </w:p>
          <w:p w14:paraId="36962062" w14:textId="77777777" w:rsidR="000C75F6" w:rsidRPr="000C75F6" w:rsidRDefault="000C75F6" w:rsidP="000C75F6">
            <w:pPr>
              <w:spacing w:after="0" w:line="240" w:lineRule="auto"/>
              <w:ind w:left="7" w:firstLine="426"/>
              <w:jc w:val="both"/>
              <w:rPr>
                <w:rFonts w:ascii="Times New Roman" w:eastAsia="Times New Roman" w:hAnsi="Times New Roman" w:cs="Times New Roman"/>
                <w:bCs/>
                <w:i/>
                <w:iCs/>
                <w:color w:val="000000"/>
              </w:rPr>
            </w:pPr>
            <w:r w:rsidRPr="000C75F6">
              <w:rPr>
                <w:rFonts w:ascii="Times New Roman" w:eastAsia="Times New Roman" w:hAnsi="Times New Roman" w:cs="Times New Roman"/>
                <w:bCs/>
                <w:i/>
                <w:iCs/>
                <w:color w:val="000000"/>
              </w:rPr>
              <w:t>Сертифікат має бути отриманий не пізніше дати публікації оголошення про проведення даної закупівлі і видано безпосередньо Учаснику закупівлі.</w:t>
            </w:r>
          </w:p>
          <w:p w14:paraId="386529F7" w14:textId="77777777" w:rsidR="000C75F6" w:rsidRPr="000C75F6" w:rsidRDefault="000C75F6" w:rsidP="000C75F6">
            <w:pPr>
              <w:spacing w:after="0" w:line="240" w:lineRule="auto"/>
              <w:ind w:left="7" w:firstLine="426"/>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 xml:space="preserve">-оригінал або копію дозволу (декларації) виданих на ім’я Учасника, дійсного на весь період робіт на виконання робіт підвищеної небезпеки виданий(-і)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органами на виконання робіт підвищеної небезпеки: </w:t>
            </w:r>
          </w:p>
          <w:p w14:paraId="711668D4" w14:textId="5A7ADB69" w:rsidR="000C75F6" w:rsidRPr="000C75F6" w:rsidRDefault="000C75F6" w:rsidP="000C75F6">
            <w:pPr>
              <w:tabs>
                <w:tab w:val="left" w:pos="841"/>
              </w:tabs>
              <w:spacing w:after="0" w:line="240" w:lineRule="auto"/>
              <w:ind w:left="432"/>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-монтажу, демонтажу та капітального ремонту будинків, споруд, а також відновлення та зміцнення їх аварійних частин</w:t>
            </w:r>
            <w:r>
              <w:rPr>
                <w:rFonts w:ascii="Times New Roman" w:eastAsia="Times New Roman" w:hAnsi="Times New Roman" w:cs="Times New Roman"/>
                <w:bCs/>
                <w:color w:val="000000"/>
                <w:lang w:val="ru-RU"/>
              </w:rPr>
              <w:t xml:space="preserve"> </w:t>
            </w:r>
            <w:r w:rsidRPr="000C75F6">
              <w:rPr>
                <w:rFonts w:ascii="Times New Roman" w:eastAsia="Times New Roman" w:hAnsi="Times New Roman" w:cs="Times New Roman"/>
                <w:bCs/>
                <w:color w:val="000000"/>
              </w:rPr>
              <w:t>(в даному пункті обов’язково має бути зазначено «капітальний ремонт»);</w:t>
            </w:r>
          </w:p>
          <w:p w14:paraId="03C0843B" w14:textId="66B15892" w:rsidR="000C75F6" w:rsidRPr="000C75F6" w:rsidRDefault="000C75F6" w:rsidP="000C75F6">
            <w:pPr>
              <w:tabs>
                <w:tab w:val="left" w:pos="841"/>
              </w:tabs>
              <w:spacing w:after="0" w:line="240" w:lineRule="auto"/>
              <w:ind w:left="432"/>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-роботи, що виконуються на висоті понад 1,3 метра;</w:t>
            </w:r>
          </w:p>
          <w:p w14:paraId="0B9D7E9D" w14:textId="77777777" w:rsidR="000C75F6" w:rsidRPr="000C75F6" w:rsidRDefault="000C75F6" w:rsidP="000C75F6">
            <w:pPr>
              <w:tabs>
                <w:tab w:val="left" w:pos="841"/>
              </w:tabs>
              <w:spacing w:after="0" w:line="240" w:lineRule="auto"/>
              <w:ind w:left="432"/>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-роботи в траншеях, котлованах;</w:t>
            </w:r>
          </w:p>
          <w:p w14:paraId="340F02D6" w14:textId="77777777" w:rsidR="000C75F6" w:rsidRPr="000C75F6" w:rsidRDefault="000C75F6" w:rsidP="000C75F6">
            <w:pPr>
              <w:tabs>
                <w:tab w:val="left" w:pos="841"/>
              </w:tabs>
              <w:spacing w:after="0" w:line="240" w:lineRule="auto"/>
              <w:ind w:left="432"/>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-земляні роботи, що виконуються на глибині понад 2 метри або в зоні розташування підземних комунікацій;</w:t>
            </w:r>
          </w:p>
          <w:p w14:paraId="3EEC8F41" w14:textId="77777777" w:rsidR="000C75F6" w:rsidRPr="000C75F6" w:rsidRDefault="000C75F6" w:rsidP="000C75F6">
            <w:pPr>
              <w:spacing w:after="0" w:line="240" w:lineRule="auto"/>
              <w:ind w:left="7" w:firstLine="426"/>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-вантажно-розвантажувальні роботи за допомогою машин і механізмів;</w:t>
            </w:r>
          </w:p>
          <w:p w14:paraId="14407D58" w14:textId="77777777" w:rsidR="000C75F6" w:rsidRPr="000C75F6" w:rsidRDefault="000C75F6" w:rsidP="000C75F6">
            <w:pPr>
              <w:spacing w:after="0" w:line="240" w:lineRule="auto"/>
              <w:ind w:left="7" w:firstLine="426"/>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-зварювальні роботи;</w:t>
            </w:r>
          </w:p>
          <w:p w14:paraId="09154C73" w14:textId="77777777" w:rsidR="000C75F6" w:rsidRPr="000C75F6" w:rsidRDefault="000C75F6" w:rsidP="000C75F6">
            <w:pPr>
              <w:spacing w:after="0" w:line="240" w:lineRule="auto"/>
              <w:ind w:left="7" w:firstLine="426"/>
              <w:jc w:val="both"/>
              <w:rPr>
                <w:rFonts w:ascii="Times New Roman" w:eastAsia="Times New Roman" w:hAnsi="Times New Roman" w:cs="Times New Roman"/>
                <w:bCs/>
                <w:color w:val="000000"/>
              </w:rPr>
            </w:pPr>
            <w:r w:rsidRPr="000C75F6">
              <w:rPr>
                <w:rFonts w:ascii="Times New Roman" w:eastAsia="Times New Roman" w:hAnsi="Times New Roman" w:cs="Times New Roman"/>
                <w:bCs/>
                <w:color w:val="000000"/>
              </w:rPr>
              <w:t>-газополум’яні роботи;</w:t>
            </w:r>
          </w:p>
          <w:p w14:paraId="1BC864AC" w14:textId="11228317" w:rsidR="00496904" w:rsidRPr="00962855" w:rsidRDefault="000C75F6" w:rsidP="000C75F6">
            <w:pPr>
              <w:spacing w:after="0" w:line="240" w:lineRule="auto"/>
              <w:ind w:left="7" w:firstLine="426"/>
              <w:jc w:val="both"/>
              <w:rPr>
                <w:rFonts w:ascii="Times New Roman" w:eastAsia="Times New Roman" w:hAnsi="Times New Roman" w:cs="Times New Roman"/>
                <w:i/>
                <w:iCs/>
              </w:rPr>
            </w:pPr>
            <w:r w:rsidRPr="000C75F6">
              <w:rPr>
                <w:rFonts w:ascii="Times New Roman" w:eastAsia="Times New Roman" w:hAnsi="Times New Roman" w:cs="Times New Roman"/>
                <w:bCs/>
                <w:color w:val="000000"/>
              </w:rPr>
              <w:t>-вантажопідіймальні крани і машини;</w:t>
            </w:r>
          </w:p>
        </w:tc>
      </w:tr>
      <w:tr w:rsidR="003919F8" w:rsidRPr="00320604" w14:paraId="3C86BB34" w14:textId="77777777" w:rsidTr="00E133C6">
        <w:trPr>
          <w:trHeight w:val="745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2894A" w14:textId="327D0FCA" w:rsidR="003919F8" w:rsidRPr="00320604" w:rsidRDefault="001F43B5" w:rsidP="004503C9">
            <w:pPr>
              <w:spacing w:after="0" w:line="240" w:lineRule="auto"/>
              <w:ind w:left="100"/>
              <w:rPr>
                <w:rFonts w:ascii="Times New Roman" w:eastAsia="Times New Roman" w:hAnsi="Times New Roman" w:cs="Times New Roman"/>
                <w:b/>
                <w:color w:val="000000"/>
              </w:rPr>
            </w:pPr>
            <w:r w:rsidRPr="00320604">
              <w:rPr>
                <w:rFonts w:ascii="Times New Roman" w:eastAsia="Times New Roman" w:hAnsi="Times New Roman" w:cs="Times New Roman"/>
                <w:b/>
              </w:rPr>
              <w:lastRenderedPageBreak/>
              <w:t>3</w:t>
            </w:r>
          </w:p>
        </w:tc>
        <w:tc>
          <w:tcPr>
            <w:tcW w:w="10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98CA9" w14:textId="77777777" w:rsidR="003919F8"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A5612BF"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w:t>
            </w:r>
            <w:r w:rsidR="005F354D" w:rsidRPr="00320604">
              <w:rPr>
                <w:rFonts w:ascii="Times New Roman" w:eastAsia="Times New Roman" w:hAnsi="Times New Roman" w:cs="Times New Roman"/>
              </w:rPr>
              <w:t>бо Національній гвардії України</w:t>
            </w:r>
          </w:p>
          <w:p w14:paraId="531A240B"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або</w:t>
            </w:r>
            <w:r w:rsidRPr="00320604">
              <w:rPr>
                <w:rFonts w:ascii="Times New Roman" w:eastAsia="Times New Roman" w:hAnsi="Times New Roman" w:cs="Times New Roman"/>
              </w:rPr>
              <w:br/>
              <w:t xml:space="preserve"> • посвідчення біженця чи документ, що підтвердж</w:t>
            </w:r>
            <w:r w:rsidR="005F354D" w:rsidRPr="00320604">
              <w:rPr>
                <w:rFonts w:ascii="Times New Roman" w:eastAsia="Times New Roman" w:hAnsi="Times New Roman" w:cs="Times New Roman"/>
              </w:rPr>
              <w:t>ує надання притулку в Україні,</w:t>
            </w:r>
          </w:p>
          <w:p w14:paraId="2CE5A12D"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або</w:t>
            </w:r>
            <w:r w:rsidRPr="00320604">
              <w:rPr>
                <w:rFonts w:ascii="Times New Roman" w:eastAsia="Times New Roman" w:hAnsi="Times New Roman" w:cs="Times New Roman"/>
                <w:i/>
              </w:rPr>
              <w:br/>
            </w:r>
            <w:r w:rsidRPr="00320604">
              <w:rPr>
                <w:rFonts w:ascii="Times New Roman" w:eastAsia="Times New Roman" w:hAnsi="Times New Roman" w:cs="Times New Roman"/>
              </w:rPr>
              <w:t xml:space="preserve"> • посвідчення особи, яка потребує</w:t>
            </w:r>
            <w:r w:rsidR="005F354D" w:rsidRPr="00320604">
              <w:rPr>
                <w:rFonts w:ascii="Times New Roman" w:eastAsia="Times New Roman" w:hAnsi="Times New Roman" w:cs="Times New Roman"/>
              </w:rPr>
              <w:t xml:space="preserve"> додаткового захисту в Україні,</w:t>
            </w:r>
          </w:p>
          <w:p w14:paraId="0064F366"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 xml:space="preserve"> або</w:t>
            </w:r>
            <w:r w:rsidRPr="00320604">
              <w:rPr>
                <w:rFonts w:ascii="Times New Roman" w:eastAsia="Times New Roman" w:hAnsi="Times New Roman" w:cs="Times New Roman"/>
              </w:rPr>
              <w:br/>
              <w:t xml:space="preserve"> •    посвідчення особи, якій нада</w:t>
            </w:r>
            <w:r w:rsidR="005F354D" w:rsidRPr="00320604">
              <w:rPr>
                <w:rFonts w:ascii="Times New Roman" w:eastAsia="Times New Roman" w:hAnsi="Times New Roman" w:cs="Times New Roman"/>
              </w:rPr>
              <w:t>но тимчасовий захист в Україні,</w:t>
            </w:r>
          </w:p>
          <w:p w14:paraId="3BDA3E70"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або</w:t>
            </w:r>
            <w:r w:rsidRPr="00320604">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w:t>
            </w:r>
            <w:r w:rsidR="005F354D" w:rsidRPr="00320604">
              <w:rPr>
                <w:rFonts w:ascii="Times New Roman" w:eastAsia="Times New Roman" w:hAnsi="Times New Roman" w:cs="Times New Roman"/>
              </w:rPr>
              <w:t>ійне проживання або візою.</w:t>
            </w:r>
          </w:p>
          <w:p w14:paraId="3F06C872" w14:textId="77777777" w:rsidR="009C3AAE"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9A12E0" w14:textId="1484A050"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 Ухвалу слідчого су</w:t>
            </w:r>
            <w:r w:rsidR="005F354D" w:rsidRPr="00320604">
              <w:rPr>
                <w:rFonts w:ascii="Times New Roman" w:eastAsia="Times New Roman" w:hAnsi="Times New Roman" w:cs="Times New Roman"/>
              </w:rPr>
              <w:t>дді, суду, щодо арешту активів,</w:t>
            </w:r>
          </w:p>
          <w:p w14:paraId="37D2E87A"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 xml:space="preserve"> або</w:t>
            </w:r>
            <w:r w:rsidRPr="00320604">
              <w:rPr>
                <w:rFonts w:ascii="Times New Roman" w:eastAsia="Times New Roman" w:hAnsi="Times New Roman" w:cs="Times New Roman"/>
                <w:i/>
              </w:rPr>
              <w:br/>
            </w:r>
            <w:r w:rsidRPr="00320604">
              <w:rPr>
                <w:rFonts w:ascii="Times New Roman" w:eastAsia="Times New Roman" w:hAnsi="Times New Roman" w:cs="Times New Roman"/>
              </w:rPr>
              <w:t xml:space="preserve"> • Нотаріально засвідчену копію згоди власника, щодо </w:t>
            </w:r>
            <w:r w:rsidR="005F354D" w:rsidRPr="00320604">
              <w:rPr>
                <w:rFonts w:ascii="Times New Roman" w:eastAsia="Times New Roman" w:hAnsi="Times New Roman" w:cs="Times New Roman"/>
              </w:rPr>
              <w:t>управління активами,</w:t>
            </w:r>
            <w:r w:rsidR="005F354D" w:rsidRPr="00320604">
              <w:rPr>
                <w:rFonts w:ascii="Times New Roman" w:eastAsia="Times New Roman" w:hAnsi="Times New Roman" w:cs="Times New Roman"/>
              </w:rPr>
              <w:br/>
              <w:t xml:space="preserve"> а також:</w:t>
            </w:r>
          </w:p>
          <w:p w14:paraId="312D66A4"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005F354D" w:rsidRPr="00320604">
              <w:rPr>
                <w:rFonts w:ascii="Times New Roman" w:eastAsia="Times New Roman" w:hAnsi="Times New Roman" w:cs="Times New Roman"/>
              </w:rPr>
              <w:t>інших злочинів та управителем,</w:t>
            </w:r>
          </w:p>
          <w:p w14:paraId="35C75EA5" w14:textId="77777777" w:rsidR="003919F8"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або</w:t>
            </w:r>
            <w:r w:rsidRPr="00320604">
              <w:rPr>
                <w:rFonts w:ascii="Times New Roman" w:eastAsia="Times New Roman" w:hAnsi="Times New Roman" w:cs="Times New Roman"/>
                <w:i/>
              </w:rPr>
              <w:br/>
            </w:r>
            <w:r w:rsidRPr="00320604">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950B66" w:rsidRPr="00320604" w14:paraId="0475105D" w14:textId="77777777" w:rsidTr="00E133C6">
        <w:trPr>
          <w:trHeight w:val="162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9CE0" w14:textId="09AEA59B" w:rsidR="00950B66" w:rsidRPr="00320604" w:rsidRDefault="001F43B5" w:rsidP="004503C9">
            <w:pPr>
              <w:spacing w:after="0" w:line="240" w:lineRule="auto"/>
              <w:ind w:left="100"/>
              <w:rPr>
                <w:rFonts w:ascii="Times New Roman" w:eastAsia="Times New Roman" w:hAnsi="Times New Roman" w:cs="Times New Roman"/>
                <w:b/>
              </w:rPr>
            </w:pPr>
            <w:r w:rsidRPr="00320604">
              <w:rPr>
                <w:rFonts w:ascii="Times New Roman" w:eastAsia="Times New Roman" w:hAnsi="Times New Roman" w:cs="Times New Roman"/>
                <w:b/>
              </w:rPr>
              <w:t>4</w:t>
            </w:r>
          </w:p>
        </w:tc>
        <w:tc>
          <w:tcPr>
            <w:tcW w:w="10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F1A0B" w14:textId="77777777" w:rsidR="00950B66" w:rsidRPr="00320604" w:rsidRDefault="00950B66"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0636EED5" w14:textId="1F47D94B" w:rsidR="00346646" w:rsidRPr="00320604" w:rsidRDefault="00346646" w:rsidP="004503C9">
            <w:pPr>
              <w:spacing w:after="0" w:line="240" w:lineRule="auto"/>
              <w:jc w:val="both"/>
              <w:rPr>
                <w:rFonts w:ascii="Times New Roman" w:eastAsia="Times New Roman" w:hAnsi="Times New Roman" w:cs="Times New Roman"/>
                <w:lang w:val="ru-RU"/>
              </w:rPr>
            </w:pPr>
            <w:proofErr w:type="spellStart"/>
            <w:r w:rsidRPr="00320604">
              <w:rPr>
                <w:rFonts w:ascii="Times New Roman" w:eastAsia="Times New Roman" w:hAnsi="Times New Roman" w:cs="Times New Roman"/>
                <w:lang w:val="ru-RU"/>
              </w:rPr>
              <w:t>Вимога</w:t>
            </w:r>
            <w:proofErr w:type="spellEnd"/>
            <w:r w:rsidRPr="00320604">
              <w:rPr>
                <w:rFonts w:ascii="Times New Roman" w:eastAsia="Times New Roman" w:hAnsi="Times New Roman" w:cs="Times New Roman"/>
                <w:lang w:val="ru-RU"/>
              </w:rPr>
              <w:t xml:space="preserve"> </w:t>
            </w:r>
            <w:proofErr w:type="spellStart"/>
            <w:r w:rsidRPr="00320604">
              <w:rPr>
                <w:rFonts w:ascii="Times New Roman" w:eastAsia="Times New Roman" w:hAnsi="Times New Roman" w:cs="Times New Roman"/>
                <w:lang w:val="ru-RU"/>
              </w:rPr>
              <w:t>встановлена</w:t>
            </w:r>
            <w:proofErr w:type="spellEnd"/>
            <w:r w:rsidRPr="00320604">
              <w:rPr>
                <w:rFonts w:ascii="Times New Roman" w:eastAsia="Times New Roman" w:hAnsi="Times New Roman" w:cs="Times New Roman"/>
                <w:lang w:val="ru-RU"/>
              </w:rPr>
              <w:t xml:space="preserve"> </w:t>
            </w:r>
            <w:proofErr w:type="spellStart"/>
            <w:r w:rsidRPr="00320604">
              <w:rPr>
                <w:rFonts w:ascii="Times New Roman" w:eastAsia="Times New Roman" w:hAnsi="Times New Roman" w:cs="Times New Roman"/>
                <w:lang w:val="ru-RU"/>
              </w:rPr>
              <w:t>тільки</w:t>
            </w:r>
            <w:proofErr w:type="spellEnd"/>
            <w:r w:rsidRPr="00320604">
              <w:rPr>
                <w:rFonts w:ascii="Times New Roman" w:eastAsia="Times New Roman" w:hAnsi="Times New Roman" w:cs="Times New Roman"/>
                <w:lang w:val="ru-RU"/>
              </w:rPr>
              <w:t xml:space="preserve"> для </w:t>
            </w:r>
            <w:r w:rsidRPr="00320604">
              <w:rPr>
                <w:rFonts w:ascii="Times New Roman" w:eastAsia="Times New Roman" w:hAnsi="Times New Roman" w:cs="Times New Roman"/>
                <w:b/>
                <w:color w:val="000000"/>
              </w:rPr>
              <w:t xml:space="preserve">УЧАСНИКІВ </w:t>
            </w:r>
            <w:r w:rsidRPr="00320604">
              <w:rPr>
                <w:rFonts w:ascii="Times New Roman" w:eastAsia="Times New Roman" w:hAnsi="Times New Roman" w:cs="Times New Roman"/>
                <w:b/>
              </w:rPr>
              <w:t>—</w:t>
            </w:r>
            <w:r w:rsidRPr="00320604">
              <w:rPr>
                <w:rFonts w:ascii="Times New Roman" w:eastAsia="Times New Roman" w:hAnsi="Times New Roman" w:cs="Times New Roman"/>
                <w:b/>
                <w:color w:val="000000"/>
              </w:rPr>
              <w:t xml:space="preserve"> юридичних </w:t>
            </w:r>
            <w:proofErr w:type="gramStart"/>
            <w:r w:rsidRPr="00320604">
              <w:rPr>
                <w:rFonts w:ascii="Times New Roman" w:eastAsia="Times New Roman" w:hAnsi="Times New Roman" w:cs="Times New Roman"/>
                <w:b/>
                <w:color w:val="000000"/>
              </w:rPr>
              <w:t>осіб</w:t>
            </w:r>
            <w:proofErr w:type="gramEnd"/>
            <w:r w:rsidRPr="00320604">
              <w:rPr>
                <w:rFonts w:ascii="Times New Roman" w:eastAsia="Times New Roman" w:hAnsi="Times New Roman" w:cs="Times New Roman"/>
                <w:b/>
                <w:color w:val="000000"/>
                <w:lang w:val="ru-RU"/>
              </w:rPr>
              <w:t>.</w:t>
            </w:r>
          </w:p>
        </w:tc>
      </w:tr>
    </w:tbl>
    <w:p w14:paraId="7D823993" w14:textId="22FF9AED" w:rsidR="00346646" w:rsidRPr="00E133C6" w:rsidRDefault="00E133C6" w:rsidP="00E133C6">
      <w:pPr>
        <w:rPr>
          <w:rFonts w:ascii="Times New Roman" w:eastAsia="Times New Roman" w:hAnsi="Times New Roman" w:cs="Times New Roman"/>
          <w:b/>
          <w:bCs/>
          <w:i/>
          <w:iCs/>
          <w:sz w:val="24"/>
          <w:szCs w:val="24"/>
        </w:rPr>
      </w:pPr>
      <w:r w:rsidRPr="00E133C6">
        <w:rPr>
          <w:rFonts w:ascii="Times New Roman" w:hAnsi="Times New Roman" w:cs="Times New Roman"/>
          <w:b/>
          <w:bCs/>
        </w:rPr>
        <w:t xml:space="preserve">* </w:t>
      </w:r>
      <w:r w:rsidRPr="00E133C6">
        <w:rPr>
          <w:rFonts w:ascii="Times New Roman" w:eastAsia="Times New Roman" w:hAnsi="Times New Roman" w:cs="Times New Roman"/>
          <w:b/>
          <w:bCs/>
          <w:sz w:val="24"/>
          <w:szCs w:val="24"/>
        </w:rPr>
        <w:t xml:space="preserve"> </w:t>
      </w:r>
      <w:r w:rsidR="00346646" w:rsidRPr="00320604">
        <w:rPr>
          <w:rFonts w:ascii="Times New Roman" w:hAnsi="Times New Roman" w:cs="Times New Roman"/>
          <w:b/>
          <w:bCs/>
          <w:u w:val="single"/>
        </w:rPr>
        <w:t>Важливо</w:t>
      </w:r>
      <w:r w:rsidR="00346646" w:rsidRPr="00320604">
        <w:rPr>
          <w:rFonts w:ascii="Times New Roman" w:hAnsi="Times New Roman" w:cs="Times New Roman"/>
          <w:b/>
          <w:bCs/>
          <w:u w:val="single"/>
          <w:lang w:val="ru-RU"/>
        </w:rPr>
        <w:t xml:space="preserve">! </w:t>
      </w:r>
      <w:r w:rsidR="00346646" w:rsidRPr="00320604">
        <w:rPr>
          <w:rFonts w:ascii="Times New Roman" w:hAnsi="Times New Roman" w:cs="Times New Roman"/>
          <w:b/>
          <w:bCs/>
          <w:u w:val="single"/>
        </w:rPr>
        <w:t xml:space="preserve">Якщо будь-який із документів не може бути наданий з причин його втрати чинності </w:t>
      </w:r>
      <w:r w:rsidR="00346646" w:rsidRPr="00320604">
        <w:rPr>
          <w:rFonts w:ascii="Times New Roman" w:hAnsi="Times New Roman" w:cs="Times New Roman"/>
          <w:b/>
          <w:bCs/>
          <w:u w:val="single"/>
          <w:lang w:val="ru-RU"/>
        </w:rPr>
        <w:t>та/</w:t>
      </w:r>
      <w:r w:rsidR="00346646" w:rsidRPr="00320604">
        <w:rPr>
          <w:rFonts w:ascii="Times New Roman" w:hAnsi="Times New Roman" w:cs="Times New Roman"/>
          <w:b/>
          <w:bCs/>
          <w:u w:val="single"/>
        </w:rPr>
        <w:t xml:space="preserve">або зміни форми, назви тощо, учасник надає інший рівнозначний документ </w:t>
      </w:r>
      <w:r w:rsidR="00346646" w:rsidRPr="00320604">
        <w:rPr>
          <w:rFonts w:ascii="Times New Roman" w:hAnsi="Times New Roman" w:cs="Times New Roman"/>
          <w:b/>
          <w:bCs/>
          <w:u w:val="single"/>
          <w:lang w:val="ru-RU"/>
        </w:rPr>
        <w:t>та/</w:t>
      </w:r>
      <w:r w:rsidR="00346646" w:rsidRPr="00320604">
        <w:rPr>
          <w:rFonts w:ascii="Times New Roman" w:hAnsi="Times New Roman" w:cs="Times New Roman"/>
          <w:b/>
          <w:bCs/>
          <w:u w:val="single"/>
        </w:rPr>
        <w:t>або письмове пояснення.</w:t>
      </w:r>
    </w:p>
    <w:sectPr w:rsidR="00346646" w:rsidRPr="00E133C6" w:rsidSect="000C75F6">
      <w:footerReference w:type="default" r:id="rId10"/>
      <w:headerReference w:type="first" r:id="rId11"/>
      <w:pgSz w:w="11906" w:h="16838"/>
      <w:pgMar w:top="709" w:right="850" w:bottom="709" w:left="567" w:header="709" w:footer="1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E3E23" w14:textId="77777777" w:rsidR="008F6D70" w:rsidRDefault="008F6D70">
      <w:pPr>
        <w:spacing w:after="0" w:line="240" w:lineRule="auto"/>
      </w:pPr>
      <w:r>
        <w:separator/>
      </w:r>
    </w:p>
  </w:endnote>
  <w:endnote w:type="continuationSeparator" w:id="0">
    <w:p w14:paraId="24FDFFC7" w14:textId="77777777" w:rsidR="008F6D70" w:rsidRDefault="008F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10022FF" w:usb1="C000E47F" w:usb2="00000029" w:usb3="00000000" w:csb0="000001DF" w:csb1="00000000"/>
  </w:font>
  <w:font w:name="Antiqua">
    <w:altName w:val="Malgun Gothic"/>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908D" w14:textId="447E86D6" w:rsidR="00B4561C" w:rsidRDefault="00B4561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4F0A4" w14:textId="77777777" w:rsidR="008F6D70" w:rsidRDefault="008F6D70">
      <w:pPr>
        <w:spacing w:after="0" w:line="240" w:lineRule="auto"/>
      </w:pPr>
      <w:r>
        <w:separator/>
      </w:r>
    </w:p>
  </w:footnote>
  <w:footnote w:type="continuationSeparator" w:id="0">
    <w:p w14:paraId="5804FD68" w14:textId="77777777" w:rsidR="008F6D70" w:rsidRDefault="008F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1934" w14:textId="77777777" w:rsidR="00B4561C" w:rsidRDefault="00B4561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D8C0D72"/>
    <w:multiLevelType w:val="hybridMultilevel"/>
    <w:tmpl w:val="FD66F264"/>
    <w:lvl w:ilvl="0" w:tplc="20000003">
      <w:start w:val="1"/>
      <w:numFmt w:val="bullet"/>
      <w:lvlText w:val="o"/>
      <w:lvlJc w:val="left"/>
      <w:pPr>
        <w:ind w:left="1483" w:hanging="360"/>
      </w:pPr>
      <w:rPr>
        <w:rFonts w:ascii="Courier New" w:hAnsi="Courier New" w:cs="Courier New" w:hint="default"/>
      </w:rPr>
    </w:lvl>
    <w:lvl w:ilvl="1" w:tplc="20000003" w:tentative="1">
      <w:start w:val="1"/>
      <w:numFmt w:val="bullet"/>
      <w:lvlText w:val="o"/>
      <w:lvlJc w:val="left"/>
      <w:pPr>
        <w:ind w:left="2203" w:hanging="360"/>
      </w:pPr>
      <w:rPr>
        <w:rFonts w:ascii="Courier New" w:hAnsi="Courier New" w:cs="Courier New" w:hint="default"/>
      </w:rPr>
    </w:lvl>
    <w:lvl w:ilvl="2" w:tplc="20000005" w:tentative="1">
      <w:start w:val="1"/>
      <w:numFmt w:val="bullet"/>
      <w:lvlText w:val=""/>
      <w:lvlJc w:val="left"/>
      <w:pPr>
        <w:ind w:left="2923" w:hanging="360"/>
      </w:pPr>
      <w:rPr>
        <w:rFonts w:ascii="Wingdings" w:hAnsi="Wingdings" w:hint="default"/>
      </w:rPr>
    </w:lvl>
    <w:lvl w:ilvl="3" w:tplc="20000001" w:tentative="1">
      <w:start w:val="1"/>
      <w:numFmt w:val="bullet"/>
      <w:lvlText w:val=""/>
      <w:lvlJc w:val="left"/>
      <w:pPr>
        <w:ind w:left="3643" w:hanging="360"/>
      </w:pPr>
      <w:rPr>
        <w:rFonts w:ascii="Symbol" w:hAnsi="Symbol" w:hint="default"/>
      </w:rPr>
    </w:lvl>
    <w:lvl w:ilvl="4" w:tplc="20000003" w:tentative="1">
      <w:start w:val="1"/>
      <w:numFmt w:val="bullet"/>
      <w:lvlText w:val="o"/>
      <w:lvlJc w:val="left"/>
      <w:pPr>
        <w:ind w:left="4363" w:hanging="360"/>
      </w:pPr>
      <w:rPr>
        <w:rFonts w:ascii="Courier New" w:hAnsi="Courier New" w:cs="Courier New" w:hint="default"/>
      </w:rPr>
    </w:lvl>
    <w:lvl w:ilvl="5" w:tplc="20000005" w:tentative="1">
      <w:start w:val="1"/>
      <w:numFmt w:val="bullet"/>
      <w:lvlText w:val=""/>
      <w:lvlJc w:val="left"/>
      <w:pPr>
        <w:ind w:left="5083" w:hanging="360"/>
      </w:pPr>
      <w:rPr>
        <w:rFonts w:ascii="Wingdings" w:hAnsi="Wingdings" w:hint="default"/>
      </w:rPr>
    </w:lvl>
    <w:lvl w:ilvl="6" w:tplc="20000001" w:tentative="1">
      <w:start w:val="1"/>
      <w:numFmt w:val="bullet"/>
      <w:lvlText w:val=""/>
      <w:lvlJc w:val="left"/>
      <w:pPr>
        <w:ind w:left="5803" w:hanging="360"/>
      </w:pPr>
      <w:rPr>
        <w:rFonts w:ascii="Symbol" w:hAnsi="Symbol" w:hint="default"/>
      </w:rPr>
    </w:lvl>
    <w:lvl w:ilvl="7" w:tplc="20000003" w:tentative="1">
      <w:start w:val="1"/>
      <w:numFmt w:val="bullet"/>
      <w:lvlText w:val="o"/>
      <w:lvlJc w:val="left"/>
      <w:pPr>
        <w:ind w:left="6523" w:hanging="360"/>
      </w:pPr>
      <w:rPr>
        <w:rFonts w:ascii="Courier New" w:hAnsi="Courier New" w:cs="Courier New" w:hint="default"/>
      </w:rPr>
    </w:lvl>
    <w:lvl w:ilvl="8" w:tplc="20000005" w:tentative="1">
      <w:start w:val="1"/>
      <w:numFmt w:val="bullet"/>
      <w:lvlText w:val=""/>
      <w:lvlJc w:val="left"/>
      <w:pPr>
        <w:ind w:left="7243" w:hanging="360"/>
      </w:pPr>
      <w:rPr>
        <w:rFonts w:ascii="Wingdings" w:hAnsi="Wingdings" w:hint="default"/>
      </w:rPr>
    </w:lvl>
  </w:abstractNum>
  <w:abstractNum w:abstractNumId="5">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827A0B"/>
    <w:multiLevelType w:val="multilevel"/>
    <w:tmpl w:val="96A6006E"/>
    <w:lvl w:ilvl="0">
      <w:start w:val="1"/>
      <w:numFmt w:val="decimal"/>
      <w:lvlText w:val="%1"/>
      <w:lvlJc w:val="left"/>
      <w:pPr>
        <w:ind w:left="360" w:hanging="360"/>
      </w:pPr>
      <w:rPr>
        <w:rFonts w:hint="default"/>
      </w:rPr>
    </w:lvl>
    <w:lvl w:ilvl="1">
      <w:start w:val="2"/>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520" w:hanging="1440"/>
      </w:pPr>
      <w:rPr>
        <w:rFonts w:hint="default"/>
      </w:rPr>
    </w:lvl>
  </w:abstractNum>
  <w:abstractNum w:abstractNumId="14">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9">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0"/>
  </w:num>
  <w:num w:numId="4">
    <w:abstractNumId w:val="15"/>
  </w:num>
  <w:num w:numId="5">
    <w:abstractNumId w:val="16"/>
  </w:num>
  <w:num w:numId="6">
    <w:abstractNumId w:val="18"/>
  </w:num>
  <w:num w:numId="7">
    <w:abstractNumId w:val="8"/>
  </w:num>
  <w:num w:numId="8">
    <w:abstractNumId w:val="17"/>
  </w:num>
  <w:num w:numId="9">
    <w:abstractNumId w:val="6"/>
  </w:num>
  <w:num w:numId="10">
    <w:abstractNumId w:val="2"/>
  </w:num>
  <w:num w:numId="11">
    <w:abstractNumId w:val="12"/>
  </w:num>
  <w:num w:numId="12">
    <w:abstractNumId w:val="1"/>
  </w:num>
  <w:num w:numId="13">
    <w:abstractNumId w:val="11"/>
  </w:num>
  <w:num w:numId="14">
    <w:abstractNumId w:val="14"/>
  </w:num>
  <w:num w:numId="15">
    <w:abstractNumId w:val="10"/>
  </w:num>
  <w:num w:numId="16">
    <w:abstractNumId w:val="19"/>
  </w:num>
  <w:num w:numId="17">
    <w:abstractNumId w:val="9"/>
  </w:num>
  <w:num w:numId="18">
    <w:abstractNumId w:val="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F5"/>
    <w:rsid w:val="00005F2C"/>
    <w:rsid w:val="00014B08"/>
    <w:rsid w:val="00017EEC"/>
    <w:rsid w:val="00021E20"/>
    <w:rsid w:val="0002301E"/>
    <w:rsid w:val="00031636"/>
    <w:rsid w:val="00034015"/>
    <w:rsid w:val="000342B6"/>
    <w:rsid w:val="00035287"/>
    <w:rsid w:val="00036991"/>
    <w:rsid w:val="000401CF"/>
    <w:rsid w:val="000474C4"/>
    <w:rsid w:val="00056CC1"/>
    <w:rsid w:val="000670A0"/>
    <w:rsid w:val="00072B26"/>
    <w:rsid w:val="00074744"/>
    <w:rsid w:val="00081091"/>
    <w:rsid w:val="00082783"/>
    <w:rsid w:val="0008523A"/>
    <w:rsid w:val="00085285"/>
    <w:rsid w:val="00090D56"/>
    <w:rsid w:val="000933F7"/>
    <w:rsid w:val="00093DCE"/>
    <w:rsid w:val="000972FE"/>
    <w:rsid w:val="000A5625"/>
    <w:rsid w:val="000B0158"/>
    <w:rsid w:val="000B0CBF"/>
    <w:rsid w:val="000B30DB"/>
    <w:rsid w:val="000B4D5A"/>
    <w:rsid w:val="000B6A6B"/>
    <w:rsid w:val="000C15DA"/>
    <w:rsid w:val="000C1866"/>
    <w:rsid w:val="000C1F6F"/>
    <w:rsid w:val="000C5CCF"/>
    <w:rsid w:val="000C6CEA"/>
    <w:rsid w:val="000C75F6"/>
    <w:rsid w:val="000C7AB3"/>
    <w:rsid w:val="000D7970"/>
    <w:rsid w:val="000E2BB7"/>
    <w:rsid w:val="000E32A6"/>
    <w:rsid w:val="0011463F"/>
    <w:rsid w:val="00124797"/>
    <w:rsid w:val="00124BE3"/>
    <w:rsid w:val="001365CB"/>
    <w:rsid w:val="001453DC"/>
    <w:rsid w:val="00160771"/>
    <w:rsid w:val="001634A7"/>
    <w:rsid w:val="001640F6"/>
    <w:rsid w:val="00175F0B"/>
    <w:rsid w:val="00182BA7"/>
    <w:rsid w:val="00192397"/>
    <w:rsid w:val="00192C28"/>
    <w:rsid w:val="001941BC"/>
    <w:rsid w:val="001943A9"/>
    <w:rsid w:val="001A6B96"/>
    <w:rsid w:val="001B79CF"/>
    <w:rsid w:val="001C1118"/>
    <w:rsid w:val="001C31F9"/>
    <w:rsid w:val="001C324C"/>
    <w:rsid w:val="001C4FD4"/>
    <w:rsid w:val="001C7612"/>
    <w:rsid w:val="001D0FFB"/>
    <w:rsid w:val="001D4327"/>
    <w:rsid w:val="001F43B5"/>
    <w:rsid w:val="0020020B"/>
    <w:rsid w:val="002014BC"/>
    <w:rsid w:val="002052E5"/>
    <w:rsid w:val="00213E7B"/>
    <w:rsid w:val="002239C8"/>
    <w:rsid w:val="002240BA"/>
    <w:rsid w:val="00231FD9"/>
    <w:rsid w:val="00234B53"/>
    <w:rsid w:val="00240762"/>
    <w:rsid w:val="002454EB"/>
    <w:rsid w:val="002518D0"/>
    <w:rsid w:val="00266C07"/>
    <w:rsid w:val="002723A8"/>
    <w:rsid w:val="00273BAF"/>
    <w:rsid w:val="00273C4F"/>
    <w:rsid w:val="00284C3C"/>
    <w:rsid w:val="00287A9E"/>
    <w:rsid w:val="00292F5B"/>
    <w:rsid w:val="002932FF"/>
    <w:rsid w:val="002A10F9"/>
    <w:rsid w:val="002A1A2C"/>
    <w:rsid w:val="002B1F8B"/>
    <w:rsid w:val="002C5DB0"/>
    <w:rsid w:val="002C748C"/>
    <w:rsid w:val="002D478C"/>
    <w:rsid w:val="002E130F"/>
    <w:rsid w:val="002E2A27"/>
    <w:rsid w:val="002F1203"/>
    <w:rsid w:val="002F3873"/>
    <w:rsid w:val="002F499E"/>
    <w:rsid w:val="002F6458"/>
    <w:rsid w:val="00317910"/>
    <w:rsid w:val="00317C9D"/>
    <w:rsid w:val="00320604"/>
    <w:rsid w:val="00321A32"/>
    <w:rsid w:val="0032544A"/>
    <w:rsid w:val="00325629"/>
    <w:rsid w:val="00325D64"/>
    <w:rsid w:val="003277ED"/>
    <w:rsid w:val="00327B4E"/>
    <w:rsid w:val="00330EA3"/>
    <w:rsid w:val="00331D61"/>
    <w:rsid w:val="00332139"/>
    <w:rsid w:val="00332946"/>
    <w:rsid w:val="003337FF"/>
    <w:rsid w:val="00337DFA"/>
    <w:rsid w:val="00346646"/>
    <w:rsid w:val="00362134"/>
    <w:rsid w:val="003632FE"/>
    <w:rsid w:val="003667F8"/>
    <w:rsid w:val="00367448"/>
    <w:rsid w:val="003674B2"/>
    <w:rsid w:val="003753A8"/>
    <w:rsid w:val="00382279"/>
    <w:rsid w:val="00382E5B"/>
    <w:rsid w:val="00386B2A"/>
    <w:rsid w:val="003919AD"/>
    <w:rsid w:val="003919F8"/>
    <w:rsid w:val="003939ED"/>
    <w:rsid w:val="00395E41"/>
    <w:rsid w:val="003A6219"/>
    <w:rsid w:val="003A697A"/>
    <w:rsid w:val="003A7F66"/>
    <w:rsid w:val="003B163A"/>
    <w:rsid w:val="003B3E07"/>
    <w:rsid w:val="003C0DAE"/>
    <w:rsid w:val="003C369D"/>
    <w:rsid w:val="003C5405"/>
    <w:rsid w:val="003E18DA"/>
    <w:rsid w:val="003E4480"/>
    <w:rsid w:val="003F05C6"/>
    <w:rsid w:val="003F522A"/>
    <w:rsid w:val="003F5DE6"/>
    <w:rsid w:val="003F6AA6"/>
    <w:rsid w:val="00417258"/>
    <w:rsid w:val="00421FAA"/>
    <w:rsid w:val="00423648"/>
    <w:rsid w:val="00424204"/>
    <w:rsid w:val="0042569D"/>
    <w:rsid w:val="00425F05"/>
    <w:rsid w:val="004329B3"/>
    <w:rsid w:val="00441D1B"/>
    <w:rsid w:val="004503C9"/>
    <w:rsid w:val="004536EA"/>
    <w:rsid w:val="00470F97"/>
    <w:rsid w:val="0047444B"/>
    <w:rsid w:val="00476A89"/>
    <w:rsid w:val="004773D3"/>
    <w:rsid w:val="00477580"/>
    <w:rsid w:val="004814B6"/>
    <w:rsid w:val="00495620"/>
    <w:rsid w:val="00496904"/>
    <w:rsid w:val="00497D07"/>
    <w:rsid w:val="004A15F9"/>
    <w:rsid w:val="004A1AE9"/>
    <w:rsid w:val="004A5C59"/>
    <w:rsid w:val="004B355D"/>
    <w:rsid w:val="004B6F31"/>
    <w:rsid w:val="004E730A"/>
    <w:rsid w:val="004F5733"/>
    <w:rsid w:val="005046FB"/>
    <w:rsid w:val="005073AB"/>
    <w:rsid w:val="00524749"/>
    <w:rsid w:val="0052518C"/>
    <w:rsid w:val="00537243"/>
    <w:rsid w:val="00544D73"/>
    <w:rsid w:val="0055385B"/>
    <w:rsid w:val="00563303"/>
    <w:rsid w:val="00571877"/>
    <w:rsid w:val="00574160"/>
    <w:rsid w:val="00580327"/>
    <w:rsid w:val="00585675"/>
    <w:rsid w:val="00585773"/>
    <w:rsid w:val="005935B4"/>
    <w:rsid w:val="005A040D"/>
    <w:rsid w:val="005A1B7A"/>
    <w:rsid w:val="005A25D1"/>
    <w:rsid w:val="005A469B"/>
    <w:rsid w:val="005A6B6C"/>
    <w:rsid w:val="005C062A"/>
    <w:rsid w:val="005C0D1C"/>
    <w:rsid w:val="005C21C4"/>
    <w:rsid w:val="005C680F"/>
    <w:rsid w:val="005C7E45"/>
    <w:rsid w:val="005E3BB9"/>
    <w:rsid w:val="005E45CE"/>
    <w:rsid w:val="005E6A75"/>
    <w:rsid w:val="005F046B"/>
    <w:rsid w:val="005F1393"/>
    <w:rsid w:val="005F147F"/>
    <w:rsid w:val="005F354D"/>
    <w:rsid w:val="005F4FF6"/>
    <w:rsid w:val="00600BB6"/>
    <w:rsid w:val="00605EBE"/>
    <w:rsid w:val="00606EB6"/>
    <w:rsid w:val="00630C56"/>
    <w:rsid w:val="00631A07"/>
    <w:rsid w:val="00635D6A"/>
    <w:rsid w:val="00641B34"/>
    <w:rsid w:val="00652DB7"/>
    <w:rsid w:val="006626C5"/>
    <w:rsid w:val="00665A9B"/>
    <w:rsid w:val="0067095E"/>
    <w:rsid w:val="006710EA"/>
    <w:rsid w:val="00673C8C"/>
    <w:rsid w:val="00675981"/>
    <w:rsid w:val="006849B1"/>
    <w:rsid w:val="0068500B"/>
    <w:rsid w:val="00686D86"/>
    <w:rsid w:val="00697F58"/>
    <w:rsid w:val="006A1CF3"/>
    <w:rsid w:val="006A7D0C"/>
    <w:rsid w:val="006B33DA"/>
    <w:rsid w:val="006C421A"/>
    <w:rsid w:val="006C6935"/>
    <w:rsid w:val="006E00A0"/>
    <w:rsid w:val="006F2353"/>
    <w:rsid w:val="007066E7"/>
    <w:rsid w:val="00712828"/>
    <w:rsid w:val="007141C3"/>
    <w:rsid w:val="0072467B"/>
    <w:rsid w:val="00735FF9"/>
    <w:rsid w:val="00737CB6"/>
    <w:rsid w:val="00737D7C"/>
    <w:rsid w:val="00742C63"/>
    <w:rsid w:val="007436B3"/>
    <w:rsid w:val="00745C82"/>
    <w:rsid w:val="00746BDC"/>
    <w:rsid w:val="007747C7"/>
    <w:rsid w:val="00775138"/>
    <w:rsid w:val="007842D4"/>
    <w:rsid w:val="00784307"/>
    <w:rsid w:val="007872DE"/>
    <w:rsid w:val="0079021C"/>
    <w:rsid w:val="0079649E"/>
    <w:rsid w:val="007A113E"/>
    <w:rsid w:val="007A1736"/>
    <w:rsid w:val="007A182E"/>
    <w:rsid w:val="007A20BD"/>
    <w:rsid w:val="007B3815"/>
    <w:rsid w:val="007B4FE8"/>
    <w:rsid w:val="007C13E0"/>
    <w:rsid w:val="007C28C9"/>
    <w:rsid w:val="007D46FE"/>
    <w:rsid w:val="007D63E2"/>
    <w:rsid w:val="007D6D78"/>
    <w:rsid w:val="007E2533"/>
    <w:rsid w:val="00810CBB"/>
    <w:rsid w:val="00817A0A"/>
    <w:rsid w:val="00820FD1"/>
    <w:rsid w:val="00822838"/>
    <w:rsid w:val="00826990"/>
    <w:rsid w:val="008305E4"/>
    <w:rsid w:val="00833C84"/>
    <w:rsid w:val="008369D7"/>
    <w:rsid w:val="00846D96"/>
    <w:rsid w:val="00847BC1"/>
    <w:rsid w:val="00853FCB"/>
    <w:rsid w:val="00860F16"/>
    <w:rsid w:val="0086302D"/>
    <w:rsid w:val="00865506"/>
    <w:rsid w:val="00875363"/>
    <w:rsid w:val="00877DB2"/>
    <w:rsid w:val="00883EDC"/>
    <w:rsid w:val="00887420"/>
    <w:rsid w:val="008A136F"/>
    <w:rsid w:val="008A5096"/>
    <w:rsid w:val="008B5911"/>
    <w:rsid w:val="008C0225"/>
    <w:rsid w:val="008C21B8"/>
    <w:rsid w:val="008C59C8"/>
    <w:rsid w:val="008C6301"/>
    <w:rsid w:val="008C725A"/>
    <w:rsid w:val="008D0C76"/>
    <w:rsid w:val="008D1A47"/>
    <w:rsid w:val="008D4A4C"/>
    <w:rsid w:val="008E2345"/>
    <w:rsid w:val="008E2A9C"/>
    <w:rsid w:val="008E6DA6"/>
    <w:rsid w:val="008F5D2F"/>
    <w:rsid w:val="008F6D70"/>
    <w:rsid w:val="0092304C"/>
    <w:rsid w:val="00926C24"/>
    <w:rsid w:val="0093037D"/>
    <w:rsid w:val="00937156"/>
    <w:rsid w:val="00937C9A"/>
    <w:rsid w:val="0094315C"/>
    <w:rsid w:val="00943B01"/>
    <w:rsid w:val="009440BB"/>
    <w:rsid w:val="00950B66"/>
    <w:rsid w:val="00951559"/>
    <w:rsid w:val="0095607A"/>
    <w:rsid w:val="00962855"/>
    <w:rsid w:val="00980E57"/>
    <w:rsid w:val="009813AA"/>
    <w:rsid w:val="009838E0"/>
    <w:rsid w:val="00984146"/>
    <w:rsid w:val="00985C2D"/>
    <w:rsid w:val="009975A2"/>
    <w:rsid w:val="009A26C9"/>
    <w:rsid w:val="009A6518"/>
    <w:rsid w:val="009A6C65"/>
    <w:rsid w:val="009A7476"/>
    <w:rsid w:val="009B0E09"/>
    <w:rsid w:val="009C03DF"/>
    <w:rsid w:val="009C10B0"/>
    <w:rsid w:val="009C2BAB"/>
    <w:rsid w:val="009C3AAE"/>
    <w:rsid w:val="009D15C0"/>
    <w:rsid w:val="009E108F"/>
    <w:rsid w:val="009E30B4"/>
    <w:rsid w:val="009E4C0B"/>
    <w:rsid w:val="009F27EA"/>
    <w:rsid w:val="009F4190"/>
    <w:rsid w:val="00A158D4"/>
    <w:rsid w:val="00A20A4B"/>
    <w:rsid w:val="00A21316"/>
    <w:rsid w:val="00A21BAF"/>
    <w:rsid w:val="00A27031"/>
    <w:rsid w:val="00A278BA"/>
    <w:rsid w:val="00A33238"/>
    <w:rsid w:val="00A44081"/>
    <w:rsid w:val="00A4568C"/>
    <w:rsid w:val="00A50CB6"/>
    <w:rsid w:val="00A53B77"/>
    <w:rsid w:val="00A65132"/>
    <w:rsid w:val="00A718D5"/>
    <w:rsid w:val="00A721C0"/>
    <w:rsid w:val="00A72914"/>
    <w:rsid w:val="00A942E2"/>
    <w:rsid w:val="00A952CE"/>
    <w:rsid w:val="00A97AA4"/>
    <w:rsid w:val="00AC3316"/>
    <w:rsid w:val="00AC3FD4"/>
    <w:rsid w:val="00AC4528"/>
    <w:rsid w:val="00AC5B5E"/>
    <w:rsid w:val="00AC775C"/>
    <w:rsid w:val="00AD223A"/>
    <w:rsid w:val="00AD3D7A"/>
    <w:rsid w:val="00AD7CB9"/>
    <w:rsid w:val="00AE31DB"/>
    <w:rsid w:val="00AE51E3"/>
    <w:rsid w:val="00AE5952"/>
    <w:rsid w:val="00B04615"/>
    <w:rsid w:val="00B1109C"/>
    <w:rsid w:val="00B120A8"/>
    <w:rsid w:val="00B12A9D"/>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B0AC5"/>
    <w:rsid w:val="00BB2EB5"/>
    <w:rsid w:val="00BB7C7F"/>
    <w:rsid w:val="00BC0F0C"/>
    <w:rsid w:val="00BD4181"/>
    <w:rsid w:val="00BD4739"/>
    <w:rsid w:val="00BE3317"/>
    <w:rsid w:val="00BE6119"/>
    <w:rsid w:val="00BF0020"/>
    <w:rsid w:val="00BF0695"/>
    <w:rsid w:val="00C01F7F"/>
    <w:rsid w:val="00C14F97"/>
    <w:rsid w:val="00C1663C"/>
    <w:rsid w:val="00C272FB"/>
    <w:rsid w:val="00C36B03"/>
    <w:rsid w:val="00C468F6"/>
    <w:rsid w:val="00C504BC"/>
    <w:rsid w:val="00C52277"/>
    <w:rsid w:val="00C54892"/>
    <w:rsid w:val="00C55CAD"/>
    <w:rsid w:val="00C568F5"/>
    <w:rsid w:val="00C620BF"/>
    <w:rsid w:val="00C67521"/>
    <w:rsid w:val="00C741A0"/>
    <w:rsid w:val="00C76F8E"/>
    <w:rsid w:val="00C83767"/>
    <w:rsid w:val="00C83A44"/>
    <w:rsid w:val="00C95E52"/>
    <w:rsid w:val="00C9788D"/>
    <w:rsid w:val="00CB11C1"/>
    <w:rsid w:val="00CB1F0C"/>
    <w:rsid w:val="00CB6933"/>
    <w:rsid w:val="00CC0F32"/>
    <w:rsid w:val="00CC1CBE"/>
    <w:rsid w:val="00CC501C"/>
    <w:rsid w:val="00CC71A3"/>
    <w:rsid w:val="00CD3801"/>
    <w:rsid w:val="00CE18EF"/>
    <w:rsid w:val="00CE30C5"/>
    <w:rsid w:val="00CE5D1A"/>
    <w:rsid w:val="00CF1015"/>
    <w:rsid w:val="00CF3204"/>
    <w:rsid w:val="00CF3CF8"/>
    <w:rsid w:val="00CF44BD"/>
    <w:rsid w:val="00CF4F4B"/>
    <w:rsid w:val="00CF5578"/>
    <w:rsid w:val="00D06F7E"/>
    <w:rsid w:val="00D06F91"/>
    <w:rsid w:val="00D21870"/>
    <w:rsid w:val="00D22B09"/>
    <w:rsid w:val="00D2662D"/>
    <w:rsid w:val="00D467D0"/>
    <w:rsid w:val="00D54C93"/>
    <w:rsid w:val="00D55118"/>
    <w:rsid w:val="00D606CF"/>
    <w:rsid w:val="00D61A30"/>
    <w:rsid w:val="00D72E16"/>
    <w:rsid w:val="00D736DE"/>
    <w:rsid w:val="00D754AA"/>
    <w:rsid w:val="00D80981"/>
    <w:rsid w:val="00D84A98"/>
    <w:rsid w:val="00D86ED9"/>
    <w:rsid w:val="00D9029F"/>
    <w:rsid w:val="00D97660"/>
    <w:rsid w:val="00DA48E5"/>
    <w:rsid w:val="00DE4CF2"/>
    <w:rsid w:val="00DE6010"/>
    <w:rsid w:val="00DF342E"/>
    <w:rsid w:val="00DF548B"/>
    <w:rsid w:val="00E03F20"/>
    <w:rsid w:val="00E10CE2"/>
    <w:rsid w:val="00E133C6"/>
    <w:rsid w:val="00E14384"/>
    <w:rsid w:val="00E15494"/>
    <w:rsid w:val="00E2272A"/>
    <w:rsid w:val="00E252B4"/>
    <w:rsid w:val="00E27BFF"/>
    <w:rsid w:val="00E34EE2"/>
    <w:rsid w:val="00E36124"/>
    <w:rsid w:val="00E45151"/>
    <w:rsid w:val="00E45A85"/>
    <w:rsid w:val="00E4651E"/>
    <w:rsid w:val="00E50C5C"/>
    <w:rsid w:val="00E50DC7"/>
    <w:rsid w:val="00E5611F"/>
    <w:rsid w:val="00E77EF7"/>
    <w:rsid w:val="00E87F73"/>
    <w:rsid w:val="00E92567"/>
    <w:rsid w:val="00EA1238"/>
    <w:rsid w:val="00EA1A2D"/>
    <w:rsid w:val="00EA2380"/>
    <w:rsid w:val="00EA2598"/>
    <w:rsid w:val="00EA316A"/>
    <w:rsid w:val="00EA3B8F"/>
    <w:rsid w:val="00EB052D"/>
    <w:rsid w:val="00EB0DB1"/>
    <w:rsid w:val="00EB5E42"/>
    <w:rsid w:val="00EC08E5"/>
    <w:rsid w:val="00EC1FD5"/>
    <w:rsid w:val="00EC30E7"/>
    <w:rsid w:val="00EC38A2"/>
    <w:rsid w:val="00EC68F0"/>
    <w:rsid w:val="00EC773A"/>
    <w:rsid w:val="00ED73C2"/>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838"/>
    <w:rsid w:val="00F317FE"/>
    <w:rsid w:val="00F31C05"/>
    <w:rsid w:val="00F3219C"/>
    <w:rsid w:val="00F33832"/>
    <w:rsid w:val="00F453B3"/>
    <w:rsid w:val="00F531D7"/>
    <w:rsid w:val="00F55951"/>
    <w:rsid w:val="00F651DC"/>
    <w:rsid w:val="00F70AD3"/>
    <w:rsid w:val="00F72A47"/>
    <w:rsid w:val="00F7428B"/>
    <w:rsid w:val="00F75647"/>
    <w:rsid w:val="00F76CA5"/>
    <w:rsid w:val="00F87CAD"/>
    <w:rsid w:val="00FA789B"/>
    <w:rsid w:val="00FB14C4"/>
    <w:rsid w:val="00FB6692"/>
    <w:rsid w:val="00FC5C84"/>
    <w:rsid w:val="00FD26FE"/>
    <w:rsid w:val="00FD3DF4"/>
    <w:rsid w:val="00FD4327"/>
    <w:rsid w:val="00FD79A9"/>
    <w:rsid w:val="00FE1ED1"/>
    <w:rsid w:val="00FE451D"/>
    <w:rsid w:val="00FF008B"/>
    <w:rsid w:val="00FF5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заголовок 1.1,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unhideWhenUsed/>
    <w:rsid w:val="00D97660"/>
    <w:pPr>
      <w:spacing w:after="120" w:line="276" w:lineRule="auto"/>
    </w:pPr>
    <w:rPr>
      <w:rFonts w:cs="Times New Roman"/>
      <w:sz w:val="20"/>
      <w:szCs w:val="20"/>
    </w:rPr>
  </w:style>
  <w:style w:type="character" w:customStyle="1" w:styleId="af4">
    <w:name w:val="Основной текст Знак"/>
    <w:basedOn w:val="a0"/>
    <w:link w:val="af3"/>
    <w:rsid w:val="00D97660"/>
    <w:rPr>
      <w:rFonts w:cs="Times New Roman"/>
      <w:sz w:val="20"/>
      <w:szCs w:val="20"/>
    </w:rPr>
  </w:style>
  <w:style w:type="paragraph" w:customStyle="1" w:styleId="11">
    <w:name w:val="1"/>
    <w:basedOn w:val="a"/>
    <w:next w:val="aa"/>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5">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5"/>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6">
    <w:name w:val="header"/>
    <w:basedOn w:val="a"/>
    <w:link w:val="af7"/>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7">
    <w:name w:val="Верхний колонтитул Знак"/>
    <w:basedOn w:val="a0"/>
    <w:link w:val="af6"/>
    <w:uiPriority w:val="99"/>
    <w:rsid w:val="00124797"/>
    <w:rPr>
      <w:rFonts w:ascii="Times New Roman" w:eastAsia="Times New Roman" w:hAnsi="Times New Roman" w:cs="Times New Roman"/>
      <w:lang w:val="ru-RU" w:eastAsia="en-US"/>
    </w:rPr>
  </w:style>
  <w:style w:type="paragraph" w:styleId="af8">
    <w:name w:val="footer"/>
    <w:basedOn w:val="a"/>
    <w:link w:val="af9"/>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9">
    <w:name w:val="Нижний колонтитул Знак"/>
    <w:basedOn w:val="a0"/>
    <w:link w:val="af8"/>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b">
    <w:name w:val="Обычный (веб) Знак"/>
    <w:aliases w:val="Обычный (Web) Знак"/>
    <w:link w:val="aa"/>
    <w:locked/>
    <w:rsid w:val="00EF6A89"/>
    <w:rPr>
      <w:rFonts w:ascii="Times New Roman" w:eastAsia="Times New Roman" w:hAnsi="Times New Roman" w:cs="Times New Roman"/>
      <w:sz w:val="24"/>
      <w:szCs w:val="24"/>
      <w:lang w:eastAsia="uk-UA"/>
    </w:rPr>
  </w:style>
  <w:style w:type="paragraph" w:styleId="afa">
    <w:name w:val="No Spacing"/>
    <w:link w:val="afb"/>
    <w:qFormat/>
    <w:rsid w:val="00F55951"/>
    <w:pPr>
      <w:spacing w:after="0" w:line="240" w:lineRule="auto"/>
    </w:pPr>
    <w:rPr>
      <w:rFonts w:ascii="Times New Roman" w:eastAsia="Times New Roman" w:hAnsi="Times New Roman" w:cs="Times New Roman"/>
      <w:sz w:val="24"/>
      <w:szCs w:val="24"/>
      <w:lang w:val="ru-RU"/>
    </w:rPr>
  </w:style>
  <w:style w:type="character" w:customStyle="1" w:styleId="afb">
    <w:name w:val="Без интервала Знак"/>
    <w:link w:val="afa"/>
    <w:rsid w:val="00F55951"/>
    <w:rPr>
      <w:rFonts w:ascii="Times New Roman" w:eastAsia="Times New Roman" w:hAnsi="Times New Roman" w:cs="Times New Roman"/>
      <w:sz w:val="24"/>
      <w:szCs w:val="24"/>
      <w:lang w:val="ru-RU"/>
    </w:rPr>
  </w:style>
  <w:style w:type="character" w:styleId="afc">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customStyle="1" w:styleId="a6">
    <w:name w:val="Абзац списка Знак"/>
    <w:aliases w:val="Список уровня 2 Знак,название табл/рис Знак,заголовок 1.1 Знак,Numbered List Знак"/>
    <w:link w:val="a5"/>
    <w:uiPriority w:val="34"/>
    <w:qFormat/>
    <w:locked/>
    <w:rsid w:val="009C2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заголовок 1.1,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unhideWhenUsed/>
    <w:rsid w:val="00D97660"/>
    <w:pPr>
      <w:spacing w:after="120" w:line="276" w:lineRule="auto"/>
    </w:pPr>
    <w:rPr>
      <w:rFonts w:cs="Times New Roman"/>
      <w:sz w:val="20"/>
      <w:szCs w:val="20"/>
    </w:rPr>
  </w:style>
  <w:style w:type="character" w:customStyle="1" w:styleId="af4">
    <w:name w:val="Основной текст Знак"/>
    <w:basedOn w:val="a0"/>
    <w:link w:val="af3"/>
    <w:rsid w:val="00D97660"/>
    <w:rPr>
      <w:rFonts w:cs="Times New Roman"/>
      <w:sz w:val="20"/>
      <w:szCs w:val="20"/>
    </w:rPr>
  </w:style>
  <w:style w:type="paragraph" w:customStyle="1" w:styleId="11">
    <w:name w:val="1"/>
    <w:basedOn w:val="a"/>
    <w:next w:val="aa"/>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5">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5"/>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6">
    <w:name w:val="header"/>
    <w:basedOn w:val="a"/>
    <w:link w:val="af7"/>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7">
    <w:name w:val="Верхний колонтитул Знак"/>
    <w:basedOn w:val="a0"/>
    <w:link w:val="af6"/>
    <w:uiPriority w:val="99"/>
    <w:rsid w:val="00124797"/>
    <w:rPr>
      <w:rFonts w:ascii="Times New Roman" w:eastAsia="Times New Roman" w:hAnsi="Times New Roman" w:cs="Times New Roman"/>
      <w:lang w:val="ru-RU" w:eastAsia="en-US"/>
    </w:rPr>
  </w:style>
  <w:style w:type="paragraph" w:styleId="af8">
    <w:name w:val="footer"/>
    <w:basedOn w:val="a"/>
    <w:link w:val="af9"/>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9">
    <w:name w:val="Нижний колонтитул Знак"/>
    <w:basedOn w:val="a0"/>
    <w:link w:val="af8"/>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b">
    <w:name w:val="Обычный (веб) Знак"/>
    <w:aliases w:val="Обычный (Web) Знак"/>
    <w:link w:val="aa"/>
    <w:locked/>
    <w:rsid w:val="00EF6A89"/>
    <w:rPr>
      <w:rFonts w:ascii="Times New Roman" w:eastAsia="Times New Roman" w:hAnsi="Times New Roman" w:cs="Times New Roman"/>
      <w:sz w:val="24"/>
      <w:szCs w:val="24"/>
      <w:lang w:eastAsia="uk-UA"/>
    </w:rPr>
  </w:style>
  <w:style w:type="paragraph" w:styleId="afa">
    <w:name w:val="No Spacing"/>
    <w:link w:val="afb"/>
    <w:qFormat/>
    <w:rsid w:val="00F55951"/>
    <w:pPr>
      <w:spacing w:after="0" w:line="240" w:lineRule="auto"/>
    </w:pPr>
    <w:rPr>
      <w:rFonts w:ascii="Times New Roman" w:eastAsia="Times New Roman" w:hAnsi="Times New Roman" w:cs="Times New Roman"/>
      <w:sz w:val="24"/>
      <w:szCs w:val="24"/>
      <w:lang w:val="ru-RU"/>
    </w:rPr>
  </w:style>
  <w:style w:type="character" w:customStyle="1" w:styleId="afb">
    <w:name w:val="Без интервала Знак"/>
    <w:link w:val="afa"/>
    <w:rsid w:val="00F55951"/>
    <w:rPr>
      <w:rFonts w:ascii="Times New Roman" w:eastAsia="Times New Roman" w:hAnsi="Times New Roman" w:cs="Times New Roman"/>
      <w:sz w:val="24"/>
      <w:szCs w:val="24"/>
      <w:lang w:val="ru-RU"/>
    </w:rPr>
  </w:style>
  <w:style w:type="character" w:styleId="afc">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customStyle="1" w:styleId="a6">
    <w:name w:val="Абзац списка Знак"/>
    <w:aliases w:val="Список уровня 2 Знак,название табл/рис Знак,заголовок 1.1 Знак,Numbered List Знак"/>
    <w:link w:val="a5"/>
    <w:uiPriority w:val="34"/>
    <w:qFormat/>
    <w:locked/>
    <w:rsid w:val="009C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139952291">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884137-24E7-456B-9742-F7D3763C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8</Pages>
  <Words>18175</Words>
  <Characters>10360</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cp:lastModifiedBy>
  <cp:revision>108</cp:revision>
  <cp:lastPrinted>2023-07-25T06:14:00Z</cp:lastPrinted>
  <dcterms:created xsi:type="dcterms:W3CDTF">2023-09-08T11:24:00Z</dcterms:created>
  <dcterms:modified xsi:type="dcterms:W3CDTF">2023-11-10T08:34:00Z</dcterms:modified>
</cp:coreProperties>
</file>