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538C" w14:textId="0B3C51FB" w:rsidR="000157CE" w:rsidRDefault="00043B7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044F2177" w14:textId="77777777" w:rsidR="000157CE" w:rsidRDefault="00043B7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AC39284" w14:textId="77777777" w:rsidR="000157CE" w:rsidRDefault="00043B7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BD8CC4F" w14:textId="77777777" w:rsidR="000157CE" w:rsidRDefault="000157CE">
      <w:pPr>
        <w:spacing w:before="240" w:after="0" w:line="240" w:lineRule="auto"/>
        <w:jc w:val="center"/>
        <w:rPr>
          <w:rFonts w:ascii="Times New Roman" w:eastAsia="Times New Roman" w:hAnsi="Times New Roman" w:cs="Times New Roman"/>
          <w:b/>
          <w:i/>
          <w:color w:val="000000"/>
          <w:sz w:val="4"/>
          <w:szCs w:val="4"/>
        </w:rPr>
      </w:pPr>
    </w:p>
    <w:p w14:paraId="7722E44A" w14:textId="77777777" w:rsidR="000157CE" w:rsidRDefault="00043B7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267EFB6" w14:textId="2863F1C2" w:rsidR="008E58FD" w:rsidRPr="008E58FD" w:rsidRDefault="008E58FD" w:rsidP="00DB310A">
      <w:pPr>
        <w:spacing w:after="0" w:line="240" w:lineRule="auto"/>
        <w:jc w:val="center"/>
        <w:rPr>
          <w:rFonts w:ascii="Times New Roman" w:eastAsia="SimSun" w:hAnsi="Times New Roman" w:cs="Times New Roman"/>
          <w:b/>
          <w:bCs/>
          <w:sz w:val="28"/>
          <w:szCs w:val="28"/>
          <w:shd w:val="clear" w:color="auto" w:fill="FFFFFF"/>
        </w:rPr>
      </w:pPr>
      <w:r w:rsidRPr="008E58FD">
        <w:rPr>
          <w:rFonts w:ascii="Times New Roman" w:eastAsia="SimSun" w:hAnsi="Times New Roman" w:cs="SimSun"/>
          <w:b/>
          <w:bCs/>
          <w:sz w:val="28"/>
          <w:szCs w:val="28"/>
        </w:rPr>
        <w:t xml:space="preserve">Послуги з побудови, створення і впровадження системи відеоспостереження </w:t>
      </w:r>
      <w:r w:rsidRPr="008E58FD">
        <w:rPr>
          <w:rFonts w:ascii="Times New Roman" w:eastAsia="SimSun" w:hAnsi="Times New Roman" w:cs="Times New Roman"/>
          <w:b/>
          <w:bCs/>
          <w:sz w:val="28"/>
          <w:szCs w:val="28"/>
          <w:shd w:val="clear" w:color="auto" w:fill="FFFFFF"/>
        </w:rPr>
        <w:t xml:space="preserve">на території </w:t>
      </w:r>
      <w:proofErr w:type="spellStart"/>
      <w:r w:rsidRPr="008E58FD">
        <w:rPr>
          <w:rFonts w:ascii="Times New Roman" w:eastAsia="SimSun" w:hAnsi="Times New Roman" w:cs="Times New Roman"/>
          <w:b/>
          <w:bCs/>
          <w:sz w:val="28"/>
          <w:szCs w:val="28"/>
          <w:shd w:val="clear" w:color="auto" w:fill="FFFFFF"/>
        </w:rPr>
        <w:t>Кам’янецької</w:t>
      </w:r>
      <w:proofErr w:type="spellEnd"/>
      <w:r w:rsidRPr="008E58FD">
        <w:rPr>
          <w:rFonts w:ascii="Times New Roman" w:eastAsia="SimSun" w:hAnsi="Times New Roman" w:cs="Times New Roman"/>
          <w:b/>
          <w:bCs/>
          <w:sz w:val="28"/>
          <w:szCs w:val="28"/>
          <w:shd w:val="clear" w:color="auto" w:fill="FFFFFF"/>
        </w:rPr>
        <w:t xml:space="preserve"> територіальної громади</w:t>
      </w:r>
    </w:p>
    <w:p w14:paraId="001191FE" w14:textId="77777777" w:rsidR="008E58FD" w:rsidRPr="008E58FD" w:rsidRDefault="008E58FD" w:rsidP="00DB310A">
      <w:pPr>
        <w:spacing w:after="0" w:line="240" w:lineRule="auto"/>
        <w:jc w:val="center"/>
        <w:rPr>
          <w:rFonts w:ascii="Times New Roman" w:eastAsia="SimSun" w:hAnsi="Times New Roman" w:cs="Times New Roman"/>
          <w:b/>
          <w:bCs/>
          <w:sz w:val="28"/>
          <w:szCs w:val="28"/>
          <w:shd w:val="clear" w:color="auto" w:fill="FFFFFF"/>
        </w:rPr>
      </w:pPr>
    </w:p>
    <w:p w14:paraId="54DE7904" w14:textId="1848F83D" w:rsidR="00D11F8B" w:rsidRPr="008E58FD" w:rsidRDefault="008E58FD" w:rsidP="00DB310A">
      <w:pPr>
        <w:spacing w:after="0" w:line="240" w:lineRule="auto"/>
        <w:jc w:val="center"/>
        <w:rPr>
          <w:rFonts w:ascii="Times New Roman" w:eastAsia="SimSun" w:hAnsi="Times New Roman" w:cs="Times New Roman"/>
          <w:bCs/>
          <w:i/>
          <w:iCs/>
          <w:sz w:val="28"/>
          <w:szCs w:val="28"/>
          <w:shd w:val="clear" w:color="auto" w:fill="FFFFFF"/>
        </w:rPr>
      </w:pPr>
      <w:r w:rsidRPr="008E58FD">
        <w:rPr>
          <w:rFonts w:ascii="Times New Roman" w:eastAsia="SimSun" w:hAnsi="Times New Roman" w:cs="Times New Roman"/>
          <w:b/>
          <w:i/>
          <w:iCs/>
          <w:sz w:val="28"/>
          <w:szCs w:val="28"/>
          <w:shd w:val="clear" w:color="auto" w:fill="FFFFFF"/>
        </w:rPr>
        <w:t xml:space="preserve"> </w:t>
      </w:r>
      <w:r w:rsidRPr="008E58FD">
        <w:rPr>
          <w:rFonts w:ascii="Times New Roman" w:eastAsia="SimSun" w:hAnsi="Times New Roman" w:cs="Times New Roman"/>
          <w:bCs/>
          <w:i/>
          <w:iCs/>
          <w:sz w:val="28"/>
          <w:szCs w:val="28"/>
          <w:shd w:val="clear" w:color="auto" w:fill="FFFFFF"/>
        </w:rPr>
        <w:t>згідно ДК 021:2015 – 51310000-8 Послуги зі встановлення радіо-, телевізійної, аудіо- та відеоапаратури</w:t>
      </w:r>
    </w:p>
    <w:p w14:paraId="5290CE58" w14:textId="77777777" w:rsidR="008E58FD" w:rsidRDefault="008E58FD" w:rsidP="00DB310A">
      <w:pPr>
        <w:spacing w:after="0" w:line="240" w:lineRule="auto"/>
        <w:jc w:val="center"/>
        <w:rPr>
          <w:rFonts w:ascii="Times New Roman" w:eastAsia="Times New Roman" w:hAnsi="Times New Roman" w:cs="Times New Roman"/>
          <w:b/>
          <w:bCs/>
          <w:color w:val="000000"/>
          <w:sz w:val="32"/>
          <w:szCs w:val="32"/>
        </w:rPr>
      </w:pPr>
    </w:p>
    <w:p w14:paraId="5341E2E3" w14:textId="77777777" w:rsidR="00D11F8B" w:rsidRPr="00D11F8B" w:rsidRDefault="00D11F8B" w:rsidP="00C46A4A">
      <w:pPr>
        <w:widowControl w:val="0"/>
        <w:autoSpaceDE w:val="0"/>
        <w:autoSpaceDN w:val="0"/>
        <w:spacing w:after="0" w:line="242" w:lineRule="auto"/>
        <w:ind w:right="161" w:firstLine="720"/>
        <w:jc w:val="both"/>
        <w:rPr>
          <w:rFonts w:ascii="Times New Roman" w:eastAsia="Times New Roman" w:hAnsi="Times New Roman" w:cs="Times New Roman"/>
          <w:sz w:val="24"/>
          <w:szCs w:val="24"/>
          <w:lang w:eastAsia="en-US"/>
        </w:rPr>
      </w:pPr>
      <w:r w:rsidRPr="00D11F8B">
        <w:rPr>
          <w:rFonts w:ascii="Times New Roman" w:eastAsia="Times New Roman" w:hAnsi="Times New Roman" w:cs="Times New Roman"/>
          <w:sz w:val="24"/>
          <w:szCs w:val="24"/>
          <w:lang w:eastAsia="en-US"/>
        </w:rPr>
        <w:t>Послуги</w:t>
      </w:r>
      <w:r w:rsidRPr="00D11F8B">
        <w:rPr>
          <w:rFonts w:ascii="Times New Roman" w:eastAsia="Times New Roman" w:hAnsi="Times New Roman" w:cs="Times New Roman"/>
          <w:spacing w:val="-15"/>
          <w:sz w:val="24"/>
          <w:szCs w:val="24"/>
          <w:lang w:eastAsia="en-US"/>
        </w:rPr>
        <w:t xml:space="preserve"> </w:t>
      </w:r>
      <w:r w:rsidRPr="00D11F8B">
        <w:rPr>
          <w:rFonts w:ascii="Times New Roman" w:eastAsia="Times New Roman" w:hAnsi="Times New Roman" w:cs="Times New Roman"/>
          <w:sz w:val="24"/>
          <w:szCs w:val="24"/>
          <w:lang w:eastAsia="en-US"/>
        </w:rPr>
        <w:t>мають</w:t>
      </w:r>
      <w:r w:rsidRPr="00D11F8B">
        <w:rPr>
          <w:rFonts w:ascii="Times New Roman" w:eastAsia="Times New Roman" w:hAnsi="Times New Roman" w:cs="Times New Roman"/>
          <w:spacing w:val="-15"/>
          <w:sz w:val="24"/>
          <w:szCs w:val="24"/>
          <w:lang w:eastAsia="en-US"/>
        </w:rPr>
        <w:t xml:space="preserve"> </w:t>
      </w:r>
      <w:r w:rsidRPr="00D11F8B">
        <w:rPr>
          <w:rFonts w:ascii="Times New Roman" w:eastAsia="Times New Roman" w:hAnsi="Times New Roman" w:cs="Times New Roman"/>
          <w:sz w:val="24"/>
          <w:szCs w:val="24"/>
          <w:lang w:eastAsia="en-US"/>
        </w:rPr>
        <w:t>відповідати</w:t>
      </w:r>
      <w:r w:rsidRPr="00D11F8B">
        <w:rPr>
          <w:rFonts w:ascii="Times New Roman" w:eastAsia="Times New Roman" w:hAnsi="Times New Roman" w:cs="Times New Roman"/>
          <w:spacing w:val="-13"/>
          <w:sz w:val="24"/>
          <w:szCs w:val="24"/>
          <w:lang w:eastAsia="en-US"/>
        </w:rPr>
        <w:t xml:space="preserve"> </w:t>
      </w:r>
      <w:r w:rsidRPr="00D11F8B">
        <w:rPr>
          <w:rFonts w:ascii="Times New Roman" w:eastAsia="Times New Roman" w:hAnsi="Times New Roman" w:cs="Times New Roman"/>
          <w:sz w:val="24"/>
          <w:szCs w:val="24"/>
          <w:lang w:eastAsia="en-US"/>
        </w:rPr>
        <w:t>діючим</w:t>
      </w:r>
      <w:r w:rsidRPr="00D11F8B">
        <w:rPr>
          <w:rFonts w:ascii="Times New Roman" w:eastAsia="Times New Roman" w:hAnsi="Times New Roman" w:cs="Times New Roman"/>
          <w:spacing w:val="-14"/>
          <w:sz w:val="24"/>
          <w:szCs w:val="24"/>
          <w:lang w:eastAsia="en-US"/>
        </w:rPr>
        <w:t xml:space="preserve"> </w:t>
      </w:r>
      <w:r w:rsidRPr="00D11F8B">
        <w:rPr>
          <w:rFonts w:ascii="Times New Roman" w:eastAsia="Times New Roman" w:hAnsi="Times New Roman" w:cs="Times New Roman"/>
          <w:sz w:val="24"/>
          <w:szCs w:val="24"/>
          <w:lang w:eastAsia="en-US"/>
        </w:rPr>
        <w:t>нормативним</w:t>
      </w:r>
      <w:r w:rsidRPr="00D11F8B">
        <w:rPr>
          <w:rFonts w:ascii="Times New Roman" w:eastAsia="Times New Roman" w:hAnsi="Times New Roman" w:cs="Times New Roman"/>
          <w:spacing w:val="-13"/>
          <w:sz w:val="24"/>
          <w:szCs w:val="24"/>
          <w:lang w:eastAsia="en-US"/>
        </w:rPr>
        <w:t xml:space="preserve"> </w:t>
      </w:r>
      <w:r w:rsidRPr="00D11F8B">
        <w:rPr>
          <w:rFonts w:ascii="Times New Roman" w:eastAsia="Times New Roman" w:hAnsi="Times New Roman" w:cs="Times New Roman"/>
          <w:sz w:val="24"/>
          <w:szCs w:val="24"/>
          <w:lang w:eastAsia="en-US"/>
        </w:rPr>
        <w:t>документам</w:t>
      </w:r>
      <w:r w:rsidRPr="00D11F8B">
        <w:rPr>
          <w:rFonts w:ascii="Times New Roman" w:eastAsia="Times New Roman" w:hAnsi="Times New Roman" w:cs="Times New Roman"/>
          <w:spacing w:val="-14"/>
          <w:sz w:val="24"/>
          <w:szCs w:val="24"/>
          <w:lang w:eastAsia="en-US"/>
        </w:rPr>
        <w:t xml:space="preserve"> </w:t>
      </w:r>
      <w:r w:rsidRPr="00D11F8B">
        <w:rPr>
          <w:rFonts w:ascii="Times New Roman" w:eastAsia="Times New Roman" w:hAnsi="Times New Roman" w:cs="Times New Roman"/>
          <w:sz w:val="24"/>
          <w:szCs w:val="24"/>
          <w:lang w:eastAsia="en-US"/>
        </w:rPr>
        <w:t>(стандартам,</w:t>
      </w:r>
      <w:r w:rsidRPr="00D11F8B">
        <w:rPr>
          <w:rFonts w:ascii="Times New Roman" w:eastAsia="Times New Roman" w:hAnsi="Times New Roman" w:cs="Times New Roman"/>
          <w:spacing w:val="-15"/>
          <w:sz w:val="24"/>
          <w:szCs w:val="24"/>
          <w:lang w:eastAsia="en-US"/>
        </w:rPr>
        <w:t xml:space="preserve"> </w:t>
      </w:r>
      <w:r w:rsidRPr="00D11F8B">
        <w:rPr>
          <w:rFonts w:ascii="Times New Roman" w:eastAsia="Times New Roman" w:hAnsi="Times New Roman" w:cs="Times New Roman"/>
          <w:sz w:val="24"/>
          <w:szCs w:val="24"/>
          <w:lang w:eastAsia="en-US"/>
        </w:rPr>
        <w:t>технічним</w:t>
      </w:r>
      <w:r w:rsidRPr="00D11F8B">
        <w:rPr>
          <w:rFonts w:ascii="Times New Roman" w:eastAsia="Times New Roman" w:hAnsi="Times New Roman" w:cs="Times New Roman"/>
          <w:spacing w:val="-6"/>
          <w:sz w:val="24"/>
          <w:szCs w:val="24"/>
          <w:lang w:eastAsia="en-US"/>
        </w:rPr>
        <w:t xml:space="preserve"> </w:t>
      </w:r>
      <w:r w:rsidRPr="00D11F8B">
        <w:rPr>
          <w:rFonts w:ascii="Times New Roman" w:eastAsia="Times New Roman" w:hAnsi="Times New Roman" w:cs="Times New Roman"/>
          <w:sz w:val="24"/>
          <w:szCs w:val="24"/>
          <w:lang w:eastAsia="en-US"/>
        </w:rPr>
        <w:t>умовам, іншій технічній документації, яка встановлює вимоги до їх встановлення).</w:t>
      </w:r>
    </w:p>
    <w:p w14:paraId="21AA0126" w14:textId="1EA0EBC8" w:rsidR="00D11F8B" w:rsidRPr="00D11F8B" w:rsidRDefault="00D11F8B" w:rsidP="00C46A4A">
      <w:pPr>
        <w:widowControl w:val="0"/>
        <w:autoSpaceDE w:val="0"/>
        <w:autoSpaceDN w:val="0"/>
        <w:spacing w:after="0" w:line="240" w:lineRule="auto"/>
        <w:ind w:right="161" w:firstLine="720"/>
        <w:jc w:val="both"/>
        <w:rPr>
          <w:rFonts w:ascii="Times New Roman" w:eastAsia="Times New Roman" w:hAnsi="Times New Roman" w:cs="Times New Roman"/>
          <w:sz w:val="24"/>
          <w:szCs w:val="24"/>
          <w:lang w:eastAsia="en-US"/>
        </w:rPr>
      </w:pPr>
      <w:r w:rsidRPr="00D11F8B">
        <w:rPr>
          <w:rFonts w:ascii="Times New Roman" w:eastAsia="Times New Roman" w:hAnsi="Times New Roman" w:cs="Times New Roman"/>
          <w:sz w:val="24"/>
          <w:szCs w:val="24"/>
          <w:lang w:eastAsia="en-US"/>
        </w:rPr>
        <w:t>Обсяг</w:t>
      </w:r>
      <w:r w:rsidRPr="00D11F8B">
        <w:rPr>
          <w:rFonts w:ascii="Times New Roman" w:eastAsia="Times New Roman" w:hAnsi="Times New Roman" w:cs="Times New Roman"/>
          <w:spacing w:val="-1"/>
          <w:sz w:val="24"/>
          <w:szCs w:val="24"/>
          <w:lang w:eastAsia="en-US"/>
        </w:rPr>
        <w:t xml:space="preserve"> </w:t>
      </w:r>
      <w:r w:rsidRPr="00D11F8B">
        <w:rPr>
          <w:rFonts w:ascii="Times New Roman" w:eastAsia="Times New Roman" w:hAnsi="Times New Roman" w:cs="Times New Roman"/>
          <w:sz w:val="24"/>
          <w:szCs w:val="24"/>
          <w:lang w:eastAsia="en-US"/>
        </w:rPr>
        <w:t>Послуг:</w:t>
      </w:r>
      <w:r w:rsidRPr="00D11F8B">
        <w:rPr>
          <w:rFonts w:ascii="Times New Roman" w:eastAsia="Times New Roman" w:hAnsi="Times New Roman" w:cs="Times New Roman"/>
          <w:spacing w:val="-3"/>
          <w:sz w:val="24"/>
          <w:szCs w:val="24"/>
          <w:lang w:eastAsia="en-US"/>
        </w:rPr>
        <w:t xml:space="preserve"> </w:t>
      </w:r>
      <w:r>
        <w:rPr>
          <w:rFonts w:ascii="Times New Roman" w:eastAsia="Times New Roman" w:hAnsi="Times New Roman" w:cs="Times New Roman"/>
          <w:spacing w:val="-3"/>
          <w:sz w:val="24"/>
          <w:szCs w:val="24"/>
          <w:lang w:eastAsia="en-US"/>
        </w:rPr>
        <w:t>1 Послуга зі в</w:t>
      </w:r>
      <w:r w:rsidRPr="00D11F8B">
        <w:rPr>
          <w:rFonts w:ascii="Times New Roman" w:eastAsia="Times New Roman" w:hAnsi="Times New Roman" w:cs="Times New Roman"/>
          <w:sz w:val="24"/>
          <w:szCs w:val="24"/>
          <w:lang w:eastAsia="en-US"/>
        </w:rPr>
        <w:t>становлення систем відеоспостереження</w:t>
      </w:r>
      <w:r w:rsidR="00C46A4A">
        <w:rPr>
          <w:rFonts w:ascii="Times New Roman" w:eastAsia="Times New Roman" w:hAnsi="Times New Roman" w:cs="Times New Roman"/>
          <w:sz w:val="24"/>
          <w:szCs w:val="24"/>
          <w:lang w:eastAsia="en-US"/>
        </w:rPr>
        <w:t xml:space="preserve"> на</w:t>
      </w:r>
      <w:r w:rsidRPr="00D11F8B">
        <w:t xml:space="preserve"> </w:t>
      </w:r>
      <w:r w:rsidRPr="00D11F8B">
        <w:rPr>
          <w:rFonts w:ascii="Times New Roman" w:eastAsia="Times New Roman" w:hAnsi="Times New Roman" w:cs="Times New Roman"/>
          <w:sz w:val="24"/>
          <w:szCs w:val="24"/>
          <w:lang w:eastAsia="en-US"/>
        </w:rPr>
        <w:t xml:space="preserve">території </w:t>
      </w:r>
      <w:proofErr w:type="spellStart"/>
      <w:r w:rsidRPr="00D11F8B">
        <w:rPr>
          <w:rFonts w:ascii="Times New Roman" w:eastAsia="Times New Roman" w:hAnsi="Times New Roman" w:cs="Times New Roman"/>
          <w:sz w:val="24"/>
          <w:szCs w:val="24"/>
          <w:lang w:eastAsia="en-US"/>
        </w:rPr>
        <w:t>Кам’янецької</w:t>
      </w:r>
      <w:proofErr w:type="spellEnd"/>
      <w:r w:rsidRPr="00D11F8B">
        <w:rPr>
          <w:rFonts w:ascii="Times New Roman" w:eastAsia="Times New Roman" w:hAnsi="Times New Roman" w:cs="Times New Roman"/>
          <w:sz w:val="24"/>
          <w:szCs w:val="24"/>
          <w:lang w:eastAsia="en-US"/>
        </w:rPr>
        <w:t xml:space="preserve"> територіальної громади з монтажем, активацією та налаштуванням обладнання (відеокамер) власними силами</w:t>
      </w:r>
      <w:r w:rsidR="00C46A4A">
        <w:rPr>
          <w:rFonts w:ascii="Times New Roman" w:eastAsia="Times New Roman" w:hAnsi="Times New Roman" w:cs="Times New Roman"/>
          <w:sz w:val="24"/>
          <w:szCs w:val="24"/>
          <w:lang w:eastAsia="en-US"/>
        </w:rPr>
        <w:t xml:space="preserve"> та</w:t>
      </w:r>
      <w:r w:rsidRPr="00D11F8B">
        <w:rPr>
          <w:rFonts w:ascii="Times New Roman" w:eastAsia="Times New Roman" w:hAnsi="Times New Roman" w:cs="Times New Roman"/>
          <w:sz w:val="24"/>
          <w:szCs w:val="24"/>
          <w:lang w:eastAsia="en-US"/>
        </w:rPr>
        <w:t xml:space="preserve"> засобами.</w:t>
      </w:r>
    </w:p>
    <w:p w14:paraId="32EBE347" w14:textId="77777777" w:rsidR="00D11F8B" w:rsidRPr="008A0615" w:rsidRDefault="00D11F8B" w:rsidP="00DB310A">
      <w:pPr>
        <w:spacing w:after="0" w:line="240" w:lineRule="auto"/>
        <w:jc w:val="center"/>
        <w:rPr>
          <w:rFonts w:ascii="Times New Roman" w:eastAsia="Times New Roman" w:hAnsi="Times New Roman" w:cs="Times New Roman"/>
          <w:b/>
          <w:bCs/>
          <w:color w:val="000000"/>
          <w:sz w:val="32"/>
          <w:szCs w:val="32"/>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157CE" w14:paraId="7087921F" w14:textId="77777777">
        <w:tc>
          <w:tcPr>
            <w:tcW w:w="4740" w:type="dxa"/>
            <w:shd w:val="clear" w:color="auto" w:fill="auto"/>
            <w:tcMar>
              <w:top w:w="100" w:type="dxa"/>
              <w:left w:w="100" w:type="dxa"/>
              <w:bottom w:w="100" w:type="dxa"/>
              <w:right w:w="100" w:type="dxa"/>
            </w:tcMar>
          </w:tcPr>
          <w:p w14:paraId="7CE73A71" w14:textId="77777777" w:rsidR="000157CE" w:rsidRDefault="00043B7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4DB9EB60" w14:textId="6398AF9A" w:rsidR="000157CE" w:rsidRDefault="008E58FD">
            <w:pPr>
              <w:widowControl w:val="0"/>
              <w:spacing w:after="0" w:line="240" w:lineRule="auto"/>
              <w:rPr>
                <w:rFonts w:ascii="Times New Roman" w:eastAsia="Times New Roman" w:hAnsi="Times New Roman" w:cs="Times New Roman"/>
                <w:i/>
                <w:sz w:val="24"/>
                <w:szCs w:val="24"/>
                <w:highlight w:val="white"/>
              </w:rPr>
            </w:pPr>
            <w:r w:rsidRPr="008E58FD">
              <w:rPr>
                <w:rFonts w:ascii="Times New Roman" w:eastAsia="Times New Roman" w:hAnsi="Times New Roman" w:cs="Times New Roman"/>
                <w:b/>
                <w:bCs/>
                <w:i/>
                <w:sz w:val="24"/>
                <w:szCs w:val="24"/>
              </w:rPr>
              <w:t xml:space="preserve">Послуги з побудови, створення і впровадження системи відеоспостереження на території </w:t>
            </w:r>
            <w:proofErr w:type="spellStart"/>
            <w:r w:rsidRPr="008E58FD">
              <w:rPr>
                <w:rFonts w:ascii="Times New Roman" w:eastAsia="Times New Roman" w:hAnsi="Times New Roman" w:cs="Times New Roman"/>
                <w:b/>
                <w:bCs/>
                <w:i/>
                <w:sz w:val="24"/>
                <w:szCs w:val="24"/>
              </w:rPr>
              <w:t>Кам’янецької</w:t>
            </w:r>
            <w:proofErr w:type="spellEnd"/>
            <w:r w:rsidRPr="008E58FD">
              <w:rPr>
                <w:rFonts w:ascii="Times New Roman" w:eastAsia="Times New Roman" w:hAnsi="Times New Roman" w:cs="Times New Roman"/>
                <w:b/>
                <w:bCs/>
                <w:i/>
                <w:sz w:val="24"/>
                <w:szCs w:val="24"/>
              </w:rPr>
              <w:t xml:space="preserve"> територіальної громади</w:t>
            </w:r>
          </w:p>
        </w:tc>
      </w:tr>
      <w:tr w:rsidR="000157CE" w14:paraId="402CE3F6" w14:textId="77777777">
        <w:tc>
          <w:tcPr>
            <w:tcW w:w="4740" w:type="dxa"/>
            <w:shd w:val="clear" w:color="auto" w:fill="auto"/>
            <w:tcMar>
              <w:top w:w="100" w:type="dxa"/>
              <w:left w:w="100" w:type="dxa"/>
              <w:bottom w:w="100" w:type="dxa"/>
              <w:right w:w="100" w:type="dxa"/>
            </w:tcMar>
          </w:tcPr>
          <w:p w14:paraId="1BFD9DB5" w14:textId="77777777" w:rsidR="000157CE" w:rsidRDefault="00043B7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6B97F8B3" w14:textId="52911DC9" w:rsidR="000157CE" w:rsidRDefault="00DB310A">
            <w:pPr>
              <w:widowControl w:val="0"/>
              <w:spacing w:after="0" w:line="240" w:lineRule="auto"/>
              <w:rPr>
                <w:rFonts w:ascii="Times New Roman" w:eastAsia="Times New Roman" w:hAnsi="Times New Roman" w:cs="Times New Roman"/>
                <w:i/>
                <w:sz w:val="24"/>
                <w:szCs w:val="24"/>
                <w:highlight w:val="white"/>
              </w:rPr>
            </w:pPr>
            <w:r w:rsidRPr="00DB310A">
              <w:rPr>
                <w:rFonts w:ascii="Times New Roman" w:eastAsia="Times New Roman" w:hAnsi="Times New Roman" w:cs="Times New Roman"/>
                <w:i/>
                <w:iCs/>
                <w:sz w:val="24"/>
                <w:szCs w:val="24"/>
                <w:highlight w:val="white"/>
              </w:rPr>
              <w:t>51310000-8 Послуги зі встановлення радіо-, телевізійної, аудіо- та відеоапаратури</w:t>
            </w:r>
            <w:r w:rsidRPr="00DB310A">
              <w:rPr>
                <w:rFonts w:ascii="Times New Roman" w:eastAsia="Times New Roman" w:hAnsi="Times New Roman" w:cs="Times New Roman"/>
                <w:i/>
                <w:sz w:val="24"/>
                <w:szCs w:val="24"/>
                <w:highlight w:val="white"/>
              </w:rPr>
              <w:t> </w:t>
            </w:r>
          </w:p>
        </w:tc>
      </w:tr>
      <w:tr w:rsidR="000157CE" w14:paraId="71175BDD" w14:textId="77777777">
        <w:tc>
          <w:tcPr>
            <w:tcW w:w="4740" w:type="dxa"/>
            <w:shd w:val="clear" w:color="auto" w:fill="auto"/>
            <w:tcMar>
              <w:top w:w="100" w:type="dxa"/>
              <w:left w:w="100" w:type="dxa"/>
              <w:bottom w:w="100" w:type="dxa"/>
              <w:right w:w="100" w:type="dxa"/>
            </w:tcMar>
          </w:tcPr>
          <w:p w14:paraId="153234CE" w14:textId="00E91BD8" w:rsidR="000157CE" w:rsidRDefault="00043B7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B310A">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highlight w:val="white"/>
              </w:rPr>
              <w:t xml:space="preserve"> номенклатурної позиції предмета закупівлі та </w:t>
            </w:r>
            <w:r w:rsidRPr="00DB310A">
              <w:rPr>
                <w:rFonts w:ascii="Times New Roman" w:eastAsia="Times New Roman" w:hAnsi="Times New Roman" w:cs="Times New Roman"/>
                <w:sz w:val="24"/>
                <w:szCs w:val="24"/>
              </w:rPr>
              <w:t xml:space="preserve">код </w:t>
            </w:r>
            <w:r w:rsidRPr="00DB310A">
              <w:rPr>
                <w:rFonts w:ascii="Times New Roman" w:eastAsia="Times New Roman" w:hAnsi="Times New Roman" w:cs="Times New Roman"/>
                <w:color w:val="FF0000"/>
                <w:sz w:val="24"/>
                <w:szCs w:val="24"/>
              </w:rPr>
              <w:t xml:space="preserve"> </w:t>
            </w:r>
            <w:r w:rsidRPr="00DB310A">
              <w:rPr>
                <w:rFonts w:ascii="Times New Roman" w:eastAsia="Times New Roman" w:hAnsi="Times New Roman" w:cs="Times New Roman"/>
                <w:sz w:val="24"/>
                <w:szCs w:val="24"/>
              </w:rPr>
              <w:t>послуги</w:t>
            </w:r>
            <w:r w:rsidRPr="00DB310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42206D8C" w14:textId="42821A49" w:rsidR="000157CE" w:rsidRDefault="008E58FD">
            <w:pPr>
              <w:widowControl w:val="0"/>
              <w:spacing w:after="0" w:line="240" w:lineRule="auto"/>
              <w:rPr>
                <w:rFonts w:ascii="Times New Roman" w:eastAsia="Times New Roman" w:hAnsi="Times New Roman" w:cs="Times New Roman"/>
                <w:i/>
                <w:sz w:val="24"/>
                <w:szCs w:val="24"/>
                <w:highlight w:val="white"/>
              </w:rPr>
            </w:pPr>
            <w:r w:rsidRPr="008E58FD">
              <w:rPr>
                <w:rFonts w:ascii="Times New Roman" w:eastAsia="Times New Roman" w:hAnsi="Times New Roman" w:cs="Times New Roman"/>
                <w:b/>
                <w:bCs/>
                <w:i/>
                <w:sz w:val="24"/>
                <w:szCs w:val="24"/>
              </w:rPr>
              <w:t xml:space="preserve">Послуги з побудови, створення і впровадження системи відеоспостереження на території </w:t>
            </w:r>
            <w:proofErr w:type="spellStart"/>
            <w:r w:rsidRPr="008E58FD">
              <w:rPr>
                <w:rFonts w:ascii="Times New Roman" w:eastAsia="Times New Roman" w:hAnsi="Times New Roman" w:cs="Times New Roman"/>
                <w:b/>
                <w:bCs/>
                <w:i/>
                <w:sz w:val="24"/>
                <w:szCs w:val="24"/>
              </w:rPr>
              <w:t>Кам’янецької</w:t>
            </w:r>
            <w:proofErr w:type="spellEnd"/>
            <w:r w:rsidRPr="008E58FD">
              <w:rPr>
                <w:rFonts w:ascii="Times New Roman" w:eastAsia="Times New Roman" w:hAnsi="Times New Roman" w:cs="Times New Roman"/>
                <w:b/>
                <w:bCs/>
                <w:i/>
                <w:sz w:val="24"/>
                <w:szCs w:val="24"/>
              </w:rPr>
              <w:t xml:space="preserve"> територіальної </w:t>
            </w:r>
            <w:proofErr w:type="spellStart"/>
            <w:r w:rsidRPr="008E58FD">
              <w:rPr>
                <w:rFonts w:ascii="Times New Roman" w:eastAsia="Times New Roman" w:hAnsi="Times New Roman" w:cs="Times New Roman"/>
                <w:b/>
                <w:bCs/>
                <w:i/>
                <w:sz w:val="24"/>
                <w:szCs w:val="24"/>
              </w:rPr>
              <w:t>громади</w:t>
            </w:r>
            <w:r w:rsidR="00DB310A">
              <w:rPr>
                <w:rFonts w:ascii="Times New Roman" w:eastAsia="Times New Roman" w:hAnsi="Times New Roman" w:cs="Times New Roman"/>
                <w:i/>
                <w:sz w:val="24"/>
                <w:szCs w:val="24"/>
                <w:highlight w:val="white"/>
              </w:rPr>
              <w:t>Код</w:t>
            </w:r>
            <w:proofErr w:type="spellEnd"/>
            <w:r w:rsidR="00DB310A">
              <w:rPr>
                <w:rFonts w:ascii="Times New Roman" w:eastAsia="Times New Roman" w:hAnsi="Times New Roman" w:cs="Times New Roman"/>
                <w:i/>
                <w:sz w:val="24"/>
                <w:szCs w:val="24"/>
                <w:highlight w:val="white"/>
              </w:rPr>
              <w:t xml:space="preserve"> ДК 021:2015-51314000-6 Послуги зі встановлення </w:t>
            </w:r>
            <w:proofErr w:type="spellStart"/>
            <w:r w:rsidR="00DB310A">
              <w:rPr>
                <w:rFonts w:ascii="Times New Roman" w:eastAsia="Times New Roman" w:hAnsi="Times New Roman" w:cs="Times New Roman"/>
                <w:i/>
                <w:sz w:val="24"/>
                <w:szCs w:val="24"/>
                <w:highlight w:val="white"/>
              </w:rPr>
              <w:t>відеопаратури</w:t>
            </w:r>
            <w:proofErr w:type="spellEnd"/>
          </w:p>
        </w:tc>
      </w:tr>
      <w:tr w:rsidR="000157CE" w14:paraId="16ECA7D7" w14:textId="77777777">
        <w:tc>
          <w:tcPr>
            <w:tcW w:w="4740" w:type="dxa"/>
            <w:shd w:val="clear" w:color="auto" w:fill="auto"/>
            <w:tcMar>
              <w:top w:w="100" w:type="dxa"/>
              <w:left w:w="100" w:type="dxa"/>
              <w:bottom w:w="100" w:type="dxa"/>
              <w:right w:w="100" w:type="dxa"/>
            </w:tcMar>
          </w:tcPr>
          <w:p w14:paraId="282C1C7B" w14:textId="585E684F" w:rsidR="000157CE" w:rsidRDefault="00043B71">
            <w:pPr>
              <w:widowControl w:val="0"/>
              <w:spacing w:after="0" w:line="240" w:lineRule="auto"/>
              <w:rPr>
                <w:rFonts w:ascii="Times New Roman" w:eastAsia="Times New Roman" w:hAnsi="Times New Roman" w:cs="Times New Roman"/>
                <w:sz w:val="24"/>
                <w:szCs w:val="24"/>
                <w:highlight w:val="white"/>
              </w:rPr>
            </w:pPr>
            <w:r w:rsidRPr="00DB310A">
              <w:rPr>
                <w:rFonts w:ascii="Times New Roman" w:eastAsia="Times New Roman" w:hAnsi="Times New Roman" w:cs="Times New Roman"/>
                <w:sz w:val="24"/>
                <w:szCs w:val="24"/>
              </w:rPr>
              <w:t>Обсяг надання послуг</w:t>
            </w:r>
            <w:r>
              <w:rPr>
                <w:rFonts w:ascii="Times New Roman" w:eastAsia="Times New Roman" w:hAnsi="Times New Roman" w:cs="Times New Roman"/>
                <w:color w:val="FF0000"/>
                <w:sz w:val="24"/>
                <w:szCs w:val="24"/>
                <w:highlight w:val="yellow"/>
              </w:rPr>
              <w:t xml:space="preserve"> </w:t>
            </w:r>
          </w:p>
        </w:tc>
        <w:tc>
          <w:tcPr>
            <w:tcW w:w="4860" w:type="dxa"/>
            <w:shd w:val="clear" w:color="auto" w:fill="auto"/>
            <w:tcMar>
              <w:top w:w="100" w:type="dxa"/>
              <w:left w:w="100" w:type="dxa"/>
              <w:bottom w:w="100" w:type="dxa"/>
              <w:right w:w="100" w:type="dxa"/>
            </w:tcMar>
          </w:tcPr>
          <w:p w14:paraId="3F4D6370" w14:textId="540B441A" w:rsidR="000157CE" w:rsidRDefault="00E41461">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r w:rsidR="00DB310A">
              <w:rPr>
                <w:rFonts w:ascii="Times New Roman" w:eastAsia="Times New Roman" w:hAnsi="Times New Roman" w:cs="Times New Roman"/>
                <w:i/>
                <w:sz w:val="24"/>
                <w:szCs w:val="24"/>
                <w:highlight w:val="white"/>
              </w:rPr>
              <w:t xml:space="preserve"> послуг</w:t>
            </w:r>
          </w:p>
        </w:tc>
      </w:tr>
      <w:tr w:rsidR="000157CE" w14:paraId="17A3A678" w14:textId="77777777">
        <w:tc>
          <w:tcPr>
            <w:tcW w:w="4740" w:type="dxa"/>
            <w:shd w:val="clear" w:color="auto" w:fill="auto"/>
            <w:tcMar>
              <w:top w:w="100" w:type="dxa"/>
              <w:left w:w="100" w:type="dxa"/>
              <w:bottom w:w="100" w:type="dxa"/>
              <w:right w:w="100" w:type="dxa"/>
            </w:tcMar>
          </w:tcPr>
          <w:p w14:paraId="7833C3FC" w14:textId="077521C3" w:rsidR="000157CE" w:rsidRDefault="00043B71" w:rsidP="00DB310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w:t>
            </w:r>
            <w:r w:rsidRPr="00DB310A">
              <w:rPr>
                <w:rFonts w:ascii="Times New Roman" w:eastAsia="Times New Roman" w:hAnsi="Times New Roman" w:cs="Times New Roman"/>
                <w:sz w:val="24"/>
                <w:szCs w:val="24"/>
              </w:rPr>
              <w:t>надання послуг</w:t>
            </w:r>
          </w:p>
        </w:tc>
        <w:tc>
          <w:tcPr>
            <w:tcW w:w="4860" w:type="dxa"/>
            <w:shd w:val="clear" w:color="auto" w:fill="auto"/>
            <w:tcMar>
              <w:top w:w="100" w:type="dxa"/>
              <w:left w:w="100" w:type="dxa"/>
              <w:bottom w:w="100" w:type="dxa"/>
              <w:right w:w="100" w:type="dxa"/>
            </w:tcMar>
          </w:tcPr>
          <w:p w14:paraId="058C713E" w14:textId="34D43112" w:rsidR="008E58FD" w:rsidRPr="008E58FD" w:rsidRDefault="008E58FD" w:rsidP="008E58FD">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Pr="008E58FD">
              <w:rPr>
                <w:rFonts w:ascii="Times New Roman" w:eastAsia="Times New Roman" w:hAnsi="Times New Roman" w:cs="Times New Roman"/>
                <w:i/>
                <w:sz w:val="24"/>
                <w:szCs w:val="24"/>
              </w:rPr>
              <w:t xml:space="preserve">. в’їзд зі сторони с. </w:t>
            </w:r>
            <w:proofErr w:type="spellStart"/>
            <w:r w:rsidRPr="008E58FD">
              <w:rPr>
                <w:rFonts w:ascii="Times New Roman" w:eastAsia="Times New Roman" w:hAnsi="Times New Roman" w:cs="Times New Roman"/>
                <w:i/>
                <w:sz w:val="24"/>
                <w:szCs w:val="24"/>
              </w:rPr>
              <w:t>Петричанка</w:t>
            </w:r>
            <w:proofErr w:type="spellEnd"/>
            <w:r w:rsidRPr="008E58FD">
              <w:rPr>
                <w:rFonts w:ascii="Times New Roman" w:eastAsia="Times New Roman" w:hAnsi="Times New Roman" w:cs="Times New Roman"/>
                <w:i/>
                <w:sz w:val="24"/>
                <w:szCs w:val="24"/>
              </w:rPr>
              <w:t xml:space="preserve"> в с. Кам’янка Чернівецького району Чернівецької області;</w:t>
            </w:r>
          </w:p>
          <w:p w14:paraId="77E11184" w14:textId="77777777" w:rsidR="008E58FD" w:rsidRPr="008E58FD" w:rsidRDefault="008E58FD" w:rsidP="008E58FD">
            <w:pPr>
              <w:widowControl w:val="0"/>
              <w:spacing w:after="0" w:line="240" w:lineRule="auto"/>
              <w:rPr>
                <w:rFonts w:ascii="Times New Roman" w:eastAsia="Times New Roman" w:hAnsi="Times New Roman" w:cs="Times New Roman"/>
                <w:i/>
                <w:sz w:val="24"/>
                <w:szCs w:val="24"/>
              </w:rPr>
            </w:pPr>
            <w:r w:rsidRPr="008E58FD">
              <w:rPr>
                <w:rFonts w:ascii="Times New Roman" w:eastAsia="Times New Roman" w:hAnsi="Times New Roman" w:cs="Times New Roman"/>
                <w:i/>
                <w:sz w:val="24"/>
                <w:szCs w:val="24"/>
              </w:rPr>
              <w:t xml:space="preserve">2. в’їзд зі сторони с. </w:t>
            </w:r>
            <w:proofErr w:type="spellStart"/>
            <w:r w:rsidRPr="008E58FD">
              <w:rPr>
                <w:rFonts w:ascii="Times New Roman" w:eastAsia="Times New Roman" w:hAnsi="Times New Roman" w:cs="Times New Roman"/>
                <w:i/>
                <w:sz w:val="24"/>
                <w:szCs w:val="24"/>
              </w:rPr>
              <w:t>Черепківці</w:t>
            </w:r>
            <w:proofErr w:type="spellEnd"/>
            <w:r w:rsidRPr="008E58FD">
              <w:rPr>
                <w:rFonts w:ascii="Times New Roman" w:eastAsia="Times New Roman" w:hAnsi="Times New Roman" w:cs="Times New Roman"/>
                <w:i/>
                <w:sz w:val="24"/>
                <w:szCs w:val="24"/>
              </w:rPr>
              <w:t xml:space="preserve"> в с. Кам’янка Чернівецького району Чернівецької області;</w:t>
            </w:r>
          </w:p>
          <w:p w14:paraId="1069E56C" w14:textId="77777777" w:rsidR="008E58FD" w:rsidRPr="008E58FD" w:rsidRDefault="008E58FD" w:rsidP="008E58FD">
            <w:pPr>
              <w:widowControl w:val="0"/>
              <w:spacing w:after="0" w:line="240" w:lineRule="auto"/>
              <w:rPr>
                <w:rFonts w:ascii="Times New Roman" w:eastAsia="Times New Roman" w:hAnsi="Times New Roman" w:cs="Times New Roman"/>
                <w:i/>
                <w:sz w:val="24"/>
                <w:szCs w:val="24"/>
              </w:rPr>
            </w:pPr>
            <w:r w:rsidRPr="008E58FD">
              <w:rPr>
                <w:rFonts w:ascii="Times New Roman" w:eastAsia="Times New Roman" w:hAnsi="Times New Roman" w:cs="Times New Roman"/>
                <w:i/>
                <w:sz w:val="24"/>
                <w:szCs w:val="24"/>
              </w:rPr>
              <w:t>3. с. Старий Вовчинець (ж/д переїзд) Чернівецького району Чернівецької області;</w:t>
            </w:r>
          </w:p>
          <w:p w14:paraId="49932C70" w14:textId="77777777" w:rsidR="008E58FD" w:rsidRPr="008E58FD" w:rsidRDefault="008E58FD" w:rsidP="008E58FD">
            <w:pPr>
              <w:widowControl w:val="0"/>
              <w:spacing w:after="0" w:line="240" w:lineRule="auto"/>
              <w:rPr>
                <w:rFonts w:ascii="Times New Roman" w:eastAsia="Times New Roman" w:hAnsi="Times New Roman" w:cs="Times New Roman"/>
                <w:i/>
                <w:sz w:val="24"/>
                <w:szCs w:val="24"/>
              </w:rPr>
            </w:pPr>
            <w:r w:rsidRPr="008E58FD">
              <w:rPr>
                <w:rFonts w:ascii="Times New Roman" w:eastAsia="Times New Roman" w:hAnsi="Times New Roman" w:cs="Times New Roman"/>
                <w:i/>
                <w:sz w:val="24"/>
                <w:szCs w:val="24"/>
              </w:rPr>
              <w:t xml:space="preserve">4. центр с. Кам’янка (в районі перехрестя вулиць </w:t>
            </w:r>
            <w:proofErr w:type="spellStart"/>
            <w:r w:rsidRPr="008E58FD">
              <w:rPr>
                <w:rFonts w:ascii="Times New Roman" w:eastAsia="Times New Roman" w:hAnsi="Times New Roman" w:cs="Times New Roman"/>
                <w:i/>
                <w:sz w:val="24"/>
                <w:szCs w:val="24"/>
              </w:rPr>
              <w:t>І.Синюка</w:t>
            </w:r>
            <w:proofErr w:type="spellEnd"/>
            <w:r w:rsidRPr="008E58FD">
              <w:rPr>
                <w:rFonts w:ascii="Times New Roman" w:eastAsia="Times New Roman" w:hAnsi="Times New Roman" w:cs="Times New Roman"/>
                <w:i/>
                <w:sz w:val="24"/>
                <w:szCs w:val="24"/>
              </w:rPr>
              <w:t xml:space="preserve">, </w:t>
            </w:r>
            <w:proofErr w:type="spellStart"/>
            <w:r w:rsidRPr="008E58FD">
              <w:rPr>
                <w:rFonts w:ascii="Times New Roman" w:eastAsia="Times New Roman" w:hAnsi="Times New Roman" w:cs="Times New Roman"/>
                <w:i/>
                <w:sz w:val="24"/>
                <w:szCs w:val="24"/>
              </w:rPr>
              <w:t>Ю.Федьковича</w:t>
            </w:r>
            <w:proofErr w:type="spellEnd"/>
            <w:r w:rsidRPr="008E58FD">
              <w:rPr>
                <w:rFonts w:ascii="Times New Roman" w:eastAsia="Times New Roman" w:hAnsi="Times New Roman" w:cs="Times New Roman"/>
                <w:i/>
                <w:sz w:val="24"/>
                <w:szCs w:val="24"/>
              </w:rPr>
              <w:t xml:space="preserve"> та О. Кобилянської) Чернівецького району Чернівецької області;</w:t>
            </w:r>
          </w:p>
          <w:p w14:paraId="2E1C941D" w14:textId="77777777" w:rsidR="008E58FD" w:rsidRPr="008E58FD" w:rsidRDefault="008E58FD" w:rsidP="008E58FD">
            <w:pPr>
              <w:widowControl w:val="0"/>
              <w:spacing w:after="0" w:line="240" w:lineRule="auto"/>
              <w:rPr>
                <w:rFonts w:ascii="Times New Roman" w:eastAsia="Times New Roman" w:hAnsi="Times New Roman" w:cs="Times New Roman"/>
                <w:i/>
                <w:sz w:val="24"/>
                <w:szCs w:val="24"/>
              </w:rPr>
            </w:pPr>
            <w:r w:rsidRPr="008E58FD">
              <w:rPr>
                <w:rFonts w:ascii="Times New Roman" w:eastAsia="Times New Roman" w:hAnsi="Times New Roman" w:cs="Times New Roman"/>
                <w:i/>
                <w:sz w:val="24"/>
                <w:szCs w:val="24"/>
              </w:rPr>
              <w:t>5. вул. Набережна (кільце) с. Кам’янка Чернівецького району Чернівецької області;</w:t>
            </w:r>
          </w:p>
          <w:p w14:paraId="196AE4B2" w14:textId="77777777" w:rsidR="008E58FD" w:rsidRPr="008E58FD" w:rsidRDefault="008E58FD" w:rsidP="008E58FD">
            <w:pPr>
              <w:widowControl w:val="0"/>
              <w:spacing w:after="0" w:line="240" w:lineRule="auto"/>
              <w:rPr>
                <w:rFonts w:ascii="Times New Roman" w:eastAsia="Times New Roman" w:hAnsi="Times New Roman" w:cs="Times New Roman"/>
                <w:i/>
                <w:sz w:val="24"/>
                <w:szCs w:val="24"/>
              </w:rPr>
            </w:pPr>
            <w:r w:rsidRPr="008E58FD">
              <w:rPr>
                <w:rFonts w:ascii="Times New Roman" w:eastAsia="Times New Roman" w:hAnsi="Times New Roman" w:cs="Times New Roman"/>
                <w:i/>
                <w:sz w:val="24"/>
                <w:szCs w:val="24"/>
              </w:rPr>
              <w:t xml:space="preserve">6. вул. І. </w:t>
            </w:r>
            <w:proofErr w:type="spellStart"/>
            <w:r w:rsidRPr="008E58FD">
              <w:rPr>
                <w:rFonts w:ascii="Times New Roman" w:eastAsia="Times New Roman" w:hAnsi="Times New Roman" w:cs="Times New Roman"/>
                <w:i/>
                <w:sz w:val="24"/>
                <w:szCs w:val="24"/>
              </w:rPr>
              <w:t>Синюка</w:t>
            </w:r>
            <w:proofErr w:type="spellEnd"/>
            <w:r w:rsidRPr="008E58FD">
              <w:rPr>
                <w:rFonts w:ascii="Times New Roman" w:eastAsia="Times New Roman" w:hAnsi="Times New Roman" w:cs="Times New Roman"/>
                <w:i/>
                <w:sz w:val="24"/>
                <w:szCs w:val="24"/>
              </w:rPr>
              <w:t xml:space="preserve"> (сміттєзвалище) с. Кам’янка Чернівецького району Чернівецької області.</w:t>
            </w:r>
          </w:p>
          <w:p w14:paraId="74F289F6" w14:textId="20916996" w:rsidR="00D11F8B" w:rsidRDefault="00D11F8B">
            <w:pPr>
              <w:widowControl w:val="0"/>
              <w:spacing w:after="0" w:line="240" w:lineRule="auto"/>
              <w:rPr>
                <w:rFonts w:ascii="Times New Roman" w:eastAsia="Times New Roman" w:hAnsi="Times New Roman" w:cs="Times New Roman"/>
                <w:i/>
                <w:sz w:val="24"/>
                <w:szCs w:val="24"/>
                <w:highlight w:val="white"/>
              </w:rPr>
            </w:pPr>
          </w:p>
        </w:tc>
      </w:tr>
      <w:tr w:rsidR="000157CE" w14:paraId="6A929506" w14:textId="77777777">
        <w:tc>
          <w:tcPr>
            <w:tcW w:w="4740" w:type="dxa"/>
            <w:shd w:val="clear" w:color="auto" w:fill="auto"/>
            <w:tcMar>
              <w:top w:w="100" w:type="dxa"/>
              <w:left w:w="100" w:type="dxa"/>
              <w:bottom w:w="100" w:type="dxa"/>
              <w:right w:w="100" w:type="dxa"/>
            </w:tcMar>
          </w:tcPr>
          <w:p w14:paraId="7C36060F" w14:textId="3EFC9A4A" w:rsidR="000157CE" w:rsidRPr="00DB310A" w:rsidRDefault="00043B71">
            <w:pPr>
              <w:widowControl w:val="0"/>
              <w:spacing w:after="0" w:line="240" w:lineRule="auto"/>
              <w:rPr>
                <w:rFonts w:ascii="Times New Roman" w:eastAsia="Times New Roman" w:hAnsi="Times New Roman" w:cs="Times New Roman"/>
                <w:sz w:val="24"/>
                <w:szCs w:val="24"/>
              </w:rPr>
            </w:pPr>
            <w:r w:rsidRPr="00DB310A">
              <w:rPr>
                <w:rFonts w:ascii="Times New Roman" w:eastAsia="Times New Roman" w:hAnsi="Times New Roman" w:cs="Times New Roman"/>
                <w:sz w:val="24"/>
                <w:szCs w:val="24"/>
              </w:rPr>
              <w:lastRenderedPageBreak/>
              <w:t>Строк</w:t>
            </w:r>
            <w:r w:rsidR="00DB310A" w:rsidRPr="00DB310A">
              <w:rPr>
                <w:rFonts w:ascii="Times New Roman" w:eastAsia="Times New Roman" w:hAnsi="Times New Roman" w:cs="Times New Roman"/>
                <w:sz w:val="24"/>
                <w:szCs w:val="24"/>
              </w:rPr>
              <w:t xml:space="preserve"> </w:t>
            </w:r>
            <w:r w:rsidRPr="00DB310A">
              <w:rPr>
                <w:rFonts w:ascii="Times New Roman" w:eastAsia="Times New Roman" w:hAnsi="Times New Roman" w:cs="Times New Roman"/>
                <w:sz w:val="24"/>
                <w:szCs w:val="24"/>
              </w:rPr>
              <w:t xml:space="preserve">надання послуг </w:t>
            </w:r>
          </w:p>
          <w:p w14:paraId="3F935DB1" w14:textId="77777777" w:rsidR="000157CE" w:rsidRDefault="000157CE">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137E2D0A" w14:textId="1E5B5CBF" w:rsidR="000157CE" w:rsidRDefault="00DB310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8E58FD">
              <w:rPr>
                <w:rFonts w:ascii="Times New Roman" w:eastAsia="Times New Roman" w:hAnsi="Times New Roman" w:cs="Times New Roman"/>
                <w:i/>
                <w:sz w:val="24"/>
                <w:szCs w:val="24"/>
                <w:highlight w:val="white"/>
              </w:rPr>
              <w:t>25 грудня</w:t>
            </w:r>
            <w:r>
              <w:rPr>
                <w:rFonts w:ascii="Times New Roman" w:eastAsia="Times New Roman" w:hAnsi="Times New Roman" w:cs="Times New Roman"/>
                <w:i/>
                <w:sz w:val="24"/>
                <w:szCs w:val="24"/>
                <w:highlight w:val="white"/>
              </w:rPr>
              <w:t xml:space="preserve"> 2023 року включно</w:t>
            </w:r>
          </w:p>
        </w:tc>
      </w:tr>
      <w:tr w:rsidR="008F3B80" w14:paraId="0462C937" w14:textId="77777777">
        <w:tc>
          <w:tcPr>
            <w:tcW w:w="4740" w:type="dxa"/>
            <w:shd w:val="clear" w:color="auto" w:fill="auto"/>
            <w:tcMar>
              <w:top w:w="100" w:type="dxa"/>
              <w:left w:w="100" w:type="dxa"/>
              <w:bottom w:w="100" w:type="dxa"/>
              <w:right w:w="100" w:type="dxa"/>
            </w:tcMar>
          </w:tcPr>
          <w:p w14:paraId="275D10A2" w14:textId="53DEA658" w:rsidR="008F3B80" w:rsidRPr="00DB310A" w:rsidRDefault="008F3B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Необхідне обладнання:</w:t>
            </w:r>
          </w:p>
        </w:tc>
        <w:tc>
          <w:tcPr>
            <w:tcW w:w="4860" w:type="dxa"/>
            <w:shd w:val="clear" w:color="auto" w:fill="auto"/>
            <w:tcMar>
              <w:top w:w="100" w:type="dxa"/>
              <w:left w:w="100" w:type="dxa"/>
              <w:bottom w:w="100" w:type="dxa"/>
              <w:right w:w="100" w:type="dxa"/>
            </w:tcMar>
          </w:tcPr>
          <w:tbl>
            <w:tblPr>
              <w:tblStyle w:val="a7"/>
              <w:tblW w:w="0" w:type="auto"/>
              <w:tblLayout w:type="fixed"/>
              <w:tblLook w:val="04A0" w:firstRow="1" w:lastRow="0" w:firstColumn="1" w:lastColumn="0" w:noHBand="0" w:noVBand="1"/>
            </w:tblPr>
            <w:tblGrid>
              <w:gridCol w:w="3369"/>
              <w:gridCol w:w="1281"/>
            </w:tblGrid>
            <w:tr w:rsidR="008F3B80" w14:paraId="0B2FD760" w14:textId="77777777" w:rsidTr="008F3B80">
              <w:tc>
                <w:tcPr>
                  <w:tcW w:w="3369" w:type="dxa"/>
                </w:tcPr>
                <w:p w14:paraId="6B9DDFBE" w14:textId="2F27A23C" w:rsidR="008F3B80" w:rsidRPr="008F3B80" w:rsidRDefault="008F3B80" w:rsidP="008F3B80">
                  <w:pPr>
                    <w:widowControl w:val="0"/>
                    <w:jc w:val="center"/>
                    <w:rPr>
                      <w:rFonts w:ascii="Times New Roman" w:eastAsia="Times New Roman" w:hAnsi="Times New Roman" w:cs="Times New Roman"/>
                      <w:iCs/>
                      <w:sz w:val="24"/>
                      <w:szCs w:val="24"/>
                      <w:highlight w:val="white"/>
                    </w:rPr>
                  </w:pPr>
                  <w:r w:rsidRPr="008F3B80">
                    <w:rPr>
                      <w:rFonts w:ascii="Times New Roman" w:eastAsia="Times New Roman" w:hAnsi="Times New Roman" w:cs="Times New Roman"/>
                      <w:iCs/>
                      <w:sz w:val="24"/>
                      <w:szCs w:val="24"/>
                      <w:highlight w:val="white"/>
                    </w:rPr>
                    <w:t>Назва:</w:t>
                  </w:r>
                </w:p>
              </w:tc>
              <w:tc>
                <w:tcPr>
                  <w:tcW w:w="1281" w:type="dxa"/>
                </w:tcPr>
                <w:p w14:paraId="229D64C6" w14:textId="2F2D35B4" w:rsidR="008F3B80" w:rsidRPr="008F3B80" w:rsidRDefault="008F3B80" w:rsidP="008F3B80">
                  <w:pPr>
                    <w:widowControl w:val="0"/>
                    <w:jc w:val="center"/>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t>Кількість:</w:t>
                  </w:r>
                </w:p>
              </w:tc>
            </w:tr>
            <w:tr w:rsidR="00485FE6" w14:paraId="3D523A9F" w14:textId="77777777" w:rsidTr="001A2D2C">
              <w:tc>
                <w:tcPr>
                  <w:tcW w:w="3369" w:type="dxa"/>
                  <w:vAlign w:val="center"/>
                </w:tcPr>
                <w:p w14:paraId="3A40550B" w14:textId="1B2B00AD"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Відеокамера TD-9443A3BH-LR (D/AZ/PE/AR7)</w:t>
                  </w:r>
                </w:p>
              </w:tc>
              <w:tc>
                <w:tcPr>
                  <w:tcW w:w="1281" w:type="dxa"/>
                </w:tcPr>
                <w:p w14:paraId="510B65EE" w14:textId="69B3E8F9" w:rsidR="00485FE6" w:rsidRPr="00BC6399"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rPr>
                    <w:t>2</w:t>
                  </w:r>
                  <w:r>
                    <w:rPr>
                      <w:rFonts w:ascii="Times New Roman" w:eastAsia="Times New Roman" w:hAnsi="Times New Roman" w:cs="Times New Roman"/>
                      <w:iCs/>
                      <w:sz w:val="24"/>
                      <w:szCs w:val="24"/>
                      <w:highlight w:val="white"/>
                      <w:lang w:val="ru-RU"/>
                    </w:rPr>
                    <w:t xml:space="preserve"> шт.</w:t>
                  </w:r>
                </w:p>
              </w:tc>
            </w:tr>
            <w:tr w:rsidR="00485FE6" w14:paraId="447BD5A4" w14:textId="77777777" w:rsidTr="001A2D2C">
              <w:tc>
                <w:tcPr>
                  <w:tcW w:w="3369" w:type="dxa"/>
                  <w:vAlign w:val="center"/>
                </w:tcPr>
                <w:p w14:paraId="3FD47DA4" w14:textId="5BC59A41"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Відеокамера TD-9452S4 (D/PE/AR3)</w:t>
                  </w:r>
                </w:p>
              </w:tc>
              <w:tc>
                <w:tcPr>
                  <w:tcW w:w="1281" w:type="dxa"/>
                </w:tcPr>
                <w:p w14:paraId="55E4C58F" w14:textId="57F3F552" w:rsidR="00485FE6" w:rsidRPr="00BC6399"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rPr>
                    <w:t>5</w:t>
                  </w:r>
                  <w:r>
                    <w:rPr>
                      <w:rFonts w:ascii="Times New Roman" w:eastAsia="Times New Roman" w:hAnsi="Times New Roman" w:cs="Times New Roman"/>
                      <w:iCs/>
                      <w:sz w:val="24"/>
                      <w:szCs w:val="24"/>
                      <w:highlight w:val="white"/>
                      <w:lang w:val="ru-RU"/>
                    </w:rPr>
                    <w:t xml:space="preserve"> шт.</w:t>
                  </w:r>
                </w:p>
              </w:tc>
            </w:tr>
            <w:tr w:rsidR="00485FE6" w14:paraId="4381B0F1" w14:textId="77777777" w:rsidTr="001A2D2C">
              <w:tc>
                <w:tcPr>
                  <w:tcW w:w="3369" w:type="dxa"/>
                  <w:vAlign w:val="center"/>
                </w:tcPr>
                <w:p w14:paraId="6C25AA69" w14:textId="46BB8C4D" w:rsidR="00485FE6" w:rsidRPr="00485FE6" w:rsidRDefault="00485FE6" w:rsidP="00485FE6">
                  <w:pPr>
                    <w:widowControl w:val="0"/>
                    <w:rPr>
                      <w:rFonts w:ascii="Times New Roman" w:eastAsia="Times New Roman" w:hAnsi="Times New Roman" w:cs="Times New Roman"/>
                      <w:iCs/>
                      <w:sz w:val="24"/>
                      <w:szCs w:val="24"/>
                      <w:highlight w:val="white"/>
                      <w:lang w:val="ru-RU"/>
                    </w:rPr>
                  </w:pPr>
                  <w:proofErr w:type="spellStart"/>
                  <w:r w:rsidRPr="00485FE6">
                    <w:rPr>
                      <w:rFonts w:ascii="Times New Roman" w:hAnsi="Times New Roman" w:cs="Times New Roman"/>
                      <w:color w:val="000000"/>
                    </w:rPr>
                    <w:t>Відеореєстратор</w:t>
                  </w:r>
                  <w:proofErr w:type="spellEnd"/>
                  <w:r w:rsidRPr="00485FE6">
                    <w:rPr>
                      <w:rFonts w:ascii="Times New Roman" w:hAnsi="Times New Roman" w:cs="Times New Roman"/>
                      <w:color w:val="000000"/>
                    </w:rPr>
                    <w:t xml:space="preserve"> TD 3332H2-A1</w:t>
                  </w:r>
                </w:p>
              </w:tc>
              <w:tc>
                <w:tcPr>
                  <w:tcW w:w="1281" w:type="dxa"/>
                </w:tcPr>
                <w:p w14:paraId="7C076A30" w14:textId="2803F6B3" w:rsidR="00485FE6" w:rsidRPr="00BC6399"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rPr>
                    <w:t>1</w:t>
                  </w:r>
                  <w:r>
                    <w:rPr>
                      <w:rFonts w:ascii="Times New Roman" w:eastAsia="Times New Roman" w:hAnsi="Times New Roman" w:cs="Times New Roman"/>
                      <w:iCs/>
                      <w:sz w:val="24"/>
                      <w:szCs w:val="24"/>
                      <w:highlight w:val="white"/>
                      <w:lang w:val="ru-RU"/>
                    </w:rPr>
                    <w:t xml:space="preserve"> шт.</w:t>
                  </w:r>
                </w:p>
              </w:tc>
            </w:tr>
            <w:tr w:rsidR="00485FE6" w14:paraId="1E960031" w14:textId="77777777" w:rsidTr="001A2D2C">
              <w:tc>
                <w:tcPr>
                  <w:tcW w:w="3369" w:type="dxa"/>
                  <w:vAlign w:val="center"/>
                </w:tcPr>
                <w:p w14:paraId="28BFC363" w14:textId="240233E6" w:rsidR="00485FE6" w:rsidRPr="008E58FD" w:rsidRDefault="00485FE6" w:rsidP="00485FE6">
                  <w:pPr>
                    <w:widowControl w:val="0"/>
                    <w:rPr>
                      <w:rFonts w:ascii="Times New Roman" w:eastAsia="Times New Roman" w:hAnsi="Times New Roman" w:cs="Times New Roman"/>
                      <w:iCs/>
                      <w:sz w:val="24"/>
                      <w:szCs w:val="24"/>
                      <w:highlight w:val="white"/>
                      <w:lang w:val="en-US"/>
                    </w:rPr>
                  </w:pPr>
                  <w:r w:rsidRPr="00485FE6">
                    <w:rPr>
                      <w:rFonts w:ascii="Times New Roman" w:hAnsi="Times New Roman" w:cs="Times New Roman"/>
                    </w:rPr>
                    <w:t xml:space="preserve">Жорсткий диск HDD AV WD </w:t>
                  </w:r>
                  <w:proofErr w:type="spellStart"/>
                  <w:r w:rsidRPr="00485FE6">
                    <w:rPr>
                      <w:rFonts w:ascii="Times New Roman" w:hAnsi="Times New Roman" w:cs="Times New Roman"/>
                    </w:rPr>
                    <w:t>Purple</w:t>
                  </w:r>
                  <w:proofErr w:type="spellEnd"/>
                  <w:r w:rsidRPr="00485FE6">
                    <w:rPr>
                      <w:rFonts w:ascii="Times New Roman" w:hAnsi="Times New Roman" w:cs="Times New Roman"/>
                    </w:rPr>
                    <w:t xml:space="preserve"> 3.5'' 8TB 64MB 5400 RPM SATA 6 </w:t>
                  </w:r>
                  <w:proofErr w:type="spellStart"/>
                  <w:r w:rsidRPr="00485FE6">
                    <w:rPr>
                      <w:rFonts w:ascii="Times New Roman" w:hAnsi="Times New Roman" w:cs="Times New Roman"/>
                    </w:rPr>
                    <w:t>Gb</w:t>
                  </w:r>
                  <w:proofErr w:type="spellEnd"/>
                  <w:r w:rsidRPr="00485FE6">
                    <w:rPr>
                      <w:rFonts w:ascii="Times New Roman" w:hAnsi="Times New Roman" w:cs="Times New Roman"/>
                    </w:rPr>
                    <w:t>/s</w:t>
                  </w:r>
                </w:p>
              </w:tc>
              <w:tc>
                <w:tcPr>
                  <w:tcW w:w="1281" w:type="dxa"/>
                </w:tcPr>
                <w:p w14:paraId="5FB785D4" w14:textId="552ABD8F" w:rsidR="00485FE6" w:rsidRPr="00BC6399"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rPr>
                    <w:t>1</w:t>
                  </w:r>
                  <w:r>
                    <w:rPr>
                      <w:rFonts w:ascii="Times New Roman" w:eastAsia="Times New Roman" w:hAnsi="Times New Roman" w:cs="Times New Roman"/>
                      <w:iCs/>
                      <w:sz w:val="24"/>
                      <w:szCs w:val="24"/>
                      <w:highlight w:val="white"/>
                      <w:lang w:val="ru-RU"/>
                    </w:rPr>
                    <w:t xml:space="preserve"> шт.</w:t>
                  </w:r>
                </w:p>
              </w:tc>
            </w:tr>
            <w:tr w:rsidR="00485FE6" w14:paraId="1F949CE0" w14:textId="77777777" w:rsidTr="001A2D2C">
              <w:tc>
                <w:tcPr>
                  <w:tcW w:w="3369" w:type="dxa"/>
                  <w:vAlign w:val="center"/>
                </w:tcPr>
                <w:p w14:paraId="3BCE7B05" w14:textId="038DD4CD"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 xml:space="preserve">POE комутатор </w:t>
                  </w:r>
                  <w:proofErr w:type="spellStart"/>
                  <w:r w:rsidRPr="00485FE6">
                    <w:rPr>
                      <w:rFonts w:ascii="Times New Roman" w:hAnsi="Times New Roman" w:cs="Times New Roman"/>
                      <w:color w:val="000000"/>
                    </w:rPr>
                    <w:t>HongRui</w:t>
                  </w:r>
                  <w:proofErr w:type="spellEnd"/>
                  <w:r w:rsidRPr="00485FE6">
                    <w:rPr>
                      <w:rFonts w:ascii="Times New Roman" w:hAnsi="Times New Roman" w:cs="Times New Roman"/>
                      <w:color w:val="000000"/>
                    </w:rPr>
                    <w:t xml:space="preserve"> HR100-AF-42N</w:t>
                  </w:r>
                </w:p>
              </w:tc>
              <w:tc>
                <w:tcPr>
                  <w:tcW w:w="1281" w:type="dxa"/>
                </w:tcPr>
                <w:p w14:paraId="7B524E59" w14:textId="7A0F62AF" w:rsidR="00485FE6" w:rsidRPr="00BC6399" w:rsidRDefault="00485FE6" w:rsidP="00485FE6">
                  <w:pPr>
                    <w:widowControl w:val="0"/>
                    <w:jc w:val="center"/>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lang w:val="en-US"/>
                    </w:rPr>
                    <w:t>1</w:t>
                  </w:r>
                  <w:r>
                    <w:rPr>
                      <w:rFonts w:ascii="Times New Roman" w:eastAsia="Times New Roman" w:hAnsi="Times New Roman" w:cs="Times New Roman"/>
                      <w:iCs/>
                      <w:sz w:val="24"/>
                      <w:szCs w:val="24"/>
                      <w:highlight w:val="white"/>
                    </w:rPr>
                    <w:t xml:space="preserve"> шт.</w:t>
                  </w:r>
                </w:p>
              </w:tc>
            </w:tr>
            <w:tr w:rsidR="00485FE6" w14:paraId="49C8C7DA" w14:textId="77777777" w:rsidTr="001A2D2C">
              <w:tc>
                <w:tcPr>
                  <w:tcW w:w="3369" w:type="dxa"/>
                  <w:vAlign w:val="bottom"/>
                </w:tcPr>
                <w:p w14:paraId="47DD22C4" w14:textId="73297291"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РОЕ інжектор для камери</w:t>
                  </w:r>
                </w:p>
              </w:tc>
              <w:tc>
                <w:tcPr>
                  <w:tcW w:w="1281" w:type="dxa"/>
                </w:tcPr>
                <w:p w14:paraId="098B8DBA" w14:textId="5E1CC464" w:rsidR="00485FE6" w:rsidRPr="00BC6399"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7 шт.</w:t>
                  </w:r>
                </w:p>
              </w:tc>
            </w:tr>
            <w:tr w:rsidR="00485FE6" w14:paraId="11E63D46" w14:textId="77777777" w:rsidTr="001A2D2C">
              <w:tc>
                <w:tcPr>
                  <w:tcW w:w="3369" w:type="dxa"/>
                  <w:vAlign w:val="bottom"/>
                </w:tcPr>
                <w:p w14:paraId="5A8F8408" w14:textId="181D2A6D" w:rsidR="00485FE6" w:rsidRPr="00485FE6" w:rsidRDefault="00485FE6" w:rsidP="00485FE6">
                  <w:pPr>
                    <w:widowControl w:val="0"/>
                    <w:rPr>
                      <w:rFonts w:ascii="Times New Roman" w:eastAsia="Times New Roman" w:hAnsi="Times New Roman" w:cs="Times New Roman"/>
                      <w:iCs/>
                      <w:sz w:val="24"/>
                      <w:szCs w:val="24"/>
                      <w:highlight w:val="white"/>
                    </w:rPr>
                  </w:pPr>
                  <w:proofErr w:type="spellStart"/>
                  <w:r w:rsidRPr="00485FE6">
                    <w:rPr>
                      <w:rFonts w:ascii="Times New Roman" w:hAnsi="Times New Roman" w:cs="Times New Roman"/>
                      <w:color w:val="000000"/>
                    </w:rPr>
                    <w:t>Конектор</w:t>
                  </w:r>
                  <w:proofErr w:type="spellEnd"/>
                  <w:r w:rsidRPr="00485FE6">
                    <w:rPr>
                      <w:rFonts w:ascii="Times New Roman" w:hAnsi="Times New Roman" w:cs="Times New Roman"/>
                      <w:color w:val="000000"/>
                    </w:rPr>
                    <w:t xml:space="preserve"> RJ45 UTP 5е кат. 8P8C 50 </w:t>
                  </w:r>
                  <w:proofErr w:type="spellStart"/>
                  <w:r w:rsidRPr="00485FE6">
                    <w:rPr>
                      <w:rFonts w:ascii="Times New Roman" w:hAnsi="Times New Roman" w:cs="Times New Roman"/>
                      <w:color w:val="000000"/>
                    </w:rPr>
                    <w:t>мкм</w:t>
                  </w:r>
                  <w:proofErr w:type="spellEnd"/>
                </w:p>
              </w:tc>
              <w:tc>
                <w:tcPr>
                  <w:tcW w:w="1281" w:type="dxa"/>
                </w:tcPr>
                <w:p w14:paraId="4EC90C35" w14:textId="0422A557" w:rsidR="00485FE6"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50 шт.</w:t>
                  </w:r>
                </w:p>
              </w:tc>
            </w:tr>
            <w:tr w:rsidR="00485FE6" w14:paraId="3BEAF90D" w14:textId="77777777" w:rsidTr="001A2D2C">
              <w:tc>
                <w:tcPr>
                  <w:tcW w:w="3369" w:type="dxa"/>
                  <w:vAlign w:val="bottom"/>
                </w:tcPr>
                <w:p w14:paraId="1B0F2A49" w14:textId="31F153EB"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 xml:space="preserve">Кабель КПП-ВП (100) 4*2*0,51 (U/UTP-cat.5E) </w:t>
                  </w:r>
                </w:p>
              </w:tc>
              <w:tc>
                <w:tcPr>
                  <w:tcW w:w="1281" w:type="dxa"/>
                </w:tcPr>
                <w:p w14:paraId="2FD5E625" w14:textId="7645EDDB" w:rsidR="00485FE6"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610 м.</w:t>
                  </w:r>
                </w:p>
              </w:tc>
            </w:tr>
            <w:tr w:rsidR="00485FE6" w14:paraId="313847D9" w14:textId="77777777" w:rsidTr="001A2D2C">
              <w:tc>
                <w:tcPr>
                  <w:tcW w:w="3369" w:type="dxa"/>
                  <w:vAlign w:val="bottom"/>
                </w:tcPr>
                <w:p w14:paraId="52A087BD" w14:textId="122D1A51"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Коробка монтажна 240x190x95</w:t>
                  </w:r>
                </w:p>
              </w:tc>
              <w:tc>
                <w:tcPr>
                  <w:tcW w:w="1281" w:type="dxa"/>
                </w:tcPr>
                <w:p w14:paraId="73843027" w14:textId="17E1CD55" w:rsidR="00485FE6"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1 шт.</w:t>
                  </w:r>
                </w:p>
              </w:tc>
            </w:tr>
            <w:tr w:rsidR="00485FE6" w14:paraId="33B11FC5" w14:textId="77777777" w:rsidTr="001A2D2C">
              <w:tc>
                <w:tcPr>
                  <w:tcW w:w="3369" w:type="dxa"/>
                  <w:vAlign w:val="bottom"/>
                </w:tcPr>
                <w:p w14:paraId="4036197F" w14:textId="675754E3" w:rsidR="00485FE6" w:rsidRPr="00485FE6" w:rsidRDefault="00485FE6" w:rsidP="00485FE6">
                  <w:pPr>
                    <w:widowControl w:val="0"/>
                    <w:rPr>
                      <w:rFonts w:ascii="Times New Roman" w:eastAsia="Times New Roman" w:hAnsi="Times New Roman" w:cs="Times New Roman"/>
                      <w:iCs/>
                      <w:sz w:val="24"/>
                      <w:szCs w:val="24"/>
                      <w:highlight w:val="white"/>
                      <w:lang w:val="ru-RU"/>
                    </w:rPr>
                  </w:pPr>
                  <w:r w:rsidRPr="00485FE6">
                    <w:rPr>
                      <w:rFonts w:ascii="Times New Roman" w:hAnsi="Times New Roman" w:cs="Times New Roman"/>
                      <w:color w:val="000000"/>
                    </w:rPr>
                    <w:t>Коробка монтажна Т60</w:t>
                  </w:r>
                </w:p>
              </w:tc>
              <w:tc>
                <w:tcPr>
                  <w:tcW w:w="1281" w:type="dxa"/>
                </w:tcPr>
                <w:p w14:paraId="767CFADE" w14:textId="413E6985" w:rsidR="00485FE6" w:rsidRPr="00BC6399" w:rsidRDefault="004031EC" w:rsidP="00485FE6">
                  <w:pPr>
                    <w:widowControl w:val="0"/>
                    <w:jc w:val="center"/>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t>7</w:t>
                  </w:r>
                  <w:r w:rsidR="00485FE6">
                    <w:rPr>
                      <w:rFonts w:ascii="Times New Roman" w:eastAsia="Times New Roman" w:hAnsi="Times New Roman" w:cs="Times New Roman"/>
                      <w:iCs/>
                      <w:sz w:val="24"/>
                      <w:szCs w:val="24"/>
                      <w:highlight w:val="white"/>
                      <w:lang w:val="en-US"/>
                    </w:rPr>
                    <w:t xml:space="preserve"> </w:t>
                  </w:r>
                  <w:r w:rsidR="00485FE6">
                    <w:rPr>
                      <w:rFonts w:ascii="Times New Roman" w:eastAsia="Times New Roman" w:hAnsi="Times New Roman" w:cs="Times New Roman"/>
                      <w:iCs/>
                      <w:sz w:val="24"/>
                      <w:szCs w:val="24"/>
                      <w:highlight w:val="white"/>
                    </w:rPr>
                    <w:t>шт.</w:t>
                  </w:r>
                </w:p>
              </w:tc>
            </w:tr>
            <w:tr w:rsidR="00485FE6" w14:paraId="55F129D4" w14:textId="77777777" w:rsidTr="001A2D2C">
              <w:tc>
                <w:tcPr>
                  <w:tcW w:w="3369" w:type="dxa"/>
                  <w:vAlign w:val="bottom"/>
                </w:tcPr>
                <w:p w14:paraId="4229AC57" w14:textId="1C6082E6"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Розетка потрійна накладна (колодка)</w:t>
                  </w:r>
                </w:p>
              </w:tc>
              <w:tc>
                <w:tcPr>
                  <w:tcW w:w="1281" w:type="dxa"/>
                </w:tcPr>
                <w:p w14:paraId="53C55F98" w14:textId="751D4CA3" w:rsidR="00485FE6" w:rsidRPr="00BC6399" w:rsidRDefault="004031EC"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7</w:t>
                  </w:r>
                  <w:r w:rsidR="00485FE6">
                    <w:rPr>
                      <w:rFonts w:ascii="Times New Roman" w:eastAsia="Times New Roman" w:hAnsi="Times New Roman" w:cs="Times New Roman"/>
                      <w:iCs/>
                      <w:sz w:val="24"/>
                      <w:szCs w:val="24"/>
                      <w:highlight w:val="white"/>
                      <w:lang w:val="ru-RU"/>
                    </w:rPr>
                    <w:t xml:space="preserve"> шт.</w:t>
                  </w:r>
                </w:p>
              </w:tc>
            </w:tr>
            <w:tr w:rsidR="00485FE6" w14:paraId="6977C42E" w14:textId="77777777" w:rsidTr="001A2D2C">
              <w:tc>
                <w:tcPr>
                  <w:tcW w:w="3369" w:type="dxa"/>
                  <w:vAlign w:val="bottom"/>
                </w:tcPr>
                <w:p w14:paraId="3EC4E60E" w14:textId="3D8A83C0"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Джерело безперебійного живлення 10А/г</w:t>
                  </w:r>
                </w:p>
              </w:tc>
              <w:tc>
                <w:tcPr>
                  <w:tcW w:w="1281" w:type="dxa"/>
                </w:tcPr>
                <w:p w14:paraId="22BA8B1E" w14:textId="0011F33E" w:rsidR="00485FE6"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1 шт.</w:t>
                  </w:r>
                </w:p>
              </w:tc>
            </w:tr>
            <w:tr w:rsidR="00485FE6" w14:paraId="57EC7692" w14:textId="77777777" w:rsidTr="001A2D2C">
              <w:tc>
                <w:tcPr>
                  <w:tcW w:w="3369" w:type="dxa"/>
                  <w:vAlign w:val="bottom"/>
                </w:tcPr>
                <w:p w14:paraId="6189C720" w14:textId="05ED408F"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Акумулятор 20 А/год</w:t>
                  </w:r>
                </w:p>
              </w:tc>
              <w:tc>
                <w:tcPr>
                  <w:tcW w:w="1281" w:type="dxa"/>
                </w:tcPr>
                <w:p w14:paraId="7DA90331" w14:textId="75260439" w:rsidR="00485FE6" w:rsidRDefault="004031EC"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rPr>
                    <w:t>1</w:t>
                  </w:r>
                  <w:r>
                    <w:rPr>
                      <w:rFonts w:ascii="Times New Roman" w:eastAsia="Times New Roman" w:hAnsi="Times New Roman" w:cs="Times New Roman"/>
                      <w:iCs/>
                      <w:sz w:val="24"/>
                      <w:szCs w:val="24"/>
                      <w:highlight w:val="white"/>
                      <w:lang w:val="ru-RU"/>
                    </w:rPr>
                    <w:t xml:space="preserve"> шт.</w:t>
                  </w:r>
                </w:p>
              </w:tc>
            </w:tr>
            <w:tr w:rsidR="00485FE6" w14:paraId="7E6095A8" w14:textId="77777777" w:rsidTr="001A2D2C">
              <w:tc>
                <w:tcPr>
                  <w:tcW w:w="3369" w:type="dxa"/>
                  <w:vAlign w:val="bottom"/>
                </w:tcPr>
                <w:p w14:paraId="6179DC00" w14:textId="79D25F53"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Автоматичний вимикач 16а</w:t>
                  </w:r>
                </w:p>
              </w:tc>
              <w:tc>
                <w:tcPr>
                  <w:tcW w:w="1281" w:type="dxa"/>
                </w:tcPr>
                <w:p w14:paraId="1AF9DB59" w14:textId="2C20E442" w:rsidR="00485FE6" w:rsidRDefault="004031EC"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rPr>
                    <w:t>14</w:t>
                  </w:r>
                  <w:r>
                    <w:rPr>
                      <w:rFonts w:ascii="Times New Roman" w:eastAsia="Times New Roman" w:hAnsi="Times New Roman" w:cs="Times New Roman"/>
                      <w:iCs/>
                      <w:sz w:val="24"/>
                      <w:szCs w:val="24"/>
                      <w:highlight w:val="white"/>
                      <w:lang w:val="ru-RU"/>
                    </w:rPr>
                    <w:t xml:space="preserve"> шт.</w:t>
                  </w:r>
                </w:p>
              </w:tc>
            </w:tr>
            <w:tr w:rsidR="00485FE6" w14:paraId="58D1C7DB" w14:textId="77777777" w:rsidTr="001A2D2C">
              <w:tc>
                <w:tcPr>
                  <w:tcW w:w="3369" w:type="dxa"/>
                  <w:vAlign w:val="bottom"/>
                </w:tcPr>
                <w:p w14:paraId="53B848C8" w14:textId="169FE7E5"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 xml:space="preserve">Коробка монтажна OBO </w:t>
                  </w:r>
                  <w:proofErr w:type="spellStart"/>
                  <w:r w:rsidRPr="00485FE6">
                    <w:rPr>
                      <w:rFonts w:ascii="Times New Roman" w:hAnsi="Times New Roman" w:cs="Times New Roman"/>
                      <w:color w:val="000000"/>
                    </w:rPr>
                    <w:t>Bettermann</w:t>
                  </w:r>
                  <w:proofErr w:type="spellEnd"/>
                  <w:r w:rsidRPr="00485FE6">
                    <w:rPr>
                      <w:rFonts w:ascii="Times New Roman" w:hAnsi="Times New Roman" w:cs="Times New Roman"/>
                      <w:color w:val="000000"/>
                    </w:rPr>
                    <w:t xml:space="preserve"> 240x190x95</w:t>
                  </w:r>
                </w:p>
              </w:tc>
              <w:tc>
                <w:tcPr>
                  <w:tcW w:w="1281" w:type="dxa"/>
                </w:tcPr>
                <w:p w14:paraId="5FCD0F53" w14:textId="5A568B1C" w:rsidR="00485FE6" w:rsidRDefault="004031EC"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7</w:t>
                  </w:r>
                  <w:r w:rsidR="00485FE6">
                    <w:rPr>
                      <w:rFonts w:ascii="Times New Roman" w:eastAsia="Times New Roman" w:hAnsi="Times New Roman" w:cs="Times New Roman"/>
                      <w:iCs/>
                      <w:sz w:val="24"/>
                      <w:szCs w:val="24"/>
                      <w:highlight w:val="white"/>
                      <w:lang w:val="ru-RU"/>
                    </w:rPr>
                    <w:t xml:space="preserve"> шт.</w:t>
                  </w:r>
                </w:p>
              </w:tc>
            </w:tr>
            <w:tr w:rsidR="00485FE6" w14:paraId="37D6331D" w14:textId="77777777" w:rsidTr="001A2D2C">
              <w:tc>
                <w:tcPr>
                  <w:tcW w:w="3369" w:type="dxa"/>
                  <w:vAlign w:val="bottom"/>
                </w:tcPr>
                <w:p w14:paraId="4A0F0B13" w14:textId="0F8FEFAC"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 xml:space="preserve">Шуруп 3,5*40 (100 </w:t>
                  </w:r>
                  <w:proofErr w:type="spellStart"/>
                  <w:r w:rsidRPr="00485FE6">
                    <w:rPr>
                      <w:rFonts w:ascii="Times New Roman" w:hAnsi="Times New Roman" w:cs="Times New Roman"/>
                      <w:color w:val="000000"/>
                    </w:rPr>
                    <w:t>шт</w:t>
                  </w:r>
                  <w:proofErr w:type="spellEnd"/>
                  <w:r w:rsidRPr="00485FE6">
                    <w:rPr>
                      <w:rFonts w:ascii="Times New Roman" w:hAnsi="Times New Roman" w:cs="Times New Roman"/>
                      <w:color w:val="000000"/>
                    </w:rPr>
                    <w:t>)</w:t>
                  </w:r>
                </w:p>
              </w:tc>
              <w:tc>
                <w:tcPr>
                  <w:tcW w:w="1281" w:type="dxa"/>
                </w:tcPr>
                <w:p w14:paraId="3E28A1DB" w14:textId="63C53ACB" w:rsidR="00485FE6"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 xml:space="preserve">1 </w:t>
                  </w:r>
                  <w:proofErr w:type="spellStart"/>
                  <w:r w:rsidR="004031EC">
                    <w:rPr>
                      <w:rFonts w:ascii="Times New Roman" w:eastAsia="Times New Roman" w:hAnsi="Times New Roman" w:cs="Times New Roman"/>
                      <w:iCs/>
                      <w:sz w:val="24"/>
                      <w:szCs w:val="24"/>
                      <w:highlight w:val="white"/>
                      <w:lang w:val="ru-RU"/>
                    </w:rPr>
                    <w:t>уп</w:t>
                  </w:r>
                  <w:proofErr w:type="spellEnd"/>
                  <w:r>
                    <w:rPr>
                      <w:rFonts w:ascii="Times New Roman" w:eastAsia="Times New Roman" w:hAnsi="Times New Roman" w:cs="Times New Roman"/>
                      <w:iCs/>
                      <w:sz w:val="24"/>
                      <w:szCs w:val="24"/>
                      <w:highlight w:val="white"/>
                      <w:lang w:val="ru-RU"/>
                    </w:rPr>
                    <w:t>.</w:t>
                  </w:r>
                </w:p>
              </w:tc>
            </w:tr>
            <w:tr w:rsidR="00485FE6" w14:paraId="28C9DA7C" w14:textId="77777777" w:rsidTr="001A2D2C">
              <w:tc>
                <w:tcPr>
                  <w:tcW w:w="3369" w:type="dxa"/>
                  <w:vAlign w:val="center"/>
                </w:tcPr>
                <w:p w14:paraId="1B72D31A" w14:textId="25480676" w:rsidR="00485FE6" w:rsidRPr="00485FE6" w:rsidRDefault="004031EC" w:rsidP="00485FE6">
                  <w:pPr>
                    <w:widowControl w:val="0"/>
                    <w:rPr>
                      <w:rFonts w:ascii="Times New Roman" w:eastAsia="Times New Roman" w:hAnsi="Times New Roman" w:cs="Times New Roman"/>
                      <w:iCs/>
                      <w:sz w:val="24"/>
                      <w:szCs w:val="24"/>
                      <w:highlight w:val="white"/>
                    </w:rPr>
                  </w:pPr>
                  <w:r w:rsidRPr="004031EC">
                    <w:rPr>
                      <w:rFonts w:ascii="Times New Roman" w:hAnsi="Times New Roman" w:cs="Times New Roman"/>
                    </w:rPr>
                    <w:t xml:space="preserve">Дюбеля 6*30 (100 </w:t>
                  </w:r>
                  <w:proofErr w:type="spellStart"/>
                  <w:r w:rsidRPr="004031EC">
                    <w:rPr>
                      <w:rFonts w:ascii="Times New Roman" w:hAnsi="Times New Roman" w:cs="Times New Roman"/>
                    </w:rPr>
                    <w:t>шт</w:t>
                  </w:r>
                  <w:proofErr w:type="spellEnd"/>
                  <w:r w:rsidRPr="004031EC">
                    <w:rPr>
                      <w:rFonts w:ascii="Times New Roman" w:hAnsi="Times New Roman" w:cs="Times New Roman"/>
                    </w:rPr>
                    <w:t>)</w:t>
                  </w:r>
                  <w:r w:rsidRPr="004031EC">
                    <w:rPr>
                      <w:rFonts w:ascii="Times New Roman" w:hAnsi="Times New Roman" w:cs="Times New Roman"/>
                    </w:rPr>
                    <w:tab/>
                  </w:r>
                  <w:r w:rsidRPr="004031EC">
                    <w:rPr>
                      <w:rFonts w:ascii="Times New Roman" w:hAnsi="Times New Roman" w:cs="Times New Roman"/>
                    </w:rPr>
                    <w:tab/>
                  </w:r>
                </w:p>
              </w:tc>
              <w:tc>
                <w:tcPr>
                  <w:tcW w:w="1281" w:type="dxa"/>
                </w:tcPr>
                <w:p w14:paraId="1F194DC9" w14:textId="10BD9C92" w:rsidR="00485FE6" w:rsidRDefault="004031EC"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 xml:space="preserve">1 </w:t>
                  </w:r>
                  <w:proofErr w:type="spellStart"/>
                  <w:r>
                    <w:rPr>
                      <w:rFonts w:ascii="Times New Roman" w:eastAsia="Times New Roman" w:hAnsi="Times New Roman" w:cs="Times New Roman"/>
                      <w:iCs/>
                      <w:sz w:val="24"/>
                      <w:szCs w:val="24"/>
                      <w:highlight w:val="white"/>
                      <w:lang w:val="ru-RU"/>
                    </w:rPr>
                    <w:t>уп</w:t>
                  </w:r>
                  <w:proofErr w:type="spellEnd"/>
                  <w:r>
                    <w:rPr>
                      <w:rFonts w:ascii="Times New Roman" w:eastAsia="Times New Roman" w:hAnsi="Times New Roman" w:cs="Times New Roman"/>
                      <w:iCs/>
                      <w:sz w:val="24"/>
                      <w:szCs w:val="24"/>
                      <w:highlight w:val="white"/>
                      <w:lang w:val="ru-RU"/>
                    </w:rPr>
                    <w:t>.</w:t>
                  </w:r>
                </w:p>
              </w:tc>
            </w:tr>
            <w:tr w:rsidR="00485FE6" w14:paraId="58F5A478" w14:textId="77777777" w:rsidTr="001A2D2C">
              <w:tc>
                <w:tcPr>
                  <w:tcW w:w="3369" w:type="dxa"/>
                  <w:vAlign w:val="bottom"/>
                </w:tcPr>
                <w:p w14:paraId="368C6577" w14:textId="795DF922"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Стяжки 150х4 (100шт.)</w:t>
                  </w:r>
                </w:p>
              </w:tc>
              <w:tc>
                <w:tcPr>
                  <w:tcW w:w="1281" w:type="dxa"/>
                </w:tcPr>
                <w:p w14:paraId="431D5FEB" w14:textId="46CB6754" w:rsidR="00485FE6"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 xml:space="preserve">1 </w:t>
                  </w:r>
                  <w:proofErr w:type="spellStart"/>
                  <w:r w:rsidR="004031EC">
                    <w:rPr>
                      <w:rFonts w:ascii="Times New Roman" w:eastAsia="Times New Roman" w:hAnsi="Times New Roman" w:cs="Times New Roman"/>
                      <w:iCs/>
                      <w:sz w:val="24"/>
                      <w:szCs w:val="24"/>
                      <w:highlight w:val="white"/>
                      <w:lang w:val="ru-RU"/>
                    </w:rPr>
                    <w:t>уп</w:t>
                  </w:r>
                  <w:proofErr w:type="spellEnd"/>
                  <w:r>
                    <w:rPr>
                      <w:rFonts w:ascii="Times New Roman" w:eastAsia="Times New Roman" w:hAnsi="Times New Roman" w:cs="Times New Roman"/>
                      <w:iCs/>
                      <w:sz w:val="24"/>
                      <w:szCs w:val="24"/>
                      <w:highlight w:val="white"/>
                      <w:lang w:val="ru-RU"/>
                    </w:rPr>
                    <w:t>.</w:t>
                  </w:r>
                </w:p>
              </w:tc>
            </w:tr>
            <w:tr w:rsidR="00485FE6" w14:paraId="6EFBF9C9" w14:textId="77777777" w:rsidTr="001A2D2C">
              <w:tc>
                <w:tcPr>
                  <w:tcW w:w="3369" w:type="dxa"/>
                  <w:vAlign w:val="bottom"/>
                </w:tcPr>
                <w:p w14:paraId="20CDB76D" w14:textId="252B81F1"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DIN рейка</w:t>
                  </w:r>
                </w:p>
              </w:tc>
              <w:tc>
                <w:tcPr>
                  <w:tcW w:w="1281" w:type="dxa"/>
                </w:tcPr>
                <w:p w14:paraId="0F0286D9" w14:textId="08F3A21D" w:rsidR="00485FE6" w:rsidRDefault="00485FE6" w:rsidP="00485FE6">
                  <w:pPr>
                    <w:widowControl w:val="0"/>
                    <w:jc w:val="center"/>
                    <w:rPr>
                      <w:rFonts w:ascii="Times New Roman" w:eastAsia="Times New Roman" w:hAnsi="Times New Roman" w:cs="Times New Roman"/>
                      <w:iCs/>
                      <w:sz w:val="24"/>
                      <w:szCs w:val="24"/>
                      <w:highlight w:val="white"/>
                      <w:lang w:val="ru-RU"/>
                    </w:rPr>
                  </w:pPr>
                  <w:r>
                    <w:rPr>
                      <w:rFonts w:ascii="Times New Roman" w:eastAsia="Times New Roman" w:hAnsi="Times New Roman" w:cs="Times New Roman"/>
                      <w:iCs/>
                      <w:sz w:val="24"/>
                      <w:szCs w:val="24"/>
                      <w:highlight w:val="white"/>
                      <w:lang w:val="ru-RU"/>
                    </w:rPr>
                    <w:t xml:space="preserve">2 </w:t>
                  </w:r>
                  <w:r w:rsidR="004031EC">
                    <w:rPr>
                      <w:rFonts w:ascii="Times New Roman" w:eastAsia="Times New Roman" w:hAnsi="Times New Roman" w:cs="Times New Roman"/>
                      <w:iCs/>
                      <w:sz w:val="24"/>
                      <w:szCs w:val="24"/>
                      <w:highlight w:val="white"/>
                      <w:lang w:val="ru-RU"/>
                    </w:rPr>
                    <w:t>м</w:t>
                  </w:r>
                  <w:r>
                    <w:rPr>
                      <w:rFonts w:ascii="Times New Roman" w:eastAsia="Times New Roman" w:hAnsi="Times New Roman" w:cs="Times New Roman"/>
                      <w:iCs/>
                      <w:sz w:val="24"/>
                      <w:szCs w:val="24"/>
                      <w:highlight w:val="white"/>
                      <w:lang w:val="ru-RU"/>
                    </w:rPr>
                    <w:t>.</w:t>
                  </w:r>
                </w:p>
              </w:tc>
            </w:tr>
            <w:tr w:rsidR="00485FE6" w14:paraId="1F5B5EEA" w14:textId="77777777" w:rsidTr="001A2D2C">
              <w:tc>
                <w:tcPr>
                  <w:tcW w:w="3369" w:type="dxa"/>
                  <w:vAlign w:val="bottom"/>
                </w:tcPr>
                <w:p w14:paraId="71EDB89D" w14:textId="1124C64E"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Зажим натяжний Н3</w:t>
                  </w:r>
                </w:p>
              </w:tc>
              <w:tc>
                <w:tcPr>
                  <w:tcW w:w="1281" w:type="dxa"/>
                </w:tcPr>
                <w:p w14:paraId="47D05BB7" w14:textId="3DAE1E75" w:rsidR="00485FE6" w:rsidRPr="00544F06" w:rsidRDefault="004031EC" w:rsidP="00485FE6">
                  <w:pPr>
                    <w:widowControl w:val="0"/>
                    <w:jc w:val="center"/>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t>2</w:t>
                  </w:r>
                  <w:r w:rsidR="00485FE6">
                    <w:rPr>
                      <w:rFonts w:ascii="Times New Roman" w:eastAsia="Times New Roman" w:hAnsi="Times New Roman" w:cs="Times New Roman"/>
                      <w:iCs/>
                      <w:sz w:val="24"/>
                      <w:szCs w:val="24"/>
                      <w:highlight w:val="white"/>
                      <w:lang w:val="en-US"/>
                    </w:rPr>
                    <w:t xml:space="preserve"> </w:t>
                  </w:r>
                  <w:r w:rsidR="00485FE6">
                    <w:rPr>
                      <w:rFonts w:ascii="Times New Roman" w:eastAsia="Times New Roman" w:hAnsi="Times New Roman" w:cs="Times New Roman"/>
                      <w:iCs/>
                      <w:sz w:val="24"/>
                      <w:szCs w:val="24"/>
                      <w:highlight w:val="white"/>
                    </w:rPr>
                    <w:t>шт.</w:t>
                  </w:r>
                </w:p>
              </w:tc>
            </w:tr>
            <w:tr w:rsidR="00485FE6" w14:paraId="47520FDA" w14:textId="77777777" w:rsidTr="001A2D2C">
              <w:tc>
                <w:tcPr>
                  <w:tcW w:w="3369" w:type="dxa"/>
                  <w:vAlign w:val="bottom"/>
                </w:tcPr>
                <w:p w14:paraId="4B590FD7" w14:textId="4AD86A50"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Подовжувач мережевий на 5 розеток</w:t>
                  </w:r>
                </w:p>
              </w:tc>
              <w:tc>
                <w:tcPr>
                  <w:tcW w:w="1281" w:type="dxa"/>
                </w:tcPr>
                <w:p w14:paraId="32C193DB" w14:textId="5440417E" w:rsidR="00485FE6" w:rsidRPr="00544F06" w:rsidRDefault="004031EC" w:rsidP="00485FE6">
                  <w:pPr>
                    <w:widowControl w:val="0"/>
                    <w:jc w:val="center"/>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t>2</w:t>
                  </w:r>
                  <w:r w:rsidR="00485FE6">
                    <w:rPr>
                      <w:rFonts w:ascii="Times New Roman" w:eastAsia="Times New Roman" w:hAnsi="Times New Roman" w:cs="Times New Roman"/>
                      <w:iCs/>
                      <w:sz w:val="24"/>
                      <w:szCs w:val="24"/>
                      <w:highlight w:val="white"/>
                    </w:rPr>
                    <w:t xml:space="preserve"> шт.</w:t>
                  </w:r>
                </w:p>
              </w:tc>
            </w:tr>
            <w:tr w:rsidR="00485FE6" w14:paraId="4196D428" w14:textId="77777777" w:rsidTr="001A2D2C">
              <w:tc>
                <w:tcPr>
                  <w:tcW w:w="3369" w:type="dxa"/>
                  <w:vAlign w:val="center"/>
                </w:tcPr>
                <w:p w14:paraId="57927415" w14:textId="6B735FF1" w:rsidR="00485FE6" w:rsidRPr="00485FE6" w:rsidRDefault="00485FE6" w:rsidP="00485FE6">
                  <w:pPr>
                    <w:widowControl w:val="0"/>
                    <w:rPr>
                      <w:rFonts w:ascii="Times New Roman" w:eastAsia="Times New Roman" w:hAnsi="Times New Roman" w:cs="Times New Roman"/>
                      <w:iCs/>
                      <w:sz w:val="24"/>
                      <w:szCs w:val="24"/>
                      <w:highlight w:val="white"/>
                    </w:rPr>
                  </w:pPr>
                  <w:r w:rsidRPr="00485FE6">
                    <w:rPr>
                      <w:rFonts w:ascii="Times New Roman" w:hAnsi="Times New Roman" w:cs="Times New Roman"/>
                      <w:color w:val="000000"/>
                    </w:rPr>
                    <w:t xml:space="preserve">Бокс </w:t>
                  </w:r>
                  <w:proofErr w:type="spellStart"/>
                  <w:r w:rsidRPr="00485FE6">
                    <w:rPr>
                      <w:rFonts w:ascii="Times New Roman" w:hAnsi="Times New Roman" w:cs="Times New Roman"/>
                      <w:color w:val="000000"/>
                    </w:rPr>
                    <w:t>Vagos</w:t>
                  </w:r>
                  <w:proofErr w:type="spellEnd"/>
                  <w:r w:rsidRPr="00485FE6">
                    <w:rPr>
                      <w:rFonts w:ascii="Times New Roman" w:hAnsi="Times New Roman" w:cs="Times New Roman"/>
                      <w:color w:val="000000"/>
                    </w:rPr>
                    <w:t xml:space="preserve"> 7U-1.5 (</w:t>
                  </w:r>
                  <w:proofErr w:type="spellStart"/>
                  <w:r w:rsidRPr="00485FE6">
                    <w:rPr>
                      <w:rFonts w:ascii="Times New Roman" w:hAnsi="Times New Roman" w:cs="Times New Roman"/>
                      <w:color w:val="000000"/>
                    </w:rPr>
                    <w:t>сувальдний</w:t>
                  </w:r>
                  <w:proofErr w:type="spellEnd"/>
                  <w:r w:rsidRPr="00485FE6">
                    <w:rPr>
                      <w:rFonts w:ascii="Times New Roman" w:hAnsi="Times New Roman" w:cs="Times New Roman"/>
                      <w:color w:val="000000"/>
                    </w:rPr>
                    <w:t xml:space="preserve"> замок)</w:t>
                  </w:r>
                </w:p>
              </w:tc>
              <w:tc>
                <w:tcPr>
                  <w:tcW w:w="1281" w:type="dxa"/>
                </w:tcPr>
                <w:p w14:paraId="287C3F58" w14:textId="15DA6652" w:rsidR="00485FE6" w:rsidRDefault="004031EC" w:rsidP="00485FE6">
                  <w:pPr>
                    <w:widowControl w:val="0"/>
                    <w:jc w:val="center"/>
                    <w:rPr>
                      <w:rFonts w:ascii="Times New Roman" w:eastAsia="Times New Roman" w:hAnsi="Times New Roman" w:cs="Times New Roman"/>
                      <w:iCs/>
                      <w:sz w:val="24"/>
                      <w:szCs w:val="24"/>
                      <w:highlight w:val="white"/>
                    </w:rPr>
                  </w:pPr>
                  <w:r>
                    <w:rPr>
                      <w:rFonts w:ascii="Times New Roman" w:eastAsia="Times New Roman" w:hAnsi="Times New Roman" w:cs="Times New Roman"/>
                      <w:iCs/>
                      <w:sz w:val="24"/>
                      <w:szCs w:val="24"/>
                      <w:highlight w:val="white"/>
                    </w:rPr>
                    <w:t>1 шт.</w:t>
                  </w:r>
                </w:p>
              </w:tc>
            </w:tr>
          </w:tbl>
          <w:p w14:paraId="3853DD6F" w14:textId="77777777" w:rsidR="008F3B80" w:rsidRDefault="008F3B80">
            <w:pPr>
              <w:widowControl w:val="0"/>
              <w:spacing w:after="0" w:line="240" w:lineRule="auto"/>
              <w:rPr>
                <w:rFonts w:ascii="Times New Roman" w:eastAsia="Times New Roman" w:hAnsi="Times New Roman" w:cs="Times New Roman"/>
                <w:i/>
                <w:sz w:val="24"/>
                <w:szCs w:val="24"/>
                <w:highlight w:val="white"/>
              </w:rPr>
            </w:pPr>
          </w:p>
        </w:tc>
      </w:tr>
    </w:tbl>
    <w:p w14:paraId="146BF075" w14:textId="36B1EB12" w:rsidR="000157CE" w:rsidRPr="00BC6399" w:rsidRDefault="000157CE">
      <w:pPr>
        <w:spacing w:after="0" w:line="240" w:lineRule="auto"/>
        <w:rPr>
          <w:rFonts w:ascii="Times New Roman" w:eastAsia="Times New Roman" w:hAnsi="Times New Roman" w:cs="Times New Roman"/>
          <w:i/>
          <w:sz w:val="24"/>
          <w:szCs w:val="24"/>
          <w:lang w:val="ru-RU"/>
        </w:rPr>
      </w:pPr>
    </w:p>
    <w:p w14:paraId="66409949" w14:textId="23782FE0" w:rsidR="003C4AAC" w:rsidRPr="003C4AAC" w:rsidRDefault="003C4AAC" w:rsidP="003C4AAC">
      <w:pPr>
        <w:spacing w:after="0" w:line="240" w:lineRule="auto"/>
        <w:ind w:firstLine="3"/>
        <w:rPr>
          <w:rFonts w:ascii="Times New Roman" w:hAnsi="Times New Roman" w:cs="Times New Roman"/>
          <w:b/>
          <w:sz w:val="24"/>
          <w:szCs w:val="24"/>
        </w:rPr>
      </w:pPr>
      <w:r w:rsidRPr="003C4AAC">
        <w:rPr>
          <w:rFonts w:ascii="Times New Roman" w:hAnsi="Times New Roman" w:cs="Times New Roman"/>
          <w:b/>
          <w:sz w:val="24"/>
          <w:szCs w:val="24"/>
        </w:rPr>
        <w:t>Технічні вимоги:</w:t>
      </w:r>
    </w:p>
    <w:p w14:paraId="49DAB862" w14:textId="495A59F9" w:rsidR="00BC5EAC" w:rsidRDefault="003C4AAC" w:rsidP="003C4AAC">
      <w:pPr>
        <w:spacing w:after="100" w:afterAutospacing="1" w:line="240" w:lineRule="auto"/>
        <w:contextualSpacing/>
        <w:mirrorIndents/>
        <w:jc w:val="both"/>
        <w:outlineLvl w:val="0"/>
        <w:rPr>
          <w:rFonts w:ascii="Times New Roman" w:hAnsi="Times New Roman" w:cs="Times New Roman"/>
          <w:spacing w:val="-3"/>
          <w:sz w:val="24"/>
          <w:szCs w:val="24"/>
        </w:rPr>
      </w:pPr>
      <w:r w:rsidRPr="003C4AAC">
        <w:rPr>
          <w:rFonts w:ascii="Times New Roman" w:hAnsi="Times New Roman" w:cs="Times New Roman"/>
          <w:spacing w:val="-3"/>
          <w:sz w:val="24"/>
          <w:szCs w:val="24"/>
        </w:rPr>
        <w:tab/>
      </w:r>
      <w:r w:rsidR="00BC5EAC">
        <w:rPr>
          <w:rFonts w:ascii="Times New Roman" w:hAnsi="Times New Roman" w:cs="Times New Roman"/>
          <w:spacing w:val="-3"/>
          <w:sz w:val="24"/>
          <w:szCs w:val="24"/>
        </w:rPr>
        <w:t>У</w:t>
      </w:r>
      <w:r w:rsidR="00BC5EAC" w:rsidRPr="00BC5EAC">
        <w:rPr>
          <w:rFonts w:ascii="Times New Roman" w:hAnsi="Times New Roman" w:cs="Times New Roman"/>
          <w:spacing w:val="-3"/>
          <w:sz w:val="24"/>
          <w:szCs w:val="24"/>
        </w:rPr>
        <w:t>сі посилання згідно з цим додатком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та сумісності з іншим обладнанням, яке встановлено.</w:t>
      </w:r>
    </w:p>
    <w:p w14:paraId="1F984DDC" w14:textId="21EADADB" w:rsidR="003C4AAC" w:rsidRPr="003C4AAC" w:rsidRDefault="003C4AAC" w:rsidP="003C4AAC">
      <w:pPr>
        <w:spacing w:after="100" w:afterAutospacing="1" w:line="240" w:lineRule="auto"/>
        <w:contextualSpacing/>
        <w:mirrorIndents/>
        <w:jc w:val="both"/>
        <w:outlineLvl w:val="0"/>
        <w:rPr>
          <w:rFonts w:ascii="Times New Roman" w:hAnsi="Times New Roman" w:cs="Times New Roman"/>
          <w:spacing w:val="-3"/>
          <w:sz w:val="24"/>
          <w:szCs w:val="24"/>
        </w:rPr>
      </w:pPr>
      <w:r w:rsidRPr="003C4AAC">
        <w:rPr>
          <w:rFonts w:ascii="Times New Roman" w:hAnsi="Times New Roman" w:cs="Times New Roman"/>
          <w:spacing w:val="-3"/>
          <w:sz w:val="24"/>
          <w:szCs w:val="24"/>
        </w:rPr>
        <w:tab/>
        <w:t xml:space="preserve">При підготовці документації, слід звернути увагу, що Національне </w:t>
      </w:r>
      <w:proofErr w:type="spellStart"/>
      <w:r w:rsidRPr="003C4AAC">
        <w:rPr>
          <w:rFonts w:ascii="Times New Roman" w:hAnsi="Times New Roman" w:cs="Times New Roman"/>
          <w:spacing w:val="-3"/>
          <w:sz w:val="24"/>
          <w:szCs w:val="24"/>
        </w:rPr>
        <w:t>агенство</w:t>
      </w:r>
      <w:proofErr w:type="spellEnd"/>
      <w:r w:rsidRPr="003C4AAC">
        <w:rPr>
          <w:rFonts w:ascii="Times New Roman" w:hAnsi="Times New Roman" w:cs="Times New Roman"/>
          <w:spacing w:val="-3"/>
          <w:sz w:val="24"/>
          <w:szCs w:val="24"/>
        </w:rPr>
        <w:t xml:space="preserve"> з питань корупції (НАЗК) </w:t>
      </w:r>
      <w:proofErr w:type="spellStart"/>
      <w:r w:rsidRPr="003C4AAC">
        <w:rPr>
          <w:rFonts w:ascii="Times New Roman" w:hAnsi="Times New Roman" w:cs="Times New Roman"/>
          <w:spacing w:val="-3"/>
          <w:sz w:val="24"/>
          <w:szCs w:val="24"/>
        </w:rPr>
        <w:t>внесло</w:t>
      </w:r>
      <w:proofErr w:type="spellEnd"/>
      <w:r w:rsidRPr="003C4AAC">
        <w:rPr>
          <w:rFonts w:ascii="Times New Roman" w:hAnsi="Times New Roman" w:cs="Times New Roman"/>
          <w:spacing w:val="-3"/>
          <w:sz w:val="24"/>
          <w:szCs w:val="24"/>
        </w:rPr>
        <w:t xml:space="preserve"> двох китайських виробників і постачальників обладнання </w:t>
      </w:r>
      <w:proofErr w:type="spellStart"/>
      <w:r w:rsidRPr="003C4AAC">
        <w:rPr>
          <w:rFonts w:ascii="Times New Roman" w:hAnsi="Times New Roman" w:cs="Times New Roman"/>
          <w:spacing w:val="-3"/>
          <w:sz w:val="24"/>
          <w:szCs w:val="24"/>
        </w:rPr>
        <w:t>Dahua</w:t>
      </w:r>
      <w:proofErr w:type="spellEnd"/>
      <w:r w:rsidRPr="003C4AAC">
        <w:rPr>
          <w:rFonts w:ascii="Times New Roman" w:hAnsi="Times New Roman" w:cs="Times New Roman"/>
          <w:spacing w:val="-3"/>
          <w:sz w:val="24"/>
          <w:szCs w:val="24"/>
        </w:rPr>
        <w:t xml:space="preserve"> </w:t>
      </w:r>
      <w:proofErr w:type="spellStart"/>
      <w:r w:rsidRPr="003C4AAC">
        <w:rPr>
          <w:rFonts w:ascii="Times New Roman" w:hAnsi="Times New Roman" w:cs="Times New Roman"/>
          <w:spacing w:val="-3"/>
          <w:sz w:val="24"/>
          <w:szCs w:val="24"/>
        </w:rPr>
        <w:t>Tehnology</w:t>
      </w:r>
      <w:proofErr w:type="spellEnd"/>
      <w:r w:rsidRPr="003C4AAC">
        <w:rPr>
          <w:rFonts w:ascii="Times New Roman" w:hAnsi="Times New Roman" w:cs="Times New Roman"/>
          <w:spacing w:val="-3"/>
          <w:sz w:val="24"/>
          <w:szCs w:val="24"/>
        </w:rPr>
        <w:t xml:space="preserve"> та </w:t>
      </w:r>
      <w:proofErr w:type="spellStart"/>
      <w:r w:rsidRPr="003C4AAC">
        <w:rPr>
          <w:rFonts w:ascii="Times New Roman" w:hAnsi="Times New Roman" w:cs="Times New Roman"/>
          <w:spacing w:val="-3"/>
          <w:sz w:val="24"/>
          <w:szCs w:val="24"/>
        </w:rPr>
        <w:t>Hikvision</w:t>
      </w:r>
      <w:proofErr w:type="spellEnd"/>
      <w:r w:rsidRPr="003C4AAC">
        <w:rPr>
          <w:rFonts w:ascii="Times New Roman" w:hAnsi="Times New Roman" w:cs="Times New Roman"/>
          <w:spacing w:val="-3"/>
          <w:sz w:val="24"/>
          <w:szCs w:val="24"/>
        </w:rPr>
        <w:t xml:space="preserve"> до переліку міжнародних спонсорів війни.</w:t>
      </w:r>
    </w:p>
    <w:p w14:paraId="4F60F827" w14:textId="36E43095" w:rsidR="008F3B80" w:rsidRPr="009A6C10" w:rsidRDefault="008F3B80" w:rsidP="008F3B80">
      <w:pPr>
        <w:pStyle w:val="rvps2"/>
        <w:shd w:val="clear" w:color="auto" w:fill="FFFFFF"/>
        <w:spacing w:before="0" w:beforeAutospacing="0" w:after="0" w:afterAutospacing="0"/>
        <w:jc w:val="both"/>
        <w:rPr>
          <w:b/>
          <w:bCs/>
          <w:lang w:val="uk-UA"/>
        </w:rPr>
      </w:pPr>
      <w:r w:rsidRPr="009A6C10">
        <w:rPr>
          <w:b/>
          <w:bCs/>
          <w:lang w:val="uk-UA"/>
        </w:rPr>
        <w:t xml:space="preserve">Гарантійний термін обладнання: </w:t>
      </w:r>
    </w:p>
    <w:p w14:paraId="561CDD56" w14:textId="5772CA79" w:rsidR="008F3B80" w:rsidRPr="009A6C10" w:rsidRDefault="008F3B80" w:rsidP="00C46A4A">
      <w:pPr>
        <w:pStyle w:val="rvps2"/>
        <w:shd w:val="clear" w:color="auto" w:fill="FFFFFF"/>
        <w:spacing w:before="0" w:beforeAutospacing="0" w:after="0" w:afterAutospacing="0"/>
        <w:ind w:firstLine="720"/>
        <w:jc w:val="both"/>
        <w:rPr>
          <w:lang w:val="uk-UA"/>
        </w:rPr>
      </w:pPr>
      <w:r w:rsidRPr="009A6C10">
        <w:rPr>
          <w:lang w:val="uk-UA"/>
        </w:rPr>
        <w:lastRenderedPageBreak/>
        <w:t xml:space="preserve">- обладнання відео спостереження (відео камер та реєстраторів) – не менше  </w:t>
      </w:r>
      <w:r w:rsidR="00271962" w:rsidRPr="009A6C10">
        <w:rPr>
          <w:lang w:val="uk-UA"/>
        </w:rPr>
        <w:t>6</w:t>
      </w:r>
      <w:r w:rsidRPr="009A6C10">
        <w:rPr>
          <w:lang w:val="uk-UA"/>
        </w:rPr>
        <w:t xml:space="preserve"> місяців з дня монтажу та закінчення пусконалагоджувальних робіт;</w:t>
      </w:r>
    </w:p>
    <w:p w14:paraId="2C641F09" w14:textId="55D5951A" w:rsidR="008F3B80" w:rsidRPr="009A6C10" w:rsidRDefault="008F3B80" w:rsidP="00C46A4A">
      <w:pPr>
        <w:pStyle w:val="rvps2"/>
        <w:shd w:val="clear" w:color="auto" w:fill="FFFFFF"/>
        <w:spacing w:before="0" w:beforeAutospacing="0" w:after="0" w:afterAutospacing="0"/>
        <w:ind w:firstLine="720"/>
        <w:jc w:val="both"/>
        <w:rPr>
          <w:lang w:val="uk-UA"/>
        </w:rPr>
      </w:pPr>
      <w:r w:rsidRPr="009A6C10">
        <w:rPr>
          <w:lang w:val="uk-UA"/>
        </w:rPr>
        <w:t xml:space="preserve">- комутаційного обладнання – не менше </w:t>
      </w:r>
      <w:r w:rsidR="00271962" w:rsidRPr="009A6C10">
        <w:rPr>
          <w:lang w:val="uk-UA"/>
        </w:rPr>
        <w:t>6</w:t>
      </w:r>
      <w:r w:rsidRPr="009A6C10">
        <w:rPr>
          <w:lang w:val="uk-UA"/>
        </w:rPr>
        <w:t xml:space="preserve"> місяців з дня монтажу та закінчення пусконалагоджувальних робіт.</w:t>
      </w:r>
    </w:p>
    <w:p w14:paraId="4AFCB200" w14:textId="77777777" w:rsidR="00544F06" w:rsidRPr="009A6C10" w:rsidRDefault="00544F06" w:rsidP="008F3B80">
      <w:pPr>
        <w:pStyle w:val="rvps2"/>
        <w:shd w:val="clear" w:color="auto" w:fill="FFFFFF"/>
        <w:spacing w:before="0" w:beforeAutospacing="0" w:after="0" w:afterAutospacing="0"/>
        <w:jc w:val="both"/>
        <w:rPr>
          <w:lang w:val="uk-UA"/>
        </w:rPr>
      </w:pPr>
    </w:p>
    <w:p w14:paraId="0FB6660D" w14:textId="77777777" w:rsidR="008F3B80" w:rsidRPr="009A6C10" w:rsidRDefault="008F3B80" w:rsidP="008F3B80">
      <w:pPr>
        <w:tabs>
          <w:tab w:val="left" w:pos="142"/>
          <w:tab w:val="left" w:pos="709"/>
        </w:tabs>
        <w:spacing w:after="0" w:line="240" w:lineRule="auto"/>
        <w:jc w:val="both"/>
        <w:rPr>
          <w:rFonts w:ascii="Times New Roman" w:hAnsi="Times New Roman" w:cs="Times New Roman"/>
          <w:b/>
          <w:bCs/>
          <w:sz w:val="24"/>
          <w:szCs w:val="24"/>
        </w:rPr>
      </w:pPr>
      <w:r w:rsidRPr="009A6C10">
        <w:rPr>
          <w:rFonts w:ascii="Times New Roman" w:hAnsi="Times New Roman" w:cs="Times New Roman"/>
          <w:b/>
          <w:bCs/>
          <w:sz w:val="24"/>
          <w:szCs w:val="24"/>
        </w:rPr>
        <w:t>Вимоги щодо монтажу каналів зв’язку та мережі електроживлення:</w:t>
      </w:r>
    </w:p>
    <w:p w14:paraId="16358CF9" w14:textId="6B94CF69" w:rsidR="008F3B80" w:rsidRPr="009A6C10" w:rsidRDefault="00C46A4A" w:rsidP="00A2302E">
      <w:pPr>
        <w:tabs>
          <w:tab w:val="left" w:pos="142"/>
          <w:tab w:val="left" w:pos="709"/>
        </w:tabs>
        <w:spacing w:after="0" w:line="240" w:lineRule="auto"/>
        <w:jc w:val="both"/>
        <w:rPr>
          <w:rFonts w:ascii="Times New Roman" w:hAnsi="Times New Roman" w:cs="Times New Roman"/>
          <w:sz w:val="24"/>
          <w:szCs w:val="24"/>
        </w:rPr>
      </w:pPr>
      <w:r w:rsidRPr="009A6C10">
        <w:rPr>
          <w:rFonts w:ascii="Times New Roman" w:hAnsi="Times New Roman" w:cs="Times New Roman"/>
          <w:sz w:val="24"/>
          <w:szCs w:val="24"/>
        </w:rPr>
        <w:tab/>
      </w:r>
      <w:r w:rsidRPr="009A6C10">
        <w:rPr>
          <w:rFonts w:ascii="Times New Roman" w:hAnsi="Times New Roman" w:cs="Times New Roman"/>
          <w:sz w:val="24"/>
          <w:szCs w:val="24"/>
        </w:rPr>
        <w:tab/>
      </w:r>
      <w:r w:rsidR="008F3B80" w:rsidRPr="009A6C10">
        <w:rPr>
          <w:rFonts w:ascii="Times New Roman" w:hAnsi="Times New Roman" w:cs="Times New Roman"/>
          <w:sz w:val="24"/>
          <w:szCs w:val="24"/>
        </w:rPr>
        <w:t xml:space="preserve">- </w:t>
      </w:r>
      <w:r w:rsidR="00A2302E" w:rsidRPr="009A6C10">
        <w:rPr>
          <w:rFonts w:ascii="Times New Roman" w:hAnsi="Times New Roman" w:cs="Times New Roman"/>
          <w:sz w:val="24"/>
          <w:szCs w:val="24"/>
        </w:rPr>
        <w:t>Підключення до інтернет вузла;</w:t>
      </w:r>
    </w:p>
    <w:p w14:paraId="00FC1647" w14:textId="77777777" w:rsidR="00A2302E" w:rsidRDefault="00A2302E" w:rsidP="00A2302E">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Монтаж ящиків на опорах;</w:t>
      </w:r>
    </w:p>
    <w:p w14:paraId="23485F63" w14:textId="113E67A1" w:rsidR="00A2302E" w:rsidRDefault="00A2302E" w:rsidP="00A2302E">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Підключення живлення 220 </w:t>
      </w:r>
      <w:r>
        <w:rPr>
          <w:rFonts w:ascii="Times New Roman" w:hAnsi="Times New Roman" w:cs="Times New Roman"/>
          <w:sz w:val="24"/>
          <w:szCs w:val="24"/>
          <w:lang w:val="en-US"/>
        </w:rPr>
        <w:t>V</w:t>
      </w:r>
      <w:r>
        <w:rPr>
          <w:rFonts w:ascii="Times New Roman" w:hAnsi="Times New Roman" w:cs="Times New Roman"/>
          <w:sz w:val="24"/>
          <w:szCs w:val="24"/>
        </w:rPr>
        <w:t xml:space="preserve"> на опорах;</w:t>
      </w:r>
    </w:p>
    <w:p w14:paraId="76B8FE03" w14:textId="77777777" w:rsidR="00A2302E" w:rsidRDefault="00A2302E" w:rsidP="00A2302E">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Монтаж телекомунікаційного ящика;</w:t>
      </w:r>
    </w:p>
    <w:p w14:paraId="059E3877" w14:textId="4D0BA209" w:rsidR="00A2302E" w:rsidRDefault="00A2302E" w:rsidP="00A2302E">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41461">
        <w:rPr>
          <w:rFonts w:ascii="Times New Roman" w:hAnsi="Times New Roman" w:cs="Times New Roman"/>
          <w:sz w:val="24"/>
          <w:szCs w:val="24"/>
        </w:rPr>
        <w:t>-</w:t>
      </w:r>
      <w:r>
        <w:rPr>
          <w:rFonts w:ascii="Times New Roman" w:hAnsi="Times New Roman" w:cs="Times New Roman"/>
          <w:sz w:val="24"/>
          <w:szCs w:val="24"/>
        </w:rPr>
        <w:t xml:space="preserve"> Монтаж та підключення </w:t>
      </w:r>
      <w:r w:rsidR="00E41461">
        <w:rPr>
          <w:rFonts w:ascii="Times New Roman" w:hAnsi="Times New Roman" w:cs="Times New Roman"/>
          <w:sz w:val="24"/>
          <w:szCs w:val="24"/>
        </w:rPr>
        <w:t>джерела безперебійного живлення</w:t>
      </w:r>
      <w:r>
        <w:rPr>
          <w:rFonts w:ascii="Times New Roman" w:hAnsi="Times New Roman" w:cs="Times New Roman"/>
          <w:sz w:val="24"/>
          <w:szCs w:val="24"/>
        </w:rPr>
        <w:t>;</w:t>
      </w:r>
    </w:p>
    <w:p w14:paraId="7C335110" w14:textId="0B57F174" w:rsidR="00A2302E" w:rsidRPr="00544F06" w:rsidRDefault="00A2302E" w:rsidP="00A2302E">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Монтаж Ір камер на опорах;</w:t>
      </w:r>
    </w:p>
    <w:p w14:paraId="57F4E5CF" w14:textId="0DF8D24B" w:rsidR="008F3B80" w:rsidRPr="00544F06" w:rsidRDefault="00C46A4A" w:rsidP="008F3B80">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3B80" w:rsidRPr="00544F06">
        <w:rPr>
          <w:rFonts w:ascii="Times New Roman" w:hAnsi="Times New Roman" w:cs="Times New Roman"/>
          <w:sz w:val="24"/>
          <w:szCs w:val="24"/>
        </w:rPr>
        <w:t xml:space="preserve">- </w:t>
      </w:r>
      <w:r w:rsidR="00A2302E">
        <w:rPr>
          <w:rFonts w:ascii="Times New Roman" w:hAnsi="Times New Roman" w:cs="Times New Roman"/>
          <w:sz w:val="24"/>
          <w:szCs w:val="24"/>
        </w:rPr>
        <w:t>Н</w:t>
      </w:r>
      <w:r w:rsidR="008F3B80" w:rsidRPr="00544F06">
        <w:rPr>
          <w:rFonts w:ascii="Times New Roman" w:hAnsi="Times New Roman" w:cs="Times New Roman"/>
          <w:sz w:val="24"/>
          <w:szCs w:val="24"/>
        </w:rPr>
        <w:t>аладка та запуск системи;</w:t>
      </w:r>
    </w:p>
    <w:p w14:paraId="692129BD" w14:textId="5982C125" w:rsidR="008F3B80" w:rsidRDefault="00C46A4A" w:rsidP="008F3B80">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3B80" w:rsidRPr="00544F06">
        <w:rPr>
          <w:rFonts w:ascii="Times New Roman" w:hAnsi="Times New Roman" w:cs="Times New Roman"/>
          <w:sz w:val="24"/>
          <w:szCs w:val="24"/>
        </w:rPr>
        <w:t xml:space="preserve">- </w:t>
      </w:r>
      <w:r w:rsidR="00A2302E">
        <w:rPr>
          <w:rFonts w:ascii="Times New Roman" w:hAnsi="Times New Roman" w:cs="Times New Roman"/>
          <w:sz w:val="24"/>
          <w:szCs w:val="24"/>
        </w:rPr>
        <w:t>З</w:t>
      </w:r>
      <w:r w:rsidR="008F3B80" w:rsidRPr="00544F06">
        <w:rPr>
          <w:rFonts w:ascii="Times New Roman" w:hAnsi="Times New Roman" w:cs="Times New Roman"/>
          <w:sz w:val="24"/>
          <w:szCs w:val="24"/>
        </w:rPr>
        <w:t>дача замовнику виконаних робіт.</w:t>
      </w:r>
    </w:p>
    <w:p w14:paraId="55B9528A" w14:textId="77777777" w:rsidR="00544F06" w:rsidRPr="00544F06" w:rsidRDefault="00544F06" w:rsidP="008F3B80">
      <w:pPr>
        <w:tabs>
          <w:tab w:val="left" w:pos="142"/>
          <w:tab w:val="left" w:pos="709"/>
        </w:tabs>
        <w:spacing w:after="0" w:line="240" w:lineRule="auto"/>
        <w:jc w:val="both"/>
        <w:rPr>
          <w:rFonts w:ascii="Times New Roman" w:hAnsi="Times New Roman" w:cs="Times New Roman"/>
          <w:sz w:val="24"/>
          <w:szCs w:val="24"/>
        </w:rPr>
      </w:pPr>
    </w:p>
    <w:p w14:paraId="384B14F2" w14:textId="7FE40C30" w:rsidR="008F3B80" w:rsidRPr="00544F06" w:rsidRDefault="008F3B80" w:rsidP="008F3B80">
      <w:pPr>
        <w:tabs>
          <w:tab w:val="left" w:pos="142"/>
          <w:tab w:val="left" w:pos="709"/>
        </w:tabs>
        <w:spacing w:after="0" w:line="240" w:lineRule="auto"/>
        <w:jc w:val="both"/>
        <w:rPr>
          <w:rFonts w:ascii="Times New Roman" w:hAnsi="Times New Roman" w:cs="Times New Roman"/>
          <w:b/>
          <w:bCs/>
          <w:sz w:val="24"/>
          <w:szCs w:val="24"/>
        </w:rPr>
      </w:pPr>
      <w:r w:rsidRPr="00544F06">
        <w:rPr>
          <w:rFonts w:ascii="Times New Roman" w:hAnsi="Times New Roman" w:cs="Times New Roman"/>
          <w:b/>
          <w:bCs/>
          <w:sz w:val="24"/>
          <w:szCs w:val="24"/>
        </w:rPr>
        <w:t>Особливості монтажу обладнання.</w:t>
      </w:r>
    </w:p>
    <w:p w14:paraId="51616C1E" w14:textId="083896BD" w:rsidR="00505337" w:rsidRDefault="00C46A4A" w:rsidP="008F3B80">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3B80" w:rsidRPr="00544F06">
        <w:rPr>
          <w:rFonts w:ascii="Times New Roman" w:hAnsi="Times New Roman" w:cs="Times New Roman"/>
          <w:sz w:val="24"/>
          <w:szCs w:val="24"/>
        </w:rPr>
        <w:t xml:space="preserve">Для створення системи передбачається основний перелік супутніх монтажних та пусконалагоджувальних послуг, що буде конкретизований на етапі обстеження об’єктів. Постачальник належним чином організовує свою монтажну бригаду. Вона повинна бути оснащена відповідним обладнанням і інструментом, необхідними для проведення відповідних робіт. Обладнання, що змонтоване, повинне підтримуватися в працездатному стані Постачальником до тих пір, поки </w:t>
      </w:r>
      <w:r w:rsidR="008F3B80" w:rsidRPr="00544F06">
        <w:rPr>
          <w:rFonts w:ascii="Times New Roman" w:hAnsi="Times New Roman" w:cs="Times New Roman"/>
          <w:sz w:val="24"/>
          <w:szCs w:val="24"/>
          <w:lang w:bidi="ug-CN"/>
        </w:rPr>
        <w:t xml:space="preserve">Замовник </w:t>
      </w:r>
      <w:r w:rsidR="008F3B80" w:rsidRPr="00544F06">
        <w:rPr>
          <w:rFonts w:ascii="Times New Roman" w:hAnsi="Times New Roman" w:cs="Times New Roman"/>
          <w:sz w:val="24"/>
          <w:szCs w:val="24"/>
        </w:rPr>
        <w:t>не прийме його повністю в експлуатацію та складе відповідний АКТ.</w:t>
      </w:r>
    </w:p>
    <w:p w14:paraId="6DA83B53" w14:textId="77777777" w:rsidR="00505337" w:rsidRDefault="00505337" w:rsidP="008F3B80">
      <w:pPr>
        <w:tabs>
          <w:tab w:val="left" w:pos="142"/>
          <w:tab w:val="left" w:pos="709"/>
        </w:tabs>
        <w:spacing w:after="0" w:line="240" w:lineRule="auto"/>
        <w:jc w:val="both"/>
        <w:rPr>
          <w:rFonts w:ascii="Times New Roman" w:hAnsi="Times New Roman" w:cs="Times New Roman"/>
          <w:sz w:val="24"/>
          <w:szCs w:val="24"/>
        </w:rPr>
      </w:pPr>
    </w:p>
    <w:p w14:paraId="6A8ECB2B" w14:textId="7CF59F93" w:rsidR="008F3B80" w:rsidRPr="00544F06" w:rsidRDefault="008F3B80" w:rsidP="008F3B80">
      <w:pPr>
        <w:tabs>
          <w:tab w:val="left" w:pos="142"/>
          <w:tab w:val="left" w:pos="709"/>
        </w:tabs>
        <w:spacing w:after="0" w:line="240" w:lineRule="auto"/>
        <w:jc w:val="both"/>
        <w:rPr>
          <w:rFonts w:ascii="Times New Roman" w:hAnsi="Times New Roman" w:cs="Times New Roman"/>
          <w:sz w:val="24"/>
          <w:szCs w:val="24"/>
        </w:rPr>
      </w:pPr>
      <w:r w:rsidRPr="00544F06">
        <w:rPr>
          <w:rFonts w:ascii="Times New Roman" w:hAnsi="Times New Roman" w:cs="Times New Roman"/>
          <w:sz w:val="24"/>
          <w:szCs w:val="24"/>
        </w:rPr>
        <w:t xml:space="preserve"> </w:t>
      </w:r>
      <w:r w:rsidRPr="00505337">
        <w:rPr>
          <w:rFonts w:ascii="Times New Roman" w:hAnsi="Times New Roman" w:cs="Times New Roman"/>
          <w:b/>
          <w:bCs/>
          <w:sz w:val="24"/>
          <w:szCs w:val="24"/>
        </w:rPr>
        <w:t>Строк надання послуг:</w:t>
      </w:r>
      <w:r w:rsidRPr="00544F06">
        <w:rPr>
          <w:rFonts w:ascii="Times New Roman" w:hAnsi="Times New Roman" w:cs="Times New Roman"/>
          <w:sz w:val="24"/>
          <w:szCs w:val="24"/>
        </w:rPr>
        <w:t xml:space="preserve"> </w:t>
      </w:r>
      <w:r w:rsidR="00544F06" w:rsidRPr="00544F06">
        <w:rPr>
          <w:rFonts w:ascii="Times New Roman" w:hAnsi="Times New Roman" w:cs="Times New Roman"/>
          <w:sz w:val="24"/>
          <w:szCs w:val="24"/>
        </w:rPr>
        <w:t>з дня підписання договору</w:t>
      </w:r>
      <w:r w:rsidR="00544F06">
        <w:rPr>
          <w:rFonts w:ascii="Times New Roman" w:hAnsi="Times New Roman" w:cs="Times New Roman"/>
          <w:sz w:val="24"/>
          <w:szCs w:val="24"/>
        </w:rPr>
        <w:t xml:space="preserve"> до </w:t>
      </w:r>
      <w:r w:rsidR="008E58FD">
        <w:rPr>
          <w:rFonts w:ascii="Times New Roman" w:hAnsi="Times New Roman" w:cs="Times New Roman"/>
          <w:sz w:val="24"/>
          <w:szCs w:val="24"/>
        </w:rPr>
        <w:t>25</w:t>
      </w:r>
      <w:r w:rsidR="000D0954">
        <w:rPr>
          <w:rFonts w:ascii="Times New Roman" w:hAnsi="Times New Roman" w:cs="Times New Roman"/>
          <w:sz w:val="24"/>
          <w:szCs w:val="24"/>
        </w:rPr>
        <w:t xml:space="preserve"> </w:t>
      </w:r>
      <w:r w:rsidR="003C4AAC">
        <w:rPr>
          <w:rFonts w:ascii="Times New Roman" w:hAnsi="Times New Roman" w:cs="Times New Roman"/>
          <w:sz w:val="24"/>
          <w:szCs w:val="24"/>
        </w:rPr>
        <w:t>грудня</w:t>
      </w:r>
      <w:r w:rsidR="00544F06">
        <w:rPr>
          <w:rFonts w:ascii="Times New Roman" w:hAnsi="Times New Roman" w:cs="Times New Roman"/>
          <w:sz w:val="24"/>
          <w:szCs w:val="24"/>
        </w:rPr>
        <w:t xml:space="preserve"> 2023 року</w:t>
      </w:r>
      <w:r w:rsidRPr="00544F06">
        <w:rPr>
          <w:rFonts w:ascii="Times New Roman" w:hAnsi="Times New Roman" w:cs="Times New Roman"/>
          <w:sz w:val="24"/>
          <w:szCs w:val="24"/>
        </w:rPr>
        <w:t>.</w:t>
      </w:r>
    </w:p>
    <w:p w14:paraId="2FA2A4A8" w14:textId="77777777" w:rsidR="00505337" w:rsidRDefault="00505337" w:rsidP="008F3B80">
      <w:pPr>
        <w:tabs>
          <w:tab w:val="left" w:pos="142"/>
          <w:tab w:val="left" w:pos="709"/>
        </w:tabs>
        <w:spacing w:after="0" w:line="240" w:lineRule="auto"/>
        <w:jc w:val="both"/>
        <w:rPr>
          <w:rFonts w:ascii="Times New Roman" w:hAnsi="Times New Roman" w:cs="Times New Roman"/>
          <w:sz w:val="24"/>
          <w:szCs w:val="24"/>
        </w:rPr>
      </w:pPr>
    </w:p>
    <w:p w14:paraId="03152E34" w14:textId="4729C1E8" w:rsidR="008F3B80" w:rsidRDefault="00C46A4A" w:rsidP="008F3B80">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3B80" w:rsidRPr="00544F06">
        <w:rPr>
          <w:rFonts w:ascii="Times New Roman" w:hAnsi="Times New Roman" w:cs="Times New Roman"/>
          <w:sz w:val="24"/>
          <w:szCs w:val="24"/>
        </w:rPr>
        <w:t xml:space="preserve">Якщо Учасником пропонується еквівалент обладнання до того, що </w:t>
      </w:r>
      <w:r w:rsidR="00791E4F">
        <w:rPr>
          <w:rFonts w:ascii="Times New Roman" w:hAnsi="Times New Roman" w:cs="Times New Roman"/>
          <w:sz w:val="24"/>
          <w:szCs w:val="24"/>
        </w:rPr>
        <w:t>зазначений у цьому</w:t>
      </w:r>
      <w:r w:rsidR="008F3B80" w:rsidRPr="00544F06">
        <w:rPr>
          <w:rFonts w:ascii="Times New Roman" w:hAnsi="Times New Roman" w:cs="Times New Roman"/>
          <w:sz w:val="24"/>
          <w:szCs w:val="24"/>
        </w:rPr>
        <w:t xml:space="preserve"> додатку,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обладнання, що вимагається Замовником до основних технічних та якісних характеристик еквівалентного обладнання з обов‘язковим зазначенням виробника та моделі, що пропонується Учасником</w:t>
      </w:r>
      <w:r w:rsidR="00BC5EAC">
        <w:rPr>
          <w:rFonts w:ascii="Times New Roman" w:hAnsi="Times New Roman" w:cs="Times New Roman"/>
          <w:sz w:val="24"/>
          <w:szCs w:val="24"/>
        </w:rPr>
        <w:t>.</w:t>
      </w:r>
      <w:r w:rsidR="008F3B80" w:rsidRPr="00544F06">
        <w:rPr>
          <w:rFonts w:ascii="Times New Roman" w:hAnsi="Times New Roman" w:cs="Times New Roman"/>
          <w:sz w:val="24"/>
          <w:szCs w:val="24"/>
        </w:rPr>
        <w:t xml:space="preserve"> </w:t>
      </w:r>
    </w:p>
    <w:p w14:paraId="4D695E7E" w14:textId="77777777" w:rsidR="00505337" w:rsidRPr="00544F06" w:rsidRDefault="00505337" w:rsidP="008F3B80">
      <w:pPr>
        <w:tabs>
          <w:tab w:val="left" w:pos="142"/>
          <w:tab w:val="left" w:pos="709"/>
        </w:tabs>
        <w:spacing w:after="0" w:line="240" w:lineRule="auto"/>
        <w:jc w:val="both"/>
        <w:rPr>
          <w:rFonts w:ascii="Times New Roman" w:hAnsi="Times New Roman" w:cs="Times New Roman"/>
          <w:sz w:val="24"/>
          <w:szCs w:val="24"/>
        </w:rPr>
      </w:pPr>
    </w:p>
    <w:p w14:paraId="5F502F5F" w14:textId="308ADB05" w:rsidR="008F3B80" w:rsidRPr="00505337" w:rsidRDefault="00791E4F" w:rsidP="008F3B80">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І</w:t>
      </w:r>
      <w:r w:rsidR="008F3B80" w:rsidRPr="00505337">
        <w:rPr>
          <w:rFonts w:ascii="Times New Roman" w:hAnsi="Times New Roman" w:cs="Times New Roman"/>
          <w:b/>
          <w:bCs/>
          <w:sz w:val="24"/>
          <w:szCs w:val="24"/>
        </w:rPr>
        <w:t>нші вимоги:</w:t>
      </w:r>
    </w:p>
    <w:p w14:paraId="78F2AE2C" w14:textId="77777777" w:rsidR="00505337" w:rsidRDefault="00505337" w:rsidP="008F3B80">
      <w:pPr>
        <w:tabs>
          <w:tab w:val="left" w:pos="142"/>
          <w:tab w:val="left" w:pos="709"/>
        </w:tabs>
        <w:spacing w:after="0" w:line="240" w:lineRule="auto"/>
        <w:jc w:val="both"/>
        <w:rPr>
          <w:rFonts w:ascii="Times New Roman" w:hAnsi="Times New Roman" w:cs="Times New Roman"/>
          <w:sz w:val="24"/>
          <w:szCs w:val="24"/>
        </w:rPr>
      </w:pPr>
    </w:p>
    <w:p w14:paraId="129B1658" w14:textId="5DFFB108" w:rsidR="008F3B80" w:rsidRPr="00544F06" w:rsidRDefault="00C46A4A" w:rsidP="008F3B80">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3B80" w:rsidRPr="00544F06">
        <w:rPr>
          <w:rFonts w:ascii="Times New Roman" w:hAnsi="Times New Roman" w:cs="Times New Roman"/>
          <w:sz w:val="24"/>
          <w:szCs w:val="24"/>
        </w:rPr>
        <w:t>Учасник з поданням тендерної пропозиції автоматично погоджується з умовою щодо можливості зменшення обсягів закупівлі залежно від реальної потреби та можливостей фінансування видатків Замовником.</w:t>
      </w:r>
    </w:p>
    <w:p w14:paraId="6681450B" w14:textId="0AEED4FD" w:rsidR="008F3B80" w:rsidRDefault="00505337" w:rsidP="008F3B80">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3B80" w:rsidRPr="00544F06">
        <w:rPr>
          <w:rFonts w:ascii="Times New Roman" w:hAnsi="Times New Roman" w:cs="Times New Roman"/>
          <w:sz w:val="24"/>
          <w:szCs w:val="24"/>
        </w:rPr>
        <w:t xml:space="preserve"> Учасник гарантує, що у випадку виявлення поломок Товару  або недоліків в роботі Товару на період дії гарантійного терміну, він зобов’язується забезпечити виїзд свого представника для ремонту або усунення таких недоліків протягом 2</w:t>
      </w:r>
      <w:r w:rsidR="000D0954">
        <w:rPr>
          <w:rFonts w:ascii="Times New Roman" w:hAnsi="Times New Roman" w:cs="Times New Roman"/>
          <w:sz w:val="24"/>
          <w:szCs w:val="24"/>
        </w:rPr>
        <w:t>4</w:t>
      </w:r>
      <w:r w:rsidR="008F3B80" w:rsidRPr="00544F06">
        <w:rPr>
          <w:rFonts w:ascii="Times New Roman" w:hAnsi="Times New Roman" w:cs="Times New Roman"/>
          <w:sz w:val="24"/>
          <w:szCs w:val="24"/>
        </w:rPr>
        <w:t xml:space="preserve"> годин з моменту повідомлення </w:t>
      </w:r>
      <w:r w:rsidR="008F3B80" w:rsidRPr="00544F06">
        <w:rPr>
          <w:rFonts w:ascii="Times New Roman" w:hAnsi="Times New Roman" w:cs="Times New Roman"/>
          <w:sz w:val="24"/>
          <w:szCs w:val="24"/>
          <w:lang w:bidi="ug-CN"/>
        </w:rPr>
        <w:t>Замовника</w:t>
      </w:r>
      <w:r w:rsidR="008F3B80" w:rsidRPr="00544F06">
        <w:rPr>
          <w:rFonts w:ascii="Times New Roman" w:hAnsi="Times New Roman" w:cs="Times New Roman"/>
          <w:sz w:val="24"/>
          <w:szCs w:val="24"/>
        </w:rPr>
        <w:t xml:space="preserve"> про виявлення останніх.</w:t>
      </w:r>
    </w:p>
    <w:p w14:paraId="0842A2BF" w14:textId="3F220AEC" w:rsidR="008F3B80" w:rsidRDefault="00505337" w:rsidP="008F3B80">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3B80" w:rsidRPr="00544F06">
        <w:rPr>
          <w:rFonts w:ascii="Times New Roman" w:hAnsi="Times New Roman" w:cs="Times New Roman"/>
          <w:sz w:val="24"/>
          <w:szCs w:val="24"/>
        </w:rPr>
        <w:t xml:space="preserve">Учасник гарантує, що у випадку поломки Товару, він </w:t>
      </w:r>
      <w:proofErr w:type="spellStart"/>
      <w:r w:rsidR="008F3B80" w:rsidRPr="00544F06">
        <w:rPr>
          <w:rFonts w:ascii="Times New Roman" w:hAnsi="Times New Roman" w:cs="Times New Roman"/>
          <w:sz w:val="24"/>
          <w:szCs w:val="24"/>
        </w:rPr>
        <w:t>надасть</w:t>
      </w:r>
      <w:proofErr w:type="spellEnd"/>
      <w:r w:rsidR="008F3B80" w:rsidRPr="00544F06">
        <w:rPr>
          <w:rFonts w:ascii="Times New Roman" w:hAnsi="Times New Roman" w:cs="Times New Roman"/>
          <w:sz w:val="24"/>
          <w:szCs w:val="24"/>
        </w:rPr>
        <w:t xml:space="preserve"> заміну аналогічного Товару, виконає його встановлення та налаштування на період ремонту.</w:t>
      </w:r>
    </w:p>
    <w:p w14:paraId="7F6A3480" w14:textId="5AB0A172" w:rsidR="008F3B80" w:rsidRDefault="00C46A4A" w:rsidP="008F3B80">
      <w:pPr>
        <w:tabs>
          <w:tab w:val="left" w:pos="14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3B80" w:rsidRPr="00544F06">
        <w:rPr>
          <w:rFonts w:ascii="Times New Roman" w:hAnsi="Times New Roman" w:cs="Times New Roman"/>
          <w:sz w:val="24"/>
          <w:szCs w:val="24"/>
        </w:rPr>
        <w:t>Гарантія на надані послуги з монтажу системи  відеоспостереження та пусконалагоджувальні роботи складає 12 місяців.</w:t>
      </w:r>
    </w:p>
    <w:p w14:paraId="305F9AC9" w14:textId="4E64C23A" w:rsidR="00BC5EAC" w:rsidRPr="00FE5BFB" w:rsidRDefault="00BC5EAC" w:rsidP="00BC5EAC">
      <w:pPr>
        <w:pStyle w:val="af5"/>
        <w:spacing w:before="0" w:beforeAutospacing="0" w:after="0" w:afterAutospacing="0"/>
        <w:jc w:val="both"/>
      </w:pPr>
      <w:r>
        <w:tab/>
      </w:r>
      <w:r w:rsidRPr="00FE5BFB">
        <w:rPr>
          <w:lang w:val="uk-UA"/>
        </w:rPr>
        <w:t xml:space="preserve">Учасник підтверджує спроможність якісного виконання вимог технічного завдання </w:t>
      </w:r>
      <w:proofErr w:type="spellStart"/>
      <w:r w:rsidRPr="00FE5BFB">
        <w:t>копією</w:t>
      </w:r>
      <w:proofErr w:type="spellEnd"/>
      <w:r w:rsidRPr="00FE5BFB">
        <w:t xml:space="preserve"> чинного </w:t>
      </w:r>
      <w:proofErr w:type="spellStart"/>
      <w:r w:rsidRPr="00FE5BFB">
        <w:t>сертифікату</w:t>
      </w:r>
      <w:proofErr w:type="spellEnd"/>
      <w:r w:rsidRPr="00FE5BFB">
        <w:t xml:space="preserve"> </w:t>
      </w:r>
      <w:proofErr w:type="spellStart"/>
      <w:r w:rsidRPr="00FE5BFB">
        <w:t>відповідності</w:t>
      </w:r>
      <w:proofErr w:type="spellEnd"/>
      <w:r w:rsidRPr="00FE5BFB">
        <w:t xml:space="preserve"> послуг з проектування, монтування, технічного обслуговування та ремонту систем теле(</w:t>
      </w:r>
      <w:proofErr w:type="spellStart"/>
      <w:r w:rsidRPr="00FE5BFB">
        <w:t>відео</w:t>
      </w:r>
      <w:proofErr w:type="spellEnd"/>
      <w:r w:rsidRPr="00FE5BFB">
        <w:t>)</w:t>
      </w:r>
      <w:proofErr w:type="spellStart"/>
      <w:r w:rsidRPr="00FE5BFB">
        <w:t>спостереження</w:t>
      </w:r>
      <w:proofErr w:type="spellEnd"/>
      <w:r w:rsidRPr="00FE5BFB">
        <w:t xml:space="preserve"> </w:t>
      </w:r>
      <w:proofErr w:type="spellStart"/>
      <w:r w:rsidRPr="00FE5BFB">
        <w:t>вимогам</w:t>
      </w:r>
      <w:proofErr w:type="spellEnd"/>
      <w:r w:rsidRPr="00FE5BFB">
        <w:t xml:space="preserve"> ДСТУ EN 62676-4:2017 Системи відеоспостереження охоронного призначення, та атестат акредитації, що засвідчують компетентність органу сертифікації проводити оцінку за вказаним стандартом відповідно до вимог ДСТУ EN ISO/IEC 17065:2019 Оцінка відповідності. Вимоги до органів з сертифікації продукції, процесів та послуг (EN ISO/IEC 17065:2012, IDT; ISO/IEC 17065:2012, IDT) виданих національним агентством з акредитації України.</w:t>
      </w:r>
    </w:p>
    <w:p w14:paraId="6CDBB899" w14:textId="77777777" w:rsidR="008F3B80" w:rsidRPr="00544F06" w:rsidRDefault="008F3B80" w:rsidP="008F3B80">
      <w:pPr>
        <w:tabs>
          <w:tab w:val="left" w:pos="142"/>
          <w:tab w:val="left" w:pos="709"/>
        </w:tabs>
        <w:spacing w:after="0" w:line="240" w:lineRule="auto"/>
        <w:jc w:val="both"/>
        <w:rPr>
          <w:rFonts w:ascii="Times New Roman" w:hAnsi="Times New Roman" w:cs="Times New Roman"/>
          <w:sz w:val="24"/>
          <w:szCs w:val="24"/>
        </w:rPr>
      </w:pPr>
    </w:p>
    <w:p w14:paraId="4445A9E9" w14:textId="77777777" w:rsidR="008F3B80" w:rsidRPr="00C46A4A" w:rsidRDefault="008F3B80" w:rsidP="008F3B80">
      <w:pPr>
        <w:tabs>
          <w:tab w:val="left" w:pos="142"/>
          <w:tab w:val="left" w:pos="709"/>
        </w:tabs>
        <w:spacing w:after="0" w:line="240" w:lineRule="auto"/>
        <w:jc w:val="both"/>
        <w:rPr>
          <w:rFonts w:ascii="Times New Roman" w:hAnsi="Times New Roman" w:cs="Times New Roman"/>
          <w:b/>
          <w:bCs/>
          <w:i/>
          <w:iCs/>
          <w:sz w:val="24"/>
          <w:szCs w:val="24"/>
        </w:rPr>
      </w:pPr>
      <w:r w:rsidRPr="00C46A4A">
        <w:rPr>
          <w:rFonts w:ascii="Times New Roman" w:hAnsi="Times New Roman" w:cs="Times New Roman"/>
          <w:b/>
          <w:bCs/>
          <w:i/>
          <w:iCs/>
          <w:sz w:val="24"/>
          <w:szCs w:val="24"/>
        </w:rPr>
        <w:lastRenderedPageBreak/>
        <w:t>У разі відсутності зазначених вимог пропозиція вважається такою, що не відповідає вимогам та відхиляється.</w:t>
      </w:r>
    </w:p>
    <w:p w14:paraId="3F9431E0" w14:textId="77777777" w:rsidR="008F3B80" w:rsidRPr="00544F06" w:rsidRDefault="008F3B80" w:rsidP="008F3B80">
      <w:pPr>
        <w:spacing w:after="0" w:line="240" w:lineRule="auto"/>
        <w:jc w:val="center"/>
        <w:rPr>
          <w:rFonts w:ascii="Times New Roman" w:eastAsia="Times New Roman" w:hAnsi="Times New Roman" w:cs="Times New Roman"/>
          <w:bCs/>
          <w:sz w:val="24"/>
          <w:szCs w:val="24"/>
        </w:rPr>
      </w:pPr>
    </w:p>
    <w:p w14:paraId="334A3D3C" w14:textId="77777777" w:rsidR="008F3B80" w:rsidRPr="00544F06" w:rsidRDefault="008F3B80" w:rsidP="008F3B80">
      <w:pPr>
        <w:tabs>
          <w:tab w:val="left" w:pos="142"/>
          <w:tab w:val="left" w:pos="709"/>
        </w:tabs>
        <w:spacing w:after="0" w:line="240" w:lineRule="auto"/>
        <w:jc w:val="both"/>
        <w:rPr>
          <w:rFonts w:ascii="Times New Roman" w:hAnsi="Times New Roman" w:cs="Times New Roman"/>
          <w:sz w:val="24"/>
          <w:szCs w:val="24"/>
        </w:rPr>
      </w:pPr>
    </w:p>
    <w:p w14:paraId="471201BB" w14:textId="23F720C3" w:rsidR="008F3B80" w:rsidRPr="00544F06" w:rsidRDefault="00C46A4A" w:rsidP="008F3B80">
      <w:pPr>
        <w:spacing w:after="0" w:line="240" w:lineRule="auto"/>
        <w:jc w:val="both"/>
        <w:rPr>
          <w:rFonts w:ascii="Times New Roman" w:hAnsi="Times New Roman" w:cs="Times New Roman"/>
          <w:b/>
          <w:sz w:val="24"/>
          <w:szCs w:val="24"/>
          <w:shd w:val="clear" w:color="auto" w:fill="FBFBFB"/>
        </w:rPr>
      </w:pPr>
      <w:r>
        <w:rPr>
          <w:rFonts w:ascii="Times New Roman" w:hAnsi="Times New Roman" w:cs="Times New Roman"/>
          <w:b/>
          <w:sz w:val="24"/>
          <w:szCs w:val="24"/>
          <w:shd w:val="clear" w:color="auto" w:fill="FBFBFB"/>
        </w:rPr>
        <w:t>***</w:t>
      </w:r>
      <w:r w:rsidR="00BC5EAC">
        <w:rPr>
          <w:rFonts w:ascii="Times New Roman" w:hAnsi="Times New Roman" w:cs="Times New Roman"/>
          <w:b/>
          <w:sz w:val="24"/>
          <w:szCs w:val="24"/>
          <w:shd w:val="clear" w:color="auto" w:fill="FBFBFB"/>
        </w:rPr>
        <w:t xml:space="preserve"> У</w:t>
      </w:r>
      <w:r w:rsidR="008F3B80" w:rsidRPr="00544F06">
        <w:rPr>
          <w:rFonts w:ascii="Times New Roman" w:hAnsi="Times New Roman" w:cs="Times New Roman"/>
          <w:b/>
          <w:sz w:val="24"/>
          <w:szCs w:val="24"/>
          <w:shd w:val="clear" w:color="auto" w:fill="FBFBFB"/>
        </w:rPr>
        <w:t>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8D94A43" w14:textId="77777777" w:rsidR="008F3B80" w:rsidRPr="00544F06" w:rsidRDefault="008F3B80" w:rsidP="008F3B80">
      <w:pPr>
        <w:spacing w:after="0" w:line="240" w:lineRule="auto"/>
        <w:jc w:val="center"/>
        <w:rPr>
          <w:rFonts w:ascii="Times New Roman" w:eastAsia="Times New Roman" w:hAnsi="Times New Roman" w:cs="Times New Roman"/>
          <w:b/>
          <w:sz w:val="24"/>
          <w:szCs w:val="24"/>
          <w:highlight w:val="white"/>
        </w:rPr>
      </w:pPr>
    </w:p>
    <w:p w14:paraId="158F1ECF" w14:textId="77777777" w:rsidR="000157CE" w:rsidRPr="00544F06" w:rsidRDefault="000157CE" w:rsidP="008F3B80">
      <w:pPr>
        <w:shd w:val="clear" w:color="auto" w:fill="FFFFFF"/>
        <w:spacing w:after="0" w:line="240" w:lineRule="auto"/>
        <w:ind w:firstLine="460"/>
        <w:jc w:val="both"/>
        <w:rPr>
          <w:rFonts w:ascii="Times New Roman" w:eastAsia="Times New Roman" w:hAnsi="Times New Roman" w:cs="Times New Roman"/>
          <w:sz w:val="24"/>
          <w:szCs w:val="24"/>
        </w:rPr>
      </w:pPr>
    </w:p>
    <w:sectPr w:rsidR="000157CE" w:rsidRPr="00544F0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M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942"/>
    <w:multiLevelType w:val="hybridMultilevel"/>
    <w:tmpl w:val="F70AEE16"/>
    <w:lvl w:ilvl="0" w:tplc="B4245C0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CEB1E97"/>
    <w:multiLevelType w:val="multilevel"/>
    <w:tmpl w:val="776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7143261">
    <w:abstractNumId w:val="1"/>
  </w:num>
  <w:num w:numId="2" w16cid:durableId="210818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CE"/>
    <w:rsid w:val="000157CE"/>
    <w:rsid w:val="00043B71"/>
    <w:rsid w:val="000D0954"/>
    <w:rsid w:val="00162E4D"/>
    <w:rsid w:val="00271962"/>
    <w:rsid w:val="0030372D"/>
    <w:rsid w:val="003C4AAC"/>
    <w:rsid w:val="004031EC"/>
    <w:rsid w:val="00485FE6"/>
    <w:rsid w:val="00505337"/>
    <w:rsid w:val="00544F06"/>
    <w:rsid w:val="00791E4F"/>
    <w:rsid w:val="008E58FD"/>
    <w:rsid w:val="008F3B80"/>
    <w:rsid w:val="009A6C10"/>
    <w:rsid w:val="00A2302E"/>
    <w:rsid w:val="00AA13E3"/>
    <w:rsid w:val="00BC5EAC"/>
    <w:rsid w:val="00BC6399"/>
    <w:rsid w:val="00C46A4A"/>
    <w:rsid w:val="00D11F8B"/>
    <w:rsid w:val="00DB310A"/>
    <w:rsid w:val="00E41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099E"/>
  <w15:docId w15:val="{37688B3F-6862-49D5-B19D-188D5CAB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fontstyle01">
    <w:name w:val="fontstyle01"/>
    <w:rsid w:val="008F3B80"/>
    <w:rPr>
      <w:rFonts w:ascii="ArialMT" w:hAnsi="ArialMT" w:hint="default"/>
      <w:b w:val="0"/>
      <w:bCs w:val="0"/>
      <w:i w:val="0"/>
      <w:iCs w:val="0"/>
      <w:color w:val="000000"/>
      <w:sz w:val="16"/>
      <w:szCs w:val="16"/>
    </w:rPr>
  </w:style>
  <w:style w:type="paragraph" w:styleId="af5">
    <w:name w:val="Normal (Web)"/>
    <w:basedOn w:val="a"/>
    <w:uiPriority w:val="99"/>
    <w:unhideWhenUsed/>
    <w:rsid w:val="003C4A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List Paragraph"/>
    <w:basedOn w:val="a"/>
    <w:uiPriority w:val="34"/>
    <w:qFormat/>
    <w:rsid w:val="00BC5EAC"/>
    <w:pPr>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549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5085</Words>
  <Characters>2900</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dcterms:created xsi:type="dcterms:W3CDTF">2023-12-04T10:16:00Z</dcterms:created>
  <dcterms:modified xsi:type="dcterms:W3CDTF">2023-12-04T10:16:00Z</dcterms:modified>
</cp:coreProperties>
</file>