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D74AE9" w:rsidRDefault="002166F3" w:rsidP="00D74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355A4C" w:rsidRPr="00355A4C" w:rsidRDefault="002166F3" w:rsidP="00355A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AE9">
        <w:rPr>
          <w:rFonts w:ascii="Times New Roman" w:hAnsi="Times New Roman" w:cs="Times New Roman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="005E026F" w:rsidRPr="00D74AE9">
        <w:rPr>
          <w:rFonts w:ascii="Times New Roman" w:hAnsi="Times New Roman" w:cs="Times New Roman"/>
          <w:lang w:val="uk-UA"/>
        </w:rPr>
        <w:t xml:space="preserve"> </w:t>
      </w:r>
      <w:r w:rsidR="00355A4C" w:rsidRPr="00355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Оливи моторні (код 09211100-2 – моторні оливи)», код </w:t>
      </w:r>
      <w:proofErr w:type="spellStart"/>
      <w:r w:rsidR="00355A4C" w:rsidRPr="00355A4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355A4C" w:rsidRPr="00355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021:2015 - 09210000-4 – мастильні засоби.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EE14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F0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Згідно додатку 2.</w:t>
      </w:r>
    </w:p>
    <w:p w:rsidR="002166F3" w:rsidRPr="00F04B30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Default="002166F3" w:rsidP="00D74A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355A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489  942</w:t>
      </w:r>
      <w:r w:rsidR="00265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106B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106BE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E14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106BE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 коп.</w:t>
      </w:r>
      <w:r w:rsidR="00D74A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(чотириста </w:t>
      </w:r>
      <w:r w:rsidR="003D27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вісімдесят дев’ять </w:t>
      </w:r>
      <w:r w:rsidR="00D74A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3D27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дев’ятсот сорок дві гривні</w:t>
      </w:r>
      <w:r w:rsidR="00D74A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00 копійок)</w:t>
      </w:r>
      <w:r w:rsidR="00C90E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90E1E">
        <w:rPr>
          <w:rFonts w:ascii="Times New Roman" w:eastAsia="Times New Roman" w:hAnsi="Times New Roman"/>
          <w:b/>
          <w:sz w:val="24"/>
          <w:szCs w:val="24"/>
          <w:lang w:val="uk-UA"/>
        </w:rPr>
        <w:t>з ПДВ - 0%</w:t>
      </w:r>
    </w:p>
    <w:p w:rsidR="00C90E1E" w:rsidRPr="00242BC1" w:rsidRDefault="00C90E1E" w:rsidP="00C90E1E">
      <w:pPr>
        <w:pStyle w:val="a4"/>
        <w:ind w:left="-567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(</w:t>
      </w:r>
      <w:r w:rsidRPr="00242BC1">
        <w:rPr>
          <w:rFonts w:ascii="Times New Roman" w:hAnsi="Times New Roman"/>
          <w:b/>
          <w:i/>
          <w:sz w:val="24"/>
          <w:szCs w:val="24"/>
          <w:lang w:val="uk-UA" w:eastAsia="ru-RU"/>
        </w:rPr>
        <w:t>Згідно постанови КМУ від 2 березня 2022 № 178 «Деякі питання обкладення податком на додану вартість за нульовою ставкою у період воєнного стану», якою передбачено, що до скасування чи припинення воєнного стану, введеного Указом Президента України від 24 лютого 2022 р. № 64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)</w:t>
      </w:r>
      <w:r w:rsidRPr="00242BC1">
        <w:rPr>
          <w:rFonts w:ascii="Times New Roman" w:hAnsi="Times New Roman"/>
          <w:b/>
          <w:i/>
          <w:sz w:val="24"/>
          <w:szCs w:val="24"/>
          <w:lang w:val="uk-UA" w:eastAsia="ru-RU"/>
        </w:rPr>
        <w:t>.</w:t>
      </w:r>
    </w:p>
    <w:p w:rsidR="002166F3" w:rsidRPr="002658BD" w:rsidRDefault="002166F3" w:rsidP="002658B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2658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E14EC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355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17.05</w:t>
      </w:r>
      <w:r w:rsidR="00EE14EC" w:rsidRPr="00755C1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.2024р.</w:t>
      </w:r>
    </w:p>
    <w:p w:rsidR="00A55141" w:rsidRPr="00F04B30" w:rsidRDefault="002166F3" w:rsidP="00A551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A3264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755C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55A4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27</w:t>
      </w:r>
      <w:r w:rsidR="002A769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</w:t>
      </w:r>
      <w:r w:rsidR="00EE14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2A32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2658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2024</w:t>
      </w:r>
      <w:r w:rsidR="002A32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0</w:t>
      </w:r>
      <w:r w:rsidRPr="009F0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 </w:t>
      </w:r>
      <w:proofErr w:type="spellStart"/>
      <w:r w:rsidRPr="009F0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F0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55141" w:rsidRPr="00F04B30" w:rsidRDefault="00A55141" w:rsidP="00A551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BC1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242B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2BC1">
        <w:rPr>
          <w:rFonts w:ascii="Times New Roman" w:hAnsi="Times New Roman" w:cs="Times New Roman"/>
          <w:b/>
          <w:sz w:val="24"/>
          <w:szCs w:val="24"/>
          <w:lang w:val="uk-UA"/>
        </w:rPr>
        <w:t>тридцяти</w:t>
      </w:r>
      <w:r w:rsidRPr="00F04B30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F04B30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F04B30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512A80" w:rsidRPr="0052053F" w:rsidRDefault="00512A80" w:rsidP="00512A8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512A80" w:rsidRDefault="00512A80" w:rsidP="00512A8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E25495" w:rsidRPr="00F04B30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Pr="00F04B30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21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</w:t>
      </w:r>
      <w:r w:rsidR="0024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015B0"/>
    <w:rsid w:val="00021770"/>
    <w:rsid w:val="000B473C"/>
    <w:rsid w:val="000C3979"/>
    <w:rsid w:val="000D74C3"/>
    <w:rsid w:val="00106BE6"/>
    <w:rsid w:val="00111B2D"/>
    <w:rsid w:val="00177DA3"/>
    <w:rsid w:val="001A304A"/>
    <w:rsid w:val="001D2C2F"/>
    <w:rsid w:val="002166F3"/>
    <w:rsid w:val="00242BC1"/>
    <w:rsid w:val="00252CDF"/>
    <w:rsid w:val="0025663E"/>
    <w:rsid w:val="002658BD"/>
    <w:rsid w:val="002A3264"/>
    <w:rsid w:val="002A7690"/>
    <w:rsid w:val="002A7D21"/>
    <w:rsid w:val="002B4802"/>
    <w:rsid w:val="002D117C"/>
    <w:rsid w:val="002E42A7"/>
    <w:rsid w:val="002F1086"/>
    <w:rsid w:val="00303378"/>
    <w:rsid w:val="003423C6"/>
    <w:rsid w:val="00345286"/>
    <w:rsid w:val="00355A4C"/>
    <w:rsid w:val="003623DE"/>
    <w:rsid w:val="003B6EE8"/>
    <w:rsid w:val="003D2706"/>
    <w:rsid w:val="00417829"/>
    <w:rsid w:val="00467104"/>
    <w:rsid w:val="004935C6"/>
    <w:rsid w:val="00502211"/>
    <w:rsid w:val="00512A80"/>
    <w:rsid w:val="005210CA"/>
    <w:rsid w:val="005350EB"/>
    <w:rsid w:val="00560450"/>
    <w:rsid w:val="005662E3"/>
    <w:rsid w:val="00583A24"/>
    <w:rsid w:val="005E026F"/>
    <w:rsid w:val="005E3D18"/>
    <w:rsid w:val="005E7298"/>
    <w:rsid w:val="005E73ED"/>
    <w:rsid w:val="00630D73"/>
    <w:rsid w:val="006310E5"/>
    <w:rsid w:val="00635BA7"/>
    <w:rsid w:val="0064094C"/>
    <w:rsid w:val="006A163D"/>
    <w:rsid w:val="006A561B"/>
    <w:rsid w:val="006B3DAF"/>
    <w:rsid w:val="00724335"/>
    <w:rsid w:val="00755C15"/>
    <w:rsid w:val="00794920"/>
    <w:rsid w:val="007A667B"/>
    <w:rsid w:val="007B5350"/>
    <w:rsid w:val="007C3ADE"/>
    <w:rsid w:val="007C66A0"/>
    <w:rsid w:val="007F218F"/>
    <w:rsid w:val="00812FF0"/>
    <w:rsid w:val="00860B7E"/>
    <w:rsid w:val="00873202"/>
    <w:rsid w:val="008A79B5"/>
    <w:rsid w:val="008D0E48"/>
    <w:rsid w:val="008F65FB"/>
    <w:rsid w:val="00952907"/>
    <w:rsid w:val="00965377"/>
    <w:rsid w:val="00980351"/>
    <w:rsid w:val="009F0F8C"/>
    <w:rsid w:val="00A16C51"/>
    <w:rsid w:val="00A2661C"/>
    <w:rsid w:val="00A42961"/>
    <w:rsid w:val="00A502FC"/>
    <w:rsid w:val="00A55141"/>
    <w:rsid w:val="00A67DDB"/>
    <w:rsid w:val="00A847D1"/>
    <w:rsid w:val="00A87184"/>
    <w:rsid w:val="00AC4740"/>
    <w:rsid w:val="00AD2C24"/>
    <w:rsid w:val="00B42923"/>
    <w:rsid w:val="00B43297"/>
    <w:rsid w:val="00B80FB5"/>
    <w:rsid w:val="00BB2DDA"/>
    <w:rsid w:val="00BB5B1D"/>
    <w:rsid w:val="00BB758B"/>
    <w:rsid w:val="00BE1C7D"/>
    <w:rsid w:val="00C609AA"/>
    <w:rsid w:val="00C90E1E"/>
    <w:rsid w:val="00CC00A4"/>
    <w:rsid w:val="00D232C3"/>
    <w:rsid w:val="00D27DDA"/>
    <w:rsid w:val="00D4558E"/>
    <w:rsid w:val="00D5213C"/>
    <w:rsid w:val="00D74AE9"/>
    <w:rsid w:val="00D77BFB"/>
    <w:rsid w:val="00DB6129"/>
    <w:rsid w:val="00DC439E"/>
    <w:rsid w:val="00DD5AA2"/>
    <w:rsid w:val="00DF2DC2"/>
    <w:rsid w:val="00E25145"/>
    <w:rsid w:val="00E25495"/>
    <w:rsid w:val="00E34B22"/>
    <w:rsid w:val="00E35626"/>
    <w:rsid w:val="00E83F91"/>
    <w:rsid w:val="00E844CE"/>
    <w:rsid w:val="00EE0D06"/>
    <w:rsid w:val="00EE14EC"/>
    <w:rsid w:val="00F04B30"/>
    <w:rsid w:val="00F67217"/>
    <w:rsid w:val="00F77352"/>
    <w:rsid w:val="00F94595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paragraph" w:styleId="1">
    <w:name w:val="heading 1"/>
    <w:basedOn w:val="a"/>
    <w:link w:val="10"/>
    <w:uiPriority w:val="9"/>
    <w:qFormat/>
    <w:rsid w:val="00D74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2FF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12F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rsid w:val="00EE14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4A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4421-976B-49CA-8852-2110E11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2024-01-16T15:50:00Z</cp:lastPrinted>
  <dcterms:created xsi:type="dcterms:W3CDTF">2022-12-05T16:13:00Z</dcterms:created>
  <dcterms:modified xsi:type="dcterms:W3CDTF">2024-02-19T09:10:00Z</dcterms:modified>
</cp:coreProperties>
</file>