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65" w:rsidRPr="006E42F6" w:rsidRDefault="00026365" w:rsidP="0002636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683E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Додаток</w:t>
      </w:r>
      <w:proofErr w:type="spellEnd"/>
      <w:r w:rsidRPr="00683E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</w:p>
    <w:p w:rsidR="00026365" w:rsidRPr="00683E3B" w:rsidRDefault="00026365" w:rsidP="0002636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</w:pPr>
      <w:r w:rsidRPr="00683E3B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ПРОПОЗИЦІЯ </w:t>
      </w: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>СПРОЩЕНОЇ</w:t>
      </w:r>
      <w:r w:rsidRPr="00683E3B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 ЗАКУПІВЛІ</w:t>
      </w:r>
    </w:p>
    <w:p w:rsidR="00026365" w:rsidRDefault="00026365" w:rsidP="0092442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83E3B">
        <w:rPr>
          <w:color w:val="000000"/>
          <w:lang w:val="uk-UA"/>
        </w:rPr>
        <w:t>__________________________________________________</w:t>
      </w:r>
      <w:r w:rsidRPr="00683E3B">
        <w:rPr>
          <w:b/>
          <w:color w:val="000000"/>
          <w:lang w:val="uk-UA"/>
        </w:rPr>
        <w:t xml:space="preserve">, </w:t>
      </w:r>
      <w:r w:rsidRPr="00683E3B">
        <w:rPr>
          <w:color w:val="000000"/>
          <w:lang w:val="uk-UA"/>
        </w:rPr>
        <w:t xml:space="preserve">надаємо свою пропозицію щодо участі </w:t>
      </w:r>
      <w:r>
        <w:rPr>
          <w:color w:val="000000"/>
          <w:lang w:val="uk-UA"/>
        </w:rPr>
        <w:t xml:space="preserve">у процедурі </w:t>
      </w:r>
      <w:r w:rsidRPr="00683E3B">
        <w:rPr>
          <w:color w:val="000000"/>
          <w:lang w:val="uk-UA"/>
        </w:rPr>
        <w:t>закупівл</w:t>
      </w:r>
      <w:r w:rsidR="00D62BA5">
        <w:rPr>
          <w:color w:val="000000"/>
          <w:lang w:val="uk-UA"/>
        </w:rPr>
        <w:t xml:space="preserve">і по предмету закупівлі - </w:t>
      </w:r>
      <w:r w:rsidR="00D45FC0" w:rsidRPr="00D45FC0">
        <w:rPr>
          <w:b/>
          <w:lang w:val="uk-UA"/>
        </w:rPr>
        <w:t>Буряк, морква, цибуля  ріпчаста, капуста свіжа білокачанна (ДК 021:2015 03220000-9 Овочі, фрукти та горіхи (03221111-7 Буряк, 03221112-4 Морква, 03221113-1 Цибуля, 03221410-3 Капуста качанна))</w:t>
      </w:r>
      <w:r>
        <w:rPr>
          <w:b/>
          <w:lang w:val="uk-UA"/>
        </w:rPr>
        <w:t xml:space="preserve"> </w:t>
      </w:r>
      <w:r w:rsidRPr="00683E3B">
        <w:rPr>
          <w:color w:val="000000"/>
          <w:lang w:val="uk-UA"/>
        </w:rPr>
        <w:t xml:space="preserve">згідно технічних та інших вимог Замовника закупівлі. </w:t>
      </w:r>
      <w:proofErr w:type="spellStart"/>
      <w:r w:rsidRPr="00683E3B">
        <w:rPr>
          <w:color w:val="000000"/>
        </w:rPr>
        <w:t>Вивчивши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документацію</w:t>
      </w:r>
      <w:proofErr w:type="spellEnd"/>
      <w:r w:rsidRPr="00683E3B">
        <w:rPr>
          <w:color w:val="000000"/>
        </w:rPr>
        <w:t xml:space="preserve"> </w:t>
      </w:r>
      <w:r>
        <w:rPr>
          <w:color w:val="000000"/>
          <w:lang w:val="uk-UA"/>
        </w:rPr>
        <w:t>спрощеної</w:t>
      </w:r>
      <w:r w:rsidRPr="00683E3B">
        <w:rPr>
          <w:color w:val="000000"/>
          <w:lang w:val="uk-UA"/>
        </w:rPr>
        <w:t xml:space="preserve"> закупівлі</w:t>
      </w:r>
      <w:r w:rsidRPr="00683E3B">
        <w:rPr>
          <w:color w:val="000000"/>
        </w:rPr>
        <w:t xml:space="preserve"> та </w:t>
      </w:r>
      <w:proofErr w:type="spellStart"/>
      <w:r w:rsidRPr="00683E3B">
        <w:rPr>
          <w:color w:val="000000"/>
        </w:rPr>
        <w:t>технічні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вимоги</w:t>
      </w:r>
      <w:proofErr w:type="spellEnd"/>
      <w:r w:rsidRPr="00683E3B">
        <w:rPr>
          <w:color w:val="000000"/>
        </w:rPr>
        <w:t xml:space="preserve">, я </w:t>
      </w:r>
      <w:proofErr w:type="spellStart"/>
      <w:r w:rsidRPr="00683E3B">
        <w:rPr>
          <w:color w:val="000000"/>
        </w:rPr>
        <w:t>уповноважений</w:t>
      </w:r>
      <w:proofErr w:type="spellEnd"/>
      <w:r w:rsidRPr="00683E3B">
        <w:rPr>
          <w:color w:val="000000"/>
        </w:rPr>
        <w:t xml:space="preserve"> на </w:t>
      </w:r>
      <w:proofErr w:type="spellStart"/>
      <w:r w:rsidRPr="00683E3B">
        <w:rPr>
          <w:color w:val="000000"/>
        </w:rPr>
        <w:t>підписання</w:t>
      </w:r>
      <w:proofErr w:type="spellEnd"/>
      <w:r w:rsidRPr="00683E3B">
        <w:rPr>
          <w:color w:val="000000"/>
        </w:rPr>
        <w:t xml:space="preserve"> Договору, маю </w:t>
      </w:r>
      <w:proofErr w:type="spellStart"/>
      <w:r w:rsidRPr="00683E3B">
        <w:rPr>
          <w:color w:val="000000"/>
        </w:rPr>
        <w:t>можливість</w:t>
      </w:r>
      <w:proofErr w:type="spellEnd"/>
      <w:r w:rsidRPr="00683E3B">
        <w:rPr>
          <w:color w:val="000000"/>
        </w:rPr>
        <w:t xml:space="preserve"> та </w:t>
      </w:r>
      <w:proofErr w:type="spellStart"/>
      <w:r w:rsidRPr="00683E3B">
        <w:rPr>
          <w:color w:val="000000"/>
        </w:rPr>
        <w:t>погоджуюсь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виконати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вимоги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Замовника</w:t>
      </w:r>
      <w:proofErr w:type="spellEnd"/>
      <w:r w:rsidRPr="00683E3B">
        <w:rPr>
          <w:color w:val="000000"/>
        </w:rPr>
        <w:t xml:space="preserve"> на </w:t>
      </w:r>
      <w:proofErr w:type="spellStart"/>
      <w:r w:rsidRPr="00683E3B">
        <w:rPr>
          <w:color w:val="000000"/>
        </w:rPr>
        <w:t>умовах</w:t>
      </w:r>
      <w:proofErr w:type="spellEnd"/>
      <w:r w:rsidRPr="00683E3B">
        <w:rPr>
          <w:color w:val="000000"/>
        </w:rPr>
        <w:t xml:space="preserve">, </w:t>
      </w:r>
      <w:proofErr w:type="spellStart"/>
      <w:r w:rsidRPr="00683E3B">
        <w:rPr>
          <w:color w:val="000000"/>
        </w:rPr>
        <w:t>зазначених</w:t>
      </w:r>
      <w:proofErr w:type="spellEnd"/>
      <w:r w:rsidRPr="00683E3B">
        <w:rPr>
          <w:color w:val="000000"/>
        </w:rPr>
        <w:t xml:space="preserve"> у </w:t>
      </w:r>
      <w:proofErr w:type="spellStart"/>
      <w:r w:rsidRPr="00683E3B">
        <w:rPr>
          <w:color w:val="000000"/>
        </w:rPr>
        <w:t>комерційній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частині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цієї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пропозиції</w:t>
      </w:r>
      <w:proofErr w:type="spellEnd"/>
      <w:r w:rsidRPr="00683E3B">
        <w:rPr>
          <w:color w:val="000000"/>
        </w:rPr>
        <w:t xml:space="preserve"> за </w:t>
      </w:r>
      <w:proofErr w:type="spellStart"/>
      <w:r w:rsidRPr="00683E3B">
        <w:rPr>
          <w:color w:val="000000"/>
        </w:rPr>
        <w:t>наступними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цінами</w:t>
      </w:r>
      <w:proofErr w:type="spellEnd"/>
      <w:r w:rsidRPr="00683E3B">
        <w:rPr>
          <w:color w:val="000000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089"/>
        <w:gridCol w:w="1134"/>
        <w:gridCol w:w="1559"/>
        <w:gridCol w:w="1418"/>
        <w:gridCol w:w="1275"/>
        <w:gridCol w:w="1276"/>
        <w:gridCol w:w="1276"/>
      </w:tblGrid>
      <w:tr w:rsidR="00151B19" w:rsidRPr="00AC0AB8" w:rsidTr="00151B19">
        <w:trPr>
          <w:trHeight w:val="1079"/>
        </w:trPr>
        <w:tc>
          <w:tcPr>
            <w:tcW w:w="458" w:type="dxa"/>
            <w:vAlign w:val="center"/>
          </w:tcPr>
          <w:p w:rsidR="00151B19" w:rsidRPr="00AC0AB8" w:rsidRDefault="00151B19" w:rsidP="001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089" w:type="dxa"/>
            <w:vAlign w:val="center"/>
          </w:tcPr>
          <w:p w:rsidR="00151B19" w:rsidRPr="00AC0AB8" w:rsidRDefault="00151B19" w:rsidP="001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151B19" w:rsidRPr="00AC0AB8" w:rsidRDefault="00151B19" w:rsidP="001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559" w:type="dxa"/>
            <w:vAlign w:val="center"/>
          </w:tcPr>
          <w:p w:rsidR="00151B19" w:rsidRPr="00AC0AB8" w:rsidRDefault="00151B19" w:rsidP="001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151B19" w:rsidRPr="00AC0AB8" w:rsidRDefault="00151B19" w:rsidP="001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за одиницю, грн.,</w:t>
            </w:r>
          </w:p>
          <w:p w:rsidR="00151B19" w:rsidRPr="00AC0AB8" w:rsidRDefault="00151B19" w:rsidP="001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без ПДВ</w:t>
            </w:r>
          </w:p>
        </w:tc>
        <w:tc>
          <w:tcPr>
            <w:tcW w:w="1275" w:type="dxa"/>
            <w:vAlign w:val="center"/>
          </w:tcPr>
          <w:p w:rsidR="00151B19" w:rsidRPr="00AC0AB8" w:rsidRDefault="00151B19" w:rsidP="001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за одиницю, грн.,</w:t>
            </w:r>
          </w:p>
          <w:p w:rsidR="00151B19" w:rsidRPr="00AC0AB8" w:rsidRDefault="00151B19" w:rsidP="001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ПДВ</w:t>
            </w:r>
          </w:p>
        </w:tc>
        <w:tc>
          <w:tcPr>
            <w:tcW w:w="1276" w:type="dxa"/>
            <w:vAlign w:val="center"/>
          </w:tcPr>
          <w:p w:rsidR="00151B19" w:rsidRPr="00AC0AB8" w:rsidRDefault="00151B19" w:rsidP="001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вартість, грн.,</w:t>
            </w:r>
          </w:p>
          <w:p w:rsidR="00151B19" w:rsidRPr="00AC0AB8" w:rsidRDefault="00151B19" w:rsidP="001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без ПДВ</w:t>
            </w:r>
          </w:p>
        </w:tc>
        <w:tc>
          <w:tcPr>
            <w:tcW w:w="1276" w:type="dxa"/>
            <w:vAlign w:val="center"/>
          </w:tcPr>
          <w:p w:rsidR="00151B19" w:rsidRPr="00AC0AB8" w:rsidRDefault="00151B19" w:rsidP="001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вартість, грн.,</w:t>
            </w:r>
          </w:p>
          <w:p w:rsidR="00151B19" w:rsidRPr="00AC0AB8" w:rsidRDefault="00151B19" w:rsidP="001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ПДВ</w:t>
            </w:r>
          </w:p>
        </w:tc>
      </w:tr>
      <w:tr w:rsidR="00696BD5" w:rsidRPr="008363B4" w:rsidTr="003B24DD">
        <w:trPr>
          <w:trHeight w:val="658"/>
        </w:trPr>
        <w:tc>
          <w:tcPr>
            <w:tcW w:w="458" w:type="dxa"/>
            <w:vAlign w:val="center"/>
          </w:tcPr>
          <w:p w:rsidR="00696BD5" w:rsidRDefault="00696BD5" w:rsidP="0069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BD5" w:rsidRPr="00D607DF" w:rsidRDefault="00696BD5" w:rsidP="00696B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1134" w:type="dxa"/>
            <w:vAlign w:val="center"/>
          </w:tcPr>
          <w:p w:rsidR="00696BD5" w:rsidRPr="0022319B" w:rsidRDefault="00696BD5" w:rsidP="00696BD5">
            <w:pPr>
              <w:shd w:val="clear" w:color="auto" w:fill="FFFFFF"/>
              <w:tabs>
                <w:tab w:val="left" w:pos="11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2319B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559" w:type="dxa"/>
            <w:vAlign w:val="center"/>
          </w:tcPr>
          <w:p w:rsidR="00696BD5" w:rsidRPr="00342A50" w:rsidRDefault="00696BD5" w:rsidP="00696BD5">
            <w:pPr>
              <w:shd w:val="clear" w:color="auto" w:fill="FFFFFF"/>
              <w:tabs>
                <w:tab w:val="left" w:pos="11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300</w:t>
            </w:r>
          </w:p>
        </w:tc>
        <w:tc>
          <w:tcPr>
            <w:tcW w:w="1418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96BD5" w:rsidRPr="008363B4" w:rsidTr="003B24DD">
        <w:trPr>
          <w:trHeight w:val="658"/>
        </w:trPr>
        <w:tc>
          <w:tcPr>
            <w:tcW w:w="458" w:type="dxa"/>
            <w:vAlign w:val="center"/>
          </w:tcPr>
          <w:p w:rsidR="00696BD5" w:rsidRDefault="00696BD5" w:rsidP="0069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BD5" w:rsidRPr="00D14446" w:rsidRDefault="00696BD5" w:rsidP="00696B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BD5" w:rsidRPr="0022319B" w:rsidRDefault="00696BD5" w:rsidP="00696BD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 w:eastAsia="uk-UA"/>
              </w:rPr>
            </w:pPr>
            <w:r w:rsidRPr="0022319B">
              <w:rPr>
                <w:rFonts w:ascii="Times New Roman" w:hAnsi="Times New Roman" w:cs="Times New Roman"/>
                <w:bCs/>
                <w:iCs/>
                <w:lang w:val="uk-UA" w:eastAsia="uk-UA"/>
              </w:rPr>
              <w:t>кг</w:t>
            </w:r>
          </w:p>
        </w:tc>
        <w:tc>
          <w:tcPr>
            <w:tcW w:w="1559" w:type="dxa"/>
            <w:vAlign w:val="center"/>
          </w:tcPr>
          <w:p w:rsidR="00696BD5" w:rsidRPr="00342A50" w:rsidRDefault="00696BD5" w:rsidP="00696BD5">
            <w:pPr>
              <w:shd w:val="clear" w:color="auto" w:fill="FFFFFF"/>
              <w:tabs>
                <w:tab w:val="left" w:pos="11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450</w:t>
            </w:r>
          </w:p>
        </w:tc>
        <w:tc>
          <w:tcPr>
            <w:tcW w:w="1418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96BD5" w:rsidRPr="008363B4" w:rsidTr="003B24DD">
        <w:trPr>
          <w:trHeight w:val="658"/>
        </w:trPr>
        <w:tc>
          <w:tcPr>
            <w:tcW w:w="458" w:type="dxa"/>
            <w:vAlign w:val="center"/>
          </w:tcPr>
          <w:p w:rsidR="00696BD5" w:rsidRDefault="00696BD5" w:rsidP="0069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BD5" w:rsidRPr="00D14446" w:rsidRDefault="00696BD5" w:rsidP="00696B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BD5" w:rsidRPr="0022319B" w:rsidRDefault="00696BD5" w:rsidP="00696BD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 w:eastAsia="uk-UA"/>
              </w:rPr>
            </w:pPr>
            <w:r w:rsidRPr="0022319B">
              <w:rPr>
                <w:rFonts w:ascii="Times New Roman" w:hAnsi="Times New Roman" w:cs="Times New Roman"/>
                <w:bCs/>
                <w:iCs/>
                <w:lang w:val="uk-UA" w:eastAsia="uk-UA"/>
              </w:rPr>
              <w:t>кг</w:t>
            </w:r>
          </w:p>
        </w:tc>
        <w:tc>
          <w:tcPr>
            <w:tcW w:w="1559" w:type="dxa"/>
            <w:vAlign w:val="center"/>
          </w:tcPr>
          <w:p w:rsidR="00696BD5" w:rsidRPr="00342A50" w:rsidRDefault="00696BD5" w:rsidP="00696BD5">
            <w:pPr>
              <w:shd w:val="clear" w:color="auto" w:fill="FFFFFF"/>
              <w:tabs>
                <w:tab w:val="left" w:pos="11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450</w:t>
            </w:r>
          </w:p>
        </w:tc>
        <w:tc>
          <w:tcPr>
            <w:tcW w:w="1418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96BD5" w:rsidRPr="008363B4" w:rsidTr="003B24DD">
        <w:trPr>
          <w:trHeight w:val="658"/>
        </w:trPr>
        <w:tc>
          <w:tcPr>
            <w:tcW w:w="458" w:type="dxa"/>
            <w:vAlign w:val="center"/>
          </w:tcPr>
          <w:p w:rsidR="00696BD5" w:rsidRDefault="00696BD5" w:rsidP="0069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D5" w:rsidRPr="008474CC" w:rsidRDefault="00696BD5" w:rsidP="00696B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Капуста свіжа білокачанна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BD5" w:rsidRPr="0022319B" w:rsidRDefault="00696BD5" w:rsidP="00696BD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 w:eastAsia="uk-UA"/>
              </w:rPr>
            </w:pPr>
            <w:r w:rsidRPr="0022319B">
              <w:rPr>
                <w:rFonts w:ascii="Times New Roman" w:hAnsi="Times New Roman" w:cs="Times New Roman"/>
                <w:bCs/>
                <w:iCs/>
                <w:lang w:val="uk-UA" w:eastAsia="uk-UA"/>
              </w:rPr>
              <w:t>кг</w:t>
            </w:r>
          </w:p>
        </w:tc>
        <w:tc>
          <w:tcPr>
            <w:tcW w:w="1559" w:type="dxa"/>
            <w:vAlign w:val="center"/>
          </w:tcPr>
          <w:p w:rsidR="00696BD5" w:rsidRPr="00342A50" w:rsidRDefault="00696BD5" w:rsidP="00696BD5">
            <w:pPr>
              <w:shd w:val="clear" w:color="auto" w:fill="FFFFFF"/>
              <w:tabs>
                <w:tab w:val="left" w:pos="11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350</w:t>
            </w:r>
          </w:p>
        </w:tc>
        <w:tc>
          <w:tcPr>
            <w:tcW w:w="1418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96BD5" w:rsidRPr="008363B4" w:rsidRDefault="00696BD5" w:rsidP="006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  <w:tr w:rsidR="00151B19" w:rsidRPr="008363B4" w:rsidTr="00151B19">
        <w:trPr>
          <w:trHeight w:val="283"/>
        </w:trPr>
        <w:tc>
          <w:tcPr>
            <w:tcW w:w="7933" w:type="dxa"/>
            <w:gridSpan w:val="6"/>
            <w:vAlign w:val="center"/>
          </w:tcPr>
          <w:p w:rsidR="00151B19" w:rsidRPr="008363B4" w:rsidRDefault="00151B19" w:rsidP="0015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 пропозиції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(грн)</w:t>
            </w:r>
          </w:p>
        </w:tc>
        <w:tc>
          <w:tcPr>
            <w:tcW w:w="1276" w:type="dxa"/>
            <w:vAlign w:val="center"/>
          </w:tcPr>
          <w:p w:rsidR="00151B19" w:rsidRPr="008363B4" w:rsidRDefault="00151B19" w:rsidP="001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151B19" w:rsidRPr="008363B4" w:rsidRDefault="00151B19" w:rsidP="001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51B19" w:rsidRDefault="00151B19" w:rsidP="0092442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акцепту нашої пропозиції, ваша документація з нашою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язання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дотримуватися умов цієї пропозиції протягом 90 календарних днів </w:t>
      </w:r>
      <w:r w:rsidRPr="00541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дати кінцевого строку подання пропозицій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встановленого вами. Наша пропозиція буде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язковою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і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акцептована вами у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ь-який час до закінчення зазначеного терміну.</w:t>
      </w:r>
    </w:p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погоджуємось з умовами, що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можете відхилити нашу чи всі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 згідно з умовами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наявності обста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 для цього згідно із Законом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:rsidR="007C767B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нас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буде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визначено переможцем торгів, ми беремо на себе зобов’язання підписати договір із замовником </w:t>
      </w:r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наступний день після оприлюднення повідомлення про намір укласти договір про закупівлю, але не пізніше ніж через 20 днів.</w:t>
      </w:r>
    </w:p>
    <w:p w:rsidR="007C767B" w:rsidRPr="00BC23E2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оголошенні </w:t>
      </w:r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проведення спрощеної закупівлі через систему електронних </w:t>
      </w:r>
      <w:proofErr w:type="spellStart"/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C767B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767B" w:rsidRPr="00BC23E2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6C5AFC" w:rsidRDefault="006C5AFC" w:rsidP="002B3629">
      <w:pPr>
        <w:jc w:val="center"/>
      </w:pPr>
    </w:p>
    <w:sectPr w:rsidR="006C5AFC" w:rsidSect="002B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3B"/>
    <w:rsid w:val="00026365"/>
    <w:rsid w:val="00085D62"/>
    <w:rsid w:val="000A074A"/>
    <w:rsid w:val="000C2526"/>
    <w:rsid w:val="000F1581"/>
    <w:rsid w:val="00127BC0"/>
    <w:rsid w:val="00151B19"/>
    <w:rsid w:val="001659A8"/>
    <w:rsid w:val="00167DD5"/>
    <w:rsid w:val="001738EB"/>
    <w:rsid w:val="001E04F7"/>
    <w:rsid w:val="001F10E3"/>
    <w:rsid w:val="002845BB"/>
    <w:rsid w:val="002B3629"/>
    <w:rsid w:val="0033336C"/>
    <w:rsid w:val="00333C77"/>
    <w:rsid w:val="003376F7"/>
    <w:rsid w:val="00361954"/>
    <w:rsid w:val="003D249B"/>
    <w:rsid w:val="0040696F"/>
    <w:rsid w:val="00431828"/>
    <w:rsid w:val="004441B7"/>
    <w:rsid w:val="0044756E"/>
    <w:rsid w:val="00451102"/>
    <w:rsid w:val="004A7141"/>
    <w:rsid w:val="004A7CAA"/>
    <w:rsid w:val="004B7AA4"/>
    <w:rsid w:val="00501164"/>
    <w:rsid w:val="0052553F"/>
    <w:rsid w:val="005348F2"/>
    <w:rsid w:val="0056234B"/>
    <w:rsid w:val="00565F76"/>
    <w:rsid w:val="00636E18"/>
    <w:rsid w:val="0065642C"/>
    <w:rsid w:val="00662D12"/>
    <w:rsid w:val="006713EF"/>
    <w:rsid w:val="00683E3B"/>
    <w:rsid w:val="00696BD5"/>
    <w:rsid w:val="006A1B0C"/>
    <w:rsid w:val="006C2251"/>
    <w:rsid w:val="006C5AFC"/>
    <w:rsid w:val="006E42F6"/>
    <w:rsid w:val="006F022F"/>
    <w:rsid w:val="006F69AC"/>
    <w:rsid w:val="007A4FD8"/>
    <w:rsid w:val="007C66B3"/>
    <w:rsid w:val="007C767B"/>
    <w:rsid w:val="0080722A"/>
    <w:rsid w:val="00835AD9"/>
    <w:rsid w:val="008805FD"/>
    <w:rsid w:val="0092442E"/>
    <w:rsid w:val="0095732D"/>
    <w:rsid w:val="00972F35"/>
    <w:rsid w:val="009A0285"/>
    <w:rsid w:val="009F39E4"/>
    <w:rsid w:val="009F3BEB"/>
    <w:rsid w:val="00A10F36"/>
    <w:rsid w:val="00A269DC"/>
    <w:rsid w:val="00A40153"/>
    <w:rsid w:val="00A80878"/>
    <w:rsid w:val="00AB4DE3"/>
    <w:rsid w:val="00AB503D"/>
    <w:rsid w:val="00AE679E"/>
    <w:rsid w:val="00B25F9E"/>
    <w:rsid w:val="00B54C1A"/>
    <w:rsid w:val="00B643F9"/>
    <w:rsid w:val="00B64635"/>
    <w:rsid w:val="00BC2BD5"/>
    <w:rsid w:val="00BC737E"/>
    <w:rsid w:val="00C12E57"/>
    <w:rsid w:val="00C60E8D"/>
    <w:rsid w:val="00C856BB"/>
    <w:rsid w:val="00CD45E9"/>
    <w:rsid w:val="00CE5490"/>
    <w:rsid w:val="00CE73E9"/>
    <w:rsid w:val="00CF7F14"/>
    <w:rsid w:val="00D218C3"/>
    <w:rsid w:val="00D45FC0"/>
    <w:rsid w:val="00D62BA5"/>
    <w:rsid w:val="00D80330"/>
    <w:rsid w:val="00E9505B"/>
    <w:rsid w:val="00EA1F27"/>
    <w:rsid w:val="00EE5B3F"/>
    <w:rsid w:val="00F15E1E"/>
    <w:rsid w:val="00F209C8"/>
    <w:rsid w:val="00F25471"/>
    <w:rsid w:val="00F47D50"/>
    <w:rsid w:val="00F75EB0"/>
    <w:rsid w:val="00F76905"/>
    <w:rsid w:val="00FB5479"/>
    <w:rsid w:val="00FD4A8D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098E-3B75-4C1B-8C4C-B9CC0B62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2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026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2019-12-26T10:26:00Z</dcterms:created>
  <dcterms:modified xsi:type="dcterms:W3CDTF">2023-03-21T09:45:00Z</dcterms:modified>
</cp:coreProperties>
</file>