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EF7" w14:textId="4694A82E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t>    </w:t>
      </w:r>
      <w:r>
        <w:rPr>
          <w:rFonts w:ascii="Consolas" w:hAnsi="Consolas"/>
          <w:noProof/>
          <w:color w:val="212529"/>
          <w:sz w:val="24"/>
          <w:szCs w:val="24"/>
        </w:rPr>
        <w:drawing>
          <wp:inline distT="0" distB="0" distL="0" distR="0" wp14:anchorId="56F47085" wp14:editId="5677A227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/>
          <w:color w:val="212529"/>
          <w:sz w:val="24"/>
          <w:szCs w:val="24"/>
        </w:rPr>
        <w:t>                             </w:t>
      </w:r>
      <w:r>
        <w:rPr>
          <w:rFonts w:ascii="Consolas" w:hAnsi="Consolas"/>
          <w:color w:val="212529"/>
          <w:sz w:val="24"/>
          <w:szCs w:val="24"/>
        </w:rPr>
        <w:br/>
      </w:r>
    </w:p>
    <w:p w14:paraId="10086A8B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0" w:name="o1"/>
      <w:bookmarkEnd w:id="0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МІНІСТЕРСТВО ТРАНСПОРТУ ТА ЗВ'ЯЗКУ УКРАЇНИ </w:t>
      </w:r>
    </w:p>
    <w:p w14:paraId="2DEBFDA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" w:name="o2"/>
      <w:bookmarkEnd w:id="1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                Н А К А З </w:t>
      </w:r>
    </w:p>
    <w:p w14:paraId="516FFC5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" w:name="o3"/>
      <w:bookmarkEnd w:id="2"/>
      <w:r>
        <w:rPr>
          <w:rFonts w:ascii="Consolas" w:hAnsi="Consolas"/>
          <w:color w:val="212529"/>
          <w:sz w:val="24"/>
          <w:szCs w:val="24"/>
        </w:rPr>
        <w:t xml:space="preserve">                        </w:t>
      </w:r>
      <w:proofErr w:type="gramStart"/>
      <w:r>
        <w:rPr>
          <w:rFonts w:ascii="Consolas" w:hAnsi="Consolas"/>
          <w:color w:val="212529"/>
          <w:sz w:val="24"/>
          <w:szCs w:val="24"/>
        </w:rPr>
        <w:t>24.06.2010  N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388 </w:t>
      </w:r>
    </w:p>
    <w:p w14:paraId="5030604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pict w14:anchorId="7A8D7A7A">
          <v:rect id="_x0000_i1026" style="width:0;height:0" o:hralign="center" o:hrstd="t" o:hr="t" fillcolor="#a0a0a0" stroked="f"/>
        </w:pict>
      </w:r>
    </w:p>
    <w:p w14:paraId="6AEB943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" w:name="o4"/>
      <w:bookmarkEnd w:id="3"/>
      <w:r>
        <w:rPr>
          <w:rFonts w:ascii="Consolas" w:hAnsi="Consolas"/>
          <w:color w:val="212529"/>
          <w:sz w:val="24"/>
          <w:szCs w:val="24"/>
        </w:rPr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Зареєстровано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юстиції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26 липня 2010 р.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за N 553/17848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</w:p>
    <w:p w14:paraId="6AA1A97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" w:name="o5"/>
      <w:bookmarkEnd w:id="4"/>
      <w:r>
        <w:rPr>
          <w:rFonts w:ascii="Consolas" w:hAnsi="Consolas"/>
          <w:color w:val="212529"/>
          <w:sz w:val="24"/>
          <w:szCs w:val="24"/>
        </w:rPr>
        <w:t xml:space="preserve">       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про знаки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оплати </w:t>
      </w:r>
    </w:p>
    <w:p w14:paraId="56EF2FF1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" w:name="o6"/>
      <w:bookmarkEnd w:id="5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</w:t>
      </w:r>
      <w:proofErr w:type="gram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{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Із</w:t>
      </w:r>
      <w:proofErr w:type="spellEnd"/>
      <w:proofErr w:type="gram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змінами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,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внесеними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згідно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з Наказом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Міністерства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                                    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інфраструктури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  N 8 ( </w:t>
      </w:r>
      <w:hyperlink r:id="rId5" w:tgtFrame="_blank" w:history="1">
        <w:r>
          <w:rPr>
            <w:rStyle w:val="a4"/>
            <w:rFonts w:ascii="Consolas" w:hAnsi="Consolas"/>
            <w:sz w:val="24"/>
            <w:szCs w:val="24"/>
          </w:rPr>
          <w:t>z0273-21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14.01.2021 }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</w:p>
    <w:p w14:paraId="310F181A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" w:name="o7"/>
      <w:bookmarkEnd w:id="6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статті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15 Закону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</w:t>
      </w:r>
      <w:r>
        <w:rPr>
          <w:rFonts w:ascii="Consolas" w:hAnsi="Consolas"/>
          <w:color w:val="212529"/>
          <w:sz w:val="24"/>
          <w:szCs w:val="24"/>
        </w:rPr>
        <w:br/>
        <w:t xml:space="preserve">( </w:t>
      </w:r>
      <w:hyperlink r:id="rId6" w:tgtFrame="_blank" w:history="1">
        <w:r>
          <w:rPr>
            <w:rStyle w:val="a4"/>
            <w:rFonts w:ascii="Consolas" w:hAnsi="Consolas"/>
            <w:sz w:val="24"/>
            <w:szCs w:val="24"/>
          </w:rPr>
          <w:t>2759-14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 та постанови </w:t>
      </w:r>
      <w:proofErr w:type="spellStart"/>
      <w:r>
        <w:rPr>
          <w:rFonts w:ascii="Consolas" w:hAnsi="Consolas"/>
          <w:color w:val="212529"/>
          <w:sz w:val="24"/>
          <w:szCs w:val="24"/>
        </w:rPr>
        <w:t>Кабінету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Міністрів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05.03.2009 </w:t>
      </w:r>
      <w:r>
        <w:rPr>
          <w:rFonts w:ascii="Consolas" w:hAnsi="Consolas"/>
          <w:color w:val="212529"/>
          <w:sz w:val="24"/>
          <w:szCs w:val="24"/>
        </w:rPr>
        <w:br/>
        <w:t xml:space="preserve">N  270  (  </w:t>
      </w:r>
      <w:hyperlink r:id="rId7" w:tgtFrame="_blank" w:history="1">
        <w:r>
          <w:rPr>
            <w:rStyle w:val="a4"/>
            <w:rFonts w:ascii="Consolas" w:hAnsi="Consolas"/>
            <w:sz w:val="24"/>
            <w:szCs w:val="24"/>
          </w:rPr>
          <w:t>270-2009-п</w:t>
        </w:r>
      </w:hyperlink>
      <w:r>
        <w:rPr>
          <w:rFonts w:ascii="Consolas" w:hAnsi="Consolas"/>
          <w:color w:val="212529"/>
          <w:sz w:val="24"/>
          <w:szCs w:val="24"/>
        </w:rPr>
        <w:t xml:space="preserve">  )  "Про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Правил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</w:t>
      </w:r>
      <w:r>
        <w:rPr>
          <w:rFonts w:ascii="Consolas" w:hAnsi="Consolas"/>
          <w:b/>
          <w:bCs/>
          <w:color w:val="212529"/>
          <w:sz w:val="24"/>
          <w:szCs w:val="24"/>
        </w:rPr>
        <w:t>Н А К А З У Ю</w:t>
      </w:r>
      <w:r>
        <w:rPr>
          <w:rFonts w:ascii="Consolas" w:hAnsi="Consolas"/>
          <w:color w:val="212529"/>
          <w:sz w:val="24"/>
          <w:szCs w:val="24"/>
        </w:rPr>
        <w:t xml:space="preserve">: </w:t>
      </w:r>
    </w:p>
    <w:p w14:paraId="2B1C785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" w:name="o8"/>
      <w:bookmarkEnd w:id="7"/>
      <w:r>
        <w:rPr>
          <w:rFonts w:ascii="Consolas" w:hAnsi="Consolas"/>
          <w:color w:val="212529"/>
          <w:sz w:val="24"/>
          <w:szCs w:val="24"/>
        </w:rPr>
        <w:t xml:space="preserve">     1.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Затвердити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про  знаки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оплати, 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додається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7E413B61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" w:name="o9"/>
      <w:bookmarkEnd w:id="8"/>
      <w:r>
        <w:rPr>
          <w:rFonts w:ascii="Consolas" w:hAnsi="Consolas"/>
          <w:color w:val="212529"/>
          <w:sz w:val="24"/>
          <w:szCs w:val="24"/>
        </w:rPr>
        <w:t xml:space="preserve">     2.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адміністрації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забезпечити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: </w:t>
      </w:r>
    </w:p>
    <w:p w14:paraId="278FE4A9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9" w:name="o10"/>
      <w:bookmarkEnd w:id="9"/>
      <w:r>
        <w:rPr>
          <w:rFonts w:ascii="Consolas" w:hAnsi="Consolas"/>
          <w:color w:val="212529"/>
          <w:sz w:val="24"/>
          <w:szCs w:val="24"/>
        </w:rPr>
        <w:t xml:space="preserve">     2.1.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наказу   на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державну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реєстрацію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до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юстиції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установленому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порядку. </w:t>
      </w:r>
    </w:p>
    <w:p w14:paraId="5643FAF0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0" w:name="o11"/>
      <w:bookmarkEnd w:id="10"/>
      <w:r>
        <w:rPr>
          <w:rFonts w:ascii="Consolas" w:hAnsi="Consolas"/>
          <w:color w:val="212529"/>
          <w:sz w:val="24"/>
          <w:szCs w:val="24"/>
        </w:rPr>
        <w:t xml:space="preserve">     2.2.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Розміщення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наказу на веб-</w:t>
      </w:r>
      <w:proofErr w:type="spellStart"/>
      <w:r>
        <w:rPr>
          <w:rFonts w:ascii="Consolas" w:hAnsi="Consolas"/>
          <w:color w:val="212529"/>
          <w:sz w:val="24"/>
          <w:szCs w:val="24"/>
        </w:rPr>
        <w:t>сайті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Мінтрансзв'язку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08FEB75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1" w:name="o12"/>
      <w:bookmarkEnd w:id="11"/>
      <w:r>
        <w:rPr>
          <w:rFonts w:ascii="Consolas" w:hAnsi="Consolas"/>
          <w:color w:val="212529"/>
          <w:sz w:val="24"/>
          <w:szCs w:val="24"/>
        </w:rPr>
        <w:t xml:space="preserve">     3.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таким,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втратив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чинність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наказ  Державного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комітету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інформатизації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18.05.2004 N 104 </w:t>
      </w:r>
      <w:r>
        <w:rPr>
          <w:rFonts w:ascii="Consolas" w:hAnsi="Consolas"/>
          <w:color w:val="212529"/>
          <w:sz w:val="24"/>
          <w:szCs w:val="24"/>
        </w:rPr>
        <w:br/>
        <w:t xml:space="preserve">( </w:t>
      </w:r>
      <w:hyperlink r:id="rId8" w:tgtFrame="_blank" w:history="1">
        <w:r>
          <w:rPr>
            <w:rStyle w:val="a4"/>
            <w:rFonts w:ascii="Consolas" w:hAnsi="Consolas"/>
            <w:sz w:val="24"/>
            <w:szCs w:val="24"/>
          </w:rPr>
          <w:t>z0725-04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 "Про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марки, блоки,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і 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зареєстрований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в 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юстиції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11.06.2004 за N 725/9324. </w:t>
      </w:r>
    </w:p>
    <w:p w14:paraId="2ECC122B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2" w:name="o13"/>
      <w:bookmarkEnd w:id="12"/>
      <w:r>
        <w:rPr>
          <w:rFonts w:ascii="Consolas" w:hAnsi="Consolas"/>
          <w:color w:val="212529"/>
          <w:sz w:val="24"/>
          <w:szCs w:val="24"/>
        </w:rPr>
        <w:t xml:space="preserve">     4.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Цей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наказ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набирає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чинності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  дня   </w:t>
      </w:r>
      <w:proofErr w:type="spellStart"/>
      <w:r>
        <w:rPr>
          <w:rFonts w:ascii="Consolas" w:hAnsi="Consolas"/>
          <w:color w:val="212529"/>
          <w:sz w:val="24"/>
          <w:szCs w:val="24"/>
        </w:rPr>
        <w:t>його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офіційного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опублікування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65E1D0B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3" w:name="o14"/>
      <w:bookmarkEnd w:id="13"/>
      <w:r>
        <w:rPr>
          <w:rFonts w:ascii="Consolas" w:hAnsi="Consolas"/>
          <w:color w:val="212529"/>
          <w:sz w:val="24"/>
          <w:szCs w:val="24"/>
        </w:rPr>
        <w:t xml:space="preserve">     5. Контроль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виконанням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наказу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покласти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заступника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Міністра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транспорту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-   голову  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адміністрації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С.Краснокутського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2311C9B0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4" w:name="o15"/>
      <w:bookmarkEnd w:id="14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Міністр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К.Єфименко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</w:p>
    <w:p w14:paraId="7C73356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t xml:space="preserve"> ПОГОДЖЕНО: </w:t>
      </w:r>
      <w:r>
        <w:rPr>
          <w:rFonts w:ascii="Consolas" w:hAnsi="Consolas"/>
          <w:color w:val="212529"/>
          <w:sz w:val="24"/>
          <w:szCs w:val="24"/>
        </w:rPr>
        <w:br/>
      </w:r>
    </w:p>
    <w:p w14:paraId="6AD4DA21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t xml:space="preserve"> Голова </w:t>
      </w:r>
      <w:r>
        <w:rPr>
          <w:rFonts w:ascii="Consolas" w:hAnsi="Consolas"/>
          <w:color w:val="212529"/>
          <w:sz w:val="24"/>
          <w:szCs w:val="24"/>
        </w:rPr>
        <w:br/>
        <w:t xml:space="preserve"> Державного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комітету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питань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технічного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регулювання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споживчої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політики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О.В.Поволоцький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</w:p>
    <w:p w14:paraId="02C10DD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t xml:space="preserve"> Голова Антимонопольного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комітету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О.Костусєв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</w:p>
    <w:p w14:paraId="433DA41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lastRenderedPageBreak/>
        <w:pict w14:anchorId="20A08432">
          <v:rect id="_x0000_i1027" style="width:0;height:0" o:hralign="center" o:hrstd="t" o:hr="t" fillcolor="#a0a0a0" stroked="f"/>
        </w:pict>
      </w:r>
    </w:p>
    <w:p w14:paraId="2ECCC0C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5" w:name="o19"/>
      <w:bookmarkEnd w:id="15"/>
      <w:r>
        <w:rPr>
          <w:rFonts w:ascii="Consolas" w:hAnsi="Consolas"/>
          <w:color w:val="212529"/>
          <w:sz w:val="24"/>
          <w:szCs w:val="24"/>
        </w:rPr>
        <w:t xml:space="preserve">                                      ЗАТВЕРДЖЕНО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Наказ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транспорту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24.06.2010  N 388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(у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редакції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наказу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інфраструктури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14 </w:t>
      </w:r>
      <w:proofErr w:type="spellStart"/>
      <w:r>
        <w:rPr>
          <w:rFonts w:ascii="Consolas" w:hAnsi="Consolas"/>
          <w:color w:val="212529"/>
          <w:sz w:val="24"/>
          <w:szCs w:val="24"/>
        </w:rPr>
        <w:t>січня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2021 року N 8 ( </w:t>
      </w:r>
      <w:hyperlink r:id="rId9" w:tgtFrame="_blank" w:history="1">
        <w:r>
          <w:rPr>
            <w:rStyle w:val="a4"/>
            <w:rFonts w:ascii="Consolas" w:hAnsi="Consolas"/>
            <w:sz w:val="24"/>
            <w:szCs w:val="24"/>
          </w:rPr>
          <w:t>z0273-21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 </w:t>
      </w:r>
    </w:p>
    <w:p w14:paraId="000D5D0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6" w:name="o20"/>
      <w:bookmarkEnd w:id="16"/>
      <w:r>
        <w:rPr>
          <w:rFonts w:ascii="Consolas" w:hAnsi="Consolas"/>
          <w:color w:val="212529"/>
          <w:sz w:val="24"/>
          <w:szCs w:val="24"/>
        </w:rPr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Зареєстровано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юстиції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26 липня 2010 р.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                за N 553/17848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</w:p>
    <w:p w14:paraId="1BB6A63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7" w:name="o21"/>
      <w:bookmarkEnd w:id="17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                ПОЛОЖЕННЯ </w:t>
      </w:r>
      <w:r>
        <w:rPr>
          <w:rFonts w:ascii="Consolas" w:hAnsi="Consolas"/>
          <w:b/>
          <w:bCs/>
          <w:color w:val="212529"/>
          <w:sz w:val="24"/>
          <w:szCs w:val="24"/>
        </w:rPr>
        <w:br/>
        <w:t xml:space="preserve">                    про знаки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оплати </w:t>
      </w:r>
    </w:p>
    <w:p w14:paraId="4914640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8" w:name="o22"/>
      <w:bookmarkEnd w:id="18"/>
      <w:r>
        <w:rPr>
          <w:rFonts w:ascii="Consolas" w:hAnsi="Consolas"/>
          <w:color w:val="212529"/>
          <w:sz w:val="24"/>
          <w:szCs w:val="24"/>
        </w:rPr>
        <w:t xml:space="preserve">                      I.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термінів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</w:p>
    <w:p w14:paraId="2E4F31C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9" w:name="o23"/>
      <w:bookmarkEnd w:id="19"/>
      <w:r>
        <w:rPr>
          <w:rFonts w:ascii="Consolas" w:hAnsi="Consolas"/>
          <w:color w:val="212529"/>
          <w:sz w:val="24"/>
          <w:szCs w:val="24"/>
        </w:rPr>
        <w:t xml:space="preserve">     1. У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терміни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вживаються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такому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значенні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: </w:t>
      </w:r>
    </w:p>
    <w:p w14:paraId="2F36283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0" w:name="o24"/>
      <w:bookmarkEnd w:id="20"/>
      <w:r>
        <w:rPr>
          <w:rFonts w:ascii="Consolas" w:hAnsi="Consolas"/>
          <w:color w:val="212529"/>
          <w:sz w:val="24"/>
          <w:szCs w:val="24"/>
        </w:rPr>
        <w:t xml:space="preserve">     2.  1)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знаки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оплати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ЗПО) -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оператор)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є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засобами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оплати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4BB290CA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1" w:name="o25"/>
      <w:bookmarkEnd w:id="21"/>
      <w:r>
        <w:rPr>
          <w:rFonts w:ascii="Consolas" w:hAnsi="Consolas"/>
          <w:color w:val="212529"/>
          <w:sz w:val="24"/>
          <w:szCs w:val="24"/>
        </w:rPr>
        <w:t xml:space="preserve">     2)  </w:t>
      </w:r>
      <w:proofErr w:type="spellStart"/>
      <w:r>
        <w:rPr>
          <w:rFonts w:ascii="Consolas" w:hAnsi="Consolas"/>
          <w:color w:val="212529"/>
          <w:sz w:val="24"/>
          <w:szCs w:val="24"/>
        </w:rPr>
        <w:t>календарний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штемпель -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пристрій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призначений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для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наношування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друкованого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відбитка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на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марки  для 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погашення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відправлення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розрахункові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квитанції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касові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документи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супровідну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документацію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містить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дату 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виконання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технологічної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операції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назву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об’єкта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й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найменування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1C696D0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2" w:name="o26"/>
      <w:bookmarkEnd w:id="22"/>
      <w:r>
        <w:rPr>
          <w:rFonts w:ascii="Consolas" w:hAnsi="Consolas"/>
          <w:color w:val="212529"/>
          <w:sz w:val="24"/>
          <w:szCs w:val="24"/>
        </w:rPr>
        <w:t xml:space="preserve">     3) конверт (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з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оригінальною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маркою -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конверт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   (</w:t>
      </w:r>
      <w:proofErr w:type="spellStart"/>
      <w:proofErr w:type="gramEnd"/>
      <w:r>
        <w:rPr>
          <w:rFonts w:ascii="Consolas" w:hAnsi="Consolas"/>
          <w:color w:val="212529"/>
          <w:sz w:val="24"/>
          <w:szCs w:val="24"/>
        </w:rPr>
        <w:t>картка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),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 за  </w:t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стандартом,  з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надрукованою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ньому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маркою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художньою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окремо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не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видавалася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пов’язаною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сюжетом конверта</w:t>
      </w:r>
    </w:p>
    <w:p w14:paraId="1389532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3" w:name="o27"/>
      <w:bookmarkEnd w:id="23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(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картки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);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4)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маркована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</w:t>
      </w:r>
      <w:proofErr w:type="spellStart"/>
      <w:proofErr w:type="gram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картка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-</w:t>
      </w:r>
      <w:proofErr w:type="gram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поштове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відправлення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у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вигляді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стандартного  бланка  з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надрукованою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маркою,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що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містить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відкрите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письмове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повідомлення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(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може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бути проста,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художня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);</w:t>
      </w:r>
    </w:p>
    <w:p w14:paraId="1646F6C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4" w:name="o28"/>
      <w:bookmarkEnd w:id="24"/>
      <w:r>
        <w:rPr>
          <w:rFonts w:ascii="Consolas" w:hAnsi="Consolas"/>
          <w:color w:val="212529"/>
          <w:sz w:val="24"/>
          <w:szCs w:val="24"/>
        </w:rPr>
        <w:t xml:space="preserve">     5)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маркований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конверт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-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конверт,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стандартом,  з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надрукованою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ньому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маркою </w:t>
      </w:r>
      <w:r>
        <w:rPr>
          <w:rFonts w:ascii="Consolas" w:hAnsi="Consolas"/>
          <w:color w:val="212529"/>
          <w:sz w:val="24"/>
          <w:szCs w:val="24"/>
        </w:rPr>
        <w:br/>
        <w:t>(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бути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простий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художній</w:t>
      </w:r>
      <w:proofErr w:type="spellEnd"/>
      <w:r>
        <w:rPr>
          <w:rFonts w:ascii="Consolas" w:hAnsi="Consolas"/>
          <w:color w:val="212529"/>
          <w:sz w:val="24"/>
          <w:szCs w:val="24"/>
        </w:rPr>
        <w:t>);</w:t>
      </w:r>
    </w:p>
    <w:p w14:paraId="3B76D9D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5" w:name="o29"/>
      <w:bookmarkEnd w:id="25"/>
      <w:r>
        <w:rPr>
          <w:rFonts w:ascii="Consolas" w:hAnsi="Consolas"/>
          <w:color w:val="212529"/>
          <w:sz w:val="24"/>
          <w:szCs w:val="24"/>
        </w:rPr>
        <w:t xml:space="preserve">     6)  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аркуш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-   </w:t>
      </w:r>
      <w:proofErr w:type="spellStart"/>
      <w:r>
        <w:rPr>
          <w:rFonts w:ascii="Consolas" w:hAnsi="Consolas"/>
          <w:color w:val="212529"/>
          <w:sz w:val="24"/>
          <w:szCs w:val="24"/>
        </w:rPr>
        <w:t>частина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друкарського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аркуша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з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надрукованими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ньому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марками,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розрізається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в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друкарні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для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видачі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оператору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598FA58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6" w:name="o30"/>
      <w:bookmarkEnd w:id="26"/>
      <w:r>
        <w:rPr>
          <w:rFonts w:ascii="Consolas" w:hAnsi="Consolas"/>
          <w:color w:val="212529"/>
          <w:sz w:val="24"/>
          <w:szCs w:val="24"/>
        </w:rPr>
        <w:t xml:space="preserve">     7)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додатково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нанесений текст, </w:t>
      </w:r>
      <w:proofErr w:type="spellStart"/>
      <w:r>
        <w:rPr>
          <w:rFonts w:ascii="Consolas" w:hAnsi="Consolas"/>
          <w:color w:val="212529"/>
          <w:sz w:val="24"/>
          <w:szCs w:val="24"/>
        </w:rPr>
        <w:t>графічне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зображення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(у </w:t>
      </w:r>
      <w:r>
        <w:rPr>
          <w:rFonts w:ascii="Consolas" w:hAnsi="Consolas"/>
          <w:color w:val="212529"/>
          <w:sz w:val="24"/>
          <w:szCs w:val="24"/>
        </w:rPr>
        <w:br/>
        <w:t xml:space="preserve">тому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</w:t>
      </w:r>
      <w:proofErr w:type="spellStart"/>
      <w:r>
        <w:rPr>
          <w:rFonts w:ascii="Consolas" w:hAnsi="Consolas"/>
          <w:color w:val="212529"/>
          <w:sz w:val="24"/>
          <w:szCs w:val="24"/>
        </w:rPr>
        <w:t>різними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способами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лицьовому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боці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 </w:t>
      </w:r>
      <w:proofErr w:type="spellStart"/>
      <w:r>
        <w:rPr>
          <w:rFonts w:ascii="Consolas" w:hAnsi="Consolas"/>
          <w:color w:val="212529"/>
          <w:sz w:val="24"/>
          <w:szCs w:val="24"/>
        </w:rPr>
        <w:t>після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76CE347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7" w:name="o31"/>
      <w:bookmarkEnd w:id="27"/>
      <w:r>
        <w:rPr>
          <w:rFonts w:ascii="Consolas" w:hAnsi="Consolas"/>
          <w:color w:val="212529"/>
          <w:sz w:val="24"/>
          <w:szCs w:val="24"/>
        </w:rPr>
        <w:t xml:space="preserve">     8)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номінал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proofErr w:type="gramEnd"/>
      <w:r>
        <w:rPr>
          <w:rFonts w:ascii="Consolas" w:hAnsi="Consolas"/>
          <w:color w:val="212529"/>
          <w:sz w:val="24"/>
          <w:szCs w:val="24"/>
        </w:rPr>
        <w:t>номінальна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 -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марці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арабськими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цифрами  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латинськими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літерами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(у  тому 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символами,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особливими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ідентифікаційними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знаками).</w:t>
      </w:r>
    </w:p>
    <w:p w14:paraId="5FC0705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8" w:name="o32"/>
      <w:bookmarkEnd w:id="28"/>
      <w:r>
        <w:rPr>
          <w:rFonts w:ascii="Consolas" w:hAnsi="Consolas"/>
          <w:color w:val="212529"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Номінальна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вартість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марки  </w:t>
      </w:r>
      <w:proofErr w:type="spellStart"/>
      <w:r>
        <w:rPr>
          <w:rFonts w:ascii="Consolas" w:hAnsi="Consolas"/>
          <w:color w:val="212529"/>
          <w:sz w:val="24"/>
          <w:szCs w:val="24"/>
        </w:rPr>
        <w:t>враховується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час </w:t>
      </w:r>
      <w:r>
        <w:rPr>
          <w:rFonts w:ascii="Consolas" w:hAnsi="Consolas"/>
          <w:color w:val="212529"/>
          <w:sz w:val="24"/>
          <w:szCs w:val="24"/>
        </w:rPr>
        <w:br/>
        <w:t xml:space="preserve">оплати  нею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пересилання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бандеролей, </w:t>
      </w:r>
      <w:proofErr w:type="spellStart"/>
      <w:r>
        <w:rPr>
          <w:rFonts w:ascii="Consolas" w:hAnsi="Consolas"/>
          <w:color w:val="212529"/>
          <w:sz w:val="24"/>
          <w:szCs w:val="24"/>
        </w:rPr>
        <w:t>листів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карток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і 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відрізнятися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роздрібної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колекційна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персоніфікована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>);</w:t>
      </w:r>
    </w:p>
    <w:p w14:paraId="74A24D4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9" w:name="o33"/>
      <w:bookmarkEnd w:id="29"/>
      <w:r>
        <w:rPr>
          <w:rFonts w:ascii="Consolas" w:hAnsi="Consolas"/>
          <w:color w:val="212529"/>
          <w:sz w:val="24"/>
          <w:szCs w:val="24"/>
        </w:rPr>
        <w:t xml:space="preserve">     9)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марка   -  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знак,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виготовлений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у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законодавством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порядку  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його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є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засобом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оплати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оператор;</w:t>
      </w:r>
    </w:p>
    <w:p w14:paraId="117CC723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0" w:name="o34"/>
      <w:bookmarkEnd w:id="30"/>
      <w:r>
        <w:rPr>
          <w:rFonts w:ascii="Consolas" w:hAnsi="Consolas"/>
          <w:color w:val="212529"/>
          <w:sz w:val="24"/>
          <w:szCs w:val="24"/>
        </w:rPr>
        <w:t xml:space="preserve">     10)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марка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додатковим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/тарифом - </w:t>
      </w:r>
      <w:proofErr w:type="spellStart"/>
      <w:r>
        <w:rPr>
          <w:rFonts w:ascii="Consolas" w:hAnsi="Consolas"/>
          <w:color w:val="212529"/>
          <w:sz w:val="24"/>
          <w:szCs w:val="24"/>
        </w:rPr>
        <w:t>різновид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марки  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художньої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на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додатковий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/тариф, 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призначений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для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відрахування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на   </w:t>
      </w:r>
      <w:proofErr w:type="spellStart"/>
      <w:r>
        <w:rPr>
          <w:rFonts w:ascii="Consolas" w:hAnsi="Consolas"/>
          <w:color w:val="212529"/>
          <w:sz w:val="24"/>
          <w:szCs w:val="24"/>
        </w:rPr>
        <w:t>соціальні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(</w:t>
      </w:r>
      <w:proofErr w:type="spellStart"/>
      <w:r>
        <w:rPr>
          <w:rFonts w:ascii="Consolas" w:hAnsi="Consolas"/>
          <w:color w:val="212529"/>
          <w:sz w:val="24"/>
          <w:szCs w:val="24"/>
        </w:rPr>
        <w:t>благодійні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цілі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7AF051D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1" w:name="o35"/>
      <w:bookmarkEnd w:id="31"/>
      <w:r>
        <w:rPr>
          <w:rFonts w:ascii="Consolas" w:hAnsi="Consolas"/>
          <w:color w:val="212529"/>
          <w:sz w:val="24"/>
          <w:szCs w:val="24"/>
        </w:rPr>
        <w:t xml:space="preserve">     11)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марка  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колекційна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-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марка </w:t>
      </w:r>
      <w:r>
        <w:rPr>
          <w:rFonts w:ascii="Consolas" w:hAnsi="Consolas"/>
          <w:color w:val="212529"/>
          <w:sz w:val="24"/>
          <w:szCs w:val="24"/>
        </w:rPr>
        <w:br/>
        <w:t>стандартна/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художня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яка   за  </w:t>
      </w:r>
      <w:proofErr w:type="spellStart"/>
      <w:r>
        <w:rPr>
          <w:rFonts w:ascii="Consolas" w:hAnsi="Consolas"/>
          <w:color w:val="212529"/>
          <w:sz w:val="24"/>
          <w:szCs w:val="24"/>
        </w:rPr>
        <w:t>рішенням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переоцінена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</w:t>
      </w:r>
      <w:proofErr w:type="spellStart"/>
      <w:r>
        <w:rPr>
          <w:rFonts w:ascii="Consolas" w:hAnsi="Consolas"/>
          <w:color w:val="212529"/>
          <w:sz w:val="24"/>
          <w:szCs w:val="24"/>
        </w:rPr>
        <w:t>установленням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вільної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яку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оператор,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реалізується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як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7081AEC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2" w:name="o36"/>
      <w:bookmarkEnd w:id="32"/>
      <w:r>
        <w:rPr>
          <w:rFonts w:ascii="Consolas" w:hAnsi="Consolas"/>
          <w:color w:val="212529"/>
          <w:sz w:val="24"/>
          <w:szCs w:val="24"/>
        </w:rPr>
        <w:t xml:space="preserve">     12)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марка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персоніфікована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 з чистим </w:t>
      </w:r>
      <w:r>
        <w:rPr>
          <w:rFonts w:ascii="Consolas" w:hAnsi="Consolas"/>
          <w:color w:val="212529"/>
          <w:sz w:val="24"/>
          <w:szCs w:val="24"/>
        </w:rPr>
        <w:br/>
        <w:t xml:space="preserve">купоном,   на 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друкарським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способом  наноситься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замовлене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зображення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зображення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яке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визначив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відокремлений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марки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перфорацією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є 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доповненням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  марки і не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виконує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функцію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знака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оплати;</w:t>
      </w:r>
    </w:p>
    <w:p w14:paraId="3A1AEF5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3" w:name="o37"/>
      <w:bookmarkEnd w:id="33"/>
      <w:r>
        <w:rPr>
          <w:rFonts w:ascii="Consolas" w:hAnsi="Consolas"/>
          <w:color w:val="212529"/>
          <w:sz w:val="24"/>
          <w:szCs w:val="24"/>
        </w:rPr>
        <w:t xml:space="preserve">     13)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марка    погашена    -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марка </w:t>
      </w:r>
      <w:r>
        <w:rPr>
          <w:rFonts w:ascii="Consolas" w:hAnsi="Consolas"/>
          <w:color w:val="212529"/>
          <w:sz w:val="24"/>
          <w:szCs w:val="24"/>
        </w:rPr>
        <w:br/>
        <w:t>стандартна/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художня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на   яку   нанесено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відбиток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календарного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штемпеля.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 погашена не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використовується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як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засіб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оплати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і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реалізовується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як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колекційною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метою  за  </w:t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роздрібною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ціною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365BED5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4" w:name="o38"/>
      <w:bookmarkEnd w:id="34"/>
      <w:r>
        <w:rPr>
          <w:rFonts w:ascii="Consolas" w:hAnsi="Consolas"/>
          <w:color w:val="212529"/>
          <w:sz w:val="24"/>
          <w:szCs w:val="24"/>
        </w:rPr>
        <w:t xml:space="preserve">     14)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марка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стандартна -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для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масового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метою оплати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оператор;</w:t>
      </w:r>
    </w:p>
    <w:p w14:paraId="7FACE031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5" w:name="o39"/>
      <w:bookmarkEnd w:id="35"/>
      <w:r>
        <w:rPr>
          <w:rFonts w:ascii="Consolas" w:hAnsi="Consolas"/>
          <w:color w:val="212529"/>
          <w:sz w:val="24"/>
          <w:szCs w:val="24"/>
        </w:rPr>
        <w:t xml:space="preserve">     15)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марка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комеморативна</w:t>
      </w:r>
      <w:proofErr w:type="spellEnd"/>
      <w:r>
        <w:rPr>
          <w:rFonts w:ascii="Consolas" w:hAnsi="Consolas"/>
          <w:color w:val="212529"/>
          <w:sz w:val="24"/>
          <w:szCs w:val="24"/>
        </w:rPr>
        <w:t>)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марка) -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пам’ятних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дат, </w:t>
      </w:r>
      <w:proofErr w:type="spellStart"/>
      <w:r>
        <w:rPr>
          <w:rFonts w:ascii="Consolas" w:hAnsi="Consolas"/>
          <w:color w:val="212529"/>
          <w:sz w:val="24"/>
          <w:szCs w:val="24"/>
        </w:rPr>
        <w:t>ювілеїв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з </w:t>
      </w:r>
      <w:proofErr w:type="spellStart"/>
      <w:r>
        <w:rPr>
          <w:rFonts w:ascii="Consolas" w:hAnsi="Consolas"/>
          <w:color w:val="212529"/>
          <w:sz w:val="24"/>
          <w:szCs w:val="24"/>
        </w:rPr>
        <w:t>певної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тематики;</w:t>
      </w:r>
    </w:p>
    <w:p w14:paraId="2621C3D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6" w:name="o40"/>
      <w:bookmarkEnd w:id="36"/>
      <w:r>
        <w:rPr>
          <w:rFonts w:ascii="Consolas" w:hAnsi="Consolas"/>
          <w:color w:val="212529"/>
          <w:sz w:val="24"/>
          <w:szCs w:val="24"/>
        </w:rPr>
        <w:t xml:space="preserve">     16)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блок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блок) - </w:t>
      </w:r>
      <w:proofErr w:type="spellStart"/>
      <w:r>
        <w:rPr>
          <w:rFonts w:ascii="Consolas" w:hAnsi="Consolas"/>
          <w:color w:val="212529"/>
          <w:sz w:val="24"/>
          <w:szCs w:val="24"/>
        </w:rPr>
        <w:t>спеціальна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форма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аркуші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полями. У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блоці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міститься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одна 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кілька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марок  </w:t>
      </w:r>
      <w:proofErr w:type="spellStart"/>
      <w:r>
        <w:rPr>
          <w:rFonts w:ascii="Consolas" w:hAnsi="Consolas"/>
          <w:color w:val="212529"/>
          <w:sz w:val="24"/>
          <w:szCs w:val="24"/>
        </w:rPr>
        <w:t>однакових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різних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сюжетів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і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На полях блока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розміщуються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пам’ятні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тексти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малюнки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чи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інше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оформлення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тематики марок;</w:t>
      </w:r>
    </w:p>
    <w:p w14:paraId="7862FBA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7" w:name="o41"/>
      <w:bookmarkEnd w:id="37"/>
      <w:r>
        <w:rPr>
          <w:rFonts w:ascii="Consolas" w:hAnsi="Consolas"/>
          <w:color w:val="212529"/>
          <w:sz w:val="24"/>
          <w:szCs w:val="24"/>
        </w:rPr>
        <w:t xml:space="preserve">     17)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серія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-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оплати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однієї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тематики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присвячених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певній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події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085DFD4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8" w:name="o42"/>
      <w:bookmarkEnd w:id="38"/>
      <w:r>
        <w:rPr>
          <w:rFonts w:ascii="Consolas" w:hAnsi="Consolas"/>
          <w:color w:val="212529"/>
          <w:sz w:val="24"/>
          <w:szCs w:val="24"/>
        </w:rPr>
        <w:t xml:space="preserve">     18)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спеціальний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штемпель 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- СПШ) - один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видів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календарних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штемпелів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виготовляється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як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фіксованою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так  і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перевідною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датою  і  є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засобом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погашення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марок/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18C9858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9" w:name="o43"/>
      <w:bookmarkEnd w:id="39"/>
      <w:r>
        <w:rPr>
          <w:rFonts w:ascii="Consolas" w:hAnsi="Consolas"/>
          <w:color w:val="212529"/>
          <w:sz w:val="24"/>
          <w:szCs w:val="24"/>
        </w:rPr>
        <w:t xml:space="preserve">     19)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-  знаки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оплати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зі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спеціальними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погашеннями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відбитками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СПШ),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картмаксимуми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"Перший день", </w:t>
      </w:r>
      <w:proofErr w:type="spellStart"/>
      <w:r>
        <w:rPr>
          <w:rFonts w:ascii="Consolas" w:hAnsi="Consolas"/>
          <w:color w:val="212529"/>
          <w:sz w:val="24"/>
          <w:szCs w:val="24"/>
        </w:rPr>
        <w:t>клясери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альбоми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марками,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річні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набори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у тому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буклетах та книгах,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цільні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речі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(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надрукованою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маркою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),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 з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lastRenderedPageBreak/>
        <w:t>додатковим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/тарифом,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аксесуари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сувенірні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рамки  з  марками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реалізуються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як товар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встановив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оператор. </w:t>
      </w:r>
    </w:p>
    <w:p w14:paraId="06152B0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0" w:name="o44"/>
      <w:bookmarkEnd w:id="40"/>
      <w:r>
        <w:rPr>
          <w:rFonts w:ascii="Consolas" w:hAnsi="Consolas"/>
          <w:color w:val="212529"/>
          <w:sz w:val="24"/>
          <w:szCs w:val="24"/>
        </w:rPr>
        <w:t xml:space="preserve">     2. 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терміни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в 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вживаються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значенні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наведеному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в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Законі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( </w:t>
      </w:r>
      <w:hyperlink r:id="rId10" w:tgtFrame="_blank" w:history="1">
        <w:r>
          <w:rPr>
            <w:rStyle w:val="a4"/>
            <w:rFonts w:ascii="Consolas" w:hAnsi="Consolas"/>
            <w:sz w:val="24"/>
            <w:szCs w:val="24"/>
          </w:rPr>
          <w:t>2759-14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), </w:t>
      </w:r>
      <w:r>
        <w:rPr>
          <w:rFonts w:ascii="Consolas" w:hAnsi="Consolas"/>
          <w:color w:val="212529"/>
          <w:sz w:val="24"/>
          <w:szCs w:val="24"/>
        </w:rPr>
        <w:br/>
        <w:t xml:space="preserve">Правилах 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  </w:t>
      </w:r>
      <w:hyperlink r:id="rId11" w:tgtFrame="_blank" w:history="1">
        <w:r>
          <w:rPr>
            <w:rStyle w:val="a4"/>
            <w:rFonts w:ascii="Consolas" w:hAnsi="Consolas"/>
            <w:sz w:val="24"/>
            <w:szCs w:val="24"/>
          </w:rPr>
          <w:t>270-2009-п</w:t>
        </w:r>
      </w:hyperlink>
      <w:r>
        <w:rPr>
          <w:rFonts w:ascii="Consolas" w:hAnsi="Consolas"/>
          <w:color w:val="212529"/>
          <w:sz w:val="24"/>
          <w:szCs w:val="24"/>
        </w:rPr>
        <w:t xml:space="preserve">  ),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постановою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Кабінету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Міністрів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05 </w:t>
      </w:r>
      <w:proofErr w:type="spellStart"/>
      <w:r>
        <w:rPr>
          <w:rFonts w:ascii="Consolas" w:hAnsi="Consolas"/>
          <w:color w:val="212529"/>
          <w:sz w:val="24"/>
          <w:szCs w:val="24"/>
        </w:rPr>
        <w:t>березня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2009  року  N  270  (</w:t>
      </w:r>
      <w:proofErr w:type="spellStart"/>
      <w:r>
        <w:rPr>
          <w:rFonts w:ascii="Consolas" w:hAnsi="Consolas"/>
          <w:color w:val="212529"/>
          <w:sz w:val="24"/>
          <w:szCs w:val="24"/>
        </w:rPr>
        <w:t>зі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змінами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),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конвенції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(  </w:t>
      </w:r>
      <w:hyperlink r:id="rId12" w:tgtFrame="_blank" w:history="1">
        <w:r>
          <w:rPr>
            <w:rStyle w:val="a4"/>
            <w:rFonts w:ascii="Consolas" w:hAnsi="Consolas"/>
            <w:sz w:val="24"/>
            <w:szCs w:val="24"/>
          </w:rPr>
          <w:t>055_001-12</w:t>
        </w:r>
      </w:hyperlink>
      <w:r>
        <w:rPr>
          <w:rFonts w:ascii="Consolas" w:hAnsi="Consolas"/>
          <w:color w:val="212529"/>
          <w:sz w:val="24"/>
          <w:szCs w:val="24"/>
        </w:rPr>
        <w:t xml:space="preserve">  )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актах 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союзу,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офіційних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(каталогах)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75202C84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1" w:name="o45"/>
      <w:bookmarkEnd w:id="41"/>
      <w:r>
        <w:rPr>
          <w:rFonts w:ascii="Consolas" w:hAnsi="Consolas"/>
          <w:color w:val="212529"/>
          <w:sz w:val="24"/>
          <w:szCs w:val="24"/>
        </w:rPr>
        <w:t xml:space="preserve">                      II.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Загальні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</w:p>
    <w:p w14:paraId="6E58ABA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2" w:name="o46"/>
      <w:bookmarkEnd w:id="42"/>
      <w:r>
        <w:rPr>
          <w:rFonts w:ascii="Consolas" w:hAnsi="Consolas"/>
          <w:color w:val="212529"/>
          <w:sz w:val="24"/>
          <w:szCs w:val="24"/>
        </w:rPr>
        <w:t xml:space="preserve">     1.  </w:t>
      </w:r>
      <w:proofErr w:type="spellStart"/>
      <w:r>
        <w:rPr>
          <w:rFonts w:ascii="Consolas" w:hAnsi="Consolas"/>
          <w:color w:val="212529"/>
          <w:sz w:val="24"/>
          <w:szCs w:val="24"/>
        </w:rPr>
        <w:t>Це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порядок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організації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ЗПО, 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належать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марки, </w:t>
      </w:r>
      <w:r>
        <w:rPr>
          <w:rFonts w:ascii="Consolas" w:hAnsi="Consolas"/>
          <w:color w:val="212529"/>
          <w:sz w:val="24"/>
          <w:szCs w:val="24"/>
        </w:rPr>
        <w:br/>
        <w:t xml:space="preserve">блоки,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а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5ABE0E7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3" w:name="o47"/>
      <w:bookmarkEnd w:id="43"/>
      <w:r>
        <w:rPr>
          <w:rFonts w:ascii="Consolas" w:hAnsi="Consolas"/>
          <w:color w:val="212529"/>
          <w:sz w:val="24"/>
          <w:szCs w:val="24"/>
        </w:rPr>
        <w:t xml:space="preserve">     2.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в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організація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ЗПО, а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є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виключним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правом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оператора. </w:t>
      </w:r>
    </w:p>
    <w:p w14:paraId="483ED61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4" w:name="o48"/>
      <w:bookmarkEnd w:id="44"/>
      <w:r>
        <w:rPr>
          <w:rFonts w:ascii="Consolas" w:hAnsi="Consolas"/>
          <w:color w:val="212529"/>
          <w:sz w:val="24"/>
          <w:szCs w:val="24"/>
        </w:rPr>
        <w:t xml:space="preserve">     3.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Закону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"Про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 (  </w:t>
      </w:r>
      <w:hyperlink r:id="rId13" w:tgtFrame="_blank" w:history="1">
        <w:r>
          <w:rPr>
            <w:rStyle w:val="a4"/>
            <w:rFonts w:ascii="Consolas" w:hAnsi="Consolas"/>
            <w:sz w:val="24"/>
            <w:szCs w:val="24"/>
          </w:rPr>
          <w:t>2759-14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 ),  Статуту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союзу  (  </w:t>
      </w:r>
      <w:r>
        <w:rPr>
          <w:rFonts w:ascii="Consolas" w:hAnsi="Consolas"/>
          <w:color w:val="111111"/>
          <w:sz w:val="24"/>
          <w:szCs w:val="24"/>
        </w:rPr>
        <w:t>995_101</w:t>
      </w:r>
      <w:r>
        <w:rPr>
          <w:rFonts w:ascii="Consolas" w:hAnsi="Consolas"/>
          <w:color w:val="212529"/>
          <w:sz w:val="24"/>
          <w:szCs w:val="24"/>
        </w:rPr>
        <w:t xml:space="preserve"> ),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конвенції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 </w:t>
      </w:r>
      <w:hyperlink r:id="rId14" w:tgtFrame="_blank" w:history="1">
        <w:r>
          <w:rPr>
            <w:rStyle w:val="a4"/>
            <w:rFonts w:ascii="Consolas" w:hAnsi="Consolas"/>
            <w:sz w:val="24"/>
            <w:szCs w:val="24"/>
          </w:rPr>
          <w:t>055_001-12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 </w:t>
      </w:r>
      <w:r>
        <w:rPr>
          <w:rFonts w:ascii="Consolas" w:hAnsi="Consolas"/>
          <w:color w:val="212529"/>
          <w:sz w:val="24"/>
          <w:szCs w:val="24"/>
        </w:rPr>
        <w:br/>
        <w:t xml:space="preserve">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актів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союзу, </w:t>
      </w:r>
      <w:proofErr w:type="spellStart"/>
      <w:r>
        <w:rPr>
          <w:rFonts w:ascii="Consolas" w:hAnsi="Consolas"/>
          <w:color w:val="212529"/>
          <w:sz w:val="24"/>
          <w:szCs w:val="24"/>
        </w:rPr>
        <w:t>цього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Положення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2DA8BDF3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5" w:name="o49"/>
      <w:bookmarkEnd w:id="45"/>
      <w:r>
        <w:rPr>
          <w:rFonts w:ascii="Consolas" w:hAnsi="Consolas"/>
          <w:color w:val="212529"/>
          <w:sz w:val="24"/>
          <w:szCs w:val="24"/>
        </w:rPr>
        <w:t xml:space="preserve">     4.  </w:t>
      </w:r>
      <w:proofErr w:type="spellStart"/>
      <w:r>
        <w:rPr>
          <w:rFonts w:ascii="Consolas" w:hAnsi="Consolas"/>
          <w:color w:val="212529"/>
          <w:sz w:val="24"/>
          <w:szCs w:val="24"/>
        </w:rPr>
        <w:t>Сюжети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 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мають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статті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8 "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марки"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конвенції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 </w:t>
      </w:r>
      <w:hyperlink r:id="rId15" w:tgtFrame="_blank" w:history="1">
        <w:r>
          <w:rPr>
            <w:rStyle w:val="a4"/>
            <w:rFonts w:ascii="Consolas" w:hAnsi="Consolas"/>
            <w:sz w:val="24"/>
            <w:szCs w:val="24"/>
          </w:rPr>
          <w:t>055_001-12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), бути </w:t>
      </w:r>
      <w:proofErr w:type="spellStart"/>
      <w:r>
        <w:rPr>
          <w:rFonts w:ascii="Consolas" w:hAnsi="Consolas"/>
          <w:color w:val="212529"/>
          <w:sz w:val="24"/>
          <w:szCs w:val="24"/>
        </w:rPr>
        <w:t>уособленням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державного  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суверенітету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відображати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культурну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історичну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спадщину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українського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народу,  флору,  фауну,  спорт,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досягнення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усіх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галузях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економіки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основні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події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внутрішнього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міжнародного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життя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3D8BDB9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6" w:name="o50"/>
      <w:bookmarkEnd w:id="46"/>
      <w:r>
        <w:rPr>
          <w:rFonts w:ascii="Consolas" w:hAnsi="Consolas"/>
          <w:color w:val="212529"/>
          <w:sz w:val="24"/>
          <w:szCs w:val="24"/>
        </w:rPr>
        <w:t xml:space="preserve">    III.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планів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ЗПО, </w:t>
      </w:r>
      <w:proofErr w:type="spellStart"/>
      <w:r>
        <w:rPr>
          <w:rFonts w:ascii="Consolas" w:hAnsi="Consolas"/>
          <w:color w:val="212529"/>
          <w:sz w:val="24"/>
          <w:szCs w:val="24"/>
        </w:rPr>
        <w:t>тиражів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  <w:t xml:space="preserve">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</w:p>
    <w:p w14:paraId="3973C7D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7" w:name="o51"/>
      <w:bookmarkEnd w:id="47"/>
      <w:r>
        <w:rPr>
          <w:rFonts w:ascii="Consolas" w:hAnsi="Consolas"/>
          <w:color w:val="212529"/>
          <w:sz w:val="24"/>
          <w:szCs w:val="24"/>
        </w:rPr>
        <w:t xml:space="preserve">     1.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щорічними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планами  та  тематикою і </w:t>
      </w:r>
      <w:proofErr w:type="spellStart"/>
      <w:r>
        <w:rPr>
          <w:rFonts w:ascii="Consolas" w:hAnsi="Consolas"/>
          <w:color w:val="212529"/>
          <w:sz w:val="24"/>
          <w:szCs w:val="24"/>
        </w:rPr>
        <w:t>зразками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погоджуються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Редакційно-художньою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радою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питань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марок,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РХР).</w:t>
      </w:r>
    </w:p>
    <w:p w14:paraId="29C61504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8" w:name="o52"/>
      <w:bookmarkEnd w:id="48"/>
      <w:r>
        <w:rPr>
          <w:rFonts w:ascii="Consolas" w:hAnsi="Consolas"/>
          <w:color w:val="212529"/>
          <w:sz w:val="24"/>
          <w:szCs w:val="24"/>
        </w:rPr>
        <w:t xml:space="preserve">     Склад, </w:t>
      </w:r>
      <w:proofErr w:type="spellStart"/>
      <w:r>
        <w:rPr>
          <w:rFonts w:ascii="Consolas" w:hAnsi="Consolas"/>
          <w:color w:val="212529"/>
          <w:sz w:val="24"/>
          <w:szCs w:val="24"/>
        </w:rPr>
        <w:t>функції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права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обов’язки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РХР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уповноважений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центральний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орган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виконавчої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влади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забезпечує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політику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зокрема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у  </w:t>
      </w:r>
      <w:proofErr w:type="spellStart"/>
      <w:r>
        <w:rPr>
          <w:rFonts w:ascii="Consolas" w:hAnsi="Consolas"/>
          <w:color w:val="212529"/>
          <w:sz w:val="24"/>
          <w:szCs w:val="24"/>
        </w:rPr>
        <w:t>сфері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  Закону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"Про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( </w:t>
      </w:r>
      <w:hyperlink r:id="rId16" w:tgtFrame="_blank" w:history="1">
        <w:r>
          <w:rPr>
            <w:rStyle w:val="a4"/>
            <w:rFonts w:ascii="Consolas" w:hAnsi="Consolas"/>
            <w:sz w:val="24"/>
            <w:szCs w:val="24"/>
          </w:rPr>
          <w:t>2759-14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). </w:t>
      </w:r>
    </w:p>
    <w:p w14:paraId="2F20FDB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9" w:name="o53"/>
      <w:bookmarkEnd w:id="49"/>
      <w:r>
        <w:rPr>
          <w:rFonts w:ascii="Consolas" w:hAnsi="Consolas"/>
          <w:color w:val="212529"/>
          <w:sz w:val="24"/>
          <w:szCs w:val="24"/>
        </w:rPr>
        <w:t xml:space="preserve">     2.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Пропозиції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проєкту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щорічного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плану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ЗПО,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оператор,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приймаються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розгляду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не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пізніше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ніж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12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місяців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початку року,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планованому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а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щодо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спільних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адміністраціями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країн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- </w:t>
      </w:r>
      <w:proofErr w:type="spellStart"/>
      <w:r>
        <w:rPr>
          <w:rFonts w:ascii="Consolas" w:hAnsi="Consolas"/>
          <w:color w:val="212529"/>
          <w:sz w:val="24"/>
          <w:szCs w:val="24"/>
        </w:rPr>
        <w:t>членів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союзу 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ВПС)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не </w:t>
      </w:r>
      <w:proofErr w:type="spellStart"/>
      <w:r>
        <w:rPr>
          <w:rFonts w:ascii="Consolas" w:hAnsi="Consolas"/>
          <w:color w:val="212529"/>
          <w:sz w:val="24"/>
          <w:szCs w:val="24"/>
        </w:rPr>
        <w:t>пізніше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ніж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24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місяці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початку року,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планованому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1FB319D9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0" w:name="o54"/>
      <w:bookmarkEnd w:id="50"/>
      <w:r>
        <w:rPr>
          <w:rFonts w:ascii="Consolas" w:hAnsi="Consolas"/>
          <w:color w:val="212529"/>
          <w:sz w:val="24"/>
          <w:szCs w:val="24"/>
        </w:rPr>
        <w:t xml:space="preserve">     3.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планів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з </w:t>
      </w:r>
      <w:proofErr w:type="spellStart"/>
      <w:r>
        <w:rPr>
          <w:rFonts w:ascii="Consolas" w:hAnsi="Consolas"/>
          <w:color w:val="212529"/>
          <w:sz w:val="24"/>
          <w:szCs w:val="24"/>
        </w:rPr>
        <w:t>урахуванням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таких умов:</w:t>
      </w:r>
    </w:p>
    <w:p w14:paraId="34F359A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1" w:name="o55"/>
      <w:bookmarkEnd w:id="51"/>
      <w:r>
        <w:rPr>
          <w:rFonts w:ascii="Consolas" w:hAnsi="Consolas"/>
          <w:color w:val="212529"/>
          <w:sz w:val="24"/>
          <w:szCs w:val="24"/>
        </w:rPr>
        <w:t xml:space="preserve">     1)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визначні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громадські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й 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діячі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діячі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науки,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культури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мистецтва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можуть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бути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зображені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марках,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ювілеїв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дня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народження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датами, </w:t>
      </w:r>
      <w:proofErr w:type="spellStart"/>
      <w:r>
        <w:rPr>
          <w:rFonts w:ascii="Consolas" w:hAnsi="Consolas"/>
          <w:color w:val="212529"/>
          <w:sz w:val="24"/>
          <w:szCs w:val="24"/>
        </w:rPr>
        <w:t>кратними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25 рокам, але не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раніше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ніж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через 10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після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смерті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76C3EC0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2" w:name="o56"/>
      <w:bookmarkEnd w:id="52"/>
      <w:r>
        <w:rPr>
          <w:rFonts w:ascii="Consolas" w:hAnsi="Consolas"/>
          <w:color w:val="212529"/>
          <w:sz w:val="24"/>
          <w:szCs w:val="24"/>
        </w:rPr>
        <w:lastRenderedPageBreak/>
        <w:t xml:space="preserve">     2)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марки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можуть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бути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роковин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подій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історичного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значення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ювілеїв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утворення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міст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областей,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установ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навчальних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закладів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закладів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культури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кратні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50 рокам;</w:t>
      </w:r>
    </w:p>
    <w:p w14:paraId="5542D2D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3" w:name="o57"/>
      <w:bookmarkEnd w:id="53"/>
      <w:r>
        <w:rPr>
          <w:rFonts w:ascii="Consolas" w:hAnsi="Consolas"/>
          <w:color w:val="212529"/>
          <w:sz w:val="24"/>
          <w:szCs w:val="24"/>
        </w:rPr>
        <w:t xml:space="preserve">     3)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повторні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ЗПО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аналогічної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тематики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можуть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здійснюватися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не  </w:t>
      </w:r>
      <w:proofErr w:type="spellStart"/>
      <w:r>
        <w:rPr>
          <w:rFonts w:ascii="Consolas" w:hAnsi="Consolas"/>
          <w:color w:val="212529"/>
          <w:sz w:val="24"/>
          <w:szCs w:val="24"/>
        </w:rPr>
        <w:t>раніше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ніж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через 50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після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сюжету.</w:t>
      </w:r>
    </w:p>
    <w:p w14:paraId="7FA027B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4" w:name="o58"/>
      <w:bookmarkEnd w:id="54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У  </w:t>
      </w:r>
      <w:proofErr w:type="spellStart"/>
      <w:r>
        <w:rPr>
          <w:rFonts w:ascii="Consolas" w:hAnsi="Consolas"/>
          <w:color w:val="212529"/>
          <w:sz w:val="24"/>
          <w:szCs w:val="24"/>
        </w:rPr>
        <w:t>разі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серій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однією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тематикою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рішенням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РХР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допускається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відхилення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умов,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зазначених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у </w:t>
      </w:r>
      <w:proofErr w:type="spellStart"/>
      <w:r>
        <w:rPr>
          <w:rFonts w:ascii="Consolas" w:hAnsi="Consolas"/>
          <w:color w:val="212529"/>
          <w:sz w:val="24"/>
          <w:szCs w:val="24"/>
        </w:rPr>
        <w:t>підпунктах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1-3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цього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пункту. </w:t>
      </w:r>
    </w:p>
    <w:p w14:paraId="3E21C4D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5" w:name="o59"/>
      <w:bookmarkEnd w:id="55"/>
      <w:r>
        <w:rPr>
          <w:rFonts w:ascii="Consolas" w:hAnsi="Consolas"/>
          <w:color w:val="212529"/>
          <w:sz w:val="24"/>
          <w:szCs w:val="24"/>
        </w:rPr>
        <w:t xml:space="preserve">     4.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подає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розгляд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РХР </w:t>
      </w:r>
      <w:proofErr w:type="spellStart"/>
      <w:r>
        <w:rPr>
          <w:rFonts w:ascii="Consolas" w:hAnsi="Consolas"/>
          <w:color w:val="212529"/>
          <w:sz w:val="24"/>
          <w:szCs w:val="24"/>
        </w:rPr>
        <w:t>узагальнені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пропозиції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  проекту </w:t>
      </w:r>
      <w:proofErr w:type="spellStart"/>
      <w:r>
        <w:rPr>
          <w:rFonts w:ascii="Consolas" w:hAnsi="Consolas"/>
          <w:color w:val="212529"/>
          <w:sz w:val="24"/>
          <w:szCs w:val="24"/>
        </w:rPr>
        <w:t>щорічного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плану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до </w:t>
      </w:r>
      <w:r>
        <w:rPr>
          <w:rFonts w:ascii="Consolas" w:hAnsi="Consolas"/>
          <w:color w:val="212529"/>
          <w:sz w:val="24"/>
          <w:szCs w:val="24"/>
        </w:rPr>
        <w:br/>
        <w:t xml:space="preserve">01 </w:t>
      </w:r>
      <w:proofErr w:type="spellStart"/>
      <w:r>
        <w:rPr>
          <w:rFonts w:ascii="Consolas" w:hAnsi="Consolas"/>
          <w:color w:val="212529"/>
          <w:sz w:val="24"/>
          <w:szCs w:val="24"/>
        </w:rPr>
        <w:t>травня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року,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планованому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30887EA3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6" w:name="o60"/>
      <w:bookmarkEnd w:id="56"/>
      <w:r>
        <w:rPr>
          <w:rFonts w:ascii="Consolas" w:hAnsi="Consolas"/>
          <w:color w:val="212529"/>
          <w:sz w:val="24"/>
          <w:szCs w:val="24"/>
        </w:rPr>
        <w:t xml:space="preserve">     5.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РХР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погоджує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план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до 01 червня </w:t>
      </w:r>
      <w:r>
        <w:rPr>
          <w:rFonts w:ascii="Consolas" w:hAnsi="Consolas"/>
          <w:color w:val="212529"/>
          <w:sz w:val="24"/>
          <w:szCs w:val="24"/>
        </w:rPr>
        <w:br/>
        <w:t xml:space="preserve">року,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планованому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Погоджений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план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ЗПО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голова РХР. </w:t>
      </w:r>
    </w:p>
    <w:p w14:paraId="7F6EFE9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7" w:name="o61"/>
      <w:bookmarkEnd w:id="57"/>
      <w:r>
        <w:rPr>
          <w:rFonts w:ascii="Consolas" w:hAnsi="Consolas"/>
          <w:color w:val="212529"/>
          <w:sz w:val="24"/>
          <w:szCs w:val="24"/>
        </w:rPr>
        <w:t xml:space="preserve">     6.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позапланових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шляхом   </w:t>
      </w:r>
      <w:proofErr w:type="spellStart"/>
      <w:r>
        <w:rPr>
          <w:rFonts w:ascii="Consolas" w:hAnsi="Consolas"/>
          <w:color w:val="212529"/>
          <w:sz w:val="24"/>
          <w:szCs w:val="24"/>
        </w:rPr>
        <w:t>внесення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змін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щорічного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плану  за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погодженням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РХР  та  в  межах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витрат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на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ЗПО,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передбачених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фінансовим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планом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оператора.</w:t>
      </w:r>
    </w:p>
    <w:p w14:paraId="6029DCB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8" w:name="o62"/>
      <w:bookmarkEnd w:id="58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Пропозиції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щодо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позапланових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 і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маркованих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конвертів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приймаються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розгляду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РХР не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пізніше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ніж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шість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місяців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дати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41054E0B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9" w:name="o63"/>
      <w:bookmarkEnd w:id="59"/>
      <w:r>
        <w:rPr>
          <w:rFonts w:ascii="Consolas" w:hAnsi="Consolas"/>
          <w:color w:val="212529"/>
          <w:sz w:val="24"/>
          <w:szCs w:val="24"/>
        </w:rPr>
        <w:t xml:space="preserve">     7. 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урахуванням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чинних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тарифів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універсальні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038FD59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0" w:name="o64"/>
      <w:bookmarkEnd w:id="60"/>
      <w:r>
        <w:rPr>
          <w:rFonts w:ascii="Consolas" w:hAnsi="Consolas"/>
          <w:color w:val="212529"/>
          <w:sz w:val="24"/>
          <w:szCs w:val="24"/>
        </w:rPr>
        <w:t xml:space="preserve">     8.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порядок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тиражів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/>
          <w:color w:val="212529"/>
          <w:sz w:val="24"/>
          <w:szCs w:val="24"/>
        </w:rPr>
        <w:t>ЗПО  з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урахуванням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потреб </w:t>
      </w:r>
      <w:proofErr w:type="spellStart"/>
      <w:r>
        <w:rPr>
          <w:rFonts w:ascii="Consolas" w:hAnsi="Consolas"/>
          <w:color w:val="212529"/>
          <w:sz w:val="24"/>
          <w:szCs w:val="24"/>
        </w:rPr>
        <w:t>користувачів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інших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суб’єктів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господарювання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здійснюють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  <w:r>
        <w:rPr>
          <w:rFonts w:ascii="Consolas" w:hAnsi="Consolas"/>
          <w:color w:val="212529"/>
          <w:sz w:val="24"/>
          <w:szCs w:val="24"/>
        </w:rPr>
        <w:br/>
        <w:t xml:space="preserve">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законних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підставах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4002A4C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1" w:name="o65"/>
      <w:bookmarkEnd w:id="61"/>
      <w:r>
        <w:rPr>
          <w:rFonts w:ascii="Consolas" w:hAnsi="Consolas"/>
          <w:color w:val="212529"/>
          <w:sz w:val="24"/>
          <w:szCs w:val="24"/>
        </w:rPr>
        <w:t xml:space="preserve">                         IV.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</w:p>
    <w:p w14:paraId="4079323A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2" w:name="o66"/>
      <w:bookmarkEnd w:id="62"/>
      <w:r>
        <w:rPr>
          <w:rFonts w:ascii="Consolas" w:hAnsi="Consolas"/>
          <w:color w:val="212529"/>
          <w:sz w:val="24"/>
          <w:szCs w:val="24"/>
        </w:rPr>
        <w:t xml:space="preserve">     1.   </w:t>
      </w:r>
      <w:proofErr w:type="spellStart"/>
      <w:r>
        <w:rPr>
          <w:rFonts w:ascii="Consolas" w:hAnsi="Consolas"/>
          <w:color w:val="212529"/>
          <w:sz w:val="24"/>
          <w:szCs w:val="24"/>
        </w:rPr>
        <w:t>Після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тематичних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планів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ЗПО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оператор  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організовує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розроблення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ескізів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запланованих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залученням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необхідних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фахівців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різних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напрямів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діяльності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а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розгляд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і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РХР. </w:t>
      </w:r>
    </w:p>
    <w:p w14:paraId="0488A82D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3" w:name="o67"/>
      <w:bookmarkEnd w:id="63"/>
      <w:r>
        <w:rPr>
          <w:rFonts w:ascii="Consolas" w:hAnsi="Consolas"/>
          <w:color w:val="212529"/>
          <w:sz w:val="24"/>
          <w:szCs w:val="24"/>
        </w:rPr>
        <w:t xml:space="preserve">     2.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затверджує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підготовлені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здавання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у </w:t>
      </w:r>
      <w:proofErr w:type="spellStart"/>
      <w:r>
        <w:rPr>
          <w:rFonts w:ascii="Consolas" w:hAnsi="Consolas"/>
          <w:color w:val="212529"/>
          <w:sz w:val="24"/>
          <w:szCs w:val="24"/>
        </w:rPr>
        <w:t>виробництво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оригінали</w:t>
      </w:r>
      <w:r>
        <w:rPr>
          <w:rFonts w:ascii="Consolas" w:hAnsi="Consolas"/>
          <w:color w:val="212529"/>
          <w:sz w:val="24"/>
          <w:szCs w:val="24"/>
        </w:rPr>
        <w:softHyphen/>
        <w:t>макети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у </w:t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порядку. </w:t>
      </w:r>
    </w:p>
    <w:p w14:paraId="09A8764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4" w:name="o68"/>
      <w:bookmarkEnd w:id="64"/>
      <w:r>
        <w:rPr>
          <w:rFonts w:ascii="Consolas" w:hAnsi="Consolas"/>
          <w:color w:val="212529"/>
          <w:sz w:val="24"/>
          <w:szCs w:val="24"/>
        </w:rPr>
        <w:t xml:space="preserve">     3.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марки та блоки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повинні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містити</w:t>
      </w:r>
      <w:proofErr w:type="spellEnd"/>
      <w:r>
        <w:rPr>
          <w:rFonts w:ascii="Consolas" w:hAnsi="Consolas"/>
          <w:color w:val="212529"/>
          <w:sz w:val="24"/>
          <w:szCs w:val="24"/>
        </w:rPr>
        <w:t>:</w:t>
      </w:r>
    </w:p>
    <w:p w14:paraId="1ECF4B6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5" w:name="o69"/>
      <w:bookmarkEnd w:id="65"/>
      <w:r>
        <w:rPr>
          <w:rFonts w:ascii="Consolas" w:hAnsi="Consolas"/>
          <w:color w:val="212529"/>
          <w:sz w:val="24"/>
          <w:szCs w:val="24"/>
        </w:rPr>
        <w:t xml:space="preserve">     1)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назву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країни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українською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мовою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і в </w:t>
      </w:r>
      <w:proofErr w:type="spellStart"/>
      <w:r>
        <w:rPr>
          <w:rFonts w:ascii="Consolas" w:hAnsi="Consolas"/>
          <w:color w:val="212529"/>
          <w:sz w:val="24"/>
          <w:szCs w:val="24"/>
        </w:rPr>
        <w:t>латинській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транслітерації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</w:t>
      </w:r>
      <w:proofErr w:type="spellStart"/>
      <w:r>
        <w:rPr>
          <w:rFonts w:ascii="Consolas" w:hAnsi="Consolas"/>
          <w:color w:val="212529"/>
          <w:sz w:val="24"/>
          <w:szCs w:val="24"/>
        </w:rPr>
        <w:t>Ukraina</w:t>
      </w:r>
      <w:proofErr w:type="spellEnd"/>
      <w:r>
        <w:rPr>
          <w:rFonts w:ascii="Consolas" w:hAnsi="Consolas"/>
          <w:color w:val="212529"/>
          <w:sz w:val="24"/>
          <w:szCs w:val="24"/>
        </w:rPr>
        <w:t>";</w:t>
      </w:r>
    </w:p>
    <w:p w14:paraId="118C89A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6" w:name="o70"/>
      <w:bookmarkEnd w:id="66"/>
      <w:r>
        <w:rPr>
          <w:rFonts w:ascii="Consolas" w:hAnsi="Consolas"/>
          <w:color w:val="212529"/>
          <w:sz w:val="24"/>
          <w:szCs w:val="24"/>
        </w:rPr>
        <w:t xml:space="preserve">     2)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зображення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Державного Герба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578ABB31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7" w:name="o71"/>
      <w:bookmarkEnd w:id="67"/>
      <w:r>
        <w:rPr>
          <w:rFonts w:ascii="Consolas" w:hAnsi="Consolas"/>
          <w:color w:val="212529"/>
          <w:sz w:val="24"/>
          <w:szCs w:val="24"/>
        </w:rPr>
        <w:t xml:space="preserve">     3)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вартість</w:t>
      </w:r>
      <w:proofErr w:type="spellEnd"/>
      <w:r>
        <w:rPr>
          <w:rFonts w:ascii="Consolas" w:hAnsi="Consolas"/>
          <w:color w:val="212529"/>
          <w:sz w:val="24"/>
          <w:szCs w:val="24"/>
        </w:rPr>
        <w:t>;</w:t>
      </w:r>
    </w:p>
    <w:p w14:paraId="003C1E9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8" w:name="o72"/>
      <w:bookmarkEnd w:id="68"/>
      <w:r>
        <w:rPr>
          <w:rFonts w:ascii="Consolas" w:hAnsi="Consolas"/>
          <w:color w:val="212529"/>
          <w:sz w:val="24"/>
          <w:szCs w:val="24"/>
        </w:rPr>
        <w:t xml:space="preserve">     4) </w:t>
      </w:r>
      <w:proofErr w:type="spellStart"/>
      <w:r>
        <w:rPr>
          <w:rFonts w:ascii="Consolas" w:hAnsi="Consolas"/>
          <w:color w:val="212529"/>
          <w:sz w:val="24"/>
          <w:szCs w:val="24"/>
        </w:rPr>
        <w:t>рік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арабськими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цифрами. </w:t>
      </w:r>
    </w:p>
    <w:p w14:paraId="1D6F68B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9" w:name="o73"/>
      <w:bookmarkEnd w:id="69"/>
      <w:r>
        <w:rPr>
          <w:rFonts w:ascii="Consolas" w:hAnsi="Consolas"/>
          <w:color w:val="212529"/>
          <w:sz w:val="24"/>
          <w:szCs w:val="24"/>
        </w:rPr>
        <w:t xml:space="preserve">     4.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На  </w:t>
      </w:r>
      <w:proofErr w:type="spellStart"/>
      <w:r>
        <w:rPr>
          <w:rFonts w:ascii="Consolas" w:hAnsi="Consolas"/>
          <w:color w:val="212529"/>
          <w:sz w:val="24"/>
          <w:szCs w:val="24"/>
        </w:rPr>
        <w:t>художніх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марках та блоках,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аркушах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бути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зазначено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прізвище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художника,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назву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друкарні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5612169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0" w:name="o74"/>
      <w:bookmarkEnd w:id="70"/>
      <w:r>
        <w:rPr>
          <w:rFonts w:ascii="Consolas" w:hAnsi="Consolas"/>
          <w:color w:val="212529"/>
          <w:sz w:val="24"/>
          <w:szCs w:val="24"/>
        </w:rPr>
        <w:t xml:space="preserve">     5.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марках, блоках у </w:t>
      </w:r>
      <w:proofErr w:type="spellStart"/>
      <w:r>
        <w:rPr>
          <w:rFonts w:ascii="Consolas" w:hAnsi="Consolas"/>
          <w:color w:val="212529"/>
          <w:sz w:val="24"/>
          <w:szCs w:val="24"/>
        </w:rPr>
        <w:t>разі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необхідності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рішенням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оператора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може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бути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здійснено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надрук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зазначенням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нової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або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без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0EF997B8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1" w:name="o75"/>
      <w:bookmarkEnd w:id="71"/>
      <w:r>
        <w:rPr>
          <w:rFonts w:ascii="Consolas" w:hAnsi="Consolas"/>
          <w:color w:val="212529"/>
          <w:sz w:val="24"/>
          <w:szCs w:val="24"/>
        </w:rPr>
        <w:t xml:space="preserve">     6.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Випуск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марок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додатковим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номіналом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/тарифом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вартості</w:t>
      </w:r>
      <w:proofErr w:type="spellEnd"/>
      <w:r>
        <w:rPr>
          <w:rFonts w:ascii="Consolas" w:hAnsi="Consolas"/>
          <w:color w:val="212529"/>
          <w:sz w:val="24"/>
          <w:szCs w:val="24"/>
        </w:rPr>
        <w:t>/</w:t>
      </w:r>
      <w:proofErr w:type="spellStart"/>
      <w:r>
        <w:rPr>
          <w:rFonts w:ascii="Consolas" w:hAnsi="Consolas"/>
          <w:color w:val="212529"/>
          <w:sz w:val="24"/>
          <w:szCs w:val="24"/>
        </w:rPr>
        <w:t>додаткового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тарифу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законодавства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</w:t>
      </w:r>
      <w:proofErr w:type="spellStart"/>
      <w:r>
        <w:rPr>
          <w:rFonts w:ascii="Consolas" w:hAnsi="Consolas"/>
          <w:color w:val="212529"/>
          <w:sz w:val="24"/>
          <w:szCs w:val="24"/>
        </w:rPr>
        <w:t>рішенням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оператора. </w:t>
      </w:r>
    </w:p>
    <w:p w14:paraId="183E20C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2" w:name="o76"/>
      <w:bookmarkEnd w:id="72"/>
      <w:r>
        <w:rPr>
          <w:rFonts w:ascii="Consolas" w:hAnsi="Consolas"/>
          <w:color w:val="212529"/>
          <w:sz w:val="24"/>
          <w:szCs w:val="24"/>
        </w:rPr>
        <w:lastRenderedPageBreak/>
        <w:t xml:space="preserve">     7.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законодавства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регулює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порядок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бланків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паперів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і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документів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суворого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обліку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з 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обов’язковим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спеціальних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елементів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захисту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227CF95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3" w:name="o77"/>
      <w:bookmarkEnd w:id="73"/>
      <w:r>
        <w:rPr>
          <w:rFonts w:ascii="Consolas" w:hAnsi="Consolas"/>
          <w:color w:val="212529"/>
          <w:sz w:val="24"/>
          <w:szCs w:val="24"/>
        </w:rPr>
        <w:t xml:space="preserve">            V.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</w:p>
    <w:p w14:paraId="2F775B0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4" w:name="o78"/>
      <w:bookmarkEnd w:id="74"/>
      <w:r>
        <w:rPr>
          <w:rFonts w:ascii="Consolas" w:hAnsi="Consolas"/>
          <w:color w:val="212529"/>
          <w:sz w:val="24"/>
          <w:szCs w:val="24"/>
        </w:rPr>
        <w:t xml:space="preserve">     1. 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ЗПО,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зокрема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у тому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персоніфікованих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чистими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купонами (</w:t>
      </w:r>
      <w:proofErr w:type="spellStart"/>
      <w:r>
        <w:rPr>
          <w:rFonts w:ascii="Consolas" w:hAnsi="Consolas"/>
          <w:color w:val="212529"/>
          <w:sz w:val="24"/>
          <w:szCs w:val="24"/>
        </w:rPr>
        <w:t>кожен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сюжет),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і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із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оригінальними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марками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>марок  (</w:t>
      </w:r>
      <w:proofErr w:type="spellStart"/>
      <w:r>
        <w:rPr>
          <w:rFonts w:ascii="Consolas" w:hAnsi="Consolas"/>
          <w:color w:val="212529"/>
          <w:sz w:val="24"/>
          <w:szCs w:val="24"/>
        </w:rPr>
        <w:t>кожен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сюжет),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друкуються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конвертах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  <w:t xml:space="preserve">а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оператор. </w:t>
      </w:r>
    </w:p>
    <w:p w14:paraId="10EBC0C9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5" w:name="o79"/>
      <w:bookmarkEnd w:id="75"/>
      <w:r>
        <w:rPr>
          <w:rFonts w:ascii="Consolas" w:hAnsi="Consolas"/>
          <w:color w:val="212529"/>
          <w:sz w:val="24"/>
          <w:szCs w:val="24"/>
        </w:rPr>
        <w:t xml:space="preserve">     2. 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кожне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нове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оператор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повідомляє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Міжнародне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бюро ВПС з метою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інформування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уповноважених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органів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забезпечують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випуск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країн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членів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ВПС. </w:t>
      </w:r>
    </w:p>
    <w:p w14:paraId="3F4F9D0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6" w:name="o80"/>
      <w:bookmarkEnd w:id="76"/>
      <w:r>
        <w:rPr>
          <w:rFonts w:ascii="Consolas" w:hAnsi="Consolas"/>
          <w:color w:val="212529"/>
          <w:sz w:val="24"/>
          <w:szCs w:val="24"/>
        </w:rPr>
        <w:t xml:space="preserve">     3.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Під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час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в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марок,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спеціальних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погашень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марок,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використовує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СПШ. </w:t>
      </w:r>
    </w:p>
    <w:p w14:paraId="6C49319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7" w:name="o81"/>
      <w:bookmarkEnd w:id="77"/>
      <w:r>
        <w:rPr>
          <w:rFonts w:ascii="Consolas" w:hAnsi="Consolas"/>
          <w:color w:val="212529"/>
          <w:sz w:val="24"/>
          <w:szCs w:val="24"/>
        </w:rPr>
        <w:t xml:space="preserve">     4.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порядок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виготовлення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обліку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зберігання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знищення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СПШ. </w:t>
      </w:r>
    </w:p>
    <w:p w14:paraId="4EFFA82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8" w:name="o82"/>
      <w:bookmarkEnd w:id="78"/>
      <w:r>
        <w:rPr>
          <w:rFonts w:ascii="Consolas" w:hAnsi="Consolas"/>
          <w:color w:val="212529"/>
          <w:sz w:val="24"/>
          <w:szCs w:val="24"/>
        </w:rPr>
        <w:t xml:space="preserve">     5. 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оператор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здійснює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використання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ЗПО  в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(строки,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переоцінка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продаж  як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колекційного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матеріалу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урахуванням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потреб  ринку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послуг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фактичної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залишків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колекційної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цінності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кожного виду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40E37CD2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9" w:name="o83"/>
      <w:bookmarkEnd w:id="79"/>
      <w:r>
        <w:rPr>
          <w:rFonts w:ascii="Consolas" w:hAnsi="Consolas"/>
          <w:color w:val="212529"/>
          <w:sz w:val="24"/>
          <w:szCs w:val="24"/>
        </w:rPr>
        <w:t xml:space="preserve">     6.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Організація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Закону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зв’язок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 ( </w:t>
      </w:r>
      <w:hyperlink r:id="rId17" w:tgtFrame="_blank" w:history="1">
        <w:r>
          <w:rPr>
            <w:rStyle w:val="a4"/>
            <w:rFonts w:ascii="Consolas" w:hAnsi="Consolas"/>
            <w:sz w:val="24"/>
            <w:szCs w:val="24"/>
          </w:rPr>
          <w:t>2759-14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актів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ВПС.   </w:t>
      </w:r>
      <w:proofErr w:type="spellStart"/>
      <w:r>
        <w:rPr>
          <w:rFonts w:ascii="Consolas" w:hAnsi="Consolas"/>
          <w:color w:val="212529"/>
          <w:sz w:val="24"/>
          <w:szCs w:val="24"/>
        </w:rPr>
        <w:t>Асортимент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proofErr w:type="spellStart"/>
      <w:r>
        <w:rPr>
          <w:rFonts w:ascii="Consolas" w:hAnsi="Consolas"/>
          <w:color w:val="212529"/>
          <w:sz w:val="24"/>
          <w:szCs w:val="24"/>
        </w:rPr>
        <w:t>Всесвітньої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конвенції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 </w:t>
      </w:r>
      <w:hyperlink r:id="rId18" w:tgtFrame="_blank" w:history="1">
        <w:r>
          <w:rPr>
            <w:rStyle w:val="a4"/>
            <w:rFonts w:ascii="Consolas" w:hAnsi="Consolas"/>
            <w:sz w:val="24"/>
            <w:szCs w:val="24"/>
          </w:rPr>
          <w:t>055_001-12</w:t>
        </w:r>
      </w:hyperlink>
      <w:r>
        <w:rPr>
          <w:rFonts w:ascii="Consolas" w:hAnsi="Consolas"/>
          <w:color w:val="212529"/>
          <w:sz w:val="24"/>
          <w:szCs w:val="24"/>
        </w:rPr>
        <w:t xml:space="preserve"> ), </w:t>
      </w:r>
      <w:proofErr w:type="spellStart"/>
      <w:r>
        <w:rPr>
          <w:rFonts w:ascii="Consolas" w:hAnsi="Consolas"/>
          <w:color w:val="212529"/>
          <w:sz w:val="24"/>
          <w:szCs w:val="24"/>
        </w:rPr>
        <w:t>актів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і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рекомендацій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ВПС  та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урахуванням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тенденцій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вітчизняного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міжнародного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ринків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7238602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0" w:name="o84"/>
      <w:bookmarkEnd w:id="80"/>
      <w:r>
        <w:rPr>
          <w:rFonts w:ascii="Consolas" w:hAnsi="Consolas"/>
          <w:color w:val="212529"/>
          <w:sz w:val="24"/>
          <w:szCs w:val="24"/>
        </w:rPr>
        <w:t xml:space="preserve">     7.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 </w:t>
      </w:r>
      <w:proofErr w:type="spellStart"/>
      <w:r>
        <w:rPr>
          <w:rFonts w:ascii="Consolas" w:hAnsi="Consolas"/>
          <w:color w:val="212529"/>
          <w:sz w:val="24"/>
          <w:szCs w:val="24"/>
        </w:rPr>
        <w:t>оприлюднює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інформацію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про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і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марок/</w:t>
      </w:r>
      <w:proofErr w:type="spellStart"/>
      <w:r>
        <w:rPr>
          <w:rFonts w:ascii="Consolas" w:hAnsi="Consolas"/>
          <w:color w:val="212529"/>
          <w:sz w:val="24"/>
          <w:szCs w:val="24"/>
        </w:rPr>
        <w:t>блоків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у тому </w:t>
      </w:r>
      <w:proofErr w:type="spellStart"/>
      <w:r>
        <w:rPr>
          <w:rFonts w:ascii="Consolas" w:hAnsi="Consolas"/>
          <w:color w:val="212529"/>
          <w:sz w:val="24"/>
          <w:szCs w:val="24"/>
        </w:rPr>
        <w:t>числі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продаж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власному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офіційному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вебсайті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  <w:t xml:space="preserve">у </w:t>
      </w:r>
      <w:proofErr w:type="spellStart"/>
      <w:r>
        <w:rPr>
          <w:rFonts w:ascii="Consolas" w:hAnsi="Consolas"/>
          <w:color w:val="212529"/>
          <w:sz w:val="24"/>
          <w:szCs w:val="24"/>
        </w:rPr>
        <w:t>корпоративних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виданнях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інших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засобах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масової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інформації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77CD862A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1" w:name="o85"/>
      <w:bookmarkEnd w:id="81"/>
      <w:r>
        <w:rPr>
          <w:rFonts w:ascii="Consolas" w:hAnsi="Consolas"/>
          <w:color w:val="212529"/>
          <w:sz w:val="24"/>
          <w:szCs w:val="24"/>
        </w:rPr>
        <w:t xml:space="preserve">                VI.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Організація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</w:t>
      </w:r>
    </w:p>
    <w:p w14:paraId="22A0FCE9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2" w:name="o86"/>
      <w:bookmarkEnd w:id="82"/>
      <w:r>
        <w:rPr>
          <w:rFonts w:ascii="Consolas" w:hAnsi="Consolas"/>
          <w:color w:val="212529"/>
          <w:sz w:val="24"/>
          <w:szCs w:val="24"/>
        </w:rPr>
        <w:t xml:space="preserve">     1. 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оператор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порядок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ЗПО,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обслуговування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користувачів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за абонементом на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отримання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ЗПО 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 </w:t>
      </w:r>
      <w:r>
        <w:rPr>
          <w:rFonts w:ascii="Consolas" w:hAnsi="Consolas"/>
          <w:color w:val="212529"/>
          <w:sz w:val="24"/>
          <w:szCs w:val="24"/>
        </w:rPr>
        <w:br/>
        <w:t xml:space="preserve">нерезидентам </w:t>
      </w:r>
      <w:proofErr w:type="spellStart"/>
      <w:r>
        <w:rPr>
          <w:rFonts w:ascii="Consolas" w:hAnsi="Consolas"/>
          <w:color w:val="212529"/>
          <w:sz w:val="24"/>
          <w:szCs w:val="24"/>
        </w:rPr>
        <w:t>тощо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15132FAB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3" w:name="o87"/>
      <w:bookmarkEnd w:id="83"/>
      <w:r>
        <w:rPr>
          <w:rFonts w:ascii="Consolas" w:hAnsi="Consolas"/>
          <w:color w:val="212529"/>
          <w:sz w:val="24"/>
          <w:szCs w:val="24"/>
        </w:rPr>
        <w:t xml:space="preserve">     2.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організовує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здійснюючи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сукупність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заходів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передбачають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зокрема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порядку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розповсюдження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цієї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а  </w:t>
      </w:r>
      <w:proofErr w:type="spellStart"/>
      <w:r>
        <w:rPr>
          <w:rFonts w:ascii="Consolas" w:hAnsi="Consolas"/>
          <w:color w:val="212529"/>
          <w:sz w:val="24"/>
          <w:szCs w:val="24"/>
        </w:rPr>
        <w:t>також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реалізацію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як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національним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оператором </w:t>
      </w:r>
      <w:proofErr w:type="spellStart"/>
      <w:r>
        <w:rPr>
          <w:rFonts w:ascii="Consolas" w:hAnsi="Consolas"/>
          <w:color w:val="212529"/>
          <w:sz w:val="24"/>
          <w:szCs w:val="24"/>
        </w:rPr>
        <w:t>безпосередньо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так і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юридичними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чи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фізичними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особами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договірній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основі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відповідно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до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законодавства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1C186F5E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4" w:name="o88"/>
      <w:bookmarkEnd w:id="84"/>
      <w:r>
        <w:rPr>
          <w:rFonts w:ascii="Consolas" w:hAnsi="Consolas"/>
          <w:color w:val="212529"/>
          <w:sz w:val="24"/>
          <w:szCs w:val="24"/>
        </w:rPr>
        <w:t xml:space="preserve">     3.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Реалізація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ЗПО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об’єктах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здійснюється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за  </w:t>
      </w:r>
      <w:proofErr w:type="spellStart"/>
      <w:r>
        <w:rPr>
          <w:rFonts w:ascii="Consolas" w:hAnsi="Consolas"/>
          <w:color w:val="212529"/>
          <w:sz w:val="24"/>
          <w:szCs w:val="24"/>
        </w:rPr>
        <w:t>номінальною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вартістю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(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марки/блоки)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цінами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які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встановив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  (</w:t>
      </w:r>
      <w:proofErr w:type="spellStart"/>
      <w:r>
        <w:rPr>
          <w:rFonts w:ascii="Consolas" w:hAnsi="Consolas"/>
          <w:color w:val="212529"/>
          <w:sz w:val="24"/>
          <w:szCs w:val="24"/>
        </w:rPr>
        <w:t>марковані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конверти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картки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),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починаючи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 </w:t>
      </w:r>
      <w:proofErr w:type="spellStart"/>
      <w:r>
        <w:rPr>
          <w:rFonts w:ascii="Consolas" w:hAnsi="Consolas"/>
          <w:color w:val="212529"/>
          <w:sz w:val="24"/>
          <w:szCs w:val="24"/>
        </w:rPr>
        <w:t>дати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введення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їх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 </w:t>
      </w:r>
      <w:proofErr w:type="spellStart"/>
      <w:r>
        <w:rPr>
          <w:rFonts w:ascii="Consolas" w:hAnsi="Consolas"/>
          <w:color w:val="212529"/>
          <w:sz w:val="24"/>
          <w:szCs w:val="24"/>
        </w:rPr>
        <w:t>обіг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70751E1F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5" w:name="o89"/>
      <w:bookmarkEnd w:id="85"/>
      <w:r>
        <w:rPr>
          <w:rFonts w:ascii="Consolas" w:hAnsi="Consolas"/>
          <w:color w:val="212529"/>
          <w:sz w:val="24"/>
          <w:szCs w:val="24"/>
        </w:rPr>
        <w:t xml:space="preserve">     4.  </w:t>
      </w:r>
      <w:proofErr w:type="gramStart"/>
      <w:r>
        <w:rPr>
          <w:rFonts w:ascii="Consolas" w:hAnsi="Consolas"/>
          <w:color w:val="212529"/>
          <w:sz w:val="24"/>
          <w:szCs w:val="24"/>
        </w:rPr>
        <w:t>З  метою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збереження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спадщини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212529"/>
          <w:sz w:val="24"/>
          <w:szCs w:val="24"/>
        </w:rPr>
        <w:t>систематизації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діяльності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фіксації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досягнень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оператора у </w:t>
      </w:r>
      <w:proofErr w:type="spellStart"/>
      <w:r>
        <w:rPr>
          <w:rFonts w:ascii="Consolas" w:hAnsi="Consolas"/>
          <w:color w:val="212529"/>
          <w:sz w:val="24"/>
          <w:szCs w:val="24"/>
        </w:rPr>
        <w:t>сфері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lastRenderedPageBreak/>
        <w:t>марковидання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та  </w:t>
      </w:r>
      <w:proofErr w:type="spellStart"/>
      <w:r>
        <w:rPr>
          <w:rFonts w:ascii="Consolas" w:hAnsi="Consolas"/>
          <w:color w:val="212529"/>
          <w:sz w:val="24"/>
          <w:szCs w:val="24"/>
        </w:rPr>
        <w:t>розвитку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 </w:t>
      </w:r>
      <w:proofErr w:type="spellStart"/>
      <w:r>
        <w:rPr>
          <w:rFonts w:ascii="Consolas" w:hAnsi="Consolas"/>
          <w:color w:val="212529"/>
          <w:sz w:val="24"/>
          <w:szCs w:val="24"/>
        </w:rPr>
        <w:t>створення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передумов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для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музейної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діяльності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майбутнього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наукового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вивчення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вітчизняної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  </w:t>
      </w:r>
      <w:proofErr w:type="spellStart"/>
      <w:r>
        <w:rPr>
          <w:rFonts w:ascii="Consolas" w:hAnsi="Consolas"/>
          <w:color w:val="212529"/>
          <w:sz w:val="24"/>
          <w:szCs w:val="24"/>
        </w:rPr>
        <w:t>формує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Музейний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фонд 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оплати   та 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оператора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зв’язку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(</w:t>
      </w:r>
      <w:proofErr w:type="spellStart"/>
      <w:r>
        <w:rPr>
          <w:rFonts w:ascii="Consolas" w:hAnsi="Consolas"/>
          <w:color w:val="212529"/>
          <w:sz w:val="24"/>
          <w:szCs w:val="24"/>
        </w:rPr>
        <w:t>далі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- </w:t>
      </w:r>
      <w:proofErr w:type="spellStart"/>
      <w:r>
        <w:rPr>
          <w:rFonts w:ascii="Consolas" w:hAnsi="Consolas"/>
          <w:color w:val="212529"/>
          <w:sz w:val="24"/>
          <w:szCs w:val="24"/>
        </w:rPr>
        <w:t>Музейний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фонд).</w:t>
      </w:r>
    </w:p>
    <w:p w14:paraId="58117536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6" w:name="o90"/>
      <w:bookmarkEnd w:id="86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Музейний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фонд 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забезпечує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зберігання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ЗПО,   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іншої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, яка </w:t>
      </w:r>
      <w:proofErr w:type="spellStart"/>
      <w:r>
        <w:rPr>
          <w:rFonts w:ascii="Consolas" w:hAnsi="Consolas"/>
          <w:color w:val="212529"/>
          <w:sz w:val="24"/>
          <w:szCs w:val="24"/>
        </w:rPr>
        <w:t>має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історичне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значення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для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>.</w:t>
      </w:r>
    </w:p>
    <w:p w14:paraId="30CA6C77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7" w:name="o91"/>
      <w:bookmarkEnd w:id="87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Національний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оператор</w:t>
      </w:r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визначає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кількість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примірників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ЗПО для </w:t>
      </w:r>
      <w:r>
        <w:rPr>
          <w:rFonts w:ascii="Consolas" w:hAnsi="Consolas"/>
          <w:color w:val="212529"/>
          <w:sz w:val="24"/>
          <w:szCs w:val="24"/>
        </w:rPr>
        <w:br/>
        <w:t xml:space="preserve">Музейного фонду </w:t>
      </w:r>
      <w:proofErr w:type="spellStart"/>
      <w:r>
        <w:rPr>
          <w:rFonts w:ascii="Consolas" w:hAnsi="Consolas"/>
          <w:color w:val="212529"/>
          <w:sz w:val="24"/>
          <w:szCs w:val="24"/>
        </w:rPr>
        <w:t>залежно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виду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та сюжету.</w:t>
      </w:r>
    </w:p>
    <w:p w14:paraId="60AFCE85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8" w:name="o92"/>
      <w:bookmarkEnd w:id="88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gramStart"/>
      <w:r>
        <w:rPr>
          <w:rFonts w:ascii="Consolas" w:hAnsi="Consolas"/>
          <w:color w:val="212529"/>
          <w:sz w:val="24"/>
          <w:szCs w:val="24"/>
        </w:rPr>
        <w:t xml:space="preserve">ЗПО,  </w:t>
      </w:r>
      <w:proofErr w:type="spellStart"/>
      <w:r>
        <w:rPr>
          <w:rFonts w:ascii="Consolas" w:hAnsi="Consolas"/>
          <w:color w:val="212529"/>
          <w:sz w:val="24"/>
          <w:szCs w:val="24"/>
        </w:rPr>
        <w:t>філателістична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продукція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Музейного фонду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підлягають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інвентаризації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</w:t>
      </w:r>
      <w:proofErr w:type="spellStart"/>
      <w:r>
        <w:rPr>
          <w:rFonts w:ascii="Consolas" w:hAnsi="Consolas"/>
          <w:color w:val="212529"/>
          <w:sz w:val="24"/>
          <w:szCs w:val="24"/>
        </w:rPr>
        <w:t>згідно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з  </w:t>
      </w:r>
      <w:proofErr w:type="spellStart"/>
      <w:r>
        <w:rPr>
          <w:rFonts w:ascii="Consolas" w:hAnsi="Consolas"/>
          <w:color w:val="212529"/>
          <w:sz w:val="24"/>
          <w:szCs w:val="24"/>
        </w:rPr>
        <w:t>вимогами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бухгалтерського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обліку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</w:t>
      </w:r>
    </w:p>
    <w:p w14:paraId="5392B47C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89" w:name="o93"/>
      <w:bookmarkEnd w:id="89"/>
      <w:proofErr w:type="gram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{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Положення</w:t>
      </w:r>
      <w:proofErr w:type="spellEnd"/>
      <w:proofErr w:type="gram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в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редакції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Наказу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Міністерства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інфраструктури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N 8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( </w:t>
      </w:r>
      <w:hyperlink r:id="rId19" w:tgtFrame="_blank" w:history="1">
        <w:r>
          <w:rPr>
            <w:rStyle w:val="a4"/>
            <w:rFonts w:ascii="Consolas" w:hAnsi="Consolas"/>
            <w:sz w:val="24"/>
            <w:szCs w:val="24"/>
          </w:rPr>
          <w:t>z0273-21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14.01.2021 } </w:t>
      </w:r>
    </w:p>
    <w:p w14:paraId="3E22CFAA" w14:textId="77777777" w:rsidR="00490624" w:rsidRDefault="00490624" w:rsidP="00490624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90" w:name="o94"/>
      <w:bookmarkEnd w:id="90"/>
      <w:r>
        <w:rPr>
          <w:rFonts w:ascii="Consolas" w:hAnsi="Consolas"/>
          <w:color w:val="212529"/>
          <w:sz w:val="24"/>
          <w:szCs w:val="24"/>
        </w:rPr>
        <w:t xml:space="preserve"> Заступник </w:t>
      </w:r>
      <w:proofErr w:type="spellStart"/>
      <w:r>
        <w:rPr>
          <w:rFonts w:ascii="Consolas" w:hAnsi="Consolas"/>
          <w:color w:val="212529"/>
          <w:sz w:val="24"/>
          <w:szCs w:val="24"/>
        </w:rPr>
        <w:t>голови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Державної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адміністрації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Міністерства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транспорту </w:t>
      </w:r>
      <w:r>
        <w:rPr>
          <w:rFonts w:ascii="Consolas" w:hAnsi="Consolas"/>
          <w:color w:val="212529"/>
          <w:sz w:val="24"/>
          <w:szCs w:val="24"/>
        </w:rPr>
        <w:br/>
        <w:t xml:space="preserve"> та </w:t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                             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В.Альохін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</w:p>
    <w:p w14:paraId="19C9396F" w14:textId="77777777" w:rsidR="00470980" w:rsidRDefault="00470980"/>
    <w:sectPr w:rsidR="004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4F"/>
    <w:rsid w:val="001A752E"/>
    <w:rsid w:val="00470980"/>
    <w:rsid w:val="00490624"/>
    <w:rsid w:val="0098630D"/>
    <w:rsid w:val="00A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08E1-9423-4AFC-B491-3E77EF7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52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Emphasis"/>
    <w:basedOn w:val="a0"/>
    <w:uiPriority w:val="20"/>
    <w:qFormat/>
    <w:rsid w:val="001A752E"/>
    <w:rPr>
      <w:i/>
      <w:iCs/>
    </w:rPr>
  </w:style>
  <w:style w:type="character" w:styleId="a4">
    <w:name w:val="Hyperlink"/>
    <w:basedOn w:val="a0"/>
    <w:uiPriority w:val="99"/>
    <w:semiHidden/>
    <w:unhideWhenUsed/>
    <w:rsid w:val="001A7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25-04" TargetMode="External"/><Relationship Id="rId13" Type="http://schemas.openxmlformats.org/officeDocument/2006/relationships/hyperlink" Target="https://zakon.rada.gov.ua/laws/show/2759-14" TargetMode="External"/><Relationship Id="rId18" Type="http://schemas.openxmlformats.org/officeDocument/2006/relationships/hyperlink" Target="https://zakon.rada.gov.ua/laws/show/055_001-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70-2009-%D0%BF" TargetMode="External"/><Relationship Id="rId12" Type="http://schemas.openxmlformats.org/officeDocument/2006/relationships/hyperlink" Target="https://zakon.rada.gov.ua/laws/show/055_001-12" TargetMode="External"/><Relationship Id="rId17" Type="http://schemas.openxmlformats.org/officeDocument/2006/relationships/hyperlink" Target="https://zakon.rada.gov.ua/laws/show/2759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759-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9-14" TargetMode="External"/><Relationship Id="rId11" Type="http://schemas.openxmlformats.org/officeDocument/2006/relationships/hyperlink" Target="https://zakon.rada.gov.ua/laws/show/270-2009-%D0%BF" TargetMode="External"/><Relationship Id="rId5" Type="http://schemas.openxmlformats.org/officeDocument/2006/relationships/hyperlink" Target="https://zakon.rada.gov.ua/laws/show/z0273-21" TargetMode="External"/><Relationship Id="rId15" Type="http://schemas.openxmlformats.org/officeDocument/2006/relationships/hyperlink" Target="https://zakon.rada.gov.ua/laws/show/055_001-12" TargetMode="External"/><Relationship Id="rId10" Type="http://schemas.openxmlformats.org/officeDocument/2006/relationships/hyperlink" Target="https://zakon.rada.gov.ua/laws/show/2759-14" TargetMode="External"/><Relationship Id="rId19" Type="http://schemas.openxmlformats.org/officeDocument/2006/relationships/hyperlink" Target="https://zakon.rada.gov.ua/laws/show/z0273-2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273-21" TargetMode="External"/><Relationship Id="rId14" Type="http://schemas.openxmlformats.org/officeDocument/2006/relationships/hyperlink" Target="https://zakon.rada.gov.ua/laws/show/055_00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2869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2023-07-27T14:29:00Z</dcterms:created>
  <dcterms:modified xsi:type="dcterms:W3CDTF">2023-12-18T13:05:00Z</dcterms:modified>
</cp:coreProperties>
</file>