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B926" w14:textId="77777777" w:rsidR="00FB56D5" w:rsidRPr="00CC791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C79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14:paraId="0C7E8B86" w14:textId="77777777" w:rsidR="00FB56D5" w:rsidRPr="00CC791D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9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CC791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14:paraId="6DBB474E" w14:textId="77777777" w:rsidR="00FB56D5" w:rsidRPr="00CC791D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AB5AF2" w14:textId="77777777" w:rsidR="00AD39FF" w:rsidRPr="00CC791D" w:rsidRDefault="00AD39FF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CCC70F" w14:textId="77777777" w:rsidR="00FB56D5" w:rsidRPr="00CC791D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FD7FC9" w14:textId="77777777" w:rsidR="00FB56D5" w:rsidRPr="00CC791D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91D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14:paraId="561C2D3E" w14:textId="77777777" w:rsidR="00FB56D5" w:rsidRPr="00CC791D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91D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14:paraId="12007A98" w14:textId="77777777" w:rsidR="00304103" w:rsidRPr="00CC791D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76BCF3E" w14:textId="77777777" w:rsidR="00304103" w:rsidRPr="00CC791D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FBDFB30" w14:textId="77777777" w:rsidR="004E3ECC" w:rsidRDefault="00FB56D5" w:rsidP="0042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91D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 w:rsidRPr="00CC791D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Pr="00CC791D">
        <w:rPr>
          <w:rFonts w:ascii="Times New Roman" w:hAnsi="Times New Roman"/>
          <w:sz w:val="24"/>
          <w:szCs w:val="24"/>
          <w:lang w:val="uk-UA"/>
        </w:rPr>
        <w:t xml:space="preserve">(назва Учасника), </w:t>
      </w:r>
      <w:r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участі </w:t>
      </w:r>
      <w:r w:rsidR="00A615C2" w:rsidRPr="00CC791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22686"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 спрощен</w:t>
      </w:r>
      <w:r w:rsidR="00A615C2" w:rsidRPr="00CC791D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C22686"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A615C2" w:rsidRPr="00CC791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E3EC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3E1E3DC" w14:textId="58506E77" w:rsidR="004E3ECC" w:rsidRDefault="00A615C2" w:rsidP="0042687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ECC" w:rsidRPr="004E3ECC">
        <w:rPr>
          <w:rFonts w:ascii="Times New Roman" w:hAnsi="Times New Roman" w:cs="Times New Roman"/>
          <w:b/>
          <w:lang w:val="uk-UA"/>
        </w:rPr>
        <w:t xml:space="preserve">ДК 021:2015 код  60140000-1 Нерегулярні пасажирські перевезення,  (Послуги з нерегулярних пасажирських перевезень в рамках Спільної Операційної Програми ЄІС «Чорноморський басейн 2014-2020», </w:t>
      </w:r>
      <w:proofErr w:type="spellStart"/>
      <w:r w:rsidR="004E3ECC" w:rsidRPr="004E3ECC">
        <w:rPr>
          <w:rFonts w:ascii="Times New Roman" w:hAnsi="Times New Roman" w:cs="Times New Roman"/>
          <w:b/>
          <w:lang w:val="uk-UA"/>
        </w:rPr>
        <w:t>eMs</w:t>
      </w:r>
      <w:proofErr w:type="spellEnd"/>
      <w:r w:rsidR="004E3ECC" w:rsidRPr="004E3ECC">
        <w:rPr>
          <w:rFonts w:ascii="Times New Roman" w:hAnsi="Times New Roman" w:cs="Times New Roman"/>
          <w:b/>
          <w:lang w:val="uk-UA"/>
        </w:rPr>
        <w:t xml:space="preserve"> BSB 1010 «Розвиток та просування спільної спадщини»), номенклатурна позиція ДК 021:2015 код 60140000-1  Нерегулярні пасажирські перевезення.</w:t>
      </w:r>
    </w:p>
    <w:p w14:paraId="47BFBEEA" w14:textId="25F455C2" w:rsidR="00732CBD" w:rsidRDefault="0029445B" w:rsidP="0042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791D">
        <w:rPr>
          <w:rFonts w:ascii="Times New Roman" w:hAnsi="Times New Roman"/>
          <w:sz w:val="24"/>
          <w:szCs w:val="24"/>
          <w:lang w:val="uk-UA"/>
        </w:rPr>
        <w:t>Ува</w:t>
      </w:r>
      <w:r w:rsidR="006E7454" w:rsidRPr="00CC791D">
        <w:rPr>
          <w:rFonts w:ascii="Times New Roman" w:hAnsi="Times New Roman"/>
          <w:sz w:val="24"/>
          <w:szCs w:val="24"/>
          <w:lang w:val="uk-UA"/>
        </w:rPr>
        <w:t>ж</w:t>
      </w:r>
      <w:r w:rsidRPr="00CC791D">
        <w:rPr>
          <w:rFonts w:ascii="Times New Roman" w:hAnsi="Times New Roman"/>
          <w:sz w:val="24"/>
          <w:szCs w:val="24"/>
          <w:lang w:val="uk-UA"/>
        </w:rPr>
        <w:t>но в</w:t>
      </w:r>
      <w:r w:rsidR="00FB56D5" w:rsidRPr="00CC791D">
        <w:rPr>
          <w:rFonts w:ascii="Times New Roman" w:hAnsi="Times New Roman"/>
          <w:sz w:val="24"/>
          <w:szCs w:val="24"/>
          <w:lang w:val="uk-UA"/>
        </w:rPr>
        <w:t>ивчивши</w:t>
      </w:r>
      <w:r w:rsidR="00732CBD" w:rsidRPr="00CC791D">
        <w:rPr>
          <w:rFonts w:ascii="Times New Roman" w:hAnsi="Times New Roman"/>
          <w:sz w:val="24"/>
          <w:szCs w:val="24"/>
          <w:lang w:val="uk-UA"/>
        </w:rPr>
        <w:t xml:space="preserve"> умови щодо закупівлі</w:t>
      </w:r>
      <w:r w:rsidR="00FB56D5" w:rsidRPr="00CC791D">
        <w:rPr>
          <w:rFonts w:ascii="Times New Roman" w:hAnsi="Times New Roman"/>
          <w:sz w:val="24"/>
          <w:szCs w:val="24"/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14:paraId="44EA8914" w14:textId="77777777" w:rsidR="00B126F4" w:rsidRDefault="00B126F4" w:rsidP="0042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 w:rsidRPr="00B126F4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Відповідно, Додатку 3(Адендум) Рамкової угоди між Урядом України та Комісією Європейських Співтовариств від 03.09.2008 року (Закон України  від 03.09.2008 №360 </w:t>
      </w:r>
      <w:r w:rsidRPr="00B126F4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B126F4">
        <w:rPr>
          <w:rFonts w:ascii="Times New Roman" w:hAnsi="Times New Roman"/>
          <w:b/>
          <w:bCs/>
          <w:sz w:val="24"/>
          <w:szCs w:val="24"/>
          <w:lang w:val="uk-UA"/>
        </w:rPr>
        <w:t xml:space="preserve">); Угода про фінансування </w:t>
      </w:r>
      <w:r w:rsidRPr="00B126F4">
        <w:rPr>
          <w:rFonts w:ascii="Times New Roman" w:hAnsi="Times New Roman"/>
          <w:b/>
          <w:bCs/>
          <w:sz w:val="24"/>
          <w:szCs w:val="24"/>
          <w:lang w:val="en-US"/>
        </w:rPr>
        <w:t>ENI</w:t>
      </w:r>
      <w:r w:rsidRPr="00B126F4">
        <w:rPr>
          <w:rFonts w:ascii="Times New Roman" w:hAnsi="Times New Roman"/>
          <w:b/>
          <w:bCs/>
          <w:sz w:val="24"/>
          <w:szCs w:val="24"/>
          <w:lang w:val="uk-UA"/>
        </w:rPr>
        <w:t xml:space="preserve">- </w:t>
      </w:r>
      <w:r w:rsidRPr="00B126F4">
        <w:rPr>
          <w:rFonts w:ascii="Times New Roman" w:hAnsi="Times New Roman"/>
          <w:b/>
          <w:bCs/>
          <w:sz w:val="24"/>
          <w:szCs w:val="24"/>
          <w:lang w:val="en-US"/>
        </w:rPr>
        <w:t>CBC</w:t>
      </w:r>
      <w:r w:rsidRPr="00B126F4">
        <w:rPr>
          <w:rFonts w:ascii="Times New Roman" w:hAnsi="Times New Roman"/>
          <w:b/>
          <w:bCs/>
          <w:sz w:val="24"/>
          <w:szCs w:val="24"/>
          <w:lang w:val="uk-UA"/>
        </w:rPr>
        <w:t>/2015/0359-010 Між Європейською комісією та Урядом України щодо спільної операційної програми «Басейн Чорного моря»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126F4">
        <w:rPr>
          <w:rFonts w:ascii="Times New Roman" w:hAnsi="Times New Roman"/>
          <w:b/>
          <w:bCs/>
          <w:sz w:val="24"/>
          <w:szCs w:val="24"/>
          <w:lang w:val="uk-UA"/>
        </w:rPr>
        <w:t>2014-2020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вартість поїздок за маршрутами :</w:t>
      </w:r>
      <w:r w:rsidRPr="00B126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14:paraId="298ABD0F" w14:textId="5CD1FC4A" w:rsidR="00BE1904" w:rsidRPr="00B126F4" w:rsidRDefault="00B126F4" w:rsidP="00B126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м. Болград (Україна) – м. Генерал </w:t>
      </w:r>
      <w:proofErr w:type="spellStart"/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>Тошево</w:t>
      </w:r>
      <w:proofErr w:type="spellEnd"/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(</w:t>
      </w:r>
      <w:proofErr w:type="spellStart"/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>Республика</w:t>
      </w:r>
      <w:proofErr w:type="spellEnd"/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Болгарія) – м. Болград (Україна)</w:t>
      </w:r>
      <w:r w:rsidRPr="00B126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для участі в бізнес-форумі (40 осіб).</w:t>
      </w:r>
      <w:r w:rsidRPr="00B126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</w:t>
      </w:r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м. Болград (Україна) – м. </w:t>
      </w:r>
      <w:proofErr w:type="spellStart"/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>Мурфатлар</w:t>
      </w:r>
      <w:proofErr w:type="spellEnd"/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(Румунія) – м. Болград (Україна)</w:t>
      </w:r>
      <w:r w:rsidRPr="00B126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для участі в бізнес-форумі (40 осіб)</w:t>
      </w:r>
      <w:r w:rsidRPr="00B126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повинна складати 73% від наданої учасником пропозиції.</w:t>
      </w:r>
    </w:p>
    <w:p w14:paraId="77AFEEAE" w14:textId="457909B9" w:rsidR="00B126F4" w:rsidRPr="00B126F4" w:rsidRDefault="00B126F4" w:rsidP="00B126F4">
      <w:pPr>
        <w:pStyle w:val="a4"/>
        <w:framePr w:hSpace="180" w:wrap="around" w:vAnchor="text" w:hAnchor="margin" w:y="103"/>
        <w:numPr>
          <w:ilvl w:val="0"/>
          <w:numId w:val="4"/>
        </w:numPr>
        <w:suppressAutoHyphens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126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Поїдка за маршрутом </w:t>
      </w:r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м. Болград (Україна) –  м. </w:t>
      </w:r>
      <w:proofErr w:type="spellStart"/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>Мурфатлар</w:t>
      </w:r>
      <w:proofErr w:type="spellEnd"/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(Румунія) –  м.  Болград (Україна)</w:t>
      </w:r>
      <w:r w:rsidRPr="00B126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Автобусом на семінари та літні табори</w:t>
      </w:r>
      <w:r w:rsidRPr="00B126F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>(20 осіб)</w:t>
      </w:r>
      <w:r w:rsidRPr="00B126F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B126F4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повинна складати 27% від наданої учасником пропозиції.</w:t>
      </w:r>
    </w:p>
    <w:p w14:paraId="66C07207" w14:textId="3D019976" w:rsidR="00B126F4" w:rsidRPr="00B126F4" w:rsidRDefault="00B126F4" w:rsidP="00B126F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103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134"/>
        <w:gridCol w:w="992"/>
        <w:gridCol w:w="2126"/>
        <w:gridCol w:w="1985"/>
      </w:tblGrid>
      <w:tr w:rsidR="00B321E8" w:rsidRPr="00B321E8" w14:paraId="02447A13" w14:textId="77777777" w:rsidTr="00195E25">
        <w:trPr>
          <w:trHeight w:val="8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2809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№</w:t>
            </w:r>
          </w:p>
          <w:p w14:paraId="34E5B1BE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0A302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6DA6D86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Од.</w:t>
            </w:r>
          </w:p>
          <w:p w14:paraId="44A899CD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виміру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2B70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Кіл-</w:t>
            </w:r>
            <w:proofErr w:type="spellStart"/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ть</w:t>
            </w:r>
            <w:proofErr w:type="spellEnd"/>
          </w:p>
          <w:p w14:paraId="7A8C129E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33AAC" w14:textId="70D91F9D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Ціна за одиницю  грн.,             без ПДВ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BB50" w14:textId="67D039CA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Загальна вартість, грн., без ПДВ*</w:t>
            </w:r>
          </w:p>
          <w:p w14:paraId="13C4DC4F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</w:tr>
      <w:tr w:rsidR="00B321E8" w:rsidRPr="00B321E8" w14:paraId="59A9CBF9" w14:textId="77777777" w:rsidTr="00195E25">
        <w:trPr>
          <w:trHeight w:val="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E74C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  <w:p w14:paraId="1BB51186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  <w:p w14:paraId="0C6E1408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1</w:t>
            </w:r>
          </w:p>
          <w:p w14:paraId="76031BEB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2FC3B" w14:textId="77777777" w:rsidR="00B321E8" w:rsidRPr="00B321E8" w:rsidRDefault="00B321E8" w:rsidP="00195E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Перевезення пасажирів по маршруту</w:t>
            </w:r>
          </w:p>
          <w:p w14:paraId="3AA358FF" w14:textId="23F3C452" w:rsidR="00B321E8" w:rsidRPr="00B321E8" w:rsidRDefault="00B321E8" w:rsidP="00195E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м. Болград (Україна) –  м. </w:t>
            </w:r>
            <w:proofErr w:type="spellStart"/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Мурфатлар</w:t>
            </w:r>
            <w:proofErr w:type="spellEnd"/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(Румунія) –  м.  Болград (Україна)</w:t>
            </w: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BE190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</w:t>
            </w: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втобусом на семінари та літні табори</w:t>
            </w:r>
          </w:p>
          <w:p w14:paraId="279A0854" w14:textId="77777777" w:rsidR="00B321E8" w:rsidRPr="00B321E8" w:rsidRDefault="00B321E8" w:rsidP="00195E25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(20 осіб)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3E4240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Послуга</w:t>
            </w:r>
          </w:p>
          <w:p w14:paraId="7E8072E1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(поїздки)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1594" w14:textId="408156DF" w:rsidR="00B321E8" w:rsidRPr="00B321E8" w:rsidRDefault="00BE1904" w:rsidP="00195E25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1</w:t>
            </w:r>
          </w:p>
          <w:p w14:paraId="1D7CA1B7" w14:textId="77777777" w:rsidR="00B321E8" w:rsidRPr="00B321E8" w:rsidRDefault="00B321E8" w:rsidP="00195E25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49FE1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4FA2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</w:tr>
      <w:tr w:rsidR="00B321E8" w:rsidRPr="00B321E8" w14:paraId="0BEE2E02" w14:textId="77777777" w:rsidTr="00195E25">
        <w:trPr>
          <w:trHeight w:val="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EC4B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  <w:p w14:paraId="252FD51C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  <w:p w14:paraId="370F612C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2</w:t>
            </w:r>
          </w:p>
          <w:p w14:paraId="640FB231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  <w:p w14:paraId="49340081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4349F" w14:textId="77777777" w:rsidR="00B321E8" w:rsidRPr="00B321E8" w:rsidRDefault="00B321E8" w:rsidP="00195E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3.</w:t>
            </w:r>
            <w:r w:rsidRPr="00B32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uk-UA" w:eastAsia="ar-SA"/>
              </w:rPr>
              <w:t xml:space="preserve"> </w:t>
            </w: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Перевезення пасажирів </w:t>
            </w: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по маршруту </w:t>
            </w:r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м. Болград (Україна) – м. Генерал </w:t>
            </w:r>
            <w:proofErr w:type="spellStart"/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Тошево</w:t>
            </w:r>
            <w:proofErr w:type="spellEnd"/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Республика</w:t>
            </w:r>
            <w:proofErr w:type="spellEnd"/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Болгарія) – м. Болград (Україна)</w:t>
            </w: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для участі в бізнес-форумі (40 осіб).</w:t>
            </w:r>
          </w:p>
          <w:p w14:paraId="1B6396D9" w14:textId="77777777" w:rsidR="00B321E8" w:rsidRPr="00B321E8" w:rsidRDefault="00B321E8" w:rsidP="00195E25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9EC9A3" w14:textId="77777777" w:rsidR="00B321E8" w:rsidRPr="00B321E8" w:rsidRDefault="00B321E8" w:rsidP="00195E25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>Послуга</w:t>
            </w:r>
          </w:p>
          <w:p w14:paraId="24AA6502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>(поїздки)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BBB1" w14:textId="77777777" w:rsidR="00B321E8" w:rsidRPr="00B321E8" w:rsidRDefault="00B321E8" w:rsidP="00195E25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A5775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FB65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</w:tr>
      <w:tr w:rsidR="00B321E8" w:rsidRPr="00B321E8" w14:paraId="66AA28EE" w14:textId="77777777" w:rsidTr="00195E25">
        <w:trPr>
          <w:trHeight w:val="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ADCF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  <w:p w14:paraId="6383C90C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  <w:p w14:paraId="51C4ABF2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3</w:t>
            </w:r>
          </w:p>
          <w:p w14:paraId="010553E9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0C1D3" w14:textId="77777777" w:rsidR="00B321E8" w:rsidRPr="00B321E8" w:rsidRDefault="00B321E8" w:rsidP="00195E25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Перевезення пасажирів по маршруту </w:t>
            </w:r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м. Болград (Україна) – м. </w:t>
            </w:r>
            <w:proofErr w:type="spellStart"/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Мурфатлар</w:t>
            </w:r>
            <w:proofErr w:type="spellEnd"/>
            <w:r w:rsidRPr="00B321E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(Румунія) – м. Болград (Україна)</w:t>
            </w:r>
            <w:r w:rsidRPr="00B321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для участі в бізнес-форумі (40 осіб).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C88DA0" w14:textId="77777777" w:rsidR="00B321E8" w:rsidRPr="00B321E8" w:rsidRDefault="00B321E8" w:rsidP="00195E25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b/>
                <w:lang w:val="uk-UA" w:eastAsia="en-US"/>
              </w:rPr>
              <w:t>Послуга</w:t>
            </w:r>
          </w:p>
          <w:p w14:paraId="0CEE0D7E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b/>
                <w:lang w:val="uk-UA" w:eastAsia="en-US"/>
              </w:rPr>
              <w:t>(поїздки)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5080" w14:textId="77777777" w:rsidR="00B321E8" w:rsidRPr="00B321E8" w:rsidRDefault="00B321E8" w:rsidP="00195E25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B321E8">
              <w:rPr>
                <w:rFonts w:ascii="Times New Roman" w:eastAsia="Calibri" w:hAnsi="Times New Roman" w:cs="Times New Roman"/>
                <w:b/>
                <w:lang w:val="uk-UA"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4FB0B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A5D7" w14:textId="77777777" w:rsidR="00B321E8" w:rsidRPr="00B321E8" w:rsidRDefault="00B321E8" w:rsidP="00195E25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</w:tr>
    </w:tbl>
    <w:p w14:paraId="220BF1F9" w14:textId="77777777" w:rsidR="0081332F" w:rsidRPr="00CC791D" w:rsidRDefault="0081332F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9E9F9C6" w14:textId="77777777" w:rsidR="00384068" w:rsidRPr="00CC791D" w:rsidRDefault="00384068" w:rsidP="00732C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7FA421C7" w14:textId="77777777" w:rsidR="00B321E8" w:rsidRPr="00B321E8" w:rsidRDefault="00B321E8" w:rsidP="00B321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B321E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Загальна вартість пропозиції без ПДВ*:, грн.:</w:t>
      </w:r>
    </w:p>
    <w:p w14:paraId="79382DF5" w14:textId="77777777" w:rsidR="009972CC" w:rsidRDefault="00B321E8" w:rsidP="009972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9972C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Цифрами:   _____________________</w:t>
      </w:r>
      <w:bookmarkStart w:id="1" w:name="_Hlk105601424"/>
      <w:r w:rsidRPr="009972C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без ПДВ*</w:t>
      </w:r>
      <w:bookmarkEnd w:id="1"/>
      <w:r w:rsidRPr="009972C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0584D6D5" w14:textId="6FD582F0" w:rsidR="004E3ECC" w:rsidRPr="009972CC" w:rsidRDefault="00B321E8" w:rsidP="009972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9972C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Прописом: _____________________________________________________</w:t>
      </w:r>
      <w:r w:rsidR="009972CC" w:rsidRPr="009972CC">
        <w:t xml:space="preserve"> </w:t>
      </w:r>
      <w:r w:rsidR="009972CC" w:rsidRPr="009972C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без ПДВ*</w:t>
      </w:r>
      <w:r w:rsidRPr="009972C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17E9B389" w14:textId="1926EDFE" w:rsidR="00FB56D5" w:rsidRPr="00CC791D" w:rsidRDefault="00732CBD" w:rsidP="00B321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14:paraId="7B9942B1" w14:textId="77777777" w:rsidR="00732CBD" w:rsidRPr="00CC791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14:paraId="41A07BC8" w14:textId="2AA05845" w:rsidR="00FB56D5" w:rsidRDefault="00FB56D5" w:rsidP="001E2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Pr="00CC791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 w:rsidRPr="00CC791D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2C003A"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CC791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CC791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14:paraId="646725C2" w14:textId="77777777" w:rsidR="00AE3BC4" w:rsidRPr="00CC791D" w:rsidRDefault="00AE3BC4" w:rsidP="00AE3B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FC959" w14:textId="277A680D" w:rsidR="001E22FD" w:rsidRPr="003103EC" w:rsidRDefault="009972CC" w:rsidP="003103EC">
      <w:pPr>
        <w:rPr>
          <w:rFonts w:ascii="Trebuchet MS" w:eastAsia="Times New Roman" w:hAnsi="Trebuchet MS" w:cs="Calibri"/>
          <w:iCs/>
          <w:color w:val="000000"/>
          <w:u w:val="single"/>
          <w:lang w:val="uk-UA" w:eastAsia="uk-UA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>*</w:t>
      </w:r>
      <w:r w:rsidR="003103EC" w:rsidRPr="003103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До розрахунку ціни пропозиції учасники не включають  податок на додану вартість (ПДВ)  згідно ст. 195.1.3. Податкового Кодексу України</w:t>
      </w:r>
      <w:r w:rsidR="003103EC" w:rsidRPr="003103E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>.</w:t>
      </w:r>
    </w:p>
    <w:p w14:paraId="0F1C1EC5" w14:textId="77777777" w:rsidR="001E22FD" w:rsidRPr="00CC791D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CC791D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 (за наявності</w:t>
      </w:r>
      <w:r w:rsidRPr="00CC791D"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  <w:t>).</w:t>
      </w:r>
    </w:p>
    <w:p w14:paraId="44D53153" w14:textId="77777777" w:rsidR="00CF571A" w:rsidRPr="00CC791D" w:rsidRDefault="00CF571A" w:rsidP="00C239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</w:p>
    <w:sectPr w:rsidR="00CF571A" w:rsidRPr="00CC791D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8E8"/>
    <w:multiLevelType w:val="hybridMultilevel"/>
    <w:tmpl w:val="1D1C3C96"/>
    <w:lvl w:ilvl="0" w:tplc="33BAE6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C9B"/>
    <w:multiLevelType w:val="hybridMultilevel"/>
    <w:tmpl w:val="AEA2FB1E"/>
    <w:lvl w:ilvl="0" w:tplc="081210E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6D5"/>
    <w:rsid w:val="0001040C"/>
    <w:rsid w:val="00044CE1"/>
    <w:rsid w:val="000A7ADE"/>
    <w:rsid w:val="000F4477"/>
    <w:rsid w:val="001068F9"/>
    <w:rsid w:val="001B1800"/>
    <w:rsid w:val="001E22FD"/>
    <w:rsid w:val="00285DE4"/>
    <w:rsid w:val="0029445B"/>
    <w:rsid w:val="002C003A"/>
    <w:rsid w:val="00304103"/>
    <w:rsid w:val="003103EC"/>
    <w:rsid w:val="00375853"/>
    <w:rsid w:val="00384068"/>
    <w:rsid w:val="003A4398"/>
    <w:rsid w:val="003E78FD"/>
    <w:rsid w:val="00425F53"/>
    <w:rsid w:val="00426879"/>
    <w:rsid w:val="00453D5A"/>
    <w:rsid w:val="00490975"/>
    <w:rsid w:val="00493EF1"/>
    <w:rsid w:val="004E3ECC"/>
    <w:rsid w:val="00574FDD"/>
    <w:rsid w:val="00587D24"/>
    <w:rsid w:val="005F7FB5"/>
    <w:rsid w:val="0061351C"/>
    <w:rsid w:val="00632DE2"/>
    <w:rsid w:val="006E7454"/>
    <w:rsid w:val="00711464"/>
    <w:rsid w:val="00732CBD"/>
    <w:rsid w:val="007725AF"/>
    <w:rsid w:val="0081332F"/>
    <w:rsid w:val="00987F77"/>
    <w:rsid w:val="009972CC"/>
    <w:rsid w:val="009B72AA"/>
    <w:rsid w:val="00A06A66"/>
    <w:rsid w:val="00A615C2"/>
    <w:rsid w:val="00A65166"/>
    <w:rsid w:val="00AC6F8C"/>
    <w:rsid w:val="00AD39FF"/>
    <w:rsid w:val="00AE3BC4"/>
    <w:rsid w:val="00B126F4"/>
    <w:rsid w:val="00B20D08"/>
    <w:rsid w:val="00B321E8"/>
    <w:rsid w:val="00B46751"/>
    <w:rsid w:val="00BE1904"/>
    <w:rsid w:val="00BE6C1D"/>
    <w:rsid w:val="00C22686"/>
    <w:rsid w:val="00C2392A"/>
    <w:rsid w:val="00CB74DC"/>
    <w:rsid w:val="00CC0A21"/>
    <w:rsid w:val="00CC791D"/>
    <w:rsid w:val="00CE5623"/>
    <w:rsid w:val="00CF571A"/>
    <w:rsid w:val="00D3282C"/>
    <w:rsid w:val="00D64632"/>
    <w:rsid w:val="00D75A67"/>
    <w:rsid w:val="00D77B50"/>
    <w:rsid w:val="00D8159E"/>
    <w:rsid w:val="00E04194"/>
    <w:rsid w:val="00E32855"/>
    <w:rsid w:val="00F153D8"/>
    <w:rsid w:val="00F37959"/>
    <w:rsid w:val="00F56F32"/>
    <w:rsid w:val="00F90B32"/>
    <w:rsid w:val="00FB56D5"/>
    <w:rsid w:val="00FC1518"/>
    <w:rsid w:val="00FD251A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F8D5"/>
  <w15:docId w15:val="{4D124D38-E679-4A8D-A38F-EA201541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9FF"/>
  </w:style>
  <w:style w:type="paragraph" w:styleId="2">
    <w:name w:val="heading 2"/>
    <w:basedOn w:val="a"/>
    <w:next w:val="a"/>
    <w:link w:val="20"/>
    <w:rsid w:val="00AD39FF"/>
    <w:pPr>
      <w:keepNext/>
      <w:keepLines/>
      <w:widowControl w:val="0"/>
      <w:suppressAutoHyphens/>
      <w:spacing w:before="360" w:after="120" w:line="240" w:lineRule="auto"/>
      <w:outlineLvl w:val="1"/>
    </w:pPr>
    <w:rPr>
      <w:rFonts w:ascii="Arial" w:eastAsia="Arial" w:hAnsi="Arial" w:cs="Arial"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  <w:style w:type="table" w:styleId="a5">
    <w:name w:val="Table Grid"/>
    <w:basedOn w:val="a1"/>
    <w:uiPriority w:val="59"/>
    <w:rsid w:val="00D77B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D39FF"/>
    <w:rPr>
      <w:rFonts w:ascii="Arial" w:eastAsia="Arial" w:hAnsi="Arial" w:cs="Arial"/>
      <w:color w:val="00000A"/>
      <w:sz w:val="32"/>
      <w:szCs w:val="32"/>
      <w:lang w:eastAsia="zh-CN" w:bidi="hi-IN"/>
    </w:rPr>
  </w:style>
  <w:style w:type="character" w:customStyle="1" w:styleId="a6">
    <w:name w:val="Обычный (Интернет) Знак"/>
    <w:aliases w:val="Обычный (веб) Знак Знак Знак Знак Знак,Обычный (веб) Знак Знак Знак Знак1,Обычный (Web) Знак,Обычный (веб) Знак Знак Знак1,Знак5 Знак Знак Знак,Знак5 Знак1 Знак,Обычный (веб) Знак1 Знак,Знак5 Знак Знак1,Знак5 Знак2"/>
    <w:link w:val="a7"/>
    <w:locked/>
    <w:rsid w:val="00384068"/>
    <w:rPr>
      <w:sz w:val="24"/>
    </w:rPr>
  </w:style>
  <w:style w:type="paragraph" w:styleId="a7">
    <w:name w:val="Normal (Web)"/>
    <w:aliases w:val="Обычный (веб) Знак Знак Знак Знак,Обычный (веб) Знак Знак Знак,Обычный (Web),Обычный (веб) Знак Знак,Знак5 Знак Знак,Знак5 Знак1,Обычный (веб) Знак1,Знак5 Знак,Знак5,Обычный (Web) Знак Знак Знак Знак,Обычный (веб) Знак2 Знак Знак"/>
    <w:basedOn w:val="a"/>
    <w:link w:val="a6"/>
    <w:qFormat/>
    <w:rsid w:val="00384068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Пользователь</cp:lastModifiedBy>
  <cp:revision>11</cp:revision>
  <dcterms:created xsi:type="dcterms:W3CDTF">2021-10-04T12:00:00Z</dcterms:created>
  <dcterms:modified xsi:type="dcterms:W3CDTF">2022-06-24T14:35:00Z</dcterms:modified>
</cp:coreProperties>
</file>