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5F" w:rsidRPr="006E535F" w:rsidRDefault="006E535F" w:rsidP="006E535F">
      <w:pPr>
        <w:widowControl w:val="0"/>
        <w:spacing w:after="0" w:line="240" w:lineRule="auto"/>
        <w:ind w:left="120" w:right="-2"/>
        <w:jc w:val="right"/>
        <w:rPr>
          <w:rFonts w:ascii="Times New Roman" w:eastAsia="Times New Roman" w:hAnsi="Times New Roman" w:cs="Times New Roman"/>
          <w:b/>
          <w:sz w:val="24"/>
          <w:szCs w:val="24"/>
          <w:lang w:val="uk-UA" w:eastAsia="ru-RU"/>
        </w:rPr>
      </w:pPr>
      <w:bookmarkStart w:id="0" w:name="_Hlk119405006"/>
      <w:r w:rsidRPr="006E535F">
        <w:rPr>
          <w:rFonts w:ascii="Times New Roman" w:eastAsia="Times New Roman" w:hAnsi="Times New Roman" w:cs="Times New Roman"/>
          <w:b/>
          <w:sz w:val="24"/>
          <w:szCs w:val="24"/>
          <w:lang w:val="uk-UA" w:eastAsia="ru-RU"/>
        </w:rPr>
        <w:t xml:space="preserve">ДОДАТОК </w:t>
      </w:r>
      <w:r w:rsidR="00EF3458">
        <w:rPr>
          <w:rFonts w:ascii="Times New Roman" w:eastAsia="Times New Roman" w:hAnsi="Times New Roman" w:cs="Times New Roman"/>
          <w:b/>
          <w:sz w:val="24"/>
          <w:szCs w:val="24"/>
          <w:lang w:val="uk-UA" w:eastAsia="ru-RU"/>
        </w:rPr>
        <w:t>3</w:t>
      </w:r>
      <w:r w:rsidRPr="006E535F">
        <w:rPr>
          <w:rFonts w:ascii="Times New Roman" w:eastAsia="Times New Roman" w:hAnsi="Times New Roman" w:cs="Times New Roman"/>
          <w:b/>
          <w:sz w:val="24"/>
          <w:szCs w:val="24"/>
          <w:lang w:val="uk-UA" w:eastAsia="ru-RU"/>
        </w:rPr>
        <w:t xml:space="preserve"> </w:t>
      </w:r>
    </w:p>
    <w:p w:rsidR="006E535F" w:rsidRPr="006E535F" w:rsidRDefault="006E535F" w:rsidP="006E535F">
      <w:pPr>
        <w:widowControl w:val="0"/>
        <w:spacing w:after="0" w:line="240" w:lineRule="auto"/>
        <w:ind w:left="120" w:right="-2"/>
        <w:jc w:val="right"/>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до тендерної документації</w:t>
      </w:r>
      <w:bookmarkEnd w:id="0"/>
    </w:p>
    <w:p w:rsidR="006E535F" w:rsidRPr="006E535F" w:rsidRDefault="006E535F" w:rsidP="006E535F">
      <w:pPr>
        <w:spacing w:after="0" w:line="240" w:lineRule="auto"/>
        <w:ind w:right="-2"/>
        <w:rPr>
          <w:rFonts w:ascii="Times New Roman" w:eastAsia="Calibri" w:hAnsi="Times New Roman" w:cs="Times New Roman"/>
          <w:sz w:val="24"/>
          <w:szCs w:val="24"/>
          <w:lang w:val="uk-UA" w:eastAsia="uk-UA"/>
        </w:rPr>
      </w:pPr>
    </w:p>
    <w:p w:rsidR="006E535F" w:rsidRPr="006E535F" w:rsidRDefault="006E535F" w:rsidP="006E535F">
      <w:pPr>
        <w:spacing w:after="0" w:line="240" w:lineRule="auto"/>
        <w:ind w:right="-2"/>
        <w:jc w:val="center"/>
        <w:rPr>
          <w:rFonts w:ascii="Times New Roman" w:eastAsia="Calibri" w:hAnsi="Times New Roman" w:cs="Times New Roman"/>
          <w:b/>
          <w:sz w:val="24"/>
          <w:szCs w:val="24"/>
          <w:lang w:val="uk-UA" w:eastAsia="uk-UA"/>
        </w:rPr>
      </w:pPr>
    </w:p>
    <w:p w:rsidR="006E535F" w:rsidRPr="006E535F" w:rsidRDefault="006E535F" w:rsidP="006E535F">
      <w:pPr>
        <w:spacing w:after="0" w:line="240" w:lineRule="auto"/>
        <w:ind w:right="-2"/>
        <w:jc w:val="center"/>
        <w:rPr>
          <w:rFonts w:ascii="Times New Roman" w:eastAsia="Calibri" w:hAnsi="Times New Roman" w:cs="Times New Roman"/>
          <w:b/>
          <w:sz w:val="24"/>
          <w:szCs w:val="24"/>
          <w:lang w:val="uk-UA" w:eastAsia="uk-UA"/>
        </w:rPr>
      </w:pPr>
      <w:r w:rsidRPr="006E535F">
        <w:rPr>
          <w:rFonts w:ascii="Times New Roman" w:eastAsia="Calibri" w:hAnsi="Times New Roman" w:cs="Times New Roman"/>
          <w:b/>
          <w:sz w:val="24"/>
          <w:szCs w:val="24"/>
          <w:lang w:val="uk-UA" w:eastAsia="uk-UA"/>
        </w:rPr>
        <w:t>ПРОЄКТ ДОГОВОРУ</w:t>
      </w:r>
    </w:p>
    <w:p w:rsidR="006E535F" w:rsidRPr="006E535F" w:rsidRDefault="006E535F" w:rsidP="006E535F">
      <w:pPr>
        <w:widowControl w:val="0"/>
        <w:spacing w:after="0" w:line="240" w:lineRule="auto"/>
        <w:ind w:left="120" w:right="400"/>
        <w:jc w:val="center"/>
        <w:rPr>
          <w:rFonts w:ascii="Times New Roman" w:eastAsia="Times New Roman" w:hAnsi="Times New Roman" w:cs="Times New Roman"/>
          <w:b/>
          <w:color w:val="000000"/>
          <w:sz w:val="24"/>
          <w:szCs w:val="24"/>
          <w:lang w:val="uk-UA" w:eastAsia="ru-RU"/>
        </w:rPr>
      </w:pPr>
    </w:p>
    <w:p w:rsidR="006E535F" w:rsidRPr="006E535F" w:rsidRDefault="006E535F" w:rsidP="006E535F">
      <w:pPr>
        <w:widowControl w:val="0"/>
        <w:spacing w:after="0" w:line="240" w:lineRule="auto"/>
        <w:ind w:left="120" w:right="400"/>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eastAsia="ru-RU"/>
        </w:rPr>
        <w:t>ДОГОВ</w:t>
      </w:r>
      <w:r w:rsidRPr="006E535F">
        <w:rPr>
          <w:rFonts w:ascii="Times New Roman" w:eastAsia="Times New Roman" w:hAnsi="Times New Roman" w:cs="Times New Roman"/>
          <w:b/>
          <w:bCs/>
          <w:sz w:val="24"/>
          <w:szCs w:val="24"/>
          <w:lang w:val="uk-UA" w:eastAsia="ru-RU"/>
        </w:rPr>
        <w:t>ІР № __</w:t>
      </w:r>
    </w:p>
    <w:p w:rsidR="006E535F" w:rsidRPr="006E535F" w:rsidRDefault="006E535F" w:rsidP="006E535F">
      <w:pPr>
        <w:widowControl w:val="0"/>
        <w:spacing w:after="0" w:line="240" w:lineRule="auto"/>
        <w:ind w:left="120" w:right="400"/>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 xml:space="preserve">про закупівлю </w:t>
      </w:r>
      <w:r w:rsidR="00B90077">
        <w:rPr>
          <w:rFonts w:ascii="Times New Roman" w:eastAsia="Times New Roman" w:hAnsi="Times New Roman" w:cs="Times New Roman"/>
          <w:b/>
          <w:bCs/>
          <w:sz w:val="24"/>
          <w:szCs w:val="24"/>
          <w:lang w:val="uk-UA" w:eastAsia="ru-RU"/>
        </w:rPr>
        <w:t>пального</w:t>
      </w:r>
    </w:p>
    <w:p w:rsidR="006E535F" w:rsidRPr="006E535F" w:rsidRDefault="00B90077" w:rsidP="006E535F">
      <w:pPr>
        <w:widowControl w:val="0"/>
        <w:spacing w:after="0" w:line="240" w:lineRule="auto"/>
        <w:ind w:left="-567" w:right="40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м. Коростень</w:t>
      </w:r>
      <w:r w:rsidR="006E535F" w:rsidRPr="006E535F">
        <w:rPr>
          <w:rFonts w:ascii="Times New Roman" w:eastAsia="Times New Roman" w:hAnsi="Times New Roman" w:cs="Times New Roman"/>
          <w:b/>
          <w:bCs/>
          <w:sz w:val="24"/>
          <w:szCs w:val="24"/>
          <w:lang w:val="uk-UA" w:eastAsia="ru-RU"/>
        </w:rPr>
        <w:t xml:space="preserve">                                                                                                  «__»_________202</w:t>
      </w:r>
      <w:r>
        <w:rPr>
          <w:rFonts w:ascii="Times New Roman" w:eastAsia="Times New Roman" w:hAnsi="Times New Roman" w:cs="Times New Roman"/>
          <w:b/>
          <w:bCs/>
          <w:sz w:val="24"/>
          <w:szCs w:val="24"/>
          <w:lang w:val="uk-UA" w:eastAsia="ru-RU"/>
        </w:rPr>
        <w:t>4</w:t>
      </w:r>
      <w:r w:rsidR="006E535F" w:rsidRPr="006E535F">
        <w:rPr>
          <w:rFonts w:ascii="Times New Roman" w:eastAsia="Times New Roman" w:hAnsi="Times New Roman" w:cs="Times New Roman"/>
          <w:b/>
          <w:bCs/>
          <w:sz w:val="24"/>
          <w:szCs w:val="24"/>
          <w:lang w:val="uk-UA" w:eastAsia="ru-RU"/>
        </w:rPr>
        <w:t xml:space="preserve"> року</w:t>
      </w:r>
    </w:p>
    <w:p w:rsidR="006E535F" w:rsidRPr="006E535F" w:rsidRDefault="006E535F" w:rsidP="006E535F">
      <w:pPr>
        <w:widowControl w:val="0"/>
        <w:spacing w:after="0" w:line="240" w:lineRule="auto"/>
        <w:ind w:left="-567" w:right="400"/>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42" w:right="400"/>
        <w:contextualSpacing/>
        <w:jc w:val="both"/>
        <w:rPr>
          <w:rFonts w:ascii="Times New Roman" w:eastAsia="MS Mincho" w:hAnsi="Times New Roman" w:cs="Times New Roman"/>
          <w:bCs/>
          <w:sz w:val="24"/>
          <w:szCs w:val="24"/>
          <w:shd w:val="clear" w:color="auto" w:fill="FFFFFF"/>
          <w:lang w:val="uk-UA" w:eastAsia="ru-RU"/>
        </w:rPr>
      </w:pPr>
      <w:r w:rsidRPr="006E535F">
        <w:rPr>
          <w:rFonts w:ascii="Times New Roman" w:eastAsia="MS Mincho" w:hAnsi="Times New Roman" w:cs="Times New Roman"/>
          <w:bCs/>
          <w:sz w:val="24"/>
          <w:szCs w:val="24"/>
          <w:shd w:val="clear" w:color="auto" w:fill="FFFFFF"/>
          <w:lang w:val="uk-UA" w:eastAsia="ru-RU"/>
        </w:rPr>
        <w:t>Даний договір укладено відповідно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6E535F" w:rsidRPr="006E535F" w:rsidRDefault="006E535F" w:rsidP="00B90077">
      <w:pPr>
        <w:widowControl w:val="0"/>
        <w:spacing w:after="0" w:line="240" w:lineRule="auto"/>
        <w:ind w:left="142" w:right="400"/>
        <w:contextualSpacing/>
        <w:jc w:val="both"/>
        <w:rPr>
          <w:rFonts w:ascii="Times New Roman" w:eastAsia="Times New Roman" w:hAnsi="Times New Roman" w:cs="Times New Roman"/>
          <w:sz w:val="24"/>
          <w:szCs w:val="24"/>
          <w:lang w:val="uk-UA" w:eastAsia="ru-RU"/>
        </w:rPr>
      </w:pPr>
      <w:r w:rsidRPr="006E535F">
        <w:rPr>
          <w:rFonts w:ascii="Times New Roman" w:eastAsia="MS Mincho" w:hAnsi="Times New Roman" w:cs="Times New Roman"/>
          <w:b/>
          <w:sz w:val="24"/>
          <w:szCs w:val="24"/>
          <w:shd w:val="clear" w:color="auto" w:fill="FFFFFF"/>
          <w:lang w:val="uk-UA" w:eastAsia="ru-RU"/>
        </w:rPr>
        <w:t>ПОКУПЕЦЬ:</w:t>
      </w:r>
      <w:r w:rsidRPr="006E535F">
        <w:rPr>
          <w:rFonts w:ascii="Times New Roman" w:eastAsia="MS Mincho" w:hAnsi="Times New Roman" w:cs="Times New Roman"/>
          <w:bCs/>
          <w:sz w:val="24"/>
          <w:szCs w:val="24"/>
          <w:shd w:val="clear" w:color="auto" w:fill="FFFFFF"/>
          <w:lang w:val="uk-UA" w:eastAsia="ru-RU"/>
        </w:rPr>
        <w:t xml:space="preserve"> Комунальне виробничо-господарське підприємство</w:t>
      </w:r>
      <w:r w:rsidRPr="006E535F">
        <w:rPr>
          <w:rFonts w:ascii="Times New Roman" w:eastAsia="Times New Roman" w:hAnsi="Times New Roman" w:cs="Times New Roman"/>
          <w:sz w:val="24"/>
          <w:szCs w:val="24"/>
          <w:lang w:val="uk-UA" w:eastAsia="ru-RU"/>
        </w:rPr>
        <w:t xml:space="preserve"> ,</w:t>
      </w:r>
      <w:r w:rsidRPr="006E535F">
        <w:rPr>
          <w:rFonts w:ascii="Times New Roman" w:eastAsia="Times New Roman" w:hAnsi="Times New Roman" w:cs="Times New Roman"/>
          <w:snapToGrid w:val="0"/>
          <w:sz w:val="24"/>
          <w:szCs w:val="24"/>
          <w:lang w:val="uk-UA" w:eastAsia="ru-RU"/>
        </w:rPr>
        <w:t xml:space="preserve">в особі начальника </w:t>
      </w:r>
      <w:r w:rsidRPr="006E535F">
        <w:rPr>
          <w:rFonts w:ascii="Times New Roman" w:eastAsia="Times New Roman" w:hAnsi="Times New Roman" w:cs="Times New Roman"/>
          <w:i/>
          <w:iCs/>
          <w:snapToGrid w:val="0"/>
          <w:sz w:val="24"/>
          <w:szCs w:val="24"/>
          <w:lang w:val="uk-UA" w:eastAsia="ru-RU"/>
        </w:rPr>
        <w:t xml:space="preserve">Якубовського Леоніда Павловича, </w:t>
      </w:r>
      <w:r w:rsidRPr="006E535F">
        <w:rPr>
          <w:rFonts w:ascii="Times New Roman" w:eastAsia="Times New Roman" w:hAnsi="Times New Roman" w:cs="Times New Roman"/>
          <w:sz w:val="24"/>
          <w:szCs w:val="24"/>
          <w:lang w:val="uk-UA" w:eastAsia="ru-RU"/>
        </w:rPr>
        <w:t xml:space="preserve"> що діє на підставі  Статуту (надалі- Покупець), та</w:t>
      </w:r>
      <w:bookmarkStart w:id="1" w:name="_Hlk95044181"/>
    </w:p>
    <w:p w:rsidR="006E535F" w:rsidRPr="006E535F" w:rsidRDefault="006E535F" w:rsidP="00B90077">
      <w:pPr>
        <w:widowControl w:val="0"/>
        <w:spacing w:after="0" w:line="240" w:lineRule="auto"/>
        <w:ind w:left="142" w:right="400"/>
        <w:contextualSpacing/>
        <w:jc w:val="both"/>
        <w:rPr>
          <w:rFonts w:ascii="Times New Roman" w:eastAsia="Times New Roman" w:hAnsi="Times New Roman" w:cs="Times New Roman"/>
          <w:sz w:val="24"/>
          <w:szCs w:val="24"/>
          <w:lang w:val="uk-UA" w:eastAsia="ru-RU"/>
        </w:rPr>
      </w:pPr>
    </w:p>
    <w:p w:rsidR="006E535F" w:rsidRPr="006E535F" w:rsidRDefault="006E535F" w:rsidP="00B90077">
      <w:pPr>
        <w:widowControl w:val="0"/>
        <w:spacing w:after="0" w:line="240" w:lineRule="auto"/>
        <w:ind w:left="142" w:right="400"/>
        <w:contextualSpacing/>
        <w:jc w:val="both"/>
        <w:rPr>
          <w:rFonts w:ascii="Times New Roman" w:eastAsia="Times New Roman" w:hAnsi="Times New Roman" w:cs="Times New Roman"/>
          <w:bCs/>
          <w:sz w:val="24"/>
          <w:szCs w:val="24"/>
          <w:lang w:val="uk-UA" w:eastAsia="ru-RU"/>
        </w:rPr>
      </w:pPr>
      <w:r w:rsidRPr="006E535F">
        <w:rPr>
          <w:rFonts w:ascii="Times New Roman" w:eastAsia="Times New Roman" w:hAnsi="Times New Roman" w:cs="Times New Roman"/>
          <w:b/>
          <w:bCs/>
          <w:sz w:val="24"/>
          <w:szCs w:val="24"/>
          <w:lang w:val="uk-UA" w:eastAsia="ru-RU"/>
        </w:rPr>
        <w:t>ПОСТАЧАЛЬНИК: ________________________________</w:t>
      </w:r>
      <w:r w:rsidRPr="006E535F">
        <w:rPr>
          <w:rFonts w:ascii="Times New Roman" w:eastAsia="Times New Roman" w:hAnsi="Times New Roman" w:cs="Times New Roman"/>
          <w:i/>
          <w:iCs/>
          <w:color w:val="000000"/>
          <w:sz w:val="24"/>
          <w:szCs w:val="24"/>
          <w:lang w:val="uk-UA" w:eastAsia="ru-RU"/>
        </w:rPr>
        <w:t>___________________</w:t>
      </w:r>
      <w:bookmarkEnd w:id="1"/>
      <w:r w:rsidRPr="006E535F">
        <w:rPr>
          <w:rFonts w:ascii="Times New Roman" w:eastAsia="Times New Roman" w:hAnsi="Times New Roman" w:cs="Times New Roman"/>
          <w:color w:val="000000"/>
          <w:sz w:val="24"/>
          <w:szCs w:val="24"/>
          <w:lang w:val="uk-UA" w:eastAsia="ru-RU"/>
        </w:rPr>
        <w:t xml:space="preserve"> </w:t>
      </w:r>
      <w:r w:rsidRPr="006E535F">
        <w:rPr>
          <w:rFonts w:ascii="Times New Roman" w:eastAsia="Times New Roman" w:hAnsi="Times New Roman" w:cs="Times New Roman"/>
          <w:bCs/>
          <w:sz w:val="24"/>
          <w:szCs w:val="24"/>
          <w:lang w:val="uk-UA" w:eastAsia="ru-RU"/>
        </w:rPr>
        <w:t xml:space="preserve">(надалі – Постачальник), в особі </w:t>
      </w:r>
      <w:r w:rsidRPr="006E535F">
        <w:rPr>
          <w:rFonts w:ascii="Times New Roman" w:eastAsia="Times New Roman" w:hAnsi="Times New Roman" w:cs="Times New Roman"/>
          <w:bCs/>
          <w:i/>
          <w:sz w:val="24"/>
          <w:szCs w:val="24"/>
          <w:lang w:val="uk-UA" w:eastAsia="ru-RU"/>
        </w:rPr>
        <w:t>директора _____________</w:t>
      </w:r>
      <w:r w:rsidRPr="006E535F">
        <w:rPr>
          <w:rFonts w:ascii="Times New Roman" w:eastAsia="Times New Roman" w:hAnsi="Times New Roman" w:cs="Times New Roman"/>
          <w:bCs/>
          <w:sz w:val="24"/>
          <w:szCs w:val="24"/>
          <w:lang w:val="uk-UA" w:eastAsia="ru-RU"/>
        </w:rPr>
        <w:t xml:space="preserve">, що діє на підставі </w:t>
      </w:r>
      <w:r w:rsidRPr="006E535F">
        <w:rPr>
          <w:rFonts w:ascii="Times New Roman" w:eastAsia="Times New Roman" w:hAnsi="Times New Roman" w:cs="Times New Roman"/>
          <w:bCs/>
          <w:i/>
          <w:sz w:val="24"/>
          <w:szCs w:val="24"/>
          <w:lang w:val="uk-UA" w:eastAsia="ru-RU"/>
        </w:rPr>
        <w:t>Статуту</w:t>
      </w:r>
      <w:r w:rsidRPr="006E535F">
        <w:rPr>
          <w:rFonts w:ascii="Times New Roman" w:eastAsia="Times New Roman" w:hAnsi="Times New Roman" w:cs="Times New Roman"/>
          <w:bCs/>
          <w:sz w:val="24"/>
          <w:szCs w:val="24"/>
          <w:lang w:val="uk-UA" w:eastAsia="ru-RU"/>
        </w:rPr>
        <w:t xml:space="preserve"> з другої сторони, </w:t>
      </w:r>
    </w:p>
    <w:p w:rsidR="006E535F" w:rsidRPr="006E535F" w:rsidRDefault="006E535F" w:rsidP="00B90077">
      <w:pPr>
        <w:widowControl w:val="0"/>
        <w:spacing w:after="0" w:line="240" w:lineRule="auto"/>
        <w:ind w:left="142" w:right="400"/>
        <w:contextualSpacing/>
        <w:jc w:val="both"/>
        <w:rPr>
          <w:rFonts w:ascii="Times New Roman" w:eastAsia="Times New Roman" w:hAnsi="Times New Roman" w:cs="Times New Roman"/>
          <w:bCs/>
          <w:sz w:val="24"/>
          <w:szCs w:val="24"/>
          <w:lang w:val="uk-UA" w:eastAsia="ru-RU"/>
        </w:rPr>
      </w:pPr>
    </w:p>
    <w:p w:rsidR="006E535F" w:rsidRPr="006E535F" w:rsidRDefault="006E535F" w:rsidP="00B90077">
      <w:pPr>
        <w:widowControl w:val="0"/>
        <w:spacing w:after="0" w:line="240" w:lineRule="auto"/>
        <w:ind w:left="142" w:right="400"/>
        <w:contextualSpacing/>
        <w:jc w:val="both"/>
        <w:rPr>
          <w:rFonts w:ascii="Times New Roman" w:eastAsia="Times New Roman" w:hAnsi="Times New Roman" w:cs="Times New Roman"/>
          <w:bCs/>
          <w:sz w:val="24"/>
          <w:szCs w:val="24"/>
          <w:lang w:val="uk-UA" w:eastAsia="ru-RU"/>
        </w:rPr>
      </w:pPr>
      <w:r w:rsidRPr="006E535F">
        <w:rPr>
          <w:rFonts w:ascii="Times New Roman" w:eastAsia="Times New Roman" w:hAnsi="Times New Roman" w:cs="Times New Roman"/>
          <w:bCs/>
          <w:sz w:val="24"/>
          <w:szCs w:val="24"/>
          <w:lang w:val="uk-UA" w:eastAsia="ru-RU"/>
        </w:rPr>
        <w:t>а разом – Сторони, уклали даний Договір (далі – Договір) про таке:</w:t>
      </w:r>
    </w:p>
    <w:p w:rsidR="006E535F" w:rsidRPr="006E535F" w:rsidRDefault="006E535F" w:rsidP="006E535F">
      <w:pPr>
        <w:widowControl w:val="0"/>
        <w:spacing w:after="0" w:line="240" w:lineRule="auto"/>
        <w:ind w:left="120" w:right="400"/>
        <w:contextualSpacing/>
        <w:jc w:val="both"/>
        <w:rPr>
          <w:rFonts w:ascii="Times New Roman" w:eastAsia="Times New Roman" w:hAnsi="Times New Roman" w:cs="Times New Roman"/>
          <w:b/>
          <w:color w:val="000000"/>
          <w:sz w:val="24"/>
          <w:szCs w:val="24"/>
          <w:lang w:val="uk-UA" w:eastAsia="ru-RU"/>
        </w:rPr>
      </w:pPr>
    </w:p>
    <w:p w:rsidR="006E535F" w:rsidRPr="006E535F" w:rsidRDefault="006E535F" w:rsidP="00B9007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right="400" w:hanging="73"/>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Предмет Договору</w:t>
      </w:r>
    </w:p>
    <w:p w:rsidR="006E535F" w:rsidRPr="006E535F" w:rsidRDefault="006E535F" w:rsidP="00B90077">
      <w:pPr>
        <w:widowControl w:val="0"/>
        <w:numPr>
          <w:ilvl w:val="1"/>
          <w:numId w:val="1"/>
        </w:numPr>
        <w:tabs>
          <w:tab w:val="left" w:pos="0"/>
        </w:tabs>
        <w:spacing w:after="0" w:line="240" w:lineRule="auto"/>
        <w:ind w:right="400" w:hanging="73"/>
        <w:jc w:val="both"/>
        <w:outlineLvl w:val="0"/>
        <w:rPr>
          <w:rFonts w:ascii="Times New Roman" w:eastAsia="Times New Roman" w:hAnsi="Times New Roman" w:cs="Times New Roman"/>
          <w:snapToGrid w:val="0"/>
          <w:sz w:val="24"/>
          <w:szCs w:val="24"/>
          <w:lang w:eastAsia="ru-RU"/>
        </w:rPr>
      </w:pPr>
      <w:proofErr w:type="spellStart"/>
      <w:r w:rsidRPr="006E535F">
        <w:rPr>
          <w:rFonts w:ascii="Times New Roman" w:eastAsia="Times New Roman" w:hAnsi="Times New Roman" w:cs="Times New Roman"/>
          <w:sz w:val="24"/>
          <w:szCs w:val="24"/>
          <w:lang w:eastAsia="ru-RU"/>
        </w:rPr>
        <w:t>Постачальник</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зобов’язується</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протягом</w:t>
      </w:r>
      <w:proofErr w:type="spellEnd"/>
      <w:r w:rsidRPr="006E535F">
        <w:rPr>
          <w:rFonts w:ascii="Times New Roman" w:eastAsia="Times New Roman" w:hAnsi="Times New Roman" w:cs="Times New Roman"/>
          <w:sz w:val="24"/>
          <w:szCs w:val="24"/>
          <w:lang w:eastAsia="ru-RU"/>
        </w:rPr>
        <w:t xml:space="preserve"> строку поставки </w:t>
      </w:r>
      <w:r w:rsidRPr="006E535F">
        <w:rPr>
          <w:rFonts w:ascii="Times New Roman" w:eastAsia="Times New Roman" w:hAnsi="Times New Roman" w:cs="Times New Roman"/>
          <w:b/>
          <w:sz w:val="24"/>
          <w:szCs w:val="24"/>
          <w:lang w:eastAsia="ru-RU"/>
        </w:rPr>
        <w:t xml:space="preserve">Бензин А95 та </w:t>
      </w:r>
      <w:proofErr w:type="spellStart"/>
      <w:r w:rsidRPr="006E535F">
        <w:rPr>
          <w:rFonts w:ascii="Times New Roman" w:eastAsia="Times New Roman" w:hAnsi="Times New Roman" w:cs="Times New Roman"/>
          <w:b/>
          <w:sz w:val="24"/>
          <w:szCs w:val="24"/>
          <w:lang w:eastAsia="ru-RU"/>
        </w:rPr>
        <w:t>Дизельне</w:t>
      </w:r>
      <w:proofErr w:type="spellEnd"/>
      <w:r w:rsidRPr="006E535F">
        <w:rPr>
          <w:rFonts w:ascii="Times New Roman" w:eastAsia="Times New Roman" w:hAnsi="Times New Roman" w:cs="Times New Roman"/>
          <w:b/>
          <w:sz w:val="24"/>
          <w:szCs w:val="24"/>
          <w:lang w:eastAsia="ru-RU"/>
        </w:rPr>
        <w:t xml:space="preserve"> </w:t>
      </w:r>
      <w:proofErr w:type="spellStart"/>
      <w:r w:rsidRPr="006E535F">
        <w:rPr>
          <w:rFonts w:ascii="Times New Roman" w:eastAsia="Times New Roman" w:hAnsi="Times New Roman" w:cs="Times New Roman"/>
          <w:b/>
          <w:sz w:val="24"/>
          <w:szCs w:val="24"/>
          <w:lang w:eastAsia="ru-RU"/>
        </w:rPr>
        <w:t>паливо</w:t>
      </w:r>
      <w:proofErr w:type="spellEnd"/>
      <w:r w:rsidRPr="006E535F">
        <w:rPr>
          <w:rFonts w:ascii="Times New Roman" w:eastAsia="Times New Roman" w:hAnsi="Times New Roman" w:cs="Times New Roman"/>
          <w:b/>
          <w:sz w:val="24"/>
          <w:szCs w:val="24"/>
          <w:lang w:val="uk-UA" w:eastAsia="ru-RU"/>
        </w:rPr>
        <w:t xml:space="preserve">, далі </w:t>
      </w:r>
      <w:r w:rsidRPr="006E535F">
        <w:rPr>
          <w:rFonts w:ascii="Times New Roman" w:eastAsia="Times New Roman" w:hAnsi="Times New Roman" w:cs="Times New Roman"/>
          <w:sz w:val="24"/>
          <w:szCs w:val="24"/>
          <w:lang w:eastAsia="ru-RU"/>
        </w:rPr>
        <w:t xml:space="preserve">Товару та </w:t>
      </w:r>
      <w:proofErr w:type="spellStart"/>
      <w:r w:rsidRPr="006E535F">
        <w:rPr>
          <w:rFonts w:ascii="Times New Roman" w:eastAsia="Times New Roman" w:hAnsi="Times New Roman" w:cs="Times New Roman"/>
          <w:sz w:val="24"/>
          <w:szCs w:val="24"/>
          <w:lang w:eastAsia="ru-RU"/>
        </w:rPr>
        <w:t>відповідно</w:t>
      </w:r>
      <w:proofErr w:type="spellEnd"/>
      <w:r w:rsidRPr="006E535F">
        <w:rPr>
          <w:rFonts w:ascii="Times New Roman" w:eastAsia="Times New Roman" w:hAnsi="Times New Roman" w:cs="Times New Roman"/>
          <w:sz w:val="24"/>
          <w:szCs w:val="24"/>
          <w:lang w:eastAsia="ru-RU"/>
        </w:rPr>
        <w:t xml:space="preserve"> до умов, </w:t>
      </w:r>
      <w:proofErr w:type="spellStart"/>
      <w:r w:rsidRPr="006E535F">
        <w:rPr>
          <w:rFonts w:ascii="Times New Roman" w:eastAsia="Times New Roman" w:hAnsi="Times New Roman" w:cs="Times New Roman"/>
          <w:sz w:val="24"/>
          <w:szCs w:val="24"/>
          <w:lang w:eastAsia="ru-RU"/>
        </w:rPr>
        <w:t>зазначених</w:t>
      </w:r>
      <w:proofErr w:type="spellEnd"/>
      <w:r w:rsidRPr="006E535F">
        <w:rPr>
          <w:rFonts w:ascii="Times New Roman" w:eastAsia="Times New Roman" w:hAnsi="Times New Roman" w:cs="Times New Roman"/>
          <w:sz w:val="24"/>
          <w:szCs w:val="24"/>
          <w:lang w:eastAsia="ru-RU"/>
        </w:rPr>
        <w:t xml:space="preserve"> в </w:t>
      </w:r>
      <w:proofErr w:type="spellStart"/>
      <w:r w:rsidRPr="006E535F">
        <w:rPr>
          <w:rFonts w:ascii="Times New Roman" w:eastAsia="Times New Roman" w:hAnsi="Times New Roman" w:cs="Times New Roman"/>
          <w:sz w:val="24"/>
          <w:szCs w:val="24"/>
          <w:lang w:eastAsia="ru-RU"/>
        </w:rPr>
        <w:t>Договорі</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поставити</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Покупцю</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талони</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скретч-картки</w:t>
      </w:r>
      <w:proofErr w:type="spellEnd"/>
      <w:r w:rsidRPr="006E535F">
        <w:rPr>
          <w:rFonts w:ascii="Times New Roman" w:eastAsia="Times New Roman" w:hAnsi="Times New Roman" w:cs="Times New Roman"/>
          <w:sz w:val="24"/>
          <w:szCs w:val="24"/>
          <w:lang w:eastAsia="ru-RU"/>
        </w:rPr>
        <w:t xml:space="preserve">/бланки </w:t>
      </w:r>
      <w:proofErr w:type="spellStart"/>
      <w:r w:rsidRPr="006E535F">
        <w:rPr>
          <w:rFonts w:ascii="Times New Roman" w:eastAsia="Times New Roman" w:hAnsi="Times New Roman" w:cs="Times New Roman"/>
          <w:sz w:val="24"/>
          <w:szCs w:val="24"/>
          <w:lang w:eastAsia="ru-RU"/>
        </w:rPr>
        <w:t>дозволу</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які</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надають</w:t>
      </w:r>
      <w:proofErr w:type="spellEnd"/>
      <w:r w:rsidRPr="006E535F">
        <w:rPr>
          <w:rFonts w:ascii="Times New Roman" w:eastAsia="Times New Roman" w:hAnsi="Times New Roman" w:cs="Times New Roman"/>
          <w:sz w:val="24"/>
          <w:szCs w:val="24"/>
          <w:lang w:eastAsia="ru-RU"/>
        </w:rPr>
        <w:t xml:space="preserve"> право </w:t>
      </w:r>
      <w:proofErr w:type="spellStart"/>
      <w:r w:rsidRPr="006E535F">
        <w:rPr>
          <w:rFonts w:ascii="Times New Roman" w:eastAsia="Times New Roman" w:hAnsi="Times New Roman" w:cs="Times New Roman"/>
          <w:sz w:val="24"/>
          <w:szCs w:val="24"/>
          <w:lang w:eastAsia="ru-RU"/>
        </w:rPr>
        <w:t>здійснювати</w:t>
      </w:r>
      <w:proofErr w:type="spellEnd"/>
      <w:r w:rsidRPr="006E535F">
        <w:rPr>
          <w:rFonts w:ascii="Times New Roman" w:eastAsia="Times New Roman" w:hAnsi="Times New Roman" w:cs="Times New Roman"/>
          <w:sz w:val="24"/>
          <w:szCs w:val="24"/>
          <w:lang w:eastAsia="ru-RU"/>
        </w:rPr>
        <w:t xml:space="preserve"> заправку </w:t>
      </w:r>
      <w:proofErr w:type="spellStart"/>
      <w:r w:rsidRPr="006E535F">
        <w:rPr>
          <w:rFonts w:ascii="Times New Roman" w:eastAsia="Times New Roman" w:hAnsi="Times New Roman" w:cs="Times New Roman"/>
          <w:sz w:val="24"/>
          <w:szCs w:val="24"/>
          <w:lang w:eastAsia="ru-RU"/>
        </w:rPr>
        <w:t>автомобілів</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Покупця</w:t>
      </w:r>
      <w:proofErr w:type="spellEnd"/>
      <w:r w:rsidRPr="006E535F">
        <w:rPr>
          <w:rFonts w:ascii="Times New Roman" w:eastAsia="Times New Roman" w:hAnsi="Times New Roman" w:cs="Times New Roman"/>
          <w:sz w:val="24"/>
          <w:szCs w:val="24"/>
          <w:lang w:eastAsia="ru-RU"/>
        </w:rPr>
        <w:t xml:space="preserve"> на АЗС </w:t>
      </w:r>
      <w:proofErr w:type="spellStart"/>
      <w:r w:rsidRPr="006E535F">
        <w:rPr>
          <w:rFonts w:ascii="Times New Roman" w:eastAsia="Times New Roman" w:hAnsi="Times New Roman" w:cs="Times New Roman"/>
          <w:sz w:val="24"/>
          <w:szCs w:val="24"/>
          <w:lang w:eastAsia="ru-RU"/>
        </w:rPr>
        <w:t>паливом</w:t>
      </w:r>
      <w:proofErr w:type="spellEnd"/>
      <w:r w:rsidRPr="006E535F">
        <w:rPr>
          <w:rFonts w:ascii="Times New Roman" w:eastAsia="Times New Roman" w:hAnsi="Times New Roman" w:cs="Times New Roman"/>
          <w:sz w:val="24"/>
          <w:szCs w:val="24"/>
          <w:lang w:eastAsia="ru-RU"/>
        </w:rPr>
        <w:t xml:space="preserve"> (</w:t>
      </w:r>
      <w:r w:rsidRPr="006E535F">
        <w:rPr>
          <w:rFonts w:ascii="Times New Roman" w:eastAsia="Times New Roman" w:hAnsi="Times New Roman" w:cs="Times New Roman"/>
          <w:b/>
          <w:sz w:val="24"/>
          <w:szCs w:val="24"/>
          <w:lang w:eastAsia="ru-RU"/>
        </w:rPr>
        <w:t xml:space="preserve">код </w:t>
      </w:r>
      <w:r w:rsidRPr="006E535F">
        <w:rPr>
          <w:rFonts w:ascii="Times New Roman" w:eastAsia="Times New Roman" w:hAnsi="Times New Roman" w:cs="Times New Roman"/>
          <w:b/>
          <w:bCs/>
          <w:color w:val="000000"/>
          <w:sz w:val="24"/>
          <w:szCs w:val="24"/>
          <w:lang w:eastAsia="ru-RU"/>
        </w:rPr>
        <w:t xml:space="preserve">ДК 021:2015 - 09130000-9 </w:t>
      </w:r>
      <w:proofErr w:type="spellStart"/>
      <w:r w:rsidRPr="006E535F">
        <w:rPr>
          <w:rFonts w:ascii="Times New Roman" w:eastAsia="Times New Roman" w:hAnsi="Times New Roman" w:cs="Times New Roman"/>
          <w:b/>
          <w:bCs/>
          <w:color w:val="000000"/>
          <w:sz w:val="24"/>
          <w:szCs w:val="24"/>
          <w:lang w:eastAsia="ru-RU"/>
        </w:rPr>
        <w:t>Нафта</w:t>
      </w:r>
      <w:proofErr w:type="spellEnd"/>
      <w:r w:rsidRPr="006E535F">
        <w:rPr>
          <w:rFonts w:ascii="Times New Roman" w:eastAsia="Times New Roman" w:hAnsi="Times New Roman" w:cs="Times New Roman"/>
          <w:b/>
          <w:bCs/>
          <w:color w:val="000000"/>
          <w:sz w:val="24"/>
          <w:szCs w:val="24"/>
          <w:lang w:eastAsia="ru-RU"/>
        </w:rPr>
        <w:t xml:space="preserve"> і </w:t>
      </w:r>
      <w:proofErr w:type="spellStart"/>
      <w:r w:rsidRPr="006E535F">
        <w:rPr>
          <w:rFonts w:ascii="Times New Roman" w:eastAsia="Times New Roman" w:hAnsi="Times New Roman" w:cs="Times New Roman"/>
          <w:b/>
          <w:bCs/>
          <w:color w:val="000000"/>
          <w:sz w:val="24"/>
          <w:szCs w:val="24"/>
          <w:lang w:eastAsia="ru-RU"/>
        </w:rPr>
        <w:t>дистиляти</w:t>
      </w:r>
      <w:proofErr w:type="spellEnd"/>
      <w:r w:rsidRPr="006E535F">
        <w:rPr>
          <w:rFonts w:ascii="Times New Roman" w:eastAsia="Times New Roman" w:hAnsi="Times New Roman" w:cs="Times New Roman"/>
          <w:sz w:val="24"/>
          <w:szCs w:val="24"/>
          <w:lang w:eastAsia="ru-RU"/>
        </w:rPr>
        <w:t xml:space="preserve">), а </w:t>
      </w:r>
      <w:proofErr w:type="spellStart"/>
      <w:r w:rsidRPr="006E535F">
        <w:rPr>
          <w:rFonts w:ascii="Times New Roman" w:eastAsia="Times New Roman" w:hAnsi="Times New Roman" w:cs="Times New Roman"/>
          <w:sz w:val="24"/>
          <w:szCs w:val="24"/>
          <w:lang w:eastAsia="ru-RU"/>
        </w:rPr>
        <w:t>Покупець</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зобов’язується</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приймати</w:t>
      </w:r>
      <w:proofErr w:type="spellEnd"/>
      <w:r w:rsidRPr="006E535F">
        <w:rPr>
          <w:rFonts w:ascii="Times New Roman" w:eastAsia="Times New Roman" w:hAnsi="Times New Roman" w:cs="Times New Roman"/>
          <w:sz w:val="24"/>
          <w:szCs w:val="24"/>
          <w:lang w:eastAsia="ru-RU"/>
        </w:rPr>
        <w:t xml:space="preserve"> у </w:t>
      </w:r>
      <w:proofErr w:type="spellStart"/>
      <w:r w:rsidRPr="006E535F">
        <w:rPr>
          <w:rFonts w:ascii="Times New Roman" w:eastAsia="Times New Roman" w:hAnsi="Times New Roman" w:cs="Times New Roman"/>
          <w:sz w:val="24"/>
          <w:szCs w:val="24"/>
          <w:lang w:eastAsia="ru-RU"/>
        </w:rPr>
        <w:t>власність</w:t>
      </w:r>
      <w:proofErr w:type="spellEnd"/>
      <w:r w:rsidRPr="006E535F">
        <w:rPr>
          <w:rFonts w:ascii="Times New Roman" w:eastAsia="Times New Roman" w:hAnsi="Times New Roman" w:cs="Times New Roman"/>
          <w:sz w:val="24"/>
          <w:szCs w:val="24"/>
          <w:lang w:eastAsia="ru-RU"/>
        </w:rPr>
        <w:t xml:space="preserve"> Товар та </w:t>
      </w:r>
      <w:proofErr w:type="spellStart"/>
      <w:r w:rsidRPr="006E535F">
        <w:rPr>
          <w:rFonts w:ascii="Times New Roman" w:eastAsia="Times New Roman" w:hAnsi="Times New Roman" w:cs="Times New Roman"/>
          <w:sz w:val="24"/>
          <w:szCs w:val="24"/>
          <w:lang w:eastAsia="ru-RU"/>
        </w:rPr>
        <w:t>повністю</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оплачувати</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його</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вартість</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ціну</w:t>
      </w:r>
      <w:proofErr w:type="spellEnd"/>
      <w:r w:rsidRPr="006E535F">
        <w:rPr>
          <w:rFonts w:ascii="Times New Roman" w:eastAsia="Times New Roman" w:hAnsi="Times New Roman" w:cs="Times New Roman"/>
          <w:sz w:val="24"/>
          <w:szCs w:val="24"/>
          <w:lang w:eastAsia="ru-RU"/>
        </w:rPr>
        <w:t xml:space="preserve">) </w:t>
      </w:r>
      <w:proofErr w:type="gramStart"/>
      <w:r w:rsidRPr="006E535F">
        <w:rPr>
          <w:rFonts w:ascii="Times New Roman" w:eastAsia="Times New Roman" w:hAnsi="Times New Roman" w:cs="Times New Roman"/>
          <w:sz w:val="24"/>
          <w:szCs w:val="24"/>
          <w:lang w:eastAsia="ru-RU"/>
        </w:rPr>
        <w:t>в порядку</w:t>
      </w:r>
      <w:proofErr w:type="gramEnd"/>
      <w:r w:rsidRPr="006E535F">
        <w:rPr>
          <w:rFonts w:ascii="Times New Roman" w:eastAsia="Times New Roman" w:hAnsi="Times New Roman" w:cs="Times New Roman"/>
          <w:sz w:val="24"/>
          <w:szCs w:val="24"/>
          <w:lang w:eastAsia="ru-RU"/>
        </w:rPr>
        <w:t xml:space="preserve"> та на </w:t>
      </w:r>
      <w:proofErr w:type="spellStart"/>
      <w:r w:rsidRPr="006E535F">
        <w:rPr>
          <w:rFonts w:ascii="Times New Roman" w:eastAsia="Times New Roman" w:hAnsi="Times New Roman" w:cs="Times New Roman"/>
          <w:sz w:val="24"/>
          <w:szCs w:val="24"/>
          <w:lang w:eastAsia="ru-RU"/>
        </w:rPr>
        <w:t>умовах</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визначених</w:t>
      </w:r>
      <w:proofErr w:type="spellEnd"/>
      <w:r w:rsidRPr="006E535F">
        <w:rPr>
          <w:rFonts w:ascii="Times New Roman" w:eastAsia="Times New Roman" w:hAnsi="Times New Roman" w:cs="Times New Roman"/>
          <w:sz w:val="24"/>
          <w:szCs w:val="24"/>
          <w:lang w:eastAsia="ru-RU"/>
        </w:rPr>
        <w:t xml:space="preserve"> в </w:t>
      </w:r>
      <w:proofErr w:type="spellStart"/>
      <w:r w:rsidRPr="006E535F">
        <w:rPr>
          <w:rFonts w:ascii="Times New Roman" w:eastAsia="Times New Roman" w:hAnsi="Times New Roman" w:cs="Times New Roman"/>
          <w:sz w:val="24"/>
          <w:szCs w:val="24"/>
          <w:lang w:eastAsia="ru-RU"/>
        </w:rPr>
        <w:t>цьому</w:t>
      </w:r>
      <w:proofErr w:type="spellEnd"/>
      <w:r w:rsidRPr="006E535F">
        <w:rPr>
          <w:rFonts w:ascii="Times New Roman" w:eastAsia="Times New Roman" w:hAnsi="Times New Roman" w:cs="Times New Roman"/>
          <w:sz w:val="24"/>
          <w:szCs w:val="24"/>
          <w:lang w:eastAsia="ru-RU"/>
        </w:rPr>
        <w:t xml:space="preserve"> </w:t>
      </w:r>
      <w:proofErr w:type="spellStart"/>
      <w:r w:rsidRPr="006E535F">
        <w:rPr>
          <w:rFonts w:ascii="Times New Roman" w:eastAsia="Times New Roman" w:hAnsi="Times New Roman" w:cs="Times New Roman"/>
          <w:sz w:val="24"/>
          <w:szCs w:val="24"/>
          <w:lang w:eastAsia="ru-RU"/>
        </w:rPr>
        <w:t>Договорі</w:t>
      </w:r>
      <w:proofErr w:type="spellEnd"/>
      <w:r w:rsidRPr="006E535F">
        <w:rPr>
          <w:rFonts w:ascii="Times New Roman" w:eastAsia="Times New Roman" w:hAnsi="Times New Roman" w:cs="Times New Roman"/>
          <w:sz w:val="24"/>
          <w:szCs w:val="24"/>
          <w:lang w:eastAsia="ru-RU"/>
        </w:rPr>
        <w:t>.</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napToGrid w:val="0"/>
          <w:sz w:val="24"/>
          <w:szCs w:val="24"/>
          <w:lang w:val="uk-UA" w:eastAsia="ru-RU"/>
        </w:rPr>
      </w:pPr>
      <w:r w:rsidRPr="006E535F">
        <w:rPr>
          <w:rFonts w:ascii="Times New Roman" w:eastAsia="Times New Roman" w:hAnsi="Times New Roman" w:cs="Times New Roman"/>
          <w:snapToGrid w:val="0"/>
          <w:sz w:val="24"/>
          <w:szCs w:val="24"/>
          <w:lang w:val="uk-UA" w:eastAsia="ru-RU"/>
        </w:rPr>
        <w:t>1.2</w:t>
      </w:r>
      <w:r w:rsidRPr="006E535F">
        <w:rPr>
          <w:rFonts w:ascii="Times New Roman" w:eastAsia="Times New Roman" w:hAnsi="Times New Roman" w:cs="Times New Roman"/>
          <w:snapToGrid w:val="0"/>
          <w:sz w:val="24"/>
          <w:szCs w:val="24"/>
          <w:lang w:val="uk-UA" w:eastAsia="ru-RU"/>
        </w:rPr>
        <w:tab/>
        <w:t>Відпуск Товару з АЗС здійснюється за довірчими документами (талони/</w:t>
      </w:r>
      <w:r w:rsidRPr="006E535F">
        <w:rPr>
          <w:rFonts w:ascii="Times New Roman" w:eastAsia="Times New Roman" w:hAnsi="Times New Roman" w:cs="Times New Roman"/>
          <w:sz w:val="24"/>
          <w:szCs w:val="24"/>
          <w:lang w:val="uk-UA" w:eastAsia="ru-RU"/>
        </w:rPr>
        <w:t xml:space="preserve"> </w:t>
      </w:r>
      <w:proofErr w:type="spellStart"/>
      <w:r w:rsidRPr="006E535F">
        <w:rPr>
          <w:rFonts w:ascii="Times New Roman" w:eastAsia="Times New Roman" w:hAnsi="Times New Roman" w:cs="Times New Roman"/>
          <w:sz w:val="24"/>
          <w:szCs w:val="24"/>
          <w:lang w:val="uk-UA" w:eastAsia="ru-RU"/>
        </w:rPr>
        <w:t>скретч</w:t>
      </w:r>
      <w:proofErr w:type="spellEnd"/>
      <w:r w:rsidRPr="006E535F">
        <w:rPr>
          <w:rFonts w:ascii="Times New Roman" w:eastAsia="Times New Roman" w:hAnsi="Times New Roman" w:cs="Times New Roman"/>
          <w:sz w:val="24"/>
          <w:szCs w:val="24"/>
          <w:lang w:val="uk-UA" w:eastAsia="ru-RU"/>
        </w:rPr>
        <w:t>-картки/бланки дозволу</w:t>
      </w:r>
      <w:r w:rsidRPr="006E535F">
        <w:rPr>
          <w:rFonts w:ascii="Times New Roman" w:eastAsia="Times New Roman" w:hAnsi="Times New Roman" w:cs="Times New Roman"/>
          <w:snapToGrid w:val="0"/>
          <w:sz w:val="24"/>
          <w:szCs w:val="24"/>
          <w:lang w:val="uk-UA" w:eastAsia="ru-RU"/>
        </w:rPr>
        <w:t>) на отримання Товару відповідно «Правил роздрібної торгівлі нафтопродуктами», затверджених Постановою Кабінету Міністрів України № 1442 від 20.12.1997 р.</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napToGrid w:val="0"/>
          <w:sz w:val="24"/>
          <w:szCs w:val="24"/>
          <w:lang w:val="uk-UA" w:eastAsia="ru-RU"/>
        </w:rPr>
        <w:t xml:space="preserve">1.3. </w:t>
      </w:r>
      <w:r w:rsidRPr="006E535F">
        <w:rPr>
          <w:rFonts w:ascii="Times New Roman" w:eastAsia="Times New Roman" w:hAnsi="Times New Roman" w:cs="Times New Roman"/>
          <w:snapToGrid w:val="0"/>
          <w:sz w:val="24"/>
          <w:szCs w:val="24"/>
          <w:lang w:val="uk-UA" w:eastAsia="ru-RU"/>
        </w:rPr>
        <w:tab/>
      </w:r>
      <w:r w:rsidRPr="006E535F">
        <w:rPr>
          <w:rFonts w:ascii="Times New Roman" w:eastAsia="Times New Roman" w:hAnsi="Times New Roman" w:cs="Times New Roman"/>
          <w:sz w:val="24"/>
          <w:szCs w:val="24"/>
          <w:lang w:val="uk-UA" w:eastAsia="ru-RU"/>
        </w:rPr>
        <w:t>Обсяги закупівлі Товару можуть бути зменшені залежно від реального фінансування видатків Покупця із внесенням відповідних змін до договору за згодою Сторін.</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napToGrid w:val="0"/>
          <w:sz w:val="24"/>
          <w:szCs w:val="24"/>
          <w:lang w:val="uk-UA" w:eastAsia="ru-RU"/>
        </w:rPr>
      </w:pPr>
      <w:r w:rsidRPr="006E535F">
        <w:rPr>
          <w:rFonts w:ascii="Times New Roman" w:eastAsia="Times New Roman" w:hAnsi="Times New Roman" w:cs="Times New Roman"/>
          <w:sz w:val="24"/>
          <w:szCs w:val="24"/>
          <w:lang w:val="uk-UA" w:eastAsia="ru-RU"/>
        </w:rPr>
        <w:t xml:space="preserve">1.4.    Кількість товару та вартість одиниці товару визначено сторонами в Специфікації, що надана в </w:t>
      </w:r>
      <w:r w:rsidRPr="006E535F">
        <w:rPr>
          <w:rFonts w:ascii="Times New Roman" w:eastAsia="Times New Roman" w:hAnsi="Times New Roman" w:cs="Times New Roman"/>
          <w:b/>
          <w:bCs/>
          <w:sz w:val="24"/>
          <w:szCs w:val="24"/>
          <w:lang w:val="uk-UA" w:eastAsia="ru-RU"/>
        </w:rPr>
        <w:t>Додатку 1</w:t>
      </w:r>
      <w:r w:rsidRPr="006E535F">
        <w:rPr>
          <w:rFonts w:ascii="Times New Roman" w:eastAsia="Times New Roman" w:hAnsi="Times New Roman" w:cs="Times New Roman"/>
          <w:sz w:val="24"/>
          <w:szCs w:val="24"/>
          <w:lang w:val="uk-UA" w:eastAsia="ru-RU"/>
        </w:rPr>
        <w:t xml:space="preserve"> до цього Договору.</w:t>
      </w:r>
    </w:p>
    <w:p w:rsidR="006E535F" w:rsidRPr="006E535F" w:rsidRDefault="006E535F" w:rsidP="00B90077">
      <w:pPr>
        <w:widowControl w:val="0"/>
        <w:tabs>
          <w:tab w:val="left" w:pos="3763"/>
        </w:tabs>
        <w:spacing w:after="0" w:line="240" w:lineRule="auto"/>
        <w:ind w:left="120" w:right="400" w:hanging="73"/>
        <w:jc w:val="both"/>
        <w:rPr>
          <w:rFonts w:ascii="Times New Roman" w:eastAsia="Times New Roman" w:hAnsi="Times New Roman" w:cs="Times New Roman"/>
          <w:snapToGrid w:val="0"/>
          <w:sz w:val="24"/>
          <w:szCs w:val="24"/>
          <w:lang w:val="uk-UA" w:eastAsia="ru-RU"/>
        </w:rPr>
      </w:pPr>
      <w:r w:rsidRPr="006E535F">
        <w:rPr>
          <w:rFonts w:ascii="Times New Roman" w:eastAsia="Times New Roman" w:hAnsi="Times New Roman" w:cs="Times New Roman"/>
          <w:snapToGrid w:val="0"/>
          <w:sz w:val="24"/>
          <w:szCs w:val="24"/>
          <w:lang w:val="uk-UA" w:eastAsia="ru-RU"/>
        </w:rPr>
        <w:tab/>
      </w:r>
    </w:p>
    <w:p w:rsidR="006E535F" w:rsidRPr="006E535F" w:rsidRDefault="006E535F" w:rsidP="00B9007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right="400" w:hanging="73"/>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Якість товарів, робіт чи послуг</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napToGrid w:val="0"/>
          <w:sz w:val="24"/>
          <w:szCs w:val="24"/>
          <w:lang w:val="uk-UA" w:eastAsia="ru-RU"/>
        </w:rPr>
      </w:pPr>
      <w:r w:rsidRPr="006E535F">
        <w:rPr>
          <w:rFonts w:ascii="Times New Roman" w:eastAsia="Times New Roman" w:hAnsi="Times New Roman" w:cs="Times New Roman"/>
          <w:snapToGrid w:val="0"/>
          <w:sz w:val="24"/>
          <w:szCs w:val="24"/>
          <w:lang w:val="uk-UA" w:eastAsia="ru-RU"/>
        </w:rPr>
        <w:t>2.1.</w:t>
      </w:r>
      <w:r w:rsidRPr="006E535F">
        <w:rPr>
          <w:rFonts w:ascii="Times New Roman" w:eastAsia="Times New Roman" w:hAnsi="Times New Roman" w:cs="Times New Roman"/>
          <w:snapToGrid w:val="0"/>
          <w:sz w:val="24"/>
          <w:szCs w:val="24"/>
          <w:lang w:val="uk-UA" w:eastAsia="ru-RU"/>
        </w:rPr>
        <w:tab/>
        <w:t>Товар вважається переданим Постачальником і прийнятим Покупцем по кількості і якості з моменту отримання Товару згідно умов Договору.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napToGrid w:val="0"/>
          <w:sz w:val="24"/>
          <w:szCs w:val="24"/>
          <w:lang w:val="uk-UA" w:eastAsia="ru-RU"/>
        </w:rPr>
      </w:pPr>
      <w:r w:rsidRPr="006E535F">
        <w:rPr>
          <w:rFonts w:ascii="Times New Roman" w:eastAsia="Times New Roman" w:hAnsi="Times New Roman" w:cs="Times New Roman"/>
          <w:snapToGrid w:val="0"/>
          <w:sz w:val="24"/>
          <w:szCs w:val="24"/>
          <w:lang w:val="uk-UA" w:eastAsia="ru-RU"/>
        </w:rPr>
        <w:t>2.2.   Постачальник повинен поставити Покупцю Товар, якість якого відповідає державним стандартам, технічним умовам та вимогам, що звичайно ставляться та відповідати дійсним на дату отримання Товару ДСТУ.</w:t>
      </w:r>
    </w:p>
    <w:p w:rsidR="006E535F" w:rsidRPr="006E535F" w:rsidRDefault="006E535F" w:rsidP="00B9007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0" w:hanging="73"/>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Ціна Договору</w:t>
      </w:r>
    </w:p>
    <w:p w:rsidR="006E535F" w:rsidRPr="006E535F" w:rsidRDefault="006E535F" w:rsidP="00B90077">
      <w:pPr>
        <w:widowControl w:val="0"/>
        <w:numPr>
          <w:ilvl w:val="1"/>
          <w:numId w:val="1"/>
        </w:numPr>
        <w:spacing w:after="0" w:line="240" w:lineRule="auto"/>
        <w:ind w:right="400" w:hanging="73"/>
        <w:jc w:val="both"/>
        <w:rPr>
          <w:rFonts w:ascii="Times New Roman" w:eastAsia="Times New Roman" w:hAnsi="Times New Roman" w:cs="Times New Roman"/>
          <w:b/>
          <w:snapToGrid w:val="0"/>
          <w:sz w:val="24"/>
          <w:szCs w:val="24"/>
          <w:lang w:val="uk-UA" w:eastAsia="ru-RU"/>
        </w:rPr>
      </w:pPr>
      <w:r w:rsidRPr="006E535F">
        <w:rPr>
          <w:rFonts w:ascii="Times New Roman" w:eastAsia="Times New Roman" w:hAnsi="Times New Roman" w:cs="Times New Roman"/>
          <w:sz w:val="24"/>
          <w:szCs w:val="24"/>
          <w:lang w:val="uk-UA" w:eastAsia="ru-RU"/>
        </w:rPr>
        <w:t xml:space="preserve"> </w:t>
      </w:r>
      <w:r w:rsidRPr="006E535F">
        <w:rPr>
          <w:rFonts w:ascii="Times New Roman" w:eastAsia="Times New Roman" w:hAnsi="Times New Roman" w:cs="Times New Roman"/>
          <w:sz w:val="24"/>
          <w:szCs w:val="24"/>
          <w:lang w:val="uk-UA" w:eastAsia="ru-RU"/>
        </w:rPr>
        <w:tab/>
        <w:t xml:space="preserve">Сума цього Договору становить </w:t>
      </w:r>
      <w:r w:rsidRPr="006E535F">
        <w:rPr>
          <w:rFonts w:ascii="Times New Roman" w:eastAsia="Times New Roman" w:hAnsi="Times New Roman" w:cs="Times New Roman"/>
          <w:sz w:val="24"/>
          <w:szCs w:val="24"/>
          <w:u w:val="single"/>
          <w:lang w:val="uk-UA" w:eastAsia="ru-RU"/>
        </w:rPr>
        <w:t xml:space="preserve">___________________ (_____________________________________________) гривень, в </w:t>
      </w:r>
      <w:proofErr w:type="spellStart"/>
      <w:r w:rsidRPr="006E535F">
        <w:rPr>
          <w:rFonts w:ascii="Times New Roman" w:eastAsia="Times New Roman" w:hAnsi="Times New Roman" w:cs="Times New Roman"/>
          <w:sz w:val="24"/>
          <w:szCs w:val="24"/>
          <w:u w:val="single"/>
          <w:lang w:val="uk-UA" w:eastAsia="ru-RU"/>
        </w:rPr>
        <w:t>т.ч</w:t>
      </w:r>
      <w:proofErr w:type="spellEnd"/>
      <w:r w:rsidRPr="006E535F">
        <w:rPr>
          <w:rFonts w:ascii="Times New Roman" w:eastAsia="Times New Roman" w:hAnsi="Times New Roman" w:cs="Times New Roman"/>
          <w:sz w:val="24"/>
          <w:szCs w:val="24"/>
          <w:u w:val="single"/>
          <w:lang w:val="uk-UA" w:eastAsia="ru-RU"/>
        </w:rPr>
        <w:t>. ПДВ (20%): ____________ (_________________________________) гривня</w:t>
      </w:r>
    </w:p>
    <w:p w:rsidR="006E535F" w:rsidRPr="006E535F" w:rsidRDefault="006E535F" w:rsidP="00B90077">
      <w:pPr>
        <w:widowControl w:val="0"/>
        <w:spacing w:after="0" w:line="240" w:lineRule="auto"/>
        <w:ind w:hanging="73"/>
        <w:jc w:val="both"/>
        <w:rPr>
          <w:rFonts w:ascii="Times New Roman" w:eastAsia="Times New Roman" w:hAnsi="Times New Roman" w:cs="Times New Roman"/>
          <w:b/>
          <w:snapToGrid w:val="0"/>
          <w:sz w:val="24"/>
          <w:szCs w:val="24"/>
          <w:lang w:val="uk-UA" w:eastAsia="ru-RU"/>
        </w:rPr>
      </w:pPr>
      <w:r w:rsidRPr="006E535F">
        <w:rPr>
          <w:rFonts w:ascii="Times New Roman" w:eastAsia="Times New Roman" w:hAnsi="Times New Roman" w:cs="Times New Roman"/>
          <w:snapToGrid w:val="0"/>
          <w:sz w:val="24"/>
          <w:szCs w:val="24"/>
          <w:lang w:val="uk-UA" w:eastAsia="ru-RU"/>
        </w:rPr>
        <w:t>Фінансування договору за кошти місцевого бюджету на 202</w:t>
      </w:r>
      <w:r w:rsidR="00B90077">
        <w:rPr>
          <w:rFonts w:ascii="Times New Roman" w:eastAsia="Times New Roman" w:hAnsi="Times New Roman" w:cs="Times New Roman"/>
          <w:snapToGrid w:val="0"/>
          <w:sz w:val="24"/>
          <w:szCs w:val="24"/>
          <w:lang w:val="uk-UA" w:eastAsia="ru-RU"/>
        </w:rPr>
        <w:t>4</w:t>
      </w:r>
      <w:r w:rsidRPr="006E535F">
        <w:rPr>
          <w:rFonts w:ascii="Times New Roman" w:eastAsia="Times New Roman" w:hAnsi="Times New Roman" w:cs="Times New Roman"/>
          <w:snapToGrid w:val="0"/>
          <w:sz w:val="24"/>
          <w:szCs w:val="24"/>
          <w:lang w:val="uk-UA" w:eastAsia="ru-RU"/>
        </w:rPr>
        <w:t xml:space="preserve"> рік складає  ____________________________грн. з ПДВ</w:t>
      </w:r>
      <w:r w:rsidRPr="006E535F">
        <w:rPr>
          <w:rFonts w:ascii="Times New Roman" w:eastAsia="Times New Roman" w:hAnsi="Times New Roman" w:cs="Times New Roman"/>
          <w:b/>
          <w:snapToGrid w:val="0"/>
          <w:sz w:val="24"/>
          <w:szCs w:val="24"/>
          <w:lang w:val="uk-UA" w:eastAsia="ru-RU"/>
        </w:rPr>
        <w:t>.</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napToGrid w:val="0"/>
          <w:sz w:val="24"/>
          <w:szCs w:val="24"/>
          <w:lang w:val="uk-UA" w:eastAsia="ru-RU"/>
        </w:rPr>
      </w:pPr>
      <w:r w:rsidRPr="006E535F">
        <w:rPr>
          <w:rFonts w:ascii="Times New Roman" w:eastAsia="Times New Roman" w:hAnsi="Times New Roman" w:cs="Times New Roman"/>
          <w:snapToGrid w:val="0"/>
          <w:sz w:val="24"/>
          <w:szCs w:val="24"/>
          <w:lang w:val="uk-UA" w:eastAsia="ru-RU"/>
        </w:rPr>
        <w:t>3.</w:t>
      </w:r>
      <w:r w:rsidRPr="006E535F">
        <w:rPr>
          <w:rFonts w:ascii="Times New Roman" w:eastAsia="Times New Roman" w:hAnsi="Times New Roman" w:cs="Times New Roman"/>
          <w:snapToGrid w:val="0"/>
          <w:sz w:val="24"/>
          <w:szCs w:val="24"/>
          <w:lang w:eastAsia="ru-RU"/>
        </w:rPr>
        <w:t>3</w:t>
      </w:r>
      <w:r w:rsidRPr="006E535F">
        <w:rPr>
          <w:rFonts w:ascii="Times New Roman" w:eastAsia="Times New Roman" w:hAnsi="Times New Roman" w:cs="Times New Roman"/>
          <w:snapToGrid w:val="0"/>
          <w:sz w:val="24"/>
          <w:szCs w:val="24"/>
          <w:lang w:val="uk-UA" w:eastAsia="ru-RU"/>
        </w:rPr>
        <w:t xml:space="preserve">.  </w:t>
      </w:r>
      <w:r w:rsidRPr="006E535F">
        <w:rPr>
          <w:rFonts w:ascii="Times New Roman" w:eastAsia="Times New Roman" w:hAnsi="Times New Roman" w:cs="Times New Roman"/>
          <w:snapToGrid w:val="0"/>
          <w:sz w:val="24"/>
          <w:szCs w:val="24"/>
          <w:lang w:val="uk-UA" w:eastAsia="ru-RU"/>
        </w:rPr>
        <w:tab/>
        <w:t>Істотні умови цього Договору не можуть змінюватися після його підписання до належного виконання  зобов'язань Сторонами у повному обсязі, крім випадків:</w:t>
      </w:r>
    </w:p>
    <w:p w:rsidR="00EF3458" w:rsidRDefault="00EF3458" w:rsidP="00EF3458">
      <w:pPr>
        <w:pStyle w:val="rvps2"/>
        <w:shd w:val="clear" w:color="auto" w:fill="FFFFFF"/>
        <w:spacing w:before="0" w:beforeAutospacing="0" w:after="0" w:afterAutospacing="0"/>
        <w:ind w:firstLine="450"/>
        <w:jc w:val="both"/>
        <w:rPr>
          <w:color w:val="333333"/>
        </w:rPr>
      </w:pPr>
      <w:r w:rsidRPr="00EF3458">
        <w:rPr>
          <w:color w:val="333333"/>
        </w:rPr>
        <w:t xml:space="preserve"> </w:t>
      </w: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rsidR="00EF3458" w:rsidRDefault="00EF3458" w:rsidP="00EF3458">
      <w:pPr>
        <w:pStyle w:val="rvps2"/>
        <w:shd w:val="clear" w:color="auto" w:fill="FFFFFF"/>
        <w:spacing w:before="0" w:beforeAutospacing="0" w:after="0" w:afterAutospacing="0"/>
        <w:ind w:firstLine="450"/>
        <w:jc w:val="both"/>
        <w:rPr>
          <w:color w:val="333333"/>
        </w:rPr>
      </w:pPr>
      <w:bookmarkStart w:id="2" w:name="n511"/>
      <w:bookmarkEnd w:id="2"/>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коливання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коливання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w:t>
      </w:r>
      <w:r>
        <w:rPr>
          <w:color w:val="333333"/>
        </w:rPr>
        <w:lastRenderedPageBreak/>
        <w:t xml:space="preserve">документального </w:t>
      </w:r>
      <w:proofErr w:type="spellStart"/>
      <w:r>
        <w:rPr>
          <w:color w:val="333333"/>
        </w:rPr>
        <w:t>підтвердження</w:t>
      </w:r>
      <w:proofErr w:type="spellEnd"/>
      <w:r>
        <w:rPr>
          <w:color w:val="333333"/>
        </w:rPr>
        <w:t xml:space="preserve"> такого коливання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rsidR="00EF3458" w:rsidRDefault="00EF3458" w:rsidP="00EF3458">
      <w:pPr>
        <w:pStyle w:val="rvps2"/>
        <w:shd w:val="clear" w:color="auto" w:fill="FFFFFF"/>
        <w:spacing w:before="0" w:beforeAutospacing="0" w:after="0" w:afterAutospacing="0"/>
        <w:ind w:firstLine="450"/>
        <w:jc w:val="both"/>
        <w:rPr>
          <w:color w:val="333333"/>
        </w:rPr>
      </w:pPr>
      <w:bookmarkStart w:id="3" w:name="n512"/>
      <w:bookmarkEnd w:id="3"/>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закупівлі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EF3458" w:rsidRDefault="00EF3458" w:rsidP="00EF3458">
      <w:pPr>
        <w:pStyle w:val="rvps2"/>
        <w:shd w:val="clear" w:color="auto" w:fill="FFFFFF"/>
        <w:spacing w:before="0" w:beforeAutospacing="0" w:after="0" w:afterAutospacing="0"/>
        <w:ind w:firstLine="450"/>
        <w:jc w:val="both"/>
        <w:rPr>
          <w:color w:val="333333"/>
        </w:rPr>
      </w:pPr>
      <w:bookmarkStart w:id="4" w:name="n513"/>
      <w:bookmarkEnd w:id="4"/>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w:t>
      </w:r>
      <w:proofErr w:type="spellStart"/>
      <w:r>
        <w:rPr>
          <w:color w:val="333333"/>
        </w:rPr>
        <w:t>або</w:t>
      </w:r>
      <w:proofErr w:type="spellEnd"/>
      <w:r>
        <w:rPr>
          <w:color w:val="333333"/>
        </w:rPr>
        <w:t xml:space="preserve">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щодо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EF3458" w:rsidRDefault="00EF3458" w:rsidP="00EF3458">
      <w:pPr>
        <w:pStyle w:val="rvps2"/>
        <w:shd w:val="clear" w:color="auto" w:fill="FFFFFF"/>
        <w:spacing w:before="0" w:beforeAutospacing="0" w:after="0" w:afterAutospacing="0"/>
        <w:ind w:firstLine="450"/>
        <w:jc w:val="both"/>
        <w:rPr>
          <w:color w:val="333333"/>
        </w:rPr>
      </w:pPr>
      <w:bookmarkStart w:id="5" w:name="n514"/>
      <w:bookmarkEnd w:id="5"/>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EF3458" w:rsidRDefault="00EF3458" w:rsidP="00EF3458">
      <w:pPr>
        <w:pStyle w:val="rvps2"/>
        <w:shd w:val="clear" w:color="auto" w:fill="FFFFFF"/>
        <w:spacing w:before="0" w:beforeAutospacing="0" w:after="0" w:afterAutospacing="0"/>
        <w:ind w:firstLine="450"/>
        <w:jc w:val="both"/>
        <w:rPr>
          <w:color w:val="333333"/>
        </w:rPr>
      </w:pPr>
      <w:bookmarkStart w:id="6" w:name="n515"/>
      <w:bookmarkEnd w:id="6"/>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щодо </w:t>
      </w:r>
      <w:proofErr w:type="spellStart"/>
      <w:r>
        <w:rPr>
          <w:color w:val="333333"/>
        </w:rPr>
        <w:t>надання</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rsidR="00EF3458" w:rsidRDefault="00EF3458" w:rsidP="00EF3458">
      <w:pPr>
        <w:pStyle w:val="rvps2"/>
        <w:shd w:val="clear" w:color="auto" w:fill="FFFFFF"/>
        <w:spacing w:before="0" w:beforeAutospacing="0" w:after="0" w:afterAutospacing="0"/>
        <w:ind w:firstLine="450"/>
        <w:jc w:val="both"/>
        <w:rPr>
          <w:color w:val="333333"/>
        </w:rPr>
      </w:pPr>
      <w:bookmarkStart w:id="7" w:name="n516"/>
      <w:bookmarkEnd w:id="7"/>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w:t>
      </w:r>
      <w:proofErr w:type="gramStart"/>
      <w:r>
        <w:rPr>
          <w:color w:val="333333"/>
        </w:rPr>
        <w:t>на ринку</w:t>
      </w:r>
      <w:proofErr w:type="gramEnd"/>
      <w:r>
        <w:rPr>
          <w:color w:val="333333"/>
        </w:rPr>
        <w:t xml:space="preserve"> “на </w:t>
      </w:r>
      <w:proofErr w:type="spellStart"/>
      <w:r>
        <w:rPr>
          <w:color w:val="333333"/>
        </w:rPr>
        <w:t>добу</w:t>
      </w:r>
      <w:proofErr w:type="spellEnd"/>
      <w:r>
        <w:rPr>
          <w:color w:val="333333"/>
        </w:rPr>
        <w:t xml:space="preserve">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rsidR="00EF3458" w:rsidRDefault="00EF3458" w:rsidP="00EF3458">
      <w:pPr>
        <w:pStyle w:val="rvps2"/>
        <w:shd w:val="clear" w:color="auto" w:fill="FFFFFF"/>
        <w:spacing w:before="0" w:beforeAutospacing="0" w:after="0" w:afterAutospacing="0"/>
        <w:ind w:firstLine="450"/>
        <w:jc w:val="both"/>
        <w:rPr>
          <w:color w:val="333333"/>
        </w:rPr>
      </w:pPr>
      <w:bookmarkStart w:id="8" w:name="n517"/>
      <w:bookmarkEnd w:id="8"/>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rPr>
          <w:color w:val="333333"/>
        </w:rPr>
        <w:fldChar w:fldCharType="begin"/>
      </w:r>
      <w:r>
        <w:rPr>
          <w:color w:val="333333"/>
        </w:rPr>
        <w:instrText xml:space="preserve"> HYPERLINK "https://zakon.rada.gov.ua/laws/show/922-19" \l "n1778" \t "_blank" </w:instrText>
      </w:r>
      <w:r>
        <w:rPr>
          <w:color w:val="333333"/>
        </w:rPr>
        <w:fldChar w:fldCharType="separate"/>
      </w:r>
      <w:r>
        <w:rPr>
          <w:rStyle w:val="a3"/>
          <w:color w:val="000099"/>
        </w:rPr>
        <w:t>частини</w:t>
      </w:r>
      <w:proofErr w:type="spellEnd"/>
      <w:r>
        <w:rPr>
          <w:rStyle w:val="a3"/>
          <w:color w:val="000099"/>
        </w:rPr>
        <w:t xml:space="preserve"> </w:t>
      </w:r>
      <w:proofErr w:type="spellStart"/>
      <w:r>
        <w:rPr>
          <w:rStyle w:val="a3"/>
          <w:color w:val="000099"/>
        </w:rPr>
        <w:t>шостої</w:t>
      </w:r>
      <w:proofErr w:type="spellEnd"/>
      <w:r>
        <w:rPr>
          <w:color w:val="333333"/>
        </w:rPr>
        <w:fldChar w:fldCharType="end"/>
      </w:r>
      <w:r>
        <w:rPr>
          <w:color w:val="333333"/>
        </w:rPr>
        <w:t> </w:t>
      </w:r>
      <w:proofErr w:type="spellStart"/>
      <w:r>
        <w:rPr>
          <w:color w:val="333333"/>
        </w:rPr>
        <w:t>статті</w:t>
      </w:r>
      <w:proofErr w:type="spellEnd"/>
      <w:r>
        <w:rPr>
          <w:color w:val="333333"/>
        </w:rPr>
        <w:t xml:space="preserve"> 41 Закону;</w:t>
      </w:r>
    </w:p>
    <w:p w:rsidR="006E535F" w:rsidRPr="006E535F" w:rsidRDefault="00EF3458" w:rsidP="00EF3458">
      <w:pPr>
        <w:widowControl w:val="0"/>
        <w:spacing w:after="0" w:line="240" w:lineRule="auto"/>
        <w:ind w:left="120" w:right="400" w:hanging="73"/>
        <w:jc w:val="both"/>
        <w:rPr>
          <w:rFonts w:ascii="Times New Roman" w:eastAsia="Times New Roman" w:hAnsi="Times New Roman" w:cs="Times New Roman"/>
          <w:color w:val="000000"/>
          <w:sz w:val="24"/>
          <w:szCs w:val="24"/>
          <w:lang w:eastAsia="ru-RU"/>
        </w:rPr>
      </w:pPr>
      <w:r w:rsidRPr="006E53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w:t>
      </w:r>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дія</w:t>
      </w:r>
      <w:proofErr w:type="spellEnd"/>
      <w:r w:rsidR="006E535F" w:rsidRPr="006E535F">
        <w:rPr>
          <w:rFonts w:ascii="Times New Roman" w:eastAsia="Times New Roman" w:hAnsi="Times New Roman" w:cs="Times New Roman"/>
          <w:color w:val="000000"/>
          <w:sz w:val="24"/>
          <w:szCs w:val="24"/>
          <w:lang w:eastAsia="ru-RU"/>
        </w:rPr>
        <w:t xml:space="preserve"> Договору про </w:t>
      </w:r>
      <w:proofErr w:type="spellStart"/>
      <w:r w:rsidR="006E535F" w:rsidRPr="006E535F">
        <w:rPr>
          <w:rFonts w:ascii="Times New Roman" w:eastAsia="Times New Roman" w:hAnsi="Times New Roman" w:cs="Times New Roman"/>
          <w:color w:val="000000"/>
          <w:sz w:val="24"/>
          <w:szCs w:val="24"/>
          <w:lang w:eastAsia="ru-RU"/>
        </w:rPr>
        <w:t>закупівлю</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може</w:t>
      </w:r>
      <w:proofErr w:type="spellEnd"/>
      <w:r w:rsidR="006E535F" w:rsidRPr="006E535F">
        <w:rPr>
          <w:rFonts w:ascii="Times New Roman" w:eastAsia="Times New Roman" w:hAnsi="Times New Roman" w:cs="Times New Roman"/>
          <w:color w:val="000000"/>
          <w:sz w:val="24"/>
          <w:szCs w:val="24"/>
          <w:lang w:eastAsia="ru-RU"/>
        </w:rPr>
        <w:t xml:space="preserve"> бути </w:t>
      </w:r>
      <w:proofErr w:type="spellStart"/>
      <w:r w:rsidR="006E535F" w:rsidRPr="006E535F">
        <w:rPr>
          <w:rFonts w:ascii="Times New Roman" w:eastAsia="Times New Roman" w:hAnsi="Times New Roman" w:cs="Times New Roman"/>
          <w:color w:val="000000"/>
          <w:sz w:val="24"/>
          <w:szCs w:val="24"/>
          <w:lang w:eastAsia="ru-RU"/>
        </w:rPr>
        <w:t>продовжена</w:t>
      </w:r>
      <w:proofErr w:type="spellEnd"/>
      <w:r w:rsidR="006E535F" w:rsidRPr="006E535F">
        <w:rPr>
          <w:rFonts w:ascii="Times New Roman" w:eastAsia="Times New Roman" w:hAnsi="Times New Roman" w:cs="Times New Roman"/>
          <w:color w:val="000000"/>
          <w:sz w:val="24"/>
          <w:szCs w:val="24"/>
          <w:lang w:eastAsia="ru-RU"/>
        </w:rPr>
        <w:t xml:space="preserve"> </w:t>
      </w:r>
      <w:proofErr w:type="gramStart"/>
      <w:r w:rsidR="006E535F" w:rsidRPr="006E535F">
        <w:rPr>
          <w:rFonts w:ascii="Times New Roman" w:eastAsia="Times New Roman" w:hAnsi="Times New Roman" w:cs="Times New Roman"/>
          <w:color w:val="000000"/>
          <w:sz w:val="24"/>
          <w:szCs w:val="24"/>
          <w:lang w:eastAsia="ru-RU"/>
        </w:rPr>
        <w:t>на строк</w:t>
      </w:r>
      <w:proofErr w:type="gram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достатній</w:t>
      </w:r>
      <w:proofErr w:type="spellEnd"/>
      <w:r w:rsidR="006E535F" w:rsidRPr="006E535F">
        <w:rPr>
          <w:rFonts w:ascii="Times New Roman" w:eastAsia="Times New Roman" w:hAnsi="Times New Roman" w:cs="Times New Roman"/>
          <w:color w:val="000000"/>
          <w:sz w:val="24"/>
          <w:szCs w:val="24"/>
          <w:lang w:eastAsia="ru-RU"/>
        </w:rPr>
        <w:t xml:space="preserve"> для </w:t>
      </w:r>
      <w:proofErr w:type="spellStart"/>
      <w:r w:rsidR="006E535F" w:rsidRPr="006E535F">
        <w:rPr>
          <w:rFonts w:ascii="Times New Roman" w:eastAsia="Times New Roman" w:hAnsi="Times New Roman" w:cs="Times New Roman"/>
          <w:color w:val="000000"/>
          <w:sz w:val="24"/>
          <w:szCs w:val="24"/>
          <w:lang w:eastAsia="ru-RU"/>
        </w:rPr>
        <w:t>проведення</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процедури</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закупівлі</w:t>
      </w:r>
      <w:proofErr w:type="spellEnd"/>
      <w:r w:rsidR="006E535F" w:rsidRPr="006E535F">
        <w:rPr>
          <w:rFonts w:ascii="Times New Roman" w:eastAsia="Times New Roman" w:hAnsi="Times New Roman" w:cs="Times New Roman"/>
          <w:color w:val="000000"/>
          <w:sz w:val="24"/>
          <w:szCs w:val="24"/>
          <w:lang w:eastAsia="ru-RU"/>
        </w:rPr>
        <w:t>/</w:t>
      </w:r>
      <w:proofErr w:type="spellStart"/>
      <w:r w:rsidR="006E535F" w:rsidRPr="006E535F">
        <w:rPr>
          <w:rFonts w:ascii="Times New Roman" w:eastAsia="Times New Roman" w:hAnsi="Times New Roman" w:cs="Times New Roman"/>
          <w:color w:val="000000"/>
          <w:sz w:val="24"/>
          <w:szCs w:val="24"/>
          <w:lang w:eastAsia="ru-RU"/>
        </w:rPr>
        <w:t>спрощеної</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закупівлі</w:t>
      </w:r>
      <w:proofErr w:type="spellEnd"/>
      <w:r w:rsidR="006E535F" w:rsidRPr="006E535F">
        <w:rPr>
          <w:rFonts w:ascii="Times New Roman" w:eastAsia="Times New Roman" w:hAnsi="Times New Roman" w:cs="Times New Roman"/>
          <w:color w:val="000000"/>
          <w:sz w:val="24"/>
          <w:szCs w:val="24"/>
          <w:lang w:eastAsia="ru-RU"/>
        </w:rPr>
        <w:t xml:space="preserve"> на початку </w:t>
      </w:r>
      <w:proofErr w:type="spellStart"/>
      <w:r w:rsidR="006E535F" w:rsidRPr="006E535F">
        <w:rPr>
          <w:rFonts w:ascii="Times New Roman" w:eastAsia="Times New Roman" w:hAnsi="Times New Roman" w:cs="Times New Roman"/>
          <w:color w:val="000000"/>
          <w:sz w:val="24"/>
          <w:szCs w:val="24"/>
          <w:lang w:eastAsia="ru-RU"/>
        </w:rPr>
        <w:t>наступного</w:t>
      </w:r>
      <w:proofErr w:type="spellEnd"/>
      <w:r w:rsidR="006E535F" w:rsidRPr="006E535F">
        <w:rPr>
          <w:rFonts w:ascii="Times New Roman" w:eastAsia="Times New Roman" w:hAnsi="Times New Roman" w:cs="Times New Roman"/>
          <w:color w:val="000000"/>
          <w:sz w:val="24"/>
          <w:szCs w:val="24"/>
          <w:lang w:eastAsia="ru-RU"/>
        </w:rPr>
        <w:t xml:space="preserve"> року в </w:t>
      </w:r>
      <w:proofErr w:type="spellStart"/>
      <w:r w:rsidR="006E535F" w:rsidRPr="006E535F">
        <w:rPr>
          <w:rFonts w:ascii="Times New Roman" w:eastAsia="Times New Roman" w:hAnsi="Times New Roman" w:cs="Times New Roman"/>
          <w:color w:val="000000"/>
          <w:sz w:val="24"/>
          <w:szCs w:val="24"/>
          <w:lang w:eastAsia="ru-RU"/>
        </w:rPr>
        <w:t>обсязі</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що</w:t>
      </w:r>
      <w:proofErr w:type="spellEnd"/>
      <w:r w:rsidR="006E535F" w:rsidRPr="006E535F">
        <w:rPr>
          <w:rFonts w:ascii="Times New Roman" w:eastAsia="Times New Roman" w:hAnsi="Times New Roman" w:cs="Times New Roman"/>
          <w:color w:val="000000"/>
          <w:sz w:val="24"/>
          <w:szCs w:val="24"/>
          <w:lang w:eastAsia="ru-RU"/>
        </w:rPr>
        <w:t xml:space="preserve"> не </w:t>
      </w:r>
      <w:proofErr w:type="spellStart"/>
      <w:r w:rsidR="006E535F" w:rsidRPr="006E535F">
        <w:rPr>
          <w:rFonts w:ascii="Times New Roman" w:eastAsia="Times New Roman" w:hAnsi="Times New Roman" w:cs="Times New Roman"/>
          <w:color w:val="000000"/>
          <w:sz w:val="24"/>
          <w:szCs w:val="24"/>
          <w:lang w:eastAsia="ru-RU"/>
        </w:rPr>
        <w:t>перевищує</w:t>
      </w:r>
      <w:proofErr w:type="spellEnd"/>
      <w:r w:rsidR="006E535F" w:rsidRPr="006E535F">
        <w:rPr>
          <w:rFonts w:ascii="Times New Roman" w:eastAsia="Times New Roman" w:hAnsi="Times New Roman" w:cs="Times New Roman"/>
          <w:color w:val="000000"/>
          <w:sz w:val="24"/>
          <w:szCs w:val="24"/>
          <w:lang w:eastAsia="ru-RU"/>
        </w:rPr>
        <w:t xml:space="preserve"> 20 </w:t>
      </w:r>
      <w:proofErr w:type="spellStart"/>
      <w:r w:rsidR="006E535F" w:rsidRPr="006E535F">
        <w:rPr>
          <w:rFonts w:ascii="Times New Roman" w:eastAsia="Times New Roman" w:hAnsi="Times New Roman" w:cs="Times New Roman"/>
          <w:color w:val="000000"/>
          <w:sz w:val="24"/>
          <w:szCs w:val="24"/>
          <w:lang w:eastAsia="ru-RU"/>
        </w:rPr>
        <w:t>відсотків</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суми</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визначеної</w:t>
      </w:r>
      <w:proofErr w:type="spellEnd"/>
      <w:r w:rsidR="006E535F" w:rsidRPr="006E535F">
        <w:rPr>
          <w:rFonts w:ascii="Times New Roman" w:eastAsia="Times New Roman" w:hAnsi="Times New Roman" w:cs="Times New Roman"/>
          <w:color w:val="000000"/>
          <w:sz w:val="24"/>
          <w:szCs w:val="24"/>
          <w:lang w:eastAsia="ru-RU"/>
        </w:rPr>
        <w:t xml:space="preserve"> в початковому </w:t>
      </w:r>
      <w:proofErr w:type="spellStart"/>
      <w:r w:rsidR="006E535F" w:rsidRPr="006E535F">
        <w:rPr>
          <w:rFonts w:ascii="Times New Roman" w:eastAsia="Times New Roman" w:hAnsi="Times New Roman" w:cs="Times New Roman"/>
          <w:color w:val="000000"/>
          <w:sz w:val="24"/>
          <w:szCs w:val="24"/>
          <w:lang w:eastAsia="ru-RU"/>
        </w:rPr>
        <w:t>договорі</w:t>
      </w:r>
      <w:proofErr w:type="spellEnd"/>
      <w:r w:rsidR="006E535F" w:rsidRPr="006E535F">
        <w:rPr>
          <w:rFonts w:ascii="Times New Roman" w:eastAsia="Times New Roman" w:hAnsi="Times New Roman" w:cs="Times New Roman"/>
          <w:color w:val="000000"/>
          <w:sz w:val="24"/>
          <w:szCs w:val="24"/>
          <w:lang w:eastAsia="ru-RU"/>
        </w:rPr>
        <w:t xml:space="preserve"> про </w:t>
      </w:r>
      <w:proofErr w:type="spellStart"/>
      <w:r w:rsidR="006E535F" w:rsidRPr="006E535F">
        <w:rPr>
          <w:rFonts w:ascii="Times New Roman" w:eastAsia="Times New Roman" w:hAnsi="Times New Roman" w:cs="Times New Roman"/>
          <w:color w:val="000000"/>
          <w:sz w:val="24"/>
          <w:szCs w:val="24"/>
          <w:lang w:eastAsia="ru-RU"/>
        </w:rPr>
        <w:t>закупівлю</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укладеному</w:t>
      </w:r>
      <w:proofErr w:type="spellEnd"/>
      <w:r w:rsidR="006E535F" w:rsidRPr="006E535F">
        <w:rPr>
          <w:rFonts w:ascii="Times New Roman" w:eastAsia="Times New Roman" w:hAnsi="Times New Roman" w:cs="Times New Roman"/>
          <w:color w:val="000000"/>
          <w:sz w:val="24"/>
          <w:szCs w:val="24"/>
          <w:lang w:eastAsia="ru-RU"/>
        </w:rPr>
        <w:t xml:space="preserve"> в </w:t>
      </w:r>
      <w:proofErr w:type="spellStart"/>
      <w:r w:rsidR="006E535F" w:rsidRPr="006E535F">
        <w:rPr>
          <w:rFonts w:ascii="Times New Roman" w:eastAsia="Times New Roman" w:hAnsi="Times New Roman" w:cs="Times New Roman"/>
          <w:color w:val="000000"/>
          <w:sz w:val="24"/>
          <w:szCs w:val="24"/>
          <w:lang w:eastAsia="ru-RU"/>
        </w:rPr>
        <w:t>попередньому</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році</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якщо</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видатки</w:t>
      </w:r>
      <w:proofErr w:type="spellEnd"/>
      <w:r w:rsidR="006E535F" w:rsidRPr="006E535F">
        <w:rPr>
          <w:rFonts w:ascii="Times New Roman" w:eastAsia="Times New Roman" w:hAnsi="Times New Roman" w:cs="Times New Roman"/>
          <w:color w:val="000000"/>
          <w:sz w:val="24"/>
          <w:szCs w:val="24"/>
          <w:lang w:eastAsia="ru-RU"/>
        </w:rPr>
        <w:t xml:space="preserve"> на </w:t>
      </w:r>
      <w:proofErr w:type="spellStart"/>
      <w:r w:rsidR="006E535F" w:rsidRPr="006E535F">
        <w:rPr>
          <w:rFonts w:ascii="Times New Roman" w:eastAsia="Times New Roman" w:hAnsi="Times New Roman" w:cs="Times New Roman"/>
          <w:color w:val="000000"/>
          <w:sz w:val="24"/>
          <w:szCs w:val="24"/>
          <w:lang w:eastAsia="ru-RU"/>
        </w:rPr>
        <w:t>досягнення</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цієї</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цілі</w:t>
      </w:r>
      <w:proofErr w:type="spellEnd"/>
      <w:r w:rsidR="006E535F" w:rsidRPr="006E535F">
        <w:rPr>
          <w:rFonts w:ascii="Times New Roman" w:eastAsia="Times New Roman" w:hAnsi="Times New Roman" w:cs="Times New Roman"/>
          <w:color w:val="000000"/>
          <w:sz w:val="24"/>
          <w:szCs w:val="24"/>
          <w:lang w:eastAsia="ru-RU"/>
        </w:rPr>
        <w:t xml:space="preserve"> </w:t>
      </w:r>
      <w:proofErr w:type="spellStart"/>
      <w:r w:rsidR="006E535F" w:rsidRPr="006E535F">
        <w:rPr>
          <w:rFonts w:ascii="Times New Roman" w:eastAsia="Times New Roman" w:hAnsi="Times New Roman" w:cs="Times New Roman"/>
          <w:color w:val="000000"/>
          <w:sz w:val="24"/>
          <w:szCs w:val="24"/>
          <w:lang w:eastAsia="ru-RU"/>
        </w:rPr>
        <w:t>затверджено</w:t>
      </w:r>
      <w:proofErr w:type="spellEnd"/>
      <w:r w:rsidR="006E535F" w:rsidRPr="006E535F">
        <w:rPr>
          <w:rFonts w:ascii="Times New Roman" w:eastAsia="Times New Roman" w:hAnsi="Times New Roman" w:cs="Times New Roman"/>
          <w:color w:val="000000"/>
          <w:sz w:val="24"/>
          <w:szCs w:val="24"/>
          <w:lang w:eastAsia="ru-RU"/>
        </w:rPr>
        <w:t xml:space="preserve"> в </w:t>
      </w:r>
      <w:proofErr w:type="spellStart"/>
      <w:r w:rsidR="006E535F" w:rsidRPr="006E535F">
        <w:rPr>
          <w:rFonts w:ascii="Times New Roman" w:eastAsia="Times New Roman" w:hAnsi="Times New Roman" w:cs="Times New Roman"/>
          <w:color w:val="000000"/>
          <w:sz w:val="24"/>
          <w:szCs w:val="24"/>
          <w:lang w:eastAsia="ru-RU"/>
        </w:rPr>
        <w:t>установленому</w:t>
      </w:r>
      <w:proofErr w:type="spellEnd"/>
      <w:r w:rsidR="006E535F" w:rsidRPr="006E535F">
        <w:rPr>
          <w:rFonts w:ascii="Times New Roman" w:eastAsia="Times New Roman" w:hAnsi="Times New Roman" w:cs="Times New Roman"/>
          <w:color w:val="000000"/>
          <w:sz w:val="24"/>
          <w:szCs w:val="24"/>
          <w:lang w:eastAsia="ru-RU"/>
        </w:rPr>
        <w:t xml:space="preserve"> порядку.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p>
    <w:p w:rsidR="006E535F" w:rsidRPr="006E535F" w:rsidRDefault="006E535F" w:rsidP="00B90077">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right="400" w:hanging="73"/>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Порядок здійснення оплати</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napToGrid w:val="0"/>
          <w:sz w:val="24"/>
          <w:szCs w:val="24"/>
          <w:lang w:val="uk-UA" w:eastAsia="ru-RU"/>
        </w:rPr>
      </w:pPr>
      <w:r w:rsidRPr="006E535F">
        <w:rPr>
          <w:rFonts w:ascii="Times New Roman" w:eastAsia="Times New Roman" w:hAnsi="Times New Roman" w:cs="Times New Roman"/>
          <w:snapToGrid w:val="0"/>
          <w:sz w:val="24"/>
          <w:szCs w:val="24"/>
          <w:lang w:val="uk-UA" w:eastAsia="ru-RU"/>
        </w:rPr>
        <w:t xml:space="preserve">4.1 </w:t>
      </w:r>
      <w:r w:rsidRPr="006E535F">
        <w:rPr>
          <w:rFonts w:ascii="Times New Roman" w:eastAsia="Times New Roman" w:hAnsi="Times New Roman" w:cs="Times New Roman"/>
          <w:snapToGrid w:val="0"/>
          <w:sz w:val="24"/>
          <w:szCs w:val="24"/>
          <w:lang w:val="uk-UA" w:eastAsia="ru-RU"/>
        </w:rPr>
        <w:tab/>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Ціна одного літру Товару вказується у рахунку. </w:t>
      </w:r>
    </w:p>
    <w:p w:rsidR="006E535F" w:rsidRDefault="006E535F" w:rsidP="00B90077">
      <w:pPr>
        <w:widowControl w:val="0"/>
        <w:spacing w:after="0" w:line="240" w:lineRule="auto"/>
        <w:ind w:left="120" w:right="400" w:hanging="73"/>
        <w:jc w:val="both"/>
        <w:rPr>
          <w:rFonts w:ascii="Times New Roman" w:eastAsia="Times New Roman" w:hAnsi="Times New Roman" w:cs="Times New Roman"/>
          <w:snapToGrid w:val="0"/>
          <w:sz w:val="24"/>
          <w:szCs w:val="24"/>
          <w:lang w:val="uk-UA" w:eastAsia="ru-RU"/>
        </w:rPr>
      </w:pPr>
      <w:r w:rsidRPr="006E535F">
        <w:rPr>
          <w:rFonts w:ascii="Times New Roman" w:eastAsia="Times New Roman" w:hAnsi="Times New Roman" w:cs="Times New Roman"/>
          <w:snapToGrid w:val="0"/>
          <w:sz w:val="24"/>
          <w:szCs w:val="24"/>
          <w:lang w:val="uk-UA" w:eastAsia="ru-RU"/>
        </w:rPr>
        <w:t xml:space="preserve">4.2. </w:t>
      </w:r>
      <w:r w:rsidRPr="006E535F">
        <w:rPr>
          <w:rFonts w:ascii="Times New Roman" w:eastAsia="Times New Roman" w:hAnsi="Times New Roman" w:cs="Times New Roman"/>
          <w:snapToGrid w:val="0"/>
          <w:sz w:val="24"/>
          <w:szCs w:val="24"/>
          <w:lang w:val="uk-UA" w:eastAsia="ru-RU"/>
        </w:rPr>
        <w:tab/>
        <w:t xml:space="preserve">Оплата Товару (талонів) здійснюється після отримання видаткової накладної протягом </w:t>
      </w:r>
      <w:r w:rsidR="00E03D0E">
        <w:rPr>
          <w:rFonts w:ascii="Times New Roman" w:eastAsia="Times New Roman" w:hAnsi="Times New Roman" w:cs="Times New Roman"/>
          <w:snapToGrid w:val="0"/>
          <w:sz w:val="24"/>
          <w:szCs w:val="24"/>
          <w:lang w:val="uk-UA" w:eastAsia="ru-RU"/>
        </w:rPr>
        <w:t xml:space="preserve">30 </w:t>
      </w:r>
      <w:r w:rsidRPr="006E535F">
        <w:rPr>
          <w:rFonts w:ascii="Times New Roman" w:eastAsia="Times New Roman" w:hAnsi="Times New Roman" w:cs="Times New Roman"/>
          <w:snapToGrid w:val="0"/>
          <w:sz w:val="24"/>
          <w:szCs w:val="24"/>
          <w:lang w:val="uk-UA" w:eastAsia="ru-RU"/>
        </w:rPr>
        <w:t>робочих днів в національній валюті України в безготівковій формі, шляхом перерахування коштів на рахунок Постачальника.</w:t>
      </w:r>
      <w:r w:rsidR="00E03D0E" w:rsidRPr="00E03D0E">
        <w:rPr>
          <w:rFonts w:ascii="Times New Roman" w:eastAsia="Times New Roman" w:hAnsi="Times New Roman" w:cs="Times New Roman"/>
          <w:color w:val="000000"/>
          <w:kern w:val="16"/>
          <w:sz w:val="24"/>
          <w:szCs w:val="24"/>
          <w:lang w:val="uk-UA" w:eastAsia="ru-RU"/>
        </w:rPr>
        <w:t xml:space="preserve"> </w:t>
      </w:r>
      <w:r w:rsidR="00E03D0E">
        <w:rPr>
          <w:rFonts w:ascii="Times New Roman" w:eastAsia="Times New Roman" w:hAnsi="Times New Roman" w:cs="Times New Roman"/>
          <w:color w:val="000000"/>
          <w:kern w:val="16"/>
          <w:sz w:val="24"/>
          <w:szCs w:val="24"/>
          <w:lang w:val="uk-UA" w:eastAsia="ru-RU"/>
        </w:rPr>
        <w:t>В разі затримки фінансування міського бюджету, р</w:t>
      </w:r>
      <w:r w:rsidR="00E03D0E" w:rsidRPr="00E03D0E">
        <w:rPr>
          <w:rFonts w:ascii="Times New Roman" w:eastAsia="Times New Roman" w:hAnsi="Times New Roman" w:cs="Times New Roman"/>
          <w:color w:val="000000"/>
          <w:kern w:val="16"/>
          <w:sz w:val="24"/>
          <w:szCs w:val="24"/>
          <w:lang w:val="uk-UA" w:eastAsia="ru-RU"/>
        </w:rPr>
        <w:t xml:space="preserve">озрахунки за поставлений Товар в безготівковій формі шляхом перерахування грошових коштів на розрахунковий рахунок Постачальника </w:t>
      </w:r>
      <w:r w:rsidR="00E03D0E">
        <w:rPr>
          <w:rFonts w:ascii="Times New Roman" w:eastAsia="Times New Roman" w:hAnsi="Times New Roman" w:cs="Times New Roman"/>
          <w:color w:val="000000"/>
          <w:kern w:val="16"/>
          <w:sz w:val="24"/>
          <w:szCs w:val="24"/>
          <w:lang w:val="uk-UA" w:eastAsia="ru-RU"/>
        </w:rPr>
        <w:t xml:space="preserve">здійснюються </w:t>
      </w:r>
      <w:bookmarkStart w:id="9" w:name="_GoBack"/>
      <w:bookmarkEnd w:id="9"/>
      <w:r w:rsidR="00E03D0E" w:rsidRPr="00E03D0E">
        <w:rPr>
          <w:rFonts w:ascii="Times New Roman" w:eastAsia="Times New Roman" w:hAnsi="Times New Roman" w:cs="Times New Roman"/>
          <w:color w:val="000000"/>
          <w:kern w:val="16"/>
          <w:sz w:val="24"/>
          <w:szCs w:val="24"/>
          <w:lang w:val="uk-UA" w:eastAsia="ru-RU"/>
        </w:rPr>
        <w:t>не пізніше 30 робочих днів з моменту надходження коштів з бюджету на рахунок Замовника.</w:t>
      </w:r>
    </w:p>
    <w:p w:rsidR="00E03D0E" w:rsidRPr="006E535F" w:rsidRDefault="00E03D0E" w:rsidP="00B90077">
      <w:pPr>
        <w:widowControl w:val="0"/>
        <w:spacing w:after="0" w:line="240" w:lineRule="auto"/>
        <w:ind w:left="120" w:right="400" w:hanging="73"/>
        <w:jc w:val="both"/>
        <w:rPr>
          <w:rFonts w:ascii="Times New Roman" w:eastAsia="Times New Roman" w:hAnsi="Times New Roman" w:cs="Times New Roman"/>
          <w:snapToGrid w:val="0"/>
          <w:sz w:val="24"/>
          <w:szCs w:val="24"/>
          <w:lang w:val="uk-UA" w:eastAsia="ru-RU"/>
        </w:rPr>
      </w:pPr>
    </w:p>
    <w:p w:rsidR="006E535F" w:rsidRPr="006E535F" w:rsidRDefault="006E535F" w:rsidP="00B90077">
      <w:pPr>
        <w:widowControl w:val="0"/>
        <w:numPr>
          <w:ilvl w:val="1"/>
          <w:numId w:val="2"/>
        </w:numPr>
        <w:spacing w:after="0" w:line="240" w:lineRule="auto"/>
        <w:ind w:right="400" w:hanging="73"/>
        <w:contextualSpacing/>
        <w:jc w:val="both"/>
        <w:rPr>
          <w:rFonts w:ascii="Times New Roman" w:eastAsia="Times New Roman" w:hAnsi="Times New Roman" w:cs="Times New Roman"/>
          <w:snapToGrid w:val="0"/>
          <w:sz w:val="24"/>
          <w:szCs w:val="24"/>
          <w:lang w:val="uk-UA" w:eastAsia="ru-RU"/>
        </w:rPr>
      </w:pPr>
      <w:r w:rsidRPr="006E535F">
        <w:rPr>
          <w:rFonts w:ascii="Times New Roman" w:eastAsia="Times New Roman" w:hAnsi="Times New Roman" w:cs="Times New Roman"/>
          <w:snapToGrid w:val="0"/>
          <w:sz w:val="24"/>
          <w:szCs w:val="24"/>
          <w:lang w:val="uk-UA" w:eastAsia="ru-RU"/>
        </w:rPr>
        <w:t>У разі відмови Покупця від оплати Товару згідно умов, передбачених Договором, зобов’язання Постачальника припиняються у частині несплаченого Товару.</w:t>
      </w:r>
    </w:p>
    <w:p w:rsidR="006E535F" w:rsidRPr="006E535F" w:rsidRDefault="006E535F" w:rsidP="00B90077">
      <w:pPr>
        <w:widowControl w:val="0"/>
        <w:spacing w:after="0" w:line="240" w:lineRule="auto"/>
        <w:ind w:hanging="73"/>
        <w:contextualSpacing/>
        <w:jc w:val="both"/>
        <w:rPr>
          <w:rFonts w:ascii="Times New Roman" w:eastAsia="Times New Roman" w:hAnsi="Times New Roman" w:cs="Times New Roman"/>
          <w:snapToGrid w:val="0"/>
          <w:sz w:val="24"/>
          <w:szCs w:val="24"/>
          <w:lang w:val="uk-UA" w:eastAsia="ru-RU"/>
        </w:rPr>
      </w:pPr>
    </w:p>
    <w:p w:rsidR="006E535F" w:rsidRPr="006E535F" w:rsidRDefault="006E535F" w:rsidP="00B900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right="400" w:hanging="73"/>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5. Поставка Товару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5.1. </w:t>
      </w:r>
      <w:r w:rsidRPr="006E535F">
        <w:rPr>
          <w:rFonts w:ascii="Times New Roman" w:eastAsia="Times New Roman" w:hAnsi="Times New Roman" w:cs="Times New Roman"/>
          <w:sz w:val="24"/>
          <w:szCs w:val="24"/>
          <w:lang w:val="uk-UA" w:eastAsia="ru-RU"/>
        </w:rPr>
        <w:tab/>
        <w:t>Строк поставки Товарів: до 31 грудня 202</w:t>
      </w:r>
      <w:r>
        <w:rPr>
          <w:rFonts w:ascii="Times New Roman" w:eastAsia="Times New Roman" w:hAnsi="Times New Roman" w:cs="Times New Roman"/>
          <w:sz w:val="24"/>
          <w:szCs w:val="24"/>
          <w:lang w:val="uk-UA" w:eastAsia="ru-RU"/>
        </w:rPr>
        <w:t>4</w:t>
      </w:r>
      <w:r w:rsidRPr="006E535F">
        <w:rPr>
          <w:rFonts w:ascii="Times New Roman" w:eastAsia="Times New Roman" w:hAnsi="Times New Roman" w:cs="Times New Roman"/>
          <w:sz w:val="24"/>
          <w:szCs w:val="24"/>
          <w:lang w:val="uk-UA" w:eastAsia="ru-RU"/>
        </w:rPr>
        <w:t xml:space="preserve"> року, згідно заявки Замовника (у вигляді талонів, об’єм партії палива визначається Замовником самостійно).</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5.2.</w:t>
      </w:r>
      <w:r w:rsidRPr="006E535F">
        <w:rPr>
          <w:rFonts w:ascii="Times New Roman" w:eastAsia="Times New Roman" w:hAnsi="Times New Roman" w:cs="Times New Roman"/>
          <w:sz w:val="24"/>
          <w:szCs w:val="24"/>
          <w:lang w:val="uk-UA" w:eastAsia="ru-RU"/>
        </w:rPr>
        <w:tab/>
        <w:t xml:space="preserve">Місце </w:t>
      </w:r>
      <w:proofErr w:type="spellStart"/>
      <w:r w:rsidRPr="006E535F">
        <w:rPr>
          <w:rFonts w:ascii="Times New Roman" w:eastAsia="Times New Roman" w:hAnsi="Times New Roman" w:cs="Times New Roman"/>
          <w:sz w:val="24"/>
          <w:szCs w:val="24"/>
          <w:lang w:val="uk-UA" w:eastAsia="ru-RU"/>
        </w:rPr>
        <w:t>отоварення</w:t>
      </w:r>
      <w:proofErr w:type="spellEnd"/>
      <w:r w:rsidRPr="006E535F">
        <w:rPr>
          <w:rFonts w:ascii="Times New Roman" w:eastAsia="Times New Roman" w:hAnsi="Times New Roman" w:cs="Times New Roman"/>
          <w:sz w:val="24"/>
          <w:szCs w:val="24"/>
          <w:lang w:val="uk-UA" w:eastAsia="ru-RU"/>
        </w:rPr>
        <w:t xml:space="preserve"> талонів/</w:t>
      </w:r>
      <w:proofErr w:type="spellStart"/>
      <w:r w:rsidRPr="006E535F">
        <w:rPr>
          <w:rFonts w:ascii="Times New Roman" w:eastAsia="Times New Roman" w:hAnsi="Times New Roman" w:cs="Times New Roman"/>
          <w:sz w:val="24"/>
          <w:szCs w:val="24"/>
          <w:lang w:val="uk-UA" w:eastAsia="ru-RU"/>
        </w:rPr>
        <w:t>скретч</w:t>
      </w:r>
      <w:proofErr w:type="spellEnd"/>
      <w:r w:rsidRPr="006E535F">
        <w:rPr>
          <w:rFonts w:ascii="Times New Roman" w:eastAsia="Times New Roman" w:hAnsi="Times New Roman" w:cs="Times New Roman"/>
          <w:sz w:val="24"/>
          <w:szCs w:val="24"/>
          <w:lang w:val="uk-UA" w:eastAsia="ru-RU"/>
        </w:rPr>
        <w:t xml:space="preserve">-карток/бланків-дозволу – АЗС, перелік яких надано в </w:t>
      </w:r>
      <w:r w:rsidRPr="006E535F">
        <w:rPr>
          <w:rFonts w:ascii="Times New Roman" w:eastAsia="Times New Roman" w:hAnsi="Times New Roman" w:cs="Times New Roman"/>
          <w:b/>
          <w:bCs/>
          <w:sz w:val="24"/>
          <w:szCs w:val="24"/>
          <w:lang w:val="uk-UA" w:eastAsia="ru-RU"/>
        </w:rPr>
        <w:t>Додатку 2</w:t>
      </w:r>
      <w:r w:rsidRPr="006E535F">
        <w:rPr>
          <w:rFonts w:ascii="Times New Roman" w:eastAsia="Times New Roman" w:hAnsi="Times New Roman" w:cs="Times New Roman"/>
          <w:sz w:val="24"/>
          <w:szCs w:val="24"/>
          <w:lang w:val="uk-UA" w:eastAsia="ru-RU"/>
        </w:rPr>
        <w:t xml:space="preserve"> до цього Договору.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5.3. </w:t>
      </w:r>
      <w:r w:rsidRPr="006E535F">
        <w:rPr>
          <w:rFonts w:ascii="Times New Roman" w:eastAsia="Times New Roman" w:hAnsi="Times New Roman" w:cs="Times New Roman"/>
          <w:sz w:val="24"/>
          <w:szCs w:val="24"/>
          <w:lang w:val="uk-UA" w:eastAsia="ru-RU"/>
        </w:rPr>
        <w:tab/>
        <w:t>Передача Покупцю Товару за цим Договором здійснюється на АЗС шляхом заправки автомобілів Покупця при пред’явленні довіреними особами Покупця талону/</w:t>
      </w:r>
      <w:proofErr w:type="spellStart"/>
      <w:r w:rsidRPr="006E535F">
        <w:rPr>
          <w:rFonts w:ascii="Times New Roman" w:eastAsia="Times New Roman" w:hAnsi="Times New Roman" w:cs="Times New Roman"/>
          <w:sz w:val="24"/>
          <w:szCs w:val="24"/>
          <w:lang w:val="uk-UA" w:eastAsia="ru-RU"/>
        </w:rPr>
        <w:t>скретч</w:t>
      </w:r>
      <w:proofErr w:type="spellEnd"/>
      <w:r w:rsidRPr="006E535F">
        <w:rPr>
          <w:rFonts w:ascii="Times New Roman" w:eastAsia="Times New Roman" w:hAnsi="Times New Roman" w:cs="Times New Roman"/>
          <w:sz w:val="24"/>
          <w:szCs w:val="24"/>
          <w:lang w:val="uk-UA" w:eastAsia="ru-RU"/>
        </w:rPr>
        <w:t xml:space="preserve">-картки/бланку-дозволу. </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5.4.</w:t>
      </w:r>
      <w:r w:rsidRPr="006E535F">
        <w:rPr>
          <w:rFonts w:ascii="Times New Roman" w:eastAsia="Times New Roman" w:hAnsi="Times New Roman" w:cs="Times New Roman"/>
          <w:sz w:val="24"/>
          <w:szCs w:val="24"/>
          <w:lang w:val="uk-UA" w:eastAsia="ru-RU"/>
        </w:rPr>
        <w:tab/>
        <w:t>Талон/</w:t>
      </w:r>
      <w:proofErr w:type="spellStart"/>
      <w:r w:rsidRPr="006E535F">
        <w:rPr>
          <w:rFonts w:ascii="Times New Roman" w:eastAsia="Times New Roman" w:hAnsi="Times New Roman" w:cs="Times New Roman"/>
          <w:sz w:val="24"/>
          <w:szCs w:val="24"/>
          <w:lang w:val="uk-UA" w:eastAsia="ru-RU"/>
        </w:rPr>
        <w:t>скретч</w:t>
      </w:r>
      <w:proofErr w:type="spellEnd"/>
      <w:r w:rsidRPr="006E535F">
        <w:rPr>
          <w:rFonts w:ascii="Times New Roman" w:eastAsia="Times New Roman" w:hAnsi="Times New Roman" w:cs="Times New Roman"/>
          <w:sz w:val="24"/>
          <w:szCs w:val="24"/>
          <w:lang w:val="uk-UA" w:eastAsia="ru-RU"/>
        </w:rPr>
        <w:t>-картка/бланк-дозволу не є засобом розрахунків/платежів між Сторонами. Талон містить інформацію про вид і об'єм нафтопродуктів, якими буде заправлений автотранспорт Покупця при наданні таких бланків на АЗС протягом терміну дії такого бланку.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5.5. </w:t>
      </w:r>
      <w:r w:rsidRPr="006E535F">
        <w:rPr>
          <w:rFonts w:ascii="Times New Roman" w:eastAsia="Times New Roman" w:hAnsi="Times New Roman" w:cs="Times New Roman"/>
          <w:sz w:val="24"/>
          <w:szCs w:val="24"/>
          <w:lang w:val="uk-UA" w:eastAsia="ru-RU"/>
        </w:rPr>
        <w:tab/>
        <w:t>Постачальник не несе відповідальності та звільняється від зобов’язань за Договором, у разі неотримання Покупцем Товару на АЗС через відсутність палива на АЗС, у зв’язку із воєнним станом, введеним в Україні 24.02.2022 р.</w:t>
      </w: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6. Права та обов'язки Сторін</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6.1. </w:t>
      </w:r>
      <w:r w:rsidRPr="006E535F">
        <w:rPr>
          <w:rFonts w:ascii="Times New Roman" w:eastAsia="Times New Roman" w:hAnsi="Times New Roman" w:cs="Times New Roman"/>
          <w:sz w:val="24"/>
          <w:szCs w:val="24"/>
          <w:lang w:val="uk-UA" w:eastAsia="ru-RU"/>
        </w:rPr>
        <w:tab/>
      </w:r>
      <w:r w:rsidRPr="006E535F">
        <w:rPr>
          <w:rFonts w:ascii="Times New Roman" w:eastAsia="Times New Roman" w:hAnsi="Times New Roman" w:cs="Times New Roman"/>
          <w:b/>
          <w:bCs/>
          <w:sz w:val="24"/>
          <w:szCs w:val="24"/>
          <w:lang w:val="uk-UA" w:eastAsia="ru-RU"/>
        </w:rPr>
        <w:t>Покупець зобов'язаний:</w:t>
      </w:r>
      <w:r w:rsidRPr="006E535F">
        <w:rPr>
          <w:rFonts w:ascii="Times New Roman" w:eastAsia="Times New Roman" w:hAnsi="Times New Roman" w:cs="Times New Roman"/>
          <w:sz w:val="24"/>
          <w:szCs w:val="24"/>
          <w:lang w:val="uk-UA" w:eastAsia="ru-RU"/>
        </w:rPr>
        <w:t xml:space="preserve"> </w:t>
      </w:r>
      <w:bookmarkStart w:id="10" w:name="63"/>
      <w:bookmarkEnd w:id="10"/>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6.1.1. Своєчасно та в повному обсязі сплачувати кошти за поставлені Товари; </w:t>
      </w:r>
      <w:bookmarkStart w:id="11" w:name="64"/>
      <w:bookmarkEnd w:id="11"/>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6.1.2. Приймати Товар згідно умов даного Договору.</w:t>
      </w:r>
      <w:bookmarkStart w:id="12" w:name="65"/>
      <w:bookmarkStart w:id="13" w:name="66"/>
      <w:bookmarkEnd w:id="12"/>
      <w:bookmarkEnd w:id="13"/>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bookmarkStart w:id="14" w:name="69"/>
      <w:bookmarkStart w:id="15" w:name="70"/>
      <w:bookmarkStart w:id="16" w:name="71"/>
      <w:bookmarkStart w:id="17" w:name="72"/>
      <w:bookmarkEnd w:id="14"/>
      <w:bookmarkEnd w:id="15"/>
      <w:bookmarkEnd w:id="16"/>
      <w:bookmarkEnd w:id="17"/>
      <w:r w:rsidRPr="006E535F">
        <w:rPr>
          <w:rFonts w:ascii="Times New Roman" w:eastAsia="Times New Roman" w:hAnsi="Times New Roman" w:cs="Times New Roman"/>
          <w:sz w:val="24"/>
          <w:szCs w:val="24"/>
          <w:lang w:val="uk-UA" w:eastAsia="ru-RU"/>
        </w:rPr>
        <w:lastRenderedPageBreak/>
        <w:t xml:space="preserve">6.2. </w:t>
      </w:r>
      <w:r w:rsidRPr="006E535F">
        <w:rPr>
          <w:rFonts w:ascii="Times New Roman" w:eastAsia="Times New Roman" w:hAnsi="Times New Roman" w:cs="Times New Roman"/>
          <w:sz w:val="24"/>
          <w:szCs w:val="24"/>
          <w:lang w:val="uk-UA" w:eastAsia="ru-RU"/>
        </w:rPr>
        <w:tab/>
      </w:r>
      <w:r w:rsidRPr="006E535F">
        <w:rPr>
          <w:rFonts w:ascii="Times New Roman" w:eastAsia="Times New Roman" w:hAnsi="Times New Roman" w:cs="Times New Roman"/>
          <w:b/>
          <w:bCs/>
          <w:sz w:val="24"/>
          <w:szCs w:val="24"/>
          <w:lang w:val="uk-UA" w:eastAsia="ru-RU"/>
        </w:rPr>
        <w:t>Постачальник зобов'язаний:</w:t>
      </w:r>
      <w:bookmarkStart w:id="18" w:name="73"/>
      <w:bookmarkEnd w:id="18"/>
      <w:r w:rsidRPr="006E535F">
        <w:rPr>
          <w:rFonts w:ascii="Times New Roman" w:eastAsia="Times New Roman" w:hAnsi="Times New Roman" w:cs="Times New Roman"/>
          <w:sz w:val="24"/>
          <w:szCs w:val="24"/>
          <w:lang w:val="uk-UA" w:eastAsia="ru-RU"/>
        </w:rPr>
        <w:t xml:space="preserve"> </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6.2.1. Забезпечити поставку Товарів у строки, встановлені цим Договором;</w:t>
      </w:r>
      <w:bookmarkStart w:id="19" w:name="74"/>
      <w:bookmarkEnd w:id="19"/>
      <w:r w:rsidRPr="006E535F">
        <w:rPr>
          <w:rFonts w:ascii="Times New Roman" w:eastAsia="Times New Roman" w:hAnsi="Times New Roman" w:cs="Times New Roman"/>
          <w:sz w:val="24"/>
          <w:szCs w:val="24"/>
          <w:lang w:val="uk-UA" w:eastAsia="ru-RU"/>
        </w:rPr>
        <w:t xml:space="preserve"> </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6.2.2. Забезпечити поставку Товарів, якість яких відповідає умовам, установленим розділом 2 цього Договору.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6.2.3.  Видати талони/</w:t>
      </w:r>
      <w:proofErr w:type="spellStart"/>
      <w:r w:rsidRPr="006E535F">
        <w:rPr>
          <w:rFonts w:ascii="Times New Roman" w:eastAsia="Times New Roman" w:hAnsi="Times New Roman" w:cs="Times New Roman"/>
          <w:sz w:val="24"/>
          <w:szCs w:val="24"/>
          <w:lang w:val="uk-UA" w:eastAsia="ru-RU"/>
        </w:rPr>
        <w:t>скретч</w:t>
      </w:r>
      <w:proofErr w:type="spellEnd"/>
      <w:r w:rsidRPr="006E535F">
        <w:rPr>
          <w:rFonts w:ascii="Times New Roman" w:eastAsia="Times New Roman" w:hAnsi="Times New Roman" w:cs="Times New Roman"/>
          <w:sz w:val="24"/>
          <w:szCs w:val="24"/>
          <w:lang w:val="uk-UA" w:eastAsia="ru-RU"/>
        </w:rPr>
        <w:t>-картки/бланки-дозволу представнику Покупця, за умови надання представником довіреності форми М-2 на отримання Товару, що скріплена підписом та печаткою (за умови її наявності у Сторони) Покупця, та видаткову накладну на Товар, у разі попереднього замовлення такої партії талонів/</w:t>
      </w:r>
      <w:proofErr w:type="spellStart"/>
      <w:r w:rsidRPr="006E535F">
        <w:rPr>
          <w:rFonts w:ascii="Times New Roman" w:eastAsia="Times New Roman" w:hAnsi="Times New Roman" w:cs="Times New Roman"/>
          <w:sz w:val="24"/>
          <w:szCs w:val="24"/>
          <w:lang w:val="uk-UA" w:eastAsia="ru-RU"/>
        </w:rPr>
        <w:t>скретч</w:t>
      </w:r>
      <w:proofErr w:type="spellEnd"/>
      <w:r w:rsidRPr="006E535F">
        <w:rPr>
          <w:rFonts w:ascii="Times New Roman" w:eastAsia="Times New Roman" w:hAnsi="Times New Roman" w:cs="Times New Roman"/>
          <w:sz w:val="24"/>
          <w:szCs w:val="24"/>
          <w:lang w:val="uk-UA" w:eastAsia="ru-RU"/>
        </w:rPr>
        <w:t>-карток/бланків-дозволів.</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6.3. </w:t>
      </w:r>
      <w:r w:rsidRPr="006E535F">
        <w:rPr>
          <w:rFonts w:ascii="Times New Roman" w:eastAsia="Times New Roman" w:hAnsi="Times New Roman" w:cs="Times New Roman"/>
          <w:sz w:val="24"/>
          <w:szCs w:val="24"/>
          <w:lang w:val="uk-UA" w:eastAsia="ru-RU"/>
        </w:rPr>
        <w:tab/>
      </w:r>
      <w:bookmarkStart w:id="20" w:name="75"/>
      <w:bookmarkStart w:id="21" w:name="76"/>
      <w:bookmarkEnd w:id="20"/>
      <w:bookmarkEnd w:id="21"/>
      <w:r w:rsidRPr="006E535F">
        <w:rPr>
          <w:rFonts w:ascii="Times New Roman" w:eastAsia="Times New Roman" w:hAnsi="Times New Roman" w:cs="Times New Roman"/>
          <w:b/>
          <w:bCs/>
          <w:sz w:val="24"/>
          <w:szCs w:val="24"/>
          <w:lang w:val="uk-UA" w:eastAsia="ru-RU"/>
        </w:rPr>
        <w:t>Покупець має право:</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6.3.1. Отримувати талони в належному стані.</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6.3.2. Передавати талони для одержання Товару довіреним особам Покупця, які в такому випадку вважаються повноважними представниками Покупця, що діють від імені останнього при здійснені операцій з талонами.</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sz w:val="24"/>
          <w:szCs w:val="24"/>
          <w:lang w:val="uk-UA" w:eastAsia="ru-RU"/>
        </w:rPr>
        <w:t xml:space="preserve">6.4.   </w:t>
      </w:r>
      <w:r w:rsidRPr="006E535F">
        <w:rPr>
          <w:rFonts w:ascii="Times New Roman" w:eastAsia="Times New Roman" w:hAnsi="Times New Roman" w:cs="Times New Roman"/>
          <w:b/>
          <w:bCs/>
          <w:sz w:val="24"/>
          <w:szCs w:val="24"/>
          <w:lang w:val="uk-UA" w:eastAsia="ru-RU"/>
        </w:rPr>
        <w:t>Постачальник має право:</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6.4.1. </w:t>
      </w:r>
      <w:bookmarkStart w:id="22" w:name="77"/>
      <w:bookmarkEnd w:id="22"/>
      <w:r w:rsidRPr="006E535F">
        <w:rPr>
          <w:rFonts w:ascii="Times New Roman" w:eastAsia="Times New Roman" w:hAnsi="Times New Roman" w:cs="Times New Roman"/>
          <w:sz w:val="24"/>
          <w:szCs w:val="24"/>
          <w:lang w:val="uk-UA" w:eastAsia="ru-RU"/>
        </w:rPr>
        <w:t xml:space="preserve">Своєчасно та в повному обсязі отримувати плату за поставлені Товари; </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6.4.2. Достроково розірвати цей Договір, повідомивши про це Покупця за 5 календарних днів до його розірвання. </w:t>
      </w:r>
    </w:p>
    <w:p w:rsidR="006E535F" w:rsidRPr="006E535F" w:rsidRDefault="006E535F" w:rsidP="00B90077">
      <w:pPr>
        <w:spacing w:after="0" w:line="240" w:lineRule="auto"/>
        <w:ind w:left="708" w:hanging="73"/>
        <w:contextualSpacing/>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7.  Відповідальність сторін</w:t>
      </w:r>
    </w:p>
    <w:p w:rsidR="006E535F" w:rsidRPr="006E535F" w:rsidRDefault="006E535F" w:rsidP="00B90077">
      <w:pPr>
        <w:spacing w:after="0" w:line="240" w:lineRule="auto"/>
        <w:ind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7.1. </w:t>
      </w:r>
      <w:r w:rsidRPr="006E535F">
        <w:rPr>
          <w:rFonts w:ascii="Times New Roman" w:eastAsia="Times New Roman" w:hAnsi="Times New Roman" w:cs="Times New Roman"/>
          <w:sz w:val="24"/>
          <w:szCs w:val="24"/>
          <w:lang w:val="uk-UA" w:eastAsia="ru-RU"/>
        </w:rPr>
        <w:tab/>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6E535F" w:rsidRPr="006E535F" w:rsidRDefault="006E535F" w:rsidP="00B90077">
      <w:pPr>
        <w:spacing w:after="0" w:line="240" w:lineRule="auto"/>
        <w:ind w:hanging="73"/>
        <w:jc w:val="both"/>
        <w:rPr>
          <w:rFonts w:ascii="Times New Roman" w:eastAsia="Times New Roman" w:hAnsi="Times New Roman" w:cs="Times New Roman"/>
          <w:sz w:val="24"/>
          <w:szCs w:val="24"/>
          <w:lang w:val="uk-UA" w:eastAsia="ru-RU"/>
        </w:rPr>
      </w:pPr>
    </w:p>
    <w:p w:rsidR="006E535F" w:rsidRPr="006E535F" w:rsidRDefault="006E535F" w:rsidP="00B90077">
      <w:pPr>
        <w:widowControl w:val="0"/>
        <w:numPr>
          <w:ilvl w:val="0"/>
          <w:numId w:val="4"/>
        </w:numPr>
        <w:spacing w:after="0" w:line="240" w:lineRule="auto"/>
        <w:ind w:right="400" w:hanging="73"/>
        <w:contextualSpacing/>
        <w:jc w:val="center"/>
        <w:rPr>
          <w:rFonts w:ascii="Times New Roman" w:eastAsia="Times New Roman" w:hAnsi="Times New Roman" w:cs="Times New Roman"/>
          <w:b/>
          <w:sz w:val="24"/>
          <w:szCs w:val="24"/>
          <w:lang w:val="uk-UA" w:eastAsia="ru-RU"/>
        </w:rPr>
      </w:pPr>
      <w:bookmarkStart w:id="23" w:name="83"/>
      <w:bookmarkEnd w:id="23"/>
      <w:r w:rsidRPr="006E535F">
        <w:rPr>
          <w:rFonts w:ascii="Times New Roman" w:eastAsia="Times New Roman" w:hAnsi="Times New Roman" w:cs="Times New Roman"/>
          <w:b/>
          <w:sz w:val="24"/>
          <w:szCs w:val="24"/>
          <w:lang w:val="uk-UA" w:eastAsia="ru-RU"/>
        </w:rPr>
        <w:t>Обставини непереборної сили</w:t>
      </w:r>
    </w:p>
    <w:p w:rsidR="006E535F" w:rsidRPr="006E535F" w:rsidRDefault="006E535F" w:rsidP="00B90077">
      <w:pPr>
        <w:widowControl w:val="0"/>
        <w:numPr>
          <w:ilvl w:val="1"/>
          <w:numId w:val="4"/>
        </w:numPr>
        <w:spacing w:after="0" w:line="240" w:lineRule="auto"/>
        <w:ind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sidRPr="006E535F">
        <w:rPr>
          <w:rFonts w:ascii="Times New Roman" w:eastAsia="Times New Roman" w:hAnsi="Times New Roman" w:cs="Times New Roman"/>
          <w:sz w:val="24"/>
          <w:szCs w:val="24"/>
          <w:lang w:val="uk-UA" w:eastAsia="ru-RU"/>
        </w:rPr>
        <w:t>виникло</w:t>
      </w:r>
      <w:proofErr w:type="spellEnd"/>
      <w:r w:rsidRPr="006E535F">
        <w:rPr>
          <w:rFonts w:ascii="Times New Roman" w:eastAsia="Times New Roman" w:hAnsi="Times New Roman" w:cs="Times New Roman"/>
          <w:sz w:val="24"/>
          <w:szCs w:val="24"/>
          <w:lang w:val="uk-UA" w:eastAsia="ru-RU"/>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8.2.    Сторони погодили, що під час укладання цього Договору діють форс-мажорні обставини, що підтверджено листом Торгово-промислової палати України від 28.02.2022 № 2024/02.0-7.1, а саме військової агресії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 через які можуть бути наявні проблеми своєчасного постачання палива, через що Постачальник звільняється від визначеної цим Договором та (або) чинним законодавством України відповідальності за повне чи часткове порушення Договору.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8.3.    Під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eastAsia="ru-RU"/>
        </w:rPr>
        <w:t>8</w:t>
      </w:r>
      <w:r w:rsidRPr="006E535F">
        <w:rPr>
          <w:rFonts w:ascii="Times New Roman" w:eastAsia="Times New Roman" w:hAnsi="Times New Roman" w:cs="Times New Roman"/>
          <w:sz w:val="24"/>
          <w:szCs w:val="24"/>
          <w:lang w:val="uk-UA" w:eastAsia="ru-RU"/>
        </w:rPr>
        <w:t>.4.  Настання непереборної сили засвідчено компетентним органом, що визначений чинним законодавством України, а саме листом Торгово-промислової палати України від 28.02.2022 № 2024/02.0-7.1).</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eastAsia="ru-RU"/>
        </w:rPr>
        <w:t>8</w:t>
      </w:r>
      <w:r w:rsidRPr="006E535F">
        <w:rPr>
          <w:rFonts w:ascii="Times New Roman" w:eastAsia="Times New Roman" w:hAnsi="Times New Roman" w:cs="Times New Roman"/>
          <w:sz w:val="24"/>
          <w:szCs w:val="24"/>
          <w:lang w:val="uk-UA" w:eastAsia="ru-RU"/>
        </w:rPr>
        <w:t xml:space="preserve">.5. </w:t>
      </w:r>
      <w:r w:rsidRPr="006E535F">
        <w:rPr>
          <w:rFonts w:ascii="Times New Roman" w:eastAsia="Times New Roman" w:hAnsi="Times New Roman" w:cs="Times New Roman"/>
          <w:sz w:val="24"/>
          <w:szCs w:val="24"/>
          <w:lang w:eastAsia="ru-RU"/>
        </w:rPr>
        <w:t xml:space="preserve"> </w:t>
      </w:r>
      <w:r w:rsidRPr="006E535F">
        <w:rPr>
          <w:rFonts w:ascii="Times New Roman" w:eastAsia="Times New Roman" w:hAnsi="Times New Roman" w:cs="Times New Roman"/>
          <w:sz w:val="24"/>
          <w:szCs w:val="24"/>
          <w:lang w:val="uk-UA"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9. Вирішення спорів</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9.1. </w:t>
      </w:r>
      <w:r w:rsidRPr="006E535F">
        <w:rPr>
          <w:rFonts w:ascii="Times New Roman" w:eastAsia="Times New Roman" w:hAnsi="Times New Roman" w:cs="Times New Roman"/>
          <w:sz w:val="24"/>
          <w:szCs w:val="24"/>
          <w:lang w:val="uk-UA" w:eastAsia="ru-RU"/>
        </w:rPr>
        <w:tab/>
        <w:t>Усі спори, що виникають з цього Договору або пов'язані із ним, вирішуються шляхом переговорів між Сторонами.</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9.2.  </w:t>
      </w:r>
      <w:r w:rsidRPr="006E535F">
        <w:rPr>
          <w:rFonts w:ascii="Times New Roman" w:eastAsia="Times New Roman" w:hAnsi="Times New Roman" w:cs="Times New Roman"/>
          <w:sz w:val="24"/>
          <w:szCs w:val="24"/>
          <w:lang w:val="uk-UA" w:eastAsia="ru-RU"/>
        </w:rPr>
        <w:tab/>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b/>
          <w:sz w:val="24"/>
          <w:szCs w:val="24"/>
          <w:lang w:val="uk-UA" w:eastAsia="ru-RU"/>
        </w:rPr>
        <w:t>10. Антикорупційне застереження</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10.1. </w:t>
      </w:r>
      <w:r w:rsidRPr="006E535F">
        <w:rPr>
          <w:rFonts w:ascii="Times New Roman" w:eastAsia="Times New Roman" w:hAnsi="Times New Roman" w:cs="Times New Roman"/>
          <w:sz w:val="24"/>
          <w:szCs w:val="24"/>
          <w:lang w:val="uk-UA" w:eastAsia="ru-RU"/>
        </w:rPr>
        <w:tab/>
        <w:t xml:space="preserve">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w:t>
      </w:r>
      <w:r w:rsidRPr="006E535F">
        <w:rPr>
          <w:rFonts w:ascii="Times New Roman" w:eastAsia="Times New Roman" w:hAnsi="Times New Roman" w:cs="Times New Roman"/>
          <w:sz w:val="24"/>
          <w:szCs w:val="24"/>
          <w:lang w:val="uk-UA" w:eastAsia="ru-RU"/>
        </w:rPr>
        <w:lastRenderedPageBreak/>
        <w:t xml:space="preserve">передача/отримання </w:t>
      </w:r>
      <w:proofErr w:type="spellStart"/>
      <w:r w:rsidRPr="006E535F">
        <w:rPr>
          <w:rFonts w:ascii="Times New Roman" w:eastAsia="Times New Roman" w:hAnsi="Times New Roman" w:cs="Times New Roman"/>
          <w:sz w:val="24"/>
          <w:szCs w:val="24"/>
          <w:lang w:val="uk-UA" w:eastAsia="ru-RU"/>
        </w:rPr>
        <w:t>хабара</w:t>
      </w:r>
      <w:proofErr w:type="spellEnd"/>
      <w:r w:rsidRPr="006E535F">
        <w:rPr>
          <w:rFonts w:ascii="Times New Roman" w:eastAsia="Times New Roman" w:hAnsi="Times New Roman" w:cs="Times New Roman"/>
          <w:sz w:val="24"/>
          <w:szCs w:val="24"/>
          <w:lang w:val="uk-UA" w:eastAsia="ru-RU"/>
        </w:rPr>
        <w:t>,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10.2. </w:t>
      </w:r>
      <w:r w:rsidRPr="006E535F">
        <w:rPr>
          <w:rFonts w:ascii="Times New Roman" w:eastAsia="Times New Roman" w:hAnsi="Times New Roman" w:cs="Times New Roman"/>
          <w:sz w:val="24"/>
          <w:szCs w:val="24"/>
          <w:lang w:val="uk-UA" w:eastAsia="ru-RU"/>
        </w:rPr>
        <w:tab/>
        <w:t xml:space="preserve">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w:t>
      </w:r>
      <w:proofErr w:type="spellStart"/>
      <w:r w:rsidRPr="006E535F">
        <w:rPr>
          <w:rFonts w:ascii="Times New Roman" w:eastAsia="Times New Roman" w:hAnsi="Times New Roman" w:cs="Times New Roman"/>
          <w:sz w:val="24"/>
          <w:szCs w:val="24"/>
          <w:lang w:val="uk-UA" w:eastAsia="ru-RU"/>
        </w:rPr>
        <w:t>хабара</w:t>
      </w:r>
      <w:proofErr w:type="spellEnd"/>
      <w:r w:rsidRPr="006E535F">
        <w:rPr>
          <w:rFonts w:ascii="Times New Roman" w:eastAsia="Times New Roman" w:hAnsi="Times New Roman" w:cs="Times New Roman"/>
          <w:sz w:val="24"/>
          <w:szCs w:val="24"/>
          <w:lang w:val="uk-UA" w:eastAsia="ru-RU"/>
        </w:rPr>
        <w:t>,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10.3. </w:t>
      </w:r>
      <w:r w:rsidRPr="006E535F">
        <w:rPr>
          <w:rFonts w:ascii="Times New Roman" w:eastAsia="Times New Roman" w:hAnsi="Times New Roman" w:cs="Times New Roman"/>
          <w:sz w:val="24"/>
          <w:szCs w:val="24"/>
          <w:lang w:val="uk-UA" w:eastAsia="ru-RU"/>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10.4. </w:t>
      </w:r>
      <w:r w:rsidRPr="006E535F">
        <w:rPr>
          <w:rFonts w:ascii="Times New Roman" w:eastAsia="Times New Roman" w:hAnsi="Times New Roman" w:cs="Times New Roman"/>
          <w:sz w:val="24"/>
          <w:szCs w:val="24"/>
          <w:lang w:val="uk-UA" w:eastAsia="ru-RU"/>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11. Строк дії Договору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11.1.   Цей Договір вважається укладеним і набирає чинності з моменту підписання та діє до 31.12.202</w:t>
      </w:r>
      <w:r>
        <w:rPr>
          <w:rFonts w:ascii="Times New Roman" w:eastAsia="Times New Roman" w:hAnsi="Times New Roman" w:cs="Times New Roman"/>
          <w:sz w:val="24"/>
          <w:szCs w:val="24"/>
          <w:lang w:val="uk-UA" w:eastAsia="ru-RU"/>
        </w:rPr>
        <w:t>4</w:t>
      </w:r>
      <w:r w:rsidRPr="006E535F">
        <w:rPr>
          <w:rFonts w:ascii="Times New Roman" w:eastAsia="Times New Roman" w:hAnsi="Times New Roman" w:cs="Times New Roman"/>
          <w:sz w:val="24"/>
          <w:szCs w:val="24"/>
          <w:lang w:eastAsia="ru-RU"/>
        </w:rPr>
        <w:t xml:space="preserve"> </w:t>
      </w:r>
      <w:r w:rsidRPr="006E535F">
        <w:rPr>
          <w:rFonts w:ascii="Times New Roman" w:eastAsia="Times New Roman" w:hAnsi="Times New Roman" w:cs="Times New Roman"/>
          <w:sz w:val="24"/>
          <w:szCs w:val="24"/>
          <w:lang w:val="uk-UA" w:eastAsia="ru-RU"/>
        </w:rPr>
        <w:t>р.</w:t>
      </w:r>
      <w:bookmarkStart w:id="24" w:name="102"/>
      <w:bookmarkStart w:id="25" w:name="106"/>
      <w:bookmarkEnd w:id="24"/>
      <w:bookmarkEnd w:id="25"/>
      <w:r w:rsidRPr="006E535F">
        <w:rPr>
          <w:rFonts w:ascii="Times New Roman" w:eastAsia="Times New Roman" w:hAnsi="Times New Roman" w:cs="Times New Roman"/>
          <w:sz w:val="24"/>
          <w:szCs w:val="24"/>
          <w:lang w:val="uk-UA" w:eastAsia="ru-RU"/>
        </w:rPr>
        <w:t>, але у будь-якому разі до повного виконання Сторонами своїх зобов’язань.</w:t>
      </w: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12. Інші умови</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12.1.   Договір складено у двох примірниках, кожний із яких має однакову юридичну силу, по одному для кожної із Сторін.</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 xml:space="preserve">12.2.  Покупець гарантує, що ним буде здійснено заправку автомобілів до закінчення терміну </w:t>
      </w:r>
      <w:proofErr w:type="spellStart"/>
      <w:r w:rsidRPr="006E535F">
        <w:rPr>
          <w:rFonts w:ascii="Times New Roman" w:eastAsia="Times New Roman" w:hAnsi="Times New Roman" w:cs="Times New Roman"/>
          <w:sz w:val="24"/>
          <w:szCs w:val="24"/>
          <w:lang w:val="uk-UA" w:eastAsia="ru-RU"/>
        </w:rPr>
        <w:t>двї</w:t>
      </w:r>
      <w:proofErr w:type="spellEnd"/>
      <w:r w:rsidRPr="006E535F">
        <w:rPr>
          <w:rFonts w:ascii="Times New Roman" w:eastAsia="Times New Roman" w:hAnsi="Times New Roman" w:cs="Times New Roman"/>
          <w:sz w:val="24"/>
          <w:szCs w:val="24"/>
          <w:lang w:val="uk-UA" w:eastAsia="ru-RU"/>
        </w:rPr>
        <w:t xml:space="preserve"> талону/</w:t>
      </w:r>
      <w:proofErr w:type="spellStart"/>
      <w:r w:rsidRPr="006E535F">
        <w:rPr>
          <w:rFonts w:ascii="Times New Roman" w:eastAsia="Times New Roman" w:hAnsi="Times New Roman" w:cs="Times New Roman"/>
          <w:sz w:val="24"/>
          <w:szCs w:val="24"/>
          <w:lang w:val="uk-UA" w:eastAsia="ru-RU"/>
        </w:rPr>
        <w:t>скретч</w:t>
      </w:r>
      <w:proofErr w:type="spellEnd"/>
      <w:r w:rsidRPr="006E535F">
        <w:rPr>
          <w:rFonts w:ascii="Times New Roman" w:eastAsia="Times New Roman" w:hAnsi="Times New Roman" w:cs="Times New Roman"/>
          <w:sz w:val="24"/>
          <w:szCs w:val="24"/>
          <w:lang w:val="uk-UA" w:eastAsia="ru-RU"/>
        </w:rPr>
        <w:t>-картки/бланку-дозволу.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12.3.  Постачальник може в односторонньому порядку продовжувати термін виконання заявки, через введений в Україні воєнний стан.</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12.4.  Постачальник гарантує, що незважаючи на воєнний стан, ним буде докладено всіх зусиль для забезпечення Замовника паливом.</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12.5.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sz w:val="24"/>
          <w:szCs w:val="24"/>
          <w:lang w:val="uk-UA" w:eastAsia="ru-RU"/>
        </w:rPr>
      </w:pPr>
      <w:r w:rsidRPr="006E535F">
        <w:rPr>
          <w:rFonts w:ascii="Times New Roman" w:eastAsia="Times New Roman" w:hAnsi="Times New Roman" w:cs="Times New Roman"/>
          <w:sz w:val="24"/>
          <w:szCs w:val="24"/>
          <w:lang w:val="uk-UA" w:eastAsia="ru-RU"/>
        </w:rPr>
        <w:t>12.6.   У випадках, не передбачених Даним Договором, Сторони керуються чинним законодавством України.</w:t>
      </w:r>
    </w:p>
    <w:p w:rsidR="006E535F" w:rsidRPr="006E535F" w:rsidRDefault="006E535F" w:rsidP="00B90077">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right="400" w:hanging="73"/>
        <w:contextualSpacing/>
        <w:jc w:val="center"/>
        <w:rPr>
          <w:rFonts w:ascii="Times New Roman" w:eastAsia="Times New Roman" w:hAnsi="Times New Roman" w:cs="Times New Roman"/>
          <w:b/>
          <w:sz w:val="24"/>
          <w:szCs w:val="24"/>
          <w:lang w:val="uk-UA" w:eastAsia="ru-RU"/>
        </w:rPr>
      </w:pPr>
      <w:r w:rsidRPr="006E535F">
        <w:rPr>
          <w:rFonts w:ascii="Times New Roman" w:eastAsia="Times New Roman" w:hAnsi="Times New Roman" w:cs="Times New Roman"/>
          <w:b/>
          <w:sz w:val="24"/>
          <w:szCs w:val="24"/>
          <w:lang w:val="uk-UA" w:eastAsia="ru-RU"/>
        </w:rPr>
        <w:t>Місцезнаходження та банківські реквізити сторін:</w:t>
      </w:r>
    </w:p>
    <w:p w:rsidR="006E535F" w:rsidRPr="006E535F" w:rsidRDefault="006E535F" w:rsidP="00B9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708" w:hanging="73"/>
        <w:contextualSpacing/>
        <w:rPr>
          <w:rFonts w:ascii="Times New Roman" w:eastAsia="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97"/>
      </w:tblGrid>
      <w:tr w:rsidR="006E535F" w:rsidRPr="006E535F" w:rsidTr="0092429D">
        <w:tc>
          <w:tcPr>
            <w:tcW w:w="4672"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ПОКУПЕЦЬ:</w:t>
            </w:r>
          </w:p>
        </w:tc>
        <w:tc>
          <w:tcPr>
            <w:tcW w:w="4673"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ПОСТАЧАЛЬНИК:</w:t>
            </w:r>
          </w:p>
        </w:tc>
      </w:tr>
      <w:tr w:rsidR="006E535F" w:rsidRPr="006E535F" w:rsidTr="0092429D">
        <w:trPr>
          <w:trHeight w:val="1577"/>
        </w:trPr>
        <w:tc>
          <w:tcPr>
            <w:tcW w:w="4672"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Комунальне виробничо-господарське підприємство</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11500, Житомирська область, м. Коростень, вул. Шевченка, 67А</w:t>
            </w:r>
          </w:p>
          <w:p w:rsid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ЄДРПОУ 03364889</w:t>
            </w:r>
          </w:p>
          <w:p w:rsid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eastAsia="ru-RU"/>
              </w:rPr>
            </w:pPr>
            <w:proofErr w:type="spellStart"/>
            <w:r w:rsidRPr="006E535F">
              <w:rPr>
                <w:rFonts w:ascii="Times New Roman" w:eastAsia="Times New Roman" w:hAnsi="Times New Roman" w:cs="Times New Roman"/>
                <w:b/>
                <w:bCs/>
                <w:sz w:val="24"/>
                <w:szCs w:val="24"/>
                <w:lang w:val="en-US" w:eastAsia="ru-RU"/>
              </w:rPr>
              <w:t>Emeil</w:t>
            </w:r>
            <w:proofErr w:type="spellEnd"/>
            <w:r w:rsidRPr="006E535F">
              <w:rPr>
                <w:rFonts w:ascii="Times New Roman" w:eastAsia="Times New Roman" w:hAnsi="Times New Roman" w:cs="Times New Roman"/>
                <w:b/>
                <w:bCs/>
                <w:sz w:val="24"/>
                <w:szCs w:val="24"/>
                <w:lang w:val="uk-UA" w:eastAsia="ru-RU"/>
              </w:rPr>
              <w:t xml:space="preserve">: </w:t>
            </w:r>
            <w:hyperlink r:id="rId5" w:history="1">
              <w:r w:rsidRPr="006E535F">
                <w:rPr>
                  <w:rFonts w:ascii="Times New Roman" w:eastAsia="Times New Roman" w:hAnsi="Times New Roman" w:cs="Times New Roman"/>
                  <w:b/>
                  <w:bCs/>
                  <w:color w:val="0000FF"/>
                  <w:sz w:val="24"/>
                  <w:szCs w:val="24"/>
                  <w:u w:val="single"/>
                  <w:lang w:val="en-US" w:eastAsia="ru-RU"/>
                </w:rPr>
                <w:t>kvgp</w:t>
              </w:r>
              <w:r w:rsidRPr="006E535F">
                <w:rPr>
                  <w:rFonts w:ascii="Times New Roman" w:eastAsia="Times New Roman" w:hAnsi="Times New Roman" w:cs="Times New Roman"/>
                  <w:b/>
                  <w:bCs/>
                  <w:color w:val="0000FF"/>
                  <w:sz w:val="24"/>
                  <w:szCs w:val="24"/>
                  <w:u w:val="single"/>
                  <w:lang w:val="uk-UA" w:eastAsia="ru-RU"/>
                </w:rPr>
                <w:t>-2017@</w:t>
              </w:r>
              <w:r w:rsidRPr="006E535F">
                <w:rPr>
                  <w:rFonts w:ascii="Times New Roman" w:eastAsia="Times New Roman" w:hAnsi="Times New Roman" w:cs="Times New Roman"/>
                  <w:b/>
                  <w:bCs/>
                  <w:color w:val="0000FF"/>
                  <w:sz w:val="24"/>
                  <w:szCs w:val="24"/>
                  <w:u w:val="single"/>
                  <w:lang w:val="en-US" w:eastAsia="ru-RU"/>
                </w:rPr>
                <w:t>ukr</w:t>
              </w:r>
              <w:r w:rsidRPr="006E535F">
                <w:rPr>
                  <w:rFonts w:ascii="Times New Roman" w:eastAsia="Times New Roman" w:hAnsi="Times New Roman" w:cs="Times New Roman"/>
                  <w:b/>
                  <w:bCs/>
                  <w:color w:val="0000FF"/>
                  <w:sz w:val="24"/>
                  <w:szCs w:val="24"/>
                  <w:u w:val="single"/>
                  <w:lang w:val="uk-UA" w:eastAsia="ru-RU"/>
                </w:rPr>
                <w:t>.</w:t>
              </w:r>
              <w:r w:rsidRPr="006E535F">
                <w:rPr>
                  <w:rFonts w:ascii="Times New Roman" w:eastAsia="Times New Roman" w:hAnsi="Times New Roman" w:cs="Times New Roman"/>
                  <w:b/>
                  <w:bCs/>
                  <w:color w:val="0000FF"/>
                  <w:sz w:val="24"/>
                  <w:szCs w:val="24"/>
                  <w:u w:val="single"/>
                  <w:lang w:val="en-US" w:eastAsia="ru-RU"/>
                </w:rPr>
                <w:t>net</w:t>
              </w:r>
            </w:hyperlink>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tc>
        <w:tc>
          <w:tcPr>
            <w:tcW w:w="4673"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tc>
      </w:tr>
      <w:tr w:rsidR="006E535F" w:rsidRPr="006E535F" w:rsidTr="0092429D">
        <w:tc>
          <w:tcPr>
            <w:tcW w:w="4672"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Начальник</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_____________/_Л.П. Якубовський</w:t>
            </w:r>
          </w:p>
        </w:tc>
        <w:tc>
          <w:tcPr>
            <w:tcW w:w="4673"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 xml:space="preserve">Директор </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lastRenderedPageBreak/>
              <w:t>_____________________/______________/</w:t>
            </w:r>
          </w:p>
        </w:tc>
      </w:tr>
    </w:tbl>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EF3458" w:rsidRDefault="00EF3458"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EF3458" w:rsidRPr="006E535F" w:rsidRDefault="00EF3458"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Додаток 1</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до Договору № __ від «__» ___________ 202</w:t>
      </w:r>
      <w:r>
        <w:rPr>
          <w:rFonts w:ascii="Times New Roman" w:eastAsia="Times New Roman" w:hAnsi="Times New Roman" w:cs="Times New Roman"/>
          <w:b/>
          <w:bCs/>
          <w:sz w:val="24"/>
          <w:szCs w:val="24"/>
          <w:lang w:val="uk-UA" w:eastAsia="ru-RU"/>
        </w:rPr>
        <w:t>4</w:t>
      </w:r>
      <w:r w:rsidRPr="006E535F">
        <w:rPr>
          <w:rFonts w:ascii="Times New Roman" w:eastAsia="Times New Roman" w:hAnsi="Times New Roman" w:cs="Times New Roman"/>
          <w:b/>
          <w:bCs/>
          <w:sz w:val="24"/>
          <w:szCs w:val="24"/>
          <w:lang w:val="uk-UA" w:eastAsia="ru-RU"/>
        </w:rPr>
        <w:t xml:space="preserve"> року.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СПЕЦИФІКАЦІЯ</w:t>
      </w: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256"/>
        <w:gridCol w:w="1465"/>
        <w:gridCol w:w="1695"/>
        <w:gridCol w:w="1345"/>
        <w:gridCol w:w="1687"/>
        <w:gridCol w:w="1281"/>
      </w:tblGrid>
      <w:tr w:rsidR="006E535F" w:rsidRPr="006E535F" w:rsidTr="0092429D">
        <w:tc>
          <w:tcPr>
            <w:tcW w:w="909"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 з/п</w:t>
            </w:r>
          </w:p>
        </w:tc>
        <w:tc>
          <w:tcPr>
            <w:tcW w:w="2026"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Найменування товару</w:t>
            </w:r>
          </w:p>
        </w:tc>
        <w:tc>
          <w:tcPr>
            <w:tcW w:w="128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Од. виміру</w:t>
            </w:r>
          </w:p>
        </w:tc>
        <w:tc>
          <w:tcPr>
            <w:tcW w:w="1545"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Кількість</w:t>
            </w:r>
          </w:p>
        </w:tc>
        <w:tc>
          <w:tcPr>
            <w:tcW w:w="1477" w:type="dxa"/>
            <w:shd w:val="clear" w:color="auto" w:fill="auto"/>
          </w:tcPr>
          <w:p w:rsidR="006E535F" w:rsidRPr="006E535F" w:rsidRDefault="006E535F" w:rsidP="00B90077">
            <w:pPr>
              <w:widowControl w:val="0"/>
              <w:spacing w:after="0" w:line="240" w:lineRule="auto"/>
              <w:ind w:left="120" w:right="52"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Ціна за одиницю товару, без ПДВ</w:t>
            </w:r>
          </w:p>
        </w:tc>
        <w:tc>
          <w:tcPr>
            <w:tcW w:w="147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Ціна за одиницю товару, з ПДВ</w:t>
            </w:r>
          </w:p>
        </w:tc>
        <w:tc>
          <w:tcPr>
            <w:tcW w:w="1190"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Сума, грн</w:t>
            </w:r>
          </w:p>
        </w:tc>
      </w:tr>
      <w:tr w:rsidR="006E535F" w:rsidRPr="006E535F" w:rsidTr="0092429D">
        <w:tc>
          <w:tcPr>
            <w:tcW w:w="909"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1</w:t>
            </w:r>
          </w:p>
        </w:tc>
        <w:tc>
          <w:tcPr>
            <w:tcW w:w="2026" w:type="dxa"/>
            <w:shd w:val="clear" w:color="auto" w:fill="auto"/>
          </w:tcPr>
          <w:p w:rsidR="006E535F" w:rsidRPr="006E535F" w:rsidRDefault="006E535F" w:rsidP="00B90077">
            <w:pPr>
              <w:widowControl w:val="0"/>
              <w:spacing w:after="0" w:line="240" w:lineRule="auto"/>
              <w:ind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Бензин А-95</w:t>
            </w:r>
          </w:p>
        </w:tc>
        <w:tc>
          <w:tcPr>
            <w:tcW w:w="128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 xml:space="preserve">л. </w:t>
            </w:r>
          </w:p>
        </w:tc>
        <w:tc>
          <w:tcPr>
            <w:tcW w:w="1545"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30000</w:t>
            </w:r>
          </w:p>
        </w:tc>
        <w:tc>
          <w:tcPr>
            <w:tcW w:w="147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c>
        <w:tc>
          <w:tcPr>
            <w:tcW w:w="147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c>
        <w:tc>
          <w:tcPr>
            <w:tcW w:w="1190"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c>
      </w:tr>
      <w:tr w:rsidR="006E535F" w:rsidRPr="006E535F" w:rsidTr="0092429D">
        <w:tc>
          <w:tcPr>
            <w:tcW w:w="909"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2</w:t>
            </w:r>
          </w:p>
        </w:tc>
        <w:tc>
          <w:tcPr>
            <w:tcW w:w="2026"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 xml:space="preserve">Дизельне пальне </w:t>
            </w:r>
          </w:p>
        </w:tc>
        <w:tc>
          <w:tcPr>
            <w:tcW w:w="128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 xml:space="preserve">л. </w:t>
            </w:r>
          </w:p>
        </w:tc>
        <w:tc>
          <w:tcPr>
            <w:tcW w:w="1545"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170000</w:t>
            </w:r>
          </w:p>
        </w:tc>
        <w:tc>
          <w:tcPr>
            <w:tcW w:w="147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c>
        <w:tc>
          <w:tcPr>
            <w:tcW w:w="147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c>
        <w:tc>
          <w:tcPr>
            <w:tcW w:w="1190"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c>
      </w:tr>
      <w:tr w:rsidR="006E535F" w:rsidRPr="006E535F" w:rsidTr="0092429D">
        <w:tc>
          <w:tcPr>
            <w:tcW w:w="909"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w:t>
            </w:r>
          </w:p>
        </w:tc>
        <w:tc>
          <w:tcPr>
            <w:tcW w:w="2026" w:type="dxa"/>
            <w:shd w:val="clear" w:color="auto" w:fill="auto"/>
          </w:tcPr>
          <w:p w:rsidR="006E535F" w:rsidRPr="006E535F" w:rsidRDefault="00EF3458" w:rsidP="00EF3458">
            <w:pPr>
              <w:widowControl w:val="0"/>
              <w:spacing w:after="0" w:line="240" w:lineRule="auto"/>
              <w:rPr>
                <w:rFonts w:ascii="Times New Roman" w:eastAsia="Times New Roman" w:hAnsi="Times New Roman" w:cs="Times New Roman"/>
                <w:b/>
                <w:bCs/>
                <w:sz w:val="24"/>
                <w:szCs w:val="24"/>
                <w:lang w:val="uk-UA" w:eastAsia="ru-RU"/>
              </w:rPr>
            </w:pPr>
            <w:r w:rsidRPr="00EF3458">
              <w:rPr>
                <w:rFonts w:ascii="Times New Roman" w:eastAsia="Times New Roman" w:hAnsi="Times New Roman" w:cs="Calibri"/>
                <w:sz w:val="24"/>
                <w:szCs w:val="24"/>
                <w:lang w:val="uk-UA" w:eastAsia="uk-UA"/>
              </w:rPr>
              <w:t>Газ нафтовий скраплений</w:t>
            </w:r>
          </w:p>
        </w:tc>
        <w:tc>
          <w:tcPr>
            <w:tcW w:w="128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л</w:t>
            </w:r>
          </w:p>
        </w:tc>
        <w:tc>
          <w:tcPr>
            <w:tcW w:w="1545" w:type="dxa"/>
            <w:shd w:val="clear" w:color="auto" w:fill="auto"/>
          </w:tcPr>
          <w:p w:rsid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200</w:t>
            </w:r>
          </w:p>
        </w:tc>
        <w:tc>
          <w:tcPr>
            <w:tcW w:w="147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c>
        <w:tc>
          <w:tcPr>
            <w:tcW w:w="1477"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c>
        <w:tc>
          <w:tcPr>
            <w:tcW w:w="1190"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c>
      </w:tr>
      <w:tr w:rsidR="006E535F" w:rsidRPr="006E535F" w:rsidTr="0092429D">
        <w:tc>
          <w:tcPr>
            <w:tcW w:w="8721" w:type="dxa"/>
            <w:gridSpan w:val="6"/>
            <w:shd w:val="clear" w:color="auto" w:fill="auto"/>
          </w:tcPr>
          <w:p w:rsidR="006E535F" w:rsidRPr="006E535F" w:rsidRDefault="006E535F" w:rsidP="00B90077">
            <w:pPr>
              <w:widowControl w:val="0"/>
              <w:spacing w:after="0" w:line="240" w:lineRule="auto"/>
              <w:ind w:left="120" w:right="400" w:hanging="73"/>
              <w:jc w:val="right"/>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Загальна вартість Договору, грн з ПДВ</w:t>
            </w:r>
          </w:p>
        </w:tc>
        <w:tc>
          <w:tcPr>
            <w:tcW w:w="1190"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c>
      </w:tr>
    </w:tbl>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97"/>
      </w:tblGrid>
      <w:tr w:rsidR="006E535F" w:rsidRPr="006E535F" w:rsidTr="0092429D">
        <w:trPr>
          <w:trHeight w:hRule="exact" w:val="443"/>
        </w:trPr>
        <w:tc>
          <w:tcPr>
            <w:tcW w:w="4955"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ПОКУПЕЦЬ:</w:t>
            </w:r>
          </w:p>
        </w:tc>
        <w:tc>
          <w:tcPr>
            <w:tcW w:w="4956"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ПОСТАЧАЛЬНИК:</w:t>
            </w:r>
          </w:p>
        </w:tc>
      </w:tr>
      <w:tr w:rsidR="006E535F" w:rsidRPr="006E535F" w:rsidTr="0092429D">
        <w:trPr>
          <w:trHeight w:val="1577"/>
        </w:trPr>
        <w:tc>
          <w:tcPr>
            <w:tcW w:w="4955"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Комунальне виробничо-господарське підприємство</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11500, Житомирська область, м. Коростень, вул. Шевченка, 67А</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ЄДРПОУ 03364889</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eastAsia="ru-RU"/>
              </w:rPr>
            </w:pPr>
            <w:proofErr w:type="spellStart"/>
            <w:r w:rsidRPr="006E535F">
              <w:rPr>
                <w:rFonts w:ascii="Times New Roman" w:eastAsia="Times New Roman" w:hAnsi="Times New Roman" w:cs="Times New Roman"/>
                <w:b/>
                <w:bCs/>
                <w:sz w:val="24"/>
                <w:szCs w:val="24"/>
                <w:lang w:val="en-US" w:eastAsia="ru-RU"/>
              </w:rPr>
              <w:t>Emeil</w:t>
            </w:r>
            <w:proofErr w:type="spellEnd"/>
            <w:r w:rsidRPr="006E535F">
              <w:rPr>
                <w:rFonts w:ascii="Times New Roman" w:eastAsia="Times New Roman" w:hAnsi="Times New Roman" w:cs="Times New Roman"/>
                <w:b/>
                <w:bCs/>
                <w:sz w:val="24"/>
                <w:szCs w:val="24"/>
                <w:lang w:val="uk-UA" w:eastAsia="ru-RU"/>
              </w:rPr>
              <w:t xml:space="preserve">: </w:t>
            </w:r>
            <w:hyperlink r:id="rId6" w:history="1">
              <w:r w:rsidRPr="006E535F">
                <w:rPr>
                  <w:rFonts w:ascii="Times New Roman" w:eastAsia="Times New Roman" w:hAnsi="Times New Roman" w:cs="Times New Roman"/>
                  <w:b/>
                  <w:bCs/>
                  <w:color w:val="0000FF"/>
                  <w:sz w:val="24"/>
                  <w:szCs w:val="24"/>
                  <w:u w:val="single"/>
                  <w:lang w:val="en-US" w:eastAsia="ru-RU"/>
                </w:rPr>
                <w:t>kvgp</w:t>
              </w:r>
              <w:r w:rsidRPr="006E535F">
                <w:rPr>
                  <w:rFonts w:ascii="Times New Roman" w:eastAsia="Times New Roman" w:hAnsi="Times New Roman" w:cs="Times New Roman"/>
                  <w:b/>
                  <w:bCs/>
                  <w:color w:val="0000FF"/>
                  <w:sz w:val="24"/>
                  <w:szCs w:val="24"/>
                  <w:u w:val="single"/>
                  <w:lang w:val="uk-UA" w:eastAsia="ru-RU"/>
                </w:rPr>
                <w:t>-2017@</w:t>
              </w:r>
              <w:r w:rsidRPr="006E535F">
                <w:rPr>
                  <w:rFonts w:ascii="Times New Roman" w:eastAsia="Times New Roman" w:hAnsi="Times New Roman" w:cs="Times New Roman"/>
                  <w:b/>
                  <w:bCs/>
                  <w:color w:val="0000FF"/>
                  <w:sz w:val="24"/>
                  <w:szCs w:val="24"/>
                  <w:u w:val="single"/>
                  <w:lang w:val="en-US" w:eastAsia="ru-RU"/>
                </w:rPr>
                <w:t>ukr</w:t>
              </w:r>
              <w:r w:rsidRPr="006E535F">
                <w:rPr>
                  <w:rFonts w:ascii="Times New Roman" w:eastAsia="Times New Roman" w:hAnsi="Times New Roman" w:cs="Times New Roman"/>
                  <w:b/>
                  <w:bCs/>
                  <w:color w:val="0000FF"/>
                  <w:sz w:val="24"/>
                  <w:szCs w:val="24"/>
                  <w:u w:val="single"/>
                  <w:lang w:val="uk-UA" w:eastAsia="ru-RU"/>
                </w:rPr>
                <w:t>.</w:t>
              </w:r>
              <w:r w:rsidRPr="006E535F">
                <w:rPr>
                  <w:rFonts w:ascii="Times New Roman" w:eastAsia="Times New Roman" w:hAnsi="Times New Roman" w:cs="Times New Roman"/>
                  <w:b/>
                  <w:bCs/>
                  <w:color w:val="0000FF"/>
                  <w:sz w:val="24"/>
                  <w:szCs w:val="24"/>
                  <w:u w:val="single"/>
                  <w:lang w:val="en-US" w:eastAsia="ru-RU"/>
                </w:rPr>
                <w:t>net</w:t>
              </w:r>
            </w:hyperlink>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tc>
        <w:tc>
          <w:tcPr>
            <w:tcW w:w="4956"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tc>
      </w:tr>
      <w:tr w:rsidR="006E535F" w:rsidRPr="006E535F" w:rsidTr="0092429D">
        <w:tc>
          <w:tcPr>
            <w:tcW w:w="4955"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Начальник</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_____________/_Л.П. Якубовський</w:t>
            </w:r>
          </w:p>
        </w:tc>
        <w:tc>
          <w:tcPr>
            <w:tcW w:w="4956"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 xml:space="preserve">Директор </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_____________________/______________/</w:t>
            </w:r>
          </w:p>
        </w:tc>
      </w:tr>
    </w:tbl>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Додаток 2</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до Договору № __ від «__» ___________ 202</w:t>
      </w:r>
      <w:r>
        <w:rPr>
          <w:rFonts w:ascii="Times New Roman" w:eastAsia="Times New Roman" w:hAnsi="Times New Roman" w:cs="Times New Roman"/>
          <w:b/>
          <w:bCs/>
          <w:sz w:val="24"/>
          <w:szCs w:val="24"/>
          <w:lang w:val="uk-UA" w:eastAsia="ru-RU"/>
        </w:rPr>
        <w:t>4</w:t>
      </w:r>
      <w:r w:rsidRPr="006E535F">
        <w:rPr>
          <w:rFonts w:ascii="Times New Roman" w:eastAsia="Times New Roman" w:hAnsi="Times New Roman" w:cs="Times New Roman"/>
          <w:b/>
          <w:bCs/>
          <w:sz w:val="24"/>
          <w:szCs w:val="24"/>
          <w:lang w:val="uk-UA" w:eastAsia="ru-RU"/>
        </w:rPr>
        <w:t xml:space="preserve"> року.</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ПЕРЕЛІК АЗС</w:t>
      </w: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97"/>
      </w:tblGrid>
      <w:tr w:rsidR="006E535F" w:rsidRPr="006E535F" w:rsidTr="0092429D">
        <w:trPr>
          <w:trHeight w:hRule="exact" w:val="443"/>
        </w:trPr>
        <w:tc>
          <w:tcPr>
            <w:tcW w:w="4955"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ПОКУПЕЦЬ:</w:t>
            </w:r>
          </w:p>
        </w:tc>
        <w:tc>
          <w:tcPr>
            <w:tcW w:w="4956" w:type="dxa"/>
            <w:shd w:val="clear" w:color="auto" w:fill="auto"/>
          </w:tcPr>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ПОСТАЧАЛЬНИК:</w:t>
            </w:r>
          </w:p>
        </w:tc>
      </w:tr>
      <w:tr w:rsidR="006E535F" w:rsidRPr="006E535F" w:rsidTr="0092429D">
        <w:trPr>
          <w:trHeight w:val="1577"/>
        </w:trPr>
        <w:tc>
          <w:tcPr>
            <w:tcW w:w="4955"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Комунальне виробничо-господарське підприємство</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11500, Житомирська область, м. Коростень, вул. Шевченка, 67А</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ЄДРПОУ 03364889</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eastAsia="ru-RU"/>
              </w:rPr>
            </w:pPr>
            <w:proofErr w:type="spellStart"/>
            <w:r w:rsidRPr="006E535F">
              <w:rPr>
                <w:rFonts w:ascii="Times New Roman" w:eastAsia="Times New Roman" w:hAnsi="Times New Roman" w:cs="Times New Roman"/>
                <w:b/>
                <w:bCs/>
                <w:sz w:val="24"/>
                <w:szCs w:val="24"/>
                <w:lang w:val="en-US" w:eastAsia="ru-RU"/>
              </w:rPr>
              <w:t>Emeil</w:t>
            </w:r>
            <w:proofErr w:type="spellEnd"/>
            <w:r w:rsidRPr="006E535F">
              <w:rPr>
                <w:rFonts w:ascii="Times New Roman" w:eastAsia="Times New Roman" w:hAnsi="Times New Roman" w:cs="Times New Roman"/>
                <w:b/>
                <w:bCs/>
                <w:sz w:val="24"/>
                <w:szCs w:val="24"/>
                <w:lang w:val="uk-UA" w:eastAsia="ru-RU"/>
              </w:rPr>
              <w:t xml:space="preserve">: </w:t>
            </w:r>
            <w:hyperlink r:id="rId7" w:history="1">
              <w:r w:rsidRPr="006E535F">
                <w:rPr>
                  <w:rFonts w:ascii="Times New Roman" w:eastAsia="Times New Roman" w:hAnsi="Times New Roman" w:cs="Times New Roman"/>
                  <w:b/>
                  <w:bCs/>
                  <w:color w:val="0000FF"/>
                  <w:sz w:val="24"/>
                  <w:szCs w:val="24"/>
                  <w:u w:val="single"/>
                  <w:lang w:val="en-US" w:eastAsia="ru-RU"/>
                </w:rPr>
                <w:t>kvgp</w:t>
              </w:r>
              <w:r w:rsidRPr="006E535F">
                <w:rPr>
                  <w:rFonts w:ascii="Times New Roman" w:eastAsia="Times New Roman" w:hAnsi="Times New Roman" w:cs="Times New Roman"/>
                  <w:b/>
                  <w:bCs/>
                  <w:color w:val="0000FF"/>
                  <w:sz w:val="24"/>
                  <w:szCs w:val="24"/>
                  <w:u w:val="single"/>
                  <w:lang w:val="uk-UA" w:eastAsia="ru-RU"/>
                </w:rPr>
                <w:t>-2017@</w:t>
              </w:r>
              <w:r w:rsidRPr="006E535F">
                <w:rPr>
                  <w:rFonts w:ascii="Times New Roman" w:eastAsia="Times New Roman" w:hAnsi="Times New Roman" w:cs="Times New Roman"/>
                  <w:b/>
                  <w:bCs/>
                  <w:color w:val="0000FF"/>
                  <w:sz w:val="24"/>
                  <w:szCs w:val="24"/>
                  <w:u w:val="single"/>
                  <w:lang w:val="en-US" w:eastAsia="ru-RU"/>
                </w:rPr>
                <w:t>ukr</w:t>
              </w:r>
              <w:r w:rsidRPr="006E535F">
                <w:rPr>
                  <w:rFonts w:ascii="Times New Roman" w:eastAsia="Times New Roman" w:hAnsi="Times New Roman" w:cs="Times New Roman"/>
                  <w:b/>
                  <w:bCs/>
                  <w:color w:val="0000FF"/>
                  <w:sz w:val="24"/>
                  <w:szCs w:val="24"/>
                  <w:u w:val="single"/>
                  <w:lang w:val="uk-UA" w:eastAsia="ru-RU"/>
                </w:rPr>
                <w:t>.</w:t>
              </w:r>
              <w:r w:rsidRPr="006E535F">
                <w:rPr>
                  <w:rFonts w:ascii="Times New Roman" w:eastAsia="Times New Roman" w:hAnsi="Times New Roman" w:cs="Times New Roman"/>
                  <w:b/>
                  <w:bCs/>
                  <w:color w:val="0000FF"/>
                  <w:sz w:val="24"/>
                  <w:szCs w:val="24"/>
                  <w:u w:val="single"/>
                  <w:lang w:val="en-US" w:eastAsia="ru-RU"/>
                </w:rPr>
                <w:t>net</w:t>
              </w:r>
            </w:hyperlink>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tc>
        <w:tc>
          <w:tcPr>
            <w:tcW w:w="4956"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tc>
      </w:tr>
      <w:tr w:rsidR="006E535F" w:rsidRPr="006E535F" w:rsidTr="0092429D">
        <w:tc>
          <w:tcPr>
            <w:tcW w:w="4955"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lastRenderedPageBreak/>
              <w:t>Начальник</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_____________/_Л.П. Якубовський</w:t>
            </w:r>
          </w:p>
        </w:tc>
        <w:tc>
          <w:tcPr>
            <w:tcW w:w="4956" w:type="dxa"/>
            <w:shd w:val="clear" w:color="auto" w:fill="auto"/>
          </w:tcPr>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 xml:space="preserve">Директор </w:t>
            </w: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p>
          <w:p w:rsidR="006E535F" w:rsidRPr="006E535F" w:rsidRDefault="006E535F" w:rsidP="00B90077">
            <w:pPr>
              <w:widowControl w:val="0"/>
              <w:spacing w:after="0" w:line="240" w:lineRule="auto"/>
              <w:ind w:left="120" w:right="400" w:hanging="73"/>
              <w:jc w:val="both"/>
              <w:rPr>
                <w:rFonts w:ascii="Times New Roman" w:eastAsia="Times New Roman" w:hAnsi="Times New Roman" w:cs="Times New Roman"/>
                <w:b/>
                <w:bCs/>
                <w:sz w:val="24"/>
                <w:szCs w:val="24"/>
                <w:lang w:val="uk-UA" w:eastAsia="ru-RU"/>
              </w:rPr>
            </w:pPr>
            <w:r w:rsidRPr="006E535F">
              <w:rPr>
                <w:rFonts w:ascii="Times New Roman" w:eastAsia="Times New Roman" w:hAnsi="Times New Roman" w:cs="Times New Roman"/>
                <w:b/>
                <w:bCs/>
                <w:sz w:val="24"/>
                <w:szCs w:val="24"/>
                <w:lang w:val="uk-UA" w:eastAsia="ru-RU"/>
              </w:rPr>
              <w:t>_____________________/______________/</w:t>
            </w:r>
          </w:p>
        </w:tc>
      </w:tr>
    </w:tbl>
    <w:p w:rsidR="006E535F" w:rsidRPr="006E535F" w:rsidRDefault="006E535F" w:rsidP="00B90077">
      <w:pPr>
        <w:widowControl w:val="0"/>
        <w:spacing w:after="0" w:line="240" w:lineRule="auto"/>
        <w:ind w:left="120" w:right="400" w:hanging="73"/>
        <w:jc w:val="center"/>
        <w:rPr>
          <w:rFonts w:ascii="Times New Roman" w:eastAsia="Times New Roman" w:hAnsi="Times New Roman" w:cs="Times New Roman"/>
          <w:b/>
          <w:bCs/>
          <w:sz w:val="24"/>
          <w:szCs w:val="24"/>
          <w:lang w:val="uk-UA" w:eastAsia="ru-RU"/>
        </w:rPr>
      </w:pPr>
    </w:p>
    <w:p w:rsidR="001D670F" w:rsidRDefault="001D670F" w:rsidP="00B90077">
      <w:pPr>
        <w:ind w:hanging="73"/>
      </w:pPr>
    </w:p>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802"/>
    <w:multiLevelType w:val="hybridMultilevel"/>
    <w:tmpl w:val="55BA2C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15:restartNumberingAfterBreak="0">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5F"/>
    <w:rsid w:val="001D670F"/>
    <w:rsid w:val="00587908"/>
    <w:rsid w:val="005E5F14"/>
    <w:rsid w:val="006E535F"/>
    <w:rsid w:val="007225DA"/>
    <w:rsid w:val="00B90077"/>
    <w:rsid w:val="00D95909"/>
    <w:rsid w:val="00E03D0E"/>
    <w:rsid w:val="00EF3458"/>
    <w:rsid w:val="00F2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EE37"/>
  <w15:chartTrackingRefBased/>
  <w15:docId w15:val="{063636CB-B6B1-46F7-8966-CACA2874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F3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F3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gp-201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gp-2017@ukr.net" TargetMode="External"/><Relationship Id="rId5" Type="http://schemas.openxmlformats.org/officeDocument/2006/relationships/hyperlink" Target="mailto:kvgp-2017@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2387</Words>
  <Characters>13608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2024-02-01T16:26:00Z</dcterms:created>
  <dcterms:modified xsi:type="dcterms:W3CDTF">2024-02-01T20:18:00Z</dcterms:modified>
</cp:coreProperties>
</file>