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0197" w14:textId="77777777" w:rsidR="00067DD2" w:rsidRPr="00067DD2" w:rsidRDefault="00067DD2" w:rsidP="00067DD2">
      <w:pPr>
        <w:spacing w:after="0"/>
        <w:jc w:val="center"/>
        <w:outlineLvl w:val="1"/>
        <w:rPr>
          <w:rFonts w:ascii="Times New Roman" w:eastAsia="Times New Roman" w:hAnsi="Times New Roman" w:cs="Times New Roman"/>
          <w:color w:val="000000"/>
          <w:sz w:val="27"/>
          <w:szCs w:val="27"/>
          <w:lang w:eastAsia="ru-RU"/>
        </w:rPr>
      </w:pPr>
      <w:r w:rsidRPr="00067DD2">
        <w:rPr>
          <w:rFonts w:ascii="Times New Roman" w:eastAsia="Times New Roman" w:hAnsi="Times New Roman" w:cs="Times New Roman"/>
          <w:color w:val="000000"/>
          <w:sz w:val="27"/>
          <w:szCs w:val="27"/>
          <w:lang w:val="ru-RU" w:eastAsia="ru-RU"/>
        </w:rPr>
        <w:t>ДЕРЖАВНА МИТНА СЛУЖБА УКРАЇНИ</w:t>
      </w:r>
    </w:p>
    <w:p w14:paraId="2741C650" w14:textId="77777777" w:rsidR="00067DD2" w:rsidRPr="00067DD2" w:rsidRDefault="00067DD2" w:rsidP="00067DD2">
      <w:pPr>
        <w:spacing w:after="0"/>
        <w:jc w:val="center"/>
        <w:outlineLvl w:val="1"/>
        <w:rPr>
          <w:rFonts w:ascii="Times New Roman" w:eastAsia="Times New Roman" w:hAnsi="Times New Roman" w:cs="Times New Roman"/>
          <w:b/>
          <w:sz w:val="24"/>
          <w:szCs w:val="24"/>
          <w:lang w:eastAsia="ru-RU"/>
        </w:rPr>
      </w:pPr>
      <w:r w:rsidRPr="00067DD2">
        <w:rPr>
          <w:rFonts w:ascii="Times New Roman" w:eastAsia="Times New Roman" w:hAnsi="Times New Roman" w:cs="Times New Roman"/>
          <w:color w:val="000000"/>
          <w:sz w:val="27"/>
          <w:szCs w:val="27"/>
          <w:lang w:val="ru-RU" w:eastAsia="ru-RU"/>
        </w:rPr>
        <w:t>ЖИТОМИРСЬКА МИТНИЦЯ</w:t>
      </w:r>
    </w:p>
    <w:p w14:paraId="2161B757" w14:textId="77777777" w:rsidR="00067DD2" w:rsidRPr="00067DD2" w:rsidRDefault="00067DD2" w:rsidP="00067DD2">
      <w:pPr>
        <w:spacing w:after="160"/>
        <w:rPr>
          <w:rFonts w:ascii="Times New Roman" w:eastAsia="Calibri" w:hAnsi="Times New Roman" w:cs="Times New Roman"/>
          <w:lang w:eastAsia="en-US"/>
        </w:rPr>
      </w:pPr>
    </w:p>
    <w:p w14:paraId="3CC35B00" w14:textId="77777777" w:rsidR="00067DD2" w:rsidRPr="00067DD2" w:rsidRDefault="00067DD2" w:rsidP="00067DD2">
      <w:pPr>
        <w:spacing w:after="160"/>
        <w:rPr>
          <w:rFonts w:ascii="Calibri" w:eastAsia="Calibri" w:hAnsi="Calibri" w:cs="Times New Roman"/>
          <w:lang w:eastAsia="en-US"/>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067DD2" w:rsidRPr="00067DD2" w14:paraId="4006BA80" w14:textId="77777777" w:rsidTr="00EE6AE5">
        <w:tc>
          <w:tcPr>
            <w:tcW w:w="3506" w:type="dxa"/>
            <w:tcBorders>
              <w:top w:val="nil"/>
              <w:left w:val="nil"/>
              <w:bottom w:val="nil"/>
              <w:right w:val="nil"/>
            </w:tcBorders>
          </w:tcPr>
          <w:p w14:paraId="2D86D309"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hideMark/>
          </w:tcPr>
          <w:p w14:paraId="285AD76A" w14:textId="77777777" w:rsidR="00067DD2" w:rsidRPr="00067DD2" w:rsidRDefault="00067DD2" w:rsidP="00067DD2">
            <w:pPr>
              <w:spacing w:after="0" w:line="240" w:lineRule="auto"/>
              <w:rPr>
                <w:rFonts w:ascii="Times New Roman" w:eastAsia="Times New Roman" w:hAnsi="Times New Roman" w:cs="Times New Roman"/>
                <w:b/>
                <w:bCs/>
                <w:noProof/>
                <w:sz w:val="24"/>
                <w:szCs w:val="24"/>
                <w:lang w:eastAsia="ru-RU"/>
              </w:rPr>
            </w:pPr>
            <w:r w:rsidRPr="00067DD2">
              <w:rPr>
                <w:rFonts w:ascii="Times New Roman" w:eastAsia="Times New Roman" w:hAnsi="Times New Roman" w:cs="Times New Roman"/>
                <w:b/>
                <w:bCs/>
                <w:noProof/>
                <w:sz w:val="24"/>
                <w:szCs w:val="24"/>
                <w:lang w:eastAsia="ru-RU"/>
              </w:rPr>
              <w:t>ЗАТВЕРДЖЕНО</w:t>
            </w:r>
          </w:p>
        </w:tc>
      </w:tr>
      <w:tr w:rsidR="00067DD2" w:rsidRPr="00067DD2" w14:paraId="23235A47" w14:textId="77777777" w:rsidTr="00EE6AE5">
        <w:tc>
          <w:tcPr>
            <w:tcW w:w="3506" w:type="dxa"/>
            <w:tcBorders>
              <w:top w:val="nil"/>
              <w:left w:val="nil"/>
              <w:bottom w:val="nil"/>
              <w:right w:val="nil"/>
            </w:tcBorders>
          </w:tcPr>
          <w:p w14:paraId="5D2D94CB"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hideMark/>
          </w:tcPr>
          <w:p w14:paraId="38B216D9" w14:textId="77777777" w:rsidR="00067DD2" w:rsidRPr="00067DD2" w:rsidRDefault="00067DD2" w:rsidP="00067DD2">
            <w:pPr>
              <w:spacing w:after="0" w:line="240" w:lineRule="auto"/>
              <w:rPr>
                <w:rFonts w:ascii="Times New Roman" w:eastAsia="Times New Roman" w:hAnsi="Times New Roman" w:cs="Times New Roman"/>
                <w:b/>
                <w:bCs/>
                <w:sz w:val="24"/>
                <w:szCs w:val="24"/>
                <w:lang w:val="en-US" w:eastAsia="ru-RU"/>
              </w:rPr>
            </w:pPr>
            <w:r w:rsidRPr="00067DD2">
              <w:rPr>
                <w:rFonts w:ascii="Times New Roman" w:eastAsia="Times New Roman" w:hAnsi="Times New Roman" w:cs="Times New Roman"/>
                <w:b/>
                <w:bCs/>
                <w:sz w:val="24"/>
                <w:szCs w:val="24"/>
                <w:lang w:eastAsia="ru-RU"/>
              </w:rPr>
              <w:t xml:space="preserve">Рішенням уповноваженої особи </w:t>
            </w:r>
          </w:p>
        </w:tc>
      </w:tr>
      <w:tr w:rsidR="00067DD2" w:rsidRPr="00067DD2" w14:paraId="2E7E6479" w14:textId="77777777" w:rsidTr="00EE6AE5">
        <w:tc>
          <w:tcPr>
            <w:tcW w:w="3506" w:type="dxa"/>
            <w:tcBorders>
              <w:top w:val="nil"/>
              <w:left w:val="nil"/>
              <w:bottom w:val="nil"/>
              <w:right w:val="nil"/>
            </w:tcBorders>
          </w:tcPr>
          <w:p w14:paraId="1E4B084C"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hideMark/>
          </w:tcPr>
          <w:p w14:paraId="3F8A0F6B" w14:textId="028C8C07" w:rsidR="00067DD2" w:rsidRPr="00067DD2" w:rsidRDefault="00067DD2" w:rsidP="00067DD2">
            <w:pPr>
              <w:spacing w:after="0" w:line="240" w:lineRule="auto"/>
              <w:rPr>
                <w:rFonts w:ascii="Times New Roman" w:eastAsia="Times New Roman" w:hAnsi="Times New Roman" w:cs="Times New Roman"/>
                <w:b/>
                <w:bCs/>
                <w:sz w:val="24"/>
                <w:szCs w:val="24"/>
                <w:lang w:val="ru-RU" w:eastAsia="ru-RU"/>
              </w:rPr>
            </w:pPr>
            <w:r w:rsidRPr="00067DD2">
              <w:rPr>
                <w:rFonts w:ascii="Times New Roman" w:eastAsia="Times New Roman" w:hAnsi="Times New Roman" w:cs="Times New Roman"/>
                <w:b/>
                <w:bCs/>
                <w:sz w:val="24"/>
                <w:szCs w:val="24"/>
                <w:lang w:eastAsia="ru-RU"/>
              </w:rPr>
              <w:t>(протокол №</w:t>
            </w:r>
            <w:r>
              <w:rPr>
                <w:rFonts w:ascii="Times New Roman" w:eastAsia="Times New Roman" w:hAnsi="Times New Roman" w:cs="Times New Roman"/>
                <w:b/>
                <w:bCs/>
                <w:sz w:val="24"/>
                <w:szCs w:val="24"/>
                <w:lang w:eastAsia="ru-RU"/>
              </w:rPr>
              <w:t>120/23 від 01</w:t>
            </w:r>
            <w:r w:rsidRPr="00067DD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12</w:t>
            </w:r>
            <w:r w:rsidRPr="00067DD2">
              <w:rPr>
                <w:rFonts w:ascii="Times New Roman" w:eastAsia="Times New Roman" w:hAnsi="Times New Roman" w:cs="Times New Roman"/>
                <w:b/>
                <w:bCs/>
                <w:sz w:val="24"/>
                <w:szCs w:val="24"/>
                <w:lang w:val="ru-RU" w:eastAsia="ru-RU"/>
              </w:rPr>
              <w:t>.2023</w:t>
            </w:r>
            <w:r w:rsidRPr="00067DD2">
              <w:rPr>
                <w:rFonts w:ascii="Times New Roman" w:eastAsia="Times New Roman" w:hAnsi="Times New Roman" w:cs="Times New Roman"/>
                <w:b/>
                <w:bCs/>
                <w:sz w:val="24"/>
                <w:szCs w:val="24"/>
                <w:lang w:eastAsia="ru-RU"/>
              </w:rPr>
              <w:t>)</w:t>
            </w:r>
          </w:p>
        </w:tc>
      </w:tr>
      <w:tr w:rsidR="00067DD2" w:rsidRPr="00067DD2" w14:paraId="2856D01A" w14:textId="77777777" w:rsidTr="00EE6AE5">
        <w:tc>
          <w:tcPr>
            <w:tcW w:w="3506" w:type="dxa"/>
            <w:tcBorders>
              <w:top w:val="nil"/>
              <w:left w:val="nil"/>
              <w:bottom w:val="nil"/>
              <w:right w:val="nil"/>
            </w:tcBorders>
          </w:tcPr>
          <w:p w14:paraId="41E13F50"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tcPr>
          <w:p w14:paraId="7946B33B"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r>
      <w:tr w:rsidR="00067DD2" w:rsidRPr="00067DD2" w14:paraId="6E1CC163" w14:textId="77777777" w:rsidTr="00EE6AE5">
        <w:tc>
          <w:tcPr>
            <w:tcW w:w="3506" w:type="dxa"/>
            <w:tcBorders>
              <w:top w:val="nil"/>
              <w:left w:val="nil"/>
              <w:bottom w:val="nil"/>
              <w:right w:val="nil"/>
            </w:tcBorders>
          </w:tcPr>
          <w:p w14:paraId="257A3E0E"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hideMark/>
          </w:tcPr>
          <w:p w14:paraId="5DAB52EF"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r w:rsidRPr="00067DD2">
              <w:rPr>
                <w:rFonts w:ascii="Times New Roman" w:eastAsia="Times New Roman" w:hAnsi="Times New Roman" w:cs="Times New Roman"/>
                <w:b/>
                <w:bCs/>
                <w:sz w:val="24"/>
                <w:szCs w:val="24"/>
                <w:lang w:eastAsia="ru-RU"/>
              </w:rPr>
              <w:t>Уповноважена особа</w:t>
            </w:r>
          </w:p>
          <w:p w14:paraId="10998F57"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r w:rsidRPr="00067DD2">
              <w:rPr>
                <w:rFonts w:ascii="Times New Roman" w:eastAsia="Times New Roman" w:hAnsi="Times New Roman" w:cs="Times New Roman"/>
                <w:b/>
                <w:bCs/>
                <w:sz w:val="24"/>
                <w:szCs w:val="24"/>
                <w:lang w:eastAsia="ru-RU"/>
              </w:rPr>
              <w:t xml:space="preserve"> ______________/ Людмила КОБЕРНИК</w:t>
            </w:r>
          </w:p>
        </w:tc>
      </w:tr>
      <w:tr w:rsidR="00067DD2" w:rsidRPr="00067DD2" w14:paraId="7D7B52B7" w14:textId="77777777" w:rsidTr="00EE6AE5">
        <w:tc>
          <w:tcPr>
            <w:tcW w:w="3506" w:type="dxa"/>
            <w:tcBorders>
              <w:top w:val="nil"/>
              <w:left w:val="nil"/>
              <w:bottom w:val="nil"/>
              <w:right w:val="nil"/>
            </w:tcBorders>
          </w:tcPr>
          <w:p w14:paraId="6033E96D"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tcPr>
          <w:p w14:paraId="428EDB2E"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tc>
      </w:tr>
    </w:tbl>
    <w:p w14:paraId="7F2142F8"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p w14:paraId="3A13141D"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p w14:paraId="08F7654B"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p w14:paraId="15F5B009"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p w14:paraId="0D6F0F2E" w14:textId="77777777" w:rsidR="00067DD2" w:rsidRPr="00067DD2" w:rsidRDefault="00067DD2" w:rsidP="00067DD2">
      <w:pPr>
        <w:spacing w:after="0" w:line="240" w:lineRule="auto"/>
        <w:jc w:val="center"/>
        <w:rPr>
          <w:rFonts w:ascii="Times New Roman" w:eastAsia="Times New Roman" w:hAnsi="Times New Roman" w:cs="Times New Roman"/>
          <w:b/>
          <w:bCs/>
          <w:sz w:val="32"/>
          <w:szCs w:val="32"/>
          <w:lang w:eastAsia="ru-RU"/>
        </w:rPr>
      </w:pPr>
      <w:r w:rsidRPr="00067DD2">
        <w:rPr>
          <w:rFonts w:ascii="Times New Roman" w:eastAsia="Times New Roman" w:hAnsi="Times New Roman" w:cs="Times New Roman"/>
          <w:b/>
          <w:bCs/>
          <w:sz w:val="32"/>
          <w:szCs w:val="32"/>
          <w:lang w:eastAsia="ru-RU"/>
        </w:rPr>
        <w:t>ТЕНДЕРНА ДОКУМЕНТАЦІЯ</w:t>
      </w:r>
    </w:p>
    <w:p w14:paraId="78A61D3E"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p w14:paraId="17BCC2F2" w14:textId="77777777" w:rsidR="00067DD2" w:rsidRPr="00067DD2" w:rsidRDefault="00067DD2" w:rsidP="00067DD2">
      <w:pPr>
        <w:keepNext/>
        <w:suppressAutoHyphens/>
        <w:spacing w:after="0" w:line="240" w:lineRule="auto"/>
        <w:jc w:val="center"/>
        <w:rPr>
          <w:rFonts w:ascii="Times New Roman" w:eastAsia="Calibri" w:hAnsi="Times New Roman" w:cs="Times New Roman"/>
          <w:b/>
          <w:bCs/>
          <w:kern w:val="2"/>
          <w:sz w:val="24"/>
          <w:szCs w:val="24"/>
          <w:lang w:eastAsia="ar-SA"/>
        </w:rPr>
      </w:pPr>
      <w:r w:rsidRPr="00067DD2">
        <w:rPr>
          <w:rFonts w:ascii="Times New Roman" w:eastAsia="Calibri" w:hAnsi="Times New Roman" w:cs="Times New Roman"/>
          <w:b/>
          <w:bCs/>
          <w:kern w:val="2"/>
          <w:sz w:val="24"/>
          <w:szCs w:val="24"/>
          <w:lang w:eastAsia="ar-SA"/>
        </w:rPr>
        <w:t xml:space="preserve">щодо проведення відкритих торгів </w:t>
      </w:r>
      <w:r w:rsidRPr="00067DD2">
        <w:rPr>
          <w:rFonts w:ascii="Times New Roman" w:eastAsia="Times New Roman" w:hAnsi="Times New Roman" w:cs="Times New Roman"/>
          <w:b/>
          <w:bCs/>
          <w:kern w:val="2"/>
          <w:sz w:val="24"/>
          <w:szCs w:val="24"/>
          <w:lang w:eastAsia="ru-RU"/>
        </w:rPr>
        <w:t xml:space="preserve">з урахуванням особливостей здійснення </w:t>
      </w:r>
      <w:proofErr w:type="spellStart"/>
      <w:r w:rsidRPr="00067DD2">
        <w:rPr>
          <w:rFonts w:ascii="Times New Roman" w:eastAsia="Times New Roman" w:hAnsi="Times New Roman" w:cs="Times New Roman"/>
          <w:b/>
          <w:bCs/>
          <w:kern w:val="2"/>
          <w:sz w:val="24"/>
          <w:szCs w:val="24"/>
          <w:lang w:eastAsia="ru-RU"/>
        </w:rPr>
        <w:t>закупівель</w:t>
      </w:r>
      <w:proofErr w:type="spellEnd"/>
      <w:r w:rsidRPr="00067DD2">
        <w:rPr>
          <w:rFonts w:ascii="Times New Roman" w:eastAsia="Calibri" w:hAnsi="Times New Roman" w:cs="Times New Roman"/>
          <w:b/>
          <w:bCs/>
          <w:color w:val="333333"/>
          <w:kern w:val="2"/>
          <w:sz w:val="24"/>
          <w:szCs w:val="24"/>
        </w:rPr>
        <w:t xml:space="preserve"> </w:t>
      </w:r>
      <w:r w:rsidRPr="00067DD2">
        <w:rPr>
          <w:rFonts w:ascii="Times New Roman" w:eastAsia="Calibri" w:hAnsi="Times New Roman" w:cs="Times New Roman"/>
          <w:b/>
          <w:bCs/>
          <w:kern w:val="2"/>
          <w:sz w:val="24"/>
          <w:szCs w:val="24"/>
          <w:lang w:eastAsia="ar-SA"/>
        </w:rPr>
        <w:t>товарів, робіт і послуг для замовників, передбачених Законом України</w:t>
      </w:r>
    </w:p>
    <w:p w14:paraId="3F8F7549" w14:textId="77777777" w:rsidR="00067DD2" w:rsidRPr="00067DD2" w:rsidRDefault="00067DD2" w:rsidP="00067DD2">
      <w:pPr>
        <w:keepNext/>
        <w:suppressAutoHyphens/>
        <w:spacing w:after="0" w:line="240" w:lineRule="auto"/>
        <w:jc w:val="center"/>
        <w:rPr>
          <w:rFonts w:ascii="Times New Roman" w:eastAsia="Calibri" w:hAnsi="Times New Roman" w:cs="Times New Roman"/>
          <w:b/>
          <w:bCs/>
          <w:kern w:val="2"/>
          <w:sz w:val="24"/>
          <w:szCs w:val="24"/>
          <w:lang w:eastAsia="ar-SA"/>
        </w:rPr>
      </w:pPr>
      <w:r w:rsidRPr="00067DD2">
        <w:rPr>
          <w:rFonts w:ascii="Times New Roman" w:eastAsia="Calibri" w:hAnsi="Times New Roman" w:cs="Times New Roman"/>
          <w:b/>
          <w:bCs/>
          <w:kern w:val="2"/>
          <w:sz w:val="24"/>
          <w:szCs w:val="24"/>
          <w:lang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7D935446" w14:textId="77777777" w:rsidR="00067DD2" w:rsidRPr="00067DD2" w:rsidRDefault="00067DD2" w:rsidP="00067DD2">
      <w:pPr>
        <w:keepNext/>
        <w:suppressAutoHyphens/>
        <w:spacing w:after="0" w:line="240" w:lineRule="auto"/>
        <w:jc w:val="center"/>
        <w:rPr>
          <w:rFonts w:ascii="Times New Roman" w:eastAsia="Calibri" w:hAnsi="Times New Roman" w:cs="Times New Roman"/>
          <w:b/>
          <w:bCs/>
          <w:kern w:val="2"/>
          <w:sz w:val="24"/>
          <w:szCs w:val="24"/>
          <w:lang w:eastAsia="ar-SA"/>
        </w:rPr>
      </w:pPr>
    </w:p>
    <w:p w14:paraId="1814EAB5" w14:textId="77777777" w:rsidR="00067DD2" w:rsidRPr="00067DD2" w:rsidRDefault="00067DD2" w:rsidP="00067DD2">
      <w:pPr>
        <w:spacing w:after="0" w:line="240" w:lineRule="auto"/>
        <w:jc w:val="center"/>
        <w:rPr>
          <w:rFonts w:ascii="Times New Roman" w:eastAsia="Times New Roman" w:hAnsi="Times New Roman" w:cs="Times New Roman"/>
          <w:b/>
          <w:bCs/>
          <w:sz w:val="24"/>
          <w:szCs w:val="24"/>
          <w:lang w:eastAsia="ru-RU"/>
        </w:rPr>
      </w:pPr>
    </w:p>
    <w:p w14:paraId="757CDD2B" w14:textId="77777777" w:rsidR="00067DD2" w:rsidRPr="00067DD2" w:rsidRDefault="00067DD2" w:rsidP="00067DD2">
      <w:pPr>
        <w:spacing w:after="0" w:line="240" w:lineRule="auto"/>
        <w:rPr>
          <w:rFonts w:ascii="Times New Roman" w:eastAsia="Times New Roman" w:hAnsi="Times New Roman" w:cs="Times New Roman"/>
          <w:b/>
          <w:bCs/>
          <w:sz w:val="24"/>
          <w:szCs w:val="24"/>
          <w:lang w:eastAsia="ru-RU"/>
        </w:rPr>
      </w:pPr>
    </w:p>
    <w:p w14:paraId="523DBC65" w14:textId="77777777" w:rsidR="00067DD2" w:rsidRPr="00067DD2" w:rsidRDefault="00067DD2" w:rsidP="00067DD2">
      <w:pPr>
        <w:spacing w:after="0" w:line="240" w:lineRule="auto"/>
        <w:jc w:val="center"/>
        <w:rPr>
          <w:rFonts w:ascii="Times New Roman" w:eastAsia="Times New Roman" w:hAnsi="Times New Roman" w:cs="Times New Roman"/>
          <w:b/>
          <w:bCs/>
          <w:sz w:val="32"/>
          <w:szCs w:val="32"/>
          <w:lang w:eastAsia="ru-RU"/>
        </w:rPr>
      </w:pPr>
    </w:p>
    <w:p w14:paraId="44FCAC83" w14:textId="30BED99A" w:rsidR="00067DD2" w:rsidRDefault="00067DD2" w:rsidP="00F106FF">
      <w:pPr>
        <w:spacing w:after="0" w:line="240" w:lineRule="auto"/>
        <w:jc w:val="center"/>
        <w:rPr>
          <w:rFonts w:ascii="Times New Roman" w:eastAsia="Times New Roman" w:hAnsi="Times New Roman" w:cs="Times New Roman"/>
          <w:b/>
          <w:sz w:val="24"/>
          <w:szCs w:val="24"/>
          <w:lang w:eastAsia="ru-RU"/>
        </w:rPr>
      </w:pPr>
      <w:r w:rsidRPr="00067DD2">
        <w:rPr>
          <w:rFonts w:ascii="Times New Roman" w:eastAsia="Times New Roman" w:hAnsi="Times New Roman" w:cs="Times New Roman"/>
          <w:b/>
          <w:sz w:val="24"/>
          <w:szCs w:val="24"/>
          <w:lang w:eastAsia="ru-RU"/>
        </w:rPr>
        <w:t xml:space="preserve">Встановлення джерела резервного живлення (монтаж та підключення дизельного генератора), за </w:t>
      </w:r>
      <w:proofErr w:type="spellStart"/>
      <w:r w:rsidRPr="00067DD2">
        <w:rPr>
          <w:rFonts w:ascii="Times New Roman" w:eastAsia="Times New Roman" w:hAnsi="Times New Roman" w:cs="Times New Roman"/>
          <w:b/>
          <w:sz w:val="24"/>
          <w:szCs w:val="24"/>
          <w:lang w:eastAsia="ru-RU"/>
        </w:rPr>
        <w:t>адресою</w:t>
      </w:r>
      <w:proofErr w:type="spellEnd"/>
      <w:r w:rsidRPr="00067DD2">
        <w:rPr>
          <w:rFonts w:ascii="Times New Roman" w:eastAsia="Times New Roman" w:hAnsi="Times New Roman" w:cs="Times New Roman"/>
          <w:b/>
          <w:sz w:val="24"/>
          <w:szCs w:val="24"/>
          <w:lang w:eastAsia="ru-RU"/>
        </w:rPr>
        <w:t>: м. Житомир, вул. Перемоги,25</w:t>
      </w:r>
    </w:p>
    <w:p w14:paraId="096DB340" w14:textId="2C72EC1E" w:rsidR="00067DD2" w:rsidRPr="00067DD2" w:rsidRDefault="00067DD2" w:rsidP="00067DD2">
      <w:pPr>
        <w:spacing w:after="0" w:line="240" w:lineRule="auto"/>
        <w:jc w:val="center"/>
        <w:rPr>
          <w:rFonts w:ascii="Calibri" w:eastAsia="Calibri" w:hAnsi="Calibri" w:cs="Times New Roman"/>
          <w:lang w:eastAsia="en-US"/>
        </w:rPr>
      </w:pPr>
      <w:r w:rsidRPr="00067DD2">
        <w:rPr>
          <w:rFonts w:ascii="Times New Roman" w:eastAsia="Times New Roman" w:hAnsi="Times New Roman" w:cs="Times New Roman"/>
          <w:b/>
          <w:color w:val="000000"/>
          <w:sz w:val="24"/>
          <w:szCs w:val="24"/>
          <w:lang w:eastAsia="ru-RU"/>
        </w:rPr>
        <w:t xml:space="preserve">код ДК 021:2015 </w:t>
      </w:r>
      <w:r w:rsidRPr="00067DD2">
        <w:rPr>
          <w:rFonts w:ascii="Times New Roman" w:eastAsia="Times New Roman" w:hAnsi="Times New Roman" w:cs="Times New Roman"/>
          <w:b/>
          <w:color w:val="000000"/>
          <w:sz w:val="24"/>
          <w:szCs w:val="24"/>
          <w:lang w:eastAsia="ru-RU"/>
        </w:rPr>
        <w:t>51110000-6 Послуги зі встановлення електричного обладнання</w:t>
      </w:r>
    </w:p>
    <w:p w14:paraId="50824DFB" w14:textId="77777777" w:rsidR="00067DD2" w:rsidRPr="00067DD2" w:rsidRDefault="00067DD2" w:rsidP="00067DD2">
      <w:pPr>
        <w:spacing w:after="160"/>
        <w:jc w:val="center"/>
        <w:rPr>
          <w:rFonts w:ascii="Calibri" w:eastAsia="Calibri" w:hAnsi="Calibri" w:cs="Times New Roman"/>
          <w:lang w:eastAsia="en-US"/>
        </w:rPr>
      </w:pPr>
    </w:p>
    <w:p w14:paraId="31F664B6" w14:textId="77777777" w:rsidR="00067DD2" w:rsidRPr="00067DD2" w:rsidRDefault="00067DD2" w:rsidP="00067DD2">
      <w:pPr>
        <w:spacing w:after="160"/>
        <w:rPr>
          <w:rFonts w:ascii="Calibri" w:eastAsia="Calibri" w:hAnsi="Calibri" w:cs="Times New Roman"/>
          <w:b/>
          <w:bCs/>
          <w:lang w:eastAsia="en-US"/>
        </w:rPr>
      </w:pPr>
    </w:p>
    <w:p w14:paraId="54825B61" w14:textId="77777777" w:rsidR="00067DD2" w:rsidRPr="00067DD2" w:rsidRDefault="00067DD2" w:rsidP="00067DD2">
      <w:pPr>
        <w:spacing w:after="160"/>
        <w:rPr>
          <w:rFonts w:ascii="Calibri" w:eastAsia="Calibri" w:hAnsi="Calibri" w:cs="Times New Roman"/>
          <w:b/>
          <w:bCs/>
          <w:lang w:eastAsia="en-US"/>
        </w:rPr>
      </w:pPr>
    </w:p>
    <w:p w14:paraId="27F87A19" w14:textId="77777777" w:rsidR="00067DD2" w:rsidRPr="00067DD2" w:rsidRDefault="00067DD2" w:rsidP="00067DD2">
      <w:pPr>
        <w:spacing w:after="160"/>
        <w:rPr>
          <w:rFonts w:ascii="Calibri" w:eastAsia="Calibri" w:hAnsi="Calibri" w:cs="Times New Roman"/>
          <w:b/>
          <w:bCs/>
          <w:lang w:eastAsia="en-US"/>
        </w:rPr>
      </w:pPr>
    </w:p>
    <w:p w14:paraId="0270CD1B" w14:textId="77777777" w:rsidR="00067DD2" w:rsidRPr="00067DD2" w:rsidRDefault="00067DD2" w:rsidP="00067DD2">
      <w:pPr>
        <w:spacing w:after="160"/>
        <w:rPr>
          <w:rFonts w:ascii="Calibri" w:eastAsia="Calibri" w:hAnsi="Calibri" w:cs="Times New Roman"/>
          <w:b/>
          <w:bCs/>
          <w:lang w:eastAsia="en-US"/>
        </w:rPr>
      </w:pPr>
    </w:p>
    <w:p w14:paraId="3C7924E1" w14:textId="77777777" w:rsidR="00067DD2" w:rsidRPr="00067DD2" w:rsidRDefault="00067DD2" w:rsidP="00067DD2">
      <w:pPr>
        <w:spacing w:after="160"/>
        <w:rPr>
          <w:rFonts w:ascii="Calibri" w:eastAsia="Calibri" w:hAnsi="Calibri" w:cs="Times New Roman"/>
          <w:b/>
          <w:bCs/>
          <w:lang w:eastAsia="en-US"/>
        </w:rPr>
      </w:pPr>
    </w:p>
    <w:p w14:paraId="0E889BB1" w14:textId="77777777" w:rsidR="00067DD2" w:rsidRPr="00067DD2" w:rsidRDefault="00067DD2" w:rsidP="00067DD2">
      <w:pPr>
        <w:spacing w:after="160"/>
        <w:rPr>
          <w:rFonts w:ascii="Calibri" w:eastAsia="Calibri" w:hAnsi="Calibri" w:cs="Times New Roman"/>
          <w:b/>
          <w:bCs/>
          <w:lang w:eastAsia="en-US"/>
        </w:rPr>
      </w:pPr>
    </w:p>
    <w:p w14:paraId="29C99883" w14:textId="77777777" w:rsidR="00067DD2" w:rsidRPr="00067DD2" w:rsidRDefault="00067DD2" w:rsidP="00067DD2">
      <w:pPr>
        <w:spacing w:after="160"/>
        <w:rPr>
          <w:rFonts w:ascii="Calibri" w:eastAsia="Calibri" w:hAnsi="Calibri" w:cs="Times New Roman"/>
          <w:b/>
          <w:bCs/>
          <w:lang w:eastAsia="en-US"/>
        </w:rPr>
      </w:pPr>
    </w:p>
    <w:p w14:paraId="35ECB0CF" w14:textId="77777777" w:rsidR="00067DD2" w:rsidRPr="00067DD2" w:rsidRDefault="00067DD2" w:rsidP="00067DD2">
      <w:pPr>
        <w:spacing w:after="160"/>
        <w:rPr>
          <w:rFonts w:ascii="Calibri" w:eastAsia="Calibri" w:hAnsi="Calibri" w:cs="Times New Roman"/>
          <w:b/>
          <w:bCs/>
          <w:lang w:eastAsia="en-US"/>
        </w:rPr>
      </w:pPr>
    </w:p>
    <w:p w14:paraId="5447B929" w14:textId="77777777" w:rsidR="00067DD2" w:rsidRPr="00067DD2" w:rsidRDefault="00067DD2" w:rsidP="00067DD2">
      <w:pPr>
        <w:spacing w:after="160"/>
        <w:rPr>
          <w:rFonts w:ascii="Calibri" w:eastAsia="Calibri" w:hAnsi="Calibri" w:cs="Times New Roman"/>
          <w:b/>
          <w:bCs/>
          <w:lang w:eastAsia="en-US"/>
        </w:rPr>
      </w:pPr>
    </w:p>
    <w:p w14:paraId="5E972A11" w14:textId="77777777" w:rsidR="00067DD2" w:rsidRPr="00067DD2" w:rsidRDefault="00067DD2" w:rsidP="00067DD2">
      <w:pPr>
        <w:spacing w:after="160"/>
        <w:rPr>
          <w:rFonts w:ascii="Calibri" w:eastAsia="Calibri" w:hAnsi="Calibri" w:cs="Times New Roman"/>
          <w:b/>
          <w:bCs/>
          <w:lang w:eastAsia="en-US"/>
        </w:rPr>
      </w:pPr>
    </w:p>
    <w:p w14:paraId="6835B5A6" w14:textId="77777777" w:rsidR="00067DD2" w:rsidRDefault="00067DD2" w:rsidP="00067DD2">
      <w:pPr>
        <w:spacing w:after="160"/>
        <w:rPr>
          <w:rFonts w:ascii="Calibri" w:eastAsia="Calibri" w:hAnsi="Calibri" w:cs="Times New Roman"/>
          <w:b/>
          <w:bCs/>
          <w:lang w:eastAsia="en-US"/>
        </w:rPr>
      </w:pPr>
    </w:p>
    <w:p w14:paraId="639812FD" w14:textId="77777777" w:rsidR="00067DD2" w:rsidRPr="00067DD2" w:rsidRDefault="00067DD2" w:rsidP="00067DD2">
      <w:pPr>
        <w:spacing w:after="160"/>
        <w:rPr>
          <w:rFonts w:ascii="Calibri" w:eastAsia="Calibri" w:hAnsi="Calibri" w:cs="Times New Roman"/>
          <w:b/>
          <w:bCs/>
          <w:lang w:eastAsia="en-US"/>
        </w:rPr>
      </w:pPr>
    </w:p>
    <w:p w14:paraId="6F869B96" w14:textId="77777777" w:rsidR="00067DD2" w:rsidRPr="00067DD2" w:rsidRDefault="00067DD2" w:rsidP="00067DD2">
      <w:pPr>
        <w:spacing w:after="160"/>
        <w:rPr>
          <w:rFonts w:ascii="Calibri" w:eastAsia="Calibri" w:hAnsi="Calibri" w:cs="Times New Roman"/>
          <w:b/>
          <w:bCs/>
          <w:lang w:eastAsia="en-US"/>
        </w:rPr>
      </w:pPr>
    </w:p>
    <w:p w14:paraId="1A0BB41E" w14:textId="77777777" w:rsidR="00067DD2" w:rsidRPr="00067DD2" w:rsidRDefault="00067DD2" w:rsidP="00067DD2">
      <w:pPr>
        <w:spacing w:after="0"/>
        <w:jc w:val="center"/>
        <w:rPr>
          <w:rFonts w:ascii="Times New Roman" w:eastAsia="Times New Roman" w:hAnsi="Times New Roman" w:cs="Times New Roman"/>
          <w:b/>
          <w:sz w:val="24"/>
          <w:szCs w:val="24"/>
          <w:lang w:eastAsia="ru-RU"/>
        </w:rPr>
      </w:pPr>
      <w:r w:rsidRPr="00067DD2">
        <w:rPr>
          <w:rFonts w:ascii="Times New Roman" w:eastAsia="Times New Roman" w:hAnsi="Times New Roman" w:cs="Times New Roman"/>
          <w:b/>
          <w:sz w:val="24"/>
          <w:szCs w:val="24"/>
          <w:lang w:eastAsia="ru-RU"/>
        </w:rPr>
        <w:t>Житомир – 2023</w:t>
      </w:r>
    </w:p>
    <w:p w14:paraId="4E09A8A8" w14:textId="77777777" w:rsidR="00067DD2" w:rsidRPr="00067DD2" w:rsidRDefault="00067DD2" w:rsidP="00067DD2">
      <w:pPr>
        <w:spacing w:after="160" w:line="259" w:lineRule="auto"/>
        <w:rPr>
          <w:rFonts w:ascii="Calibri" w:eastAsia="Calibri" w:hAnsi="Calibri" w:cs="Times New Roman"/>
          <w:lang w:eastAsia="en-US"/>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a"/>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a"/>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a"/>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a"/>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a"/>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a"/>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2B643903" w:rsidR="00FF5A1F" w:rsidRPr="00952B39" w:rsidRDefault="00E92A45" w:rsidP="00FF5A1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7">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 xml:space="preserve">останови від 12 жовтня 2022 р. № 1178 «Про затвердження особливостей здійснення публічних </w:t>
            </w:r>
            <w:proofErr w:type="spellStart"/>
            <w:r w:rsidR="00FF5A1F" w:rsidRPr="00952B39">
              <w:rPr>
                <w:rFonts w:ascii="Times New Roman" w:eastAsia="Times New Roman" w:hAnsi="Times New Roman" w:cs="Times New Roman"/>
                <w:sz w:val="26"/>
                <w:szCs w:val="26"/>
              </w:rPr>
              <w:t>закупівель</w:t>
            </w:r>
            <w:proofErr w:type="spellEnd"/>
            <w:r w:rsidR="00FF5A1F" w:rsidRPr="00952B39">
              <w:rPr>
                <w:rFonts w:ascii="Times New Roman" w:eastAsia="Times New Roman" w:hAnsi="Times New Roman" w:cs="Times New Roman"/>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a"/>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a"/>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a"/>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01BEB386" w:rsidR="007748A7" w:rsidRPr="00952B39" w:rsidRDefault="00181123" w:rsidP="00436259">
            <w:pPr>
              <w:pStyle w:val="aa"/>
              <w:jc w:val="both"/>
              <w:rPr>
                <w:rFonts w:ascii="Times New Roman" w:eastAsia="Times New Roman" w:hAnsi="Times New Roman" w:cs="Times New Roman"/>
                <w:sz w:val="26"/>
                <w:szCs w:val="26"/>
                <w:bdr w:val="none" w:sz="0" w:space="0" w:color="auto" w:frame="1"/>
              </w:rPr>
            </w:pPr>
            <w:bookmarkStart w:id="0" w:name="n44"/>
            <w:bookmarkEnd w:id="0"/>
            <w:r w:rsidRPr="00181123">
              <w:rPr>
                <w:rFonts w:ascii="Times New Roman" w:hAnsi="Times New Roman" w:cs="Times New Roman"/>
                <w:sz w:val="26"/>
                <w:szCs w:val="26"/>
              </w:rPr>
              <w:t>Державна митна служба України в особі Житомирської митниці (далі – Замовник).</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a"/>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791DA0C9" w14:textId="666F4D34" w:rsidR="007748A7" w:rsidRPr="00952B39" w:rsidRDefault="00181123" w:rsidP="00436259">
            <w:pPr>
              <w:pStyle w:val="aa"/>
              <w:jc w:val="both"/>
              <w:rPr>
                <w:rFonts w:ascii="Times New Roman" w:eastAsia="Times New Roman" w:hAnsi="Times New Roman" w:cs="Times New Roman"/>
                <w:sz w:val="26"/>
                <w:szCs w:val="26"/>
                <w:bdr w:val="none" w:sz="0" w:space="0" w:color="auto" w:frame="1"/>
              </w:rPr>
            </w:pPr>
            <w:r w:rsidRPr="00181123">
              <w:rPr>
                <w:rFonts w:ascii="Times New Roman" w:hAnsi="Times New Roman" w:cs="Times New Roman"/>
                <w:sz w:val="26"/>
                <w:szCs w:val="26"/>
              </w:rPr>
              <w:t>вул. Перемоги, 25, м. Житомир, Житомирська область, Україна, 10003</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a"/>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179AB8B7" w14:textId="77777777" w:rsidR="00A4768F" w:rsidRDefault="00181123" w:rsidP="00181123">
            <w:pPr>
              <w:pStyle w:val="aa"/>
              <w:rPr>
                <w:rFonts w:ascii="Times New Roman" w:hAnsi="Times New Roman" w:cs="Times New Roman"/>
                <w:sz w:val="26"/>
                <w:szCs w:val="26"/>
              </w:rPr>
            </w:pPr>
            <w:r w:rsidRPr="00181123">
              <w:rPr>
                <w:rFonts w:ascii="Times New Roman" w:hAnsi="Times New Roman" w:cs="Times New Roman"/>
                <w:sz w:val="26"/>
                <w:szCs w:val="26"/>
              </w:rPr>
              <w:t xml:space="preserve">Людмила Коберник – головний державний інспектор відділу адміністративно-господарської діяльності; </w:t>
            </w:r>
          </w:p>
          <w:p w14:paraId="3020D33C" w14:textId="641AC4BE" w:rsidR="00324915" w:rsidRPr="00A4768F" w:rsidRDefault="00A4768F" w:rsidP="00A4768F">
            <w:pPr>
              <w:pStyle w:val="aa"/>
              <w:rPr>
                <w:rFonts w:ascii="Times New Roman" w:hAnsi="Times New Roman" w:cs="Times New Roman"/>
                <w:sz w:val="26"/>
                <w:szCs w:val="26"/>
              </w:rPr>
            </w:pPr>
            <w:proofErr w:type="spellStart"/>
            <w:r>
              <w:rPr>
                <w:rFonts w:ascii="Times New Roman" w:hAnsi="Times New Roman" w:cs="Times New Roman"/>
                <w:sz w:val="26"/>
                <w:szCs w:val="26"/>
              </w:rPr>
              <w:t>тел</w:t>
            </w:r>
            <w:proofErr w:type="spellEnd"/>
            <w:r>
              <w:rPr>
                <w:rFonts w:ascii="Times New Roman" w:hAnsi="Times New Roman" w:cs="Times New Roman"/>
                <w:sz w:val="26"/>
                <w:szCs w:val="26"/>
              </w:rPr>
              <w:t xml:space="preserve">. (097) 5920564  </w:t>
            </w:r>
            <w:r w:rsidR="00181123" w:rsidRPr="00181123">
              <w:rPr>
                <w:rFonts w:ascii="Times New Roman" w:hAnsi="Times New Roman" w:cs="Times New Roman"/>
                <w:sz w:val="26"/>
                <w:szCs w:val="26"/>
              </w:rPr>
              <w:t>e-</w:t>
            </w:r>
            <w:proofErr w:type="spellStart"/>
            <w:r w:rsidR="00181123" w:rsidRPr="00181123">
              <w:rPr>
                <w:rFonts w:ascii="Times New Roman" w:hAnsi="Times New Roman" w:cs="Times New Roman"/>
                <w:sz w:val="26"/>
                <w:szCs w:val="26"/>
              </w:rPr>
              <w:t>mail</w:t>
            </w:r>
            <w:proofErr w:type="spellEnd"/>
            <w:r w:rsidR="00181123" w:rsidRPr="00181123">
              <w:rPr>
                <w:rFonts w:ascii="Times New Roman" w:hAnsi="Times New Roman" w:cs="Times New Roman"/>
                <w:sz w:val="26"/>
                <w:szCs w:val="26"/>
              </w:rPr>
              <w:t>: zt.vagd@customs.gov.ua</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a"/>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4145860D" w:rsidR="007748A7" w:rsidRPr="00952B39" w:rsidRDefault="00181123" w:rsidP="00436259">
            <w:pPr>
              <w:pStyle w:val="aa"/>
              <w:jc w:val="both"/>
              <w:rPr>
                <w:rFonts w:ascii="Times New Roman" w:eastAsia="Times New Roman" w:hAnsi="Times New Roman" w:cs="Times New Roman"/>
                <w:sz w:val="26"/>
                <w:szCs w:val="26"/>
                <w:bdr w:val="none" w:sz="0" w:space="0" w:color="auto" w:frame="1"/>
              </w:rPr>
            </w:pPr>
            <w:r w:rsidRPr="00181123">
              <w:rPr>
                <w:rFonts w:ascii="Times New Roman" w:eastAsia="Times New Roman" w:hAnsi="Times New Roman" w:cs="Times New Roman"/>
                <w:sz w:val="26"/>
                <w:szCs w:val="26"/>
                <w:bdr w:val="none" w:sz="0" w:space="0" w:color="auto" w:frame="1"/>
              </w:rPr>
              <w:t>відкриті торги у порядку визначеному Особливостями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a"/>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a"/>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a"/>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382DA33E" w14:textId="77777777" w:rsidR="00483883" w:rsidRDefault="00802A26" w:rsidP="00A4768F">
            <w:pPr>
              <w:spacing w:line="240" w:lineRule="auto"/>
              <w:jc w:val="both"/>
              <w:rPr>
                <w:rFonts w:ascii="Times New Roman" w:hAnsi="Times New Roman" w:cs="Times New Roman"/>
                <w:bCs/>
                <w:color w:val="000000"/>
                <w:sz w:val="26"/>
                <w:szCs w:val="26"/>
              </w:rPr>
            </w:pPr>
            <w:r w:rsidRPr="00853C63">
              <w:rPr>
                <w:rFonts w:ascii="Times New Roman" w:hAnsi="Times New Roman" w:cs="Times New Roman"/>
                <w:sz w:val="26"/>
                <w:szCs w:val="26"/>
              </w:rPr>
              <w:t xml:space="preserve">за ДК 021:2015  код  </w:t>
            </w:r>
            <w:r w:rsidR="005D2922" w:rsidRPr="00853C63">
              <w:rPr>
                <w:rFonts w:ascii="Times New Roman" w:hAnsi="Times New Roman" w:cs="Times New Roman"/>
                <w:bCs/>
                <w:sz w:val="26"/>
                <w:szCs w:val="26"/>
              </w:rPr>
              <w:t>51110000-6 Послуги зі встановлення електричного обладнання</w:t>
            </w:r>
            <w:r w:rsidR="005D2922" w:rsidRPr="00853C63">
              <w:rPr>
                <w:rFonts w:ascii="Times New Roman" w:hAnsi="Times New Roman" w:cs="Times New Roman"/>
                <w:bCs/>
                <w:color w:val="000000"/>
                <w:sz w:val="26"/>
                <w:szCs w:val="26"/>
              </w:rPr>
              <w:t xml:space="preserve"> </w:t>
            </w:r>
          </w:p>
          <w:p w14:paraId="1D453B63" w14:textId="69C998C1" w:rsidR="00A4768F" w:rsidRPr="00853C63" w:rsidRDefault="00A4768F" w:rsidP="00A4768F">
            <w:pPr>
              <w:spacing w:line="240" w:lineRule="auto"/>
              <w:jc w:val="both"/>
              <w:rPr>
                <w:rFonts w:ascii="Times New Roman" w:hAnsi="Times New Roman" w:cs="Times New Roman"/>
                <w:sz w:val="26"/>
                <w:szCs w:val="26"/>
              </w:rPr>
            </w:pPr>
            <w:r w:rsidRPr="00A4768F">
              <w:rPr>
                <w:rFonts w:ascii="Times New Roman" w:hAnsi="Times New Roman" w:cs="Times New Roman"/>
                <w:sz w:val="26"/>
                <w:szCs w:val="26"/>
              </w:rPr>
              <w:t xml:space="preserve">Встановлення джерела резервного живлення (монтаж та підключення дизельного генератора), за </w:t>
            </w:r>
            <w:proofErr w:type="spellStart"/>
            <w:r w:rsidRPr="00A4768F">
              <w:rPr>
                <w:rFonts w:ascii="Times New Roman" w:hAnsi="Times New Roman" w:cs="Times New Roman"/>
                <w:sz w:val="26"/>
                <w:szCs w:val="26"/>
              </w:rPr>
              <w:t>адресою</w:t>
            </w:r>
            <w:proofErr w:type="spellEnd"/>
            <w:r w:rsidRPr="00A4768F">
              <w:rPr>
                <w:rFonts w:ascii="Times New Roman" w:hAnsi="Times New Roman" w:cs="Times New Roman"/>
                <w:sz w:val="26"/>
                <w:szCs w:val="26"/>
              </w:rPr>
              <w:t>: м. Житомир, вул. Перемоги,25</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a"/>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a"/>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a"/>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752470CD" w14:textId="248DCBF7" w:rsidR="00802A26" w:rsidRPr="00E45B70" w:rsidRDefault="00802A26" w:rsidP="00E45B70">
            <w:pPr>
              <w:pStyle w:val="aa"/>
              <w:rPr>
                <w:rFonts w:ascii="Times New Roman" w:hAnsi="Times New Roman" w:cs="Times New Roman"/>
                <w:sz w:val="26"/>
                <w:szCs w:val="26"/>
              </w:rPr>
            </w:pPr>
            <w:r w:rsidRPr="000A0D3E">
              <w:rPr>
                <w:rFonts w:ascii="Times New Roman" w:hAnsi="Times New Roman" w:cs="Times New Roman"/>
                <w:sz w:val="26"/>
                <w:szCs w:val="26"/>
              </w:rPr>
              <w:t xml:space="preserve">Місце </w:t>
            </w:r>
            <w:r w:rsidR="004561ED">
              <w:rPr>
                <w:rFonts w:ascii="Times New Roman" w:hAnsi="Times New Roman" w:cs="Times New Roman"/>
                <w:sz w:val="26"/>
                <w:szCs w:val="26"/>
              </w:rPr>
              <w:t>надання послуг</w:t>
            </w:r>
            <w:r w:rsidRPr="000A0D3E">
              <w:rPr>
                <w:rFonts w:ascii="Times New Roman" w:hAnsi="Times New Roman" w:cs="Times New Roman"/>
                <w:sz w:val="26"/>
                <w:szCs w:val="26"/>
              </w:rPr>
              <w:t xml:space="preserve">: </w:t>
            </w:r>
            <w:r w:rsidR="00577E98" w:rsidRPr="00577E98">
              <w:rPr>
                <w:rFonts w:ascii="Times New Roman" w:hAnsi="Times New Roman" w:cs="Times New Roman"/>
                <w:sz w:val="26"/>
                <w:szCs w:val="26"/>
              </w:rPr>
              <w:t>м. Житомир, вул. Перемоги,25</w:t>
            </w:r>
          </w:p>
          <w:p w14:paraId="0FB9F759" w14:textId="035B7B7F" w:rsidR="00EB5CCF" w:rsidRPr="00952B39" w:rsidRDefault="002868D3" w:rsidP="00802A26">
            <w:pPr>
              <w:pStyle w:val="aa"/>
              <w:jc w:val="both"/>
              <w:rPr>
                <w:rFonts w:ascii="Times New Roman" w:hAnsi="Times New Roman" w:cs="Times New Roman"/>
                <w:sz w:val="26"/>
                <w:szCs w:val="26"/>
              </w:rPr>
            </w:pPr>
            <w:r>
              <w:rPr>
                <w:rFonts w:ascii="Times New Roman" w:hAnsi="Times New Roman" w:cs="Times New Roman"/>
                <w:sz w:val="26"/>
                <w:szCs w:val="26"/>
              </w:rPr>
              <w:t>Кількість – 1 послуга</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595758B8" w:rsidR="00717EFF" w:rsidRPr="00266CDD" w:rsidRDefault="00E45B70" w:rsidP="00717EFF">
            <w:pPr>
              <w:pStyle w:val="aa"/>
              <w:jc w:val="both"/>
              <w:rPr>
                <w:rFonts w:ascii="Times New Roman" w:hAnsi="Times New Roman" w:cs="Times New Roman"/>
                <w:b/>
                <w:bCs/>
                <w:sz w:val="26"/>
                <w:szCs w:val="26"/>
                <w:lang w:val="ru-RU"/>
              </w:rPr>
            </w:pPr>
            <w:r>
              <w:rPr>
                <w:rFonts w:ascii="Times New Roman" w:hAnsi="Times New Roman" w:cs="Times New Roman"/>
                <w:sz w:val="26"/>
                <w:szCs w:val="26"/>
              </w:rPr>
              <w:t>До 20.12.2023 року включно</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7C803D78"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a"/>
              <w:jc w:val="both"/>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a"/>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0070">
              <w:rPr>
                <w:rFonts w:ascii="Times New Roman" w:hAnsi="Times New Roman" w:cs="Times New Roman"/>
                <w:sz w:val="26"/>
                <w:szCs w:val="26"/>
                <w:shd w:val="clear" w:color="auto" w:fill="FFFFFF"/>
              </w:rPr>
              <w:t>бенефіціарним</w:t>
            </w:r>
            <w:proofErr w:type="spellEnd"/>
            <w:r w:rsidRPr="00560070">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a"/>
              <w:jc w:val="both"/>
              <w:rPr>
                <w:rFonts w:ascii="Times New Roman" w:hAnsi="Times New Roman" w:cs="Times New Roman"/>
                <w:sz w:val="26"/>
                <w:szCs w:val="26"/>
              </w:rPr>
            </w:pPr>
            <w:bookmarkStart w:id="1" w:name="n335"/>
            <w:bookmarkStart w:id="2" w:name="n336"/>
            <w:bookmarkEnd w:id="1"/>
            <w:bookmarkEnd w:id="2"/>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6</w:t>
            </w:r>
          </w:p>
        </w:tc>
        <w:tc>
          <w:tcPr>
            <w:tcW w:w="2722" w:type="dxa"/>
          </w:tcPr>
          <w:p w14:paraId="3FE54578"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5D0EBC">
              <w:rPr>
                <w:rFonts w:ascii="Times New Roman" w:eastAsia="Times New Roman" w:hAnsi="Times New Roman" w:cs="Times New Roman"/>
                <w:bCs/>
                <w:iCs/>
                <w:sz w:val="26"/>
                <w:szCs w:val="26"/>
              </w:rPr>
              <w:t>закупівель</w:t>
            </w:r>
            <w:proofErr w:type="spellEnd"/>
            <w:r w:rsidRPr="005D0EBC">
              <w:rPr>
                <w:rFonts w:ascii="Times New Roman" w:eastAsia="Times New Roman" w:hAnsi="Times New Roman" w:cs="Times New Roman"/>
                <w:bCs/>
                <w:iCs/>
                <w:sz w:val="26"/>
                <w:szCs w:val="26"/>
              </w:rPr>
              <w:t xml:space="preserve">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a"/>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a"/>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Під час проведення процедур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952B39">
              <w:rPr>
                <w:rFonts w:ascii="Times New Roman" w:hAnsi="Times New Roman"/>
                <w:sz w:val="26"/>
                <w:szCs w:val="26"/>
              </w:rPr>
              <w:lastRenderedPageBreak/>
              <w:t>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a"/>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a"/>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a"/>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a"/>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без ідентифікації особи, яка звернулася до замовника. </w:t>
            </w:r>
          </w:p>
          <w:p w14:paraId="71C1A4CD" w14:textId="77777777" w:rsidR="00717EFF" w:rsidRPr="00952B39" w:rsidRDefault="00717EFF" w:rsidP="00717EFF">
            <w:pPr>
              <w:pStyle w:val="aa"/>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52B39">
              <w:rPr>
                <w:rFonts w:ascii="Times New Roman" w:eastAsia="Times New Roman" w:hAnsi="Times New Roman" w:cs="Times New Roman"/>
                <w:bCs/>
                <w:sz w:val="26"/>
                <w:szCs w:val="26"/>
              </w:rPr>
              <w:t>закупівель</w:t>
            </w:r>
            <w:proofErr w:type="spellEnd"/>
            <w:r w:rsidRPr="00952B39">
              <w:rPr>
                <w:rFonts w:ascii="Times New Roman" w:eastAsia="Times New Roman" w:hAnsi="Times New Roman" w:cs="Times New Roman"/>
                <w:bCs/>
                <w:sz w:val="26"/>
                <w:szCs w:val="26"/>
              </w:rPr>
              <w:t>.</w:t>
            </w:r>
          </w:p>
          <w:p w14:paraId="2CDC30BA" w14:textId="77777777" w:rsidR="00717EFF" w:rsidRPr="00952B39" w:rsidRDefault="00717EFF" w:rsidP="00717EFF">
            <w:pPr>
              <w:pStyle w:val="aa"/>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 xml:space="preserve">У разі несвоєчасного надання замовником роз’яснень щодо змісту тендерної документації електронна система </w:t>
            </w:r>
            <w:proofErr w:type="spellStart"/>
            <w:r w:rsidRPr="00952B39">
              <w:rPr>
                <w:rFonts w:ascii="Times New Roman" w:eastAsia="Times New Roman" w:hAnsi="Times New Roman" w:cs="Times New Roman"/>
                <w:bCs/>
                <w:sz w:val="26"/>
                <w:szCs w:val="26"/>
              </w:rPr>
              <w:t>закупівель</w:t>
            </w:r>
            <w:proofErr w:type="spellEnd"/>
            <w:r w:rsidRPr="00952B39">
              <w:rPr>
                <w:rFonts w:ascii="Times New Roman" w:eastAsia="Times New Roman" w:hAnsi="Times New Roman" w:cs="Times New Roman"/>
                <w:bCs/>
                <w:sz w:val="26"/>
                <w:szCs w:val="26"/>
              </w:rPr>
              <w:t xml:space="preserve"> автоматично зупиняє перебіг відкритих торгів.</w:t>
            </w:r>
          </w:p>
          <w:p w14:paraId="04854C72" w14:textId="16462AE9" w:rsidR="00717EFF" w:rsidRPr="00952B39" w:rsidRDefault="00717EFF" w:rsidP="00717EFF">
            <w:pPr>
              <w:pStyle w:val="aa"/>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2B39">
              <w:rPr>
                <w:rFonts w:ascii="Times New Roman" w:eastAsia="Times New Roman" w:hAnsi="Times New Roman" w:cs="Times New Roman"/>
                <w:bCs/>
                <w:sz w:val="26"/>
                <w:szCs w:val="26"/>
              </w:rPr>
              <w:t>закупівель</w:t>
            </w:r>
            <w:proofErr w:type="spellEnd"/>
            <w:r w:rsidRPr="00952B39">
              <w:rPr>
                <w:rFonts w:ascii="Times New Roman" w:eastAsia="Times New Roman" w:hAnsi="Times New Roman" w:cs="Times New Roman"/>
                <w:bCs/>
                <w:sz w:val="26"/>
                <w:szCs w:val="26"/>
              </w:rPr>
              <w:t xml:space="preserve">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a"/>
              <w:jc w:val="both"/>
              <w:rPr>
                <w:rFonts w:ascii="Times New Roman" w:hAnsi="Times New Roman" w:cs="Times New Roman"/>
                <w:sz w:val="26"/>
                <w:szCs w:val="26"/>
              </w:rPr>
            </w:pPr>
            <w:r w:rsidRPr="000D53AE">
              <w:rPr>
                <w:rFonts w:ascii="Times New Roman" w:hAnsi="Times New Roman" w:cs="Times New Roman"/>
                <w:sz w:val="26"/>
                <w:szCs w:val="26"/>
              </w:rPr>
              <w:t xml:space="preserve">Замовник має право з власної ініціативи або у разі усунення порушень вимог законодавства у сфері публічних </w:t>
            </w:r>
            <w:proofErr w:type="spellStart"/>
            <w:r w:rsidRPr="000D53AE">
              <w:rPr>
                <w:rFonts w:ascii="Times New Roman" w:hAnsi="Times New Roman" w:cs="Times New Roman"/>
                <w:sz w:val="26"/>
                <w:szCs w:val="26"/>
              </w:rPr>
              <w:t>закупівель</w:t>
            </w:r>
            <w:proofErr w:type="spellEnd"/>
            <w:r w:rsidRPr="000D53AE">
              <w:rPr>
                <w:rFonts w:ascii="Times New Roman" w:hAnsi="Times New Roman" w:cs="Times New Roman"/>
                <w:sz w:val="26"/>
                <w:szCs w:val="26"/>
              </w:rPr>
              <w:t>,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xml:space="preserve"> Закону, або за результатами звернень, або на підставі рішення органу оскарження </w:t>
            </w:r>
            <w:proofErr w:type="spellStart"/>
            <w:r w:rsidRPr="000D53AE">
              <w:rPr>
                <w:rFonts w:ascii="Times New Roman" w:hAnsi="Times New Roman" w:cs="Times New Roman"/>
                <w:sz w:val="26"/>
                <w:szCs w:val="26"/>
              </w:rPr>
              <w:t>внести</w:t>
            </w:r>
            <w:proofErr w:type="spellEnd"/>
            <w:r w:rsidRPr="000D53AE">
              <w:rPr>
                <w:rFonts w:ascii="Times New Roman" w:hAnsi="Times New Roman" w:cs="Times New Roman"/>
                <w:sz w:val="26"/>
                <w:szCs w:val="26"/>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53AE">
              <w:rPr>
                <w:rFonts w:ascii="Times New Roman" w:hAnsi="Times New Roman" w:cs="Times New Roman"/>
                <w:sz w:val="26"/>
                <w:szCs w:val="26"/>
              </w:rPr>
              <w:t>закупівель</w:t>
            </w:r>
            <w:proofErr w:type="spellEnd"/>
            <w:r w:rsidRPr="000D53AE">
              <w:rPr>
                <w:rFonts w:ascii="Times New Roman" w:hAnsi="Times New Roman" w:cs="Times New Roman"/>
                <w:sz w:val="26"/>
                <w:szCs w:val="26"/>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a"/>
              <w:jc w:val="both"/>
              <w:rPr>
                <w:rFonts w:ascii="Times New Roman" w:hAnsi="Times New Roman" w:cs="Times New Roman"/>
                <w:sz w:val="26"/>
                <w:szCs w:val="26"/>
              </w:rPr>
            </w:pPr>
            <w:bookmarkStart w:id="3" w:name="n657"/>
            <w:bookmarkEnd w:id="3"/>
            <w:r w:rsidRPr="000D53AE">
              <w:rPr>
                <w:rFonts w:ascii="Times New Roman" w:hAnsi="Times New Roman" w:cs="Times New Roman"/>
                <w:sz w:val="26"/>
                <w:szCs w:val="26"/>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0D53AE">
              <w:rPr>
                <w:rFonts w:ascii="Times New Roman" w:hAnsi="Times New Roman" w:cs="Times New Roman"/>
                <w:sz w:val="26"/>
                <w:szCs w:val="26"/>
              </w:rPr>
              <w:t>закупівель</w:t>
            </w:r>
            <w:proofErr w:type="spellEnd"/>
            <w:r w:rsidRPr="000D53AE">
              <w:rPr>
                <w:rFonts w:ascii="Times New Roman" w:hAnsi="Times New Roman" w:cs="Times New Roman"/>
                <w:sz w:val="26"/>
                <w:szCs w:val="26"/>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a"/>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w:t>
            </w:r>
            <w:proofErr w:type="spellStart"/>
            <w:r w:rsidRPr="000D53AE">
              <w:rPr>
                <w:rFonts w:ascii="Times New Roman" w:hAnsi="Times New Roman" w:cs="Times New Roman"/>
                <w:sz w:val="26"/>
                <w:szCs w:val="26"/>
              </w:rPr>
              <w:t>закупівель</w:t>
            </w:r>
            <w:proofErr w:type="spellEnd"/>
            <w:r w:rsidRPr="000D53AE">
              <w:rPr>
                <w:rFonts w:ascii="Times New Roman" w:hAnsi="Times New Roman" w:cs="Times New Roman"/>
                <w:sz w:val="26"/>
                <w:szCs w:val="26"/>
              </w:rPr>
              <w:t xml:space="preserve">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a"/>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a"/>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a"/>
              <w:jc w:val="both"/>
              <w:rPr>
                <w:rFonts w:ascii="Times New Roman" w:hAnsi="Times New Roman" w:cs="Times New Roman"/>
                <w:sz w:val="26"/>
                <w:szCs w:val="26"/>
              </w:rPr>
            </w:pPr>
            <w:bookmarkStart w:id="4" w:name="n559"/>
            <w:bookmarkEnd w:id="4"/>
            <w:r w:rsidRPr="000D53AE">
              <w:rPr>
                <w:rFonts w:ascii="Times New Roman" w:hAnsi="Times New Roman" w:cs="Times New Roman"/>
                <w:sz w:val="26"/>
                <w:szCs w:val="26"/>
              </w:rPr>
              <w:t xml:space="preserve">Тендерна пропозиція подається в електронній формі через електронну систему </w:t>
            </w:r>
            <w:proofErr w:type="spellStart"/>
            <w:r w:rsidRPr="000D53AE">
              <w:rPr>
                <w:rFonts w:ascii="Times New Roman" w:hAnsi="Times New Roman" w:cs="Times New Roman"/>
                <w:sz w:val="26"/>
                <w:szCs w:val="26"/>
              </w:rPr>
              <w:t>закупівель</w:t>
            </w:r>
            <w:proofErr w:type="spellEnd"/>
            <w:r w:rsidRPr="000D53AE">
              <w:rPr>
                <w:rFonts w:ascii="Times New Roman" w:hAnsi="Times New Roman" w:cs="Times New Roman"/>
                <w:sz w:val="26"/>
                <w:szCs w:val="26"/>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a"/>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a"/>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a"/>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адреса /за </w:t>
            </w:r>
            <w:proofErr w:type="spellStart"/>
            <w:r w:rsidRPr="00952B39">
              <w:rPr>
                <w:rFonts w:ascii="Times New Roman" w:hAnsi="Times New Roman" w:cs="Times New Roman"/>
                <w:color w:val="auto"/>
                <w:sz w:val="26"/>
                <w:szCs w:val="26"/>
                <w:lang w:eastAsia="ru-RU"/>
              </w:rPr>
              <w:t>наявності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банківські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реквізити</w:t>
            </w:r>
            <w:proofErr w:type="spellEnd"/>
            <w:r w:rsidRPr="00952B39">
              <w:rPr>
                <w:rFonts w:ascii="Times New Roman" w:hAnsi="Times New Roman" w:cs="Times New Roman"/>
                <w:color w:val="auto"/>
                <w:sz w:val="26"/>
                <w:szCs w:val="26"/>
                <w:lang w:eastAsia="ru-RU"/>
              </w:rPr>
              <w:t>);</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 xml:space="preserve">адається заповнений зі </w:t>
            </w:r>
            <w:r w:rsidRPr="00952B39">
              <w:rPr>
                <w:rFonts w:ascii="Times New Roman" w:hAnsi="Times New Roman" w:cs="Times New Roman"/>
                <w:sz w:val="26"/>
                <w:szCs w:val="26"/>
              </w:rPr>
              <w:lastRenderedPageBreak/>
              <w:t>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a"/>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 xml:space="preserve">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w:t>
            </w:r>
            <w:proofErr w:type="spellStart"/>
            <w:r w:rsidRPr="004D12AC">
              <w:rPr>
                <w:rFonts w:ascii="Times New Roman" w:hAnsi="Times New Roman" w:cs="Times New Roman"/>
                <w:sz w:val="26"/>
                <w:szCs w:val="26"/>
              </w:rPr>
              <w:t>закупівель</w:t>
            </w:r>
            <w:proofErr w:type="spellEnd"/>
            <w:r w:rsidRPr="004D12AC">
              <w:rPr>
                <w:rFonts w:ascii="Times New Roman" w:hAnsi="Times New Roman" w:cs="Times New Roman"/>
                <w:sz w:val="26"/>
                <w:szCs w:val="26"/>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a"/>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xml:space="preserve">-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w:t>
            </w:r>
            <w:r w:rsidRPr="001C18DB">
              <w:rPr>
                <w:rFonts w:ascii="Times New Roman" w:hAnsi="Times New Roman" w:cs="Times New Roman"/>
                <w:sz w:val="26"/>
                <w:szCs w:val="26"/>
                <w:shd w:val="clear" w:color="auto" w:fill="FFFFFF"/>
              </w:rPr>
              <w:lastRenderedPageBreak/>
              <w:t>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F8B3655" w14:textId="77777777" w:rsidR="00717EFF" w:rsidRDefault="00717EFF" w:rsidP="00717EFF">
            <w:pPr>
              <w:pStyle w:val="aa"/>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523661CB" w14:textId="30E9A96B" w:rsidR="007A7D79" w:rsidRPr="00952B39" w:rsidRDefault="007A7D79" w:rsidP="00717EFF">
            <w:pPr>
              <w:pStyle w:val="aa"/>
              <w:jc w:val="both"/>
              <w:rPr>
                <w:rFonts w:ascii="Times New Roman" w:hAnsi="Times New Roman" w:cs="Times New Roman"/>
                <w:bCs/>
                <w:iCs/>
                <w:sz w:val="26"/>
                <w:szCs w:val="26"/>
              </w:rPr>
            </w:pPr>
            <w:r>
              <w:rPr>
                <w:rFonts w:ascii="Times New Roman" w:eastAsia="Times New Roman" w:hAnsi="Times New Roman" w:cs="Times New Roman"/>
                <w:bCs/>
                <w:iCs/>
                <w:sz w:val="26"/>
                <w:szCs w:val="26"/>
              </w:rPr>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a"/>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a"/>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xml:space="preserve">). У разі, якщо відомості про кінцевого </w:t>
            </w:r>
            <w:proofErr w:type="spellStart"/>
            <w:r w:rsidRPr="00952B39">
              <w:rPr>
                <w:rFonts w:ascii="Times New Roman" w:hAnsi="Times New Roman" w:cs="Times New Roman"/>
                <w:sz w:val="26"/>
                <w:szCs w:val="26"/>
              </w:rPr>
              <w:t>бенефіціарного</w:t>
            </w:r>
            <w:proofErr w:type="spellEnd"/>
            <w:r w:rsidRPr="00952B39">
              <w:rPr>
                <w:rFonts w:ascii="Times New Roman" w:hAnsi="Times New Roman" w:cs="Times New Roman"/>
                <w:sz w:val="26"/>
                <w:szCs w:val="26"/>
              </w:rPr>
              <w:t xml:space="preserve"> власника (власників) не внесена до ЄДРПОУ (ЄДР), учасник надає гарантійний лист із інформацією про кінцевих </w:t>
            </w:r>
            <w:proofErr w:type="spellStart"/>
            <w:r w:rsidRPr="00952B39">
              <w:rPr>
                <w:rFonts w:ascii="Times New Roman" w:hAnsi="Times New Roman" w:cs="Times New Roman"/>
                <w:sz w:val="26"/>
                <w:szCs w:val="26"/>
              </w:rPr>
              <w:t>бенефіцеарних</w:t>
            </w:r>
            <w:proofErr w:type="spellEnd"/>
            <w:r w:rsidRPr="00952B39">
              <w:rPr>
                <w:rFonts w:ascii="Times New Roman" w:hAnsi="Times New Roman" w:cs="Times New Roman"/>
                <w:sz w:val="26"/>
                <w:szCs w:val="26"/>
              </w:rPr>
              <w:t xml:space="preserve">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 для осіб, що уповноважені представляти інтереси учасника під час проведення процедури закупівлі та які не </w:t>
            </w:r>
            <w:r w:rsidRPr="00952B39">
              <w:rPr>
                <w:rFonts w:ascii="Times New Roman" w:hAnsi="Times New Roman" w:cs="Times New Roman"/>
                <w:sz w:val="26"/>
                <w:szCs w:val="26"/>
              </w:rPr>
              <w:lastRenderedPageBreak/>
              <w:t>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a"/>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Відповідно до частини третьої статті 12 Закону під час використання електронної системи </w:t>
            </w:r>
            <w:proofErr w:type="spellStart"/>
            <w:r w:rsidRPr="00952B39">
              <w:rPr>
                <w:rFonts w:ascii="Times New Roman" w:hAnsi="Times New Roman" w:cs="Times New Roman"/>
                <w:sz w:val="26"/>
                <w:szCs w:val="26"/>
              </w:rPr>
              <w:t>закупівель</w:t>
            </w:r>
            <w:proofErr w:type="spellEnd"/>
            <w:r w:rsidRPr="00952B39">
              <w:rPr>
                <w:rFonts w:ascii="Times New Roman" w:hAnsi="Times New Roman" w:cs="Times New Roman"/>
                <w:sz w:val="26"/>
                <w:szCs w:val="26"/>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w:t>
            </w:r>
            <w:proofErr w:type="spellStart"/>
            <w:r w:rsidRPr="00952B39">
              <w:rPr>
                <w:rFonts w:ascii="Times New Roman" w:hAnsi="Times New Roman" w:cs="Times New Roman"/>
                <w:color w:val="auto"/>
                <w:sz w:val="26"/>
                <w:szCs w:val="26"/>
                <w:lang w:val="uk-UA"/>
              </w:rPr>
              <w:t>закупівель</w:t>
            </w:r>
            <w:proofErr w:type="spellEnd"/>
            <w:r w:rsidRPr="00952B39">
              <w:rPr>
                <w:rFonts w:ascii="Times New Roman" w:hAnsi="Times New Roman" w:cs="Times New Roman"/>
                <w:color w:val="auto"/>
                <w:sz w:val="26"/>
                <w:szCs w:val="26"/>
                <w:lang w:val="uk-UA"/>
              </w:rPr>
              <w:t xml:space="preserve"> шляхом завантаження сканованих документів або </w:t>
            </w:r>
            <w:r w:rsidRPr="00952B39">
              <w:rPr>
                <w:rFonts w:ascii="Times New Roman" w:hAnsi="Times New Roman" w:cs="Times New Roman"/>
                <w:color w:val="auto"/>
                <w:sz w:val="26"/>
                <w:szCs w:val="26"/>
                <w:lang w:val="uk-UA"/>
              </w:rPr>
              <w:lastRenderedPageBreak/>
              <w:t xml:space="preserve">електронних документів в електронну систему </w:t>
            </w:r>
            <w:proofErr w:type="spellStart"/>
            <w:r w:rsidRPr="00952B39">
              <w:rPr>
                <w:rFonts w:ascii="Times New Roman" w:hAnsi="Times New Roman" w:cs="Times New Roman"/>
                <w:color w:val="auto"/>
                <w:sz w:val="26"/>
                <w:szCs w:val="26"/>
                <w:lang w:val="uk-UA"/>
              </w:rPr>
              <w:t>закупівель</w:t>
            </w:r>
            <w:proofErr w:type="spellEnd"/>
            <w:r w:rsidRPr="00952B39">
              <w:rPr>
                <w:rFonts w:ascii="Times New Roman" w:hAnsi="Times New Roman" w:cs="Times New Roman"/>
                <w:color w:val="auto"/>
                <w:sz w:val="26"/>
                <w:szCs w:val="26"/>
                <w:lang w:val="uk-UA"/>
              </w:rPr>
              <w:t>.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2B39">
              <w:rPr>
                <w:rFonts w:ascii="Times New Roman" w:hAnsi="Times New Roman" w:cs="Times New Roman"/>
                <w:color w:val="auto"/>
                <w:sz w:val="26"/>
                <w:szCs w:val="26"/>
                <w:lang w:val="uk-UA"/>
              </w:rPr>
              <w:t>закупівель</w:t>
            </w:r>
            <w:proofErr w:type="spellEnd"/>
            <w:r w:rsidRPr="00952B39">
              <w:rPr>
                <w:rFonts w:ascii="Times New Roman" w:hAnsi="Times New Roman" w:cs="Times New Roman"/>
                <w:color w:val="auto"/>
                <w:sz w:val="26"/>
                <w:szCs w:val="26"/>
                <w:lang w:val="uk-UA"/>
              </w:rPr>
              <w:t xml:space="preserve">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a"/>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a"/>
              <w:jc w:val="both"/>
              <w:rPr>
                <w:rFonts w:ascii="Times New Roman" w:eastAsia="Times New Roman" w:hAnsi="Times New Roman" w:cs="Times New Roman"/>
                <w:sz w:val="24"/>
                <w:szCs w:val="24"/>
              </w:rPr>
            </w:pPr>
            <w:r w:rsidRPr="00952B39">
              <w:rPr>
                <w:rFonts w:ascii="Times New Roman" w:hAnsi="Times New Roman"/>
                <w:sz w:val="26"/>
                <w:szCs w:val="26"/>
              </w:rPr>
              <w:lastRenderedPageBreak/>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5" w:name="n293"/>
            <w:bookmarkEnd w:id="5"/>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a"/>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a"/>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a"/>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5FFDBCDE"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w:t>
            </w:r>
            <w:r w:rsidR="00F65FCD">
              <w:rPr>
                <w:sz w:val="26"/>
                <w:szCs w:val="26"/>
                <w:lang w:val="uk-UA"/>
              </w:rPr>
              <w:t xml:space="preserve"> вважаються дійсними протягом 9</w:t>
            </w:r>
            <w:r w:rsidRPr="00952B39">
              <w:rPr>
                <w:sz w:val="26"/>
                <w:szCs w:val="26"/>
                <w:lang w:val="uk-UA"/>
              </w:rPr>
              <w:t>0 (</w:t>
            </w:r>
            <w:proofErr w:type="spellStart"/>
            <w:r w:rsidR="00F65FCD">
              <w:rPr>
                <w:sz w:val="26"/>
                <w:szCs w:val="26"/>
                <w:lang w:val="uk-UA"/>
              </w:rPr>
              <w:t>дев</w:t>
            </w:r>
            <w:proofErr w:type="spellEnd"/>
            <w:r w:rsidR="00F65FCD" w:rsidRPr="00F65FCD">
              <w:rPr>
                <w:sz w:val="26"/>
                <w:szCs w:val="26"/>
              </w:rPr>
              <w:t>’</w:t>
            </w:r>
            <w:proofErr w:type="spellStart"/>
            <w:r w:rsidR="00F65FCD">
              <w:rPr>
                <w:sz w:val="26"/>
                <w:szCs w:val="26"/>
                <w:lang w:val="uk-UA"/>
              </w:rPr>
              <w:t>яносто</w:t>
            </w:r>
            <w:proofErr w:type="spellEnd"/>
            <w:r w:rsidRPr="00952B39">
              <w:rPr>
                <w:sz w:val="26"/>
                <w:szCs w:val="26"/>
                <w:lang w:val="uk-UA"/>
              </w:rPr>
              <w:t>)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a"/>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a"/>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169788B6" w14:textId="77777777" w:rsidR="00E40653" w:rsidRPr="00952B39" w:rsidRDefault="00E40653" w:rsidP="00E40653">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E646DBB" w14:textId="7AE4026E" w:rsidR="00E40653" w:rsidRPr="00C01317" w:rsidRDefault="00E40653" w:rsidP="00E40653">
            <w:pPr>
              <w:pStyle w:val="11"/>
              <w:widowControl w:val="0"/>
              <w:spacing w:line="240" w:lineRule="auto"/>
              <w:ind w:right="70"/>
              <w:jc w:val="both"/>
              <w:rPr>
                <w:color w:val="auto"/>
                <w:sz w:val="26"/>
                <w:szCs w:val="26"/>
                <w:lang w:val="uk-UA"/>
              </w:rPr>
            </w:pPr>
            <w:bookmarkStart w:id="6" w:name="_Hlk124333996"/>
            <w:r w:rsidRPr="0044102D">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7" w:name="_Hlk120631270"/>
            <w:r w:rsidRPr="0044102D">
              <w:rPr>
                <w:rFonts w:ascii="Times New Roman" w:hAnsi="Times New Roman"/>
                <w:color w:val="auto"/>
                <w:sz w:val="18"/>
                <w:szCs w:val="18"/>
                <w:lang w:val="uk-UA"/>
              </w:rPr>
              <w:t>*</w:t>
            </w:r>
            <w:bookmarkEnd w:id="7"/>
            <w:r w:rsidRPr="0044102D">
              <w:rPr>
                <w:rFonts w:ascii="Times New Roman" w:hAnsi="Times New Roman"/>
                <w:color w:val="auto"/>
                <w:sz w:val="26"/>
                <w:szCs w:val="26"/>
                <w:lang w:val="uk-UA"/>
              </w:rPr>
              <w:t xml:space="preserve"> за предметом закупівлі договору (договорів). Учасник  повинен надати </w:t>
            </w:r>
            <w:r w:rsidRPr="00B97708">
              <w:rPr>
                <w:rFonts w:ascii="Times New Roman" w:hAnsi="Times New Roman"/>
                <w:color w:val="auto"/>
                <w:sz w:val="26"/>
                <w:szCs w:val="26"/>
                <w:lang w:val="uk-UA"/>
              </w:rPr>
              <w:t>копі</w:t>
            </w:r>
            <w:r w:rsidRPr="0044102D">
              <w:rPr>
                <w:rFonts w:ascii="Times New Roman" w:hAnsi="Times New Roman"/>
                <w:color w:val="auto"/>
                <w:sz w:val="26"/>
                <w:szCs w:val="26"/>
                <w:lang w:val="uk-UA"/>
              </w:rPr>
              <w:t>ю</w:t>
            </w:r>
            <w:r w:rsidR="00D60CA6">
              <w:rPr>
                <w:rFonts w:ascii="Times New Roman" w:hAnsi="Times New Roman"/>
                <w:color w:val="auto"/>
                <w:sz w:val="26"/>
                <w:szCs w:val="26"/>
                <w:lang w:val="uk-UA"/>
              </w:rPr>
              <w:t xml:space="preserve"> вико</w:t>
            </w:r>
            <w:r w:rsidRPr="00B97708">
              <w:rPr>
                <w:rFonts w:ascii="Times New Roman" w:hAnsi="Times New Roman"/>
                <w:color w:val="auto"/>
                <w:sz w:val="26"/>
                <w:szCs w:val="26"/>
                <w:lang w:val="uk-UA"/>
              </w:rPr>
              <w:t>н</w:t>
            </w:r>
            <w:r w:rsidRPr="0044102D">
              <w:rPr>
                <w:rFonts w:ascii="Times New Roman" w:hAnsi="Times New Roman"/>
                <w:color w:val="auto"/>
                <w:sz w:val="26"/>
                <w:szCs w:val="26"/>
                <w:lang w:val="uk-UA"/>
              </w:rPr>
              <w:t>аного</w:t>
            </w:r>
            <w:r w:rsidRPr="00B97708">
              <w:rPr>
                <w:rFonts w:ascii="Times New Roman" w:hAnsi="Times New Roman"/>
                <w:color w:val="auto"/>
                <w:sz w:val="26"/>
                <w:szCs w:val="26"/>
                <w:lang w:val="uk-UA"/>
              </w:rPr>
              <w:t xml:space="preserve"> аналогічн</w:t>
            </w:r>
            <w:r w:rsidRPr="0044102D">
              <w:rPr>
                <w:rFonts w:ascii="Times New Roman" w:hAnsi="Times New Roman"/>
                <w:color w:val="auto"/>
                <w:sz w:val="26"/>
                <w:szCs w:val="26"/>
                <w:lang w:val="uk-UA"/>
              </w:rPr>
              <w:t>ого</w:t>
            </w:r>
            <w:r w:rsidRPr="00B97708">
              <w:rPr>
                <w:rFonts w:ascii="Times New Roman" w:hAnsi="Times New Roman"/>
                <w:color w:val="auto"/>
                <w:sz w:val="26"/>
                <w:szCs w:val="26"/>
                <w:lang w:val="uk-UA"/>
              </w:rPr>
              <w:t xml:space="preserve"> договор</w:t>
            </w:r>
            <w:r w:rsidRPr="0044102D">
              <w:rPr>
                <w:rFonts w:ascii="Times New Roman" w:hAnsi="Times New Roman"/>
                <w:color w:val="auto"/>
                <w:sz w:val="26"/>
                <w:szCs w:val="26"/>
                <w:lang w:val="uk-UA"/>
              </w:rPr>
              <w:t xml:space="preserve">у </w:t>
            </w:r>
            <w:r w:rsidRPr="00B97708">
              <w:rPr>
                <w:rFonts w:ascii="Times New Roman" w:hAnsi="Times New Roman"/>
                <w:color w:val="auto"/>
                <w:sz w:val="26"/>
                <w:szCs w:val="26"/>
                <w:lang w:val="uk-UA"/>
              </w:rPr>
              <w:t>з додатками, які є невід’ємною частиною договору</w:t>
            </w:r>
            <w:r>
              <w:rPr>
                <w:rFonts w:ascii="Times New Roman" w:hAnsi="Times New Roman"/>
                <w:color w:val="auto"/>
                <w:sz w:val="26"/>
                <w:szCs w:val="26"/>
                <w:lang w:val="uk-UA"/>
              </w:rPr>
              <w:t xml:space="preserve"> </w:t>
            </w:r>
            <w:r w:rsidRPr="00B97708">
              <w:rPr>
                <w:rFonts w:ascii="Times New Roman" w:hAnsi="Times New Roman"/>
                <w:color w:val="auto"/>
                <w:sz w:val="26"/>
                <w:szCs w:val="26"/>
                <w:lang w:val="uk-UA"/>
              </w:rPr>
              <w:t>та к</w:t>
            </w:r>
            <w:r w:rsidRPr="00B97708">
              <w:rPr>
                <w:rFonts w:ascii="Times New Roman" w:hAnsi="Times New Roman"/>
                <w:color w:val="auto"/>
                <w:sz w:val="26"/>
                <w:szCs w:val="26"/>
                <w:shd w:val="clear" w:color="auto" w:fill="FFFFFF"/>
                <w:lang w:val="uk-UA"/>
              </w:rPr>
              <w:t xml:space="preserve">опії документів, що підтверджують виконання </w:t>
            </w:r>
            <w:r w:rsidRPr="0044102D">
              <w:rPr>
                <w:rFonts w:ascii="Times New Roman" w:hAnsi="Times New Roman"/>
                <w:color w:val="auto"/>
                <w:sz w:val="26"/>
                <w:szCs w:val="26"/>
                <w:shd w:val="clear" w:color="auto" w:fill="FFFFFF"/>
                <w:lang w:val="uk-UA"/>
              </w:rPr>
              <w:t>договору</w:t>
            </w:r>
            <w:r w:rsidRPr="00B97708">
              <w:rPr>
                <w:rFonts w:ascii="Times New Roman" w:hAnsi="Times New Roman"/>
                <w:color w:val="auto"/>
                <w:sz w:val="26"/>
                <w:szCs w:val="26"/>
                <w:shd w:val="clear" w:color="auto" w:fill="FFFFFF"/>
                <w:lang w:val="uk-UA"/>
              </w:rPr>
              <w:t xml:space="preserve"> – акти прийому-</w:t>
            </w:r>
            <w:r w:rsidRPr="00B97708">
              <w:rPr>
                <w:rFonts w:ascii="Times New Roman" w:hAnsi="Times New Roman"/>
                <w:color w:val="auto"/>
                <w:sz w:val="26"/>
                <w:szCs w:val="26"/>
                <w:shd w:val="clear" w:color="auto" w:fill="FFFFFF"/>
                <w:lang w:val="uk-UA"/>
              </w:rPr>
              <w:lastRenderedPageBreak/>
              <w:t>передачі</w:t>
            </w:r>
            <w:r w:rsidR="0083510D">
              <w:rPr>
                <w:rFonts w:ascii="Times New Roman" w:hAnsi="Times New Roman"/>
                <w:color w:val="auto"/>
                <w:sz w:val="26"/>
                <w:szCs w:val="26"/>
                <w:shd w:val="clear" w:color="auto" w:fill="FFFFFF"/>
                <w:lang w:val="uk-UA"/>
              </w:rPr>
              <w:t>/надання послуг/видаткові накладні</w:t>
            </w:r>
            <w:r w:rsidRPr="00B97708">
              <w:rPr>
                <w:rFonts w:ascii="Times New Roman" w:hAnsi="Times New Roman"/>
                <w:color w:val="auto"/>
                <w:sz w:val="26"/>
                <w:szCs w:val="26"/>
                <w:shd w:val="clear" w:color="auto" w:fill="FFFFFF"/>
                <w:lang w:val="uk-UA"/>
              </w:rPr>
              <w:t>.</w:t>
            </w:r>
            <w:r w:rsidRPr="00B97708">
              <w:rPr>
                <w:rFonts w:ascii="Times New Roman" w:hAnsi="Times New Roman"/>
                <w:color w:val="auto"/>
                <w:sz w:val="26"/>
                <w:szCs w:val="26"/>
                <w:lang w:val="uk-UA"/>
              </w:rPr>
              <w:t xml:space="preserve"> </w:t>
            </w:r>
            <w:r w:rsidRPr="0044102D">
              <w:rPr>
                <w:rFonts w:ascii="Times New Roman" w:hAnsi="Times New Roman"/>
                <w:color w:val="auto"/>
                <w:sz w:val="26"/>
                <w:szCs w:val="26"/>
              </w:rPr>
              <w:t xml:space="preserve">При </w:t>
            </w:r>
            <w:proofErr w:type="spellStart"/>
            <w:r w:rsidRPr="0044102D">
              <w:rPr>
                <w:rFonts w:ascii="Times New Roman" w:hAnsi="Times New Roman"/>
                <w:color w:val="auto"/>
                <w:sz w:val="26"/>
                <w:szCs w:val="26"/>
              </w:rPr>
              <w:t>наданні</w:t>
            </w:r>
            <w:proofErr w:type="spellEnd"/>
            <w:r w:rsidRPr="0044102D">
              <w:rPr>
                <w:rFonts w:ascii="Times New Roman" w:hAnsi="Times New Roman"/>
                <w:color w:val="auto"/>
                <w:sz w:val="26"/>
                <w:szCs w:val="26"/>
              </w:rPr>
              <w:t xml:space="preserve"> договору, </w:t>
            </w:r>
            <w:proofErr w:type="spellStart"/>
            <w:r w:rsidRPr="0044102D">
              <w:rPr>
                <w:rFonts w:ascii="Times New Roman" w:hAnsi="Times New Roman"/>
                <w:color w:val="auto"/>
                <w:sz w:val="26"/>
                <w:szCs w:val="26"/>
              </w:rPr>
              <w:t>учасник</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може</w:t>
            </w:r>
            <w:proofErr w:type="spellEnd"/>
            <w:r w:rsidRPr="0044102D">
              <w:rPr>
                <w:rFonts w:ascii="Times New Roman" w:hAnsi="Times New Roman"/>
                <w:color w:val="auto"/>
                <w:sz w:val="26"/>
                <w:szCs w:val="26"/>
              </w:rPr>
              <w:t xml:space="preserve"> не </w:t>
            </w:r>
            <w:proofErr w:type="spellStart"/>
            <w:r w:rsidRPr="0044102D">
              <w:rPr>
                <w:rFonts w:ascii="Times New Roman" w:hAnsi="Times New Roman"/>
                <w:color w:val="auto"/>
                <w:sz w:val="26"/>
                <w:szCs w:val="26"/>
              </w:rPr>
              <w:t>розголошувати</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закрити</w:t>
            </w:r>
            <w:proofErr w:type="spellEnd"/>
            <w:r w:rsidRPr="0044102D">
              <w:rPr>
                <w:rFonts w:ascii="Times New Roman" w:hAnsi="Times New Roman"/>
                <w:color w:val="auto"/>
                <w:sz w:val="26"/>
                <w:szCs w:val="26"/>
              </w:rPr>
              <w:t xml:space="preserve"> при </w:t>
            </w:r>
            <w:proofErr w:type="spellStart"/>
            <w:r w:rsidRPr="0044102D">
              <w:rPr>
                <w:rFonts w:ascii="Times New Roman" w:hAnsi="Times New Roman"/>
                <w:color w:val="auto"/>
                <w:sz w:val="26"/>
                <w:szCs w:val="26"/>
              </w:rPr>
              <w:t>скануванні</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інформацію</w:t>
            </w:r>
            <w:proofErr w:type="spellEnd"/>
            <w:r w:rsidRPr="0044102D">
              <w:rPr>
                <w:rFonts w:ascii="Times New Roman" w:hAnsi="Times New Roman"/>
                <w:color w:val="auto"/>
                <w:sz w:val="26"/>
                <w:szCs w:val="26"/>
              </w:rPr>
              <w:t xml:space="preserve">, яка становить </w:t>
            </w:r>
            <w:proofErr w:type="spellStart"/>
            <w:r w:rsidRPr="0044102D">
              <w:rPr>
                <w:rFonts w:ascii="Times New Roman" w:hAnsi="Times New Roman"/>
                <w:color w:val="auto"/>
                <w:sz w:val="26"/>
                <w:szCs w:val="26"/>
              </w:rPr>
              <w:t>комерційну</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таємницю</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або</w:t>
            </w:r>
            <w:proofErr w:type="spellEnd"/>
            <w:r w:rsidRPr="0044102D">
              <w:rPr>
                <w:rFonts w:ascii="Times New Roman" w:hAnsi="Times New Roman"/>
                <w:color w:val="auto"/>
                <w:sz w:val="26"/>
                <w:szCs w:val="26"/>
              </w:rPr>
              <w:t xml:space="preserve"> є </w:t>
            </w:r>
            <w:proofErr w:type="spellStart"/>
            <w:r w:rsidRPr="0044102D">
              <w:rPr>
                <w:rFonts w:ascii="Times New Roman" w:hAnsi="Times New Roman"/>
                <w:color w:val="auto"/>
                <w:sz w:val="26"/>
                <w:szCs w:val="26"/>
              </w:rPr>
              <w:t>конфіденційною</w:t>
            </w:r>
            <w:proofErr w:type="spellEnd"/>
            <w:r>
              <w:rPr>
                <w:rFonts w:ascii="Times New Roman" w:hAnsi="Times New Roman"/>
                <w:color w:val="auto"/>
                <w:sz w:val="26"/>
                <w:szCs w:val="26"/>
                <w:lang w:val="uk-UA"/>
              </w:rPr>
              <w:t>.</w:t>
            </w:r>
          </w:p>
          <w:p w14:paraId="7DD280F0" w14:textId="58862A4D" w:rsidR="00E40653" w:rsidRPr="00D72A58" w:rsidRDefault="00E40653" w:rsidP="00E40653">
            <w:pPr>
              <w:pStyle w:val="rvps2"/>
              <w:spacing w:before="0" w:beforeAutospacing="0" w:after="0" w:afterAutospacing="0"/>
              <w:jc w:val="both"/>
              <w:rPr>
                <w:sz w:val="26"/>
                <w:szCs w:val="26"/>
                <w:bdr w:val="none" w:sz="0" w:space="0" w:color="auto" w:frame="1"/>
                <w:shd w:val="clear" w:color="auto" w:fill="FDFEFD"/>
                <w:lang w:val="uk-UA"/>
              </w:rPr>
            </w:pPr>
            <w:r w:rsidRPr="00B97708">
              <w:rPr>
                <w:sz w:val="26"/>
                <w:szCs w:val="26"/>
                <w:lang w:val="uk-UA"/>
              </w:rPr>
              <w:t xml:space="preserve">* Аналогічним договором відповідно до умов цієї документації є договір, який підтверджує наявність в учасника досвіду </w:t>
            </w:r>
            <w:r w:rsidRPr="005E63CF">
              <w:rPr>
                <w:sz w:val="26"/>
                <w:szCs w:val="26"/>
                <w:lang w:val="uk-UA"/>
              </w:rPr>
              <w:t>надання послуг</w:t>
            </w:r>
            <w:r w:rsidR="009A1109">
              <w:rPr>
                <w:sz w:val="26"/>
                <w:szCs w:val="26"/>
                <w:lang w:val="uk-UA"/>
              </w:rPr>
              <w:t>,</w:t>
            </w:r>
            <w:r w:rsidRPr="005E63CF">
              <w:rPr>
                <w:sz w:val="26"/>
                <w:szCs w:val="26"/>
                <w:lang w:val="uk-UA"/>
              </w:rPr>
              <w:t xml:space="preserve"> які </w:t>
            </w:r>
            <w:r>
              <w:rPr>
                <w:sz w:val="26"/>
                <w:szCs w:val="26"/>
                <w:lang w:val="uk-UA"/>
              </w:rPr>
              <w:t>передбачали</w:t>
            </w:r>
            <w:r w:rsidRPr="005E63CF">
              <w:rPr>
                <w:sz w:val="26"/>
                <w:szCs w:val="26"/>
                <w:lang w:val="uk-UA"/>
              </w:rPr>
              <w:t xml:space="preserve"> </w:t>
            </w:r>
            <w:r w:rsidR="00D60CA6">
              <w:rPr>
                <w:sz w:val="26"/>
                <w:szCs w:val="26"/>
                <w:lang w:val="uk-UA"/>
              </w:rPr>
              <w:t>встановлення</w:t>
            </w:r>
            <w:r w:rsidR="007B46FB" w:rsidRPr="007B46FB">
              <w:rPr>
                <w:rStyle w:val="ab"/>
                <w:bCs/>
                <w:sz w:val="26"/>
                <w:szCs w:val="26"/>
              </w:rPr>
              <w:t xml:space="preserve"> </w:t>
            </w:r>
            <w:proofErr w:type="spellStart"/>
            <w:r w:rsidR="007B46FB" w:rsidRPr="007B46FB">
              <w:rPr>
                <w:rStyle w:val="ab"/>
                <w:bCs/>
                <w:sz w:val="26"/>
                <w:szCs w:val="26"/>
              </w:rPr>
              <w:t>джерела</w:t>
            </w:r>
            <w:proofErr w:type="spellEnd"/>
            <w:r w:rsidR="007B46FB" w:rsidRPr="007B46FB">
              <w:rPr>
                <w:rStyle w:val="ab"/>
                <w:bCs/>
                <w:sz w:val="26"/>
                <w:szCs w:val="26"/>
              </w:rPr>
              <w:t xml:space="preserve"> резервного </w:t>
            </w:r>
            <w:proofErr w:type="spellStart"/>
            <w:r w:rsidR="007B46FB" w:rsidRPr="007B46FB">
              <w:rPr>
                <w:rStyle w:val="ab"/>
                <w:bCs/>
                <w:sz w:val="26"/>
                <w:szCs w:val="26"/>
              </w:rPr>
              <w:t>живлення</w:t>
            </w:r>
            <w:proofErr w:type="spellEnd"/>
            <w:r w:rsidRPr="007B46FB">
              <w:rPr>
                <w:sz w:val="26"/>
                <w:szCs w:val="26"/>
                <w:lang w:val="uk-UA"/>
              </w:rPr>
              <w:t xml:space="preserve"> </w:t>
            </w:r>
            <w:r w:rsidRPr="00B97708">
              <w:rPr>
                <w:sz w:val="26"/>
                <w:szCs w:val="26"/>
                <w:lang w:val="uk-UA"/>
              </w:rPr>
              <w:t>відповідно до ДК</w:t>
            </w:r>
            <w:r w:rsidR="00D60CA6">
              <w:rPr>
                <w:sz w:val="26"/>
                <w:szCs w:val="26"/>
                <w:lang w:val="uk-UA"/>
              </w:rPr>
              <w:t xml:space="preserve"> </w:t>
            </w:r>
            <w:r w:rsidR="002D3D93">
              <w:rPr>
                <w:sz w:val="26"/>
                <w:szCs w:val="26"/>
                <w:lang w:val="uk-UA"/>
              </w:rPr>
              <w:t>021:2015</w:t>
            </w:r>
            <w:r>
              <w:rPr>
                <w:sz w:val="26"/>
                <w:szCs w:val="26"/>
                <w:lang w:val="uk-UA"/>
              </w:rPr>
              <w:t xml:space="preserve"> </w:t>
            </w:r>
            <w:r w:rsidR="00D60CA6">
              <w:rPr>
                <w:sz w:val="26"/>
                <w:szCs w:val="26"/>
                <w:lang w:val="uk-UA"/>
              </w:rPr>
              <w:t>код</w:t>
            </w:r>
            <w:r>
              <w:rPr>
                <w:color w:val="000000"/>
                <w:sz w:val="26"/>
                <w:szCs w:val="26"/>
                <w:lang w:val="uk-UA"/>
              </w:rPr>
              <w:t xml:space="preserve"> </w:t>
            </w:r>
            <w:r w:rsidRPr="005E63CF">
              <w:rPr>
                <w:color w:val="000000"/>
                <w:sz w:val="26"/>
                <w:szCs w:val="26"/>
                <w:lang w:val="uk-UA"/>
              </w:rPr>
              <w:t>51110000-6 — Послуги зі встановлення електричного обладнання.</w:t>
            </w:r>
          </w:p>
          <w:p w14:paraId="209B1C05" w14:textId="77777777" w:rsidR="00717EFF" w:rsidRPr="00952B39" w:rsidRDefault="00717EFF" w:rsidP="00717EFF">
            <w:pPr>
              <w:pStyle w:val="aa"/>
              <w:jc w:val="both"/>
              <w:rPr>
                <w:rFonts w:ascii="Times New Roman" w:hAnsi="Times New Roman" w:cs="Times New Roman"/>
                <w:sz w:val="26"/>
                <w:szCs w:val="26"/>
              </w:rPr>
            </w:pPr>
            <w:bookmarkStart w:id="8" w:name="_Hlk139636853"/>
            <w:bookmarkEnd w:id="6"/>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a"/>
              <w:jc w:val="both"/>
              <w:rPr>
                <w:rFonts w:ascii="Times New Roman" w:hAnsi="Times New Roman" w:cs="Times New Roman"/>
                <w:sz w:val="26"/>
                <w:szCs w:val="26"/>
              </w:rPr>
            </w:pPr>
            <w:bookmarkStart w:id="9" w:name="n399"/>
            <w:bookmarkEnd w:id="9"/>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a"/>
              <w:jc w:val="both"/>
              <w:rPr>
                <w:rFonts w:ascii="Times New Roman" w:hAnsi="Times New Roman" w:cs="Times New Roman"/>
                <w:sz w:val="26"/>
                <w:szCs w:val="26"/>
              </w:rPr>
            </w:pPr>
            <w:bookmarkStart w:id="10" w:name="n617"/>
            <w:bookmarkEnd w:id="10"/>
            <w:r w:rsidRPr="001A7464">
              <w:rPr>
                <w:rFonts w:ascii="Times New Roman" w:hAnsi="Times New Roman" w:cs="Times New Roman"/>
                <w:sz w:val="26"/>
                <w:szCs w:val="26"/>
              </w:rPr>
              <w:t xml:space="preserve">2) відомості про юридичну особу, яка є учасником процедури закупівлі, </w:t>
            </w:r>
            <w:proofErr w:type="spellStart"/>
            <w:r w:rsidRPr="001A7464">
              <w:rPr>
                <w:rFonts w:ascii="Times New Roman" w:hAnsi="Times New Roman" w:cs="Times New Roman"/>
                <w:sz w:val="26"/>
                <w:szCs w:val="26"/>
              </w:rPr>
              <w:t>внесено</w:t>
            </w:r>
            <w:proofErr w:type="spellEnd"/>
            <w:r w:rsidRPr="001A7464">
              <w:rPr>
                <w:rFonts w:ascii="Times New Roman" w:hAnsi="Times New Roman" w:cs="Times New Roman"/>
                <w:sz w:val="26"/>
                <w:szCs w:val="26"/>
              </w:rPr>
              <w:t xml:space="preserve">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a"/>
              <w:jc w:val="both"/>
              <w:rPr>
                <w:rFonts w:ascii="Times New Roman" w:hAnsi="Times New Roman" w:cs="Times New Roman"/>
                <w:sz w:val="26"/>
                <w:szCs w:val="26"/>
              </w:rPr>
            </w:pPr>
            <w:bookmarkStart w:id="11" w:name="n618"/>
            <w:bookmarkEnd w:id="11"/>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a"/>
              <w:jc w:val="both"/>
              <w:rPr>
                <w:rFonts w:ascii="Times New Roman" w:hAnsi="Times New Roman" w:cs="Times New Roman"/>
                <w:sz w:val="26"/>
                <w:szCs w:val="26"/>
              </w:rPr>
            </w:pPr>
            <w:bookmarkStart w:id="12" w:name="n619"/>
            <w:bookmarkEnd w:id="12"/>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a"/>
              <w:jc w:val="both"/>
              <w:rPr>
                <w:rFonts w:ascii="Times New Roman" w:hAnsi="Times New Roman" w:cs="Times New Roman"/>
                <w:sz w:val="26"/>
                <w:szCs w:val="26"/>
              </w:rPr>
            </w:pPr>
            <w:bookmarkStart w:id="13" w:name="n620"/>
            <w:bookmarkEnd w:id="13"/>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a"/>
              <w:jc w:val="both"/>
              <w:rPr>
                <w:rFonts w:ascii="Times New Roman" w:hAnsi="Times New Roman" w:cs="Times New Roman"/>
                <w:sz w:val="26"/>
                <w:szCs w:val="26"/>
              </w:rPr>
            </w:pPr>
            <w:bookmarkStart w:id="14" w:name="n621"/>
            <w:bookmarkEnd w:id="14"/>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a"/>
              <w:jc w:val="both"/>
              <w:rPr>
                <w:rFonts w:ascii="Times New Roman" w:hAnsi="Times New Roman" w:cs="Times New Roman"/>
                <w:sz w:val="26"/>
                <w:szCs w:val="26"/>
              </w:rPr>
            </w:pPr>
            <w:bookmarkStart w:id="15" w:name="n622"/>
            <w:bookmarkEnd w:id="15"/>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a"/>
              <w:jc w:val="both"/>
              <w:rPr>
                <w:rFonts w:ascii="Times New Roman" w:hAnsi="Times New Roman" w:cs="Times New Roman"/>
                <w:sz w:val="26"/>
                <w:szCs w:val="26"/>
              </w:rPr>
            </w:pPr>
            <w:bookmarkStart w:id="16" w:name="n623"/>
            <w:bookmarkEnd w:id="16"/>
            <w:r w:rsidRPr="001A7464">
              <w:rPr>
                <w:rFonts w:ascii="Times New Roman" w:hAnsi="Times New Roman" w:cs="Times New Roman"/>
                <w:sz w:val="26"/>
                <w:szCs w:val="26"/>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a"/>
              <w:jc w:val="both"/>
              <w:rPr>
                <w:rFonts w:ascii="Times New Roman" w:hAnsi="Times New Roman" w:cs="Times New Roman"/>
                <w:sz w:val="26"/>
                <w:szCs w:val="26"/>
              </w:rPr>
            </w:pPr>
            <w:bookmarkStart w:id="17" w:name="n624"/>
            <w:bookmarkEnd w:id="17"/>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a"/>
              <w:jc w:val="both"/>
              <w:rPr>
                <w:rFonts w:ascii="Times New Roman" w:hAnsi="Times New Roman" w:cs="Times New Roman"/>
                <w:sz w:val="26"/>
                <w:szCs w:val="26"/>
              </w:rPr>
            </w:pPr>
            <w:bookmarkStart w:id="18" w:name="n625"/>
            <w:bookmarkEnd w:id="18"/>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a"/>
              <w:jc w:val="both"/>
              <w:rPr>
                <w:rFonts w:ascii="Times New Roman" w:hAnsi="Times New Roman" w:cs="Times New Roman"/>
                <w:sz w:val="26"/>
                <w:szCs w:val="26"/>
              </w:rPr>
            </w:pPr>
            <w:bookmarkStart w:id="19" w:name="n626"/>
            <w:bookmarkEnd w:id="19"/>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3208">
              <w:rPr>
                <w:rFonts w:ascii="Times New Roman" w:hAnsi="Times New Roman" w:cs="Times New Roman"/>
                <w:sz w:val="26"/>
                <w:szCs w:val="26"/>
                <w:shd w:val="clear" w:color="auto" w:fill="FFFFFF"/>
              </w:rPr>
              <w:t>закупівель</w:t>
            </w:r>
            <w:proofErr w:type="spellEnd"/>
            <w:r w:rsidRPr="00903208">
              <w:rPr>
                <w:rFonts w:ascii="Times New Roman" w:hAnsi="Times New Roman" w:cs="Times New Roman"/>
                <w:sz w:val="26"/>
                <w:szCs w:val="26"/>
                <w:shd w:val="clear" w:color="auto" w:fill="FFFFFF"/>
              </w:rPr>
              <w:t xml:space="preserve">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a"/>
              <w:jc w:val="both"/>
              <w:rPr>
                <w:rFonts w:ascii="Times New Roman" w:hAnsi="Times New Roman" w:cs="Times New Roman"/>
                <w:sz w:val="26"/>
                <w:szCs w:val="26"/>
              </w:rPr>
            </w:pPr>
            <w:bookmarkStart w:id="20" w:name="n627"/>
            <w:bookmarkEnd w:id="20"/>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a"/>
              <w:jc w:val="both"/>
              <w:rPr>
                <w:rFonts w:ascii="Times New Roman" w:hAnsi="Times New Roman" w:cs="Times New Roman"/>
                <w:sz w:val="26"/>
                <w:szCs w:val="26"/>
              </w:rPr>
            </w:pPr>
            <w:bookmarkStart w:id="21" w:name="n628"/>
            <w:bookmarkEnd w:id="21"/>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a"/>
              <w:jc w:val="both"/>
              <w:rPr>
                <w:rFonts w:ascii="Times New Roman" w:hAnsi="Times New Roman" w:cs="Times New Roman"/>
                <w:sz w:val="26"/>
                <w:szCs w:val="26"/>
              </w:rPr>
            </w:pPr>
            <w:bookmarkStart w:id="22" w:name="n629"/>
            <w:bookmarkEnd w:id="22"/>
            <w:r w:rsidRPr="001A7464">
              <w:rPr>
                <w:rFonts w:ascii="Times New Roman" w:hAnsi="Times New Roman" w:cs="Times New Roman"/>
                <w:sz w:val="26"/>
                <w:szCs w:val="26"/>
              </w:rPr>
              <w:t xml:space="preserve">Переможець процедури закупівлі у строк, що не перевищує чотири дні з дати оприлюднення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xml:space="preserve"> повідомлення про намір укласти договір про закупівлю, повинен надати замовнику шляхом </w:t>
            </w:r>
            <w:r w:rsidRPr="001A7464">
              <w:rPr>
                <w:rFonts w:ascii="Times New Roman" w:hAnsi="Times New Roman" w:cs="Times New Roman"/>
                <w:sz w:val="26"/>
                <w:szCs w:val="26"/>
              </w:rPr>
              <w:lastRenderedPageBreak/>
              <w:t xml:space="preserve">оприлюднення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xml:space="preserve">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a"/>
              <w:jc w:val="both"/>
              <w:rPr>
                <w:rFonts w:ascii="Times New Roman" w:hAnsi="Times New Roman" w:cs="Times New Roman"/>
                <w:sz w:val="26"/>
                <w:szCs w:val="26"/>
              </w:rPr>
            </w:pPr>
            <w:bookmarkStart w:id="23" w:name="n630"/>
            <w:bookmarkEnd w:id="23"/>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xml:space="preserve"> цього пункту), шляхом самостійного декларування відсутності таких підстав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xml:space="preserve"> під час подання тендерної пропозиції.</w:t>
            </w:r>
          </w:p>
          <w:p w14:paraId="5C90B1AA" w14:textId="77777777" w:rsidR="00717EFF" w:rsidRPr="001A7464" w:rsidRDefault="00717EFF" w:rsidP="00717EFF">
            <w:pPr>
              <w:pStyle w:val="aa"/>
              <w:jc w:val="both"/>
              <w:rPr>
                <w:rFonts w:ascii="Times New Roman" w:hAnsi="Times New Roman" w:cs="Times New Roman"/>
                <w:sz w:val="26"/>
                <w:szCs w:val="26"/>
              </w:rPr>
            </w:pPr>
            <w:bookmarkStart w:id="24" w:name="n631"/>
            <w:bookmarkEnd w:id="24"/>
            <w:r w:rsidRPr="001A7464">
              <w:rPr>
                <w:rFonts w:ascii="Times New Roman" w:hAnsi="Times New Roman" w:cs="Times New Roman"/>
                <w:sz w:val="26"/>
                <w:szCs w:val="26"/>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xml:space="preserve">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a"/>
              <w:jc w:val="both"/>
              <w:rPr>
                <w:rFonts w:ascii="Times New Roman" w:hAnsi="Times New Roman" w:cs="Times New Roman"/>
                <w:sz w:val="26"/>
                <w:szCs w:val="26"/>
              </w:rPr>
            </w:pPr>
            <w:bookmarkStart w:id="25" w:name="n632"/>
            <w:bookmarkEnd w:id="25"/>
            <w:r w:rsidRPr="001A7464">
              <w:rPr>
                <w:rFonts w:ascii="Times New Roman" w:hAnsi="Times New Roman" w:cs="Times New Roman"/>
                <w:sz w:val="26"/>
                <w:szCs w:val="26"/>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xml:space="preserve">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8"/>
          <w:p w14:paraId="409E2B74" w14:textId="3E302DDD" w:rsidR="00717EFF" w:rsidRPr="00952B39" w:rsidRDefault="00717EFF" w:rsidP="00717EFF">
            <w:pPr>
              <w:pStyle w:val="aa"/>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a"/>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a"/>
              <w:rPr>
                <w:rFonts w:ascii="Times New Roman" w:hAnsi="Times New Roman" w:cs="Times New Roman"/>
                <w:sz w:val="26"/>
                <w:szCs w:val="26"/>
              </w:rPr>
            </w:pPr>
            <w:r w:rsidRPr="00952B39">
              <w:rPr>
                <w:rFonts w:ascii="Times New Roman" w:hAnsi="Times New Roman" w:cs="Times New Roman"/>
                <w:sz w:val="26"/>
                <w:szCs w:val="26"/>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952B39">
              <w:rPr>
                <w:rFonts w:ascii="Times New Roman" w:hAnsi="Times New Roman" w:cs="Times New Roman"/>
                <w:sz w:val="26"/>
                <w:szCs w:val="26"/>
              </w:rPr>
              <w:lastRenderedPageBreak/>
              <w:t>замовником вимогам (у разі потреби)</w:t>
            </w:r>
          </w:p>
        </w:tc>
        <w:tc>
          <w:tcPr>
            <w:tcW w:w="6946" w:type="dxa"/>
          </w:tcPr>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a"/>
              <w:jc w:val="both"/>
              <w:rPr>
                <w:rFonts w:ascii="Times New Roman" w:hAnsi="Times New Roman" w:cs="Times New Roman"/>
                <w:sz w:val="26"/>
                <w:szCs w:val="26"/>
              </w:rPr>
            </w:pPr>
          </w:p>
          <w:p w14:paraId="74DDCDF0" w14:textId="04E4E416"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a"/>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a"/>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a"/>
              <w:jc w:val="both"/>
              <w:rPr>
                <w:rFonts w:ascii="Times New Roman" w:eastAsia="Times New Roman" w:hAnsi="Times New Roman" w:cs="Times New Roman"/>
                <w:sz w:val="26"/>
                <w:szCs w:val="26"/>
              </w:rPr>
            </w:pPr>
            <w:bookmarkStart w:id="26" w:name="n1434"/>
            <w:bookmarkEnd w:id="26"/>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a"/>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a"/>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a"/>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5"/>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a"/>
              <w:jc w:val="both"/>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Учасник має право </w:t>
            </w:r>
            <w:proofErr w:type="spellStart"/>
            <w:r w:rsidRPr="00952B39">
              <w:rPr>
                <w:rFonts w:ascii="Times New Roman" w:eastAsia="Times New Roman" w:hAnsi="Times New Roman" w:cs="Times New Roman"/>
                <w:sz w:val="26"/>
                <w:szCs w:val="26"/>
              </w:rPr>
              <w:t>внести</w:t>
            </w:r>
            <w:proofErr w:type="spellEnd"/>
            <w:r w:rsidRPr="00952B39">
              <w:rPr>
                <w:rFonts w:ascii="Times New Roman" w:eastAsia="Times New Roman" w:hAnsi="Times New Roman" w:cs="Times New Roman"/>
                <w:sz w:val="26"/>
                <w:szCs w:val="26"/>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a"/>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02B7A7C6" w:rsidR="00717EFF" w:rsidRPr="00952B39" w:rsidRDefault="00717EFF" w:rsidP="00717EFF">
            <w:pPr>
              <w:pStyle w:val="aa"/>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C84C17">
              <w:rPr>
                <w:rFonts w:ascii="Times New Roman" w:eastAsia="Times New Roman" w:hAnsi="Times New Roman" w:cs="Times New Roman"/>
                <w:sz w:val="26"/>
                <w:szCs w:val="26"/>
                <w:bdr w:val="none" w:sz="0" w:space="0" w:color="auto" w:frame="1"/>
                <w:lang w:val="ru-RU"/>
              </w:rPr>
              <w:t>09</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C84C17">
              <w:rPr>
                <w:rFonts w:ascii="Times New Roman" w:eastAsia="Times New Roman" w:hAnsi="Times New Roman" w:cs="Times New Roman"/>
                <w:sz w:val="26"/>
                <w:szCs w:val="26"/>
                <w:bdr w:val="none" w:sz="0" w:space="0" w:color="auto" w:frame="1"/>
              </w:rPr>
              <w:t>2</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Тендерні пропозиції після закінчення кінцевого строку їх подання не приймаються електронною системою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w:t>
            </w:r>
          </w:p>
          <w:p w14:paraId="65B35C29" w14:textId="3F125398"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Тендерні пропозиції, ціна яких є вищою, ніж очікувана </w:t>
            </w:r>
            <w:r w:rsidRPr="00952B39">
              <w:rPr>
                <w:rFonts w:ascii="Times New Roman" w:hAnsi="Times New Roman" w:cs="Times New Roman"/>
                <w:sz w:val="26"/>
                <w:szCs w:val="26"/>
              </w:rPr>
              <w:lastRenderedPageBreak/>
              <w:t>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1086B459"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a"/>
              <w:jc w:val="both"/>
              <w:rPr>
                <w:rFonts w:ascii="Times New Roman" w:hAnsi="Times New Roman" w:cs="Times New Roman"/>
                <w:sz w:val="26"/>
                <w:szCs w:val="26"/>
              </w:rPr>
            </w:pPr>
            <w:r w:rsidRPr="001A7464">
              <w:rPr>
                <w:rFonts w:ascii="Times New Roman" w:hAnsi="Times New Roman" w:cs="Times New Roman"/>
                <w:sz w:val="26"/>
                <w:szCs w:val="26"/>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 xml:space="preserve"> автоматично в день оприлюднення замовником оголошення про проведення відкритих торгів в електронній системі </w:t>
            </w:r>
            <w:proofErr w:type="spellStart"/>
            <w:r w:rsidRPr="001A7464">
              <w:rPr>
                <w:rFonts w:ascii="Times New Roman" w:hAnsi="Times New Roman" w:cs="Times New Roman"/>
                <w:sz w:val="26"/>
                <w:szCs w:val="26"/>
              </w:rPr>
              <w:t>закупівель</w:t>
            </w:r>
            <w:proofErr w:type="spellEnd"/>
            <w:r w:rsidRPr="001A7464">
              <w:rPr>
                <w:rFonts w:ascii="Times New Roman" w:hAnsi="Times New Roman" w:cs="Times New Roman"/>
                <w:sz w:val="26"/>
                <w:szCs w:val="26"/>
              </w:rPr>
              <w:t>.</w:t>
            </w:r>
            <w:bookmarkStart w:id="27" w:name="n583"/>
            <w:bookmarkEnd w:id="27"/>
          </w:p>
          <w:p w14:paraId="04002716" w14:textId="17158A20" w:rsidR="00717EFF" w:rsidRPr="001A7464" w:rsidRDefault="00717EFF" w:rsidP="00717EFF">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a"/>
              <w:jc w:val="both"/>
              <w:rPr>
                <w:rFonts w:ascii="Times New Roman" w:eastAsia="Times New Roman" w:hAnsi="Times New Roman" w:cs="Times New Roman"/>
                <w:sz w:val="24"/>
                <w:szCs w:val="24"/>
                <w:lang w:val="ru-RU"/>
              </w:rPr>
            </w:pPr>
            <w:bookmarkStart w:id="28" w:name="n584"/>
            <w:bookmarkEnd w:id="28"/>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 xml:space="preserve">Протокол розкриття тендерних пропозицій формується та оприлюднюється електронною системою </w:t>
            </w:r>
            <w:proofErr w:type="spellStart"/>
            <w:r w:rsidRPr="00952B39">
              <w:rPr>
                <w:rFonts w:ascii="Times New Roman" w:hAnsi="Times New Roman" w:cs="Times New Roman"/>
                <w:sz w:val="26"/>
                <w:szCs w:val="26"/>
                <w:shd w:val="clear" w:color="auto" w:fill="FFFFFF"/>
              </w:rPr>
              <w:t>закупівель</w:t>
            </w:r>
            <w:proofErr w:type="spellEnd"/>
            <w:r w:rsidRPr="00952B39">
              <w:rPr>
                <w:rFonts w:ascii="Times New Roman" w:hAnsi="Times New Roman" w:cs="Times New Roman"/>
                <w:sz w:val="26"/>
                <w:szCs w:val="26"/>
                <w:shd w:val="clear" w:color="auto" w:fill="FFFFFF"/>
              </w:rPr>
              <w:t xml:space="preserve">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a"/>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a"/>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xml:space="preserve">Оцінка тендерної пропозиції проводиться електронною системою </w:t>
            </w:r>
            <w:proofErr w:type="spellStart"/>
            <w:r w:rsidRPr="00952B39">
              <w:rPr>
                <w:rFonts w:ascii="Times New Roman" w:hAnsi="Times New Roman" w:cs="Times New Roman"/>
                <w:sz w:val="26"/>
                <w:szCs w:val="26"/>
              </w:rPr>
              <w:t>закупівель</w:t>
            </w:r>
            <w:proofErr w:type="spellEnd"/>
            <w:r w:rsidRPr="00952B39">
              <w:rPr>
                <w:rFonts w:ascii="Times New Roman" w:hAnsi="Times New Roman" w:cs="Times New Roman"/>
                <w:sz w:val="26"/>
                <w:szCs w:val="26"/>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52B39">
              <w:rPr>
                <w:rFonts w:ascii="Times New Roman" w:hAnsi="Times New Roman" w:cs="Times New Roman"/>
                <w:sz w:val="26"/>
                <w:szCs w:val="26"/>
              </w:rPr>
              <w:t>закупівель</w:t>
            </w:r>
            <w:proofErr w:type="spellEnd"/>
            <w:r w:rsidRPr="00952B39">
              <w:rPr>
                <w:rFonts w:ascii="Times New Roman" w:hAnsi="Times New Roman" w:cs="Times New Roman"/>
                <w:sz w:val="26"/>
                <w:szCs w:val="26"/>
              </w:rPr>
              <w:t xml:space="preserve"> визначає тендерну пропозицію, ціна/приведена ціна якої є найнижчою.</w:t>
            </w:r>
          </w:p>
          <w:p w14:paraId="26668CD0" w14:textId="73108579" w:rsidR="00717EFF" w:rsidRPr="00952B39" w:rsidRDefault="00717EFF" w:rsidP="00717EFF">
            <w:pPr>
              <w:pStyle w:val="aa"/>
              <w:jc w:val="both"/>
              <w:rPr>
                <w:rFonts w:ascii="Times New Roman" w:eastAsia="Times New Roman" w:hAnsi="Times New Roman" w:cs="Times New Roman"/>
                <w:sz w:val="26"/>
                <w:szCs w:val="26"/>
              </w:rPr>
            </w:pPr>
            <w:bookmarkStart w:id="29" w:name="n577"/>
            <w:bookmarkStart w:id="30" w:name="n579"/>
            <w:bookmarkStart w:id="31" w:name="n581"/>
            <w:bookmarkEnd w:id="29"/>
            <w:bookmarkEnd w:id="30"/>
            <w:bookmarkEnd w:id="31"/>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952B39">
              <w:rPr>
                <w:rFonts w:ascii="Times New Roman" w:hAnsi="Times New Roman"/>
                <w:sz w:val="26"/>
                <w:szCs w:val="26"/>
              </w:rPr>
              <w:lastRenderedPageBreak/>
              <w:t xml:space="preserve">тендерної пропозиції. Аномально низька ціна визначається електронною системою </w:t>
            </w:r>
            <w:proofErr w:type="spellStart"/>
            <w:r w:rsidRPr="00952B39">
              <w:rPr>
                <w:rFonts w:ascii="Times New Roman" w:hAnsi="Times New Roman"/>
                <w:sz w:val="26"/>
                <w:szCs w:val="26"/>
              </w:rPr>
              <w:t>закупівель</w:t>
            </w:r>
            <w:proofErr w:type="spellEnd"/>
            <w:r w:rsidRPr="00952B39">
              <w:rPr>
                <w:rFonts w:ascii="Times New Roman" w:hAnsi="Times New Roman"/>
                <w:sz w:val="26"/>
                <w:szCs w:val="26"/>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a"/>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b"/>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b"/>
                <w:sz w:val="26"/>
                <w:szCs w:val="26"/>
              </w:rPr>
              <w:t> </w:t>
            </w:r>
            <w:hyperlink r:id="rId38" w:anchor="n1513" w:tgtFrame="_blank" w:history="1">
              <w:r w:rsidRPr="009B2AC0">
                <w:rPr>
                  <w:rStyle w:val="ab"/>
                  <w:sz w:val="26"/>
                  <w:szCs w:val="26"/>
                  <w:lang w:val="uk-UA"/>
                </w:rPr>
                <w:t>другої</w:t>
              </w:r>
            </w:hyperlink>
            <w:r w:rsidRPr="009B2AC0">
              <w:rPr>
                <w:rStyle w:val="ab"/>
                <w:sz w:val="26"/>
                <w:szCs w:val="26"/>
                <w:lang w:val="uk-UA"/>
              </w:rPr>
              <w:t>,</w:t>
            </w:r>
            <w:r w:rsidRPr="009B2AC0">
              <w:rPr>
                <w:rStyle w:val="ab"/>
                <w:sz w:val="26"/>
                <w:szCs w:val="26"/>
              </w:rPr>
              <w:t> </w:t>
            </w:r>
            <w:hyperlink r:id="rId39" w:anchor="n1524" w:tgtFrame="_blank" w:history="1">
              <w:r w:rsidRPr="009B2AC0">
                <w:rPr>
                  <w:rStyle w:val="ab"/>
                  <w:sz w:val="26"/>
                  <w:szCs w:val="26"/>
                  <w:lang w:val="uk-UA"/>
                </w:rPr>
                <w:t>п’ятої-дев’ятої</w:t>
              </w:r>
            </w:hyperlink>
            <w:r w:rsidRPr="009B2AC0">
              <w:rPr>
                <w:rStyle w:val="ab"/>
                <w:sz w:val="26"/>
                <w:szCs w:val="26"/>
                <w:lang w:val="uk-UA"/>
              </w:rPr>
              <w:t>,</w:t>
            </w:r>
            <w:r w:rsidRPr="009B2AC0">
              <w:rPr>
                <w:rStyle w:val="ab"/>
                <w:sz w:val="26"/>
                <w:szCs w:val="26"/>
              </w:rPr>
              <w:t> </w:t>
            </w:r>
            <w:r w:rsidRPr="009B2AC0">
              <w:rPr>
                <w:rStyle w:val="ab"/>
                <w:sz w:val="26"/>
                <w:szCs w:val="26"/>
                <w:lang w:val="uk-UA"/>
              </w:rPr>
              <w:t xml:space="preserve"> </w:t>
            </w:r>
            <w:hyperlink r:id="rId40" w:anchor="n1531" w:tgtFrame="_blank" w:history="1">
              <w:r w:rsidRPr="009B2AC0">
                <w:rPr>
                  <w:rStyle w:val="ab"/>
                  <w:sz w:val="26"/>
                  <w:szCs w:val="26"/>
                  <w:lang w:val="uk-UA"/>
                </w:rPr>
                <w:t>дванадцятої</w:t>
              </w:r>
            </w:hyperlink>
            <w:r w:rsidRPr="009B2AC0">
              <w:rPr>
                <w:rStyle w:val="ab"/>
                <w:sz w:val="26"/>
                <w:szCs w:val="26"/>
                <w:lang w:val="uk-UA"/>
              </w:rPr>
              <w:t>,</w:t>
            </w:r>
            <w:r w:rsidRPr="009B2AC0">
              <w:rPr>
                <w:rStyle w:val="ab"/>
                <w:sz w:val="26"/>
                <w:szCs w:val="26"/>
              </w:rPr>
              <w:t> </w:t>
            </w:r>
            <w:r>
              <w:rPr>
                <w:rStyle w:val="ab"/>
                <w:sz w:val="26"/>
                <w:szCs w:val="26"/>
                <w:lang w:val="uk-UA"/>
              </w:rPr>
              <w:t xml:space="preserve"> </w:t>
            </w:r>
            <w:hyperlink r:id="rId41" w:anchor="n1553" w:tgtFrame="_blank" w:history="1">
              <w:r w:rsidRPr="009B2AC0">
                <w:rPr>
                  <w:rStyle w:val="ab"/>
                  <w:sz w:val="26"/>
                  <w:szCs w:val="26"/>
                  <w:lang w:val="uk-UA"/>
                </w:rPr>
                <w:t>шістнадцятої</w:t>
              </w:r>
            </w:hyperlink>
            <w:r w:rsidRPr="009B2AC0">
              <w:rPr>
                <w:rStyle w:val="ab"/>
                <w:sz w:val="26"/>
                <w:szCs w:val="26"/>
                <w:lang w:val="uk-UA"/>
              </w:rPr>
              <w:t>,</w:t>
            </w:r>
            <w:r>
              <w:rPr>
                <w:rStyle w:val="ab"/>
                <w:sz w:val="26"/>
                <w:szCs w:val="26"/>
                <w:lang w:val="uk-UA"/>
              </w:rPr>
              <w:t xml:space="preserve"> </w:t>
            </w:r>
            <w:r w:rsidRPr="009B2AC0">
              <w:rPr>
                <w:rStyle w:val="ab"/>
                <w:sz w:val="26"/>
                <w:szCs w:val="26"/>
              </w:rPr>
              <w:t> </w:t>
            </w:r>
            <w:hyperlink r:id="rId42" w:anchor="n1543" w:tgtFrame="_blank" w:history="1">
              <w:r w:rsidRPr="009B2AC0">
                <w:rPr>
                  <w:rStyle w:val="ab"/>
                  <w:sz w:val="26"/>
                  <w:szCs w:val="26"/>
                  <w:lang w:val="uk-UA"/>
                </w:rPr>
                <w:t>абзацу</w:t>
              </w:r>
              <w:r>
                <w:rPr>
                  <w:rStyle w:val="ab"/>
                  <w:sz w:val="26"/>
                  <w:szCs w:val="26"/>
                  <w:lang w:val="uk-UA"/>
                </w:rPr>
                <w:t xml:space="preserve"> </w:t>
              </w:r>
              <w:r w:rsidRPr="009B2AC0">
                <w:rPr>
                  <w:rStyle w:val="ab"/>
                  <w:sz w:val="26"/>
                  <w:szCs w:val="26"/>
                  <w:lang w:val="uk-UA"/>
                </w:rPr>
                <w:t xml:space="preserve"> першого</w:t>
              </w:r>
            </w:hyperlink>
            <w:r w:rsidRPr="009B2AC0">
              <w:rPr>
                <w:rStyle w:val="ab"/>
                <w:sz w:val="26"/>
                <w:szCs w:val="26"/>
              </w:rPr>
              <w:t> </w:t>
            </w:r>
            <w:r w:rsidRPr="009B2AC0">
              <w:rPr>
                <w:rStyle w:val="ab"/>
                <w:sz w:val="26"/>
                <w:szCs w:val="26"/>
                <w:lang w:val="uk-UA"/>
              </w:rPr>
              <w:t>частини</w:t>
            </w:r>
            <w:r>
              <w:rPr>
                <w:rStyle w:val="ab"/>
                <w:sz w:val="26"/>
                <w:szCs w:val="26"/>
                <w:lang w:val="uk-UA"/>
              </w:rPr>
              <w:t xml:space="preserve"> </w:t>
            </w:r>
            <w:r w:rsidRPr="009B2AC0">
              <w:rPr>
                <w:rStyle w:val="ab"/>
                <w:sz w:val="26"/>
                <w:szCs w:val="26"/>
                <w:lang w:val="uk-UA"/>
              </w:rPr>
              <w:t>чотирнадцятої,</w:t>
            </w:r>
            <w:r>
              <w:rPr>
                <w:rStyle w:val="ab"/>
                <w:sz w:val="26"/>
                <w:szCs w:val="26"/>
                <w:lang w:val="uk-UA"/>
              </w:rPr>
              <w:t xml:space="preserve"> </w:t>
            </w:r>
            <w:r w:rsidRPr="009B2AC0">
              <w:rPr>
                <w:rStyle w:val="ab"/>
                <w:sz w:val="26"/>
                <w:szCs w:val="26"/>
                <w:lang w:val="uk-UA"/>
              </w:rPr>
              <w:lastRenderedPageBreak/>
              <w:t xml:space="preserve">абзаців </w:t>
            </w:r>
            <w:r w:rsidRPr="009B2AC0">
              <w:rPr>
                <w:rStyle w:val="ab"/>
                <w:sz w:val="26"/>
                <w:szCs w:val="26"/>
              </w:rPr>
              <w:t> </w:t>
            </w:r>
            <w:hyperlink r:id="rId43" w:anchor="n1550" w:tgtFrame="_blank" w:history="1">
              <w:r w:rsidRPr="009B2AC0">
                <w:rPr>
                  <w:rStyle w:val="ab"/>
                  <w:sz w:val="26"/>
                  <w:szCs w:val="26"/>
                  <w:lang w:val="uk-UA"/>
                </w:rPr>
                <w:t>другого</w:t>
              </w:r>
            </w:hyperlink>
            <w:r w:rsidRPr="009B2AC0">
              <w:rPr>
                <w:rStyle w:val="ab"/>
                <w:sz w:val="26"/>
                <w:szCs w:val="26"/>
              </w:rPr>
              <w:t> </w:t>
            </w:r>
            <w:r w:rsidRPr="009B2AC0">
              <w:rPr>
                <w:rStyle w:val="ab"/>
                <w:sz w:val="26"/>
                <w:szCs w:val="26"/>
                <w:lang w:val="uk-UA"/>
              </w:rPr>
              <w:t>і</w:t>
            </w:r>
            <w:r w:rsidRPr="009B2AC0">
              <w:rPr>
                <w:rStyle w:val="ab"/>
                <w:sz w:val="26"/>
                <w:szCs w:val="26"/>
              </w:rPr>
              <w:t> </w:t>
            </w:r>
            <w:hyperlink r:id="rId44" w:anchor="n1551" w:tgtFrame="_blank" w:history="1">
              <w:r w:rsidRPr="009B2AC0">
                <w:rPr>
                  <w:rStyle w:val="ab"/>
                  <w:sz w:val="26"/>
                  <w:szCs w:val="26"/>
                  <w:lang w:val="uk-UA"/>
                </w:rPr>
                <w:t>третього</w:t>
              </w:r>
            </w:hyperlink>
            <w:r w:rsidRPr="009B2AC0">
              <w:rPr>
                <w:rStyle w:val="ab"/>
                <w:sz w:val="26"/>
                <w:szCs w:val="26"/>
              </w:rPr>
              <w:t> </w:t>
            </w:r>
            <w:r w:rsidRPr="009B2AC0">
              <w:rPr>
                <w:rStyle w:val="ab"/>
                <w:sz w:val="26"/>
                <w:szCs w:val="26"/>
                <w:lang w:val="uk-UA"/>
              </w:rPr>
              <w:t>частини п’ятнадцятої статті 29 Закону не застосовуються) з урахуванням положень</w:t>
            </w:r>
            <w:r w:rsidRPr="009B2AC0">
              <w:rPr>
                <w:rStyle w:val="ab"/>
                <w:sz w:val="26"/>
                <w:szCs w:val="26"/>
              </w:rPr>
              <w:t> </w:t>
            </w:r>
            <w:hyperlink r:id="rId45" w:anchor="n588" w:history="1">
              <w:r w:rsidRPr="009B2AC0">
                <w:rPr>
                  <w:rStyle w:val="ab"/>
                  <w:sz w:val="26"/>
                  <w:szCs w:val="26"/>
                  <w:lang w:val="uk-UA"/>
                </w:rPr>
                <w:t>пункту 43</w:t>
              </w:r>
            </w:hyperlink>
            <w:r w:rsidRPr="009B2AC0">
              <w:rPr>
                <w:rStyle w:val="ab"/>
                <w:sz w:val="26"/>
                <w:szCs w:val="26"/>
              </w:rPr>
              <w:t> </w:t>
            </w:r>
            <w:r w:rsidRPr="009B2AC0">
              <w:rPr>
                <w:rStyle w:val="ab"/>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2" w:name="n315"/>
            <w:bookmarkEnd w:id="32"/>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136BD">
              <w:rPr>
                <w:sz w:val="26"/>
                <w:szCs w:val="26"/>
                <w:lang w:val="uk-UA"/>
              </w:rPr>
              <w:t>закупівель</w:t>
            </w:r>
            <w:proofErr w:type="spellEnd"/>
            <w:r w:rsidRPr="007136BD">
              <w:rPr>
                <w:sz w:val="26"/>
                <w:szCs w:val="26"/>
                <w:lang w:val="uk-UA"/>
              </w:rPr>
              <w:t xml:space="preserve">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w:t>
            </w:r>
            <w:proofErr w:type="spellStart"/>
            <w:r w:rsidRPr="00952B39">
              <w:rPr>
                <w:sz w:val="26"/>
                <w:szCs w:val="26"/>
              </w:rPr>
              <w:t>закупівель</w:t>
            </w:r>
            <w:proofErr w:type="spellEnd"/>
            <w:r w:rsidRPr="00952B39">
              <w:rPr>
                <w:sz w:val="26"/>
                <w:szCs w:val="26"/>
              </w:rPr>
              <w:t xml:space="preserve">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proofErr w:type="gramStart"/>
            <w:r w:rsidRPr="00952B39">
              <w:rPr>
                <w:sz w:val="26"/>
                <w:szCs w:val="26"/>
              </w:rPr>
              <w:t>р</w:t>
            </w:r>
            <w:proofErr w:type="gramEnd"/>
            <w:r w:rsidRPr="00952B39">
              <w:rPr>
                <w:sz w:val="26"/>
                <w:szCs w:val="26"/>
              </w:rPr>
              <w:t>ішення</w:t>
            </w:r>
            <w:proofErr w:type="spellEnd"/>
            <w:r w:rsidRPr="00952B39">
              <w:rPr>
                <w:sz w:val="26"/>
                <w:szCs w:val="26"/>
              </w:rPr>
              <w:t>.</w:t>
            </w:r>
          </w:p>
          <w:p w14:paraId="3BF5E2EA" w14:textId="53DC5C92" w:rsidR="00717EFF" w:rsidRPr="00952B39" w:rsidRDefault="00717EFF" w:rsidP="00717EFF">
            <w:pPr>
              <w:pStyle w:val="aa"/>
              <w:jc w:val="both"/>
            </w:pPr>
            <w:bookmarkStart w:id="33" w:name="n316"/>
            <w:bookmarkEnd w:id="33"/>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a"/>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a"/>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2B39">
              <w:rPr>
                <w:rFonts w:ascii="Times New Roman" w:eastAsia="Times New Roman" w:hAnsi="Times New Roman" w:cs="Times New Roman"/>
                <w:sz w:val="26"/>
                <w:szCs w:val="26"/>
              </w:rPr>
              <w:t>закупівель</w:t>
            </w:r>
            <w:proofErr w:type="spellEnd"/>
            <w:r w:rsidRPr="00952B39">
              <w:rPr>
                <w:rFonts w:ascii="Times New Roman" w:eastAsia="Times New Roman" w:hAnsi="Times New Roman" w:cs="Times New Roman"/>
                <w:sz w:val="26"/>
                <w:szCs w:val="26"/>
              </w:rPr>
              <w:t xml:space="preserve">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952B39">
              <w:rPr>
                <w:rFonts w:ascii="Times New Roman" w:eastAsia="Times New Roman" w:hAnsi="Times New Roman" w:cs="Times New Roman"/>
                <w:sz w:val="26"/>
                <w:szCs w:val="26"/>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a"/>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a"/>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a"/>
              <w:jc w:val="both"/>
              <w:rPr>
                <w:rFonts w:ascii="Times New Roman" w:eastAsia="Times New Roman" w:hAnsi="Times New Roman" w:cs="Times New Roman"/>
                <w:sz w:val="26"/>
                <w:szCs w:val="26"/>
              </w:rPr>
            </w:pPr>
          </w:p>
          <w:p w14:paraId="72D58A34" w14:textId="77777777" w:rsidR="00717EFF" w:rsidRPr="007136BD" w:rsidRDefault="00717EFF" w:rsidP="00717EFF">
            <w:pPr>
              <w:pStyle w:val="aa"/>
              <w:jc w:val="both"/>
              <w:rPr>
                <w:rFonts w:ascii="Times New Roman" w:hAnsi="Times New Roman" w:cs="Times New Roman"/>
                <w:sz w:val="26"/>
                <w:szCs w:val="26"/>
              </w:rPr>
            </w:pPr>
            <w:r w:rsidRPr="007136BD">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w:t>
            </w:r>
            <w:proofErr w:type="spellStart"/>
            <w:r w:rsidRPr="007136BD">
              <w:rPr>
                <w:rFonts w:ascii="Times New Roman" w:hAnsi="Times New Roman" w:cs="Times New Roman"/>
                <w:sz w:val="26"/>
                <w:szCs w:val="26"/>
              </w:rPr>
              <w:t>закупівель</w:t>
            </w:r>
            <w:proofErr w:type="spellEnd"/>
            <w:r w:rsidRPr="007136BD">
              <w:rPr>
                <w:rFonts w:ascii="Times New Roman" w:hAnsi="Times New Roman" w:cs="Times New Roman"/>
                <w:sz w:val="26"/>
                <w:szCs w:val="26"/>
              </w:rPr>
              <w:t>.</w:t>
            </w:r>
          </w:p>
          <w:p w14:paraId="389C5322" w14:textId="77777777" w:rsidR="00717EFF" w:rsidRPr="007136BD" w:rsidRDefault="00717EFF" w:rsidP="00717EFF">
            <w:pPr>
              <w:pStyle w:val="aa"/>
              <w:jc w:val="both"/>
              <w:rPr>
                <w:rFonts w:ascii="Times New Roman" w:hAnsi="Times New Roman" w:cs="Times New Roman"/>
                <w:sz w:val="26"/>
                <w:szCs w:val="26"/>
              </w:rPr>
            </w:pPr>
            <w:bookmarkStart w:id="34" w:name="n589"/>
            <w:bookmarkEnd w:id="34"/>
            <w:r w:rsidRPr="007136BD">
              <w:rPr>
                <w:rFonts w:ascii="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7136BD">
              <w:rPr>
                <w:rFonts w:ascii="Times New Roman" w:hAnsi="Times New Roman" w:cs="Times New Roman"/>
                <w:sz w:val="26"/>
                <w:szCs w:val="26"/>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a"/>
              <w:jc w:val="both"/>
              <w:rPr>
                <w:rFonts w:ascii="Times New Roman" w:hAnsi="Times New Roman" w:cs="Times New Roman"/>
                <w:sz w:val="26"/>
                <w:szCs w:val="26"/>
              </w:rPr>
            </w:pPr>
            <w:bookmarkStart w:id="35" w:name="n590"/>
            <w:bookmarkEnd w:id="35"/>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5CBB">
              <w:rPr>
                <w:rFonts w:ascii="Times New Roman" w:hAnsi="Times New Roman"/>
                <w:sz w:val="26"/>
                <w:szCs w:val="26"/>
              </w:rPr>
              <w:t>закупівель</w:t>
            </w:r>
            <w:proofErr w:type="spellEnd"/>
            <w:r w:rsidRPr="00E15CBB">
              <w:rPr>
                <w:rFonts w:ascii="Times New Roman" w:hAnsi="Times New Roman"/>
                <w:sz w:val="26"/>
                <w:szCs w:val="26"/>
              </w:rPr>
              <w:t xml:space="preserve"> уточнених або нових документів в електронній системі </w:t>
            </w:r>
            <w:proofErr w:type="spellStart"/>
            <w:r w:rsidRPr="00E15CBB">
              <w:rPr>
                <w:rFonts w:ascii="Times New Roman" w:hAnsi="Times New Roman"/>
                <w:sz w:val="26"/>
                <w:szCs w:val="26"/>
              </w:rPr>
              <w:t>закупівель</w:t>
            </w:r>
            <w:proofErr w:type="spellEnd"/>
            <w:r w:rsidRPr="00E15CBB">
              <w:rPr>
                <w:rFonts w:ascii="Times New Roman" w:hAnsi="Times New Roman"/>
                <w:sz w:val="26"/>
                <w:szCs w:val="26"/>
              </w:rPr>
              <w:t xml:space="preserve">, протягом 24 годин з моменту розміщення замовником в електронній системі </w:t>
            </w:r>
            <w:proofErr w:type="spellStart"/>
            <w:r w:rsidRPr="00E15CBB">
              <w:rPr>
                <w:rFonts w:ascii="Times New Roman" w:hAnsi="Times New Roman"/>
                <w:sz w:val="26"/>
                <w:szCs w:val="26"/>
              </w:rPr>
              <w:t>закупівель</w:t>
            </w:r>
            <w:proofErr w:type="spellEnd"/>
            <w:r w:rsidRPr="00E15CBB">
              <w:rPr>
                <w:rFonts w:ascii="Times New Roman" w:hAnsi="Times New Roman"/>
                <w:sz w:val="26"/>
                <w:szCs w:val="26"/>
              </w:rPr>
              <w:t xml:space="preserve">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w:t>
            </w:r>
            <w:proofErr w:type="spellStart"/>
            <w:r w:rsidRPr="00952B39">
              <w:rPr>
                <w:rFonts w:ascii="Times New Roman" w:hAnsi="Times New Roman"/>
                <w:bCs/>
                <w:sz w:val="26"/>
                <w:szCs w:val="26"/>
              </w:rPr>
              <w:t>закупівель</w:t>
            </w:r>
            <w:proofErr w:type="spellEnd"/>
            <w:r w:rsidRPr="00952B39">
              <w:rPr>
                <w:rFonts w:ascii="Times New Roman" w:hAnsi="Times New Roman"/>
                <w:bCs/>
                <w:sz w:val="26"/>
                <w:szCs w:val="26"/>
              </w:rPr>
              <w:t xml:space="preserve">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w:t>
            </w:r>
            <w:r w:rsidRPr="00952B39">
              <w:rPr>
                <w:rFonts w:ascii="Times New Roman" w:hAnsi="Times New Roman"/>
                <w:sz w:val="26"/>
                <w:szCs w:val="26"/>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a"/>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w:t>
            </w:r>
            <w:proofErr w:type="spellStart"/>
            <w:r w:rsidRPr="00952B39">
              <w:rPr>
                <w:rFonts w:ascii="Times New Roman" w:hAnsi="Times New Roman"/>
                <w:sz w:val="26"/>
                <w:szCs w:val="26"/>
              </w:rPr>
              <w:t>закупівель</w:t>
            </w:r>
            <w:proofErr w:type="spellEnd"/>
            <w:r w:rsidRPr="00952B39">
              <w:rPr>
                <w:rFonts w:ascii="Times New Roman" w:hAnsi="Times New Roman"/>
                <w:sz w:val="26"/>
                <w:szCs w:val="26"/>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952B39">
              <w:rPr>
                <w:rFonts w:ascii="Times New Roman" w:hAnsi="Times New Roman"/>
                <w:sz w:val="26"/>
                <w:szCs w:val="26"/>
              </w:rPr>
              <w:t>закупівель</w:t>
            </w:r>
            <w:proofErr w:type="spellEnd"/>
            <w:r w:rsidRPr="00952B39">
              <w:rPr>
                <w:rFonts w:ascii="Times New Roman" w:hAnsi="Times New Roman"/>
                <w:sz w:val="26"/>
                <w:szCs w:val="26"/>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w:t>
            </w:r>
            <w:r w:rsidRPr="00952B39">
              <w:rPr>
                <w:rFonts w:ascii="Times New Roman" w:hAnsi="Times New Roman"/>
                <w:sz w:val="26"/>
                <w:szCs w:val="26"/>
              </w:rPr>
              <w:lastRenderedPageBreak/>
              <w:t>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a"/>
              <w:jc w:val="both"/>
              <w:rPr>
                <w:rFonts w:ascii="Times New Roman" w:hAnsi="Times New Roman" w:cs="Times New Roman"/>
                <w:sz w:val="26"/>
                <w:szCs w:val="26"/>
              </w:rPr>
            </w:pPr>
            <w:bookmarkStart w:id="36" w:name="h.3rdcrjn" w:colFirst="0" w:colLast="0"/>
            <w:bookmarkEnd w:id="36"/>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a"/>
              <w:jc w:val="both"/>
              <w:rPr>
                <w:rFonts w:ascii="Times New Roman" w:hAnsi="Times New Roman" w:cs="Times New Roman"/>
                <w:sz w:val="26"/>
                <w:szCs w:val="26"/>
              </w:rPr>
            </w:pPr>
            <w:r w:rsidRPr="007D1779">
              <w:rPr>
                <w:rFonts w:ascii="Times New Roman" w:hAnsi="Times New Roman" w:cs="Times New Roman"/>
                <w:sz w:val="26"/>
                <w:szCs w:val="26"/>
              </w:rPr>
              <w:t xml:space="preserve">Замовник відхиляє тендерну пропозицію із зазначенням аргументації в електронній системі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 xml:space="preserve"> у разі, коли:</w:t>
            </w:r>
          </w:p>
          <w:p w14:paraId="1BE0FFB2" w14:textId="77777777" w:rsidR="00717EFF" w:rsidRPr="007D1779" w:rsidRDefault="00717EFF" w:rsidP="00717EFF">
            <w:pPr>
              <w:pStyle w:val="aa"/>
              <w:jc w:val="both"/>
              <w:rPr>
                <w:rFonts w:ascii="Times New Roman" w:hAnsi="Times New Roman" w:cs="Times New Roman"/>
                <w:sz w:val="26"/>
                <w:szCs w:val="26"/>
              </w:rPr>
            </w:pPr>
            <w:bookmarkStart w:id="37" w:name="n592"/>
            <w:bookmarkEnd w:id="37"/>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a"/>
              <w:jc w:val="both"/>
              <w:rPr>
                <w:rFonts w:ascii="Times New Roman" w:hAnsi="Times New Roman" w:cs="Times New Roman"/>
                <w:sz w:val="26"/>
                <w:szCs w:val="26"/>
              </w:rPr>
            </w:pPr>
            <w:bookmarkStart w:id="38" w:name="n593"/>
            <w:bookmarkEnd w:id="38"/>
            <w:r w:rsidRPr="007D1779">
              <w:rPr>
                <w:rFonts w:ascii="Times New Roman" w:hAnsi="Times New Roman" w:cs="Times New Roman"/>
                <w:sz w:val="26"/>
                <w:szCs w:val="26"/>
              </w:rPr>
              <w:t>підпадає під підстави, встановлені </w:t>
            </w:r>
            <w:hyperlink r:id="rId46"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a"/>
              <w:jc w:val="both"/>
              <w:rPr>
                <w:rFonts w:ascii="Times New Roman" w:hAnsi="Times New Roman" w:cs="Times New Roman"/>
                <w:sz w:val="26"/>
                <w:szCs w:val="26"/>
              </w:rPr>
            </w:pPr>
            <w:bookmarkStart w:id="39" w:name="n594"/>
            <w:bookmarkEnd w:id="39"/>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a"/>
              <w:jc w:val="both"/>
              <w:rPr>
                <w:rFonts w:ascii="Times New Roman" w:hAnsi="Times New Roman" w:cs="Times New Roman"/>
                <w:sz w:val="26"/>
                <w:szCs w:val="26"/>
              </w:rPr>
            </w:pPr>
            <w:bookmarkStart w:id="40" w:name="n595"/>
            <w:bookmarkEnd w:id="40"/>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a"/>
              <w:jc w:val="both"/>
              <w:rPr>
                <w:rFonts w:ascii="Times New Roman" w:hAnsi="Times New Roman" w:cs="Times New Roman"/>
                <w:sz w:val="26"/>
                <w:szCs w:val="26"/>
              </w:rPr>
            </w:pPr>
            <w:bookmarkStart w:id="41" w:name="n596"/>
            <w:bookmarkEnd w:id="41"/>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 xml:space="preserve">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a"/>
              <w:jc w:val="both"/>
              <w:rPr>
                <w:rFonts w:ascii="Times New Roman" w:hAnsi="Times New Roman" w:cs="Times New Roman"/>
                <w:sz w:val="26"/>
                <w:szCs w:val="26"/>
              </w:rPr>
            </w:pPr>
            <w:bookmarkStart w:id="42" w:name="n597"/>
            <w:bookmarkEnd w:id="42"/>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5"/>
                  <w:rFonts w:ascii="Times New Roman" w:hAnsi="Times New Roman" w:cs="Times New Roman"/>
                  <w:color w:val="000099"/>
                  <w:sz w:val="26"/>
                  <w:szCs w:val="26"/>
                </w:rPr>
                <w:t xml:space="preserve">абзацом </w:t>
              </w:r>
              <w:r w:rsidRPr="007D1779">
                <w:rPr>
                  <w:rStyle w:val="a5"/>
                  <w:rFonts w:ascii="Times New Roman" w:hAnsi="Times New Roman" w:cs="Times New Roman"/>
                  <w:color w:val="000099"/>
                  <w:sz w:val="26"/>
                  <w:szCs w:val="26"/>
                </w:rPr>
                <w:lastRenderedPageBreak/>
                <w:t>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a"/>
              <w:jc w:val="both"/>
              <w:rPr>
                <w:rFonts w:ascii="Times New Roman" w:hAnsi="Times New Roman" w:cs="Times New Roman"/>
                <w:sz w:val="26"/>
                <w:szCs w:val="26"/>
              </w:rPr>
            </w:pPr>
            <w:bookmarkStart w:id="43" w:name="n598"/>
            <w:bookmarkEnd w:id="43"/>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a"/>
              <w:jc w:val="both"/>
              <w:rPr>
                <w:rFonts w:ascii="Times New Roman" w:hAnsi="Times New Roman" w:cs="Times New Roman"/>
                <w:sz w:val="26"/>
                <w:szCs w:val="26"/>
              </w:rPr>
            </w:pPr>
            <w:bookmarkStart w:id="44" w:name="n599"/>
            <w:bookmarkEnd w:id="44"/>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a"/>
              <w:jc w:val="both"/>
              <w:rPr>
                <w:rFonts w:ascii="Times New Roman" w:hAnsi="Times New Roman" w:cs="Times New Roman"/>
                <w:sz w:val="26"/>
                <w:szCs w:val="26"/>
              </w:rPr>
            </w:pPr>
            <w:bookmarkStart w:id="45" w:name="n600"/>
            <w:bookmarkEnd w:id="45"/>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a"/>
              <w:jc w:val="both"/>
              <w:rPr>
                <w:rFonts w:ascii="Times New Roman" w:hAnsi="Times New Roman" w:cs="Times New Roman"/>
                <w:sz w:val="26"/>
                <w:szCs w:val="26"/>
              </w:rPr>
            </w:pPr>
            <w:bookmarkStart w:id="46" w:name="n601"/>
            <w:bookmarkEnd w:id="46"/>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a"/>
              <w:jc w:val="both"/>
              <w:rPr>
                <w:rFonts w:ascii="Times New Roman" w:hAnsi="Times New Roman" w:cs="Times New Roman"/>
                <w:sz w:val="26"/>
                <w:szCs w:val="26"/>
              </w:rPr>
            </w:pPr>
            <w:bookmarkStart w:id="47" w:name="n602"/>
            <w:bookmarkEnd w:id="47"/>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a"/>
              <w:jc w:val="both"/>
              <w:rPr>
                <w:rFonts w:ascii="Times New Roman" w:hAnsi="Times New Roman" w:cs="Times New Roman"/>
                <w:sz w:val="26"/>
                <w:szCs w:val="26"/>
              </w:rPr>
            </w:pPr>
            <w:bookmarkStart w:id="48" w:name="n603"/>
            <w:bookmarkEnd w:id="48"/>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a"/>
              <w:jc w:val="both"/>
              <w:rPr>
                <w:rFonts w:ascii="Times New Roman" w:hAnsi="Times New Roman" w:cs="Times New Roman"/>
                <w:sz w:val="26"/>
                <w:szCs w:val="26"/>
              </w:rPr>
            </w:pPr>
            <w:bookmarkStart w:id="49" w:name="n604"/>
            <w:bookmarkEnd w:id="49"/>
            <w:r w:rsidRPr="007D1779">
              <w:rPr>
                <w:rFonts w:ascii="Times New Roman" w:hAnsi="Times New Roman" w:cs="Times New Roman"/>
                <w:sz w:val="26"/>
                <w:szCs w:val="26"/>
              </w:rPr>
              <w:lastRenderedPageBreak/>
              <w:t>не відповідає вимогам, установленим у тендерній документації відповідно до </w:t>
            </w:r>
            <w:hyperlink r:id="rId52"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a"/>
              <w:jc w:val="both"/>
              <w:rPr>
                <w:rFonts w:ascii="Times New Roman" w:hAnsi="Times New Roman" w:cs="Times New Roman"/>
                <w:sz w:val="26"/>
                <w:szCs w:val="26"/>
              </w:rPr>
            </w:pPr>
            <w:bookmarkStart w:id="50" w:name="n605"/>
            <w:bookmarkEnd w:id="50"/>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a"/>
              <w:jc w:val="both"/>
              <w:rPr>
                <w:rFonts w:ascii="Times New Roman" w:hAnsi="Times New Roman" w:cs="Times New Roman"/>
                <w:sz w:val="26"/>
                <w:szCs w:val="26"/>
              </w:rPr>
            </w:pPr>
            <w:bookmarkStart w:id="51" w:name="n606"/>
            <w:bookmarkEnd w:id="51"/>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a"/>
              <w:jc w:val="both"/>
              <w:rPr>
                <w:rFonts w:ascii="Times New Roman" w:hAnsi="Times New Roman" w:cs="Times New Roman"/>
                <w:sz w:val="26"/>
                <w:szCs w:val="26"/>
              </w:rPr>
            </w:pPr>
            <w:bookmarkStart w:id="52" w:name="n607"/>
            <w:bookmarkEnd w:id="52"/>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a"/>
              <w:jc w:val="both"/>
              <w:rPr>
                <w:rFonts w:ascii="Times New Roman" w:hAnsi="Times New Roman" w:cs="Times New Roman"/>
                <w:sz w:val="26"/>
                <w:szCs w:val="26"/>
              </w:rPr>
            </w:pPr>
            <w:bookmarkStart w:id="53" w:name="n608"/>
            <w:bookmarkEnd w:id="53"/>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a"/>
              <w:jc w:val="both"/>
              <w:rPr>
                <w:rFonts w:ascii="Times New Roman" w:hAnsi="Times New Roman" w:cs="Times New Roman"/>
                <w:sz w:val="26"/>
                <w:szCs w:val="26"/>
              </w:rPr>
            </w:pPr>
            <w:bookmarkStart w:id="54" w:name="n609"/>
            <w:bookmarkEnd w:id="54"/>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a"/>
              <w:jc w:val="both"/>
              <w:rPr>
                <w:rFonts w:ascii="Times New Roman" w:hAnsi="Times New Roman" w:cs="Times New Roman"/>
                <w:sz w:val="26"/>
                <w:szCs w:val="26"/>
              </w:rPr>
            </w:pPr>
            <w:r w:rsidRPr="00E15CBB">
              <w:rPr>
                <w:rFonts w:ascii="Times New Roman" w:hAnsi="Times New Roman" w:cs="Times New Roman"/>
                <w:sz w:val="26"/>
                <w:szCs w:val="26"/>
              </w:rPr>
              <w:t xml:space="preserve">Замовник може відхилити тендерну пропозицію із зазначенням аргументації в електронній системі </w:t>
            </w:r>
            <w:proofErr w:type="spellStart"/>
            <w:r w:rsidRPr="00E15CBB">
              <w:rPr>
                <w:rFonts w:ascii="Times New Roman" w:hAnsi="Times New Roman" w:cs="Times New Roman"/>
                <w:sz w:val="26"/>
                <w:szCs w:val="26"/>
              </w:rPr>
              <w:t>закупівель</w:t>
            </w:r>
            <w:proofErr w:type="spellEnd"/>
            <w:r w:rsidRPr="00E15CBB">
              <w:rPr>
                <w:rFonts w:ascii="Times New Roman" w:hAnsi="Times New Roman" w:cs="Times New Roman"/>
                <w:sz w:val="26"/>
                <w:szCs w:val="26"/>
              </w:rPr>
              <w:t xml:space="preserve"> у разі, коли:</w:t>
            </w:r>
          </w:p>
          <w:p w14:paraId="0CB2C59D" w14:textId="77777777" w:rsidR="00717EFF" w:rsidRPr="00E15CBB" w:rsidRDefault="00717EFF" w:rsidP="00717EFF">
            <w:pPr>
              <w:pStyle w:val="aa"/>
              <w:jc w:val="both"/>
              <w:rPr>
                <w:rFonts w:ascii="Times New Roman" w:hAnsi="Times New Roman" w:cs="Times New Roman"/>
                <w:sz w:val="26"/>
                <w:szCs w:val="26"/>
              </w:rPr>
            </w:pPr>
            <w:bookmarkStart w:id="55" w:name="n611"/>
            <w:bookmarkEnd w:id="55"/>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a"/>
              <w:jc w:val="both"/>
              <w:rPr>
                <w:rFonts w:ascii="Times New Roman" w:hAnsi="Times New Roman" w:cs="Times New Roman"/>
                <w:sz w:val="26"/>
                <w:szCs w:val="26"/>
              </w:rPr>
            </w:pPr>
            <w:bookmarkStart w:id="56" w:name="n612"/>
            <w:bookmarkEnd w:id="56"/>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a"/>
              <w:jc w:val="both"/>
              <w:rPr>
                <w:rFonts w:ascii="Times New Roman" w:hAnsi="Times New Roman" w:cs="Times New Roman"/>
                <w:sz w:val="26"/>
                <w:szCs w:val="26"/>
              </w:rPr>
            </w:pPr>
            <w:bookmarkStart w:id="57" w:name="n613"/>
            <w:bookmarkEnd w:id="57"/>
            <w:r w:rsidRPr="007D1779">
              <w:rPr>
                <w:rFonts w:ascii="Times New Roman" w:hAnsi="Times New Roman" w:cs="Times New Roman"/>
                <w:sz w:val="26"/>
                <w:szCs w:val="26"/>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w:t>
            </w:r>
          </w:p>
          <w:p w14:paraId="22964899" w14:textId="63D2421F" w:rsidR="00717EFF" w:rsidRPr="007D1779" w:rsidRDefault="00717EFF" w:rsidP="00717EFF">
            <w:pPr>
              <w:pStyle w:val="aa"/>
              <w:jc w:val="both"/>
              <w:rPr>
                <w:rFonts w:ascii="Times New Roman" w:eastAsia="Times New Roman" w:hAnsi="Times New Roman" w:cs="Times New Roman"/>
                <w:sz w:val="24"/>
                <w:szCs w:val="24"/>
              </w:rPr>
            </w:pPr>
            <w:bookmarkStart w:id="58" w:name="n614"/>
            <w:bookmarkEnd w:id="58"/>
            <w:r w:rsidRPr="007D1779">
              <w:rPr>
                <w:rFonts w:ascii="Times New Roman" w:hAnsi="Times New Roman" w:cs="Times New Roman"/>
                <w:sz w:val="26"/>
                <w:szCs w:val="26"/>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7D1779">
              <w:rPr>
                <w:rFonts w:ascii="Times New Roman" w:hAnsi="Times New Roman" w:cs="Times New Roman"/>
                <w:sz w:val="26"/>
                <w:szCs w:val="26"/>
              </w:rPr>
              <w:lastRenderedPageBreak/>
              <w:t xml:space="preserve">надходження такого звернення через електронну систему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 xml:space="preserve">, але до моменту оприлюднення договору про закупівлю в електронній системі </w:t>
            </w:r>
            <w:proofErr w:type="spellStart"/>
            <w:r w:rsidRPr="007D1779">
              <w:rPr>
                <w:rFonts w:ascii="Times New Roman" w:hAnsi="Times New Roman" w:cs="Times New Roman"/>
                <w:sz w:val="26"/>
                <w:szCs w:val="26"/>
              </w:rPr>
              <w:t>закупівель</w:t>
            </w:r>
            <w:proofErr w:type="spellEnd"/>
            <w:r w:rsidRPr="007D1779">
              <w:rPr>
                <w:rFonts w:ascii="Times New Roman" w:hAnsi="Times New Roman" w:cs="Times New Roman"/>
                <w:sz w:val="26"/>
                <w:szCs w:val="26"/>
              </w:rPr>
              <w:t xml:space="preserve"> відповідно до </w:t>
            </w:r>
            <w:hyperlink r:id="rId59"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a"/>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a"/>
              <w:jc w:val="both"/>
              <w:rPr>
                <w:rFonts w:ascii="Times New Roman" w:hAnsi="Times New Roman" w:cs="Times New Roman"/>
                <w:sz w:val="26"/>
                <w:szCs w:val="26"/>
              </w:rPr>
            </w:pPr>
            <w:bookmarkStart w:id="59" w:name="h.z337ya" w:colFirst="0" w:colLast="0"/>
            <w:bookmarkEnd w:id="59"/>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a"/>
              <w:jc w:val="both"/>
              <w:rPr>
                <w:rFonts w:ascii="Times New Roman" w:hAnsi="Times New Roman" w:cs="Times New Roman"/>
                <w:sz w:val="26"/>
                <w:szCs w:val="26"/>
              </w:rPr>
            </w:pPr>
            <w:bookmarkStart w:id="60" w:name="n174"/>
            <w:bookmarkEnd w:id="60"/>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a"/>
              <w:jc w:val="both"/>
              <w:rPr>
                <w:rFonts w:ascii="Times New Roman" w:hAnsi="Times New Roman" w:cs="Times New Roman"/>
                <w:sz w:val="26"/>
                <w:szCs w:val="26"/>
              </w:rPr>
            </w:pPr>
            <w:bookmarkStart w:id="61" w:name="n644"/>
            <w:bookmarkEnd w:id="61"/>
            <w:r w:rsidRPr="001C4BF5">
              <w:rPr>
                <w:rFonts w:ascii="Times New Roman" w:hAnsi="Times New Roman" w:cs="Times New Roman"/>
                <w:sz w:val="26"/>
                <w:szCs w:val="26"/>
              </w:rPr>
              <w:t xml:space="preserve">2) неможливості усунення порушень, що виникли через виявлені порушення вимог законодавства у сфері публічних </w:t>
            </w:r>
            <w:proofErr w:type="spellStart"/>
            <w:r w:rsidRPr="001C4BF5">
              <w:rPr>
                <w:rFonts w:ascii="Times New Roman" w:hAnsi="Times New Roman" w:cs="Times New Roman"/>
                <w:sz w:val="26"/>
                <w:szCs w:val="26"/>
              </w:rPr>
              <w:t>закупівель</w:t>
            </w:r>
            <w:proofErr w:type="spellEnd"/>
            <w:r w:rsidRPr="001C4BF5">
              <w:rPr>
                <w:rFonts w:ascii="Times New Roman" w:hAnsi="Times New Roman" w:cs="Times New Roman"/>
                <w:sz w:val="26"/>
                <w:szCs w:val="26"/>
              </w:rPr>
              <w:t>, з описом таких порушень;</w:t>
            </w:r>
          </w:p>
          <w:p w14:paraId="50F51D82" w14:textId="77777777" w:rsidR="00717EFF" w:rsidRPr="001C4BF5" w:rsidRDefault="00717EFF" w:rsidP="00717EFF">
            <w:pPr>
              <w:pStyle w:val="aa"/>
              <w:jc w:val="both"/>
              <w:rPr>
                <w:rFonts w:ascii="Times New Roman" w:hAnsi="Times New Roman" w:cs="Times New Roman"/>
                <w:sz w:val="26"/>
                <w:szCs w:val="26"/>
              </w:rPr>
            </w:pPr>
            <w:bookmarkStart w:id="62" w:name="n645"/>
            <w:bookmarkEnd w:id="62"/>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a"/>
              <w:jc w:val="both"/>
              <w:rPr>
                <w:rFonts w:ascii="Times New Roman" w:hAnsi="Times New Roman" w:cs="Times New Roman"/>
                <w:sz w:val="26"/>
                <w:szCs w:val="26"/>
              </w:rPr>
            </w:pPr>
            <w:bookmarkStart w:id="63" w:name="n646"/>
            <w:bookmarkEnd w:id="63"/>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a"/>
              <w:jc w:val="both"/>
              <w:rPr>
                <w:rFonts w:ascii="Times New Roman" w:hAnsi="Times New Roman" w:cs="Times New Roman"/>
                <w:sz w:val="26"/>
                <w:szCs w:val="26"/>
              </w:rPr>
            </w:pPr>
            <w:bookmarkStart w:id="64" w:name="n647"/>
            <w:bookmarkEnd w:id="64"/>
            <w:r w:rsidRPr="001C4BF5">
              <w:rPr>
                <w:rFonts w:ascii="Times New Roman" w:hAnsi="Times New Roman" w:cs="Times New Roman"/>
                <w:sz w:val="26"/>
                <w:szCs w:val="26"/>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C4BF5">
              <w:rPr>
                <w:rFonts w:ascii="Times New Roman" w:hAnsi="Times New Roman" w:cs="Times New Roman"/>
                <w:sz w:val="26"/>
                <w:szCs w:val="26"/>
              </w:rPr>
              <w:t>закупівель</w:t>
            </w:r>
            <w:proofErr w:type="spellEnd"/>
            <w:r w:rsidRPr="001C4BF5">
              <w:rPr>
                <w:rFonts w:ascii="Times New Roman" w:hAnsi="Times New Roman" w:cs="Times New Roman"/>
                <w:sz w:val="26"/>
                <w:szCs w:val="26"/>
              </w:rPr>
              <w:t xml:space="preserve"> підстави прийняття такого рішення.</w:t>
            </w:r>
          </w:p>
          <w:p w14:paraId="5FD1F1BC" w14:textId="35233BA0" w:rsidR="00717EFF" w:rsidRPr="001C4BF5" w:rsidRDefault="00717EFF" w:rsidP="00717EFF">
            <w:pPr>
              <w:pStyle w:val="aa"/>
              <w:jc w:val="both"/>
              <w:rPr>
                <w:rFonts w:ascii="Times New Roman" w:hAnsi="Times New Roman" w:cs="Times New Roman"/>
                <w:sz w:val="26"/>
                <w:szCs w:val="26"/>
              </w:rPr>
            </w:pPr>
            <w:bookmarkStart w:id="65" w:name="n648"/>
            <w:bookmarkEnd w:id="65"/>
            <w:r w:rsidRPr="001C4BF5">
              <w:rPr>
                <w:rFonts w:ascii="Times New Roman" w:hAnsi="Times New Roman" w:cs="Times New Roman"/>
                <w:sz w:val="26"/>
                <w:szCs w:val="26"/>
              </w:rPr>
              <w:t xml:space="preserve">Відкриті торги автоматично відміняються електронною системою </w:t>
            </w:r>
            <w:proofErr w:type="spellStart"/>
            <w:r w:rsidRPr="001C4BF5">
              <w:rPr>
                <w:rFonts w:ascii="Times New Roman" w:hAnsi="Times New Roman" w:cs="Times New Roman"/>
                <w:sz w:val="26"/>
                <w:szCs w:val="26"/>
              </w:rPr>
              <w:t>закупівель</w:t>
            </w:r>
            <w:proofErr w:type="spellEnd"/>
            <w:r w:rsidRPr="001C4BF5">
              <w:rPr>
                <w:rFonts w:ascii="Times New Roman" w:hAnsi="Times New Roman" w:cs="Times New Roman"/>
                <w:sz w:val="26"/>
                <w:szCs w:val="26"/>
              </w:rPr>
              <w:t xml:space="preserve"> у разі:</w:t>
            </w:r>
          </w:p>
          <w:p w14:paraId="1433A56C" w14:textId="625DA28C" w:rsidR="00717EFF" w:rsidRPr="001C4BF5" w:rsidRDefault="00717EFF" w:rsidP="00717EFF">
            <w:pPr>
              <w:pStyle w:val="aa"/>
              <w:jc w:val="both"/>
              <w:rPr>
                <w:rFonts w:ascii="Times New Roman" w:hAnsi="Times New Roman" w:cs="Times New Roman"/>
                <w:sz w:val="26"/>
                <w:szCs w:val="26"/>
              </w:rPr>
            </w:pPr>
            <w:bookmarkStart w:id="66" w:name="n649"/>
            <w:bookmarkEnd w:id="66"/>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a"/>
              <w:jc w:val="both"/>
              <w:rPr>
                <w:rFonts w:ascii="Times New Roman" w:hAnsi="Times New Roman" w:cs="Times New Roman"/>
                <w:sz w:val="26"/>
                <w:szCs w:val="26"/>
              </w:rPr>
            </w:pPr>
            <w:bookmarkStart w:id="67" w:name="n650"/>
            <w:bookmarkEnd w:id="67"/>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a"/>
              <w:jc w:val="both"/>
              <w:rPr>
                <w:rFonts w:ascii="Times New Roman" w:hAnsi="Times New Roman" w:cs="Times New Roman"/>
                <w:sz w:val="26"/>
                <w:szCs w:val="26"/>
              </w:rPr>
            </w:pPr>
            <w:bookmarkStart w:id="68" w:name="n651"/>
            <w:bookmarkEnd w:id="68"/>
            <w:r w:rsidRPr="001C4BF5">
              <w:rPr>
                <w:rFonts w:ascii="Times New Roman" w:hAnsi="Times New Roman" w:cs="Times New Roman"/>
                <w:sz w:val="26"/>
                <w:szCs w:val="26"/>
              </w:rPr>
              <w:t xml:space="preserve">Електронною системою </w:t>
            </w:r>
            <w:proofErr w:type="spellStart"/>
            <w:r w:rsidRPr="001C4BF5">
              <w:rPr>
                <w:rFonts w:ascii="Times New Roman" w:hAnsi="Times New Roman" w:cs="Times New Roman"/>
                <w:sz w:val="26"/>
                <w:szCs w:val="26"/>
              </w:rPr>
              <w:t>закупівель</w:t>
            </w:r>
            <w:proofErr w:type="spellEnd"/>
            <w:r w:rsidRPr="001C4BF5">
              <w:rPr>
                <w:rFonts w:ascii="Times New Roman" w:hAnsi="Times New Roman" w:cs="Times New Roman"/>
                <w:sz w:val="26"/>
                <w:szCs w:val="26"/>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a"/>
              <w:jc w:val="both"/>
              <w:rPr>
                <w:rFonts w:ascii="Times New Roman" w:hAnsi="Times New Roman" w:cs="Times New Roman"/>
                <w:sz w:val="26"/>
                <w:szCs w:val="26"/>
              </w:rPr>
            </w:pPr>
            <w:bookmarkStart w:id="69" w:name="n652"/>
            <w:bookmarkEnd w:id="69"/>
            <w:r w:rsidRPr="001C4BF5">
              <w:rPr>
                <w:rFonts w:ascii="Times New Roman" w:hAnsi="Times New Roman" w:cs="Times New Roman"/>
                <w:sz w:val="26"/>
                <w:szCs w:val="26"/>
              </w:rPr>
              <w:t>Відкриті торги можуть бути відмінені частково (за лотом).</w:t>
            </w:r>
            <w:bookmarkStart w:id="70" w:name="n653"/>
            <w:bookmarkEnd w:id="70"/>
            <w:r>
              <w:rPr>
                <w:rFonts w:ascii="Times New Roman" w:hAnsi="Times New Roman" w:cs="Times New Roman"/>
                <w:sz w:val="26"/>
                <w:szCs w:val="26"/>
              </w:rPr>
              <w:t xml:space="preserve"> </w:t>
            </w:r>
            <w:r w:rsidRPr="001C4BF5">
              <w:rPr>
                <w:rFonts w:ascii="Times New Roman" w:hAnsi="Times New Roman" w:cs="Times New Roman"/>
                <w:sz w:val="26"/>
                <w:szCs w:val="26"/>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4BF5">
              <w:rPr>
                <w:rFonts w:ascii="Times New Roman" w:hAnsi="Times New Roman" w:cs="Times New Roman"/>
                <w:sz w:val="26"/>
                <w:szCs w:val="26"/>
              </w:rPr>
              <w:t>закупівель</w:t>
            </w:r>
            <w:proofErr w:type="spellEnd"/>
            <w:r w:rsidRPr="001C4BF5">
              <w:rPr>
                <w:rFonts w:ascii="Times New Roman" w:hAnsi="Times New Roman" w:cs="Times New Roman"/>
                <w:sz w:val="26"/>
                <w:szCs w:val="26"/>
              </w:rPr>
              <w:t xml:space="preserve">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a"/>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a"/>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a"/>
              <w:rPr>
                <w:rFonts w:ascii="Times New Roman" w:hAnsi="Times New Roman" w:cs="Times New Roman"/>
                <w:sz w:val="26"/>
                <w:szCs w:val="26"/>
              </w:rPr>
            </w:pPr>
            <w:bookmarkStart w:id="71" w:name="h.2bn6wsx" w:colFirst="0" w:colLast="0"/>
            <w:bookmarkEnd w:id="71"/>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52B39">
              <w:rPr>
                <w:rFonts w:ascii="Times New Roman" w:hAnsi="Times New Roman" w:cs="Times New Roman"/>
                <w:color w:val="auto"/>
                <w:sz w:val="26"/>
                <w:szCs w:val="26"/>
                <w:lang w:val="uk-UA"/>
              </w:rPr>
              <w:t>закупівель</w:t>
            </w:r>
            <w:proofErr w:type="spellEnd"/>
            <w:r w:rsidRPr="00952B39">
              <w:rPr>
                <w:rFonts w:ascii="Times New Roman" w:hAnsi="Times New Roman" w:cs="Times New Roman"/>
                <w:color w:val="auto"/>
                <w:sz w:val="26"/>
                <w:szCs w:val="26"/>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52B39">
              <w:rPr>
                <w:rFonts w:ascii="Times New Roman" w:hAnsi="Times New Roman" w:cs="Times New Roman"/>
                <w:color w:val="auto"/>
                <w:sz w:val="26"/>
                <w:szCs w:val="26"/>
                <w:lang w:val="uk-UA"/>
              </w:rPr>
              <w:t>закупівель</w:t>
            </w:r>
            <w:proofErr w:type="spellEnd"/>
            <w:r w:rsidRPr="00952B39">
              <w:rPr>
                <w:rFonts w:ascii="Times New Roman" w:hAnsi="Times New Roman" w:cs="Times New Roman"/>
                <w:color w:val="auto"/>
                <w:sz w:val="26"/>
                <w:szCs w:val="26"/>
                <w:lang w:val="uk-UA"/>
              </w:rPr>
              <w:t xml:space="preserve">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0FF708CB"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a"/>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a"/>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a"/>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a"/>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a"/>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a"/>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a"/>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a"/>
              <w:jc w:val="both"/>
              <w:rPr>
                <w:rFonts w:ascii="Times New Roman" w:hAnsi="Times New Roman" w:cs="Times New Roman"/>
                <w:sz w:val="26"/>
                <w:szCs w:val="26"/>
              </w:rPr>
            </w:pPr>
            <w:bookmarkStart w:id="72" w:name="n506"/>
            <w:bookmarkEnd w:id="72"/>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a"/>
              <w:jc w:val="both"/>
              <w:rPr>
                <w:rFonts w:ascii="Times New Roman" w:hAnsi="Times New Roman" w:cs="Times New Roman"/>
                <w:sz w:val="26"/>
                <w:szCs w:val="26"/>
              </w:rPr>
            </w:pPr>
            <w:bookmarkStart w:id="73" w:name="n507"/>
            <w:bookmarkEnd w:id="73"/>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a"/>
              <w:jc w:val="both"/>
              <w:rPr>
                <w:rFonts w:ascii="Times New Roman" w:hAnsi="Times New Roman" w:cs="Times New Roman"/>
                <w:sz w:val="26"/>
                <w:szCs w:val="26"/>
              </w:rPr>
            </w:pPr>
            <w:bookmarkStart w:id="74" w:name="n508"/>
            <w:bookmarkEnd w:id="74"/>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65B2E439" w:rsidR="00FD073B" w:rsidRPr="00FD073B" w:rsidRDefault="00FD073B" w:rsidP="00FD073B">
            <w:pPr>
              <w:pStyle w:val="aa"/>
              <w:jc w:val="both"/>
              <w:rPr>
                <w:rFonts w:ascii="Times New Roman" w:hAnsi="Times New Roman" w:cs="Times New Roman"/>
                <w:sz w:val="26"/>
                <w:szCs w:val="26"/>
              </w:rPr>
            </w:pPr>
            <w:bookmarkStart w:id="75" w:name="n509"/>
            <w:bookmarkEnd w:id="75"/>
            <w:r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a"/>
              <w:jc w:val="both"/>
              <w:rPr>
                <w:rFonts w:ascii="Times New Roman" w:hAnsi="Times New Roman" w:cs="Times New Roman"/>
                <w:sz w:val="26"/>
                <w:szCs w:val="26"/>
              </w:rPr>
            </w:pPr>
            <w:bookmarkStart w:id="76" w:name="n510"/>
            <w:bookmarkEnd w:id="76"/>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a"/>
              <w:jc w:val="both"/>
              <w:rPr>
                <w:rFonts w:ascii="Times New Roman" w:hAnsi="Times New Roman" w:cs="Times New Roman"/>
                <w:sz w:val="26"/>
                <w:szCs w:val="26"/>
              </w:rPr>
            </w:pPr>
            <w:bookmarkStart w:id="77" w:name="n511"/>
            <w:bookmarkEnd w:id="77"/>
            <w:r w:rsidRPr="00FD073B">
              <w:rPr>
                <w:rFonts w:ascii="Times New Roman" w:hAnsi="Times New Roman" w:cs="Times New Roman"/>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073B">
              <w:rPr>
                <w:rFonts w:ascii="Times New Roman" w:hAnsi="Times New Roman" w:cs="Times New Roman"/>
                <w:sz w:val="26"/>
                <w:szCs w:val="26"/>
              </w:rPr>
              <w:t>пропорційно</w:t>
            </w:r>
            <w:proofErr w:type="spellEnd"/>
            <w:r w:rsidRPr="00FD073B">
              <w:rPr>
                <w:rFonts w:ascii="Times New Roman" w:hAnsi="Times New Roman" w:cs="Times New Roman"/>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FD073B">
              <w:rPr>
                <w:rFonts w:ascii="Times New Roman" w:hAnsi="Times New Roman" w:cs="Times New Roman"/>
                <w:sz w:val="26"/>
                <w:szCs w:val="26"/>
              </w:rPr>
              <w:lastRenderedPageBreak/>
              <w:t>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a"/>
              <w:jc w:val="both"/>
              <w:rPr>
                <w:rFonts w:ascii="Times New Roman" w:hAnsi="Times New Roman" w:cs="Times New Roman"/>
                <w:sz w:val="26"/>
                <w:szCs w:val="26"/>
              </w:rPr>
            </w:pPr>
            <w:bookmarkStart w:id="78" w:name="n512"/>
            <w:bookmarkEnd w:id="78"/>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a"/>
              <w:jc w:val="both"/>
              <w:rPr>
                <w:rFonts w:ascii="Times New Roman" w:hAnsi="Times New Roman" w:cs="Times New Roman"/>
                <w:sz w:val="26"/>
                <w:szCs w:val="26"/>
              </w:rPr>
            </w:pPr>
            <w:bookmarkStart w:id="79" w:name="n513"/>
            <w:bookmarkEnd w:id="79"/>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a"/>
              <w:jc w:val="both"/>
              <w:rPr>
                <w:rFonts w:ascii="Times New Roman" w:hAnsi="Times New Roman" w:cs="Times New Roman"/>
                <w:sz w:val="26"/>
                <w:szCs w:val="26"/>
              </w:rPr>
            </w:pPr>
            <w:bookmarkStart w:id="80" w:name="n514"/>
            <w:bookmarkEnd w:id="80"/>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a"/>
              <w:jc w:val="both"/>
              <w:rPr>
                <w:rFonts w:ascii="Times New Roman" w:hAnsi="Times New Roman" w:cs="Times New Roman"/>
                <w:sz w:val="26"/>
                <w:szCs w:val="26"/>
              </w:rPr>
            </w:pPr>
            <w:bookmarkStart w:id="81" w:name="n515"/>
            <w:bookmarkEnd w:id="81"/>
            <w:r w:rsidRPr="00FD073B">
              <w:rPr>
                <w:rFonts w:ascii="Times New Roman" w:hAnsi="Times New Roman" w:cs="Times New Roman"/>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073B">
              <w:rPr>
                <w:rFonts w:ascii="Times New Roman" w:hAnsi="Times New Roman" w:cs="Times New Roman"/>
                <w:sz w:val="26"/>
                <w:szCs w:val="26"/>
              </w:rPr>
              <w:t>пропорційно</w:t>
            </w:r>
            <w:proofErr w:type="spellEnd"/>
            <w:r w:rsidRPr="00FD073B">
              <w:rPr>
                <w:rFonts w:ascii="Times New Roman" w:hAnsi="Times New Roman" w:cs="Times New Roman"/>
                <w:sz w:val="26"/>
                <w:szCs w:val="26"/>
              </w:rPr>
              <w:t xml:space="preserve"> до зміни таких ставок та/або пільг з оподаткування, а також у зв’язку із зміною системи оподаткування </w:t>
            </w:r>
            <w:proofErr w:type="spellStart"/>
            <w:r w:rsidRPr="00FD073B">
              <w:rPr>
                <w:rFonts w:ascii="Times New Roman" w:hAnsi="Times New Roman" w:cs="Times New Roman"/>
                <w:sz w:val="26"/>
                <w:szCs w:val="26"/>
              </w:rPr>
              <w:t>пропорційно</w:t>
            </w:r>
            <w:proofErr w:type="spellEnd"/>
            <w:r w:rsidRPr="00FD073B">
              <w:rPr>
                <w:rFonts w:ascii="Times New Roman" w:hAnsi="Times New Roman" w:cs="Times New Roman"/>
                <w:sz w:val="26"/>
                <w:szCs w:val="26"/>
              </w:rPr>
              <w:t xml:space="preserve"> до зміни податкового навантаження внаслідок зміни системи оподаткування;</w:t>
            </w:r>
          </w:p>
          <w:p w14:paraId="4BE2C460" w14:textId="77777777" w:rsidR="00FD073B" w:rsidRPr="00FD073B" w:rsidRDefault="00FD073B" w:rsidP="00FD073B">
            <w:pPr>
              <w:pStyle w:val="aa"/>
              <w:jc w:val="both"/>
              <w:rPr>
                <w:rFonts w:ascii="Times New Roman" w:hAnsi="Times New Roman" w:cs="Times New Roman"/>
                <w:sz w:val="26"/>
                <w:szCs w:val="26"/>
              </w:rPr>
            </w:pPr>
            <w:bookmarkStart w:id="82" w:name="n516"/>
            <w:bookmarkEnd w:id="82"/>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a"/>
              <w:jc w:val="both"/>
              <w:rPr>
                <w:rFonts w:ascii="Times New Roman" w:hAnsi="Times New Roman" w:cs="Times New Roman"/>
                <w:sz w:val="26"/>
                <w:szCs w:val="26"/>
              </w:rPr>
            </w:pPr>
            <w:bookmarkStart w:id="83" w:name="n517"/>
            <w:bookmarkEnd w:id="83"/>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a"/>
              <w:jc w:val="both"/>
              <w:rPr>
                <w:rFonts w:ascii="Times New Roman" w:hAnsi="Times New Roman" w:cs="Times New Roman"/>
                <w:sz w:val="26"/>
                <w:szCs w:val="26"/>
              </w:rPr>
            </w:pPr>
            <w:bookmarkStart w:id="84" w:name="n518"/>
            <w:bookmarkEnd w:id="84"/>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a"/>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5" w:name="n580"/>
            <w:bookmarkEnd w:id="85"/>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952B39">
              <w:rPr>
                <w:rFonts w:ascii="Times New Roman" w:eastAsia="Times New Roman" w:hAnsi="Times New Roman"/>
                <w:sz w:val="26"/>
                <w:szCs w:val="26"/>
              </w:rPr>
              <w:lastRenderedPageBreak/>
              <w:t>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a"/>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235EB68" w14:textId="77777777" w:rsidR="00717EFF" w:rsidRPr="00952B39" w:rsidRDefault="00717EFF" w:rsidP="00717EFF">
            <w:pPr>
              <w:pStyle w:val="aa"/>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a"/>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a"/>
        <w:rPr>
          <w:rFonts w:ascii="Times New Roman" w:hAnsi="Times New Roman" w:cs="Times New Roman"/>
        </w:rPr>
      </w:pPr>
    </w:p>
    <w:p w14:paraId="3F7EA645" w14:textId="77777777" w:rsidR="00231987" w:rsidRPr="001E143F" w:rsidRDefault="00231987" w:rsidP="008B0CE5">
      <w:pPr>
        <w:spacing w:after="0" w:line="240" w:lineRule="auto"/>
        <w:jc w:val="both"/>
        <w:rPr>
          <w:rFonts w:ascii="Times New Roman" w:hAnsi="Times New Roman" w:cs="Times New Roman"/>
          <w:sz w:val="24"/>
          <w:szCs w:val="24"/>
        </w:rPr>
      </w:pPr>
      <w:r w:rsidRPr="001E143F">
        <w:rPr>
          <w:rFonts w:ascii="Times New Roman" w:hAnsi="Times New Roman" w:cs="Times New Roman"/>
          <w:b/>
          <w:sz w:val="24"/>
          <w:szCs w:val="24"/>
        </w:rPr>
        <w:t>Невід’ємною частиною цієї тендерної документації є:</w:t>
      </w:r>
    </w:p>
    <w:p w14:paraId="78BD7829" w14:textId="1D8D6C43" w:rsidR="00231987" w:rsidRPr="001E143F" w:rsidRDefault="00231987" w:rsidP="008B0CE5">
      <w:pPr>
        <w:spacing w:after="0" w:line="240" w:lineRule="auto"/>
        <w:jc w:val="both"/>
        <w:rPr>
          <w:rFonts w:ascii="Times New Roman" w:hAnsi="Times New Roman" w:cs="Times New Roman"/>
          <w:bCs/>
          <w:sz w:val="24"/>
          <w:szCs w:val="24"/>
        </w:rPr>
      </w:pPr>
      <w:r w:rsidRPr="001E143F">
        <w:rPr>
          <w:rFonts w:ascii="Times New Roman" w:hAnsi="Times New Roman" w:cs="Times New Roman"/>
          <w:sz w:val="24"/>
          <w:szCs w:val="24"/>
        </w:rPr>
        <w:t xml:space="preserve">Додаток №1. </w:t>
      </w:r>
      <w:proofErr w:type="spellStart"/>
      <w:r w:rsidR="00B15529" w:rsidRPr="001E143F">
        <w:rPr>
          <w:rFonts w:ascii="Times New Roman" w:hAnsi="Times New Roman" w:cs="Times New Roman"/>
          <w:bCs/>
          <w:sz w:val="24"/>
          <w:szCs w:val="24"/>
        </w:rPr>
        <w:t>Проєкт</w:t>
      </w:r>
      <w:proofErr w:type="spellEnd"/>
      <w:r w:rsidR="00B15529" w:rsidRPr="001E143F">
        <w:rPr>
          <w:rFonts w:ascii="Times New Roman" w:hAnsi="Times New Roman" w:cs="Times New Roman"/>
          <w:bCs/>
          <w:sz w:val="24"/>
          <w:szCs w:val="24"/>
        </w:rPr>
        <w:t xml:space="preserve"> договору про закупівлю</w:t>
      </w:r>
      <w:r w:rsidRPr="001E143F">
        <w:rPr>
          <w:rFonts w:ascii="Times New Roman" w:hAnsi="Times New Roman" w:cs="Times New Roman"/>
          <w:bCs/>
          <w:sz w:val="24"/>
          <w:szCs w:val="24"/>
        </w:rPr>
        <w:t>;</w:t>
      </w:r>
    </w:p>
    <w:p w14:paraId="5714DA59" w14:textId="3639BFF2" w:rsidR="00AB0997" w:rsidRPr="001E143F" w:rsidRDefault="00231987" w:rsidP="008B0CE5">
      <w:pPr>
        <w:spacing w:after="0" w:line="240" w:lineRule="auto"/>
        <w:jc w:val="both"/>
        <w:rPr>
          <w:rFonts w:ascii="Times New Roman" w:hAnsi="Times New Roman" w:cs="Times New Roman"/>
          <w:bCs/>
          <w:sz w:val="24"/>
          <w:szCs w:val="24"/>
        </w:rPr>
      </w:pPr>
      <w:r w:rsidRPr="001E143F">
        <w:rPr>
          <w:rFonts w:ascii="Times New Roman" w:hAnsi="Times New Roman" w:cs="Times New Roman"/>
          <w:bCs/>
          <w:sz w:val="24"/>
          <w:szCs w:val="24"/>
        </w:rPr>
        <w:t>Додаток</w:t>
      </w:r>
      <w:r w:rsidR="00D94B89" w:rsidRPr="001E143F">
        <w:rPr>
          <w:rFonts w:ascii="Times New Roman" w:hAnsi="Times New Roman" w:cs="Times New Roman"/>
          <w:bCs/>
          <w:sz w:val="24"/>
          <w:szCs w:val="24"/>
        </w:rPr>
        <w:t xml:space="preserve"> </w:t>
      </w:r>
      <w:r w:rsidRPr="001E143F">
        <w:rPr>
          <w:rFonts w:ascii="Times New Roman" w:hAnsi="Times New Roman" w:cs="Times New Roman"/>
          <w:bCs/>
          <w:sz w:val="24"/>
          <w:szCs w:val="24"/>
        </w:rPr>
        <w:t xml:space="preserve">№2. </w:t>
      </w:r>
      <w:r w:rsidR="00AB0997" w:rsidRPr="001E143F">
        <w:rPr>
          <w:rFonts w:ascii="Times New Roman" w:hAnsi="Times New Roman" w:cs="Times New Roman"/>
          <w:bCs/>
          <w:sz w:val="24"/>
          <w:szCs w:val="24"/>
        </w:rPr>
        <w:t xml:space="preserve">Технічні вимоги (завдання) інформація про необхідні технічні, якісні характеристики предмета </w:t>
      </w:r>
      <w:bookmarkStart w:id="86" w:name="_GoBack"/>
      <w:bookmarkEnd w:id="86"/>
      <w:r w:rsidR="00AB0997" w:rsidRPr="001E143F">
        <w:rPr>
          <w:rFonts w:ascii="Times New Roman" w:hAnsi="Times New Roman" w:cs="Times New Roman"/>
          <w:bCs/>
          <w:sz w:val="24"/>
          <w:szCs w:val="24"/>
        </w:rPr>
        <w:t>закупівлі</w:t>
      </w:r>
      <w:r w:rsidR="005C64BC" w:rsidRPr="001E143F">
        <w:rPr>
          <w:rFonts w:ascii="Times New Roman" w:hAnsi="Times New Roman" w:cs="Times New Roman"/>
          <w:bCs/>
          <w:sz w:val="24"/>
          <w:szCs w:val="24"/>
        </w:rPr>
        <w:t>;</w:t>
      </w:r>
    </w:p>
    <w:p w14:paraId="66441863" w14:textId="79F4B075" w:rsidR="006170A5" w:rsidRDefault="00231987" w:rsidP="006170A5">
      <w:pPr>
        <w:pStyle w:val="aa"/>
        <w:jc w:val="both"/>
        <w:rPr>
          <w:rFonts w:ascii="Times New Roman" w:hAnsi="Times New Roman" w:cs="Times New Roman"/>
          <w:sz w:val="26"/>
          <w:szCs w:val="26"/>
        </w:rPr>
      </w:pPr>
      <w:r w:rsidRPr="001E143F">
        <w:rPr>
          <w:rFonts w:ascii="Times New Roman" w:hAnsi="Times New Roman" w:cs="Times New Roman"/>
          <w:sz w:val="24"/>
          <w:szCs w:val="24"/>
        </w:rPr>
        <w:t>Додаток №</w:t>
      </w:r>
      <w:r w:rsidR="009266D6" w:rsidRPr="001E143F">
        <w:rPr>
          <w:rFonts w:ascii="Times New Roman" w:hAnsi="Times New Roman" w:cs="Times New Roman"/>
          <w:sz w:val="24"/>
          <w:szCs w:val="24"/>
        </w:rPr>
        <w:t>3</w:t>
      </w:r>
      <w:r w:rsidRPr="001E143F">
        <w:rPr>
          <w:rFonts w:ascii="Times New Roman" w:hAnsi="Times New Roman" w:cs="Times New Roman"/>
          <w:sz w:val="24"/>
          <w:szCs w:val="24"/>
        </w:rPr>
        <w:t xml:space="preserve">. </w:t>
      </w:r>
      <w:r w:rsidR="006170A5" w:rsidRPr="001E143F">
        <w:rPr>
          <w:rFonts w:ascii="Times New Roman" w:hAnsi="Times New Roman" w:cs="Times New Roman"/>
          <w:sz w:val="24"/>
          <w:szCs w:val="24"/>
        </w:rPr>
        <w:t xml:space="preserve">Підстави для відмови в участі у процедурі закупівлі та спосіб документального підтвердження </w:t>
      </w:r>
      <w:r w:rsidR="006170A5" w:rsidRPr="001E143F">
        <w:rPr>
          <w:rFonts w:ascii="Times New Roman" w:hAnsi="Times New Roman"/>
          <w:color w:val="000000"/>
          <w:sz w:val="24"/>
          <w:szCs w:val="24"/>
        </w:rPr>
        <w:t>відповідності Учасника вимогам, визначеним у п.4</w:t>
      </w:r>
      <w:r w:rsidR="00BA78D9" w:rsidRPr="001E143F">
        <w:rPr>
          <w:rFonts w:ascii="Times New Roman" w:hAnsi="Times New Roman"/>
          <w:color w:val="000000"/>
          <w:sz w:val="24"/>
          <w:szCs w:val="24"/>
        </w:rPr>
        <w:t xml:space="preserve">7 </w:t>
      </w:r>
      <w:r w:rsidR="006170A5" w:rsidRPr="001E143F">
        <w:rPr>
          <w:rFonts w:ascii="Times New Roman" w:hAnsi="Times New Roman"/>
          <w:color w:val="000000"/>
          <w:sz w:val="24"/>
          <w:szCs w:val="24"/>
        </w:rPr>
        <w:t>Особливостей</w:t>
      </w:r>
      <w:r w:rsidR="006170A5" w:rsidRPr="00952B39">
        <w:rPr>
          <w:rFonts w:ascii="Times New Roman" w:hAnsi="Times New Roman" w:cs="Times New Roman"/>
          <w:sz w:val="26"/>
          <w:szCs w:val="26"/>
        </w:rPr>
        <w:t>.</w:t>
      </w:r>
    </w:p>
    <w:p w14:paraId="2D8C8B0C" w14:textId="5D688C5E" w:rsidR="00231987" w:rsidRPr="00693548" w:rsidRDefault="00231987" w:rsidP="006170A5">
      <w:pPr>
        <w:pStyle w:val="aa"/>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2"/>
  </w:num>
  <w:num w:numId="4">
    <w:abstractNumId w:val="29"/>
  </w:num>
  <w:num w:numId="5">
    <w:abstractNumId w:val="28"/>
  </w:num>
  <w:num w:numId="6">
    <w:abstractNumId w:val="12"/>
  </w:num>
  <w:num w:numId="7">
    <w:abstractNumId w:val="4"/>
  </w:num>
  <w:num w:numId="8">
    <w:abstractNumId w:val="34"/>
  </w:num>
  <w:num w:numId="9">
    <w:abstractNumId w:val="6"/>
  </w:num>
  <w:num w:numId="10">
    <w:abstractNumId w:val="10"/>
  </w:num>
  <w:num w:numId="11">
    <w:abstractNumId w:val="26"/>
  </w:num>
  <w:num w:numId="12">
    <w:abstractNumId w:val="15"/>
  </w:num>
  <w:num w:numId="13">
    <w:abstractNumId w:val="16"/>
  </w:num>
  <w:num w:numId="14">
    <w:abstractNumId w:val="8"/>
  </w:num>
  <w:num w:numId="15">
    <w:abstractNumId w:val="21"/>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2"/>
  </w:num>
  <w:num w:numId="25">
    <w:abstractNumId w:val="9"/>
  </w:num>
  <w:num w:numId="26">
    <w:abstractNumId w:val="35"/>
  </w:num>
  <w:num w:numId="27">
    <w:abstractNumId w:val="31"/>
  </w:num>
  <w:num w:numId="28">
    <w:abstractNumId w:val="25"/>
  </w:num>
  <w:num w:numId="29">
    <w:abstractNumId w:val="22"/>
  </w:num>
  <w:num w:numId="30">
    <w:abstractNumId w:val="1"/>
  </w:num>
  <w:num w:numId="31">
    <w:abstractNumId w:val="3"/>
  </w:num>
  <w:num w:numId="32">
    <w:abstractNumId w:val="14"/>
  </w:num>
  <w:num w:numId="33">
    <w:abstractNumId w:val="27"/>
  </w:num>
  <w:num w:numId="34">
    <w:abstractNumId w:val="19"/>
  </w:num>
  <w:num w:numId="35">
    <w:abstractNumId w:val="0"/>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11"/>
  </w:num>
  <w:num w:numId="40">
    <w:abstractNumId w:val="5"/>
  </w:num>
  <w:num w:numId="41">
    <w:abstractNumId w:val="33"/>
  </w:num>
  <w:num w:numId="42">
    <w:abstractNumId w:val="1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67DD2"/>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123"/>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6291"/>
    <w:rsid w:val="001E143F"/>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77E98"/>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466"/>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1DE4"/>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68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4C17"/>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0CA6"/>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E795C"/>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5B70"/>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06FF"/>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11F"/>
    <w:rsid w:val="00F6178F"/>
    <w:rsid w:val="00F647FB"/>
    <w:rsid w:val="00F65FCD"/>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12"/>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C9471E"/>
    <w:rPr>
      <w:b/>
      <w:bCs/>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link w:val="ab"/>
    <w:uiPriority w:val="99"/>
    <w:qFormat/>
    <w:rsid w:val="00CE2221"/>
    <w:pPr>
      <w:spacing w:after="0" w:line="240" w:lineRule="auto"/>
    </w:pPr>
  </w:style>
  <w:style w:type="paragraph" w:customStyle="1" w:styleId="ac">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b">
    <w:name w:val="Без интервала Знак"/>
    <w:link w:val="aa"/>
    <w:uiPriority w:val="99"/>
    <w:rsid w:val="009F3DDF"/>
  </w:style>
  <w:style w:type="paragraph" w:styleId="ad">
    <w:name w:val="footer"/>
    <w:basedOn w:val="a"/>
    <w:link w:val="ae"/>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e">
    <w:name w:val="Нижний колонтитул Знак"/>
    <w:basedOn w:val="a0"/>
    <w:link w:val="ad"/>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
    <w:name w:val="Subtitle"/>
    <w:basedOn w:val="11"/>
    <w:next w:val="11"/>
    <w:link w:val="af0"/>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0">
    <w:name w:val="Подзаголовок Знак"/>
    <w:basedOn w:val="a0"/>
    <w:link w:val="af"/>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1">
    <w:name w:val="annotation reference"/>
    <w:basedOn w:val="a0"/>
    <w:uiPriority w:val="99"/>
    <w:semiHidden/>
    <w:unhideWhenUsed/>
    <w:rsid w:val="00AE008D"/>
    <w:rPr>
      <w:sz w:val="16"/>
      <w:szCs w:val="16"/>
    </w:rPr>
  </w:style>
  <w:style w:type="paragraph" w:styleId="af2">
    <w:name w:val="annotation text"/>
    <w:basedOn w:val="a"/>
    <w:link w:val="af3"/>
    <w:uiPriority w:val="99"/>
    <w:semiHidden/>
    <w:unhideWhenUsed/>
    <w:rsid w:val="00AE008D"/>
    <w:pPr>
      <w:spacing w:line="240" w:lineRule="auto"/>
    </w:pPr>
    <w:rPr>
      <w:sz w:val="20"/>
      <w:szCs w:val="20"/>
    </w:rPr>
  </w:style>
  <w:style w:type="character" w:customStyle="1" w:styleId="af3">
    <w:name w:val="Текст примечания Знак"/>
    <w:basedOn w:val="a0"/>
    <w:link w:val="af2"/>
    <w:uiPriority w:val="99"/>
    <w:semiHidden/>
    <w:rsid w:val="00AE008D"/>
    <w:rPr>
      <w:sz w:val="20"/>
      <w:szCs w:val="20"/>
    </w:rPr>
  </w:style>
  <w:style w:type="paragraph" w:styleId="af4">
    <w:name w:val="annotation subject"/>
    <w:basedOn w:val="af2"/>
    <w:next w:val="af2"/>
    <w:link w:val="af5"/>
    <w:uiPriority w:val="99"/>
    <w:semiHidden/>
    <w:unhideWhenUsed/>
    <w:rsid w:val="00AE008D"/>
    <w:rPr>
      <w:b/>
      <w:bCs/>
    </w:rPr>
  </w:style>
  <w:style w:type="character" w:customStyle="1" w:styleId="af5">
    <w:name w:val="Тема примечания Знак"/>
    <w:basedOn w:val="af3"/>
    <w:link w:val="af4"/>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6">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7">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8">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paragraph" w:styleId="af9">
    <w:name w:val="Body Text"/>
    <w:basedOn w:val="a"/>
    <w:link w:val="afa"/>
    <w:uiPriority w:val="99"/>
    <w:semiHidden/>
    <w:unhideWhenUsed/>
    <w:rsid w:val="00067DD2"/>
    <w:pPr>
      <w:spacing w:after="120"/>
    </w:pPr>
  </w:style>
  <w:style w:type="character" w:customStyle="1" w:styleId="afa">
    <w:name w:val="Основной текст Знак"/>
    <w:basedOn w:val="a0"/>
    <w:link w:val="af9"/>
    <w:uiPriority w:val="99"/>
    <w:semiHidden/>
    <w:rsid w:val="0006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12"/>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C9471E"/>
    <w:rPr>
      <w:b/>
      <w:bCs/>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link w:val="ab"/>
    <w:uiPriority w:val="99"/>
    <w:qFormat/>
    <w:rsid w:val="00CE2221"/>
    <w:pPr>
      <w:spacing w:after="0" w:line="240" w:lineRule="auto"/>
    </w:pPr>
  </w:style>
  <w:style w:type="paragraph" w:customStyle="1" w:styleId="ac">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b">
    <w:name w:val="Без интервала Знак"/>
    <w:link w:val="aa"/>
    <w:uiPriority w:val="99"/>
    <w:rsid w:val="009F3DDF"/>
  </w:style>
  <w:style w:type="paragraph" w:styleId="ad">
    <w:name w:val="footer"/>
    <w:basedOn w:val="a"/>
    <w:link w:val="ae"/>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e">
    <w:name w:val="Нижний колонтитул Знак"/>
    <w:basedOn w:val="a0"/>
    <w:link w:val="ad"/>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
    <w:name w:val="Subtitle"/>
    <w:basedOn w:val="11"/>
    <w:next w:val="11"/>
    <w:link w:val="af0"/>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0">
    <w:name w:val="Подзаголовок Знак"/>
    <w:basedOn w:val="a0"/>
    <w:link w:val="af"/>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1">
    <w:name w:val="annotation reference"/>
    <w:basedOn w:val="a0"/>
    <w:uiPriority w:val="99"/>
    <w:semiHidden/>
    <w:unhideWhenUsed/>
    <w:rsid w:val="00AE008D"/>
    <w:rPr>
      <w:sz w:val="16"/>
      <w:szCs w:val="16"/>
    </w:rPr>
  </w:style>
  <w:style w:type="paragraph" w:styleId="af2">
    <w:name w:val="annotation text"/>
    <w:basedOn w:val="a"/>
    <w:link w:val="af3"/>
    <w:uiPriority w:val="99"/>
    <w:semiHidden/>
    <w:unhideWhenUsed/>
    <w:rsid w:val="00AE008D"/>
    <w:pPr>
      <w:spacing w:line="240" w:lineRule="auto"/>
    </w:pPr>
    <w:rPr>
      <w:sz w:val="20"/>
      <w:szCs w:val="20"/>
    </w:rPr>
  </w:style>
  <w:style w:type="character" w:customStyle="1" w:styleId="af3">
    <w:name w:val="Текст примечания Знак"/>
    <w:basedOn w:val="a0"/>
    <w:link w:val="af2"/>
    <w:uiPriority w:val="99"/>
    <w:semiHidden/>
    <w:rsid w:val="00AE008D"/>
    <w:rPr>
      <w:sz w:val="20"/>
      <w:szCs w:val="20"/>
    </w:rPr>
  </w:style>
  <w:style w:type="paragraph" w:styleId="af4">
    <w:name w:val="annotation subject"/>
    <w:basedOn w:val="af2"/>
    <w:next w:val="af2"/>
    <w:link w:val="af5"/>
    <w:uiPriority w:val="99"/>
    <w:semiHidden/>
    <w:unhideWhenUsed/>
    <w:rsid w:val="00AE008D"/>
    <w:rPr>
      <w:b/>
      <w:bCs/>
    </w:rPr>
  </w:style>
  <w:style w:type="character" w:customStyle="1" w:styleId="af5">
    <w:name w:val="Тема примечания Знак"/>
    <w:basedOn w:val="af3"/>
    <w:link w:val="af4"/>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6">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7">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8">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paragraph" w:styleId="af9">
    <w:name w:val="Body Text"/>
    <w:basedOn w:val="a"/>
    <w:link w:val="afa"/>
    <w:uiPriority w:val="99"/>
    <w:semiHidden/>
    <w:unhideWhenUsed/>
    <w:rsid w:val="00067DD2"/>
    <w:pPr>
      <w:spacing w:after="120"/>
    </w:pPr>
  </w:style>
  <w:style w:type="character" w:customStyle="1" w:styleId="afa">
    <w:name w:val="Основной текст Знак"/>
    <w:basedOn w:val="a0"/>
    <w:link w:val="af9"/>
    <w:uiPriority w:val="99"/>
    <w:semiHidden/>
    <w:rsid w:val="0006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E9BAE-A0D9-4108-9393-4EBFE5C0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47588</Words>
  <Characters>27126</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16</cp:revision>
  <cp:lastPrinted>2023-03-03T10:21:00Z</cp:lastPrinted>
  <dcterms:created xsi:type="dcterms:W3CDTF">2023-11-30T13:29:00Z</dcterms:created>
  <dcterms:modified xsi:type="dcterms:W3CDTF">2023-12-01T11:53:00Z</dcterms:modified>
</cp:coreProperties>
</file>