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Додаток № 3</w:t>
      </w:r>
    </w:p>
    <w:p>
      <w:pPr>
        <w:pStyle w:val="Normal"/>
        <w:spacing w:lineRule="auto" w:line="240" w:before="0" w:after="200"/>
        <w:jc w:val="right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Технічні вимоги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i/>
          <w:iCs/>
          <w:color w:val="auto"/>
          <w:lang w:val="ru-RU" w:eastAsia="ru-RU" w:bidi="ar-SA"/>
        </w:rPr>
        <w:t>Технічні, кількісні та якісні вимоги до предмета закупівлі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Постачання природного газу (газові плити для  студентських гуртожитків) на 2023 рік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auto"/>
        </w:rPr>
        <w:t xml:space="preserve">  </w:t>
      </w:r>
      <w:r>
        <w:rPr>
          <w:rFonts w:cs="Times New Roman" w:ascii="Times New Roman" w:hAnsi="Times New Roman"/>
          <w:i/>
          <w:color w:val="auto"/>
        </w:rPr>
        <w:t>(код ДК 0</w:t>
      </w:r>
      <w:r>
        <w:rPr>
          <w:rFonts w:cs="Times New Roman" w:ascii="Times New Roman" w:hAnsi="Times New Roman"/>
          <w:i/>
          <w:color w:val="auto"/>
          <w:lang w:val="ru-RU"/>
        </w:rPr>
        <w:t>21</w:t>
      </w:r>
      <w:r>
        <w:rPr>
          <w:rFonts w:cs="Times New Roman" w:ascii="Times New Roman" w:hAnsi="Times New Roman"/>
          <w:i/>
          <w:color w:val="auto"/>
        </w:rPr>
        <w:t>:201</w:t>
      </w:r>
      <w:r>
        <w:rPr>
          <w:rFonts w:cs="Times New Roman" w:ascii="Times New Roman" w:hAnsi="Times New Roman"/>
          <w:i/>
          <w:color w:val="auto"/>
          <w:lang w:val="ru-RU"/>
        </w:rPr>
        <w:t>5</w:t>
      </w:r>
      <w:r>
        <w:rPr>
          <w:rFonts w:cs="Times New Roman" w:ascii="Times New Roman" w:hAnsi="Times New Roman"/>
          <w:i/>
          <w:color w:val="auto"/>
        </w:rPr>
        <w:t xml:space="preserve"> код </w:t>
      </w:r>
      <w:r>
        <w:rPr>
          <w:rFonts w:cs="Times New Roman" w:ascii="Times New Roman" w:hAnsi="Times New Roman"/>
          <w:i/>
          <w:lang w:eastAsia="ru-RU"/>
        </w:rPr>
        <w:t>09120000-6 – Газове паливо</w:t>
      </w:r>
      <w:r>
        <w:rPr>
          <w:rFonts w:cs="Times New Roman" w:ascii="Times New Roman" w:hAnsi="Times New Roman"/>
          <w:i/>
          <w:color w:val="auto"/>
        </w:rPr>
        <w:t>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/>
        <w:ind w:firstLine="284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>
        <w:rPr>
          <w:rFonts w:eastAsia="Times New Roman" w:cs="Times New Roman" w:ascii="Times New Roman" w:hAnsi="Times New Roman"/>
        </w:rPr>
        <w:t>а</w:t>
      </w:r>
      <w:r>
        <w:rPr>
          <w:rFonts w:eastAsia="Times New Roman" w:cs="Times New Roman" w:ascii="Times New Roman" w:hAnsi="Times New Roman"/>
          <w:color w:val="000000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>
        <w:rPr>
          <w:rFonts w:eastAsia="Times New Roman" w:cs="Times New Roman" w:ascii="Times New Roman" w:hAnsi="Times New Roman"/>
        </w:rPr>
        <w:t xml:space="preserve"> в</w:t>
      </w:r>
      <w:r>
        <w:rPr>
          <w:rFonts w:eastAsia="Times New Roman" w:cs="Times New Roman" w:ascii="Times New Roman" w:hAnsi="Times New Roman"/>
          <w:color w:val="000000"/>
        </w:rPr>
        <w:t>ідповідно до вимог, визначених згідно з умовами тендерної документації.</w:t>
      </w:r>
    </w:p>
    <w:p>
      <w:pPr>
        <w:pStyle w:val="Normal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59" w:before="0" w:after="160"/>
        <w:jc w:val="both"/>
        <w:textAlignment w:val="top"/>
        <w:outlineLvl w:val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1.Детальний опис предмета закупівлі:</w:t>
      </w:r>
    </w:p>
    <w:tbl>
      <w:tblPr>
        <w:tblW w:w="9672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37"/>
        <w:gridCol w:w="5534"/>
      </w:tblGrid>
      <w:tr>
        <w:trPr>
          <w:trHeight w:val="55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Природний газ</w:t>
            </w:r>
          </w:p>
        </w:tc>
      </w:tr>
      <w:tr>
        <w:trPr>
          <w:trHeight w:val="55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Код ДК 021:2015 за Єдиним закупівельним словником 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09120000-6 – газове паливо</w:t>
            </w:r>
          </w:p>
        </w:tc>
      </w:tr>
      <w:tr>
        <w:trPr>
          <w:trHeight w:val="55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bookmarkStart w:id="0" w:name="_heading=h.6nupd4wi4rmk"/>
            <w:bookmarkEnd w:id="0"/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природний газ: 09123000-7 – природний газ</w:t>
            </w:r>
          </w:p>
        </w:tc>
      </w:tr>
      <w:tr>
        <w:trPr>
          <w:trHeight w:val="63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Одиниці виміру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hanging="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кубічні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метр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(куб.м.)</w:t>
            </w:r>
          </w:p>
          <w:p>
            <w:pPr>
              <w:pStyle w:val="Normal"/>
              <w:ind w:hanging="2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63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Кількість (обсяг),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куб.м.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29 700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,00</w:t>
            </w:r>
          </w:p>
        </w:tc>
      </w:tr>
      <w:tr>
        <w:trPr>
          <w:trHeight w:val="63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Місце поставки товару</w:t>
            </w:r>
            <w:bookmarkStart w:id="1" w:name="_GoBack"/>
            <w:bookmarkEnd w:id="1"/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 xml:space="preserve">Черкаська обл., м.Черкаси, вул. Крилова,51 (Гуртожиток № 1);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>ЕІС-код: 56ХМ38А21665098І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 xml:space="preserve">Черкаська обл., м.Черкаси, вул. Хрещатик,62 (Гуртожиток № 4);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>ЕІС-код: 56ХМ38А21665129Х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 xml:space="preserve">Черкаська обл., м.Черкаси, вул. Хрещатик,64 (Гуртожиток № 3);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DFEFD" w:val="clear"/>
              </w:rPr>
              <w:t>ЕІС-код: 56ХМ38А21665149R</w:t>
            </w:r>
          </w:p>
        </w:tc>
      </w:tr>
      <w:tr>
        <w:trPr>
          <w:trHeight w:val="632" w:hRule="atLeast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Строк поставки товару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Цілодобово до 31.12.2023 включно. </w:t>
            </w:r>
          </w:p>
        </w:tc>
      </w:tr>
    </w:tbl>
    <w:p>
      <w:pPr>
        <w:pStyle w:val="ListParagraph"/>
        <w:numPr>
          <w:ilvl w:val="0"/>
          <w:numId w:val="0"/>
        </w:numPr>
        <w:suppressAutoHyphens w:val="true"/>
        <w:spacing w:lineRule="auto" w:line="259" w:before="0" w:after="160"/>
        <w:ind w:left="720" w:hanging="0"/>
        <w:contextualSpacing/>
        <w:jc w:val="both"/>
        <w:textAlignment w:val="top"/>
        <w:outlineLvl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021"/>
        <w:gridCol w:w="5333"/>
      </w:tblGrid>
      <w:tr>
        <w:trPr/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 м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  <w:r>
              <w:rPr>
                <w:color w:val="000000"/>
                <w:sz w:val="22"/>
                <w:szCs w:val="22"/>
              </w:rPr>
              <w:t>ересень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ж</w:t>
            </w:r>
            <w:r>
              <w:rPr>
                <w:color w:val="000000"/>
                <w:sz w:val="22"/>
                <w:szCs w:val="22"/>
              </w:rPr>
              <w:t>овтень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</w:t>
            </w:r>
            <w:r>
              <w:rPr>
                <w:color w:val="000000"/>
                <w:sz w:val="22"/>
                <w:szCs w:val="22"/>
              </w:rPr>
              <w:t>истопад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</w:t>
            </w:r>
            <w:r>
              <w:rPr>
                <w:color w:val="000000"/>
                <w:sz w:val="22"/>
                <w:szCs w:val="22"/>
              </w:rPr>
              <w:t>рудень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zh-CN" w:bidi="hi-IN"/>
              </w:rPr>
              <w:t>2 475</w:t>
            </w:r>
            <w:r>
              <w:rPr>
                <w:color w:val="000000"/>
                <w:sz w:val="22"/>
                <w:szCs w:val="22"/>
                <w:lang w:val="uk-UA"/>
              </w:rPr>
              <w:t>,00</w:t>
            </w:r>
          </w:p>
        </w:tc>
      </w:tr>
      <w:tr>
        <w:trPr/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5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2"/>
                <w:szCs w:val="22"/>
                <w:lang w:val="uk-UA" w:eastAsia="zh-CN" w:bidi="hi-IN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zh-CN" w:bidi="hi-IN"/>
              </w:rPr>
              <w:t>29 700,00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  <w:b/>
          <w:b/>
          <w:color w:val="4BACC6" w:themeColor="accent5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4BACC6" w:themeColor="accent5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/>
      </w:pPr>
      <w:r>
        <w:rPr>
          <w:rFonts w:eastAsia="Times New Roman" w:cs="Times New Roman" w:ascii="Times New Roman" w:hAnsi="Times New Roman"/>
          <w:b/>
        </w:rPr>
        <w:t>2.Постачання природного газу, його технічні та якісні характеристики повинні відповідати  нормам чинного законодавства України: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-Закону України «Про ринок природного газу» № 329-VIII від 09.04.2015;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jc w:val="both"/>
        <w:textAlignment w:val="top"/>
        <w:outlineLvl w:val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-іншим нормативно-правовим актам, прийнятим на виконання Закону України «Про ринок природного газу».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uppressAutoHyphens w:val="true"/>
        <w:spacing w:lineRule="auto" w:line="259"/>
        <w:textAlignment w:val="top"/>
        <w:outlineLvl w:val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uppressAutoHyphens w:val="true"/>
        <w:spacing w:lineRule="auto" w:line="259"/>
        <w:textAlignment w:val="top"/>
        <w:outlineLvl w:val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3.Вимоги щодо якості </w:t>
      </w:r>
      <w:r>
        <w:rPr>
          <w:rFonts w:eastAsia="Times New Roman" w:cs="Times New Roman" w:ascii="Times New Roman" w:hAnsi="Times New Roman"/>
          <w:b/>
        </w:rPr>
        <w:t>предмета закупівлі</w:t>
      </w:r>
      <w:r>
        <w:rPr>
          <w:rFonts w:eastAsia="Times New Roman" w:cs="Times New Roman" w:ascii="Times New Roman" w:hAnsi="Times New Roman"/>
          <w:b/>
          <w:color w:val="000000"/>
        </w:rPr>
        <w:t xml:space="preserve">. </w:t>
      </w:r>
    </w:p>
    <w:p>
      <w:pPr>
        <w:pStyle w:val="Normal"/>
        <w:shd w:val="clear" w:color="auto" w:fill="FFFFFF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>
      <w:pPr>
        <w:pStyle w:val="Normal"/>
        <w:shd w:val="clear" w:color="auto" w:fill="FFFFFF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  <w:tab w:val="left" w:pos="993" w:leader="none"/>
          <w:tab w:val="left" w:pos="1560" w:leader="none"/>
        </w:tabs>
        <w:suppressAutoHyphens w:val="true"/>
        <w:spacing w:lineRule="auto" w:line="259"/>
        <w:textAlignment w:val="top"/>
        <w:outlineLvl w:val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4.Особливі вимоги до предмета закупівлі.</w:t>
      </w:r>
    </w:p>
    <w:p>
      <w:pPr>
        <w:pStyle w:val="Normal"/>
        <w:tabs>
          <w:tab w:val="clear" w:pos="720"/>
          <w:tab w:val="left" w:pos="284" w:leader="none"/>
          <w:tab w:val="left" w:pos="993" w:leader="none"/>
          <w:tab w:val="left" w:pos="1560" w:leader="none"/>
        </w:tabs>
        <w:ind w:hanging="2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>
      <w:pPr>
        <w:pStyle w:val="Normal"/>
        <w:tabs>
          <w:tab w:val="clear" w:pos="720"/>
          <w:tab w:val="left" w:pos="284" w:leader="none"/>
          <w:tab w:val="left" w:pos="993" w:leader="none"/>
          <w:tab w:val="left" w:pos="1560" w:leader="none"/>
        </w:tabs>
        <w:ind w:hanging="2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>
        <w:rPr>
          <w:rFonts w:eastAsia="Times New Roman" w:cs="Times New Roman" w:ascii="Times New Roman" w:hAnsi="Times New Roman"/>
          <w:b/>
          <w:highlight w:val="white"/>
        </w:rPr>
        <w:t>послуг, пов’язаних з транспортуванням газу</w:t>
      </w:r>
      <w:r>
        <w:rPr>
          <w:rFonts w:eastAsia="Times New Roman" w:cs="Times New Roman" w:ascii="Times New Roman" w:hAnsi="Times New Roman"/>
          <w:highlight w:val="white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>
      <w:pPr>
        <w:pStyle w:val="Normal"/>
        <w:tabs>
          <w:tab w:val="clear" w:pos="720"/>
          <w:tab w:val="left" w:pos="284" w:leader="none"/>
          <w:tab w:val="left" w:pos="993" w:leader="none"/>
          <w:tab w:val="left" w:pos="1560" w:leader="none"/>
        </w:tabs>
        <w:ind w:hanging="2"/>
        <w:jc w:val="both"/>
        <w:rPr>
          <w:rFonts w:ascii="Times New Roman" w:hAnsi="Times New Roman" w:eastAsia="Times New Roman" w:cs="Times New Roman"/>
          <w:b/>
          <w:b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При цьому до ціни газу </w:t>
      </w:r>
      <w:r>
        <w:rPr>
          <w:rFonts w:eastAsia="Times New Roman" w:cs="Times New Roman" w:ascii="Times New Roman" w:hAnsi="Times New Roman"/>
          <w:b/>
          <w:highlight w:val="white"/>
        </w:rPr>
        <w:t>не включається вартість послуг з розподілу природного газу</w:t>
      </w:r>
      <w:r>
        <w:rPr>
          <w:rFonts w:eastAsia="Times New Roman" w:cs="Times New Roman" w:ascii="Times New Roman" w:hAnsi="Times New Roman"/>
          <w:highlight w:val="white"/>
        </w:rPr>
        <w:t>, що є предметом регулювання окремого договору між Замовником та Оператором газорозподільної системи.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lang w:eastAsia="ru-RU"/>
        </w:rPr>
        <w:t>5. Вимоги до учасників: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 xml:space="preserve"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</w:t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/>
          <w:bCs/>
        </w:rPr>
        <w:tab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Примітки: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а) </w:t>
      </w:r>
      <w:r>
        <w:rPr>
          <w:rFonts w:cs="Times New Roman" w:ascii="Times New Roman" w:hAnsi="Times New Roman"/>
          <w:bCs/>
        </w:rPr>
        <w:t xml:space="preserve">у разі необхідності Замовник має право звернутися </w:t>
      </w:r>
      <w:r>
        <w:rPr>
          <w:rFonts w:cs="Times New Roman" w:ascii="Times New Roman" w:hAnsi="Times New Roman"/>
        </w:rPr>
        <w:t>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>
      <w:pPr>
        <w:pStyle w:val="Normal"/>
        <w:tabs>
          <w:tab w:val="clear" w:pos="720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/>
      </w:pPr>
      <w:r>
        <w:rPr>
          <w:rFonts w:cs="Times New Roman" w:ascii="Times New Roman" w:hAnsi="Times New Roman"/>
          <w:bCs/>
          <w:iCs/>
        </w:rPr>
        <w:t xml:space="preserve">в) </w:t>
      </w:r>
      <w:r>
        <w:rPr>
          <w:rFonts w:cs="Times New Roman" w:ascii="Times New Roman" w:hAnsi="Times New Roman"/>
        </w:rPr>
        <w:t>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341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0"/>
        <w:b/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 w:customStyle="1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 w:customStyle="1">
    <w:name w:val="Прив'язка ви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Обычный (веб) Знак1"/>
    <w:basedOn w:val="DefaultParagraphFont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Абзац списка Знак1"/>
    <w:basedOn w:val="DefaultParagraphFont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кст выноски Знак1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Текст примечания Знак1"/>
    <w:basedOn w:val="DefaultParagraphFont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22" w:customStyle="1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Rvts44" w:customStyle="1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18" w:customStyle="1">
    <w:name w:val="Название объекта1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19" w:customStyle="1">
    <w:name w:val="Нижний колонтитул Знак1"/>
    <w:basedOn w:val="Normal"/>
    <w:next w:val="Style19"/>
    <w:link w:val="af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110" w:customStyle="1">
    <w:name w:val="Подзаголовок1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uiPriority w:val="99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34"/>
    <w:qFormat/>
    <w:pPr>
      <w:widowControl w:val="false"/>
      <w:spacing w:before="0" w:after="0"/>
      <w:ind w:left="720" w:firstLine="280"/>
      <w:contextualSpacing/>
    </w:pPr>
    <w:rPr>
      <w:sz w:val="20"/>
      <w:szCs w:val="20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21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0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1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2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3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4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5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Application>LibreOffice/6.3.5.2$Linux_X86_64 LibreOffice_project/30$Build-2</Application>
  <Pages>3</Pages>
  <Words>688</Words>
  <Characters>4609</Characters>
  <CharactersWithSpaces>5239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2022-12-19T13:33:07Z</cp:lastPrinted>
  <dcterms:modified xsi:type="dcterms:W3CDTF">2022-12-19T13:33:15Z</dcterms:modified>
  <cp:revision>559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