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D72" w:rsidRPr="008710E3" w:rsidRDefault="00FE3D72" w:rsidP="00FE3D72">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FE3D72" w:rsidRPr="008710E3" w:rsidRDefault="00FE3D72" w:rsidP="00FE3D72">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FE3D72" w:rsidRPr="008710E3" w:rsidRDefault="00FE3D72" w:rsidP="00FE3D72">
      <w:pPr>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FE3D72" w:rsidRPr="008710E3" w:rsidRDefault="00FE3D72" w:rsidP="00FE3D72">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FE3D72" w:rsidRPr="008710E3" w:rsidRDefault="00FE3D72" w:rsidP="00FE3D72">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FE3D72" w:rsidRPr="008710E3" w:rsidRDefault="00FE3D72" w:rsidP="00FE3D72">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вул. М.Вовчок, 2, м. Суми, 40007, тел./факс (0542) 66-57-02</w:t>
      </w:r>
    </w:p>
    <w:p w:rsidR="00FE3D72" w:rsidRPr="008710E3" w:rsidRDefault="00485470" w:rsidP="00FE3D72">
      <w:pPr>
        <w:jc w:val="center"/>
        <w:rPr>
          <w:rFonts w:ascii="Times New Roman" w:eastAsia="SimSun" w:hAnsi="Times New Roman" w:cs="Times New Roman"/>
          <w:sz w:val="24"/>
          <w:szCs w:val="24"/>
        </w:rPr>
      </w:pPr>
      <w:hyperlink r:id="rId9" w:history="1">
        <w:r w:rsidR="00FE3D72" w:rsidRPr="008710E3">
          <w:rPr>
            <w:rFonts w:ascii="Times New Roman" w:eastAsia="SimSun" w:hAnsi="Times New Roman" w:cs="Times New Roman"/>
            <w:sz w:val="24"/>
            <w:szCs w:val="24"/>
          </w:rPr>
          <w:t>http://crkl.sumy.ua/</w:t>
        </w:r>
      </w:hyperlink>
      <w:r w:rsidR="00FE3D72" w:rsidRPr="008710E3">
        <w:rPr>
          <w:rFonts w:ascii="Times New Roman" w:eastAsia="SimSun" w:hAnsi="Times New Roman" w:cs="Times New Roman"/>
          <w:sz w:val="24"/>
          <w:szCs w:val="24"/>
        </w:rPr>
        <w:t xml:space="preserve">  </w:t>
      </w:r>
      <w:r w:rsidR="00FE3D72" w:rsidRPr="008710E3">
        <w:rPr>
          <w:rFonts w:ascii="Times New Roman" w:eastAsia="SimSun" w:hAnsi="Times New Roman" w:cs="Times New Roman"/>
          <w:sz w:val="24"/>
          <w:szCs w:val="24"/>
          <w:lang w:val="en-US"/>
        </w:rPr>
        <w:t>https</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www</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facebook</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com</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sumy</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crkl</w:t>
      </w:r>
      <w:r w:rsidR="00FE3D72" w:rsidRPr="008710E3">
        <w:rPr>
          <w:rFonts w:ascii="Times New Roman" w:eastAsia="SimSun" w:hAnsi="Times New Roman" w:cs="Times New Roman"/>
          <w:sz w:val="24"/>
          <w:szCs w:val="24"/>
        </w:rPr>
        <w:t>/</w:t>
      </w:r>
    </w:p>
    <w:p w:rsidR="00FE3D72" w:rsidRPr="008710E3" w:rsidRDefault="00FE3D72" w:rsidP="00FE3D72">
      <w:pPr>
        <w:tabs>
          <w:tab w:val="left" w:pos="2145"/>
          <w:tab w:val="left" w:pos="2880"/>
        </w:tabs>
        <w:jc w:val="center"/>
        <w:rPr>
          <w:rFonts w:ascii="Times New Roman" w:hAnsi="Times New Roman" w:cs="Times New Roman"/>
          <w:sz w:val="24"/>
          <w:szCs w:val="24"/>
          <w:lang w:val="de-DE"/>
        </w:rPr>
      </w:pPr>
      <w:r w:rsidRPr="008710E3">
        <w:rPr>
          <w:rFonts w:ascii="Times New Roman" w:eastAsia="SimSun" w:hAnsi="Times New Roman" w:cs="Times New Roman"/>
          <w:sz w:val="24"/>
          <w:szCs w:val="24"/>
          <w:lang w:val="en-US"/>
        </w:rPr>
        <w:t xml:space="preserve">e-mail: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FE3D72" w:rsidRPr="008710E3" w:rsidRDefault="00FE3D72" w:rsidP="00FE3D72">
      <w:pPr>
        <w:jc w:val="center"/>
        <w:rPr>
          <w:rFonts w:ascii="Times New Roman" w:hAnsi="Times New Roman" w:cs="Times New Roman"/>
          <w:sz w:val="24"/>
          <w:szCs w:val="24"/>
          <w:lang w:val="en-GB"/>
        </w:rPr>
      </w:pPr>
    </w:p>
    <w:p w:rsidR="00FE3D72" w:rsidRPr="008710E3" w:rsidRDefault="00FE3D72" w:rsidP="00FE3D72">
      <w:pPr>
        <w:jc w:val="center"/>
        <w:rPr>
          <w:rFonts w:ascii="Times New Roman" w:hAnsi="Times New Roman" w:cs="Times New Roman"/>
          <w:sz w:val="24"/>
          <w:szCs w:val="24"/>
          <w:lang w:val="en-GB"/>
        </w:rPr>
      </w:pPr>
    </w:p>
    <w:p w:rsidR="00FE3D72" w:rsidRPr="008710E3" w:rsidRDefault="00FE3D72" w:rsidP="00FE3D72">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93"/>
        <w:gridCol w:w="4421"/>
      </w:tblGrid>
      <w:tr w:rsidR="00FE3D72" w:rsidRPr="008710E3" w:rsidTr="00E74EDD">
        <w:trPr>
          <w:trHeight w:val="493"/>
        </w:trPr>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lang w:val="en-US"/>
              </w:rPr>
            </w:pPr>
          </w:p>
        </w:tc>
        <w:tc>
          <w:tcPr>
            <w:tcW w:w="4253"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FE3D72" w:rsidRPr="008710E3" w:rsidTr="00E74EDD">
        <w:trPr>
          <w:trHeight w:val="80"/>
        </w:trPr>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74ED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FE3D72" w:rsidRPr="008710E3" w:rsidRDefault="00FE3D72" w:rsidP="00E74ED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від</w:t>
            </w:r>
            <w:r w:rsidR="00E16105">
              <w:rPr>
                <w:rFonts w:ascii="Times New Roman" w:hAnsi="Times New Roman" w:cs="Times New Roman"/>
                <w:noProof/>
                <w:sz w:val="24"/>
                <w:szCs w:val="24"/>
                <w:lang w:val="uk-UA"/>
              </w:rPr>
              <w:t xml:space="preserve"> </w:t>
            </w:r>
            <w:r w:rsidR="00CA1079">
              <w:rPr>
                <w:rFonts w:ascii="Times New Roman" w:hAnsi="Times New Roman" w:cs="Times New Roman"/>
                <w:noProof/>
                <w:sz w:val="24"/>
                <w:szCs w:val="24"/>
                <w:lang w:val="uk-UA"/>
              </w:rPr>
              <w:t xml:space="preserve"> </w:t>
            </w:r>
            <w:r w:rsidR="007B3DD6">
              <w:rPr>
                <w:rFonts w:ascii="Times New Roman" w:hAnsi="Times New Roman" w:cs="Times New Roman"/>
                <w:noProof/>
                <w:sz w:val="24"/>
                <w:szCs w:val="24"/>
                <w:lang w:val="uk-UA"/>
              </w:rPr>
              <w:t>28.02.</w:t>
            </w:r>
            <w:r w:rsidRPr="008710E3">
              <w:rPr>
                <w:rFonts w:ascii="Times New Roman" w:hAnsi="Times New Roman" w:cs="Times New Roman"/>
                <w:noProof/>
                <w:sz w:val="24"/>
                <w:szCs w:val="24"/>
              </w:rPr>
              <w:t>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FE3D72" w:rsidRPr="008710E3" w:rsidRDefault="00FE3D72" w:rsidP="00E74ED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FE3D72" w:rsidRPr="008710E3" w:rsidTr="00E74EDD">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74ED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FE3D72" w:rsidRPr="008710E3" w:rsidRDefault="00FE3D72" w:rsidP="00E74EDD">
            <w:pPr>
              <w:rPr>
                <w:rFonts w:ascii="Times New Roman" w:hAnsi="Times New Roman" w:cs="Times New Roman"/>
                <w:bCs/>
                <w:sz w:val="24"/>
                <w:szCs w:val="24"/>
              </w:rPr>
            </w:pPr>
          </w:p>
        </w:tc>
      </w:tr>
    </w:tbl>
    <w:p w:rsidR="00752147" w:rsidRDefault="00752147">
      <w:pPr>
        <w:spacing w:line="240" w:lineRule="auto"/>
        <w:ind w:left="320"/>
        <w:jc w:val="center"/>
        <w:rPr>
          <w:rFonts w:ascii="Times New Roman" w:eastAsia="Times New Roman" w:hAnsi="Times New Roman" w:cs="Times New Roman"/>
          <w:color w:val="000000"/>
          <w:sz w:val="24"/>
          <w:szCs w:val="24"/>
        </w:rPr>
      </w:pPr>
    </w:p>
    <w:p w:rsidR="00752147" w:rsidRDefault="00752147">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752147">
        <w:tc>
          <w:tcPr>
            <w:tcW w:w="9847" w:type="dxa"/>
            <w:tcBorders>
              <w:top w:val="nil"/>
              <w:left w:val="nil"/>
              <w:bottom w:val="nil"/>
              <w:right w:val="nil"/>
            </w:tcBorders>
          </w:tcPr>
          <w:p w:rsidR="00752147" w:rsidRDefault="00E74ED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752147" w:rsidRDefault="00752147">
      <w:pPr>
        <w:spacing w:line="240" w:lineRule="auto"/>
        <w:jc w:val="center"/>
        <w:rPr>
          <w:rFonts w:ascii="Times New Roman" w:eastAsia="Times New Roman" w:hAnsi="Times New Roman" w:cs="Times New Roman"/>
          <w:color w:val="000000"/>
          <w:sz w:val="24"/>
          <w:szCs w:val="24"/>
        </w:rPr>
      </w:pPr>
    </w:p>
    <w:p w:rsidR="00752147" w:rsidRDefault="00E74ED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752147" w:rsidRDefault="00E74ED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00FE3D72" w:rsidRPr="00FE3D72">
        <w:rPr>
          <w:rFonts w:ascii="Times New Roman" w:hAnsi="Times New Roman" w:cs="Times New Roman"/>
          <w:b/>
          <w:sz w:val="24"/>
          <w:szCs w:val="24"/>
          <w:lang w:val="uk-UA"/>
        </w:rPr>
        <w:t xml:space="preserve"> </w:t>
      </w:r>
      <w:r w:rsidR="00FE3D72" w:rsidRPr="008710E3">
        <w:rPr>
          <w:rFonts w:ascii="Times New Roman" w:hAnsi="Times New Roman" w:cs="Times New Roman"/>
          <w:b/>
          <w:sz w:val="24"/>
          <w:szCs w:val="24"/>
          <w:lang w:val="uk-UA"/>
        </w:rPr>
        <w:t>з особливостями</w:t>
      </w:r>
    </w:p>
    <w:p w:rsidR="00752147" w:rsidRDefault="00BE4212" w:rsidP="00BE4212">
      <w:pPr>
        <w:spacing w:line="240" w:lineRule="auto"/>
        <w:jc w:val="center"/>
        <w:rPr>
          <w:rFonts w:ascii="Times New Roman" w:hAnsi="Times New Roman" w:cs="Times New Roman"/>
          <w:b/>
          <w:sz w:val="24"/>
          <w:szCs w:val="24"/>
          <w:lang w:val="uk-UA"/>
        </w:rPr>
      </w:pPr>
      <w:r w:rsidRPr="00BE4212">
        <w:rPr>
          <w:rFonts w:ascii="Times New Roman" w:eastAsia="Times New Roman" w:hAnsi="Times New Roman"/>
          <w:b/>
          <w:bCs/>
          <w:color w:val="000000"/>
          <w:sz w:val="28"/>
          <w:szCs w:val="28"/>
          <w:lang w:val="uk-UA"/>
        </w:rPr>
        <w:t xml:space="preserve">Код  </w:t>
      </w:r>
      <w:r w:rsidRPr="00BE4212">
        <w:rPr>
          <w:rFonts w:ascii="Times New Roman" w:hAnsi="Times New Roman" w:cs="Times New Roman"/>
          <w:b/>
          <w:sz w:val="28"/>
          <w:szCs w:val="28"/>
          <w:lang w:val="uk-UA"/>
        </w:rPr>
        <w:t xml:space="preserve">ДК 021:2015 – 30210000-4 - Машини для обробки даних </w:t>
      </w:r>
      <w:r w:rsidRPr="00BE4212">
        <w:rPr>
          <w:rFonts w:ascii="Times New Roman" w:hAnsi="Times New Roman" w:cs="Times New Roman"/>
          <w:b/>
          <w:sz w:val="24"/>
          <w:szCs w:val="24"/>
          <w:lang w:val="uk-UA"/>
        </w:rPr>
        <w:t>(апаратна частина) (ноутбуки, персональні комп’ютери) (ДК 021:2015 «Єдиний закупівельний</w:t>
      </w:r>
      <w:r w:rsidRPr="00B2435A">
        <w:rPr>
          <w:rFonts w:ascii="Times New Roman" w:hAnsi="Times New Roman" w:cs="Times New Roman"/>
          <w:b/>
          <w:sz w:val="24"/>
          <w:szCs w:val="24"/>
          <w:lang w:val="uk-UA"/>
        </w:rPr>
        <w:t xml:space="preserve"> словник», що найбільше відповідає назві номенклатурної позиції предмета закупівлі: 30213000-5 Персональні комп’ютери)</w:t>
      </w:r>
    </w:p>
    <w:p w:rsidR="00BA399C" w:rsidRDefault="00BA399C" w:rsidP="00BE4212">
      <w:pPr>
        <w:spacing w:line="240" w:lineRule="auto"/>
        <w:jc w:val="center"/>
        <w:rPr>
          <w:rFonts w:ascii="Times New Roman" w:hAnsi="Times New Roman" w:cs="Times New Roman"/>
          <w:b/>
          <w:sz w:val="24"/>
          <w:szCs w:val="24"/>
          <w:lang w:val="uk-UA"/>
        </w:rPr>
      </w:pPr>
    </w:p>
    <w:p w:rsidR="00BA399C" w:rsidRDefault="00BA399C" w:rsidP="00BE4212">
      <w:pPr>
        <w:spacing w:line="240" w:lineRule="auto"/>
        <w:jc w:val="center"/>
        <w:rPr>
          <w:rFonts w:ascii="Times New Roman" w:eastAsia="Times New Roman" w:hAnsi="Times New Roman" w:cs="Times New Roman"/>
          <w:color w:val="000000"/>
          <w:sz w:val="32"/>
          <w:szCs w:val="32"/>
        </w:rPr>
      </w:pPr>
      <w:r>
        <w:rPr>
          <w:rFonts w:ascii="Times New Roman" w:hAnsi="Times New Roman" w:cs="Times New Roman"/>
          <w:b/>
          <w:sz w:val="24"/>
          <w:szCs w:val="24"/>
          <w:lang w:val="uk-UA"/>
        </w:rPr>
        <w:t>(із змінами)</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752147">
        <w:tc>
          <w:tcPr>
            <w:tcW w:w="10165" w:type="dxa"/>
            <w:tcBorders>
              <w:top w:val="nil"/>
              <w:left w:val="nil"/>
              <w:bottom w:val="nil"/>
              <w:right w:val="nil"/>
            </w:tcBorders>
          </w:tcPr>
          <w:p w:rsidR="00752147" w:rsidRDefault="00752147">
            <w:pPr>
              <w:spacing w:before="240" w:line="240" w:lineRule="auto"/>
              <w:jc w:val="center"/>
              <w:rPr>
                <w:rFonts w:ascii="Times New Roman" w:eastAsia="Times New Roman" w:hAnsi="Times New Roman" w:cs="Times New Roman"/>
                <w:color w:val="000000"/>
                <w:sz w:val="28"/>
                <w:szCs w:val="28"/>
              </w:rPr>
            </w:pPr>
          </w:p>
        </w:tc>
      </w:tr>
      <w:tr w:rsidR="00752147">
        <w:tc>
          <w:tcPr>
            <w:tcW w:w="10165" w:type="dxa"/>
            <w:tcBorders>
              <w:top w:val="nil"/>
              <w:left w:val="nil"/>
              <w:bottom w:val="nil"/>
              <w:right w:val="nil"/>
            </w:tcBorders>
          </w:tcPr>
          <w:p w:rsidR="00752147" w:rsidRDefault="00752147">
            <w:pPr>
              <w:spacing w:line="240" w:lineRule="auto"/>
              <w:rPr>
                <w:rFonts w:ascii="Times New Roman" w:eastAsia="Times New Roman" w:hAnsi="Times New Roman" w:cs="Times New Roman"/>
                <w:color w:val="000000"/>
                <w:sz w:val="28"/>
                <w:szCs w:val="28"/>
              </w:rPr>
            </w:pPr>
          </w:p>
        </w:tc>
      </w:tr>
    </w:tbl>
    <w:p w:rsidR="00FE3D72" w:rsidRDefault="00FE3D72">
      <w:pPr>
        <w:spacing w:line="240" w:lineRule="auto"/>
        <w:rPr>
          <w:rFonts w:ascii="Times New Roman" w:eastAsia="Times New Roman" w:hAnsi="Times New Roman" w:cs="Times New Roman"/>
          <w:b/>
          <w:color w:val="000000"/>
          <w:sz w:val="32"/>
          <w:szCs w:val="32"/>
          <w:lang w:val="uk-UA"/>
        </w:rPr>
      </w:pPr>
    </w:p>
    <w:p w:rsidR="00752147" w:rsidRDefault="00E74EDD">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lang w:val="uk-UA"/>
        </w:rPr>
      </w:pPr>
    </w:p>
    <w:p w:rsidR="00BE4212" w:rsidRDefault="00BE4212">
      <w:pPr>
        <w:spacing w:line="240" w:lineRule="auto"/>
        <w:rPr>
          <w:rFonts w:ascii="Times New Roman" w:eastAsia="Times New Roman" w:hAnsi="Times New Roman" w:cs="Times New Roman"/>
          <w:color w:val="000000"/>
          <w:sz w:val="32"/>
          <w:szCs w:val="32"/>
          <w:lang w:val="uk-UA"/>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jc w:val="center"/>
        <w:rPr>
          <w:rFonts w:ascii="Times New Roman" w:eastAsia="Times New Roman" w:hAnsi="Times New Roman" w:cs="Times New Roman"/>
          <w:color w:val="000000"/>
          <w:sz w:val="32"/>
          <w:szCs w:val="32"/>
        </w:rPr>
      </w:pPr>
    </w:p>
    <w:p w:rsidR="00752147" w:rsidRPr="00F24CAE" w:rsidRDefault="00E74EDD">
      <w:pPr>
        <w:spacing w:line="240" w:lineRule="auto"/>
        <w:jc w:val="center"/>
        <w:rPr>
          <w:rFonts w:ascii="Verdana" w:eastAsia="Verdana" w:hAnsi="Verdana" w:cs="Verdana"/>
          <w:sz w:val="16"/>
          <w:szCs w:val="16"/>
        </w:rPr>
      </w:pPr>
      <w:r>
        <w:rPr>
          <w:rFonts w:ascii="Times New Roman" w:eastAsia="Times New Roman" w:hAnsi="Times New Roman" w:cs="Times New Roman"/>
          <w:b/>
          <w:color w:val="000000"/>
          <w:sz w:val="32"/>
          <w:szCs w:val="32"/>
        </w:rPr>
        <w:t xml:space="preserve">м. </w:t>
      </w:r>
      <w:r w:rsidR="00FE3D72">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sidRPr="00F24CAE">
        <w:rPr>
          <w:rFonts w:ascii="Times New Roman" w:eastAsia="Times New Roman" w:hAnsi="Times New Roman" w:cs="Times New Roman"/>
          <w:b/>
          <w:color w:val="000000"/>
          <w:sz w:val="32"/>
          <w:szCs w:val="32"/>
        </w:rPr>
        <w:t>3</w:t>
      </w:r>
    </w:p>
    <w:tbl>
      <w:tblPr>
        <w:tblStyle w:val="Style13"/>
        <w:tblW w:w="10658"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01"/>
        <w:gridCol w:w="3147"/>
        <w:gridCol w:w="6910"/>
      </w:tblGrid>
      <w:tr w:rsidR="00752147" w:rsidTr="00E74EDD">
        <w:trPr>
          <w:trHeight w:val="520"/>
          <w:jc w:val="center"/>
        </w:trPr>
        <w:tc>
          <w:tcPr>
            <w:tcW w:w="601" w:type="dxa"/>
            <w:shd w:val="clear" w:color="auto" w:fill="D8D8D8" w:themeFill="background1" w:themeFillShade="D8"/>
          </w:tcPr>
          <w:p w:rsidR="00752147" w:rsidRDefault="00E74ED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10057" w:type="dxa"/>
            <w:gridSpan w:val="2"/>
            <w:shd w:val="clear" w:color="auto" w:fill="D8D8D8" w:themeFill="background1" w:themeFillShade="D8"/>
          </w:tcPr>
          <w:p w:rsidR="00752147" w:rsidRDefault="00E74EDD">
            <w:pPr>
              <w:widowControl w:val="0"/>
              <w:spacing w:before="96" w:after="96" w:line="240" w:lineRule="auto"/>
              <w:jc w:val="center"/>
              <w:rPr>
                <w:color w:val="000000"/>
              </w:rPr>
            </w:pPr>
            <w:r w:rsidRPr="00F24CAE">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752147" w:rsidTr="00E74EDD">
        <w:trPr>
          <w:trHeight w:val="520"/>
          <w:jc w:val="center"/>
        </w:trPr>
        <w:tc>
          <w:tcPr>
            <w:tcW w:w="601"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910"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752147" w:rsidTr="00E74EDD">
        <w:trPr>
          <w:trHeight w:val="520"/>
          <w:jc w:val="center"/>
        </w:trPr>
        <w:tc>
          <w:tcPr>
            <w:tcW w:w="601"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910" w:type="dxa"/>
            <w:vAlign w:val="center"/>
          </w:tcPr>
          <w:p w:rsidR="00752147" w:rsidRDefault="00E74ED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910" w:type="dxa"/>
          </w:tcPr>
          <w:p w:rsidR="00752147" w:rsidRDefault="00752147">
            <w:pPr>
              <w:widowControl w:val="0"/>
              <w:spacing w:before="120" w:after="120" w:line="240" w:lineRule="auto"/>
              <w:jc w:val="both"/>
              <w:rPr>
                <w:color w:val="000000"/>
              </w:rPr>
            </w:pPr>
          </w:p>
        </w:tc>
      </w:tr>
      <w:tr w:rsidR="00E74EDD" w:rsidTr="00E74EDD">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E74EDD" w:rsidRDefault="00E74EDD">
            <w:pPr>
              <w:widowControl w:val="0"/>
              <w:spacing w:before="120" w:after="120" w:line="240" w:lineRule="auto"/>
              <w:ind w:right="113"/>
              <w:jc w:val="both"/>
              <w:rPr>
                <w:color w:val="000000"/>
              </w:rPr>
            </w:pPr>
            <w:r w:rsidRPr="00792A32">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910" w:type="dxa"/>
          </w:tcPr>
          <w:p w:rsidR="00E74EDD" w:rsidRPr="008710E3" w:rsidRDefault="00E74EDD" w:rsidP="00E74EDD">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E74EDD" w:rsidRPr="008710E3" w:rsidRDefault="00E74EDD" w:rsidP="00E74ED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E74EDD" w:rsidRPr="008710E3" w:rsidRDefault="00E74EDD" w:rsidP="00E74ED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E74EDD" w:rsidTr="00E74EDD">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E74EDD" w:rsidRDefault="00E74ED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910" w:type="dxa"/>
          </w:tcPr>
          <w:p w:rsidR="00E74EDD" w:rsidRPr="008710E3" w:rsidRDefault="00E74EDD" w:rsidP="00E74ED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E74EDD" w:rsidTr="00E74EDD">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E74EDD"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910" w:type="dxa"/>
          </w:tcPr>
          <w:p w:rsidR="00E74EDD" w:rsidRDefault="00E74EDD" w:rsidP="00E74EDD">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74EDD" w:rsidRDefault="00E74EDD" w:rsidP="00E74EDD">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тел.(0542)66-57-29</w:t>
            </w:r>
          </w:p>
          <w:p w:rsidR="00E74EDD" w:rsidRPr="00036219" w:rsidRDefault="00E74EDD" w:rsidP="00E74EDD">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 xml:space="preserve">факс (0542)66-57-02, </w:t>
            </w:r>
            <w:r w:rsidRPr="00E74EDD">
              <w:rPr>
                <w:rFonts w:ascii="Times New Roman" w:hAnsi="Times New Roman" w:cs="Times New Roman"/>
                <w:b/>
                <w:sz w:val="24"/>
                <w:szCs w:val="24"/>
                <w:lang w:val="en-US"/>
              </w:rPr>
              <w:t>E</w:t>
            </w:r>
            <w:r w:rsidRPr="00036219">
              <w:rPr>
                <w:rFonts w:ascii="Times New Roman" w:hAnsi="Times New Roman" w:cs="Times New Roman"/>
                <w:b/>
                <w:sz w:val="24"/>
                <w:szCs w:val="24"/>
                <w:lang w:val="uk-UA"/>
              </w:rPr>
              <w:t>-</w:t>
            </w:r>
            <w:r w:rsidRPr="00E74EDD">
              <w:rPr>
                <w:rFonts w:ascii="Times New Roman" w:hAnsi="Times New Roman" w:cs="Times New Roman"/>
                <w:b/>
                <w:sz w:val="24"/>
                <w:szCs w:val="24"/>
                <w:lang w:val="en-US"/>
              </w:rPr>
              <w:t>mail</w:t>
            </w:r>
            <w:r w:rsidRPr="00036219">
              <w:rPr>
                <w:rFonts w:ascii="Times New Roman" w:hAnsi="Times New Roman" w:cs="Times New Roman"/>
                <w:b/>
                <w:sz w:val="24"/>
                <w:szCs w:val="24"/>
                <w:lang w:val="uk-UA"/>
              </w:rPr>
              <w:t xml:space="preserve">: </w:t>
            </w:r>
            <w:hyperlink r:id="rId10" w:history="1">
              <w:r w:rsidRPr="00374E2A">
                <w:rPr>
                  <w:rStyle w:val="a3"/>
                  <w:rFonts w:ascii="Times New Roman" w:hAnsi="Times New Roman" w:cs="Times New Roman"/>
                  <w:b/>
                  <w:sz w:val="24"/>
                  <w:szCs w:val="24"/>
                  <w:lang w:val="en-US"/>
                </w:rPr>
                <w:t>crkl</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sumy</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ukr</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net</w:t>
              </w:r>
            </w:hyperlink>
          </w:p>
          <w:p w:rsidR="00E74EDD" w:rsidRPr="00036219" w:rsidRDefault="00E74EDD" w:rsidP="00E74EDD">
            <w:pPr>
              <w:pStyle w:val="a9"/>
              <w:numPr>
                <w:ilvl w:val="0"/>
                <w:numId w:val="1"/>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74EDD" w:rsidRPr="00036219" w:rsidRDefault="00E74EDD" w:rsidP="00E74EDD">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r>
              <w:rPr>
                <w:rFonts w:ascii="Times New Roman" w:hAnsi="Times New Roman" w:cs="Times New Roman"/>
                <w:sz w:val="24"/>
                <w:szCs w:val="24"/>
                <w:lang w:val="uk-UA"/>
              </w:rPr>
              <w:t xml:space="preserve">, </w:t>
            </w:r>
            <w:r w:rsidRPr="00036219">
              <w:rPr>
                <w:rFonts w:ascii="Times New Roman" w:hAnsi="Times New Roman" w:cs="Times New Roman"/>
                <w:sz w:val="24"/>
                <w:szCs w:val="24"/>
                <w:lang w:val="uk-UA"/>
              </w:rPr>
              <w:t>тел. (0542) 665708</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910" w:type="dxa"/>
          </w:tcPr>
          <w:p w:rsidR="00752147" w:rsidRPr="00FE3D72"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792A32">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FE3D72">
              <w:rPr>
                <w:rFonts w:ascii="Times New Roman" w:eastAsia="Times New Roman" w:hAnsi="Times New Roman" w:cs="Times New Roman"/>
                <w:color w:val="000000"/>
                <w:sz w:val="24"/>
                <w:szCs w:val="24"/>
              </w:rPr>
              <w:t xml:space="preserve"> (далі по тексту ціє</w:t>
            </w:r>
            <w:r>
              <w:rPr>
                <w:rFonts w:ascii="Times New Roman" w:eastAsia="Times New Roman" w:hAnsi="Times New Roman" w:cs="Times New Roman"/>
                <w:color w:val="000000"/>
                <w:sz w:val="24"/>
                <w:szCs w:val="24"/>
                <w:lang w:val="uk-UA"/>
              </w:rPr>
              <w:t>ї</w:t>
            </w:r>
            <w:r w:rsidRPr="00FE3D72">
              <w:rPr>
                <w:rFonts w:ascii="Times New Roman" w:eastAsia="Times New Roman" w:hAnsi="Times New Roman" w:cs="Times New Roman"/>
                <w:color w:val="000000"/>
                <w:sz w:val="24"/>
                <w:szCs w:val="24"/>
              </w:rPr>
              <w:t xml:space="preserve"> тендерної документа</w:t>
            </w:r>
            <w:r>
              <w:rPr>
                <w:rFonts w:ascii="Times New Roman" w:eastAsia="Times New Roman" w:hAnsi="Times New Roman" w:cs="Times New Roman"/>
                <w:color w:val="000000"/>
                <w:sz w:val="24"/>
                <w:szCs w:val="24"/>
                <w:lang w:val="uk-UA"/>
              </w:rPr>
              <w:t>ції</w:t>
            </w:r>
            <w:r w:rsidRPr="00FE3D72">
              <w:rPr>
                <w:rFonts w:ascii="Times New Roman" w:eastAsia="Times New Roman" w:hAnsi="Times New Roman" w:cs="Times New Roman"/>
                <w:color w:val="000000"/>
                <w:sz w:val="24"/>
                <w:szCs w:val="24"/>
              </w:rPr>
              <w:t xml:space="preserve"> - відкриті торги; відкриті торги з особливостями; тендер; торги)</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910" w:type="dxa"/>
          </w:tcPr>
          <w:p w:rsidR="00752147" w:rsidRDefault="00752147">
            <w:pPr>
              <w:widowControl w:val="0"/>
              <w:spacing w:before="120" w:after="120" w:line="240" w:lineRule="auto"/>
              <w:jc w:val="both"/>
              <w:rPr>
                <w:color w:val="000000"/>
              </w:rPr>
            </w:pP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752147" w:rsidRDefault="00E74ED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910" w:type="dxa"/>
          </w:tcPr>
          <w:p w:rsidR="00752147" w:rsidRDefault="00BE4212" w:rsidP="00BE421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lang w:val="uk-UA"/>
              </w:rPr>
              <w:t xml:space="preserve">Код  </w:t>
            </w:r>
            <w:r w:rsidRPr="00B2435A">
              <w:rPr>
                <w:rFonts w:ascii="Times New Roman" w:hAnsi="Times New Roman" w:cs="Times New Roman"/>
                <w:b/>
                <w:sz w:val="24"/>
                <w:szCs w:val="24"/>
                <w:lang w:val="uk-UA"/>
              </w:rPr>
              <w:t xml:space="preserve">ДК 021:2015 – 30210000-4 - Машини для обробки даних (апаратна частина) (ноутбуки, персональні комп’ютери) </w:t>
            </w:r>
            <w:r w:rsidRPr="00E43428">
              <w:rPr>
                <w:rFonts w:ascii="Times New Roman" w:hAnsi="Times New Roman" w:cs="Times New Roman"/>
                <w:b/>
                <w:sz w:val="24"/>
                <w:szCs w:val="24"/>
                <w:lang w:val="uk-UA"/>
              </w:rPr>
              <w:t>(</w:t>
            </w:r>
            <w:r w:rsidRPr="00B2435A">
              <w:rPr>
                <w:rFonts w:ascii="Times New Roman" w:hAnsi="Times New Roman" w:cs="Times New Roman"/>
                <w:b/>
                <w:sz w:val="24"/>
                <w:szCs w:val="24"/>
                <w:lang w:val="uk-UA"/>
              </w:rPr>
              <w:t>ДК 021:2015 «Єдиний закупівельний словник», що найбільше відповідає назві номенклатурної позиції предмета закупівлі: 30213000-5 Персональні комп’ютери)</w:t>
            </w:r>
            <w:r w:rsidR="00E74EDD" w:rsidRPr="00BA61F1">
              <w:rPr>
                <w:rFonts w:ascii="Times New Roman" w:eastAsia="Times New Roman" w:hAnsi="Times New Roman" w:cs="Times New Roman"/>
                <w:b/>
                <w:color w:val="000000"/>
                <w:sz w:val="24"/>
                <w:szCs w:val="24"/>
              </w:rPr>
              <w:t xml:space="preserve"> </w:t>
            </w:r>
          </w:p>
        </w:tc>
      </w:tr>
      <w:tr w:rsidR="00752147" w:rsidTr="00E74EDD">
        <w:trPr>
          <w:trHeight w:val="1743"/>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752147" w:rsidRDefault="00E74EDD" w:rsidP="00414AF6">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910" w:type="dxa"/>
          </w:tcPr>
          <w:p w:rsidR="00752147" w:rsidRDefault="00E74ED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752147" w:rsidRDefault="00752147">
            <w:pPr>
              <w:spacing w:line="240" w:lineRule="auto"/>
              <w:jc w:val="both"/>
              <w:rPr>
                <w:rFonts w:ascii="Times New Roman" w:eastAsia="Times New Roman" w:hAnsi="Times New Roman" w:cs="Times New Roman"/>
                <w:color w:val="000000"/>
                <w:sz w:val="24"/>
                <w:szCs w:val="24"/>
              </w:rPr>
            </w:pPr>
          </w:p>
        </w:tc>
      </w:tr>
      <w:tr w:rsidR="00414AF6" w:rsidTr="00E74EDD">
        <w:trPr>
          <w:trHeight w:val="520"/>
          <w:jc w:val="center"/>
        </w:trPr>
        <w:tc>
          <w:tcPr>
            <w:tcW w:w="601" w:type="dxa"/>
          </w:tcPr>
          <w:p w:rsidR="00414AF6" w:rsidRDefault="00414AF6">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414AF6" w:rsidRDefault="00414AF6">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910" w:type="dxa"/>
          </w:tcPr>
          <w:p w:rsidR="00414AF6" w:rsidRPr="008710E3" w:rsidRDefault="00414AF6" w:rsidP="00F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w:t>
            </w:r>
            <w:r w:rsidR="00B66D7F" w:rsidRPr="000C0E62">
              <w:rPr>
                <w:rFonts w:ascii="Times New Roman" w:eastAsia="Times New Roman" w:hAnsi="Times New Roman"/>
                <w:b/>
                <w:sz w:val="24"/>
                <w:szCs w:val="24"/>
                <w:lang w:val="uk-UA"/>
              </w:rPr>
              <w:t xml:space="preserve">КНП </w:t>
            </w:r>
            <w:r w:rsidR="00B66D7F" w:rsidRPr="000C0E62">
              <w:rPr>
                <w:rFonts w:ascii="Times New Roman" w:hAnsi="Times New Roman"/>
                <w:b/>
                <w:sz w:val="24"/>
                <w:szCs w:val="24"/>
                <w:lang w:val="uk-UA"/>
              </w:rPr>
              <w:t>«Клінічна лікарня Святого Пантелеймона» Сумської міської ради</w:t>
            </w:r>
            <w:r w:rsidR="00B66D7F" w:rsidRPr="00482FB4">
              <w:rPr>
                <w:rFonts w:ascii="Times New Roman" w:eastAsia="Times New Roman" w:hAnsi="Times New Roman"/>
                <w:b/>
                <w:sz w:val="24"/>
                <w:szCs w:val="24"/>
                <w:lang w:val="uk-UA"/>
              </w:rPr>
              <w:t xml:space="preserve"> </w:t>
            </w:r>
            <w:r w:rsidR="00B66D7F" w:rsidRPr="008F701A">
              <w:rPr>
                <w:rFonts w:ascii="Times New Roman" w:eastAsia="Times New Roman" w:hAnsi="Times New Roman"/>
                <w:sz w:val="24"/>
                <w:szCs w:val="24"/>
                <w:lang w:val="uk-UA"/>
              </w:rPr>
              <w:t>за адресою</w:t>
            </w:r>
            <w:r w:rsidR="008F701A" w:rsidRPr="008710E3">
              <w:rPr>
                <w:rFonts w:ascii="Times New Roman" w:hAnsi="Times New Roman" w:cs="Times New Roman"/>
                <w:sz w:val="24"/>
                <w:szCs w:val="24"/>
                <w:lang w:eastAsia="uk-UA"/>
              </w:rPr>
              <w:t xml:space="preserve"> вул. Марко Вовчок, 2</w:t>
            </w:r>
            <w:r w:rsidR="00B66D7F" w:rsidRPr="00482FB4">
              <w:rPr>
                <w:rFonts w:ascii="Times New Roman" w:eastAsia="Times New Roman" w:hAnsi="Times New Roman"/>
                <w:b/>
                <w:sz w:val="24"/>
                <w:szCs w:val="24"/>
                <w:lang w:val="uk-UA"/>
              </w:rPr>
              <w:t xml:space="preserve">,  </w:t>
            </w:r>
            <w:r w:rsidR="00B66D7F" w:rsidRPr="008F701A">
              <w:rPr>
                <w:rFonts w:ascii="Times New Roman" w:eastAsia="Times New Roman" w:hAnsi="Times New Roman"/>
                <w:sz w:val="24"/>
                <w:szCs w:val="24"/>
                <w:lang w:val="uk-UA"/>
              </w:rPr>
              <w:t>м. Суми.</w:t>
            </w:r>
          </w:p>
          <w:p w:rsidR="007348E0" w:rsidRPr="008710E3" w:rsidRDefault="00BE4212" w:rsidP="00557AFC">
            <w:pPr>
              <w:widowControl w:val="0"/>
              <w:spacing w:before="120" w:after="120" w:line="240" w:lineRule="auto"/>
              <w:ind w:right="113" w:hanging="2"/>
              <w:jc w:val="both"/>
              <w:rPr>
                <w:rFonts w:ascii="Times New Roman" w:hAnsi="Times New Roman" w:cs="Times New Roman"/>
                <w:sz w:val="24"/>
                <w:szCs w:val="24"/>
                <w:lang w:val="uk-UA"/>
              </w:rPr>
            </w:pPr>
            <w:r w:rsidRPr="001B7F97">
              <w:rPr>
                <w:rFonts w:ascii="Times New Roman" w:hAnsi="Times New Roman" w:cs="Times New Roman"/>
                <w:b/>
                <w:color w:val="000000"/>
                <w:sz w:val="24"/>
                <w:szCs w:val="24"/>
                <w:u w:val="single"/>
                <w:lang w:val="uk-UA"/>
              </w:rPr>
              <w:t>Кількість 9 шт, детально у додатку 3 до тендерної документації</w:t>
            </w:r>
          </w:p>
        </w:tc>
      </w:tr>
      <w:tr w:rsidR="00752147" w:rsidTr="00E74EDD">
        <w:trPr>
          <w:trHeight w:val="1056"/>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752147" w:rsidRDefault="00E74ED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910" w:type="dxa"/>
          </w:tcPr>
          <w:p w:rsidR="00752147" w:rsidRPr="00F24CAE" w:rsidRDefault="00BE4212">
            <w:pPr>
              <w:widowControl w:val="0"/>
              <w:spacing w:before="120" w:after="120" w:line="240" w:lineRule="auto"/>
              <w:ind w:right="113" w:hanging="2"/>
              <w:jc w:val="both"/>
              <w:rPr>
                <w:b/>
                <w:lang w:val="uk-UA"/>
              </w:rPr>
            </w:pPr>
            <w:r>
              <w:rPr>
                <w:b/>
                <w:lang w:val="uk-UA"/>
              </w:rPr>
              <w:t>До 31</w:t>
            </w:r>
            <w:r w:rsidR="00442FAF">
              <w:rPr>
                <w:b/>
                <w:lang w:val="uk-UA"/>
              </w:rPr>
              <w:t xml:space="preserve"> </w:t>
            </w:r>
            <w:r w:rsidR="00F24CAE" w:rsidRPr="00F24CAE">
              <w:rPr>
                <w:b/>
                <w:lang w:val="uk-UA"/>
              </w:rPr>
              <w:t>березня 2023 року</w:t>
            </w:r>
          </w:p>
        </w:tc>
      </w:tr>
      <w:tr w:rsidR="00752147" w:rsidTr="00E74EDD">
        <w:trPr>
          <w:trHeight w:val="1056"/>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752147" w:rsidRDefault="00E74ED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910" w:type="dxa"/>
          </w:tcPr>
          <w:p w:rsidR="00752147" w:rsidRDefault="00C30900">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752147" w:rsidTr="00E74EDD">
        <w:trPr>
          <w:trHeight w:val="1920"/>
          <w:jc w:val="center"/>
        </w:trPr>
        <w:tc>
          <w:tcPr>
            <w:tcW w:w="601" w:type="dxa"/>
          </w:tcPr>
          <w:p w:rsidR="00752147" w:rsidRDefault="00E74ED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752147" w:rsidRDefault="00E74ED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10" w:type="dxa"/>
          </w:tcPr>
          <w:p w:rsidR="00752147" w:rsidRPr="00C30900" w:rsidRDefault="00E74EDD" w:rsidP="00C30900">
            <w:pPr>
              <w:widowControl w:val="0"/>
              <w:spacing w:after="120" w:line="240" w:lineRule="auto"/>
              <w:ind w:right="113"/>
              <w:jc w:val="both"/>
              <w:rPr>
                <w:rFonts w:ascii="Times New Roman" w:eastAsia="Times New Roman" w:hAnsi="Times New Roman" w:cs="Times New Roman"/>
                <w:sz w:val="24"/>
                <w:szCs w:val="24"/>
              </w:rPr>
            </w:pPr>
            <w:r w:rsidRPr="00C30900">
              <w:rPr>
                <w:rFonts w:ascii="Times New Roman" w:eastAsia="Times New Roman" w:hAnsi="Times New Roman" w:cs="Times New Roman"/>
                <w:color w:val="000000"/>
                <w:sz w:val="24"/>
                <w:szCs w:val="24"/>
              </w:rPr>
              <w:t xml:space="preserve">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становить </w:t>
            </w:r>
            <w:r w:rsidR="00C30900" w:rsidRPr="00C30900">
              <w:rPr>
                <w:rFonts w:ascii="Times New Roman" w:eastAsia="Times New Roman" w:hAnsi="Times New Roman" w:cs="Times New Roman"/>
                <w:color w:val="000000"/>
                <w:sz w:val="24"/>
                <w:szCs w:val="24"/>
                <w:lang w:val="uk-UA"/>
              </w:rPr>
              <w:t xml:space="preserve">15 </w:t>
            </w:r>
            <w:r w:rsidRPr="00C30900">
              <w:rPr>
                <w:rFonts w:ascii="Times New Roman" w:eastAsia="Times New Roman" w:hAnsi="Times New Roman" w:cs="Times New Roman"/>
                <w:color w:val="000000"/>
                <w:sz w:val="24"/>
                <w:szCs w:val="24"/>
              </w:rPr>
              <w:t>відсотків.</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752147" w:rsidRDefault="00E74ED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910" w:type="dxa"/>
          </w:tcPr>
          <w:p w:rsidR="00752147" w:rsidRDefault="00E74ED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752147" w:rsidRDefault="00752147">
            <w:pPr>
              <w:widowControl w:val="0"/>
              <w:spacing w:before="120" w:after="120" w:line="240" w:lineRule="auto"/>
              <w:ind w:right="113"/>
              <w:jc w:val="both"/>
              <w:rPr>
                <w:color w:val="000000"/>
              </w:rPr>
            </w:pP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910" w:type="dxa"/>
          </w:tcPr>
          <w:p w:rsidR="00752147" w:rsidRDefault="00E74ED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752147" w:rsidRDefault="00E74ED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752147" w:rsidRDefault="00E74ED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752147" w:rsidTr="00E74EDD">
        <w:trPr>
          <w:trHeight w:val="520"/>
          <w:jc w:val="center"/>
        </w:trPr>
        <w:tc>
          <w:tcPr>
            <w:tcW w:w="601" w:type="dxa"/>
          </w:tcPr>
          <w:p w:rsidR="00752147" w:rsidRDefault="00E74ED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910" w:type="dxa"/>
          </w:tcPr>
          <w:p w:rsidR="00752147" w:rsidRDefault="00752147">
            <w:pPr>
              <w:widowControl w:val="0"/>
              <w:spacing w:line="240" w:lineRule="auto"/>
              <w:ind w:left="34" w:right="113" w:hanging="21"/>
              <w:jc w:val="both"/>
              <w:rPr>
                <w:rFonts w:ascii="Times New Roman" w:eastAsia="Times New Roman" w:hAnsi="Times New Roman" w:cs="Times New Roman"/>
                <w:color w:val="000000"/>
                <w:sz w:val="24"/>
                <w:szCs w:val="24"/>
              </w:rPr>
            </w:pP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52147" w:rsidTr="00E74EDD">
        <w:trPr>
          <w:trHeight w:val="520"/>
          <w:jc w:val="center"/>
        </w:trPr>
        <w:tc>
          <w:tcPr>
            <w:tcW w:w="10658" w:type="dxa"/>
            <w:gridSpan w:val="3"/>
            <w:shd w:val="clear" w:color="auto" w:fill="D8D8D8" w:themeFill="background1" w:themeFillShade="D8"/>
            <w:vAlign w:val="center"/>
          </w:tcPr>
          <w:p w:rsidR="00752147" w:rsidRDefault="00E74EDD">
            <w:pPr>
              <w:widowControl w:val="0"/>
              <w:spacing w:before="144" w:after="144" w:line="240" w:lineRule="auto"/>
              <w:jc w:val="center"/>
              <w:rPr>
                <w:color w:val="000000"/>
              </w:rPr>
            </w:pPr>
            <w:r w:rsidRPr="00792A32">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752147" w:rsidTr="00E74EDD">
        <w:trPr>
          <w:trHeight w:val="520"/>
          <w:jc w:val="center"/>
        </w:trPr>
        <w:tc>
          <w:tcPr>
            <w:tcW w:w="601" w:type="dxa"/>
          </w:tcPr>
          <w:p w:rsidR="00752147" w:rsidRDefault="00E74ED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910" w:type="dxa"/>
          </w:tcPr>
          <w:p w:rsidR="00752147" w:rsidRDefault="00E74ED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752147" w:rsidTr="00E74EDD">
        <w:trPr>
          <w:trHeight w:val="520"/>
          <w:jc w:val="center"/>
        </w:trPr>
        <w:tc>
          <w:tcPr>
            <w:tcW w:w="601" w:type="dxa"/>
          </w:tcPr>
          <w:p w:rsidR="00752147" w:rsidRDefault="00E74ED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910" w:type="dxa"/>
          </w:tcPr>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752147" w:rsidRDefault="00E74ED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52147" w:rsidTr="00E74EDD">
        <w:trPr>
          <w:trHeight w:val="520"/>
          <w:jc w:val="center"/>
        </w:trPr>
        <w:tc>
          <w:tcPr>
            <w:tcW w:w="10658" w:type="dxa"/>
            <w:gridSpan w:val="3"/>
            <w:shd w:val="clear" w:color="auto" w:fill="D8D8D8" w:themeFill="background1" w:themeFillShade="D8"/>
            <w:vAlign w:val="center"/>
          </w:tcPr>
          <w:p w:rsidR="00752147" w:rsidRDefault="00E74EDD">
            <w:pPr>
              <w:widowControl w:val="0"/>
              <w:spacing w:before="96" w:after="96" w:line="240" w:lineRule="auto"/>
              <w:jc w:val="center"/>
              <w:rPr>
                <w:color w:val="000000"/>
              </w:rPr>
            </w:pPr>
            <w:r w:rsidRPr="00792A32">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752147" w:rsidTr="00E74EDD">
        <w:trPr>
          <w:trHeight w:val="520"/>
          <w:jc w:val="center"/>
        </w:trPr>
        <w:tc>
          <w:tcPr>
            <w:tcW w:w="601" w:type="dxa"/>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910" w:type="dxa"/>
          </w:tcPr>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52147" w:rsidRDefault="00E74ED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752147" w:rsidRDefault="00E74ED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752147" w:rsidRDefault="00752147">
            <w:pPr>
              <w:spacing w:line="240" w:lineRule="auto"/>
              <w:ind w:firstLine="281"/>
              <w:jc w:val="both"/>
              <w:rPr>
                <w:rFonts w:ascii="Times New Roman" w:eastAsia="Times New Roman" w:hAnsi="Times New Roman" w:cs="Times New Roman"/>
                <w:color w:val="000000"/>
                <w:sz w:val="20"/>
                <w:szCs w:val="20"/>
              </w:rPr>
            </w:pPr>
          </w:p>
          <w:p w:rsidR="00752147" w:rsidRDefault="00E74EDD">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sidRPr="00792A32">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752147" w:rsidRDefault="00752147">
            <w:pPr>
              <w:widowControl w:val="0"/>
              <w:spacing w:line="240" w:lineRule="auto"/>
              <w:ind w:firstLine="281"/>
              <w:jc w:val="both"/>
              <w:rPr>
                <w:rFonts w:ascii="Times New Roman" w:eastAsia="Times New Roman" w:hAnsi="Times New Roman" w:cs="Times New Roman"/>
                <w:color w:val="000000"/>
                <w:sz w:val="24"/>
                <w:szCs w:val="24"/>
              </w:rPr>
            </w:pP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2147" w:rsidRDefault="00E74ED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1"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752147" w:rsidRDefault="00752147">
            <w:pPr>
              <w:spacing w:line="240" w:lineRule="auto"/>
              <w:jc w:val="both"/>
              <w:rPr>
                <w:rFonts w:ascii="Times New Roman" w:eastAsia="Times New Roman" w:hAnsi="Times New Roman" w:cs="Times New Roman"/>
                <w:color w:val="000000"/>
                <w:sz w:val="24"/>
                <w:szCs w:val="24"/>
              </w:rPr>
            </w:pP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752147" w:rsidRDefault="00E74ED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2"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752147" w:rsidRDefault="00E74ED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Конфіденційною </w:t>
            </w:r>
            <w:r>
              <w:rPr>
                <w:rFonts w:ascii="Times New Roman" w:eastAsia="Times New Roman" w:hAnsi="Times New Roman" w:cs="Times New Roman"/>
                <w:b/>
                <w:color w:val="000000"/>
                <w:sz w:val="24"/>
                <w:szCs w:val="24"/>
                <w:highlight w:val="white"/>
                <w:u w:val="single"/>
              </w:rPr>
              <w:t>не може</w:t>
            </w:r>
            <w:r>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Pr>
                  <w:rFonts w:ascii="Times New Roman" w:eastAsia="Times New Roman" w:hAnsi="Times New Roman" w:cs="Times New Roman"/>
                  <w:b/>
                  <w:color w:val="000000"/>
                  <w:sz w:val="24"/>
                  <w:szCs w:val="24"/>
                  <w:highlight w:val="white"/>
                  <w:u w:val="single"/>
                </w:rPr>
                <w:t>ст. 16</w:t>
              </w:r>
            </w:hyperlink>
            <w:r>
              <w:rPr>
                <w:rFonts w:ascii="Times New Roman" w:eastAsia="Times New Roman" w:hAnsi="Times New Roman" w:cs="Times New Roman"/>
                <w:b/>
                <w:color w:val="000000"/>
                <w:sz w:val="24"/>
                <w:szCs w:val="24"/>
                <w:highlight w:val="white"/>
              </w:rPr>
              <w:t xml:space="preserve"> Закону, і документи, що підтверджують відсутність підстав, встановлених </w:t>
            </w:r>
            <w:hyperlink r:id="rId14" w:anchor="n1261">
              <w:r>
                <w:rPr>
                  <w:rFonts w:ascii="Times New Roman" w:eastAsia="Times New Roman" w:hAnsi="Times New Roman" w:cs="Times New Roman"/>
                  <w:b/>
                  <w:color w:val="000000"/>
                  <w:sz w:val="24"/>
                  <w:szCs w:val="24"/>
                  <w:highlight w:val="white"/>
                  <w:u w:val="single"/>
                </w:rPr>
                <w:t>ст. 17</w:t>
              </w:r>
            </w:hyperlink>
            <w:r>
              <w:rPr>
                <w:rFonts w:ascii="Times New Roman" w:eastAsia="Times New Roman" w:hAnsi="Times New Roman" w:cs="Times New Roman"/>
                <w:b/>
                <w:color w:val="000000"/>
                <w:sz w:val="24"/>
                <w:szCs w:val="24"/>
                <w:highlight w:val="white"/>
              </w:rPr>
              <w:t xml:space="preserve"> Закону.</w:t>
            </w:r>
          </w:p>
          <w:p w:rsidR="00752147" w:rsidRDefault="00E74ED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5"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6"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7">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8"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752147" w:rsidRDefault="00E74EDD">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2147" w:rsidRDefault="00E74ED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52147" w:rsidRDefault="00E74ED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52147" w:rsidTr="00E74EDD">
        <w:trPr>
          <w:trHeight w:val="400"/>
          <w:jc w:val="center"/>
        </w:trPr>
        <w:tc>
          <w:tcPr>
            <w:tcW w:w="601"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910" w:type="dxa"/>
          </w:tcPr>
          <w:p w:rsidR="00752147" w:rsidRDefault="00367BF3">
            <w:pPr>
              <w:widowControl w:val="0"/>
              <w:rPr>
                <w:color w:val="000000"/>
              </w:rPr>
            </w:pPr>
            <w:r>
              <w:rPr>
                <w:rFonts w:ascii="Times New Roman" w:eastAsia="Times New Roman" w:hAnsi="Times New Roman" w:cs="Times New Roman"/>
                <w:sz w:val="24"/>
                <w:szCs w:val="24"/>
              </w:rPr>
              <w:t>Забезпечення тендерної пропозиції не вимагається.</w:t>
            </w:r>
          </w:p>
          <w:p w:rsidR="00752147" w:rsidRDefault="00752147">
            <w:pPr>
              <w:widowControl w:val="0"/>
              <w:spacing w:after="96" w:line="240" w:lineRule="auto"/>
              <w:ind w:right="113"/>
              <w:jc w:val="both"/>
              <w:rPr>
                <w:rFonts w:ascii="Times New Roman" w:eastAsia="Times New Roman" w:hAnsi="Times New Roman" w:cs="Times New Roman"/>
                <w:color w:val="000000"/>
                <w:sz w:val="24"/>
                <w:szCs w:val="24"/>
              </w:rPr>
            </w:pPr>
          </w:p>
        </w:tc>
      </w:tr>
      <w:tr w:rsidR="00752147" w:rsidTr="00E74EDD">
        <w:trPr>
          <w:trHeight w:val="1128"/>
          <w:jc w:val="center"/>
        </w:trPr>
        <w:tc>
          <w:tcPr>
            <w:tcW w:w="601" w:type="dxa"/>
          </w:tcPr>
          <w:p w:rsidR="00752147" w:rsidRDefault="00E74ED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752147" w:rsidRDefault="00E74ED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910" w:type="dxa"/>
          </w:tcPr>
          <w:p w:rsidR="00752147" w:rsidRDefault="00E74ED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752147" w:rsidTr="00E74EDD">
        <w:trPr>
          <w:trHeight w:val="520"/>
          <w:jc w:val="center"/>
        </w:trPr>
        <w:tc>
          <w:tcPr>
            <w:tcW w:w="601" w:type="dxa"/>
          </w:tcPr>
          <w:p w:rsidR="00752147" w:rsidRDefault="00E74ED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910" w:type="dxa"/>
          </w:tcPr>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(дев’яносто)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752147" w:rsidRDefault="00E74ED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6910" w:type="dxa"/>
          </w:tcPr>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52147" w:rsidRDefault="00752147">
            <w:pPr>
              <w:widowControl w:val="0"/>
              <w:spacing w:line="240" w:lineRule="auto"/>
              <w:ind w:firstLine="281"/>
              <w:jc w:val="both"/>
              <w:rPr>
                <w:rFonts w:ascii="Times New Roman" w:eastAsia="Times New Roman" w:hAnsi="Times New Roman" w:cs="Times New Roman"/>
                <w:color w:val="000000"/>
                <w:sz w:val="24"/>
                <w:szCs w:val="24"/>
              </w:rPr>
            </w:pP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F35037">
              <w:rPr>
                <w:rFonts w:ascii="Times New Roman" w:eastAsia="Times New Roman" w:hAnsi="Times New Roman" w:cs="Times New Roman"/>
                <w:color w:val="000000"/>
                <w:sz w:val="24"/>
                <w:szCs w:val="24"/>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eastAsia="Times New Roman" w:hAnsi="Times New Roman" w:cs="Times New Roman"/>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Pr>
                <w:rFonts w:ascii="Times New Roman" w:eastAsia="Times New Roman" w:hAnsi="Times New Roman" w:cs="Times New Roman"/>
                <w:b/>
                <w:sz w:val="24"/>
                <w:szCs w:val="24"/>
              </w:rPr>
              <w:t>пунктом 3 частини 1 статті 17 Закону</w:t>
            </w:r>
            <w:r>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color w:val="0E1D2F"/>
                <w:sz w:val="24"/>
                <w:szCs w:val="24"/>
                <w:highlight w:val="white"/>
              </w:rPr>
              <w:t>отрим</w:t>
            </w:r>
            <w:r w:rsidR="00367BF3">
              <w:rPr>
                <w:rFonts w:ascii="Times New Roman" w:eastAsia="Times New Roman" w:hAnsi="Times New Roman" w:cs="Times New Roman"/>
                <w:color w:val="0E1D2F"/>
                <w:sz w:val="24"/>
                <w:szCs w:val="24"/>
                <w:highlight w:val="white"/>
                <w:lang w:val="uk-UA"/>
              </w:rPr>
              <w:t>а</w:t>
            </w:r>
            <w:r>
              <w:rPr>
                <w:rFonts w:ascii="Times New Roman" w:eastAsia="Times New Roman" w:hAnsi="Times New Roman" w:cs="Times New Roman"/>
                <w:color w:val="0E1D2F"/>
                <w:sz w:val="24"/>
                <w:szCs w:val="24"/>
                <w:highlight w:val="white"/>
              </w:rPr>
              <w:t xml:space="preserve">ну з Реєстрі в онлайн-режимі за посиланням </w:t>
            </w:r>
            <w:hyperlink r:id="rId19">
              <w:r>
                <w:rPr>
                  <w:rFonts w:ascii="Times New Roman" w:eastAsia="Times New Roman" w:hAnsi="Times New Roman" w:cs="Times New Roman"/>
                  <w:color w:val="368BB6"/>
                  <w:sz w:val="24"/>
                  <w:szCs w:val="24"/>
                  <w:highlight w:val="white"/>
                  <w:u w:val="single"/>
                </w:rPr>
                <w:t>https://bit.ly/3sUToHs</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0">
              <w:r>
                <w:rPr>
                  <w:rFonts w:ascii="Times New Roman" w:eastAsia="Times New Roman" w:hAnsi="Times New Roman" w:cs="Times New Roman"/>
                  <w:color w:val="368BB6"/>
                  <w:sz w:val="24"/>
                  <w:szCs w:val="24"/>
                  <w:highlight w:val="white"/>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w:t>
            </w:r>
            <w:r w:rsidR="00F3503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надається щодо осіб (особи), визначених згідно </w:t>
            </w:r>
            <w:r>
              <w:rPr>
                <w:rFonts w:ascii="Times New Roman" w:eastAsia="Times New Roman" w:hAnsi="Times New Roman" w:cs="Times New Roman"/>
                <w:b/>
                <w:color w:val="000000"/>
                <w:sz w:val="24"/>
                <w:szCs w:val="24"/>
              </w:rPr>
              <w:t>п. 5, 6, частини 1 ст. 17 Закону</w:t>
            </w:r>
            <w:r>
              <w:rPr>
                <w:rFonts w:ascii="Times New Roman" w:eastAsia="Times New Roman" w:hAnsi="Times New Roman" w:cs="Times New Roman"/>
                <w:color w:val="000000"/>
                <w:sz w:val="24"/>
                <w:szCs w:val="24"/>
              </w:rPr>
              <w:t>.</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п.12 частини 1 ст.17 Закону</w:t>
            </w:r>
            <w:r>
              <w:rPr>
                <w:rFonts w:ascii="Times New Roman" w:eastAsia="Times New Roman" w:hAnsi="Times New Roman" w:cs="Times New Roman"/>
                <w:color w:val="000000"/>
                <w:sz w:val="24"/>
                <w:szCs w:val="24"/>
              </w:rPr>
              <w:t>.</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абзацом 1 ч. 2 ст. 17 Закону</w:t>
            </w:r>
            <w:r>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6</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910" w:type="dxa"/>
          </w:tcPr>
          <w:p w:rsidR="00752147" w:rsidRDefault="00E74ED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52147" w:rsidRDefault="00E74ED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21">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752147" w:rsidRDefault="00E74E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752147" w:rsidRDefault="00E74E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752147" w:rsidRDefault="00E74ED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792A32">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7</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910" w:type="dxa"/>
          </w:tcPr>
          <w:p w:rsidR="00752147" w:rsidRPr="00792A32" w:rsidRDefault="00E74ED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792A32">
              <w:rPr>
                <w:rFonts w:ascii="Times New Roman" w:eastAsia="Times New Roman" w:hAnsi="Times New Roman" w:cs="Times New Roman"/>
                <w:color w:val="000000"/>
                <w:sz w:val="24"/>
                <w:szCs w:val="24"/>
              </w:rPr>
              <w:t xml:space="preserve"> у разі закупівлі товару.</w:t>
            </w:r>
          </w:p>
          <w:p w:rsidR="00752147" w:rsidRPr="00792A32" w:rsidRDefault="00752147">
            <w:pPr>
              <w:widowControl w:val="0"/>
              <w:spacing w:before="48" w:line="240" w:lineRule="auto"/>
              <w:ind w:right="113"/>
              <w:jc w:val="both"/>
              <w:rPr>
                <w:rFonts w:ascii="Times New Roman" w:eastAsia="Times New Roman" w:hAnsi="Times New Roman" w:cs="Times New Roman"/>
                <w:color w:val="000000"/>
                <w:sz w:val="24"/>
                <w:szCs w:val="24"/>
              </w:rPr>
            </w:pPr>
          </w:p>
          <w:p w:rsidR="00752147" w:rsidRPr="00792A32" w:rsidRDefault="00752147">
            <w:pPr>
              <w:widowControl w:val="0"/>
              <w:spacing w:before="48" w:line="240" w:lineRule="auto"/>
              <w:ind w:right="113"/>
              <w:jc w:val="both"/>
              <w:rPr>
                <w:rFonts w:ascii="Times New Roman" w:eastAsia="Times New Roman" w:hAnsi="Times New Roman" w:cs="Times New Roman"/>
                <w:color w:val="000000"/>
                <w:sz w:val="24"/>
                <w:szCs w:val="24"/>
              </w:rPr>
            </w:pP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910" w:type="dxa"/>
          </w:tcPr>
          <w:p w:rsidR="00752147" w:rsidRDefault="00E74ED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52147" w:rsidTr="00E74EDD">
        <w:trPr>
          <w:trHeight w:val="520"/>
          <w:jc w:val="center"/>
        </w:trPr>
        <w:tc>
          <w:tcPr>
            <w:tcW w:w="10658" w:type="dxa"/>
            <w:gridSpan w:val="3"/>
            <w:shd w:val="clear" w:color="auto" w:fill="D8D8D8" w:themeFill="background1" w:themeFillShade="D8"/>
          </w:tcPr>
          <w:p w:rsidR="00752147" w:rsidRDefault="00E74EDD">
            <w:pPr>
              <w:widowControl w:val="0"/>
              <w:spacing w:before="48" w:line="240" w:lineRule="auto"/>
              <w:ind w:left="34" w:right="113" w:hanging="23"/>
              <w:jc w:val="center"/>
              <w:rPr>
                <w:color w:val="000000"/>
              </w:rPr>
            </w:pPr>
            <w:r w:rsidRPr="00792A32">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910" w:type="dxa"/>
          </w:tcPr>
          <w:p w:rsidR="00752147" w:rsidRDefault="00F35037">
            <w:pPr>
              <w:widowControl w:val="0"/>
              <w:spacing w:before="48" w:line="240" w:lineRule="auto"/>
              <w:ind w:left="34" w:right="113"/>
              <w:jc w:val="both"/>
              <w:rPr>
                <w:color w:val="000000"/>
              </w:rPr>
            </w:pPr>
            <w:r w:rsidRPr="008710E3">
              <w:rPr>
                <w:rFonts w:ascii="Times New Roman" w:eastAsia="Times New Roman" w:hAnsi="Times New Roman" w:cs="Times New Roman"/>
                <w:color w:val="000000"/>
                <w:sz w:val="24"/>
                <w:szCs w:val="24"/>
              </w:rPr>
              <w:t>Кінцевий строк подання тендерних пропозицій</w:t>
            </w:r>
            <w:r w:rsidRPr="008710E3">
              <w:rPr>
                <w:rFonts w:ascii="Times New Roman" w:eastAsia="Times New Roman" w:hAnsi="Times New Roman" w:cs="Times New Roman"/>
                <w:color w:val="000000"/>
                <w:sz w:val="24"/>
                <w:szCs w:val="24"/>
                <w:lang w:val="uk-UA"/>
              </w:rPr>
              <w:t xml:space="preserve"> - </w:t>
            </w:r>
            <w:r w:rsidRPr="008710E3">
              <w:rPr>
                <w:rStyle w:val="rvts0"/>
                <w:rFonts w:ascii="Times New Roman" w:hAnsi="Times New Roman" w:cs="Times New Roman"/>
                <w:sz w:val="24"/>
                <w:szCs w:val="24"/>
              </w:rPr>
              <w:t>зазначається в оголошенні</w:t>
            </w:r>
            <w:r w:rsidRPr="008710E3">
              <w:rPr>
                <w:rStyle w:val="rvts0"/>
                <w:rFonts w:ascii="Times New Roman" w:hAnsi="Times New Roman" w:cs="Times New Roman"/>
                <w:sz w:val="24"/>
                <w:szCs w:val="24"/>
                <w:lang w:val="uk-UA"/>
              </w:rPr>
              <w:t>.</w:t>
            </w:r>
          </w:p>
          <w:p w:rsidR="00752147" w:rsidRDefault="00E74ED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752147" w:rsidRDefault="00E74ED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52147" w:rsidRDefault="00E74ED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910" w:type="dxa"/>
          </w:tcPr>
          <w:p w:rsidR="00752147" w:rsidRPr="00792A32"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792A32">
              <w:rPr>
                <w:rFonts w:ascii="Times New Roman" w:eastAsia="Times New Roman" w:hAnsi="Times New Roman" w:cs="Times New Roman"/>
                <w:color w:val="000000"/>
                <w:sz w:val="24"/>
                <w:szCs w:val="24"/>
              </w:rPr>
              <w:t>.</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52147" w:rsidRPr="00792A32"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52147" w:rsidTr="00E74EDD">
        <w:trPr>
          <w:trHeight w:val="520"/>
          <w:jc w:val="center"/>
        </w:trPr>
        <w:tc>
          <w:tcPr>
            <w:tcW w:w="10658" w:type="dxa"/>
            <w:gridSpan w:val="3"/>
            <w:shd w:val="clear" w:color="auto" w:fill="D8D8D8" w:themeFill="background1" w:themeFillShade="D8"/>
          </w:tcPr>
          <w:p w:rsidR="00752147" w:rsidRDefault="00E74ED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910" w:type="dxa"/>
          </w:tcPr>
          <w:p w:rsidR="00752147" w:rsidRDefault="00E74ED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752147" w:rsidRDefault="00752147">
            <w:pPr>
              <w:widowControl w:val="0"/>
              <w:spacing w:line="240" w:lineRule="auto"/>
              <w:ind w:right="113"/>
              <w:jc w:val="both"/>
              <w:rPr>
                <w:rFonts w:ascii="Times New Roman" w:eastAsia="Times New Roman" w:hAnsi="Times New Roman" w:cs="Times New Roman"/>
                <w:color w:val="000000"/>
                <w:sz w:val="24"/>
                <w:szCs w:val="24"/>
              </w:rPr>
            </w:pPr>
          </w:p>
          <w:p w:rsidR="00752147" w:rsidRDefault="00E74ED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752147" w:rsidRDefault="00E74ED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792A32">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792A32">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52147" w:rsidRDefault="00E74ED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2147" w:rsidRDefault="00E74ED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52147" w:rsidTr="00E74EDD">
        <w:trPr>
          <w:trHeight w:val="343"/>
          <w:jc w:val="center"/>
        </w:trPr>
        <w:tc>
          <w:tcPr>
            <w:tcW w:w="601" w:type="dxa"/>
          </w:tcPr>
          <w:p w:rsidR="00752147" w:rsidRDefault="00752147">
            <w:pPr>
              <w:widowControl w:val="0"/>
              <w:spacing w:before="120" w:after="120" w:line="240" w:lineRule="auto"/>
              <w:rPr>
                <w:color w:val="000000"/>
              </w:rPr>
            </w:pP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910" w:type="dxa"/>
          </w:tcPr>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792A32">
              <w:rPr>
                <w:rFonts w:ascii="Times New Roman" w:eastAsia="sans-serif" w:hAnsi="Times New Roman" w:cs="Times New Roman"/>
                <w:color w:val="333333"/>
                <w:sz w:val="24"/>
                <w:szCs w:val="24"/>
                <w:highlight w:val="yellow"/>
              </w:rPr>
              <w:t xml:space="preserve">Відповідно до положень Особливостей, під </w:t>
            </w:r>
            <w:r>
              <w:rPr>
                <w:rFonts w:ascii="Times New Roman" w:eastAsia="sans-serif" w:hAnsi="Times New Roman" w:cs="Times New Roman"/>
                <w:color w:val="333333"/>
                <w:sz w:val="24"/>
                <w:szCs w:val="24"/>
                <w:highlight w:val="yellow"/>
              </w:rPr>
              <w:t>аномально низьк</w:t>
            </w:r>
            <w:r w:rsidRPr="00792A32">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792A32">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792A32">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Обґрунтування аномально низької тендерної пропозиції може містити інформацію про:</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закупівлі державної допомоги згідно із законодавством.</w:t>
            </w: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752147" w:rsidRDefault="00752147">
            <w:pPr>
              <w:widowControl w:val="0"/>
              <w:spacing w:before="120" w:after="120" w:line="240" w:lineRule="auto"/>
              <w:ind w:right="113"/>
              <w:jc w:val="both"/>
              <w:rPr>
                <w:rFonts w:ascii="Times New Roman" w:eastAsia="Times New Roman" w:hAnsi="Times New Roman" w:cs="Times New Roman"/>
                <w:color w:val="000000"/>
                <w:sz w:val="24"/>
                <w:szCs w:val="24"/>
              </w:rPr>
            </w:pPr>
          </w:p>
          <w:p w:rsidR="00752147" w:rsidRPr="00F35037" w:rsidRDefault="00E74EDD">
            <w:pPr>
              <w:widowControl w:val="0"/>
              <w:spacing w:before="120" w:after="120" w:line="240" w:lineRule="auto"/>
              <w:ind w:right="113"/>
              <w:jc w:val="both"/>
              <w:rPr>
                <w:rFonts w:ascii="Times New Roman" w:eastAsia="Times New Roman" w:hAnsi="Times New Roman" w:cs="Times New Roman"/>
                <w:b/>
                <w:color w:val="000000"/>
                <w:sz w:val="24"/>
                <w:szCs w:val="24"/>
                <w:highlight w:val="yellow"/>
              </w:rPr>
            </w:pPr>
            <w:r w:rsidRPr="00F35037">
              <w:rPr>
                <w:rFonts w:ascii="Times New Roman" w:eastAsia="Times New Roman" w:hAnsi="Times New Roman" w:cs="Times New Roman"/>
                <w:b/>
                <w:color w:val="000000"/>
                <w:sz w:val="24"/>
                <w:szCs w:val="24"/>
                <w:highlight w:val="yellow"/>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sidRPr="00F35037">
              <w:rPr>
                <w:rFonts w:ascii="Times New Roman" w:eastAsia="Times New Roman" w:hAnsi="Times New Roman" w:cs="Times New Roman"/>
                <w:color w:val="000000"/>
                <w:sz w:val="24"/>
                <w:szCs w:val="24"/>
                <w:highlight w:val="yellow"/>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910" w:type="dxa"/>
          </w:tcPr>
          <w:p w:rsidR="00752147" w:rsidRPr="00792A32" w:rsidRDefault="00E74EDD">
            <w:pPr>
              <w:pStyle w:val="a4"/>
              <w:spacing w:beforeAutospacing="0" w:after="124" w:afterAutospacing="0"/>
              <w:jc w:val="both"/>
              <w:rPr>
                <w:lang w:val="ru-RU"/>
              </w:rPr>
            </w:pPr>
            <w:r w:rsidRPr="00792A32">
              <w:rPr>
                <w:rFonts w:eastAsia="sans-serif"/>
                <w:lang w:val="ru-RU"/>
              </w:rPr>
              <w:t xml:space="preserve">Замовник </w:t>
            </w:r>
            <w:r w:rsidRPr="00792A32">
              <w:rPr>
                <w:rFonts w:eastAsia="sans-serif"/>
                <w:b/>
                <w:bCs/>
                <w:lang w:val="ru-RU"/>
              </w:rPr>
              <w:t xml:space="preserve">відхиляє </w:t>
            </w:r>
            <w:r w:rsidRPr="00792A32">
              <w:rPr>
                <w:rFonts w:eastAsia="sans-serif"/>
                <w:lang w:val="ru-RU"/>
              </w:rPr>
              <w:t>тендерну пропозицію із зазначенням аргументації в електронній системі закупівель у разі, коли:</w:t>
            </w:r>
          </w:p>
          <w:p w:rsidR="00752147" w:rsidRPr="00792A32" w:rsidRDefault="00E74EDD">
            <w:pPr>
              <w:pStyle w:val="a4"/>
              <w:spacing w:beforeAutospacing="0" w:after="124" w:afterAutospacing="0"/>
              <w:ind w:firstLine="372"/>
              <w:jc w:val="both"/>
              <w:rPr>
                <w:lang w:val="ru-RU"/>
              </w:rPr>
            </w:pPr>
            <w:bookmarkStart w:id="0" w:name="n135"/>
            <w:bookmarkEnd w:id="0"/>
            <w:r w:rsidRPr="00792A32">
              <w:rPr>
                <w:rFonts w:eastAsia="sans-serif"/>
                <w:lang w:val="ru-RU"/>
              </w:rPr>
              <w:t>1) учасник процедури закупівлі:</w:t>
            </w:r>
          </w:p>
          <w:p w:rsidR="00752147" w:rsidRPr="00792A32" w:rsidRDefault="00E74EDD">
            <w:pPr>
              <w:pStyle w:val="a4"/>
              <w:spacing w:beforeAutospacing="0" w:after="124" w:afterAutospacing="0"/>
              <w:ind w:firstLine="372"/>
              <w:jc w:val="both"/>
              <w:rPr>
                <w:lang w:val="ru-RU"/>
              </w:rPr>
            </w:pPr>
            <w:bookmarkStart w:id="1" w:name="n136"/>
            <w:bookmarkEnd w:id="1"/>
            <w:r w:rsidRPr="00792A32">
              <w:rPr>
                <w:rFonts w:eastAsia="sans-serif"/>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rFonts w:eastAsia="sans-serif"/>
              </w:rPr>
              <w:t> </w:t>
            </w:r>
            <w:hyperlink r:id="rId22" w:anchor="n1550" w:tgtFrame="/home/of/Документы\x/_blank" w:history="1">
              <w:r w:rsidRPr="00792A32">
                <w:rPr>
                  <w:rStyle w:val="a3"/>
                  <w:rFonts w:eastAsia="sans-serif"/>
                  <w:color w:val="auto"/>
                  <w:u w:val="none"/>
                  <w:lang w:val="ru-RU"/>
                </w:rPr>
                <w:t>абзацом другим</w:t>
              </w:r>
            </w:hyperlink>
            <w:r>
              <w:rPr>
                <w:rFonts w:eastAsia="sans-serif"/>
              </w:rPr>
              <w:t> </w:t>
            </w:r>
            <w:r w:rsidRPr="00792A32">
              <w:rPr>
                <w:rFonts w:eastAsia="sans-serif"/>
                <w:highlight w:val="yellow"/>
                <w:lang w:val="ru-RU"/>
              </w:rPr>
              <w:t>пункту 39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2" w:name="n137"/>
            <w:bookmarkEnd w:id="2"/>
            <w:r w:rsidRPr="00792A32">
              <w:rPr>
                <w:rFonts w:eastAsia="sans-serif"/>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2147" w:rsidRPr="00792A32" w:rsidRDefault="00E74EDD">
            <w:pPr>
              <w:pStyle w:val="a4"/>
              <w:spacing w:beforeAutospacing="0" w:after="124" w:afterAutospacing="0"/>
              <w:ind w:firstLine="372"/>
              <w:jc w:val="both"/>
              <w:rPr>
                <w:lang w:val="ru-RU"/>
              </w:rPr>
            </w:pPr>
            <w:bookmarkStart w:id="3" w:name="n138"/>
            <w:bookmarkEnd w:id="3"/>
            <w:r w:rsidRPr="00792A32">
              <w:rPr>
                <w:rFonts w:eastAsia="sans-serif"/>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2147" w:rsidRPr="00792A32" w:rsidRDefault="00E74EDD">
            <w:pPr>
              <w:pStyle w:val="a4"/>
              <w:spacing w:beforeAutospacing="0" w:after="124" w:afterAutospacing="0"/>
              <w:ind w:firstLine="372"/>
              <w:jc w:val="both"/>
              <w:rPr>
                <w:lang w:val="ru-RU"/>
              </w:rPr>
            </w:pPr>
            <w:bookmarkStart w:id="4" w:name="n139"/>
            <w:bookmarkEnd w:id="4"/>
            <w:r w:rsidRPr="00792A32">
              <w:rPr>
                <w:rFonts w:eastAsia="sans-serif"/>
                <w:lang w:val="ru-RU"/>
              </w:rPr>
              <w:t>не надав обґрунтування аномально низької ціни тендерної пропозиції протягом строку, визначеного</w:t>
            </w:r>
            <w:r>
              <w:rPr>
                <w:rFonts w:eastAsia="sans-serif"/>
              </w:rPr>
              <w:t> </w:t>
            </w:r>
            <w:r w:rsidRPr="00792A32">
              <w:rPr>
                <w:rFonts w:eastAsia="sans-serif"/>
                <w:highlight w:val="yellow"/>
                <w:lang w:val="ru-RU"/>
              </w:rPr>
              <w:t>абзацом п’ятим пункту 38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5" w:name="n140"/>
            <w:bookmarkEnd w:id="5"/>
            <w:r w:rsidRPr="00792A32">
              <w:rPr>
                <w:rFonts w:eastAsia="sans-serif"/>
                <w:lang w:val="ru-RU"/>
              </w:rPr>
              <w:t>визначив конфіденційною інформацію, що не може бути визначена як конфіденційна відповідно до вимог</w:t>
            </w:r>
            <w:r>
              <w:rPr>
                <w:rFonts w:eastAsia="sans-serif"/>
              </w:rPr>
              <w:t> </w:t>
            </w:r>
            <w:r w:rsidRPr="00792A32">
              <w:rPr>
                <w:rFonts w:eastAsia="sans-serif"/>
                <w:highlight w:val="yellow"/>
                <w:lang w:val="ru-RU"/>
              </w:rPr>
              <w:t>абзацу другого пункту 36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6" w:name="n141"/>
            <w:bookmarkEnd w:id="6"/>
            <w:r w:rsidRPr="00792A32">
              <w:rPr>
                <w:rFonts w:eastAsia="sans-serif"/>
                <w:lang w:val="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2147" w:rsidRPr="00792A32" w:rsidRDefault="00E74EDD">
            <w:pPr>
              <w:pStyle w:val="a4"/>
              <w:spacing w:beforeAutospacing="0" w:after="124" w:afterAutospacing="0"/>
              <w:ind w:firstLine="372"/>
              <w:jc w:val="both"/>
              <w:rPr>
                <w:lang w:val="ru-RU"/>
              </w:rPr>
            </w:pPr>
            <w:bookmarkStart w:id="7" w:name="n142"/>
            <w:bookmarkEnd w:id="7"/>
            <w:r w:rsidRPr="00792A32">
              <w:rPr>
                <w:rFonts w:eastAsia="sans-serif"/>
                <w:lang w:val="ru-RU"/>
              </w:rPr>
              <w:t>2) тендерна пропозиція:</w:t>
            </w:r>
          </w:p>
          <w:p w:rsidR="00752147" w:rsidRPr="00792A32" w:rsidRDefault="00E74EDD">
            <w:pPr>
              <w:pStyle w:val="a4"/>
              <w:spacing w:beforeAutospacing="0" w:after="124" w:afterAutospacing="0"/>
              <w:ind w:firstLine="372"/>
              <w:jc w:val="both"/>
              <w:rPr>
                <w:lang w:val="ru-RU"/>
              </w:rPr>
            </w:pPr>
            <w:bookmarkStart w:id="8" w:name="n143"/>
            <w:bookmarkEnd w:id="8"/>
            <w:r w:rsidRPr="00792A32">
              <w:rPr>
                <w:rFonts w:eastAsia="sans-serif"/>
                <w:lang w:val="ru-RU"/>
              </w:rPr>
              <w:t>не відповідає умовам технічної специфікації та іншим вимогам щодо предмета закупівлі тендерної документації;</w:t>
            </w:r>
          </w:p>
          <w:p w:rsidR="00752147" w:rsidRPr="00FE3D72" w:rsidRDefault="00E74EDD">
            <w:pPr>
              <w:pStyle w:val="a4"/>
              <w:spacing w:beforeAutospacing="0" w:after="124" w:afterAutospacing="0"/>
              <w:ind w:firstLine="372"/>
              <w:jc w:val="both"/>
              <w:rPr>
                <w:lang w:val="ru-RU"/>
              </w:rPr>
            </w:pPr>
            <w:bookmarkStart w:id="9" w:name="n144"/>
            <w:bookmarkEnd w:id="9"/>
            <w:r w:rsidRPr="00FE3D72">
              <w:rPr>
                <w:rFonts w:eastAsia="sans-serif"/>
                <w:lang w:val="ru-RU"/>
              </w:rPr>
              <w:t>викладена іншою мовою (мовами), ніж мова (мови), що передбачена тендерною документацією;</w:t>
            </w:r>
          </w:p>
          <w:p w:rsidR="00752147" w:rsidRPr="00F35037" w:rsidRDefault="00E74EDD">
            <w:pPr>
              <w:pStyle w:val="a4"/>
              <w:spacing w:beforeAutospacing="0" w:after="124" w:afterAutospacing="0"/>
              <w:ind w:firstLine="372"/>
              <w:jc w:val="both"/>
              <w:rPr>
                <w:lang w:val="ru-RU"/>
              </w:rPr>
            </w:pPr>
            <w:bookmarkStart w:id="10" w:name="n145"/>
            <w:bookmarkEnd w:id="10"/>
            <w:r w:rsidRPr="00F35037">
              <w:rPr>
                <w:rFonts w:eastAsia="sans-serif"/>
                <w:lang w:val="ru-RU"/>
              </w:rPr>
              <w:t>є такою, строк дії якої закінчився;</w:t>
            </w:r>
          </w:p>
          <w:p w:rsidR="00752147" w:rsidRPr="00F35037" w:rsidRDefault="00E74EDD">
            <w:pPr>
              <w:pStyle w:val="a4"/>
              <w:spacing w:beforeAutospacing="0" w:after="124" w:afterAutospacing="0"/>
              <w:ind w:firstLine="372"/>
              <w:jc w:val="both"/>
              <w:rPr>
                <w:lang w:val="ru-RU"/>
              </w:rPr>
            </w:pPr>
            <w:bookmarkStart w:id="11" w:name="n146"/>
            <w:bookmarkEnd w:id="11"/>
            <w:r w:rsidRPr="00F35037">
              <w:rPr>
                <w:rFonts w:eastAsia="sans-serif"/>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2147" w:rsidRPr="00792A32" w:rsidRDefault="00E74EDD">
            <w:pPr>
              <w:pStyle w:val="a4"/>
              <w:spacing w:beforeAutospacing="0" w:after="124" w:afterAutospacing="0"/>
              <w:ind w:firstLine="372"/>
              <w:jc w:val="both"/>
              <w:rPr>
                <w:lang w:val="ru-RU"/>
              </w:rPr>
            </w:pPr>
            <w:bookmarkStart w:id="12" w:name="n147"/>
            <w:bookmarkEnd w:id="12"/>
            <w:r w:rsidRPr="00792A32">
              <w:rPr>
                <w:rFonts w:eastAsia="sans-serif"/>
                <w:lang w:val="ru-RU"/>
              </w:rPr>
              <w:t>не відповідає вимогам, установленим у тендерній документації відповідно до</w:t>
            </w:r>
            <w:r>
              <w:rPr>
                <w:rFonts w:eastAsia="sans-serif"/>
              </w:rPr>
              <w:t> </w:t>
            </w:r>
            <w:hyperlink r:id="rId23" w:anchor="n1422" w:tgtFrame="/home/of/Документы\x/_blank" w:history="1">
              <w:r w:rsidRPr="00792A32">
                <w:rPr>
                  <w:rStyle w:val="a3"/>
                  <w:rFonts w:eastAsia="sans-serif"/>
                  <w:color w:val="auto"/>
                  <w:u w:val="none"/>
                  <w:lang w:val="ru-RU"/>
                </w:rPr>
                <w:t>абзацу першого</w:t>
              </w:r>
            </w:hyperlink>
            <w:r>
              <w:rPr>
                <w:rFonts w:eastAsia="sans-serif"/>
              </w:rPr>
              <w:t> </w:t>
            </w:r>
            <w:r w:rsidRPr="00792A32">
              <w:rPr>
                <w:rFonts w:eastAsia="sans-serif"/>
                <w:lang w:val="ru-RU"/>
              </w:rPr>
              <w:t>частини третьої статті 22 Закону;</w:t>
            </w:r>
          </w:p>
          <w:p w:rsidR="00752147" w:rsidRPr="00792A32" w:rsidRDefault="00E74EDD">
            <w:pPr>
              <w:pStyle w:val="a4"/>
              <w:spacing w:beforeAutospacing="0" w:after="124" w:afterAutospacing="0"/>
              <w:ind w:firstLine="372"/>
              <w:jc w:val="both"/>
              <w:rPr>
                <w:lang w:val="ru-RU"/>
              </w:rPr>
            </w:pPr>
            <w:bookmarkStart w:id="13" w:name="n148"/>
            <w:bookmarkEnd w:id="13"/>
            <w:r w:rsidRPr="00792A32">
              <w:rPr>
                <w:rFonts w:eastAsia="sans-serif"/>
                <w:lang w:val="ru-RU"/>
              </w:rPr>
              <w:t>3) переможець процедури закупівлі:</w:t>
            </w:r>
          </w:p>
          <w:p w:rsidR="00752147" w:rsidRPr="00792A32" w:rsidRDefault="00E74EDD">
            <w:pPr>
              <w:pStyle w:val="a4"/>
              <w:spacing w:beforeAutospacing="0" w:after="124" w:afterAutospacing="0"/>
              <w:ind w:firstLine="372"/>
              <w:jc w:val="both"/>
              <w:rPr>
                <w:lang w:val="ru-RU"/>
              </w:rPr>
            </w:pPr>
            <w:bookmarkStart w:id="14" w:name="n149"/>
            <w:bookmarkEnd w:id="14"/>
            <w:r w:rsidRPr="00792A32">
              <w:rPr>
                <w:rFonts w:eastAsia="sans-serif"/>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752147" w:rsidRPr="007B3A14" w:rsidRDefault="00E74EDD">
            <w:pPr>
              <w:pStyle w:val="a4"/>
              <w:spacing w:beforeAutospacing="0" w:after="124" w:afterAutospacing="0"/>
              <w:ind w:firstLine="372"/>
              <w:jc w:val="both"/>
              <w:rPr>
                <w:lang w:val="ru-RU"/>
              </w:rPr>
            </w:pPr>
            <w:bookmarkStart w:id="15" w:name="n150"/>
            <w:bookmarkEnd w:id="15"/>
            <w:r w:rsidRPr="00792A32">
              <w:rPr>
                <w:rFonts w:eastAsia="sans-serif"/>
                <w:lang w:val="ru-RU"/>
              </w:rPr>
              <w:t>не надав у спосіб, зазначений в тендерній документації, документи, що підтверджують відсутність підстав, установлених</w:t>
            </w:r>
            <w:r>
              <w:rPr>
                <w:rFonts w:eastAsia="sans-serif"/>
              </w:rPr>
              <w:t> </w:t>
            </w:r>
            <w:hyperlink r:id="rId24" w:anchor="n1261" w:tgtFrame="/home/of/Документы\x/_blank" w:history="1">
              <w:r w:rsidRPr="00792A32">
                <w:rPr>
                  <w:rStyle w:val="a3"/>
                  <w:rFonts w:eastAsia="sans-serif"/>
                  <w:color w:val="auto"/>
                  <w:u w:val="none"/>
                  <w:lang w:val="ru-RU"/>
                </w:rPr>
                <w:t xml:space="preserve">статтею </w:t>
              </w:r>
              <w:r w:rsidRPr="007B3A14">
                <w:rPr>
                  <w:rStyle w:val="a3"/>
                  <w:rFonts w:eastAsia="sans-serif"/>
                  <w:color w:val="auto"/>
                  <w:u w:val="none"/>
                  <w:lang w:val="ru-RU"/>
                </w:rPr>
                <w:t>17</w:t>
              </w:r>
            </w:hyperlink>
            <w:r>
              <w:rPr>
                <w:rFonts w:eastAsia="sans-serif"/>
              </w:rPr>
              <w:t> </w:t>
            </w:r>
            <w:r w:rsidRPr="007B3A14">
              <w:rPr>
                <w:rFonts w:eastAsia="sans-serif"/>
                <w:lang w:val="ru-RU"/>
              </w:rPr>
              <w:t>Закону, з урахуванням</w:t>
            </w:r>
            <w:r>
              <w:rPr>
                <w:rFonts w:eastAsia="sans-serif"/>
              </w:rPr>
              <w:t> </w:t>
            </w:r>
            <w:hyperlink r:id="rId25" w:anchor="n159" w:history="1">
              <w:r w:rsidRPr="007B3A14">
                <w:rPr>
                  <w:rStyle w:val="a3"/>
                  <w:rFonts w:eastAsia="sans-serif"/>
                  <w:color w:val="auto"/>
                  <w:u w:val="none"/>
                  <w:lang w:val="ru-RU"/>
                </w:rPr>
                <w:t>пункту 44</w:t>
              </w:r>
            </w:hyperlink>
            <w:r>
              <w:rPr>
                <w:rFonts w:eastAsia="sans-serif"/>
              </w:rPr>
              <w:t> </w:t>
            </w:r>
            <w:r w:rsidRPr="007B3A14">
              <w:rPr>
                <w:rFonts w:eastAsia="sans-serif"/>
                <w:lang w:val="ru-RU"/>
              </w:rPr>
              <w:t>цих особливостей;</w:t>
            </w:r>
          </w:p>
          <w:p w:rsidR="00752147" w:rsidRPr="00792A32" w:rsidRDefault="00E74EDD">
            <w:pPr>
              <w:pStyle w:val="a4"/>
              <w:spacing w:beforeAutospacing="0" w:after="124" w:afterAutospacing="0"/>
              <w:ind w:firstLine="372"/>
              <w:jc w:val="both"/>
              <w:rPr>
                <w:lang w:val="ru-RU"/>
              </w:rPr>
            </w:pPr>
            <w:bookmarkStart w:id="16" w:name="n151"/>
            <w:bookmarkEnd w:id="16"/>
            <w:r w:rsidRPr="00792A32">
              <w:rPr>
                <w:rFonts w:eastAsia="sans-serif"/>
                <w:lang w:val="ru-RU"/>
              </w:rPr>
              <w:t>не надав копію ліцензії або документа дозвільного характеру (у разі їх наявності) відповідно до</w:t>
            </w:r>
            <w:r>
              <w:rPr>
                <w:rFonts w:eastAsia="sans-serif"/>
              </w:rPr>
              <w:t> </w:t>
            </w:r>
            <w:hyperlink r:id="rId26" w:anchor="n1762" w:tgtFrame="/home/of/Документы\x/_blank" w:history="1">
              <w:r w:rsidRPr="00792A32">
                <w:rPr>
                  <w:rStyle w:val="a3"/>
                  <w:rFonts w:eastAsia="sans-serif"/>
                  <w:color w:val="auto"/>
                  <w:u w:val="none"/>
                  <w:lang w:val="ru-RU"/>
                </w:rPr>
                <w:t>частини другої</w:t>
              </w:r>
            </w:hyperlink>
            <w:r>
              <w:rPr>
                <w:rFonts w:eastAsia="sans-serif"/>
              </w:rPr>
              <w:t> </w:t>
            </w:r>
            <w:r w:rsidRPr="00792A32">
              <w:rPr>
                <w:rFonts w:eastAsia="sans-serif"/>
                <w:lang w:val="ru-RU"/>
              </w:rPr>
              <w:t>статті 41 Закону;</w:t>
            </w:r>
          </w:p>
          <w:p w:rsidR="00752147" w:rsidRPr="00792A32" w:rsidRDefault="00E74EDD">
            <w:pPr>
              <w:pStyle w:val="a4"/>
              <w:spacing w:beforeAutospacing="0" w:after="124" w:afterAutospacing="0"/>
              <w:ind w:firstLine="372"/>
              <w:jc w:val="both"/>
              <w:rPr>
                <w:lang w:val="ru-RU"/>
              </w:rPr>
            </w:pPr>
            <w:bookmarkStart w:id="17" w:name="n152"/>
            <w:bookmarkEnd w:id="17"/>
            <w:r w:rsidRPr="00792A32">
              <w:rPr>
                <w:rFonts w:eastAsia="sans-serif"/>
                <w:lang w:val="ru-RU"/>
              </w:rPr>
              <w:t>не надав забезпечення виконання договору про закупівлю, якщо таке забезпечення вимагалося замовником;</w:t>
            </w:r>
          </w:p>
          <w:p w:rsidR="00752147" w:rsidRPr="00792A32" w:rsidRDefault="00E74EDD">
            <w:pPr>
              <w:pStyle w:val="a4"/>
              <w:spacing w:beforeAutospacing="0" w:after="124" w:afterAutospacing="0"/>
              <w:ind w:firstLine="372"/>
              <w:jc w:val="both"/>
              <w:rPr>
                <w:lang w:val="ru-RU"/>
              </w:rPr>
            </w:pPr>
            <w:bookmarkStart w:id="18" w:name="n153"/>
            <w:bookmarkEnd w:id="18"/>
            <w:r w:rsidRPr="00792A32">
              <w:rPr>
                <w:rFonts w:eastAsia="sans-serif"/>
                <w:lang w:val="ru-RU"/>
              </w:rPr>
              <w:t>надав недостовірну інформацію, що є суттєвою для визначення результатів процедури закупівлі, яку замовником виявлено згідно з</w:t>
            </w:r>
            <w:r>
              <w:rPr>
                <w:rFonts w:eastAsia="sans-serif"/>
              </w:rPr>
              <w:t> </w:t>
            </w:r>
            <w:hyperlink r:id="rId27" w:anchor="n1550" w:tgtFrame="/home/of/Документы\x/_blank" w:history="1">
              <w:r w:rsidRPr="00792A32">
                <w:rPr>
                  <w:rStyle w:val="a3"/>
                  <w:rFonts w:eastAsia="sans-serif"/>
                  <w:color w:val="auto"/>
                  <w:u w:val="none"/>
                  <w:lang w:val="ru-RU"/>
                </w:rPr>
                <w:t>абзацом другим</w:t>
              </w:r>
            </w:hyperlink>
            <w:r>
              <w:rPr>
                <w:rFonts w:eastAsia="sans-serif"/>
              </w:rPr>
              <w:t> </w:t>
            </w:r>
            <w:r w:rsidRPr="00792A32">
              <w:rPr>
                <w:highlight w:val="yellow"/>
                <w:lang w:val="ru-RU"/>
              </w:rPr>
              <w:t>пункту 39 Особливостей</w:t>
            </w:r>
            <w:r w:rsidRPr="00792A32">
              <w:rPr>
                <w:rFonts w:eastAsia="sans-serif"/>
                <w:lang w:val="ru-RU"/>
              </w:rPr>
              <w:t>.</w:t>
            </w:r>
          </w:p>
          <w:p w:rsidR="00752147" w:rsidRPr="00792A32" w:rsidRDefault="00E74EDD">
            <w:pPr>
              <w:pStyle w:val="a4"/>
              <w:spacing w:beforeAutospacing="0" w:after="124" w:afterAutospacing="0"/>
              <w:jc w:val="both"/>
              <w:rPr>
                <w:lang w:val="ru-RU"/>
              </w:rPr>
            </w:pPr>
            <w:bookmarkStart w:id="19" w:name="n154"/>
            <w:bookmarkEnd w:id="19"/>
            <w:r w:rsidRPr="00792A32">
              <w:rPr>
                <w:rFonts w:eastAsia="sans-serif"/>
                <w:lang w:val="ru-RU"/>
              </w:rPr>
              <w:t xml:space="preserve">Замовник </w:t>
            </w:r>
            <w:r w:rsidRPr="00792A32">
              <w:rPr>
                <w:rFonts w:eastAsia="sans-serif"/>
                <w:b/>
                <w:bCs/>
                <w:lang w:val="ru-RU"/>
              </w:rPr>
              <w:t xml:space="preserve">може відхилити </w:t>
            </w:r>
            <w:r w:rsidRPr="00792A32">
              <w:rPr>
                <w:rFonts w:eastAsia="sans-serif"/>
                <w:lang w:val="ru-RU"/>
              </w:rPr>
              <w:t>тендерну пропозицію із зазначенням аргументації в електронній системі закупівель у разі, коли:</w:t>
            </w:r>
          </w:p>
          <w:p w:rsidR="00752147" w:rsidRPr="00792A32" w:rsidRDefault="00E74EDD">
            <w:pPr>
              <w:pStyle w:val="a4"/>
              <w:spacing w:beforeAutospacing="0" w:after="124" w:afterAutospacing="0"/>
              <w:ind w:firstLine="372"/>
              <w:jc w:val="both"/>
              <w:rPr>
                <w:lang w:val="ru-RU"/>
              </w:rPr>
            </w:pPr>
            <w:bookmarkStart w:id="20" w:name="n155"/>
            <w:bookmarkEnd w:id="20"/>
            <w:r w:rsidRPr="00792A32">
              <w:rPr>
                <w:rFonts w:eastAsia="sans-serif"/>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2147" w:rsidRPr="00792A32" w:rsidRDefault="00E74EDD">
            <w:pPr>
              <w:pStyle w:val="a4"/>
              <w:spacing w:beforeAutospacing="0" w:after="124" w:afterAutospacing="0"/>
              <w:ind w:firstLine="372"/>
              <w:jc w:val="both"/>
              <w:rPr>
                <w:lang w:val="ru-RU"/>
              </w:rPr>
            </w:pPr>
            <w:bookmarkStart w:id="21" w:name="n156"/>
            <w:bookmarkEnd w:id="21"/>
            <w:r w:rsidRPr="00792A32">
              <w:rPr>
                <w:rFonts w:eastAsia="sans-serif"/>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2147" w:rsidRPr="00792A32" w:rsidRDefault="00E74EDD">
            <w:pPr>
              <w:pStyle w:val="a4"/>
              <w:spacing w:beforeAutospacing="0" w:after="124" w:afterAutospacing="0"/>
              <w:jc w:val="both"/>
              <w:rPr>
                <w:lang w:val="ru-RU"/>
              </w:rPr>
            </w:pPr>
            <w:bookmarkStart w:id="22" w:name="n157"/>
            <w:bookmarkEnd w:id="22"/>
            <w:r w:rsidRPr="00792A32">
              <w:rPr>
                <w:rFonts w:eastAsia="sans-serif"/>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52147" w:rsidRPr="00792A32" w:rsidRDefault="00E74EDD">
            <w:pPr>
              <w:pStyle w:val="a4"/>
              <w:spacing w:beforeAutospacing="0" w:after="124" w:afterAutospacing="0"/>
              <w:jc w:val="both"/>
              <w:rPr>
                <w:rFonts w:eastAsia="sans-serif"/>
                <w:lang w:val="ru-RU"/>
              </w:rPr>
            </w:pPr>
            <w:bookmarkStart w:id="23" w:name="n158"/>
            <w:bookmarkEnd w:id="23"/>
            <w:r w:rsidRPr="00792A32">
              <w:rPr>
                <w:rFonts w:eastAsia="sans-serif"/>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eastAsia="sans-serif"/>
              </w:rPr>
              <w:t> </w:t>
            </w:r>
            <w:hyperlink r:id="rId28" w:anchor="n1039" w:tgtFrame="/home/of/Документы\x/_blank" w:history="1">
              <w:r w:rsidRPr="00792A32">
                <w:rPr>
                  <w:rStyle w:val="a3"/>
                  <w:rFonts w:eastAsia="sans-serif"/>
                  <w:color w:val="auto"/>
                  <w:u w:val="none"/>
                  <w:lang w:val="ru-RU"/>
                </w:rPr>
                <w:t>статті 10</w:t>
              </w:r>
            </w:hyperlink>
            <w:r>
              <w:rPr>
                <w:rFonts w:eastAsia="sans-serif"/>
              </w:rPr>
              <w:t> </w:t>
            </w:r>
            <w:r w:rsidRPr="00792A32">
              <w:rPr>
                <w:rFonts w:eastAsia="sans-serif"/>
                <w:lang w:val="ru-RU"/>
              </w:rPr>
              <w:t>Закону.</w:t>
            </w:r>
            <w:bookmarkStart w:id="24" w:name="n159"/>
            <w:bookmarkEnd w:id="24"/>
          </w:p>
          <w:p w:rsidR="00752147" w:rsidRDefault="00E74EDD">
            <w:pPr>
              <w:pStyle w:val="a4"/>
              <w:spacing w:beforeAutospacing="0" w:after="124" w:afterAutospacing="0"/>
              <w:jc w:val="both"/>
              <w:rPr>
                <w:rFonts w:ascii="Arial" w:eastAsia="Arial" w:hAnsi="Arial" w:cs="Arial"/>
                <w:color w:val="000000"/>
                <w:sz w:val="22"/>
                <w:szCs w:val="22"/>
              </w:rPr>
            </w:pPr>
            <w:r w:rsidRPr="00792A32">
              <w:rPr>
                <w:rFonts w:eastAsia="sans-serif"/>
                <w:lang w:val="ru-RU"/>
              </w:rPr>
              <w:t xml:space="preserve">Замовник </w:t>
            </w:r>
            <w:r w:rsidRPr="00792A32">
              <w:rPr>
                <w:rFonts w:eastAsia="sans-serif"/>
                <w:b/>
                <w:bCs/>
                <w:lang w:val="ru-RU"/>
              </w:rPr>
              <w:t>зобов’язаний відхилити</w:t>
            </w:r>
            <w:r w:rsidRPr="00792A32">
              <w:rPr>
                <w:rFonts w:eastAsia="sans-serif"/>
                <w:lang w:val="ru-RU"/>
              </w:rPr>
              <w:t xml:space="preserve"> тендерну пропозицію переможця процедури закупівлі в разі, коли наявні підстави, визначені</w:t>
            </w:r>
            <w:r>
              <w:rPr>
                <w:rFonts w:eastAsia="sans-serif"/>
              </w:rPr>
              <w:t> </w:t>
            </w:r>
            <w:hyperlink r:id="rId29" w:anchor="n1261" w:tgtFrame="/home/of/Документы\x/_blank" w:history="1">
              <w:r w:rsidRPr="00792A32">
                <w:rPr>
                  <w:rStyle w:val="a3"/>
                  <w:rFonts w:eastAsia="sans-serif"/>
                  <w:color w:val="auto"/>
                  <w:u w:val="none"/>
                  <w:lang w:val="ru-RU"/>
                </w:rPr>
                <w:t xml:space="preserve">статтею </w:t>
              </w:r>
              <w:r>
                <w:rPr>
                  <w:rStyle w:val="a3"/>
                  <w:rFonts w:eastAsia="sans-serif"/>
                  <w:color w:val="auto"/>
                  <w:u w:val="none"/>
                </w:rPr>
                <w:t>17</w:t>
              </w:r>
            </w:hyperlink>
            <w:r>
              <w:rPr>
                <w:rFonts w:eastAsia="sans-serif"/>
              </w:rPr>
              <w:t> Закону (крім </w:t>
            </w:r>
            <w:hyperlink r:id="rId30" w:anchor="n1275" w:tgtFrame="/home/of/Документы\x/_blank" w:history="1">
              <w:r>
                <w:rPr>
                  <w:rStyle w:val="a3"/>
                  <w:rFonts w:eastAsia="sans-serif"/>
                  <w:color w:val="auto"/>
                  <w:u w:val="none"/>
                </w:rPr>
                <w:t>пункту 13</w:t>
              </w:r>
            </w:hyperlink>
            <w:r>
              <w:rPr>
                <w:rFonts w:eastAsia="sans-serif"/>
              </w:rPr>
              <w:t> частини першої статті 17 Закону).</w:t>
            </w:r>
          </w:p>
        </w:tc>
      </w:tr>
      <w:tr w:rsidR="00752147" w:rsidTr="00E74EDD">
        <w:trPr>
          <w:trHeight w:val="520"/>
          <w:jc w:val="center"/>
        </w:trPr>
        <w:tc>
          <w:tcPr>
            <w:tcW w:w="10658" w:type="dxa"/>
            <w:gridSpan w:val="3"/>
            <w:vAlign w:val="center"/>
          </w:tcPr>
          <w:p w:rsidR="00752147" w:rsidRDefault="00E74ED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752147" w:rsidTr="00E74EDD">
        <w:trPr>
          <w:trHeight w:val="520"/>
          <w:jc w:val="center"/>
        </w:trPr>
        <w:tc>
          <w:tcPr>
            <w:tcW w:w="601" w:type="dxa"/>
          </w:tcPr>
          <w:p w:rsidR="00752147" w:rsidRDefault="00752147">
            <w:pPr>
              <w:widowControl w:val="0"/>
              <w:spacing w:before="120" w:after="120" w:line="240" w:lineRule="auto"/>
              <w:ind w:right="113"/>
              <w:jc w:val="both"/>
              <w:rPr>
                <w:color w:val="000000"/>
              </w:rPr>
            </w:pP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910" w:type="dxa"/>
          </w:tcPr>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752147" w:rsidRDefault="00E74ED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910" w:type="dxa"/>
          </w:tcPr>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52147" w:rsidRDefault="00E74ED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910" w:type="dxa"/>
          </w:tcPr>
          <w:p w:rsidR="00752147" w:rsidRDefault="00E74ED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752147" w:rsidRDefault="00E74ED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752147" w:rsidRDefault="00E74ED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910" w:type="dxa"/>
          </w:tcPr>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52147" w:rsidRDefault="00E74ED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52147" w:rsidRDefault="00E74EDD">
            <w:pPr>
              <w:widowControl w:val="0"/>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52147" w:rsidRDefault="00E74ED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792A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792A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752147" w:rsidRDefault="00752147">
            <w:pPr>
              <w:spacing w:line="240" w:lineRule="auto"/>
              <w:jc w:val="both"/>
              <w:rPr>
                <w:rFonts w:ascii="Times New Roman" w:eastAsia="Times New Roman" w:hAnsi="Times New Roman" w:cs="Times New Roman"/>
                <w:color w:val="000000"/>
                <w:sz w:val="24"/>
                <w:szCs w:val="24"/>
              </w:rPr>
            </w:pP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5</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910" w:type="dxa"/>
          </w:tcPr>
          <w:p w:rsidR="00752147" w:rsidRDefault="00E74ED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910" w:type="dxa"/>
          </w:tcPr>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752147" w:rsidRDefault="00752147">
            <w:pPr>
              <w:widowControl w:val="0"/>
              <w:spacing w:after="96" w:line="240" w:lineRule="auto"/>
              <w:ind w:right="113"/>
              <w:jc w:val="both"/>
              <w:rPr>
                <w:rFonts w:ascii="Times New Roman" w:eastAsia="Times New Roman" w:hAnsi="Times New Roman" w:cs="Times New Roman"/>
                <w:color w:val="000000"/>
                <w:sz w:val="24"/>
                <w:szCs w:val="24"/>
              </w:rPr>
            </w:pPr>
          </w:p>
        </w:tc>
      </w:tr>
    </w:tbl>
    <w:p w:rsidR="00752147" w:rsidRDefault="00E74EDD">
      <w:pPr>
        <w:spacing w:after="200"/>
        <w:rPr>
          <w:rFonts w:ascii="Times New Roman" w:eastAsia="Times New Roman" w:hAnsi="Times New Roman" w:cs="Times New Roman"/>
          <w:sz w:val="28"/>
          <w:szCs w:val="28"/>
        </w:rPr>
      </w:pPr>
      <w:r>
        <w:br w:type="page"/>
      </w:r>
    </w:p>
    <w:p w:rsidR="00752147" w:rsidRDefault="00E74ED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Додаток № 1</w:t>
      </w:r>
    </w:p>
    <w:p w:rsidR="00752147" w:rsidRDefault="00752147">
      <w:pPr>
        <w:jc w:val="center"/>
        <w:rPr>
          <w:rFonts w:ascii="Times New Roman" w:eastAsia="Times New Roman" w:hAnsi="Times New Roman" w:cs="Times New Roman"/>
          <w:color w:val="000000"/>
        </w:rPr>
      </w:pPr>
    </w:p>
    <w:p w:rsidR="00752147" w:rsidRDefault="00E74ED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w:t>
      </w:r>
      <w:r w:rsidR="00440E34">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16</w:t>
      </w:r>
      <w:r w:rsidR="00440E34">
        <w:rPr>
          <w:rFonts w:ascii="Times New Roman" w:eastAsia="Times New Roman" w:hAnsi="Times New Roman" w:cs="Times New Roman"/>
          <w:b/>
          <w:sz w:val="24"/>
          <w:szCs w:val="24"/>
          <w:lang w:val="uk-UA"/>
        </w:rPr>
        <w:t>,</w:t>
      </w:r>
      <w:r w:rsidR="00AD695A">
        <w:rPr>
          <w:rFonts w:ascii="Times New Roman" w:eastAsia="Times New Roman" w:hAnsi="Times New Roman" w:cs="Times New Roman"/>
          <w:b/>
          <w:sz w:val="24"/>
          <w:szCs w:val="24"/>
          <w:lang w:val="uk-UA"/>
        </w:rPr>
        <w:t xml:space="preserve"> </w:t>
      </w:r>
      <w:r w:rsidR="00440E34">
        <w:rPr>
          <w:rFonts w:ascii="Times New Roman" w:eastAsia="Times New Roman" w:hAnsi="Times New Roman" w:cs="Times New Roman"/>
          <w:b/>
          <w:sz w:val="24"/>
          <w:szCs w:val="24"/>
          <w:lang w:val="uk-UA"/>
        </w:rPr>
        <w:t>17</w:t>
      </w:r>
      <w:r>
        <w:rPr>
          <w:rFonts w:ascii="Times New Roman" w:eastAsia="Times New Roman" w:hAnsi="Times New Roman" w:cs="Times New Roman"/>
          <w:b/>
          <w:sz w:val="24"/>
          <w:szCs w:val="24"/>
        </w:rPr>
        <w:t xml:space="preserve"> Закону</w:t>
      </w:r>
    </w:p>
    <w:p w:rsidR="00752147" w:rsidRDefault="00752147">
      <w:pPr>
        <w:spacing w:line="240" w:lineRule="auto"/>
        <w:jc w:val="center"/>
        <w:rPr>
          <w:rFonts w:ascii="Times New Roman" w:eastAsia="Times New Roman" w:hAnsi="Times New Roman" w:cs="Times New Roman"/>
          <w:sz w:val="24"/>
          <w:szCs w:val="24"/>
        </w:rPr>
      </w:pPr>
    </w:p>
    <w:p w:rsidR="00440E34" w:rsidRDefault="00440E34" w:rsidP="00440E34">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40E34" w:rsidRDefault="00440E34" w:rsidP="00440E34">
      <w:pPr>
        <w:shd w:val="clear" w:color="auto" w:fill="FFFFFF"/>
        <w:suppressAutoHyphens/>
        <w:ind w:firstLine="720"/>
        <w:jc w:val="both"/>
        <w:rPr>
          <w:rFonts w:ascii="Times New Roman" w:hAnsi="Times New Roman" w:cs="Times New Roman"/>
          <w:sz w:val="24"/>
          <w:szCs w:val="24"/>
          <w:lang w:val="uk-UA" w:eastAsia="zh-CN"/>
        </w:rPr>
      </w:pPr>
    </w:p>
    <w:p w:rsidR="00440E34" w:rsidRPr="008710E3" w:rsidRDefault="00440E34" w:rsidP="00440E34">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440E34" w:rsidRPr="00C302FE" w:rsidRDefault="00440E34" w:rsidP="00440E34">
      <w:pPr>
        <w:pStyle w:val="a9"/>
        <w:numPr>
          <w:ilvl w:val="0"/>
          <w:numId w:val="2"/>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440E34" w:rsidRPr="00C302FE" w:rsidRDefault="00440E34" w:rsidP="00440E34">
      <w:pPr>
        <w:pStyle w:val="a9"/>
        <w:numPr>
          <w:ilvl w:val="0"/>
          <w:numId w:val="2"/>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440E34" w:rsidRDefault="00440E34" w:rsidP="00440E34">
      <w:pPr>
        <w:pStyle w:val="a9"/>
        <w:numPr>
          <w:ilvl w:val="0"/>
          <w:numId w:val="2"/>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440E34" w:rsidRDefault="00440E34" w:rsidP="00440E34">
      <w:pPr>
        <w:pStyle w:val="a9"/>
        <w:numPr>
          <w:ilvl w:val="0"/>
          <w:numId w:val="2"/>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440E34" w:rsidRPr="00BD5313" w:rsidRDefault="00440E34" w:rsidP="00440E34">
      <w:pPr>
        <w:pStyle w:val="a9"/>
        <w:numPr>
          <w:ilvl w:val="0"/>
          <w:numId w:val="2"/>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BD5313" w:rsidRPr="006A57A0" w:rsidRDefault="00BD5313" w:rsidP="00BD5313">
      <w:pPr>
        <w:pStyle w:val="a9"/>
        <w:numPr>
          <w:ilvl w:val="0"/>
          <w:numId w:val="2"/>
        </w:num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довідку в  довільній формі про наявність в учасника процедури закупівлі обладнання, матеріально-технісної бази та технологій;</w:t>
      </w:r>
    </w:p>
    <w:p w:rsidR="00BD5313" w:rsidRPr="006A57A0" w:rsidRDefault="00BD5313" w:rsidP="00BD5313">
      <w:pPr>
        <w:pStyle w:val="a9"/>
        <w:numPr>
          <w:ilvl w:val="0"/>
          <w:numId w:val="2"/>
        </w:num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BD5313" w:rsidRPr="004D1762" w:rsidRDefault="00BD5313" w:rsidP="00BD5313">
      <w:pPr>
        <w:pStyle w:val="a9"/>
        <w:numPr>
          <w:ilvl w:val="0"/>
          <w:numId w:val="2"/>
        </w:num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b/>
          <w:color w:val="000000"/>
          <w:sz w:val="24"/>
          <w:szCs w:val="24"/>
        </w:rPr>
      </w:pPr>
      <w:r w:rsidRPr="004D1762">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4D1762" w:rsidRPr="004D1762" w:rsidRDefault="004D1762" w:rsidP="004D1762">
      <w:pPr>
        <w:pStyle w:val="a9"/>
        <w:numPr>
          <w:ilvl w:val="0"/>
          <w:numId w:val="2"/>
        </w:numPr>
        <w:jc w:val="both"/>
        <w:rPr>
          <w:rFonts w:ascii="Times New Roman" w:eastAsia="Times New Roman" w:hAnsi="Times New Roman" w:cs="Times New Roman"/>
          <w:sz w:val="24"/>
          <w:szCs w:val="24"/>
          <w:lang w:val="uk-UA"/>
        </w:rPr>
      </w:pPr>
      <w:r w:rsidRPr="004D1762">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BD5313" w:rsidRPr="00964512" w:rsidRDefault="00BD5313" w:rsidP="00BD5313">
      <w:pPr>
        <w:pStyle w:val="a9"/>
        <w:ind w:left="349"/>
        <w:jc w:val="both"/>
        <w:rPr>
          <w:rFonts w:ascii="Times New Roman" w:eastAsia="Times New Roman" w:hAnsi="Times New Roman" w:cs="Times New Roman"/>
          <w:sz w:val="24"/>
          <w:szCs w:val="24"/>
          <w:lang w:val="uk-UA"/>
        </w:rPr>
      </w:pPr>
    </w:p>
    <w:p w:rsidR="00440E34" w:rsidRPr="00964512" w:rsidRDefault="00440E34" w:rsidP="00440E34">
      <w:pPr>
        <w:pStyle w:val="a9"/>
        <w:ind w:left="349"/>
        <w:jc w:val="both"/>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297"/>
        <w:gridCol w:w="2835"/>
        <w:gridCol w:w="3579"/>
      </w:tblGrid>
      <w:tr w:rsidR="00440E34" w:rsidRPr="00313040" w:rsidTr="00566FA0">
        <w:tc>
          <w:tcPr>
            <w:tcW w:w="497" w:type="dxa"/>
          </w:tcPr>
          <w:p w:rsidR="00440E34" w:rsidRPr="00E440F6" w:rsidRDefault="00440E34" w:rsidP="00566FA0">
            <w:pPr>
              <w:pStyle w:val="ad"/>
              <w:jc w:val="center"/>
              <w:rPr>
                <w:rFonts w:ascii="Times New Roman" w:hAnsi="Times New Roman"/>
                <w:b/>
                <w:lang w:val="uk-UA"/>
              </w:rPr>
            </w:pPr>
          </w:p>
        </w:tc>
        <w:tc>
          <w:tcPr>
            <w:tcW w:w="3297" w:type="dxa"/>
          </w:tcPr>
          <w:p w:rsidR="00440E34" w:rsidRPr="00313040" w:rsidRDefault="00440E34" w:rsidP="00566FA0">
            <w:pPr>
              <w:pStyle w:val="ad"/>
              <w:jc w:val="center"/>
              <w:rPr>
                <w:rFonts w:ascii="Times New Roman" w:hAnsi="Times New Roman"/>
                <w:b/>
              </w:rPr>
            </w:pPr>
            <w:r w:rsidRPr="00313040">
              <w:rPr>
                <w:rFonts w:ascii="Times New Roman" w:hAnsi="Times New Roman"/>
                <w:b/>
              </w:rPr>
              <w:t>Вимоги статті 17</w:t>
            </w:r>
          </w:p>
        </w:tc>
        <w:tc>
          <w:tcPr>
            <w:tcW w:w="2835" w:type="dxa"/>
          </w:tcPr>
          <w:p w:rsidR="00440E34" w:rsidRPr="00313040" w:rsidRDefault="00440E34" w:rsidP="00566FA0">
            <w:pPr>
              <w:pStyle w:val="ad"/>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440E34" w:rsidRPr="00313040" w:rsidRDefault="00440E34" w:rsidP="00566FA0">
            <w:pPr>
              <w:pStyle w:val="ad"/>
              <w:jc w:val="center"/>
              <w:rPr>
                <w:rFonts w:ascii="Times New Roman" w:hAnsi="Times New Roman"/>
                <w:b/>
              </w:rPr>
            </w:pPr>
            <w:r w:rsidRPr="00313040">
              <w:rPr>
                <w:rFonts w:ascii="Times New Roman" w:hAnsi="Times New Roman"/>
                <w:b/>
              </w:rPr>
              <w:t>Переможець торгів на виконання вимоги 17 повинен надати таку інформацію:</w:t>
            </w:r>
          </w:p>
        </w:tc>
      </w:tr>
      <w:tr w:rsidR="00440E34" w:rsidRPr="00313040" w:rsidTr="00566FA0">
        <w:tc>
          <w:tcPr>
            <w:tcW w:w="4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1</w:t>
            </w:r>
          </w:p>
        </w:tc>
        <w:tc>
          <w:tcPr>
            <w:tcW w:w="32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p w:rsidR="00440E34" w:rsidRPr="00313040" w:rsidRDefault="00440E34" w:rsidP="00566FA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440E34" w:rsidRPr="00313040" w:rsidRDefault="00440E34" w:rsidP="00566FA0">
            <w:pPr>
              <w:pStyle w:val="a4"/>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440E34" w:rsidRPr="00313040" w:rsidRDefault="00440E34" w:rsidP="00566FA0">
            <w:pPr>
              <w:rPr>
                <w:rFonts w:ascii="Times New Roman" w:hAnsi="Times New Roman" w:cs="Times New Roman"/>
              </w:rPr>
            </w:pPr>
          </w:p>
        </w:tc>
      </w:tr>
      <w:tr w:rsidR="00440E34" w:rsidRPr="00313040" w:rsidTr="00566FA0">
        <w:tc>
          <w:tcPr>
            <w:tcW w:w="4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2</w:t>
            </w:r>
          </w:p>
        </w:tc>
        <w:tc>
          <w:tcPr>
            <w:tcW w:w="32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440E34" w:rsidRPr="00212830" w:rsidRDefault="00440E34" w:rsidP="00566FA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Pr="008710E3">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w:t>
            </w:r>
            <w:r>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 xml:space="preserve">ну з Реєстрі в онлайн-режимі за посиланням </w:t>
            </w:r>
            <w:hyperlink r:id="rId31">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3</w:t>
            </w:r>
          </w:p>
        </w:tc>
        <w:tc>
          <w:tcPr>
            <w:tcW w:w="3297" w:type="dxa"/>
          </w:tcPr>
          <w:p w:rsidR="00440E34" w:rsidRPr="00313040" w:rsidRDefault="00440E34" w:rsidP="00566FA0">
            <w:pPr>
              <w:rPr>
                <w:rFonts w:ascii="Times New Roman" w:hAnsi="Times New Roman" w:cs="Times New Roman"/>
              </w:rPr>
            </w:pPr>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32" w:tgtFrame="_blank" w:history="1">
              <w:r w:rsidRPr="00313040">
                <w:rPr>
                  <w:rStyle w:val="a3"/>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
        </w:tc>
        <w:tc>
          <w:tcPr>
            <w:tcW w:w="2835" w:type="dxa"/>
          </w:tcPr>
          <w:p w:rsidR="00440E34" w:rsidRPr="00313040" w:rsidRDefault="00440E34" w:rsidP="00566FA0">
            <w:pPr>
              <w:rPr>
                <w:rStyle w:val="ab"/>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212830" w:rsidRDefault="00440E34" w:rsidP="00566FA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3297" w:type="dxa"/>
          </w:tcPr>
          <w:p w:rsidR="00440E34" w:rsidRPr="00313040" w:rsidRDefault="00440E34" w:rsidP="00566FA0">
            <w:pPr>
              <w:spacing w:before="100" w:beforeAutospacing="1" w:after="100" w:afterAutospacing="1"/>
            </w:pPr>
            <w:r w:rsidRPr="00313040">
              <w:rPr>
                <w:rFonts w:ascii="Times New Roman" w:hAnsi="Times New Roman" w:cs="Times New Roman"/>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440E34" w:rsidRPr="00313040" w:rsidRDefault="00440E34" w:rsidP="00566FA0">
            <w:pPr>
              <w:pStyle w:val="a4"/>
              <w:rPr>
                <w:sz w:val="22"/>
                <w:szCs w:val="22"/>
              </w:rPr>
            </w:pPr>
            <w:r w:rsidRPr="00440E34">
              <w:rPr>
                <w:sz w:val="22"/>
                <w:szCs w:val="22"/>
                <w:lang w:val="ru-RU"/>
              </w:rPr>
              <w:t xml:space="preserve"> </w:t>
            </w:r>
            <w:r w:rsidRPr="00440E34">
              <w:rPr>
                <w:sz w:val="22"/>
                <w:szCs w:val="22"/>
                <w:shd w:val="clear" w:color="auto" w:fill="FFFFFF"/>
                <w:lang w:val="ru-RU"/>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440E34" w:rsidRPr="00313040" w:rsidRDefault="00440E34" w:rsidP="00566FA0">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33">
              <w:r w:rsidRPr="00440E34">
                <w:rPr>
                  <w:rFonts w:ascii="Times New Roman" w:eastAsia="Times New Roman" w:hAnsi="Times New Roman" w:cs="Times New Roman"/>
                  <w:color w:val="368BB6"/>
                  <w:sz w:val="24"/>
                  <w:szCs w:val="24"/>
                  <w:highlight w:val="white"/>
                  <w:u w:val="single"/>
                  <w:lang w:val="en-US"/>
                </w:rPr>
                <w:t>vytiah</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mvs</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gov</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440E34" w:rsidRPr="00440E34" w:rsidRDefault="00440E34" w:rsidP="00566FA0">
            <w:pPr>
              <w:pStyle w:val="a4"/>
              <w:rPr>
                <w:sz w:val="22"/>
                <w:szCs w:val="22"/>
                <w:lang w:val="ru-RU"/>
              </w:rPr>
            </w:pPr>
            <w:r w:rsidRPr="00440E34">
              <w:rPr>
                <w:sz w:val="22"/>
                <w:szCs w:val="22"/>
                <w:lang w:val="ru-RU"/>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440E34">
              <w:rPr>
                <w:sz w:val="22"/>
                <w:szCs w:val="22"/>
                <w:lang w:val="ru-RU"/>
              </w:rPr>
              <w:t>, судимість з якої не знято або не погашено у встановленому законом порядку (пункт 6 ч. 1 ст. 17 Закону)</w:t>
            </w:r>
          </w:p>
        </w:tc>
        <w:tc>
          <w:tcPr>
            <w:tcW w:w="2835" w:type="dxa"/>
          </w:tcPr>
          <w:p w:rsidR="00440E34" w:rsidRPr="00313040" w:rsidRDefault="00440E34" w:rsidP="00566FA0">
            <w:pPr>
              <w:pStyle w:val="a4"/>
              <w:rPr>
                <w:sz w:val="22"/>
                <w:szCs w:val="22"/>
              </w:rPr>
            </w:pPr>
            <w:r w:rsidRPr="00440E34">
              <w:rPr>
                <w:sz w:val="22"/>
                <w:szCs w:val="22"/>
                <w:lang w:val="ru-RU"/>
              </w:rPr>
              <w:t xml:space="preserve"> </w:t>
            </w:r>
            <w:r w:rsidRPr="00440E34">
              <w:rPr>
                <w:sz w:val="22"/>
                <w:szCs w:val="22"/>
                <w:shd w:val="clear" w:color="auto" w:fill="FFFFFF"/>
                <w:lang w:val="ru-RU"/>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440E34" w:rsidRPr="00313040" w:rsidRDefault="00440E34" w:rsidP="00566FA0">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34">
              <w:r w:rsidRPr="00440E34">
                <w:rPr>
                  <w:rFonts w:ascii="Times New Roman" w:eastAsia="Times New Roman" w:hAnsi="Times New Roman" w:cs="Times New Roman"/>
                  <w:color w:val="368BB6"/>
                  <w:sz w:val="24"/>
                  <w:szCs w:val="24"/>
                  <w:highlight w:val="white"/>
                  <w:u w:val="single"/>
                  <w:lang w:val="en-US"/>
                </w:rPr>
                <w:t>vytiah</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mvs</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gov</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440E34" w:rsidRPr="00313040" w:rsidRDefault="00440E34" w:rsidP="00566FA0">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835" w:type="dxa"/>
          </w:tcPr>
          <w:p w:rsidR="00440E34" w:rsidRPr="00313040" w:rsidRDefault="00440E34" w:rsidP="00566FA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c"/>
              <w:widowControl w:val="0"/>
              <w:spacing w:before="0" w:beforeAutospacing="0" w:after="0" w:afterAutospacing="0"/>
              <w:rPr>
                <w:b/>
                <w:bCs/>
                <w:sz w:val="22"/>
                <w:szCs w:val="22"/>
                <w:lang w:val="uk-UA"/>
              </w:rPr>
            </w:pPr>
            <w:r w:rsidRPr="00313040">
              <w:rPr>
                <w:b/>
                <w:bCs/>
                <w:sz w:val="22"/>
                <w:szCs w:val="22"/>
                <w:lang w:val="uk-UA"/>
              </w:rPr>
              <w:t>7</w:t>
            </w:r>
          </w:p>
        </w:tc>
        <w:tc>
          <w:tcPr>
            <w:tcW w:w="3297" w:type="dxa"/>
          </w:tcPr>
          <w:p w:rsidR="00440E34" w:rsidRPr="00313040" w:rsidRDefault="00440E34" w:rsidP="00566FA0">
            <w:pPr>
              <w:pStyle w:val="ac"/>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осіб та фізичних осіб-підприємців </w:t>
            </w:r>
          </w:p>
          <w:p w:rsidR="00440E34" w:rsidRPr="00313040" w:rsidRDefault="00440E34" w:rsidP="00566FA0">
            <w:pPr>
              <w:pStyle w:val="ac"/>
              <w:widowControl w:val="0"/>
              <w:spacing w:before="0" w:beforeAutospacing="0" w:after="0" w:afterAutospacing="0"/>
              <w:rPr>
                <w:sz w:val="22"/>
                <w:szCs w:val="22"/>
                <w:lang w:val="uk-UA"/>
              </w:rPr>
            </w:pPr>
            <w:r w:rsidRPr="00313040">
              <w:rPr>
                <w:sz w:val="22"/>
                <w:szCs w:val="22"/>
                <w:lang w:val="uk-UA"/>
              </w:rPr>
              <w:t>та громадських формувань</w:t>
            </w:r>
          </w:p>
          <w:p w:rsidR="00440E34" w:rsidRPr="00313040" w:rsidRDefault="00440E34" w:rsidP="00566FA0">
            <w:pPr>
              <w:pStyle w:val="ac"/>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440E34" w:rsidRPr="00313040" w:rsidRDefault="00440E34" w:rsidP="00566FA0">
            <w:pPr>
              <w:pStyle w:val="ac"/>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440E34" w:rsidRPr="00313040" w:rsidRDefault="00440E34" w:rsidP="00566FA0">
            <w:pPr>
              <w:pStyle w:val="ac"/>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440E34" w:rsidRPr="00313040" w:rsidRDefault="00440E34" w:rsidP="00566FA0">
            <w:pPr>
              <w:pStyle w:val="ac"/>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440E34" w:rsidRPr="00313040" w:rsidRDefault="00440E34" w:rsidP="00566FA0">
            <w:pPr>
              <w:rPr>
                <w:rFonts w:ascii="Times New Roman" w:hAnsi="Times New Roman" w:cs="Times New Roman"/>
                <w:lang w:eastAsia="en-US"/>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313040" w:rsidRDefault="00440E34" w:rsidP="00566FA0">
            <w:pPr>
              <w:widowControl w:val="0"/>
              <w:ind w:right="22"/>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c"/>
              <w:widowControl w:val="0"/>
              <w:spacing w:before="0" w:beforeAutospacing="0" w:after="0" w:afterAutospacing="0"/>
              <w:rPr>
                <w:b/>
                <w:bCs/>
                <w:sz w:val="22"/>
                <w:szCs w:val="22"/>
                <w:lang w:val="uk-UA"/>
              </w:rPr>
            </w:pPr>
            <w:r w:rsidRPr="00313040">
              <w:rPr>
                <w:b/>
                <w:bCs/>
                <w:sz w:val="22"/>
                <w:szCs w:val="22"/>
                <w:lang w:val="uk-UA"/>
              </w:rPr>
              <w:t>8</w:t>
            </w:r>
          </w:p>
        </w:tc>
        <w:tc>
          <w:tcPr>
            <w:tcW w:w="3297" w:type="dxa"/>
          </w:tcPr>
          <w:p w:rsidR="00440E34" w:rsidRPr="00313040" w:rsidRDefault="00440E34" w:rsidP="00566FA0">
            <w:pPr>
              <w:pStyle w:val="ac"/>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440E34" w:rsidRPr="00313040" w:rsidRDefault="00440E34" w:rsidP="00566FA0">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c"/>
              <w:widowControl w:val="0"/>
              <w:spacing w:before="0" w:beforeAutospacing="0" w:after="0" w:afterAutospacing="0"/>
              <w:rPr>
                <w:b/>
                <w:bCs/>
                <w:sz w:val="22"/>
                <w:szCs w:val="22"/>
                <w:lang w:val="uk-UA"/>
              </w:rPr>
            </w:pPr>
            <w:r w:rsidRPr="00313040">
              <w:rPr>
                <w:b/>
                <w:bCs/>
                <w:sz w:val="22"/>
                <w:szCs w:val="22"/>
                <w:lang w:val="uk-UA"/>
              </w:rPr>
              <w:t>9</w:t>
            </w:r>
          </w:p>
        </w:tc>
        <w:tc>
          <w:tcPr>
            <w:tcW w:w="3297" w:type="dxa"/>
          </w:tcPr>
          <w:p w:rsidR="00440E34" w:rsidRPr="00313040" w:rsidRDefault="00440E34" w:rsidP="00566FA0">
            <w:pPr>
              <w:pStyle w:val="ac"/>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440E34" w:rsidRPr="00313040" w:rsidRDefault="00440E34" w:rsidP="00566FA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pStyle w:val="ac"/>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440E34" w:rsidRPr="00313040" w:rsidRDefault="00440E34" w:rsidP="00566FA0">
            <w:pPr>
              <w:pStyle w:val="ac"/>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440E34" w:rsidRPr="00313040" w:rsidRDefault="00440E34" w:rsidP="00566FA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440E34" w:rsidRPr="00313040" w:rsidRDefault="00440E34" w:rsidP="00566FA0">
            <w:pPr>
              <w:keepNext/>
              <w:keepLines/>
              <w:tabs>
                <w:tab w:val="left" w:pos="1080"/>
              </w:tabs>
              <w:rPr>
                <w:rFonts w:ascii="Times New Roman" w:hAnsi="Times New Roman" w:cs="Times New Roman"/>
              </w:rPr>
            </w:pPr>
          </w:p>
        </w:tc>
      </w:tr>
    </w:tbl>
    <w:p w:rsidR="00752147" w:rsidRDefault="00752147"/>
    <w:p w:rsidR="00752147" w:rsidRDefault="00E74ED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t>Додаток 2</w:t>
      </w:r>
      <w:r>
        <w:rPr>
          <w:rFonts w:ascii="Times New Roman" w:eastAsia="Times New Roman" w:hAnsi="Times New Roman" w:cs="Times New Roman"/>
          <w:b/>
          <w:sz w:val="28"/>
          <w:szCs w:val="28"/>
        </w:rPr>
        <w:br/>
      </w:r>
    </w:p>
    <w:p w:rsidR="00752147" w:rsidRDefault="00752147">
      <w:pPr>
        <w:widowControl w:val="0"/>
        <w:spacing w:after="120" w:line="240" w:lineRule="auto"/>
        <w:jc w:val="center"/>
        <w:rPr>
          <w:rFonts w:ascii="Times New Roman" w:eastAsia="Times New Roman" w:hAnsi="Times New Roman" w:cs="Times New Roman"/>
        </w:rPr>
      </w:pPr>
    </w:p>
    <w:p w:rsidR="00752147" w:rsidRDefault="00E74EDD">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752147" w:rsidRDefault="00752147">
      <w:pPr>
        <w:widowControl w:val="0"/>
        <w:spacing w:after="120" w:line="240" w:lineRule="auto"/>
        <w:jc w:val="center"/>
        <w:rPr>
          <w:rFonts w:ascii="Times New Roman" w:eastAsia="Times New Roman" w:hAnsi="Times New Roman" w:cs="Times New Roman"/>
        </w:rPr>
      </w:pPr>
    </w:p>
    <w:p w:rsidR="00752147" w:rsidRDefault="00E74EDD">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ind w:right="-25"/>
        <w:jc w:val="center"/>
        <w:rPr>
          <w:rFonts w:ascii="Times New Roman" w:eastAsia="Times New Roman" w:hAnsi="Times New Roman" w:cs="Times New Roman"/>
        </w:rPr>
      </w:pPr>
    </w:p>
    <w:p w:rsidR="00752147" w:rsidRDefault="00752147">
      <w:pPr>
        <w:ind w:right="-25"/>
        <w:jc w:val="center"/>
        <w:rPr>
          <w:rFonts w:ascii="Times New Roman" w:eastAsia="Times New Roman" w:hAnsi="Times New Roman" w:cs="Times New Roman"/>
          <w:sz w:val="24"/>
          <w:szCs w:val="24"/>
        </w:rPr>
      </w:pPr>
    </w:p>
    <w:p w:rsidR="00752147" w:rsidRDefault="0075214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lang w:val="uk-UA"/>
        </w:rPr>
      </w:pPr>
    </w:p>
    <w:p w:rsidR="00336E71" w:rsidRPr="00336E71" w:rsidRDefault="00336E71">
      <w:pPr>
        <w:spacing w:after="200"/>
        <w:jc w:val="right"/>
        <w:rPr>
          <w:rFonts w:ascii="Times New Roman" w:eastAsia="Times New Roman" w:hAnsi="Times New Roman" w:cs="Times New Roman"/>
          <w:sz w:val="28"/>
          <w:szCs w:val="28"/>
          <w:lang w:val="uk-UA"/>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lang w:val="uk-UA"/>
        </w:rPr>
      </w:pPr>
    </w:p>
    <w:p w:rsidR="00BE4212" w:rsidRPr="000D386E" w:rsidRDefault="00BE4212" w:rsidP="00BE4212">
      <w:pPr>
        <w:spacing w:after="200"/>
        <w:jc w:val="right"/>
        <w:rPr>
          <w:rFonts w:ascii="Times New Roman" w:eastAsia="Times New Roman" w:hAnsi="Times New Roman" w:cs="Times New Roman"/>
          <w:sz w:val="24"/>
          <w:szCs w:val="24"/>
          <w:lang w:val="uk-UA"/>
        </w:rPr>
      </w:pPr>
      <w:r w:rsidRPr="000D386E">
        <w:rPr>
          <w:rFonts w:ascii="Times New Roman" w:eastAsia="Times New Roman" w:hAnsi="Times New Roman" w:cs="Times New Roman"/>
          <w:b/>
          <w:sz w:val="24"/>
          <w:szCs w:val="24"/>
          <w:lang w:val="uk-UA"/>
        </w:rPr>
        <w:t>Додаток № 3</w:t>
      </w:r>
    </w:p>
    <w:p w:rsidR="00BE4212" w:rsidRPr="000D386E" w:rsidRDefault="00BE4212" w:rsidP="00BE4212">
      <w:pPr>
        <w:jc w:val="center"/>
        <w:rPr>
          <w:rFonts w:ascii="Times New Roman" w:hAnsi="Times New Roman" w:cs="Times New Roman"/>
          <w:b/>
          <w:sz w:val="24"/>
          <w:szCs w:val="24"/>
          <w:lang w:val="uk-UA"/>
        </w:rPr>
      </w:pPr>
      <w:r w:rsidRPr="000D386E">
        <w:rPr>
          <w:rFonts w:ascii="Times New Roman" w:hAnsi="Times New Roman" w:cs="Times New Roman"/>
          <w:b/>
          <w:sz w:val="24"/>
          <w:szCs w:val="24"/>
          <w:lang w:val="uk-UA"/>
        </w:rPr>
        <w:t>ТЕХНІЧНІ ТА ЯКІСНІ ВИМОГИ ДО ПРЕДМЕТУ ЗАКУПІВЛІ:</w:t>
      </w:r>
    </w:p>
    <w:p w:rsidR="00BE4212" w:rsidRPr="00B2435A" w:rsidRDefault="00BE4212" w:rsidP="00BE4212">
      <w:pPr>
        <w:jc w:val="center"/>
        <w:rPr>
          <w:rFonts w:ascii="Times New Roman" w:hAnsi="Times New Roman" w:cs="Times New Roman"/>
          <w:b/>
          <w:sz w:val="24"/>
          <w:szCs w:val="24"/>
          <w:lang w:val="uk-UA"/>
        </w:rPr>
      </w:pPr>
      <w:r w:rsidRPr="000D386E">
        <w:rPr>
          <w:rFonts w:ascii="Times New Roman" w:hAnsi="Times New Roman" w:cs="Times New Roman"/>
          <w:sz w:val="24"/>
          <w:szCs w:val="24"/>
          <w:lang w:val="uk-UA"/>
        </w:rPr>
        <w:t xml:space="preserve">Предмет закупівлі: </w:t>
      </w:r>
      <w:r w:rsidRPr="000D386E">
        <w:rPr>
          <w:rFonts w:ascii="Times New Roman" w:hAnsi="Times New Roman" w:cs="Times New Roman"/>
          <w:b/>
          <w:sz w:val="24"/>
          <w:szCs w:val="24"/>
          <w:lang w:val="uk-UA"/>
        </w:rPr>
        <w:t xml:space="preserve"> </w:t>
      </w:r>
      <w:r w:rsidRPr="00B2435A">
        <w:rPr>
          <w:rFonts w:ascii="Times New Roman" w:hAnsi="Times New Roman" w:cs="Times New Roman"/>
          <w:b/>
          <w:sz w:val="24"/>
          <w:szCs w:val="24"/>
          <w:lang w:val="uk-UA"/>
        </w:rPr>
        <w:t xml:space="preserve">ДК 021:2015 – 30210000-4 - Машини для обробки даних (апаратна частина) (ноутбуки, персональні комп’ютери) </w:t>
      </w:r>
      <w:r w:rsidRPr="00E43428">
        <w:rPr>
          <w:rFonts w:ascii="Times New Roman" w:hAnsi="Times New Roman" w:cs="Times New Roman"/>
          <w:b/>
          <w:sz w:val="24"/>
          <w:szCs w:val="24"/>
          <w:lang w:val="uk-UA"/>
        </w:rPr>
        <w:t>(</w:t>
      </w:r>
      <w:r w:rsidRPr="00B2435A">
        <w:rPr>
          <w:rFonts w:ascii="Times New Roman" w:hAnsi="Times New Roman" w:cs="Times New Roman"/>
          <w:b/>
          <w:sz w:val="24"/>
          <w:szCs w:val="24"/>
          <w:lang w:val="uk-UA"/>
        </w:rPr>
        <w:t>ДК 021:2015 «Єдиний закупівельний словник», що найбільше відповідає назві номенклатурної позиції предмета закупівлі: 30213000-5 Персональні комп’ютери)</w:t>
      </w:r>
    </w:p>
    <w:p w:rsidR="00BE4212" w:rsidRPr="000D386E" w:rsidRDefault="00BE4212" w:rsidP="00BE4212">
      <w:pPr>
        <w:pStyle w:val="a9"/>
        <w:numPr>
          <w:ilvl w:val="0"/>
          <w:numId w:val="12"/>
        </w:numPr>
        <w:rPr>
          <w:rFonts w:ascii="Times New Roman" w:hAnsi="Times New Roman"/>
          <w:b/>
          <w:sz w:val="24"/>
          <w:szCs w:val="24"/>
          <w:lang w:val="uk-UA"/>
        </w:rPr>
      </w:pPr>
      <w:r w:rsidRPr="000D386E">
        <w:rPr>
          <w:rFonts w:ascii="Times New Roman" w:hAnsi="Times New Roman"/>
          <w:b/>
          <w:sz w:val="24"/>
          <w:szCs w:val="24"/>
          <w:lang w:val="uk-UA"/>
        </w:rPr>
        <w:t>Ноутбуки – 6 шт</w:t>
      </w:r>
    </w:p>
    <w:p w:rsidR="00BE4212" w:rsidRPr="000D386E" w:rsidRDefault="00BE4212" w:rsidP="00BE4212">
      <w:pPr>
        <w:shd w:val="clear" w:color="auto" w:fill="FFFFFF"/>
        <w:spacing w:line="240" w:lineRule="auto"/>
        <w:ind w:firstLine="720"/>
        <w:jc w:val="both"/>
        <w:rPr>
          <w:rFonts w:ascii="Times New Roman" w:hAnsi="Times New Roman" w:cs="Times New Roman"/>
          <w:b/>
          <w:sz w:val="24"/>
          <w:szCs w:val="24"/>
          <w:lang w:val="uk-UA"/>
        </w:rPr>
      </w:pPr>
      <w:r w:rsidRPr="000D386E">
        <w:rPr>
          <w:rFonts w:ascii="Times New Roman" w:hAnsi="Times New Roman" w:cs="Times New Roman"/>
          <w:b/>
          <w:sz w:val="24"/>
          <w:szCs w:val="24"/>
          <w:lang w:val="uk-UA"/>
        </w:rPr>
        <w:t>Технічні та якісні вимоги до предмету закупівлі повинні бути не гірше ніж:</w:t>
      </w:r>
    </w:p>
    <w:tbl>
      <w:tblPr>
        <w:tblW w:w="10632" w:type="dxa"/>
        <w:tblCellSpacing w:w="15" w:type="dxa"/>
        <w:tblInd w:w="-348" w:type="dxa"/>
        <w:shd w:val="clear" w:color="auto" w:fill="FFFFFF"/>
        <w:tblLayout w:type="fixed"/>
        <w:tblCellMar>
          <w:left w:w="0" w:type="dxa"/>
          <w:right w:w="0" w:type="dxa"/>
        </w:tblCellMar>
        <w:tblLook w:val="04A0" w:firstRow="1" w:lastRow="0" w:firstColumn="1" w:lastColumn="0" w:noHBand="0" w:noVBand="1"/>
      </w:tblPr>
      <w:tblGrid>
        <w:gridCol w:w="2410"/>
        <w:gridCol w:w="8222"/>
      </w:tblGrid>
      <w:tr w:rsidR="00BE4212" w:rsidRPr="00BA399C"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Процесор</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Intel Core i5-1235U, 10C (2P + 8E) / 12T, P-core 1.3 / 4.4GHz, E-core 0.9 / 3.3GHz, 12MB</w:t>
            </w:r>
          </w:p>
        </w:tc>
      </w:tr>
      <w:tr w:rsidR="00BE4212" w:rsidRPr="00BA399C"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Графіка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 xml:space="preserve">Вбудована графіка Intel Iris Xe </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Чіпсет</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Intel SoC</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Пам'ять</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8 ГБ DDR4-3200</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Слоти пам'яті</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Одна пам'ять, припаяна до системної плати, один слот DDR4 SO-DIMM, з підтримкою двох каналів</w:t>
            </w:r>
          </w:p>
        </w:tc>
      </w:tr>
      <w:tr w:rsidR="00BE4212" w:rsidRPr="00BA399C"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Максимальна пам'ять</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До 16 ГБ (8 ГБ припаяно + 8 ГБ SO-DIMM) DDR4-3200</w:t>
            </w:r>
          </w:p>
        </w:tc>
      </w:tr>
      <w:tr w:rsidR="00BE4212" w:rsidRPr="00BA399C"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Зберігання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256 ГБ SSD M.2 2242 PCIe 4.0x4 NVMe</w:t>
            </w:r>
          </w:p>
        </w:tc>
      </w:tr>
      <w:tr w:rsidR="00BE4212" w:rsidRPr="00BA399C"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Підтримка зберігання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Моделі з акумулятором ємністю 38 Вт·год: до двох накопичувачів, 1x 2,5" HDD + 1x M.2 SSD • 2,5" HDD до 1TB • M.2 2242 SSD до 512GB</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Слот для зберігання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Моделі з акумулятором ємністю 38 Вт·год: один слот для накопичувача 2,5 дюйма + один слот M.2 • Один слот для жорсткого диска SATA 2,5 дюйма • Один слот M.2 2280 PCIe 4.0 x4</w:t>
            </w:r>
          </w:p>
        </w:tc>
      </w:tr>
      <w:tr w:rsidR="00BE4212" w:rsidRPr="00BA399C"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Аудіочіп</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Аудіо високої чіткості (HD), кодек Realtek ALC3287</w:t>
            </w:r>
          </w:p>
        </w:tc>
      </w:tr>
      <w:tr w:rsidR="00BE4212" w:rsidRPr="00BA399C"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Доповідачі</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Стереодинаміки, 1,5 Вт x2, Dolby Audio</w:t>
            </w:r>
          </w:p>
        </w:tc>
      </w:tr>
      <w:tr w:rsidR="00BE4212" w:rsidRPr="00BA399C"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Камера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BC1F3C">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HD 720p</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мікрофон</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2x, масив</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Акумулятор</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Вбудований 38 Вт-год</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Максимальний термін служби батареї</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Моделі з акумулятором ємністю 38 Вт·год: MobileMark 2018: до 5,3 год. Відтворення локального відео (1080p) при 150 ніт: до 6,85 год.</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Блок живлення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Круглий наконечник 65 Вт (3-контактний)</w:t>
            </w:r>
          </w:p>
        </w:tc>
      </w:tr>
      <w:tr w:rsidR="00BE4212" w:rsidRPr="00BA399C"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Дисплей</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 xml:space="preserve">15,6" FHD (1920x1080) IPS 300 </w:t>
            </w:r>
            <w:r w:rsidRPr="000D386E">
              <w:rPr>
                <w:rFonts w:ascii="Times New Roman" w:hAnsi="Times New Roman" w:cs="Times New Roman"/>
                <w:sz w:val="24"/>
                <w:szCs w:val="24"/>
                <w:shd w:val="clear" w:color="auto" w:fill="FFFFFF"/>
                <w:lang w:val="uk-UA"/>
              </w:rPr>
              <w:t>nits</w:t>
            </w:r>
            <w:r w:rsidRPr="000D386E">
              <w:rPr>
                <w:rFonts w:ascii="Times New Roman" w:eastAsia="Times New Roman" w:hAnsi="Times New Roman" w:cs="Times New Roman"/>
                <w:sz w:val="24"/>
                <w:szCs w:val="24"/>
                <w:lang w:val="uk-UA"/>
              </w:rPr>
              <w:t>, антивідблиск</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Колір корпусу</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Діловий чорний</w:t>
            </w:r>
          </w:p>
        </w:tc>
      </w:tr>
      <w:tr w:rsidR="00BE4212" w:rsidRPr="00BA399C"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Матеріал корпусу</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PC-ABS (зверху), PC-ABS (знизу)</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вага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Від 1,7 кг (3,74 фунта)</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Ethernet</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100/1000M (RJ-45)</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WLAN + Bluetooth</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11ac 2x2 + BT5.0</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Стандартні порти</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USB 2.0</w:t>
            </w:r>
          </w:p>
          <w:p w:rsidR="00BE4212" w:rsidRPr="000D386E" w:rsidRDefault="00BE4212" w:rsidP="007B3DD6">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USB 3.2 Gen 1</w:t>
            </w:r>
          </w:p>
          <w:p w:rsidR="00BE4212" w:rsidRPr="000D386E" w:rsidRDefault="00BE4212" w:rsidP="007B3DD6">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USB-C 3.2 Gen 1 (підтримка передачі даних, Power Delivery 3.0 і DisplayPort 1.2)</w:t>
            </w:r>
          </w:p>
          <w:p w:rsidR="00BE4212" w:rsidRPr="000D386E" w:rsidRDefault="00BE4212" w:rsidP="007B3DD6">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HDMI, до 2,5 К/60 Гц</w:t>
            </w:r>
          </w:p>
          <w:p w:rsidR="00BE4212" w:rsidRPr="000D386E" w:rsidRDefault="00BE4212" w:rsidP="007B3DD6">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Ethernet (RJ-45)</w:t>
            </w:r>
          </w:p>
          <w:p w:rsidR="00BE4212" w:rsidRPr="000D386E" w:rsidRDefault="00BE4212" w:rsidP="007B3DD6">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 комбінований роз'єм для навушників/мікрофона (3,5 мм)</w:t>
            </w:r>
          </w:p>
          <w:p w:rsidR="00BE4212" w:rsidRPr="000D386E" w:rsidRDefault="00BE4212" w:rsidP="007B3DD6">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роз'єм живлення</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Чіп безпеки</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tabs>
                <w:tab w:val="num" w:pos="720"/>
              </w:tabs>
              <w:spacing w:line="240" w:lineRule="auto"/>
              <w:ind w:left="331" w:right="331" w:hanging="360"/>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Прошивка TPM 2.0</w:t>
            </w:r>
          </w:p>
        </w:tc>
      </w:tr>
      <w:tr w:rsidR="00BE4212" w:rsidRPr="00BA399C"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Фізичні блокування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tabs>
                <w:tab w:val="num" w:pos="720"/>
              </w:tabs>
              <w:spacing w:line="240" w:lineRule="auto"/>
              <w:ind w:left="331" w:right="331" w:hanging="360"/>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Kensington Nano Security Slot, 2,5 x 6 мм</w:t>
            </w:r>
          </w:p>
        </w:tc>
      </w:tr>
      <w:tr w:rsidR="00BE4212" w:rsidRPr="000D386E" w:rsidTr="007B3DD6">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7B3DD6">
            <w:pPr>
              <w:pStyle w:val="30"/>
              <w:spacing w:after="0" w:line="240" w:lineRule="auto"/>
              <w:ind w:left="348"/>
              <w:rPr>
                <w:rFonts w:ascii="Times New Roman" w:eastAsia="Times New Roman" w:hAnsi="Times New Roman" w:cs="Times New Roman"/>
                <w:b/>
                <w:bCs/>
                <w:sz w:val="24"/>
                <w:szCs w:val="24"/>
                <w:lang w:val="uk-UA"/>
              </w:rPr>
            </w:pPr>
            <w:r w:rsidRPr="000D386E">
              <w:rPr>
                <w:rFonts w:ascii="Times New Roman" w:hAnsi="Times New Roman" w:cs="Times New Roman"/>
                <w:b/>
                <w:lang w:val="uk-UA"/>
              </w:rPr>
              <w:t xml:space="preserve">Миша </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7B3DD6">
            <w:pPr>
              <w:pStyle w:val="30"/>
              <w:spacing w:after="0" w:line="240" w:lineRule="auto"/>
              <w:rPr>
                <w:rFonts w:ascii="Times New Roman" w:hAnsi="Times New Roman" w:cs="Times New Roman"/>
                <w:lang w:val="uk-UA"/>
              </w:rPr>
            </w:pPr>
            <w:r w:rsidRPr="000D386E">
              <w:rPr>
                <w:rFonts w:ascii="Times New Roman" w:hAnsi="Times New Roman" w:cs="Times New Roman"/>
                <w:lang w:val="uk-UA"/>
              </w:rPr>
              <w:t>Не менше 3-х кнопок, USB, довжина інтерфейсного кабеля не менше 1,5м</w:t>
            </w:r>
          </w:p>
          <w:p w:rsidR="00BE4212" w:rsidRPr="000D386E" w:rsidRDefault="00BE4212" w:rsidP="007B3DD6">
            <w:pPr>
              <w:tabs>
                <w:tab w:val="num" w:pos="720"/>
              </w:tabs>
              <w:spacing w:line="240" w:lineRule="auto"/>
              <w:ind w:left="331" w:right="331" w:hanging="360"/>
              <w:textAlignment w:val="baseline"/>
              <w:rPr>
                <w:rFonts w:ascii="Times New Roman" w:eastAsia="Times New Roman" w:hAnsi="Times New Roman" w:cs="Times New Roman"/>
                <w:sz w:val="24"/>
                <w:szCs w:val="24"/>
                <w:lang w:val="uk-UA"/>
              </w:rPr>
            </w:pPr>
          </w:p>
        </w:tc>
      </w:tr>
    </w:tbl>
    <w:p w:rsidR="00BE4212" w:rsidRPr="008554D1" w:rsidRDefault="00BE4212" w:rsidP="00BE4212">
      <w:pPr>
        <w:shd w:val="clear" w:color="auto" w:fill="FFFFFF"/>
        <w:spacing w:line="240" w:lineRule="auto"/>
        <w:jc w:val="both"/>
        <w:rPr>
          <w:rFonts w:ascii="Times New Roman" w:hAnsi="Times New Roman" w:cs="Times New Roman"/>
          <w:b/>
          <w:sz w:val="24"/>
          <w:szCs w:val="24"/>
          <w:lang w:val="uk-UA"/>
        </w:rPr>
      </w:pPr>
      <w:r w:rsidRPr="008554D1">
        <w:rPr>
          <w:rFonts w:ascii="Times New Roman" w:hAnsi="Times New Roman" w:cs="Times New Roman"/>
          <w:b/>
          <w:sz w:val="24"/>
          <w:szCs w:val="24"/>
          <w:lang w:val="uk-UA"/>
        </w:rPr>
        <w:t>Гарантія не менш ніж 1 рік</w:t>
      </w:r>
    </w:p>
    <w:p w:rsidR="00BE4212" w:rsidRPr="000D386E" w:rsidRDefault="00BE4212" w:rsidP="00BE4212">
      <w:pPr>
        <w:shd w:val="clear" w:color="auto" w:fill="FFFFFF"/>
        <w:spacing w:line="240" w:lineRule="auto"/>
        <w:jc w:val="both"/>
        <w:rPr>
          <w:rFonts w:ascii="Times New Roman" w:hAnsi="Times New Roman" w:cs="Times New Roman"/>
          <w:b/>
          <w:sz w:val="24"/>
          <w:szCs w:val="24"/>
          <w:lang w:val="uk-UA"/>
        </w:rPr>
      </w:pPr>
    </w:p>
    <w:p w:rsidR="00BE4212" w:rsidRPr="000D386E" w:rsidRDefault="00BE4212" w:rsidP="00BE4212">
      <w:pPr>
        <w:shd w:val="clear" w:color="auto" w:fill="FFFFFF"/>
        <w:spacing w:line="240" w:lineRule="auto"/>
        <w:jc w:val="both"/>
        <w:rPr>
          <w:rFonts w:ascii="Times New Roman" w:hAnsi="Times New Roman" w:cs="Times New Roman"/>
          <w:b/>
          <w:sz w:val="24"/>
          <w:szCs w:val="24"/>
          <w:lang w:val="uk-UA"/>
        </w:rPr>
      </w:pPr>
      <w:r w:rsidRPr="000D386E">
        <w:rPr>
          <w:rFonts w:ascii="Times New Roman" w:hAnsi="Times New Roman" w:cs="Times New Roman"/>
          <w:b/>
          <w:sz w:val="24"/>
          <w:szCs w:val="24"/>
          <w:lang w:val="uk-UA"/>
        </w:rPr>
        <w:t>У складі пропозиції учасники надають:</w:t>
      </w:r>
    </w:p>
    <w:p w:rsidR="00BE4212" w:rsidRPr="000D386E" w:rsidRDefault="00BE4212" w:rsidP="00BE4212">
      <w:pPr>
        <w:pStyle w:val="a9"/>
        <w:numPr>
          <w:ilvl w:val="0"/>
          <w:numId w:val="11"/>
        </w:numPr>
        <w:shd w:val="clear" w:color="auto" w:fill="FFFFFF"/>
        <w:spacing w:line="240" w:lineRule="auto"/>
        <w:ind w:left="0" w:firstLine="0"/>
        <w:jc w:val="both"/>
        <w:rPr>
          <w:rFonts w:ascii="Times New Roman" w:hAnsi="Times New Roman" w:cs="Times New Roman"/>
          <w:sz w:val="24"/>
          <w:szCs w:val="24"/>
          <w:lang w:val="uk-UA"/>
        </w:rPr>
      </w:pPr>
      <w:r w:rsidRPr="000D386E">
        <w:rPr>
          <w:rFonts w:ascii="Times New Roman" w:hAnsi="Times New Roman" w:cs="Times New Roman"/>
          <w:sz w:val="24"/>
          <w:szCs w:val="24"/>
          <w:lang w:val="uk-UA"/>
        </w:rPr>
        <w:t>Декларація про відповідність технічному регламенту радіообладнанн</w:t>
      </w:r>
      <w:r>
        <w:rPr>
          <w:rFonts w:ascii="Times New Roman" w:hAnsi="Times New Roman" w:cs="Times New Roman"/>
          <w:sz w:val="24"/>
          <w:szCs w:val="24"/>
          <w:lang w:val="uk-UA"/>
        </w:rPr>
        <w:t>я (дата складання не раніше 2022</w:t>
      </w:r>
      <w:r w:rsidRPr="000D386E">
        <w:rPr>
          <w:rFonts w:ascii="Times New Roman" w:hAnsi="Times New Roman" w:cs="Times New Roman"/>
          <w:sz w:val="24"/>
          <w:szCs w:val="24"/>
          <w:lang w:val="uk-UA"/>
        </w:rPr>
        <w:t xml:space="preserve"> року).</w:t>
      </w:r>
    </w:p>
    <w:p w:rsidR="00BE4212" w:rsidRDefault="00BE4212" w:rsidP="00BE4212">
      <w:pPr>
        <w:pStyle w:val="a9"/>
        <w:numPr>
          <w:ilvl w:val="0"/>
          <w:numId w:val="11"/>
        </w:numPr>
        <w:shd w:val="clear" w:color="auto" w:fill="FFFFFF"/>
        <w:spacing w:line="240" w:lineRule="auto"/>
        <w:ind w:left="0" w:firstLine="0"/>
        <w:jc w:val="both"/>
        <w:rPr>
          <w:rFonts w:ascii="Times New Roman" w:hAnsi="Times New Roman" w:cs="Times New Roman"/>
          <w:sz w:val="24"/>
          <w:szCs w:val="24"/>
          <w:lang w:val="uk-UA"/>
        </w:rPr>
      </w:pPr>
      <w:r w:rsidRPr="000D386E">
        <w:rPr>
          <w:rFonts w:ascii="Times New Roman" w:hAnsi="Times New Roman" w:cs="Times New Roman"/>
          <w:sz w:val="24"/>
          <w:szCs w:val="24"/>
          <w:lang w:val="uk-UA"/>
        </w:rPr>
        <w:t>Декларація про відповідність технічному регламенту обмеження використання деяких небезпечних речовин в електрочному та електронному обладнанні та технічному регламенту щодо вимог до екодизайну для комп’ютерів та компютерноих серверів (дата складання не раніше 2022 року).</w:t>
      </w:r>
    </w:p>
    <w:p w:rsidR="00BC1F3C" w:rsidRPr="00BC1F3C" w:rsidRDefault="00BC1F3C" w:rsidP="00BC1F3C">
      <w:pPr>
        <w:pStyle w:val="a9"/>
        <w:numPr>
          <w:ilvl w:val="0"/>
          <w:numId w:val="11"/>
        </w:numPr>
        <w:shd w:val="clear" w:color="auto" w:fill="FFFFFF"/>
        <w:spacing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D610F6">
        <w:rPr>
          <w:rFonts w:ascii="Times New Roman" w:hAnsi="Times New Roman" w:cs="Times New Roman"/>
          <w:sz w:val="24"/>
          <w:szCs w:val="24"/>
          <w:lang w:val="uk-UA"/>
        </w:rPr>
        <w:t>ертифікат екран</w:t>
      </w:r>
      <w:r>
        <w:rPr>
          <w:rFonts w:ascii="Times New Roman" w:hAnsi="Times New Roman" w:cs="Times New Roman"/>
          <w:sz w:val="24"/>
          <w:szCs w:val="24"/>
          <w:lang w:val="uk-UA"/>
        </w:rPr>
        <w:t>а: TÜV Rheinland Low Blue Light.</w:t>
      </w:r>
    </w:p>
    <w:p w:rsidR="00BE4212" w:rsidRPr="000D386E" w:rsidRDefault="00BE4212" w:rsidP="00BE4212">
      <w:pPr>
        <w:pStyle w:val="a9"/>
        <w:numPr>
          <w:ilvl w:val="0"/>
          <w:numId w:val="11"/>
        </w:numPr>
        <w:shd w:val="clear" w:color="auto" w:fill="FFFFFF"/>
        <w:spacing w:line="240" w:lineRule="auto"/>
        <w:ind w:left="0" w:firstLine="0"/>
        <w:jc w:val="both"/>
        <w:rPr>
          <w:rFonts w:ascii="Times New Roman" w:hAnsi="Times New Roman" w:cs="Times New Roman"/>
          <w:sz w:val="24"/>
          <w:szCs w:val="24"/>
          <w:lang w:val="uk-UA"/>
        </w:rPr>
      </w:pPr>
      <w:r w:rsidRPr="000D386E">
        <w:rPr>
          <w:rFonts w:ascii="Times New Roman" w:hAnsi="Times New Roman" w:cs="Times New Roman"/>
          <w:sz w:val="24"/>
          <w:szCs w:val="24"/>
          <w:lang w:val="uk-UA"/>
        </w:rPr>
        <w:t xml:space="preserve">Якщо учасник процедури закупівлі не є виробником запропонованих ноутбуків, необхідно надати лист від їх виробника (або його офіційного представника в Україні) до Замовника із зазначенням найменування Замовника, права учасника на розповсюдження продукції (ноутбуків) в Україні, номера тендеру в системі публічних закупівель та відомостей про наявність/відсутність партнерських відносин з учасником. </w:t>
      </w:r>
    </w:p>
    <w:p w:rsidR="00BE4212" w:rsidRPr="000D386E" w:rsidRDefault="00BE4212" w:rsidP="00BE4212">
      <w:pPr>
        <w:pStyle w:val="a7"/>
        <w:rPr>
          <w:rFonts w:ascii="Times New Roman" w:hAnsi="Times New Roman" w:cs="Times New Roman"/>
          <w:sz w:val="24"/>
          <w:szCs w:val="24"/>
          <w:lang w:val="uk-UA"/>
        </w:rPr>
      </w:pPr>
      <w:r w:rsidRPr="000D386E">
        <w:rPr>
          <w:rFonts w:ascii="Times New Roman" w:hAnsi="Times New Roman" w:cs="Times New Roman"/>
          <w:sz w:val="24"/>
          <w:szCs w:val="24"/>
          <w:lang w:val="uk-UA"/>
        </w:rPr>
        <w:t>Вимоги до товару та обслуговування: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BE4212" w:rsidRPr="000D386E" w:rsidTr="007B3DD6">
        <w:tc>
          <w:tcPr>
            <w:tcW w:w="9854" w:type="dxa"/>
          </w:tcPr>
          <w:p w:rsidR="00BE4212" w:rsidRPr="000D386E" w:rsidRDefault="00BE4212" w:rsidP="007B3DD6">
            <w:pPr>
              <w:pStyle w:val="a7"/>
              <w:keepNext w:val="0"/>
              <w:keepLines w:val="0"/>
              <w:numPr>
                <w:ilvl w:val="0"/>
                <w:numId w:val="9"/>
              </w:numPr>
              <w:spacing w:before="0" w:after="0" w:line="240" w:lineRule="auto"/>
              <w:rPr>
                <w:rFonts w:ascii="Times New Roman" w:hAnsi="Times New Roman" w:cs="Times New Roman"/>
                <w:sz w:val="24"/>
                <w:szCs w:val="24"/>
                <w:lang w:val="uk-UA"/>
              </w:rPr>
            </w:pPr>
            <w:r w:rsidRPr="000D386E">
              <w:rPr>
                <w:rFonts w:ascii="Times New Roman" w:hAnsi="Times New Roman" w:cs="Times New Roman"/>
                <w:sz w:val="24"/>
                <w:szCs w:val="24"/>
                <w:lang w:val="uk-UA"/>
              </w:rPr>
              <w:t>Товар має бути новим та упакованим;</w:t>
            </w:r>
          </w:p>
        </w:tc>
      </w:tr>
      <w:tr w:rsidR="00BE4212" w:rsidRPr="000D386E" w:rsidTr="007B3DD6">
        <w:tc>
          <w:tcPr>
            <w:tcW w:w="9854" w:type="dxa"/>
          </w:tcPr>
          <w:p w:rsidR="00BE4212" w:rsidRPr="000D386E" w:rsidRDefault="00BE4212" w:rsidP="007B3DD6">
            <w:pPr>
              <w:pStyle w:val="a7"/>
              <w:keepNext w:val="0"/>
              <w:keepLines w:val="0"/>
              <w:numPr>
                <w:ilvl w:val="0"/>
                <w:numId w:val="9"/>
              </w:numPr>
              <w:spacing w:before="0" w:after="0" w:line="240" w:lineRule="auto"/>
              <w:rPr>
                <w:rFonts w:ascii="Times New Roman" w:hAnsi="Times New Roman" w:cs="Times New Roman"/>
                <w:sz w:val="24"/>
                <w:szCs w:val="24"/>
                <w:lang w:val="uk-UA"/>
              </w:rPr>
            </w:pPr>
            <w:r w:rsidRPr="000D386E">
              <w:rPr>
                <w:rFonts w:ascii="Times New Roman" w:hAnsi="Times New Roman" w:cs="Times New Roman"/>
                <w:sz w:val="24"/>
                <w:szCs w:val="24"/>
                <w:lang w:val="uk-UA"/>
              </w:rPr>
              <w:t>Всі пристрої мають бути укомплектовані кабелями, драйверами, гарантійними талонами,  без програмного забезпечення та упаковані;</w:t>
            </w:r>
          </w:p>
        </w:tc>
      </w:tr>
      <w:tr w:rsidR="00BE4212" w:rsidRPr="000D386E" w:rsidTr="007B3DD6">
        <w:tc>
          <w:tcPr>
            <w:tcW w:w="9854" w:type="dxa"/>
          </w:tcPr>
          <w:p w:rsidR="00BE4212" w:rsidRPr="000D386E" w:rsidRDefault="00BE4212" w:rsidP="007B3DD6">
            <w:pPr>
              <w:pStyle w:val="a7"/>
              <w:keepNext w:val="0"/>
              <w:keepLines w:val="0"/>
              <w:numPr>
                <w:ilvl w:val="0"/>
                <w:numId w:val="9"/>
              </w:numPr>
              <w:spacing w:before="0" w:after="0" w:line="240" w:lineRule="auto"/>
              <w:rPr>
                <w:rFonts w:ascii="Times New Roman" w:hAnsi="Times New Roman" w:cs="Times New Roman"/>
                <w:sz w:val="24"/>
                <w:szCs w:val="24"/>
                <w:lang w:val="uk-UA"/>
              </w:rPr>
            </w:pPr>
            <w:r w:rsidRPr="000D386E">
              <w:rPr>
                <w:rFonts w:ascii="Times New Roman" w:hAnsi="Times New Roman" w:cs="Times New Roman"/>
                <w:sz w:val="24"/>
                <w:szCs w:val="24"/>
                <w:lang w:val="uk-UA"/>
              </w:rPr>
              <w:t>Доставка продукції повинна бути здійснена представниками постачальника безпосередньо замовнику за рахунок постачальника;</w:t>
            </w:r>
          </w:p>
        </w:tc>
      </w:tr>
      <w:tr w:rsidR="00BE4212" w:rsidRPr="000D386E" w:rsidTr="007B3DD6">
        <w:tc>
          <w:tcPr>
            <w:tcW w:w="9854" w:type="dxa"/>
          </w:tcPr>
          <w:p w:rsidR="00BE4212" w:rsidRPr="000D386E" w:rsidRDefault="00BE4212" w:rsidP="007B3DD6">
            <w:pPr>
              <w:pStyle w:val="a7"/>
              <w:keepNext w:val="0"/>
              <w:keepLines w:val="0"/>
              <w:numPr>
                <w:ilvl w:val="0"/>
                <w:numId w:val="9"/>
              </w:numPr>
              <w:spacing w:before="0" w:after="0" w:line="240" w:lineRule="auto"/>
              <w:rPr>
                <w:rFonts w:ascii="Times New Roman" w:hAnsi="Times New Roman" w:cs="Times New Roman"/>
                <w:sz w:val="24"/>
                <w:szCs w:val="24"/>
                <w:lang w:val="uk-UA"/>
              </w:rPr>
            </w:pPr>
            <w:r w:rsidRPr="000D386E">
              <w:rPr>
                <w:rFonts w:ascii="Times New Roman" w:hAnsi="Times New Roman" w:cs="Times New Roman"/>
                <w:sz w:val="24"/>
                <w:szCs w:val="24"/>
                <w:lang w:val="uk-UA"/>
              </w:rPr>
              <w:t>Наявність в м. Суми сервісних центрів для гарантійного обслуговування обладнання (з вказанням адреси сервісного центру)</w:t>
            </w:r>
          </w:p>
        </w:tc>
      </w:tr>
    </w:tbl>
    <w:p w:rsidR="00BE4212" w:rsidRPr="000D386E" w:rsidRDefault="00BE4212" w:rsidP="00BE4212">
      <w:pPr>
        <w:shd w:val="clear" w:color="auto" w:fill="FFFFFF"/>
        <w:spacing w:line="240" w:lineRule="auto"/>
        <w:ind w:firstLine="720"/>
        <w:jc w:val="both"/>
        <w:rPr>
          <w:rFonts w:ascii="Times New Roman" w:eastAsia="Times New Roman" w:hAnsi="Times New Roman"/>
          <w:sz w:val="24"/>
          <w:szCs w:val="24"/>
          <w:lang w:val="uk-UA"/>
        </w:rPr>
      </w:pPr>
    </w:p>
    <w:p w:rsidR="00BE4212" w:rsidRPr="000D386E" w:rsidRDefault="00BE4212" w:rsidP="00BE4212">
      <w:pPr>
        <w:shd w:val="clear" w:color="auto" w:fill="FFFFFF"/>
        <w:spacing w:line="240" w:lineRule="auto"/>
        <w:ind w:firstLine="720"/>
        <w:jc w:val="both"/>
        <w:rPr>
          <w:rFonts w:ascii="Times New Roman" w:eastAsia="Times New Roman" w:hAnsi="Times New Roman"/>
          <w:sz w:val="24"/>
          <w:szCs w:val="24"/>
          <w:lang w:val="uk-UA"/>
        </w:rPr>
      </w:pPr>
      <w:r w:rsidRPr="000D386E">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w:t>
      </w:r>
      <w:r w:rsidRPr="000D386E">
        <w:rPr>
          <w:rFonts w:ascii="Times New Roman" w:eastAsia="Times New Roman" w:hAnsi="Times New Roman"/>
          <w:b/>
          <w:color w:val="FF0000"/>
          <w:sz w:val="24"/>
          <w:szCs w:val="24"/>
          <w:lang w:val="uk-UA"/>
        </w:rPr>
        <w:t>та розвантажуватися</w:t>
      </w:r>
      <w:r w:rsidRPr="000D386E">
        <w:rPr>
          <w:rFonts w:ascii="Times New Roman" w:eastAsia="Times New Roman" w:hAnsi="Times New Roman"/>
          <w:sz w:val="24"/>
          <w:szCs w:val="24"/>
          <w:lang w:val="uk-UA"/>
        </w:rPr>
        <w:t xml:space="preserve"> за рахунок постачальника. </w:t>
      </w:r>
    </w:p>
    <w:p w:rsidR="00BE4212" w:rsidRPr="000D386E" w:rsidRDefault="00BE4212" w:rsidP="00BE4212">
      <w:pPr>
        <w:shd w:val="clear" w:color="auto" w:fill="FFFFFF"/>
        <w:spacing w:line="240" w:lineRule="auto"/>
        <w:jc w:val="both"/>
        <w:rPr>
          <w:rFonts w:ascii="Times New Roman" w:eastAsia="Times New Roman" w:hAnsi="Times New Roman"/>
          <w:sz w:val="24"/>
          <w:szCs w:val="24"/>
          <w:lang w:val="uk-UA"/>
        </w:rPr>
      </w:pPr>
      <w:r w:rsidRPr="000D386E">
        <w:rPr>
          <w:rFonts w:ascii="Times New Roman" w:eastAsia="Times New Roman" w:hAnsi="Times New Roman"/>
          <w:sz w:val="24"/>
          <w:szCs w:val="24"/>
          <w:lang w:val="uk-UA"/>
        </w:rPr>
        <w:t xml:space="preserve">    </w:t>
      </w:r>
      <w:r w:rsidRPr="000D386E">
        <w:rPr>
          <w:rFonts w:ascii="Times New Roman" w:eastAsia="Times New Roman" w:hAnsi="Times New Roman"/>
          <w:sz w:val="24"/>
          <w:szCs w:val="24"/>
          <w:lang w:val="uk-UA"/>
        </w:rPr>
        <w:tab/>
        <w:t xml:space="preserve"> </w:t>
      </w:r>
      <w:r w:rsidRPr="000D386E">
        <w:rPr>
          <w:rFonts w:ascii="Times New Roman" w:hAnsi="Times New Roman"/>
          <w:sz w:val="24"/>
          <w:szCs w:val="24"/>
          <w:lang w:val="uk-UA"/>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0D386E">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BE4212" w:rsidRPr="000D386E" w:rsidRDefault="00BE4212" w:rsidP="00BE4212">
      <w:pPr>
        <w:pStyle w:val="xfmc1"/>
        <w:spacing w:before="0" w:beforeAutospacing="0" w:after="0" w:afterAutospacing="0" w:line="276" w:lineRule="auto"/>
        <w:jc w:val="both"/>
        <w:rPr>
          <w:i/>
          <w:iCs/>
          <w:color w:val="000000"/>
          <w:lang w:val="uk-UA"/>
        </w:rPr>
      </w:pPr>
    </w:p>
    <w:p w:rsidR="00BE4212" w:rsidRDefault="00BE4212" w:rsidP="00BE4212">
      <w:pPr>
        <w:pStyle w:val="xfmc1"/>
        <w:numPr>
          <w:ilvl w:val="0"/>
          <w:numId w:val="12"/>
        </w:numPr>
        <w:spacing w:before="0" w:beforeAutospacing="0" w:after="0" w:afterAutospacing="0" w:line="276" w:lineRule="auto"/>
        <w:jc w:val="both"/>
        <w:rPr>
          <w:b/>
          <w:lang w:val="uk-UA"/>
        </w:rPr>
      </w:pPr>
      <w:r w:rsidRPr="000D386E">
        <w:rPr>
          <w:b/>
          <w:lang w:val="uk-UA"/>
        </w:rPr>
        <w:t>Персональні комп’ютери – 3шт</w:t>
      </w:r>
    </w:p>
    <w:p w:rsidR="00BE4212" w:rsidRPr="000D386E" w:rsidRDefault="00BE4212" w:rsidP="00BE4212">
      <w:pPr>
        <w:shd w:val="clear" w:color="auto" w:fill="FFFFFF"/>
        <w:spacing w:line="240" w:lineRule="auto"/>
        <w:ind w:left="360"/>
        <w:jc w:val="both"/>
        <w:rPr>
          <w:rFonts w:ascii="Times New Roman" w:hAnsi="Times New Roman" w:cs="Times New Roman"/>
          <w:b/>
          <w:sz w:val="24"/>
          <w:szCs w:val="24"/>
          <w:lang w:val="uk-UA"/>
        </w:rPr>
      </w:pPr>
      <w:r w:rsidRPr="000D386E">
        <w:rPr>
          <w:rFonts w:ascii="Times New Roman" w:hAnsi="Times New Roman" w:cs="Times New Roman"/>
          <w:b/>
          <w:sz w:val="24"/>
          <w:szCs w:val="24"/>
          <w:lang w:val="uk-UA"/>
        </w:rPr>
        <w:t>Технічні та якісні вимоги до предмету закупівлі повинні бути не гірше ніж:</w:t>
      </w:r>
    </w:p>
    <w:p w:rsidR="00BE4212" w:rsidRPr="000D386E" w:rsidRDefault="00BE4212" w:rsidP="00BE4212">
      <w:pPr>
        <w:pStyle w:val="30"/>
        <w:spacing w:after="0" w:line="240" w:lineRule="auto"/>
        <w:rPr>
          <w:rFonts w:ascii="Times New Roman" w:hAnsi="Times New Roman" w:cs="Times New Roman"/>
          <w:lang w:val="uk-UA"/>
        </w:rPr>
      </w:pPr>
      <w:r w:rsidRPr="000D386E">
        <w:rPr>
          <w:rFonts w:ascii="Times New Roman" w:hAnsi="Times New Roman" w:cs="Times New Roman"/>
          <w:lang w:val="uk-UA"/>
        </w:rPr>
        <w:t>2.1.Системний блок:</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Процесор: 13-го покоління, підтримка набору інструкцій x86-64; кількість фізичних обчислювальних ядер без використання технологій розподілу ресурсів між ядрами - не менше ніж 4, кількість потоків не менше ніж 8; кеш третього рівня не менше 12 MB; базова тактова частота - не менше ніж 3,4 GHz, в</w:t>
      </w:r>
      <w:r w:rsidRPr="000D386E">
        <w:rPr>
          <w:rFonts w:ascii="Times New Roman" w:hAnsi="Times New Roman" w:cs="Times New Roman"/>
          <w:shd w:val="clear" w:color="auto" w:fill="FFFFFF"/>
          <w:lang w:val="uk-UA"/>
        </w:rPr>
        <w:t xml:space="preserve">ідповідна система охолодження </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Форм фактор корпусу: форм-фактор - ATX/mATX/mini ITX tower, SFF, або інші ATX/mATX;</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Оперативна пам’ять: об'єм пам'яті - не менше ніж 16 GB з частотою не менше ніж 80 % максимальної частоти модулів, з якими сумісний процесор</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Накопичувач: об'єм SSD - не менше ніж 250 GB тип інтерфейсу - не гірше M.2 PCI-e або еквівалентних;</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Накопичувач 2: об'єм SSD - не менше ніж 1Tb тип інтерфейсу - не гірше SATA III (6Gb/s)</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Графічний адаптер:  дискретний (не гірше GDDR5, не менше 2GB) або інтегрований, з підтримкою одночасної роботи не менше ніж 2 пристроїв незалежного графічного виводу (відеомоніторів);</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апаратна підтримка DirectX не нижче 12.0 ;</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апаратна підтримка OpenGL не нижче 4.5 ;</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Звуковий адаптер: інтегрований або дискретний.</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Материнська плата:</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Можливість встановлення не менше ніж 64 ГБ оперативної пам’яті</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Не менше 2 слотів DDR</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Слоти розширення не менше ніж:</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1 X PCI Express X16 Gen 3.0 slot(s)</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1 X PCI Express X 1 Gen 2.0 slot(s)</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 xml:space="preserve">1 X M.2 для SSD (2280/2260 PCI-e x 2 SSD); </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Порти:</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4 порти Serial ATAIII, 6 Гб/с</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Аудіо:</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Не гірше аудіоконтролер Realtek audio codec</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Мережевий контролер:</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Контролер Fast Ethernet GbE 10/100/1000M</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Задня планка:</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1 PS/2 для клавиатуры и 1 PS/2 для миші; 1 COM порт; 1 аудіопорт</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1 порт RJ-45; 1 порт HDMI; 1 DisplayPort або порт DVI-I; 1 порт D-Sub (VGA)</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2 X USB 3.2 Gen 1; 2 X USB2.0 port</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Чіпсет материнської плати: сумісний з обраним процесором;</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Корпус: не менше 2 шт не гірше USB 2.0 на фронтальній панелі</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Блок живлення: потужністю не менше 600 Вт; ATX 12V v2.3</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повноцінна підтримка роботи користувачів з особливими потребами;</w:t>
      </w:r>
    </w:p>
    <w:p w:rsidR="00BE4212" w:rsidRPr="000D386E" w:rsidRDefault="00BE4212" w:rsidP="00BE4212">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безкоштовне оновлення на весь період функціонування, але не менше 5 років</w:t>
      </w:r>
    </w:p>
    <w:p w:rsidR="00BE4212" w:rsidRPr="000D386E" w:rsidRDefault="00BE4212" w:rsidP="00BE4212">
      <w:pPr>
        <w:pStyle w:val="30"/>
        <w:spacing w:after="0" w:line="240" w:lineRule="auto"/>
        <w:rPr>
          <w:rFonts w:ascii="Times New Roman" w:hAnsi="Times New Roman" w:cs="Times New Roman"/>
          <w:lang w:val="uk-UA"/>
        </w:rPr>
      </w:pPr>
      <w:r w:rsidRPr="000D386E">
        <w:rPr>
          <w:rFonts w:ascii="Times New Roman" w:hAnsi="Times New Roman" w:cs="Times New Roman"/>
          <w:lang w:val="uk-UA"/>
        </w:rPr>
        <w:t>2.2.Маніпулятори: клавіатура : компактна, USB, довжина інтерфейсного кабеля не менше 1,4м;</w:t>
      </w:r>
    </w:p>
    <w:p w:rsidR="00BE4212" w:rsidRPr="000D386E" w:rsidRDefault="00BE4212" w:rsidP="00BE4212">
      <w:pPr>
        <w:pStyle w:val="30"/>
        <w:spacing w:after="0" w:line="240" w:lineRule="auto"/>
        <w:rPr>
          <w:rFonts w:ascii="Times New Roman" w:hAnsi="Times New Roman" w:cs="Times New Roman"/>
          <w:lang w:val="uk-UA"/>
        </w:rPr>
      </w:pPr>
      <w:r w:rsidRPr="000D386E">
        <w:rPr>
          <w:rFonts w:ascii="Times New Roman" w:hAnsi="Times New Roman" w:cs="Times New Roman"/>
          <w:lang w:val="uk-UA"/>
        </w:rPr>
        <w:t>«миша»: не менше 3-х кнопок, USB, довжина інтерфейсного кабеля не менше 1,5м</w:t>
      </w:r>
    </w:p>
    <w:p w:rsidR="00BE4212" w:rsidRPr="000D386E" w:rsidRDefault="00BE4212" w:rsidP="00BE4212">
      <w:pPr>
        <w:pStyle w:val="30"/>
        <w:spacing w:after="0" w:line="240" w:lineRule="auto"/>
        <w:rPr>
          <w:rFonts w:ascii="Times New Roman" w:hAnsi="Times New Roman" w:cs="Times New Roman"/>
          <w:lang w:val="uk-UA"/>
        </w:rPr>
      </w:pPr>
      <w:r w:rsidRPr="000D386E">
        <w:rPr>
          <w:rFonts w:ascii="Times New Roman" w:hAnsi="Times New Roman" w:cs="Times New Roman"/>
          <w:lang w:val="uk-UA"/>
        </w:rPr>
        <w:t>2.3. Монітор:</w:t>
      </w:r>
    </w:p>
    <w:p w:rsidR="00BE4212" w:rsidRPr="000D386E" w:rsidRDefault="00BE4212" w:rsidP="00BE4212">
      <w:pPr>
        <w:pStyle w:val="30"/>
        <w:spacing w:after="0" w:line="240" w:lineRule="auto"/>
        <w:rPr>
          <w:rFonts w:ascii="Times New Roman" w:hAnsi="Times New Roman" w:cs="Times New Roman"/>
          <w:lang w:val="uk-UA"/>
        </w:rPr>
      </w:pPr>
      <w:r w:rsidRPr="000D386E">
        <w:rPr>
          <w:rFonts w:ascii="Times New Roman" w:hAnsi="Times New Roman" w:cs="Times New Roman"/>
          <w:lang w:val="uk-UA"/>
        </w:rPr>
        <w:t xml:space="preserve">розмір діагоналі - не менше ніж 21,5"; роздільна здатність - не менше ніж 1920 × 1080; не менше ніж 1 порт HDMI або DP </w:t>
      </w:r>
    </w:p>
    <w:p w:rsidR="00BE4212" w:rsidRDefault="00BE4212" w:rsidP="00BE4212">
      <w:pPr>
        <w:pStyle w:val="30"/>
        <w:numPr>
          <w:ilvl w:val="1"/>
          <w:numId w:val="12"/>
        </w:numPr>
        <w:spacing w:after="0" w:line="240" w:lineRule="auto"/>
        <w:ind w:left="0" w:firstLine="0"/>
        <w:rPr>
          <w:rFonts w:ascii="Times New Roman" w:hAnsi="Times New Roman" w:cs="Times New Roman"/>
          <w:lang w:val="uk-UA"/>
        </w:rPr>
      </w:pPr>
      <w:r w:rsidRPr="000D386E">
        <w:rPr>
          <w:rFonts w:ascii="Times New Roman" w:hAnsi="Times New Roman" w:cs="Times New Roman"/>
          <w:shd w:val="clear" w:color="auto" w:fill="FFFFFF"/>
          <w:lang w:val="uk-UA"/>
        </w:rPr>
        <w:t>Мережевий фільтр</w:t>
      </w:r>
      <w:r>
        <w:rPr>
          <w:rFonts w:ascii="Times New Roman" w:hAnsi="Times New Roman" w:cs="Times New Roman"/>
          <w:shd w:val="clear" w:color="auto" w:fill="FFFFFF"/>
          <w:lang w:val="uk-UA"/>
        </w:rPr>
        <w:t xml:space="preserve">: </w:t>
      </w:r>
      <w:r w:rsidRPr="000D386E">
        <w:rPr>
          <w:rFonts w:ascii="Times New Roman" w:hAnsi="Times New Roman" w:cs="Times New Roman"/>
          <w:lang w:val="uk-UA"/>
        </w:rPr>
        <w:t>Довжина – не менше 1,8 м, Кількість розеток – не менше 5 шт, Максимальний струм навантаження – 10А</w:t>
      </w:r>
    </w:p>
    <w:p w:rsidR="00BE4212" w:rsidRPr="005B74CB" w:rsidRDefault="00BE4212" w:rsidP="00BE4212">
      <w:pPr>
        <w:pStyle w:val="30"/>
        <w:spacing w:after="0" w:line="240" w:lineRule="auto"/>
        <w:jc w:val="both"/>
        <w:rPr>
          <w:rFonts w:ascii="Times New Roman" w:hAnsi="Times New Roman" w:cs="Times New Roman"/>
          <w:lang w:val="uk-UA"/>
        </w:rPr>
      </w:pPr>
      <w:r w:rsidRPr="005B74CB">
        <w:rPr>
          <w:rFonts w:ascii="Times New Roman" w:hAnsi="Times New Roman" w:cs="Times New Roman"/>
          <w:lang w:val="uk-UA"/>
        </w:rPr>
        <w:t>Гарантійний строк по пунктам 2.1-2.4: не менше ніж 12 місяці.</w:t>
      </w:r>
    </w:p>
    <w:p w:rsidR="00BE4212" w:rsidRDefault="00BE4212" w:rsidP="00BE4212">
      <w:pPr>
        <w:pStyle w:val="30"/>
        <w:spacing w:after="0" w:line="240" w:lineRule="auto"/>
        <w:ind w:left="360"/>
        <w:rPr>
          <w:rFonts w:ascii="Times New Roman" w:hAnsi="Times New Roman" w:cs="Times New Roman"/>
          <w:lang w:val="uk-UA"/>
        </w:rPr>
      </w:pPr>
    </w:p>
    <w:p w:rsidR="00BE4212" w:rsidRDefault="00BE4212" w:rsidP="00BE4212">
      <w:pPr>
        <w:pStyle w:val="30"/>
        <w:spacing w:after="0" w:line="240" w:lineRule="auto"/>
        <w:rPr>
          <w:rFonts w:ascii="Times New Roman" w:hAnsi="Times New Roman" w:cs="Times New Roman"/>
          <w:lang w:val="uk-UA"/>
        </w:rPr>
      </w:pPr>
    </w:p>
    <w:p w:rsidR="00BE4212" w:rsidRDefault="00BE4212" w:rsidP="00BE4212">
      <w:pPr>
        <w:pStyle w:val="30"/>
        <w:spacing w:after="0" w:line="240" w:lineRule="auto"/>
        <w:rPr>
          <w:rFonts w:ascii="Times New Roman" w:hAnsi="Times New Roman" w:cs="Times New Roman"/>
          <w:lang w:val="uk-UA"/>
        </w:rPr>
      </w:pPr>
    </w:p>
    <w:p w:rsidR="00BE4212" w:rsidRPr="000D386E" w:rsidRDefault="00BE4212" w:rsidP="00BE4212">
      <w:pPr>
        <w:pStyle w:val="30"/>
        <w:spacing w:after="0" w:line="240" w:lineRule="auto"/>
        <w:rPr>
          <w:rFonts w:ascii="Times New Roman" w:hAnsi="Times New Roman" w:cs="Times New Roman"/>
          <w:shd w:val="clear" w:color="auto" w:fill="FFFFFF"/>
          <w:lang w:val="uk-UA"/>
        </w:rPr>
      </w:pPr>
    </w:p>
    <w:p w:rsidR="00BE4212" w:rsidRPr="000D386E" w:rsidRDefault="00BE4212" w:rsidP="00BE4212">
      <w:pPr>
        <w:shd w:val="clear" w:color="auto" w:fill="FFFFFF"/>
        <w:spacing w:line="240" w:lineRule="auto"/>
        <w:ind w:firstLine="720"/>
        <w:jc w:val="both"/>
        <w:rPr>
          <w:rFonts w:ascii="Times New Roman" w:eastAsia="Times New Roman" w:hAnsi="Times New Roman"/>
          <w:sz w:val="24"/>
          <w:szCs w:val="24"/>
          <w:lang w:val="uk-UA"/>
        </w:rPr>
      </w:pPr>
      <w:r w:rsidRPr="000D386E">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w:t>
      </w:r>
      <w:r w:rsidRPr="000D386E">
        <w:rPr>
          <w:rFonts w:ascii="Times New Roman" w:eastAsia="Times New Roman" w:hAnsi="Times New Roman"/>
          <w:b/>
          <w:color w:val="FF0000"/>
          <w:sz w:val="24"/>
          <w:szCs w:val="24"/>
          <w:lang w:val="uk-UA"/>
        </w:rPr>
        <w:t>та розвантажуватися</w:t>
      </w:r>
      <w:r w:rsidRPr="000D386E">
        <w:rPr>
          <w:rFonts w:ascii="Times New Roman" w:eastAsia="Times New Roman" w:hAnsi="Times New Roman"/>
          <w:sz w:val="24"/>
          <w:szCs w:val="24"/>
          <w:lang w:val="uk-UA"/>
        </w:rPr>
        <w:t xml:space="preserve"> за рахунок постачальника. </w:t>
      </w:r>
    </w:p>
    <w:p w:rsidR="00BE4212" w:rsidRPr="000D386E" w:rsidRDefault="00BE4212" w:rsidP="00BE4212">
      <w:pPr>
        <w:shd w:val="clear" w:color="auto" w:fill="FFFFFF"/>
        <w:spacing w:line="240" w:lineRule="auto"/>
        <w:jc w:val="both"/>
        <w:rPr>
          <w:rFonts w:ascii="Times New Roman" w:eastAsia="Times New Roman" w:hAnsi="Times New Roman"/>
          <w:sz w:val="24"/>
          <w:szCs w:val="24"/>
          <w:lang w:val="uk-UA"/>
        </w:rPr>
      </w:pPr>
      <w:r w:rsidRPr="000D386E">
        <w:rPr>
          <w:rFonts w:ascii="Times New Roman" w:eastAsia="Times New Roman" w:hAnsi="Times New Roman"/>
          <w:sz w:val="24"/>
          <w:szCs w:val="24"/>
          <w:lang w:val="uk-UA"/>
        </w:rPr>
        <w:t xml:space="preserve">    </w:t>
      </w:r>
      <w:r w:rsidRPr="000D386E">
        <w:rPr>
          <w:rFonts w:ascii="Times New Roman" w:eastAsia="Times New Roman" w:hAnsi="Times New Roman"/>
          <w:sz w:val="24"/>
          <w:szCs w:val="24"/>
          <w:lang w:val="uk-UA"/>
        </w:rPr>
        <w:tab/>
        <w:t xml:space="preserve"> </w:t>
      </w:r>
      <w:r w:rsidRPr="000D386E">
        <w:rPr>
          <w:rFonts w:ascii="Times New Roman" w:hAnsi="Times New Roman"/>
          <w:sz w:val="24"/>
          <w:szCs w:val="24"/>
          <w:lang w:val="uk-UA"/>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0D386E">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BE4212" w:rsidRPr="000D386E" w:rsidRDefault="00BE4212" w:rsidP="00BE4212">
      <w:pPr>
        <w:pStyle w:val="xfmc1"/>
        <w:spacing w:before="0" w:beforeAutospacing="0" w:after="0" w:afterAutospacing="0" w:line="276" w:lineRule="auto"/>
        <w:jc w:val="both"/>
        <w:rPr>
          <w:i/>
          <w:iCs/>
          <w:color w:val="000000"/>
          <w:lang w:val="uk-UA"/>
        </w:rPr>
      </w:pPr>
    </w:p>
    <w:p w:rsidR="00BE4212" w:rsidRPr="000D386E" w:rsidRDefault="00BE4212" w:rsidP="00BE4212">
      <w:pPr>
        <w:pStyle w:val="xfmc1"/>
        <w:spacing w:before="0" w:beforeAutospacing="0" w:after="0" w:afterAutospacing="0" w:line="276" w:lineRule="auto"/>
        <w:jc w:val="center"/>
        <w:rPr>
          <w:lang w:val="uk-UA"/>
        </w:rPr>
      </w:pPr>
      <w:r w:rsidRPr="000D386E">
        <w:rPr>
          <w:i/>
          <w:iCs/>
          <w:color w:val="000000"/>
          <w:lang w:val="uk-UA"/>
        </w:rPr>
        <w:t xml:space="preserve">Будь-які посилання в технічних вимогах на конкретну торговельну марку або тип, передбачає можливість надання </w:t>
      </w:r>
      <w:r w:rsidRPr="000D386E">
        <w:rPr>
          <w:b/>
          <w:bCs/>
          <w:i/>
          <w:iCs/>
          <w:color w:val="000000"/>
          <w:lang w:val="uk-UA"/>
        </w:rPr>
        <w:t>еквіваленту</w:t>
      </w:r>
      <w:r w:rsidRPr="000D386E">
        <w:rPr>
          <w:i/>
          <w:iCs/>
          <w:color w:val="000000"/>
          <w:lang w:val="uk-UA"/>
        </w:rPr>
        <w:t xml:space="preserve"> (технічні вимоги еквіваленту не повинні бути гіршими).</w:t>
      </w:r>
    </w:p>
    <w:p w:rsidR="00BE4212" w:rsidRPr="000D386E" w:rsidRDefault="00BE4212" w:rsidP="00BE4212">
      <w:pPr>
        <w:pStyle w:val="xfmc1"/>
        <w:spacing w:before="0" w:beforeAutospacing="0" w:after="0" w:afterAutospacing="0" w:line="276" w:lineRule="auto"/>
        <w:jc w:val="center"/>
        <w:rPr>
          <w:lang w:val="uk-UA"/>
        </w:rPr>
      </w:pPr>
      <w:r w:rsidRPr="000D386E">
        <w:rPr>
          <w:i/>
          <w:iCs/>
          <w:color w:val="000000"/>
          <w:lang w:val="uk-UA"/>
        </w:rPr>
        <w:t xml:space="preserve">У разі надання еквіваленту, Учасник повинен надати у складі своєї пропозиції </w:t>
      </w:r>
      <w:r w:rsidRPr="000D386E">
        <w:rPr>
          <w:b/>
          <w:i/>
          <w:iCs/>
          <w:color w:val="000000"/>
          <w:u w:val="single"/>
          <w:lang w:val="uk-UA"/>
        </w:rPr>
        <w:t>копію інструкції із використання</w:t>
      </w:r>
      <w:r w:rsidRPr="000D386E">
        <w:rPr>
          <w:i/>
          <w:iCs/>
          <w:color w:val="000000"/>
          <w:lang w:val="uk-UA"/>
        </w:rPr>
        <w:t xml:space="preserve"> та </w:t>
      </w:r>
      <w:r w:rsidRPr="000D386E">
        <w:rPr>
          <w:b/>
          <w:bCs/>
          <w:i/>
          <w:iCs/>
          <w:color w:val="000000"/>
          <w:u w:val="single"/>
          <w:lang w:val="uk-UA"/>
        </w:rPr>
        <w:t>порівняльну таблицю</w:t>
      </w:r>
      <w:r w:rsidRPr="000D386E">
        <w:rPr>
          <w:i/>
          <w:iCs/>
          <w:color w:val="000000"/>
          <w:lang w:val="uk-UA"/>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BE4212" w:rsidRPr="00A30B18" w:rsidRDefault="00BE4212" w:rsidP="00BE4212">
      <w:pPr>
        <w:spacing w:after="200"/>
        <w:jc w:val="right"/>
        <w:rPr>
          <w:rFonts w:ascii="Times New Roman" w:eastAsia="Times New Roman" w:hAnsi="Times New Roman" w:cs="Times New Roman"/>
          <w:sz w:val="28"/>
          <w:szCs w:val="28"/>
          <w:lang w:val="uk-UA"/>
        </w:rPr>
      </w:pPr>
    </w:p>
    <w:p w:rsidR="00BE4212" w:rsidRPr="00BE4212" w:rsidRDefault="00BE4212">
      <w:pPr>
        <w:spacing w:after="200"/>
        <w:jc w:val="right"/>
        <w:rPr>
          <w:rFonts w:ascii="Times New Roman" w:eastAsia="Times New Roman" w:hAnsi="Times New Roman" w:cs="Times New Roman"/>
          <w:sz w:val="28"/>
          <w:szCs w:val="28"/>
          <w:lang w:val="uk-UA"/>
        </w:rPr>
      </w:pPr>
    </w:p>
    <w:sectPr w:rsidR="00BE4212" w:rsidRPr="00BE4212" w:rsidSect="00752147">
      <w:footerReference w:type="default" r:id="rId35"/>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2CB" w:rsidRDefault="008C32CB">
      <w:pPr>
        <w:spacing w:line="240" w:lineRule="auto"/>
      </w:pPr>
      <w:r>
        <w:separator/>
      </w:r>
    </w:p>
  </w:endnote>
  <w:endnote w:type="continuationSeparator" w:id="0">
    <w:p w:rsidR="008C32CB" w:rsidRDefault="008C3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ans-serif">
    <w:altName w:val="Gubb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DD6" w:rsidRDefault="007B3DD6">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C1F3C">
      <w:rPr>
        <w:noProof/>
        <w:color w:val="000000"/>
      </w:rPr>
      <w:t>34</w:t>
    </w:r>
    <w:r>
      <w:rPr>
        <w:color w:val="000000"/>
      </w:rPr>
      <w:fldChar w:fldCharType="end"/>
    </w:r>
  </w:p>
  <w:p w:rsidR="007B3DD6" w:rsidRDefault="007B3DD6">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2CB" w:rsidRDefault="008C32CB">
      <w:r>
        <w:separator/>
      </w:r>
    </w:p>
  </w:footnote>
  <w:footnote w:type="continuationSeparator" w:id="0">
    <w:p w:rsidR="008C32CB" w:rsidRDefault="008C3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31BA"/>
    <w:multiLevelType w:val="hybridMultilevel"/>
    <w:tmpl w:val="7D70B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56FD4"/>
    <w:multiLevelType w:val="multilevel"/>
    <w:tmpl w:val="C8E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DBF548C"/>
    <w:multiLevelType w:val="hybridMultilevel"/>
    <w:tmpl w:val="CA3C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C07435"/>
    <w:multiLevelType w:val="hybridMultilevel"/>
    <w:tmpl w:val="80663F5E"/>
    <w:lvl w:ilvl="0" w:tplc="169C9E5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 w15:restartNumberingAfterBreak="0">
    <w:nsid w:val="6B5B46A1"/>
    <w:multiLevelType w:val="multilevel"/>
    <w:tmpl w:val="EA80C94E"/>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16cid:durableId="2072804087">
    <w:abstractNumId w:val="7"/>
  </w:num>
  <w:num w:numId="2" w16cid:durableId="1099984227">
    <w:abstractNumId w:val="11"/>
  </w:num>
  <w:num w:numId="3" w16cid:durableId="1580020215">
    <w:abstractNumId w:val="8"/>
  </w:num>
  <w:num w:numId="4" w16cid:durableId="1429696577">
    <w:abstractNumId w:val="10"/>
  </w:num>
  <w:num w:numId="5" w16cid:durableId="1672484256">
    <w:abstractNumId w:val="5"/>
  </w:num>
  <w:num w:numId="6" w16cid:durableId="1591160760">
    <w:abstractNumId w:val="6"/>
  </w:num>
  <w:num w:numId="7" w16cid:durableId="1293514990">
    <w:abstractNumId w:val="2"/>
  </w:num>
  <w:num w:numId="8" w16cid:durableId="1502701850">
    <w:abstractNumId w:val="4"/>
  </w:num>
  <w:num w:numId="9" w16cid:durableId="1577398744">
    <w:abstractNumId w:val="0"/>
  </w:num>
  <w:num w:numId="10" w16cid:durableId="1471365074">
    <w:abstractNumId w:val="1"/>
  </w:num>
  <w:num w:numId="11" w16cid:durableId="371074708">
    <w:abstractNumId w:val="3"/>
  </w:num>
  <w:num w:numId="12" w16cid:durableId="18696362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hideSpelling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47"/>
    <w:rsid w:val="967F1FF5"/>
    <w:rsid w:val="D73D471C"/>
    <w:rsid w:val="EA4FDC7F"/>
    <w:rsid w:val="F38F599B"/>
    <w:rsid w:val="00006F95"/>
    <w:rsid w:val="00033DA2"/>
    <w:rsid w:val="000973D0"/>
    <w:rsid w:val="000C4F64"/>
    <w:rsid w:val="000C566D"/>
    <w:rsid w:val="000C7276"/>
    <w:rsid w:val="00101BEC"/>
    <w:rsid w:val="00106504"/>
    <w:rsid w:val="0014141B"/>
    <w:rsid w:val="001C22CA"/>
    <w:rsid w:val="001F76BB"/>
    <w:rsid w:val="00284C20"/>
    <w:rsid w:val="00294A06"/>
    <w:rsid w:val="002A797F"/>
    <w:rsid w:val="002D3025"/>
    <w:rsid w:val="0030188A"/>
    <w:rsid w:val="00336E71"/>
    <w:rsid w:val="00364F05"/>
    <w:rsid w:val="00367BF3"/>
    <w:rsid w:val="003A49B2"/>
    <w:rsid w:val="003B302C"/>
    <w:rsid w:val="003B45EC"/>
    <w:rsid w:val="00414AF6"/>
    <w:rsid w:val="00440E34"/>
    <w:rsid w:val="00442FAF"/>
    <w:rsid w:val="00485470"/>
    <w:rsid w:val="004968B3"/>
    <w:rsid w:val="004D1762"/>
    <w:rsid w:val="004D3E65"/>
    <w:rsid w:val="004E4F51"/>
    <w:rsid w:val="004F2616"/>
    <w:rsid w:val="00520A54"/>
    <w:rsid w:val="00525AE1"/>
    <w:rsid w:val="0054547E"/>
    <w:rsid w:val="00551F40"/>
    <w:rsid w:val="00557AFC"/>
    <w:rsid w:val="0056360F"/>
    <w:rsid w:val="00566FA0"/>
    <w:rsid w:val="00577135"/>
    <w:rsid w:val="005876E1"/>
    <w:rsid w:val="005C7544"/>
    <w:rsid w:val="005E4499"/>
    <w:rsid w:val="00612AB4"/>
    <w:rsid w:val="00643F19"/>
    <w:rsid w:val="006546FC"/>
    <w:rsid w:val="0065585D"/>
    <w:rsid w:val="006A2047"/>
    <w:rsid w:val="006A4D13"/>
    <w:rsid w:val="006D26DC"/>
    <w:rsid w:val="006D4F01"/>
    <w:rsid w:val="007348E0"/>
    <w:rsid w:val="00745E79"/>
    <w:rsid w:val="00752147"/>
    <w:rsid w:val="00756759"/>
    <w:rsid w:val="00783004"/>
    <w:rsid w:val="00792A32"/>
    <w:rsid w:val="00792F66"/>
    <w:rsid w:val="007B3A14"/>
    <w:rsid w:val="007B3DD6"/>
    <w:rsid w:val="007C2BA9"/>
    <w:rsid w:val="007F2C09"/>
    <w:rsid w:val="008007BA"/>
    <w:rsid w:val="008C0841"/>
    <w:rsid w:val="008C32CB"/>
    <w:rsid w:val="008F701A"/>
    <w:rsid w:val="00921DBA"/>
    <w:rsid w:val="009C2740"/>
    <w:rsid w:val="009F0355"/>
    <w:rsid w:val="00A05ABA"/>
    <w:rsid w:val="00A35AEF"/>
    <w:rsid w:val="00AD1F82"/>
    <w:rsid w:val="00AD695A"/>
    <w:rsid w:val="00B30DFA"/>
    <w:rsid w:val="00B321BA"/>
    <w:rsid w:val="00B42E2C"/>
    <w:rsid w:val="00B43224"/>
    <w:rsid w:val="00B66D7F"/>
    <w:rsid w:val="00B86863"/>
    <w:rsid w:val="00BA399C"/>
    <w:rsid w:val="00BA61F1"/>
    <w:rsid w:val="00BA75F8"/>
    <w:rsid w:val="00BC1F3C"/>
    <w:rsid w:val="00BD5313"/>
    <w:rsid w:val="00BE2B8A"/>
    <w:rsid w:val="00BE4212"/>
    <w:rsid w:val="00BF296A"/>
    <w:rsid w:val="00BF3AA9"/>
    <w:rsid w:val="00C03563"/>
    <w:rsid w:val="00C30900"/>
    <w:rsid w:val="00C542E8"/>
    <w:rsid w:val="00C55409"/>
    <w:rsid w:val="00C64B47"/>
    <w:rsid w:val="00C860A5"/>
    <w:rsid w:val="00C93C15"/>
    <w:rsid w:val="00CA1079"/>
    <w:rsid w:val="00CA203F"/>
    <w:rsid w:val="00CC29F7"/>
    <w:rsid w:val="00CC598C"/>
    <w:rsid w:val="00D1494B"/>
    <w:rsid w:val="00D9028F"/>
    <w:rsid w:val="00DD1C80"/>
    <w:rsid w:val="00E16105"/>
    <w:rsid w:val="00E20D16"/>
    <w:rsid w:val="00E30E54"/>
    <w:rsid w:val="00E74EDD"/>
    <w:rsid w:val="00EA78D3"/>
    <w:rsid w:val="00EC0633"/>
    <w:rsid w:val="00EC4D81"/>
    <w:rsid w:val="00ED11F5"/>
    <w:rsid w:val="00EE76FC"/>
    <w:rsid w:val="00F07136"/>
    <w:rsid w:val="00F24CAE"/>
    <w:rsid w:val="00F35037"/>
    <w:rsid w:val="00F35068"/>
    <w:rsid w:val="00F837E7"/>
    <w:rsid w:val="00FA3CB8"/>
    <w:rsid w:val="00FE3D72"/>
    <w:rsid w:val="172DE807"/>
    <w:rsid w:val="2DBF35A8"/>
    <w:rsid w:val="36B77A5E"/>
    <w:rsid w:val="3E7C0015"/>
    <w:rsid w:val="5EB9A0E6"/>
    <w:rsid w:val="66BEDB4B"/>
    <w:rsid w:val="7AFF9B2B"/>
    <w:rsid w:val="7E9DE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3F0FE-4B4F-814B-9092-01671A52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147"/>
    <w:pPr>
      <w:spacing w:line="276" w:lineRule="auto"/>
    </w:pPr>
    <w:rPr>
      <w:sz w:val="22"/>
      <w:szCs w:val="22"/>
    </w:rPr>
  </w:style>
  <w:style w:type="paragraph" w:styleId="1">
    <w:name w:val="heading 1"/>
    <w:basedOn w:val="a"/>
    <w:next w:val="a"/>
    <w:qFormat/>
    <w:rsid w:val="00752147"/>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752147"/>
    <w:pPr>
      <w:keepNext/>
      <w:keepLines/>
      <w:spacing w:before="360" w:after="80"/>
      <w:outlineLvl w:val="1"/>
    </w:pPr>
    <w:rPr>
      <w:b/>
      <w:sz w:val="36"/>
      <w:szCs w:val="36"/>
    </w:rPr>
  </w:style>
  <w:style w:type="paragraph" w:styleId="3">
    <w:name w:val="heading 3"/>
    <w:basedOn w:val="a"/>
    <w:next w:val="a"/>
    <w:qFormat/>
    <w:rsid w:val="00752147"/>
    <w:pPr>
      <w:keepNext/>
      <w:keepLines/>
      <w:spacing w:before="280" w:after="80"/>
      <w:outlineLvl w:val="2"/>
    </w:pPr>
    <w:rPr>
      <w:b/>
      <w:sz w:val="28"/>
      <w:szCs w:val="28"/>
    </w:rPr>
  </w:style>
  <w:style w:type="paragraph" w:styleId="4">
    <w:name w:val="heading 4"/>
    <w:basedOn w:val="a"/>
    <w:next w:val="a"/>
    <w:qFormat/>
    <w:rsid w:val="00752147"/>
    <w:pPr>
      <w:keepNext/>
      <w:keepLines/>
      <w:spacing w:before="240" w:after="40"/>
      <w:outlineLvl w:val="3"/>
    </w:pPr>
    <w:rPr>
      <w:b/>
      <w:sz w:val="24"/>
      <w:szCs w:val="24"/>
    </w:rPr>
  </w:style>
  <w:style w:type="paragraph" w:styleId="5">
    <w:name w:val="heading 5"/>
    <w:basedOn w:val="a"/>
    <w:next w:val="a"/>
    <w:qFormat/>
    <w:rsid w:val="00752147"/>
    <w:pPr>
      <w:keepNext/>
      <w:keepLines/>
      <w:spacing w:before="220" w:after="40"/>
      <w:outlineLvl w:val="4"/>
    </w:pPr>
    <w:rPr>
      <w:b/>
    </w:rPr>
  </w:style>
  <w:style w:type="paragraph" w:styleId="6">
    <w:name w:val="heading 6"/>
    <w:basedOn w:val="a"/>
    <w:next w:val="a"/>
    <w:qFormat/>
    <w:rsid w:val="007521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752147"/>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link w:val="a5"/>
    <w:qFormat/>
    <w:rsid w:val="00752147"/>
    <w:pPr>
      <w:spacing w:beforeAutospacing="1" w:afterAutospacing="1"/>
    </w:pPr>
    <w:rPr>
      <w:rFonts w:ascii="Times New Roman" w:eastAsia="SimSun" w:hAnsi="Times New Roman" w:cs="Times New Roman"/>
      <w:sz w:val="24"/>
      <w:szCs w:val="24"/>
      <w:lang w:val="en-US" w:eastAsia="zh-CN"/>
    </w:rPr>
  </w:style>
  <w:style w:type="paragraph" w:styleId="a6">
    <w:name w:val="Subtitle"/>
    <w:basedOn w:val="a"/>
    <w:next w:val="a"/>
    <w:qFormat/>
    <w:rsid w:val="00752147"/>
    <w:pPr>
      <w:spacing w:after="60"/>
      <w:jc w:val="center"/>
    </w:pPr>
    <w:rPr>
      <w:rFonts w:ascii="Cambria" w:eastAsia="Cambria" w:hAnsi="Cambria" w:cs="Cambria"/>
      <w:color w:val="000000"/>
      <w:sz w:val="24"/>
      <w:szCs w:val="24"/>
    </w:rPr>
  </w:style>
  <w:style w:type="paragraph" w:styleId="a7">
    <w:name w:val="Title"/>
    <w:basedOn w:val="a"/>
    <w:next w:val="a"/>
    <w:link w:val="a8"/>
    <w:qFormat/>
    <w:rsid w:val="00752147"/>
    <w:pPr>
      <w:keepNext/>
      <w:keepLines/>
      <w:spacing w:before="480" w:after="120"/>
    </w:pPr>
    <w:rPr>
      <w:b/>
      <w:sz w:val="72"/>
      <w:szCs w:val="72"/>
    </w:rPr>
  </w:style>
  <w:style w:type="table" w:customStyle="1" w:styleId="TableNormal1">
    <w:name w:val="Table Normal1"/>
    <w:qFormat/>
    <w:rsid w:val="00752147"/>
    <w:tblPr>
      <w:tblCellMar>
        <w:top w:w="0" w:type="dxa"/>
        <w:left w:w="0" w:type="dxa"/>
        <w:bottom w:w="0" w:type="dxa"/>
        <w:right w:w="0" w:type="dxa"/>
      </w:tblCellMar>
    </w:tblPr>
  </w:style>
  <w:style w:type="table" w:customStyle="1" w:styleId="Style10">
    <w:name w:val="_Style 10"/>
    <w:basedOn w:val="TableNormal1"/>
    <w:qFormat/>
    <w:rsid w:val="00752147"/>
    <w:tblPr>
      <w:tblCellMar>
        <w:left w:w="108" w:type="dxa"/>
        <w:right w:w="108" w:type="dxa"/>
      </w:tblCellMar>
    </w:tblPr>
  </w:style>
  <w:style w:type="table" w:customStyle="1" w:styleId="Style11">
    <w:name w:val="_Style 11"/>
    <w:basedOn w:val="TableNormal1"/>
    <w:qFormat/>
    <w:rsid w:val="00752147"/>
    <w:tblPr>
      <w:tblCellMar>
        <w:left w:w="108" w:type="dxa"/>
        <w:right w:w="108" w:type="dxa"/>
      </w:tblCellMar>
    </w:tblPr>
  </w:style>
  <w:style w:type="table" w:customStyle="1" w:styleId="Style12">
    <w:name w:val="_Style 12"/>
    <w:basedOn w:val="TableNormal1"/>
    <w:qFormat/>
    <w:rsid w:val="00752147"/>
    <w:tblPr>
      <w:tblCellMar>
        <w:left w:w="108" w:type="dxa"/>
        <w:right w:w="108" w:type="dxa"/>
      </w:tblCellMar>
    </w:tblPr>
  </w:style>
  <w:style w:type="table" w:customStyle="1" w:styleId="Style13">
    <w:name w:val="_Style 13"/>
    <w:basedOn w:val="TableNormal1"/>
    <w:qFormat/>
    <w:rsid w:val="00752147"/>
    <w:tblPr>
      <w:tblCellMar>
        <w:left w:w="108" w:type="dxa"/>
        <w:right w:w="108" w:type="dxa"/>
      </w:tblCellMar>
    </w:tblPr>
  </w:style>
  <w:style w:type="table" w:customStyle="1" w:styleId="Style14">
    <w:name w:val="_Style 14"/>
    <w:basedOn w:val="TableNormal1"/>
    <w:qFormat/>
    <w:rsid w:val="00752147"/>
    <w:tblPr>
      <w:tblCellMar>
        <w:left w:w="108" w:type="dxa"/>
        <w:right w:w="108" w:type="dxa"/>
      </w:tblCellMar>
    </w:tblPr>
  </w:style>
  <w:style w:type="table" w:customStyle="1" w:styleId="Style52">
    <w:name w:val="_Style 52"/>
    <w:basedOn w:val="TableNormal11"/>
    <w:qFormat/>
    <w:rsid w:val="00752147"/>
    <w:tblPr>
      <w:tblCellMar>
        <w:top w:w="100" w:type="dxa"/>
        <w:left w:w="100" w:type="dxa"/>
        <w:bottom w:w="100" w:type="dxa"/>
        <w:right w:w="100" w:type="dxa"/>
      </w:tblCellMar>
    </w:tblPr>
  </w:style>
  <w:style w:type="table" w:customStyle="1" w:styleId="TableNormal11">
    <w:name w:val="Table Normal11"/>
    <w:qFormat/>
    <w:rsid w:val="00752147"/>
    <w:tblPr>
      <w:tblCellMar>
        <w:top w:w="0" w:type="dxa"/>
        <w:left w:w="0" w:type="dxa"/>
        <w:bottom w:w="0" w:type="dxa"/>
        <w:right w:w="0" w:type="dxa"/>
      </w:tblCellMar>
    </w:tblPr>
  </w:style>
  <w:style w:type="paragraph" w:styleId="a9">
    <w:name w:val="List Paragraph"/>
    <w:basedOn w:val="a"/>
    <w:link w:val="aa"/>
    <w:unhideWhenUsed/>
    <w:qFormat/>
    <w:rsid w:val="00E74EDD"/>
    <w:pPr>
      <w:ind w:left="720"/>
      <w:contextualSpacing/>
    </w:pPr>
  </w:style>
  <w:style w:type="character" w:customStyle="1" w:styleId="aa">
    <w:name w:val="Абзац списка Знак"/>
    <w:link w:val="a9"/>
    <w:uiPriority w:val="34"/>
    <w:locked/>
    <w:rsid w:val="00E74EDD"/>
    <w:rPr>
      <w:sz w:val="22"/>
      <w:szCs w:val="22"/>
    </w:rPr>
  </w:style>
  <w:style w:type="character" w:customStyle="1" w:styleId="FontStyle75">
    <w:name w:val="Font Style75"/>
    <w:uiPriority w:val="99"/>
    <w:rsid w:val="00414AF6"/>
    <w:rPr>
      <w:rFonts w:ascii="Times New Roman" w:hAnsi="Times New Roman"/>
      <w:sz w:val="22"/>
    </w:rPr>
  </w:style>
  <w:style w:type="character" w:customStyle="1" w:styleId="rvts0">
    <w:name w:val="rvts0"/>
    <w:rsid w:val="00F35037"/>
  </w:style>
  <w:style w:type="character" w:customStyle="1" w:styleId="a5">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4"/>
    <w:qFormat/>
    <w:locked/>
    <w:rsid w:val="00440E34"/>
    <w:rPr>
      <w:rFonts w:ascii="Times New Roman" w:eastAsia="SimSun" w:hAnsi="Times New Roman" w:cs="Times New Roman"/>
      <w:sz w:val="24"/>
      <w:szCs w:val="24"/>
      <w:lang w:val="en-US" w:eastAsia="zh-CN"/>
    </w:rPr>
  </w:style>
  <w:style w:type="character" w:styleId="ab">
    <w:name w:val="Strong"/>
    <w:uiPriority w:val="22"/>
    <w:qFormat/>
    <w:rsid w:val="00440E34"/>
    <w:rPr>
      <w:b/>
      <w:bCs/>
    </w:rPr>
  </w:style>
  <w:style w:type="paragraph" w:customStyle="1" w:styleId="ac">
    <w:name w:val="a"/>
    <w:basedOn w:val="a"/>
    <w:rsid w:val="00440E3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99"/>
    <w:qFormat/>
    <w:rsid w:val="00440E34"/>
    <w:pPr>
      <w:suppressAutoHyphens/>
    </w:pPr>
    <w:rPr>
      <w:rFonts w:ascii="Calibri" w:eastAsia="Calibri" w:hAnsi="Calibri" w:cs="Times New Roman"/>
      <w:sz w:val="22"/>
      <w:szCs w:val="22"/>
      <w:lang w:eastAsia="ar-SA"/>
    </w:rPr>
  </w:style>
  <w:style w:type="character" w:customStyle="1" w:styleId="ae">
    <w:name w:val="Без интервала Знак"/>
    <w:link w:val="ad"/>
    <w:uiPriority w:val="99"/>
    <w:rsid w:val="00440E34"/>
    <w:rPr>
      <w:rFonts w:ascii="Calibri" w:eastAsia="Calibri" w:hAnsi="Calibri" w:cs="Times New Roman"/>
      <w:sz w:val="22"/>
      <w:szCs w:val="22"/>
      <w:lang w:eastAsia="ar-SA"/>
    </w:rPr>
  </w:style>
  <w:style w:type="paragraph" w:customStyle="1" w:styleId="20">
    <w:name w:val="Обычный2"/>
    <w:rsid w:val="00440E34"/>
    <w:rPr>
      <w:rFonts w:ascii="Calibri" w:eastAsia="Calibri" w:hAnsi="Calibri" w:cs="Calibri"/>
      <w:lang w:val="uk-UA"/>
    </w:rPr>
  </w:style>
  <w:style w:type="paragraph" w:customStyle="1" w:styleId="xfmc1">
    <w:name w:val="xfmc1"/>
    <w:basedOn w:val="a"/>
    <w:rsid w:val="00336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336E71"/>
    <w:pPr>
      <w:spacing w:line="276" w:lineRule="auto"/>
    </w:pPr>
    <w:rPr>
      <w:rFonts w:eastAsia="Times New Roman"/>
      <w:color w:val="000000"/>
      <w:sz w:val="22"/>
      <w:szCs w:val="22"/>
    </w:rPr>
  </w:style>
  <w:style w:type="character" w:customStyle="1" w:styleId="40">
    <w:name w:val="Основной текст (4)_"/>
    <w:link w:val="41"/>
    <w:rsid w:val="00612AB4"/>
    <w:rPr>
      <w:rFonts w:ascii="Times New Roman" w:hAnsi="Times New Roman"/>
      <w:spacing w:val="10"/>
      <w:shd w:val="clear" w:color="auto" w:fill="FFFFFF"/>
    </w:rPr>
  </w:style>
  <w:style w:type="paragraph" w:customStyle="1" w:styleId="41">
    <w:name w:val="Основной текст (4)"/>
    <w:basedOn w:val="a"/>
    <w:link w:val="40"/>
    <w:rsid w:val="00612AB4"/>
    <w:pPr>
      <w:shd w:val="clear" w:color="auto" w:fill="FFFFFF"/>
      <w:spacing w:line="295" w:lineRule="exact"/>
      <w:jc w:val="both"/>
    </w:pPr>
    <w:rPr>
      <w:rFonts w:ascii="Times New Roman" w:hAnsi="Times New Roman"/>
      <w:spacing w:val="10"/>
      <w:sz w:val="20"/>
      <w:szCs w:val="20"/>
    </w:rPr>
  </w:style>
  <w:style w:type="character" w:customStyle="1" w:styleId="a8">
    <w:name w:val="Заголовок Знак"/>
    <w:link w:val="a7"/>
    <w:rsid w:val="00BE4212"/>
    <w:rPr>
      <w:b/>
      <w:sz w:val="72"/>
      <w:szCs w:val="72"/>
    </w:rPr>
  </w:style>
  <w:style w:type="paragraph" w:customStyle="1" w:styleId="30">
    <w:name w:val="Обычный3"/>
    <w:rsid w:val="00BE4212"/>
    <w:pPr>
      <w:spacing w:after="160" w:line="259"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7602">
      <w:bodyDiv w:val="1"/>
      <w:marLeft w:val="0"/>
      <w:marRight w:val="0"/>
      <w:marTop w:val="0"/>
      <w:marBottom w:val="0"/>
      <w:divBdr>
        <w:top w:val="none" w:sz="0" w:space="0" w:color="auto"/>
        <w:left w:val="none" w:sz="0" w:space="0" w:color="auto"/>
        <w:bottom w:val="none" w:sz="0" w:space="0" w:color="auto"/>
        <w:right w:val="none" w:sz="0" w:space="0" w:color="auto"/>
      </w:divBdr>
    </w:div>
    <w:div w:id="938565069">
      <w:bodyDiv w:val="1"/>
      <w:marLeft w:val="0"/>
      <w:marRight w:val="0"/>
      <w:marTop w:val="0"/>
      <w:marBottom w:val="0"/>
      <w:divBdr>
        <w:top w:val="none" w:sz="0" w:space="0" w:color="auto"/>
        <w:left w:val="none" w:sz="0" w:space="0" w:color="auto"/>
        <w:bottom w:val="none" w:sz="0" w:space="0" w:color="auto"/>
        <w:right w:val="none" w:sz="0" w:space="0" w:color="auto"/>
      </w:divBdr>
      <w:divsChild>
        <w:div w:id="685326826">
          <w:marLeft w:val="0"/>
          <w:marRight w:val="0"/>
          <w:marTop w:val="0"/>
          <w:marBottom w:val="0"/>
          <w:divBdr>
            <w:top w:val="none" w:sz="0" w:space="0" w:color="auto"/>
            <w:left w:val="none" w:sz="0" w:space="0" w:color="auto"/>
            <w:bottom w:val="none" w:sz="0" w:space="0" w:color="auto"/>
            <w:right w:val="none" w:sz="0" w:space="0" w:color="auto"/>
          </w:divBdr>
          <w:divsChild>
            <w:div w:id="1947039063">
              <w:marLeft w:val="0"/>
              <w:marRight w:val="0"/>
              <w:marTop w:val="0"/>
              <w:marBottom w:val="0"/>
              <w:divBdr>
                <w:top w:val="none" w:sz="0" w:space="0" w:color="auto"/>
                <w:left w:val="none" w:sz="0" w:space="0" w:color="auto"/>
                <w:bottom w:val="none" w:sz="0" w:space="0" w:color="auto"/>
                <w:right w:val="none" w:sz="0" w:space="0" w:color="auto"/>
              </w:divBdr>
              <w:divsChild>
                <w:div w:id="15640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10125">
      <w:bodyDiv w:val="1"/>
      <w:marLeft w:val="0"/>
      <w:marRight w:val="0"/>
      <w:marTop w:val="0"/>
      <w:marBottom w:val="0"/>
      <w:divBdr>
        <w:top w:val="none" w:sz="0" w:space="0" w:color="auto"/>
        <w:left w:val="none" w:sz="0" w:space="0" w:color="auto"/>
        <w:bottom w:val="none" w:sz="0" w:space="0" w:color="auto"/>
        <w:right w:val="none" w:sz="0" w:space="0" w:color="auto"/>
      </w:divBdr>
    </w:div>
    <w:div w:id="1463498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zakon.rada.gov.ua/laws/show/922-19" TargetMode="External" /><Relationship Id="rId18" Type="http://schemas.openxmlformats.org/officeDocument/2006/relationships/hyperlink" Target="https://zakon.rada.gov.ua/laws/show/2939-17" TargetMode="External" /><Relationship Id="rId26" Type="http://schemas.openxmlformats.org/officeDocument/2006/relationships/hyperlink" Target="https://zakon.rada.gov.ua/laws/show/922-19" TargetMode="External" /><Relationship Id="rId3" Type="http://schemas.openxmlformats.org/officeDocument/2006/relationships/styles" Target="styles.xml" /><Relationship Id="rId21" Type="http://schemas.openxmlformats.org/officeDocument/2006/relationships/hyperlink" Target="http://zakon0.rada.gov.ua/laws/show/2289-17" TargetMode="External" /><Relationship Id="rId34" Type="http://schemas.openxmlformats.org/officeDocument/2006/relationships/hyperlink" Target="http://vytiah.mvs.gov.ua/" TargetMode="External" /><Relationship Id="rId7" Type="http://schemas.openxmlformats.org/officeDocument/2006/relationships/endnotes" Target="endnotes.xml" /><Relationship Id="rId12" Type="http://schemas.openxmlformats.org/officeDocument/2006/relationships/hyperlink" Target="https://zakon.rada.gov.ua/laws/show/2297-17" TargetMode="External" /><Relationship Id="rId17" Type="http://schemas.openxmlformats.org/officeDocument/2006/relationships/hyperlink" Target="https://zakon.rada.gov.ua/laws/show/2939-17" TargetMode="External" /><Relationship Id="rId25" Type="http://schemas.openxmlformats.org/officeDocument/2006/relationships/hyperlink" Target="https://zakon.rada.gov.ua/laws/show/1178-2022-%D0%BF/print" TargetMode="External" /><Relationship Id="rId33" Type="http://schemas.openxmlformats.org/officeDocument/2006/relationships/hyperlink" Target="http://vytiah.mvs.gov.ua/" TargetMode="External" /><Relationship Id="rId2" Type="http://schemas.openxmlformats.org/officeDocument/2006/relationships/numbering" Target="numbering.xml" /><Relationship Id="rId16" Type="http://schemas.openxmlformats.org/officeDocument/2006/relationships/hyperlink" Target="https://zakon.rada.gov.ua/laws/show/922-19" TargetMode="External" /><Relationship Id="rId20" Type="http://schemas.openxmlformats.org/officeDocument/2006/relationships/hyperlink" Target="http://vytiah.mvs.gov.ua/" TargetMode="External" /><Relationship Id="rId29" Type="http://schemas.openxmlformats.org/officeDocument/2006/relationships/hyperlink" Target="https://zakon.rada.gov.ua/laws/show/922-19"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zakon.rada.gov.ua/laws/show/922-19" TargetMode="External" /><Relationship Id="rId24" Type="http://schemas.openxmlformats.org/officeDocument/2006/relationships/hyperlink" Target="https://zakon.rada.gov.ua/laws/show/922-19" TargetMode="External" /><Relationship Id="rId32" Type="http://schemas.openxmlformats.org/officeDocument/2006/relationships/hyperlink" Target="http://zakon4.rada.gov.ua/laws/show/2210-14" TargetMode="External" /><Relationship Id="rId37"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s://zakon.rada.gov.ua/laws/show/2297-17" TargetMode="External" /><Relationship Id="rId23" Type="http://schemas.openxmlformats.org/officeDocument/2006/relationships/hyperlink" Target="https://zakon.rada.gov.ua/laws/show/922-19" TargetMode="External" /><Relationship Id="rId28" Type="http://schemas.openxmlformats.org/officeDocument/2006/relationships/hyperlink" Target="https://zakon.rada.gov.ua/laws/show/922-19" TargetMode="External" /><Relationship Id="rId36" Type="http://schemas.openxmlformats.org/officeDocument/2006/relationships/fontTable" Target="fontTable.xml" /><Relationship Id="rId10" Type="http://schemas.openxmlformats.org/officeDocument/2006/relationships/hyperlink" Target="mailto:crkl.sumy@ukr.net" TargetMode="External" /><Relationship Id="rId19" Type="http://schemas.openxmlformats.org/officeDocument/2006/relationships/hyperlink" Target="https://bit.ly/3sUToHs?fbclid=IwAR2T3ybsUOxlihiwTP9PfWI7AKimscmZigh70IkfIfIOvSCcl9gTYRCkeYU" TargetMode="External" /><Relationship Id="rId31" Type="http://schemas.openxmlformats.org/officeDocument/2006/relationships/hyperlink" Target="https://bit.ly/3sUToHs?fbclid=IwAR2T3ybsUOxlihiwTP9PfWI7AKimscmZigh70IkfIfIOvSCcl9gTYRCkeYU" TargetMode="External" /><Relationship Id="rId4" Type="http://schemas.openxmlformats.org/officeDocument/2006/relationships/settings" Target="settings.xml" /><Relationship Id="rId9" Type="http://schemas.openxmlformats.org/officeDocument/2006/relationships/hyperlink" Target="http://crkl.sumy.ua/" TargetMode="External" /><Relationship Id="rId14" Type="http://schemas.openxmlformats.org/officeDocument/2006/relationships/hyperlink" Target="https://zakon.rada.gov.ua/laws/show/922-19" TargetMode="External" /><Relationship Id="rId22" Type="http://schemas.openxmlformats.org/officeDocument/2006/relationships/hyperlink" Target="https://zakon.rada.gov.ua/laws/show/922-19" TargetMode="External" /><Relationship Id="rId27" Type="http://schemas.openxmlformats.org/officeDocument/2006/relationships/hyperlink" Target="https://zakon.rada.gov.ua/laws/show/922-19" TargetMode="External" /><Relationship Id="rId30" Type="http://schemas.openxmlformats.org/officeDocument/2006/relationships/hyperlink" Target="https://zakon.rada.gov.ua/laws/show/922-19" TargetMode="External" /><Relationship Id="rId35"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061A8-FAD7-459E-B169-2CD62F1EB24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12069</Words>
  <Characters>68794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дубиковская анастасия</cp:lastModifiedBy>
  <cp:revision>2</cp:revision>
  <cp:lastPrinted>2023-02-09T12:11:00Z</cp:lastPrinted>
  <dcterms:created xsi:type="dcterms:W3CDTF">2023-02-28T12:16:00Z</dcterms:created>
  <dcterms:modified xsi:type="dcterms:W3CDTF">2023-02-28T12:16:00Z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