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B41E8C"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101555" w:rsidRPr="009436E4"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9436E4">
        <w:rPr>
          <w:rFonts w:ascii="Times New Roman" w:eastAsia="Times New Roman" w:hAnsi="Times New Roman" w:cs="Times New Roman"/>
          <w:sz w:val="24"/>
          <w:szCs w:val="24"/>
        </w:rPr>
        <w:t xml:space="preserve">Протокол </w:t>
      </w:r>
      <w:r w:rsidR="00D33E8B" w:rsidRPr="009436E4">
        <w:rPr>
          <w:rFonts w:ascii="Times New Roman" w:eastAsia="Times New Roman" w:hAnsi="Times New Roman" w:cs="Times New Roman"/>
          <w:sz w:val="24"/>
          <w:szCs w:val="24"/>
        </w:rPr>
        <w:t>у</w:t>
      </w:r>
      <w:r w:rsidRPr="009436E4">
        <w:rPr>
          <w:rFonts w:ascii="Times New Roman" w:eastAsia="Times New Roman" w:hAnsi="Times New Roman" w:cs="Times New Roman"/>
          <w:sz w:val="24"/>
          <w:szCs w:val="24"/>
        </w:rPr>
        <w:t>повноваженої особи</w:t>
      </w:r>
      <w:r w:rsidRPr="009436E4">
        <w:rPr>
          <w:rFonts w:ascii="Times New Roman" w:eastAsia="Times New Roman" w:hAnsi="Times New Roman" w:cs="Times New Roman"/>
          <w:i/>
          <w:sz w:val="24"/>
          <w:szCs w:val="24"/>
        </w:rPr>
        <w:t xml:space="preserve"> </w:t>
      </w:r>
    </w:p>
    <w:p w:rsidR="00101555" w:rsidRPr="00E4580C" w:rsidRDefault="00B1186F">
      <w:pPr>
        <w:widowControl w:val="0"/>
        <w:spacing w:after="0" w:line="240" w:lineRule="auto"/>
        <w:jc w:val="right"/>
        <w:rPr>
          <w:rFonts w:ascii="Times New Roman" w:eastAsia="Times New Roman" w:hAnsi="Times New Roman" w:cs="Times New Roman"/>
          <w:sz w:val="24"/>
          <w:szCs w:val="24"/>
        </w:rPr>
      </w:pPr>
      <w:r w:rsidRPr="009436E4">
        <w:rPr>
          <w:rFonts w:ascii="Times New Roman" w:eastAsia="Times New Roman" w:hAnsi="Times New Roman" w:cs="Times New Roman"/>
          <w:sz w:val="24"/>
          <w:szCs w:val="24"/>
        </w:rPr>
        <w:t xml:space="preserve">                                                         </w:t>
      </w:r>
      <w:r w:rsidR="002D2ED3" w:rsidRPr="009436E4">
        <w:rPr>
          <w:rFonts w:ascii="Times New Roman" w:eastAsia="Times New Roman" w:hAnsi="Times New Roman" w:cs="Times New Roman"/>
          <w:sz w:val="24"/>
          <w:szCs w:val="24"/>
        </w:rPr>
        <w:t>від</w:t>
      </w:r>
      <w:r w:rsidRPr="009436E4">
        <w:rPr>
          <w:rFonts w:ascii="Times New Roman" w:eastAsia="Times New Roman" w:hAnsi="Times New Roman" w:cs="Times New Roman"/>
          <w:sz w:val="24"/>
          <w:szCs w:val="24"/>
        </w:rPr>
        <w:t xml:space="preserve"> </w:t>
      </w:r>
      <w:r w:rsidR="009436E4" w:rsidRPr="009436E4">
        <w:rPr>
          <w:rFonts w:ascii="Times New Roman" w:eastAsia="Times New Roman" w:hAnsi="Times New Roman" w:cs="Times New Roman"/>
          <w:sz w:val="24"/>
          <w:szCs w:val="24"/>
        </w:rPr>
        <w:t>06.06</w:t>
      </w:r>
      <w:r w:rsidR="00A8757E" w:rsidRPr="009436E4">
        <w:rPr>
          <w:rFonts w:ascii="Times New Roman" w:eastAsia="Times New Roman" w:hAnsi="Times New Roman" w:cs="Times New Roman"/>
          <w:sz w:val="24"/>
          <w:szCs w:val="24"/>
        </w:rPr>
        <w:t>.</w:t>
      </w:r>
      <w:r w:rsidR="00DE6436" w:rsidRPr="009436E4">
        <w:rPr>
          <w:rFonts w:ascii="Times New Roman" w:eastAsia="Times New Roman" w:hAnsi="Times New Roman" w:cs="Times New Roman"/>
          <w:sz w:val="24"/>
          <w:szCs w:val="24"/>
        </w:rPr>
        <w:t>2023</w:t>
      </w:r>
      <w:r w:rsidRPr="009436E4">
        <w:rPr>
          <w:rFonts w:ascii="Times New Roman" w:eastAsia="Times New Roman" w:hAnsi="Times New Roman" w:cs="Times New Roman"/>
          <w:sz w:val="24"/>
          <w:szCs w:val="24"/>
        </w:rPr>
        <w:t xml:space="preserve"> № </w:t>
      </w:r>
      <w:r w:rsidR="009436E4" w:rsidRPr="009436E4">
        <w:rPr>
          <w:rFonts w:ascii="Times New Roman" w:eastAsia="Times New Roman" w:hAnsi="Times New Roman" w:cs="Times New Roman"/>
          <w:sz w:val="24"/>
          <w:szCs w:val="24"/>
        </w:rPr>
        <w:t>66</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lang w:val="ru-RU"/>
        </w:rPr>
      </w:pPr>
      <w:r w:rsidRPr="007635B5">
        <w:rPr>
          <w:rFonts w:ascii="Times New Roman" w:eastAsia="Times New Roman" w:hAnsi="Times New Roman" w:cs="Times New Roman"/>
          <w:b/>
          <w:color w:val="000000"/>
          <w:sz w:val="24"/>
          <w:szCs w:val="24"/>
        </w:rPr>
        <w:t>ТЕНДЕРНА ДОКУМЕНТАЦІЯ</w:t>
      </w:r>
    </w:p>
    <w:p w:rsidR="00E2292A" w:rsidRPr="00E2292A" w:rsidRDefault="00E2292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по процедур</w:t>
      </w:r>
      <w:proofErr w:type="gramStart"/>
      <w:r>
        <w:rPr>
          <w:rFonts w:ascii="Times New Roman" w:eastAsia="Times New Roman" w:hAnsi="Times New Roman" w:cs="Times New Roman"/>
          <w:b/>
          <w:color w:val="000000"/>
          <w:sz w:val="24"/>
          <w:szCs w:val="24"/>
        </w:rPr>
        <w:t>і В</w:t>
      </w:r>
      <w:proofErr w:type="gramEnd"/>
      <w:r>
        <w:rPr>
          <w:rFonts w:ascii="Times New Roman" w:eastAsia="Times New Roman" w:hAnsi="Times New Roman" w:cs="Times New Roman"/>
          <w:b/>
          <w:color w:val="000000"/>
          <w:sz w:val="24"/>
          <w:szCs w:val="24"/>
        </w:rPr>
        <w:t>ІДКРИТІ ТОРГИ (з особливостями)</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E2292A">
        <w:rPr>
          <w:rFonts w:ascii="Times New Roman" w:eastAsia="Times New Roman" w:hAnsi="Times New Roman" w:cs="Times New Roman"/>
          <w:b/>
          <w:color w:val="000000"/>
          <w:sz w:val="24"/>
          <w:szCs w:val="24"/>
        </w:rPr>
        <w:t xml:space="preserve"> товару</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D911C3" w:rsidRPr="008105E0" w:rsidRDefault="004C1116" w:rsidP="00D911C3">
      <w:pPr>
        <w:widowControl w:val="0"/>
        <w:spacing w:after="0" w:line="240" w:lineRule="auto"/>
        <w:jc w:val="center"/>
        <w:rPr>
          <w:rFonts w:ascii="Times New Roman" w:eastAsia="Times New Roman" w:hAnsi="Times New Roman" w:cs="Times New Roman"/>
          <w:sz w:val="24"/>
          <w:szCs w:val="24"/>
          <w:lang w:eastAsia="ru-RU"/>
        </w:rPr>
      </w:pPr>
      <w:r w:rsidRPr="009436E4">
        <w:rPr>
          <w:rFonts w:ascii="Times New Roman" w:eastAsia="Times New Roman" w:hAnsi="Times New Roman" w:cs="Times New Roman"/>
          <w:sz w:val="24"/>
          <w:szCs w:val="24"/>
          <w:lang w:eastAsia="ru-RU"/>
        </w:rPr>
        <w:t>код ДК</w:t>
      </w:r>
      <w:r w:rsidR="00C26581" w:rsidRPr="009436E4">
        <w:rPr>
          <w:rFonts w:ascii="Times New Roman" w:eastAsia="Times New Roman" w:hAnsi="Times New Roman" w:cs="Times New Roman"/>
          <w:sz w:val="24"/>
          <w:szCs w:val="24"/>
          <w:lang w:eastAsia="ru-RU"/>
        </w:rPr>
        <w:t xml:space="preserve"> 021:2015</w:t>
      </w:r>
      <w:r w:rsidRPr="009436E4">
        <w:rPr>
          <w:rFonts w:ascii="Times New Roman" w:eastAsia="Times New Roman" w:hAnsi="Times New Roman" w:cs="Times New Roman"/>
          <w:sz w:val="24"/>
          <w:szCs w:val="24"/>
          <w:lang w:eastAsia="ru-RU"/>
        </w:rPr>
        <w:t>:</w:t>
      </w:r>
      <w:r w:rsidR="00C26581" w:rsidRPr="009436E4">
        <w:rPr>
          <w:rFonts w:ascii="Times New Roman" w:eastAsia="Times New Roman" w:hAnsi="Times New Roman" w:cs="Times New Roman"/>
          <w:sz w:val="24"/>
          <w:szCs w:val="24"/>
          <w:lang w:eastAsia="ru-RU"/>
        </w:rPr>
        <w:t xml:space="preserve"> 35810000-5 «Індивідуальне обмундирування» </w:t>
      </w:r>
      <w:r w:rsidR="00A41205" w:rsidRPr="009436E4">
        <w:rPr>
          <w:rFonts w:ascii="Times New Roman" w:eastAsia="Times New Roman" w:hAnsi="Times New Roman" w:cs="Times New Roman"/>
          <w:sz w:val="24"/>
          <w:szCs w:val="24"/>
          <w:lang w:eastAsia="ru-RU"/>
        </w:rPr>
        <w:t>(</w:t>
      </w:r>
      <w:r w:rsidR="009436E4" w:rsidRPr="009436E4">
        <w:rPr>
          <w:rFonts w:ascii="Times New Roman" w:eastAsia="Times New Roman" w:hAnsi="Times New Roman" w:cs="Times New Roman"/>
          <w:sz w:val="24"/>
          <w:szCs w:val="24"/>
          <w:lang w:eastAsia="ru-RU"/>
        </w:rPr>
        <w:t>Бронепластини керамічні</w:t>
      </w:r>
      <w:r w:rsidR="00D911C3" w:rsidRPr="009436E4">
        <w:rPr>
          <w:rFonts w:ascii="Times New Roman" w:eastAsia="Times New Roman" w:hAnsi="Times New Roman" w:cs="Times New Roman"/>
          <w:sz w:val="24"/>
          <w:szCs w:val="24"/>
          <w:lang w:eastAsia="ru-RU"/>
        </w:rPr>
        <w:t>)</w:t>
      </w:r>
    </w:p>
    <w:p w:rsidR="00101555" w:rsidRPr="008105E0" w:rsidRDefault="00101555" w:rsidP="00C85421">
      <w:pPr>
        <w:widowControl w:val="0"/>
        <w:spacing w:after="0" w:line="240" w:lineRule="auto"/>
        <w:jc w:val="center"/>
        <w:rPr>
          <w:rFonts w:ascii="Times New Roman" w:eastAsia="Times New Roman" w:hAnsi="Times New Roman" w:cs="Times New Roman"/>
          <w:sz w:val="24"/>
          <w:szCs w:val="24"/>
          <w:lang w:eastAsia="ru-RU"/>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C02B67">
        <w:rPr>
          <w:rFonts w:ascii="Times New Roman" w:eastAsia="Times New Roman" w:hAnsi="Times New Roman" w:cs="Times New Roman"/>
          <w:color w:val="000000"/>
          <w:sz w:val="24"/>
          <w:szCs w:val="24"/>
        </w:rPr>
        <w:t> </w:t>
      </w:r>
      <w:r w:rsidRPr="008105E0">
        <w:rPr>
          <w:rFonts w:ascii="Times New Roman" w:eastAsia="Times New Roman" w:hAnsi="Times New Roman" w:cs="Times New Roman"/>
          <w:color w:val="000000"/>
          <w:sz w:val="24"/>
          <w:szCs w:val="24"/>
        </w:rPr>
        <w:t>Славутич</w:t>
      </w:r>
      <w:r w:rsidR="00E2292A">
        <w:rPr>
          <w:rFonts w:ascii="Times New Roman" w:eastAsia="Times New Roman" w:hAnsi="Times New Roman" w:cs="Times New Roman"/>
          <w:color w:val="000000"/>
          <w:sz w:val="24"/>
          <w:szCs w:val="24"/>
        </w:rPr>
        <w:t xml:space="preserve"> – 2023 рік</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10.2022 № 1178</w:t>
            </w:r>
            <w:r w:rsidR="00E74AFA">
              <w:rPr>
                <w:rFonts w:ascii="Times New Roman" w:eastAsia="Times New Roman" w:hAnsi="Times New Roman" w:cs="Times New Roman"/>
                <w:color w:val="000000" w:themeColor="text1"/>
                <w:sz w:val="24"/>
                <w:szCs w:val="24"/>
              </w:rPr>
              <w:t xml:space="preserve"> </w:t>
            </w:r>
            <w:r w:rsidR="00E74AFA" w:rsidRPr="00E74AFA">
              <w:rPr>
                <w:rFonts w:ascii="Times New Roman" w:eastAsia="Times New Roman" w:hAnsi="Times New Roman" w:cs="Times New Roman"/>
                <w:color w:val="000000" w:themeColor="text1"/>
                <w:sz w:val="24"/>
                <w:szCs w:val="24"/>
              </w:rPr>
              <w:t>(в редакції постанови Кабінету Міністрів України</w:t>
            </w:r>
            <w:r w:rsidR="00E74AFA">
              <w:rPr>
                <w:rFonts w:ascii="Times New Roman" w:eastAsia="Times New Roman" w:hAnsi="Times New Roman" w:cs="Times New Roman"/>
                <w:color w:val="000000" w:themeColor="text1"/>
                <w:sz w:val="24"/>
                <w:szCs w:val="24"/>
              </w:rPr>
              <w:t xml:space="preserve"> </w:t>
            </w:r>
            <w:hyperlink r:id="rId10" w:anchor="n18" w:tgtFrame="_blank" w:history="1">
              <w:r w:rsidR="00E74AFA">
                <w:rPr>
                  <w:rFonts w:ascii="Times New Roman" w:eastAsia="Times New Roman" w:hAnsi="Times New Roman" w:cs="Times New Roman"/>
                  <w:color w:val="000000" w:themeColor="text1"/>
                  <w:sz w:val="24"/>
                  <w:szCs w:val="24"/>
                </w:rPr>
                <w:t>від 12 травня 2023 р. № </w:t>
              </w:r>
              <w:r w:rsidR="00E74AFA" w:rsidRPr="00E74AFA">
                <w:rPr>
                  <w:rFonts w:ascii="Times New Roman" w:eastAsia="Times New Roman" w:hAnsi="Times New Roman" w:cs="Times New Roman"/>
                  <w:color w:val="000000" w:themeColor="text1"/>
                  <w:sz w:val="24"/>
                  <w:szCs w:val="24"/>
                </w:rPr>
                <w:t>471</w:t>
              </w:r>
            </w:hyperlink>
            <w:r w:rsidR="00E74AFA" w:rsidRPr="00E74AFA">
              <w:rPr>
                <w:rFonts w:ascii="Times New Roman" w:eastAsia="Times New Roman" w:hAnsi="Times New Roman" w:cs="Times New Roman"/>
                <w:color w:val="000000" w:themeColor="text1"/>
                <w:sz w:val="24"/>
                <w:szCs w:val="24"/>
              </w:rPr>
              <w:t>)</w:t>
            </w:r>
            <w:r w:rsidR="002C25D1">
              <w:rPr>
                <w:rFonts w:ascii="Times New Roman" w:eastAsia="Times New Roman" w:hAnsi="Times New Roman" w:cs="Times New Roman"/>
                <w:color w:val="000000" w:themeColor="text1"/>
                <w:sz w:val="24"/>
                <w:szCs w:val="24"/>
              </w:rPr>
              <w:t xml:space="preserve">  (із змінами</w:t>
            </w:r>
            <w:r w:rsidR="00E74AFA">
              <w:rPr>
                <w:rFonts w:ascii="Times New Roman" w:eastAsia="Times New Roman" w:hAnsi="Times New Roman" w:cs="Times New Roman"/>
                <w:color w:val="000000" w:themeColor="text1"/>
                <w:sz w:val="24"/>
                <w:szCs w:val="24"/>
              </w:rPr>
              <w:t xml:space="preserve"> й доповненнями)</w:t>
            </w:r>
            <w:r w:rsidR="002C25D1">
              <w:rPr>
                <w:rFonts w:ascii="Times New Roman" w:eastAsia="Times New Roman" w:hAnsi="Times New Roman" w:cs="Times New Roman"/>
                <w:color w:val="000000" w:themeColor="text1"/>
                <w:sz w:val="24"/>
                <w:szCs w:val="24"/>
              </w:rPr>
              <w:t xml:space="preserve"> </w:t>
            </w:r>
            <w:r w:rsidR="00B8498F" w:rsidRPr="008105E0">
              <w:rPr>
                <w:rFonts w:ascii="Times New Roman" w:eastAsia="Times New Roman" w:hAnsi="Times New Roman" w:cs="Times New Roman"/>
                <w:color w:val="000000" w:themeColor="text1"/>
                <w:sz w:val="24"/>
                <w:szCs w:val="24"/>
              </w:rPr>
              <w:t xml:space="preserve">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w:t>
            </w:r>
            <w:r w:rsidR="002D63DD">
              <w:rPr>
                <w:rFonts w:ascii="Times New Roman" w:eastAsia="Times New Roman" w:hAnsi="Times New Roman" w:cs="Times New Roman"/>
                <w:color w:val="000000" w:themeColor="text1"/>
                <w:sz w:val="24"/>
                <w:szCs w:val="24"/>
              </w:rPr>
              <w:t xml:space="preserve"> Вишгородський р-н,</w:t>
            </w:r>
            <w:r w:rsidRPr="008105E0">
              <w:rPr>
                <w:rFonts w:ascii="Times New Roman" w:eastAsia="Times New Roman" w:hAnsi="Times New Roman" w:cs="Times New Roman"/>
                <w:color w:val="000000" w:themeColor="text1"/>
                <w:sz w:val="24"/>
                <w:szCs w:val="24"/>
              </w:rPr>
              <w:t xml:space="preserve">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101555" w:rsidRPr="008105E0" w:rsidRDefault="001D4CD4" w:rsidP="00BA6DD7">
            <w:pPr>
              <w:widowControl w:val="0"/>
              <w:spacing w:after="120" w:line="240" w:lineRule="auto"/>
              <w:jc w:val="both"/>
              <w:rPr>
                <w:rFonts w:ascii="Times New Roman" w:eastAsia="Times New Roman" w:hAnsi="Times New Roman" w:cs="Times New Roman"/>
                <w:color w:val="000000" w:themeColor="text1"/>
                <w:sz w:val="24"/>
                <w:szCs w:val="24"/>
                <w:lang w:eastAsia="ru-RU"/>
              </w:rPr>
            </w:pPr>
            <w:r w:rsidRPr="00E32349">
              <w:rPr>
                <w:rFonts w:ascii="Times New Roman" w:eastAsia="Times New Roman" w:hAnsi="Times New Roman" w:cs="Times New Roman"/>
                <w:color w:val="000000" w:themeColor="text1"/>
                <w:sz w:val="24"/>
                <w:szCs w:val="24"/>
                <w:lang w:eastAsia="ru-RU"/>
              </w:rPr>
              <w:t>К</w:t>
            </w:r>
            <w:r w:rsidR="004C1116" w:rsidRPr="00E32349">
              <w:rPr>
                <w:rFonts w:ascii="Times New Roman" w:eastAsia="Times New Roman" w:hAnsi="Times New Roman" w:cs="Times New Roman"/>
                <w:color w:val="000000" w:themeColor="text1"/>
                <w:sz w:val="24"/>
                <w:szCs w:val="24"/>
                <w:lang w:eastAsia="ru-RU"/>
              </w:rPr>
              <w:t>од ДК</w:t>
            </w:r>
            <w:r w:rsidR="00D911C3" w:rsidRPr="00E32349">
              <w:rPr>
                <w:rFonts w:ascii="Times New Roman" w:eastAsia="Times New Roman" w:hAnsi="Times New Roman" w:cs="Times New Roman"/>
                <w:color w:val="000000" w:themeColor="text1"/>
                <w:sz w:val="24"/>
                <w:szCs w:val="24"/>
                <w:lang w:eastAsia="ru-RU"/>
              </w:rPr>
              <w:t xml:space="preserve"> 021:2015</w:t>
            </w:r>
            <w:r w:rsidR="004C1116" w:rsidRPr="00E32349">
              <w:rPr>
                <w:rFonts w:ascii="Times New Roman" w:eastAsia="Times New Roman" w:hAnsi="Times New Roman" w:cs="Times New Roman"/>
                <w:color w:val="000000" w:themeColor="text1"/>
                <w:sz w:val="24"/>
                <w:szCs w:val="24"/>
                <w:lang w:eastAsia="ru-RU"/>
              </w:rPr>
              <w:t>:</w:t>
            </w:r>
            <w:r w:rsidR="00D911C3" w:rsidRPr="00E32349">
              <w:rPr>
                <w:rFonts w:ascii="Times New Roman" w:eastAsia="Times New Roman" w:hAnsi="Times New Roman" w:cs="Times New Roman"/>
                <w:color w:val="000000" w:themeColor="text1"/>
                <w:sz w:val="24"/>
                <w:szCs w:val="24"/>
                <w:lang w:eastAsia="ru-RU"/>
              </w:rPr>
              <w:t xml:space="preserve"> 35810000-5 «Індивідуальне обмундирування»</w:t>
            </w:r>
            <w:r w:rsidR="009436E4" w:rsidRPr="00E32349">
              <w:rPr>
                <w:rFonts w:ascii="Times New Roman" w:eastAsia="Times New Roman" w:hAnsi="Times New Roman" w:cs="Times New Roman"/>
                <w:color w:val="000000" w:themeColor="text1"/>
                <w:sz w:val="24"/>
                <w:szCs w:val="24"/>
                <w:lang w:eastAsia="ru-RU"/>
              </w:rPr>
              <w:t xml:space="preserve"> (Бронепластини керамічні</w:t>
            </w:r>
            <w:r w:rsidR="00D911C3" w:rsidRPr="00E32349">
              <w:rPr>
                <w:rFonts w:ascii="Times New Roman" w:eastAsia="Times New Roman" w:hAnsi="Times New Roman" w:cs="Times New Roman"/>
                <w:color w:val="000000" w:themeColor="text1"/>
                <w:sz w:val="24"/>
                <w:szCs w:val="24"/>
                <w:lang w:eastAsia="ru-RU"/>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w:t>
            </w:r>
            <w:r w:rsidR="00E74AFA">
              <w:rPr>
                <w:rFonts w:ascii="Times New Roman" w:eastAsia="Times New Roman" w:hAnsi="Times New Roman" w:cs="Times New Roman"/>
                <w:color w:val="000000" w:themeColor="text1"/>
                <w:sz w:val="24"/>
                <w:szCs w:val="24"/>
              </w:rPr>
              <w:t xml:space="preserve"> частини</w:t>
            </w:r>
            <w:r w:rsidR="006405C1" w:rsidRPr="008105E0">
              <w:rPr>
                <w:rFonts w:ascii="Times New Roman" w:eastAsia="Times New Roman" w:hAnsi="Times New Roman" w:cs="Times New Roman"/>
                <w:color w:val="000000" w:themeColor="text1"/>
                <w:sz w:val="24"/>
                <w:szCs w:val="24"/>
              </w:rPr>
              <w:t xml:space="preserve"> </w:t>
            </w:r>
            <w:r w:rsidR="00E74AFA">
              <w:rPr>
                <w:rFonts w:ascii="Times New Roman" w:eastAsia="Times New Roman" w:hAnsi="Times New Roman" w:cs="Times New Roman"/>
                <w:color w:val="000000" w:themeColor="text1"/>
                <w:sz w:val="24"/>
                <w:szCs w:val="24"/>
              </w:rPr>
              <w:t>(</w:t>
            </w:r>
            <w:r w:rsidR="006405C1" w:rsidRPr="008105E0">
              <w:rPr>
                <w:rFonts w:ascii="Times New Roman" w:eastAsia="Times New Roman" w:hAnsi="Times New Roman" w:cs="Times New Roman"/>
                <w:color w:val="000000" w:themeColor="text1"/>
                <w:sz w:val="24"/>
                <w:szCs w:val="24"/>
              </w:rPr>
              <w:t>лоти</w:t>
            </w:r>
            <w:r w:rsidR="00E74AFA">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кількість товару та місце його поставки</w:t>
            </w:r>
          </w:p>
        </w:tc>
        <w:tc>
          <w:tcPr>
            <w:tcW w:w="6662" w:type="dxa"/>
            <w:gridSpan w:val="2"/>
            <w:shd w:val="clear" w:color="auto" w:fill="FFFFFF"/>
          </w:tcPr>
          <w:p w:rsidR="00100AF1" w:rsidRPr="00E32349" w:rsidRDefault="00B1186F" w:rsidP="001A02CC">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Кількість товару: </w:t>
            </w:r>
            <w:r w:rsidR="00E32349" w:rsidRPr="00E32349">
              <w:rPr>
                <w:rFonts w:ascii="Times New Roman" w:eastAsia="Times New Roman" w:hAnsi="Times New Roman" w:cs="Times New Roman"/>
                <w:color w:val="000000" w:themeColor="text1"/>
                <w:sz w:val="24"/>
                <w:szCs w:val="24"/>
              </w:rPr>
              <w:t xml:space="preserve"> 60 (шістдесят</w:t>
            </w:r>
            <w:r w:rsidR="001A02CC" w:rsidRPr="00E32349">
              <w:rPr>
                <w:rFonts w:ascii="Times New Roman" w:eastAsia="Times New Roman" w:hAnsi="Times New Roman" w:cs="Times New Roman"/>
                <w:color w:val="000000" w:themeColor="text1"/>
                <w:sz w:val="24"/>
                <w:szCs w:val="24"/>
              </w:rPr>
              <w:t>) штук.</w:t>
            </w:r>
          </w:p>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Місце поставки: </w:t>
            </w:r>
            <w:r w:rsidR="00C40F79" w:rsidRPr="00E32349">
              <w:rPr>
                <w:rFonts w:ascii="Times New Roman" w:eastAsia="Times New Roman" w:hAnsi="Times New Roman" w:cs="Times New Roman"/>
                <w:color w:val="000000" w:themeColor="text1"/>
                <w:sz w:val="24"/>
                <w:szCs w:val="24"/>
              </w:rPr>
              <w:t xml:space="preserve">07101, Київська область, </w:t>
            </w:r>
            <w:r w:rsidR="002D63DD" w:rsidRPr="00E32349">
              <w:rPr>
                <w:rFonts w:ascii="Times New Roman" w:eastAsia="Times New Roman" w:hAnsi="Times New Roman" w:cs="Times New Roman"/>
                <w:color w:val="000000" w:themeColor="text1"/>
                <w:sz w:val="24"/>
                <w:szCs w:val="24"/>
              </w:rPr>
              <w:t xml:space="preserve">Вишгородський р-н, </w:t>
            </w:r>
            <w:r w:rsidR="00C40F79" w:rsidRPr="00E32349">
              <w:rPr>
                <w:rFonts w:ascii="Times New Roman" w:eastAsia="Times New Roman" w:hAnsi="Times New Roman" w:cs="Times New Roman"/>
                <w:color w:val="000000" w:themeColor="text1"/>
                <w:sz w:val="24"/>
                <w:szCs w:val="24"/>
              </w:rPr>
              <w:t>м.</w:t>
            </w:r>
            <w:r w:rsidR="00A83576" w:rsidRPr="00E32349">
              <w:rPr>
                <w:rFonts w:ascii="Times New Roman" w:eastAsia="Times New Roman" w:hAnsi="Times New Roman" w:cs="Times New Roman"/>
                <w:color w:val="000000" w:themeColor="text1"/>
                <w:sz w:val="24"/>
                <w:szCs w:val="24"/>
              </w:rPr>
              <w:t> </w:t>
            </w:r>
            <w:r w:rsidR="00C40F79" w:rsidRPr="00E32349">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строк поставки товарів </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u w:val="single"/>
              </w:rPr>
            </w:pPr>
            <w:r w:rsidRPr="008105E0">
              <w:rPr>
                <w:rFonts w:ascii="Times New Roman" w:hAnsi="Times New Roman"/>
                <w:color w:val="000000" w:themeColor="text1"/>
                <w:sz w:val="24"/>
                <w:szCs w:val="24"/>
                <w:lang w:eastAsia="ru-RU"/>
              </w:rPr>
              <w:t>П</w:t>
            </w:r>
            <w:r w:rsidR="00C40F79" w:rsidRPr="008105E0">
              <w:rPr>
                <w:rFonts w:ascii="Times New Roman" w:hAnsi="Times New Roman"/>
                <w:color w:val="000000" w:themeColor="text1"/>
                <w:sz w:val="24"/>
                <w:szCs w:val="24"/>
                <w:lang w:eastAsia="ru-RU"/>
              </w:rPr>
              <w:t xml:space="preserve">ротягом </w:t>
            </w:r>
            <w:r w:rsidR="00171ECD" w:rsidRPr="008105E0">
              <w:rPr>
                <w:rFonts w:ascii="Times New Roman" w:hAnsi="Times New Roman"/>
                <w:color w:val="000000" w:themeColor="text1"/>
                <w:sz w:val="24"/>
                <w:szCs w:val="24"/>
                <w:lang w:eastAsia="ru-RU"/>
              </w:rPr>
              <w:t>10</w:t>
            </w:r>
            <w:r w:rsidR="00C40F79" w:rsidRPr="008105E0">
              <w:rPr>
                <w:rFonts w:ascii="Times New Roman" w:hAnsi="Times New Roman"/>
                <w:color w:val="000000" w:themeColor="text1"/>
                <w:sz w:val="24"/>
                <w:szCs w:val="24"/>
                <w:lang w:eastAsia="ru-RU"/>
              </w:rPr>
              <w:t xml:space="preserve"> (</w:t>
            </w:r>
            <w:r w:rsidR="00171ECD" w:rsidRPr="008105E0">
              <w:rPr>
                <w:rFonts w:ascii="Times New Roman" w:hAnsi="Times New Roman"/>
                <w:color w:val="000000" w:themeColor="text1"/>
                <w:sz w:val="24"/>
                <w:szCs w:val="24"/>
                <w:lang w:eastAsia="ru-RU"/>
              </w:rPr>
              <w:t>десяти</w:t>
            </w:r>
            <w:r w:rsidR="00C40F79" w:rsidRPr="008105E0">
              <w:rPr>
                <w:rFonts w:ascii="Times New Roman" w:hAnsi="Times New Roman"/>
                <w:color w:val="000000" w:themeColor="text1"/>
                <w:sz w:val="24"/>
                <w:szCs w:val="24"/>
                <w:lang w:eastAsia="ru-RU"/>
              </w:rPr>
              <w:t xml:space="preserve">) календарних днів </w:t>
            </w:r>
            <w:r w:rsidR="002754E5" w:rsidRPr="008105E0">
              <w:rPr>
                <w:rFonts w:ascii="Times New Roman" w:hAnsi="Times New Roman"/>
                <w:color w:val="000000" w:themeColor="text1"/>
                <w:sz w:val="24"/>
                <w:szCs w:val="24"/>
                <w:lang w:eastAsia="ru-RU"/>
              </w:rPr>
              <w:t>з дати підписання договору</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3E0BAD">
              <w:rPr>
                <w:rFonts w:ascii="Times New Roman" w:eastAsia="Times New Roman" w:hAnsi="Times New Roman" w:cs="Times New Roman"/>
                <w:color w:val="000000" w:themeColor="text1"/>
                <w:sz w:val="24"/>
                <w:szCs w:val="24"/>
              </w:rPr>
              <w:t xml:space="preserve">датками до неї), які надаються </w:t>
            </w:r>
            <w:r w:rsidR="006F1A79">
              <w:rPr>
                <w:rFonts w:ascii="Times New Roman" w:eastAsia="Times New Roman" w:hAnsi="Times New Roman" w:cs="Times New Roman"/>
                <w:color w:val="000000" w:themeColor="text1"/>
                <w:sz w:val="24"/>
                <w:szCs w:val="24"/>
              </w:rPr>
              <w:t>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105E0">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C336D">
              <w:rPr>
                <w:rFonts w:ascii="Times New Roman" w:eastAsia="Times New Roman" w:hAnsi="Times New Roman" w:cs="Times New Roman"/>
                <w:color w:val="000000" w:themeColor="text1"/>
                <w:sz w:val="24"/>
                <w:szCs w:val="24"/>
              </w:rPr>
              <w:t>, а саме в оголошенні про проведення відкритих торгів,</w:t>
            </w:r>
            <w:r w:rsidRPr="001F0E4E">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F35CDA">
              <w:rPr>
                <w:rFonts w:ascii="Times New Roman" w:eastAsia="Times New Roman" w:hAnsi="Times New Roman" w:cs="Times New Roman"/>
                <w:color w:val="000000" w:themeColor="text1"/>
                <w:sz w:val="24"/>
                <w:szCs w:val="24"/>
              </w:rPr>
              <w:t xml:space="preserve">першої, </w:t>
            </w:r>
            <w:r w:rsidRPr="001F0E4E">
              <w:rPr>
                <w:rFonts w:ascii="Times New Roman" w:eastAsia="Times New Roman" w:hAnsi="Times New Roman" w:cs="Times New Roman"/>
                <w:color w:val="000000" w:themeColor="text1"/>
                <w:sz w:val="24"/>
                <w:szCs w:val="24"/>
              </w:rPr>
              <w:t xml:space="preserve">четвертої, шостої та сьомої статті 26 Закону. </w:t>
            </w:r>
          </w:p>
          <w:p w:rsidR="00F35CDA" w:rsidRPr="00F35CDA" w:rsidRDefault="00F35CDA" w:rsidP="00F35CD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35CDA">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F35CDA">
                <w:rPr>
                  <w:rFonts w:ascii="Times New Roman" w:eastAsia="Times New Roman" w:hAnsi="Times New Roman" w:cs="Times New Roman"/>
                  <w:color w:val="000000" w:themeColor="text1"/>
                  <w:sz w:val="24"/>
                  <w:szCs w:val="24"/>
                </w:rPr>
                <w:t>пункті 47</w:t>
              </w:r>
            </w:hyperlink>
            <w:r w:rsidR="00A5066F">
              <w:rPr>
                <w:rFonts w:ascii="Times New Roman" w:eastAsia="Times New Roman" w:hAnsi="Times New Roman" w:cs="Times New Roman"/>
                <w:color w:val="000000" w:themeColor="text1"/>
                <w:sz w:val="24"/>
                <w:szCs w:val="24"/>
              </w:rPr>
              <w:t>  О</w:t>
            </w:r>
            <w:r w:rsidRPr="00F35CDA">
              <w:rPr>
                <w:rFonts w:ascii="Times New Roman" w:eastAsia="Times New Roman" w:hAnsi="Times New Roman" w:cs="Times New Roman"/>
                <w:color w:val="000000" w:themeColor="text1"/>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8052BF" w:rsidRPr="001F0E4E" w:rsidRDefault="008052BF" w:rsidP="008052BF">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001A02CC">
              <w:rPr>
                <w:rFonts w:ascii="Times New Roman" w:hAnsi="Times New Roman" w:cs="Times New Roman"/>
                <w:b/>
                <w:i/>
                <w:color w:val="000000" w:themeColor="text1"/>
                <w:sz w:val="24"/>
                <w:szCs w:val="24"/>
                <w:lang w:eastAsia="uk-UA"/>
              </w:rPr>
              <w:t>Д</w:t>
            </w:r>
            <w:r w:rsidRPr="001F0E4E">
              <w:rPr>
                <w:rFonts w:ascii="Times New Roman" w:hAnsi="Times New Roman" w:cs="Times New Roman"/>
                <w:b/>
                <w:i/>
                <w:color w:val="000000" w:themeColor="text1"/>
                <w:sz w:val="24"/>
                <w:szCs w:val="24"/>
                <w:lang w:eastAsia="uk-UA"/>
              </w:rPr>
              <w:t>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5CDA">
              <w:rPr>
                <w:rFonts w:ascii="Times New Roman" w:eastAsia="Times New Roman" w:hAnsi="Times New Roman" w:cs="Times New Roman"/>
                <w:color w:val="000000" w:themeColor="text1"/>
                <w:sz w:val="24"/>
                <w:szCs w:val="24"/>
              </w:rPr>
              <w:t xml:space="preserve"> в пункті 47</w:t>
            </w:r>
            <w:r w:rsidR="00F34543" w:rsidRPr="001F0E4E">
              <w:rPr>
                <w:rFonts w:ascii="Times New Roman" w:eastAsia="Times New Roman" w:hAnsi="Times New Roman" w:cs="Times New Roman"/>
                <w:color w:val="000000" w:themeColor="text1"/>
                <w:sz w:val="24"/>
                <w:szCs w:val="24"/>
              </w:rPr>
              <w:t xml:space="preserve">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5D343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жує ознайомлення учасника з проє</w:t>
            </w:r>
            <w:r w:rsidRPr="001F0E4E">
              <w:rPr>
                <w:rFonts w:ascii="Times New Roman" w:eastAsia="Times New Roman" w:hAnsi="Times New Roman" w:cs="Times New Roman"/>
                <w:color w:val="000000" w:themeColor="text1"/>
                <w:sz w:val="24"/>
                <w:szCs w:val="24"/>
              </w:rPr>
              <w:t xml:space="preserve">ктом договору,  наведеному у  </w:t>
            </w:r>
            <w:r w:rsidR="001A02CC">
              <w:rPr>
                <w:rFonts w:ascii="Times New Roman" w:eastAsia="Times New Roman" w:hAnsi="Times New Roman" w:cs="Times New Roman"/>
                <w:b/>
                <w:i/>
                <w:color w:val="000000" w:themeColor="text1"/>
                <w:sz w:val="24"/>
                <w:szCs w:val="24"/>
              </w:rPr>
              <w:t>Д</w:t>
            </w:r>
            <w:r w:rsidRPr="001F0E4E">
              <w:rPr>
                <w:rFonts w:ascii="Times New Roman" w:eastAsia="Times New Roman" w:hAnsi="Times New Roman" w:cs="Times New Roman"/>
                <w:b/>
                <w:i/>
                <w:color w:val="000000" w:themeColor="text1"/>
                <w:sz w:val="24"/>
                <w:szCs w:val="24"/>
              </w:rPr>
              <w:t>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19175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витягу</w:t>
            </w:r>
            <w:r w:rsidRPr="001F0E4E">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0C2042" w:rsidRPr="001F0E4E" w:rsidRDefault="000C2042" w:rsidP="000C2042">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 xml:space="preserve">про те, що учасник не є </w:t>
            </w:r>
            <w:r w:rsidR="005363A2" w:rsidRPr="005363A2">
              <w:rPr>
                <w:rFonts w:ascii="Times New Roman" w:eastAsia="Times New Roman" w:hAnsi="Times New Roman" w:cs="Times New Roman"/>
                <w:color w:val="000000" w:themeColor="text1"/>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w:t>
            </w:r>
            <w:r w:rsidR="005363A2" w:rsidRPr="005363A2">
              <w:rPr>
                <w:rFonts w:ascii="Times New Roman" w:eastAsia="Times New Roman" w:hAnsi="Times New Roman" w:cs="Times New Roman"/>
                <w:color w:val="000000" w:themeColor="text1"/>
                <w:sz w:val="24"/>
                <w:szCs w:val="24"/>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363A2" w:rsidRPr="005363A2">
              <w:rPr>
                <w:rFonts w:ascii="Times New Roman" w:eastAsia="Times New Roman" w:hAnsi="Times New Roman" w:cs="Times New Roman"/>
                <w:color w:val="000000" w:themeColor="text1"/>
                <w:sz w:val="24"/>
                <w:szCs w:val="24"/>
              </w:rPr>
              <w:t>бенефіціарним</w:t>
            </w:r>
            <w:proofErr w:type="spellEnd"/>
            <w:r w:rsidR="005363A2" w:rsidRPr="005363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E4E">
              <w:rPr>
                <w:rFonts w:ascii="Times New Roman" w:eastAsia="Times New Roman" w:hAnsi="Times New Roman" w:cs="Times New Roman"/>
                <w:color w:val="000000" w:themeColor="text1"/>
                <w:sz w:val="24"/>
                <w:szCs w:val="24"/>
              </w:rPr>
              <w:t>;</w:t>
            </w:r>
          </w:p>
          <w:p w:rsidR="000C2042" w:rsidRPr="001F0E4E" w:rsidRDefault="000C2042" w:rsidP="008052B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006E5CCE" w:rsidRPr="001F0E4E">
              <w:rPr>
                <w:rFonts w:ascii="Times New Roman" w:eastAsia="Times New Roman" w:hAnsi="Times New Roman" w:cs="Times New Roman"/>
                <w:b/>
                <w:i/>
                <w:color w:val="000000" w:themeColor="text1"/>
                <w:sz w:val="24"/>
                <w:szCs w:val="24"/>
              </w:rPr>
              <w:t xml:space="preserve"> </w:t>
            </w:r>
            <w:r w:rsidR="006E5CCE" w:rsidRPr="001F0E4E">
              <w:rPr>
                <w:rFonts w:ascii="Times New Roman" w:eastAsia="Times New Roman" w:hAnsi="Times New Roman" w:cs="Times New Roman"/>
                <w:color w:val="000000" w:themeColor="text1"/>
                <w:sz w:val="24"/>
                <w:szCs w:val="24"/>
              </w:rPr>
              <w:t>про те, що товари</w:t>
            </w:r>
            <w:r w:rsidR="00FD6DE1" w:rsidRPr="001F0E4E">
              <w:rPr>
                <w:rFonts w:ascii="Times New Roman" w:eastAsia="Times New Roman" w:hAnsi="Times New Roman" w:cs="Times New Roman"/>
                <w:color w:val="000000" w:themeColor="text1"/>
                <w:sz w:val="24"/>
                <w:szCs w:val="24"/>
              </w:rPr>
              <w:t>, які є предметом закупівлі,</w:t>
            </w:r>
            <w:r w:rsidR="006E5CCE" w:rsidRPr="001F0E4E">
              <w:rPr>
                <w:rFonts w:ascii="Times New Roman" w:eastAsia="Times New Roman" w:hAnsi="Times New Roman" w:cs="Times New Roman"/>
                <w:color w:val="000000" w:themeColor="text1"/>
                <w:sz w:val="24"/>
                <w:szCs w:val="24"/>
              </w:rPr>
              <w:t xml:space="preserve"> не походять з Російської Федерації/Республіки Білорусь</w:t>
            </w:r>
            <w:r w:rsidR="00FD6DE1" w:rsidRPr="001F0E4E">
              <w:rPr>
                <w:rFonts w:ascii="Times New Roman" w:eastAsia="Times New Roman" w:hAnsi="Times New Roman" w:cs="Times New Roman"/>
                <w:color w:val="000000" w:themeColor="text1"/>
                <w:sz w:val="24"/>
                <w:szCs w:val="24"/>
              </w:rPr>
              <w:t>;</w:t>
            </w:r>
          </w:p>
          <w:p w:rsidR="00635365" w:rsidRPr="001F0E4E" w:rsidRDefault="00285180"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r w:rsidR="00635365" w:rsidRPr="001F0E4E">
              <w:rPr>
                <w:rFonts w:ascii="Times New Roman" w:eastAsia="Times New Roman" w:hAnsi="Times New Roman" w:cs="Times New Roman"/>
                <w:color w:val="000000" w:themeColor="text1"/>
                <w:sz w:val="24"/>
                <w:szCs w:val="24"/>
              </w:rPr>
              <w:t xml:space="preserve"> </w:t>
            </w:r>
          </w:p>
          <w:p w:rsidR="00AB372B" w:rsidRPr="001F0E4E" w:rsidRDefault="00AB372B" w:rsidP="00AB372B">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E623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7E503F" w:rsidRPr="001F0E4E" w:rsidRDefault="007E503F" w:rsidP="00AF7772">
            <w:pPr>
              <w:spacing w:after="120" w:line="240" w:lineRule="auto"/>
              <w:jc w:val="both"/>
              <w:rPr>
                <w:rFonts w:ascii="Times New Roman" w:eastAsia="Times New Roman" w:hAnsi="Times New Roman" w:cs="Times New Roman"/>
                <w:color w:val="000000" w:themeColor="text1"/>
                <w:sz w:val="24"/>
                <w:szCs w:val="24"/>
              </w:rPr>
            </w:pPr>
            <w:r w:rsidRPr="007E503F">
              <w:rPr>
                <w:rFonts w:ascii="Times New Roman" w:eastAsia="Times New Roman" w:hAnsi="Times New Roman" w:cs="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7E503F">
              <w:rPr>
                <w:rFonts w:ascii="Times New Roman" w:eastAsia="Times New Roman" w:hAnsi="Times New Roman" w:cs="Times New Roman"/>
                <w:color w:val="000000" w:themeColor="text1"/>
                <w:sz w:val="24"/>
                <w:szCs w:val="24"/>
              </w:rPr>
              <w:lastRenderedPageBreak/>
              <w:t>день, залежно від того, у яких днях (календарних чи робочих) обраховується відповідний строк.</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4333DA">
              <w:rPr>
                <w:rFonts w:ascii="Times New Roman" w:eastAsia="Times New Roman" w:hAnsi="Times New Roman" w:cs="Times New Roman"/>
                <w:b/>
                <w:color w:val="000000" w:themeColor="text1"/>
                <w:sz w:val="24"/>
                <w:szCs w:val="24"/>
              </w:rPr>
              <w:t>ія учасника має</w:t>
            </w:r>
            <w:r w:rsidR="005C6B4B" w:rsidRPr="001F0E4E">
              <w:rPr>
                <w:rFonts w:ascii="Times New Roman" w:eastAsia="Times New Roman" w:hAnsi="Times New Roman" w:cs="Times New Roman"/>
                <w:b/>
                <w:color w:val="000000" w:themeColor="text1"/>
                <w:sz w:val="24"/>
                <w:szCs w:val="24"/>
              </w:rPr>
              <w:t xml:space="preserve">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1F0E4E">
              <w:rPr>
                <w:rFonts w:ascii="Times New Roman" w:eastAsia="Times New Roman" w:hAnsi="Times New Roman" w:cs="Times New Roman"/>
                <w:color w:val="000000" w:themeColor="text1"/>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w:t>
            </w:r>
            <w:r w:rsidRPr="001F0E4E">
              <w:rPr>
                <w:rFonts w:ascii="Times New Roman" w:eastAsia="Times New Roman" w:hAnsi="Times New Roman" w:cs="Times New Roman"/>
                <w:color w:val="000000" w:themeColor="text1"/>
                <w:sz w:val="24"/>
                <w:szCs w:val="24"/>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F0E4E">
              <w:rPr>
                <w:rFonts w:ascii="Times New Roman" w:eastAsia="Times New Roman" w:hAnsi="Times New Roman" w:cs="Times New Roman"/>
                <w:color w:val="000000" w:themeColor="text1"/>
                <w:sz w:val="24"/>
                <w:szCs w:val="24"/>
              </w:rPr>
              <w:lastRenderedPageBreak/>
              <w:t xml:space="preserve">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0" w:name="_heading=h.ftj7vaqoric" w:colFirst="0" w:colLast="0"/>
            <w:bookmarkEnd w:id="0"/>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Тендерні пропозиції</w:t>
            </w:r>
            <w:r w:rsidR="000B1B2D">
              <w:rPr>
                <w:rFonts w:ascii="Times New Roman" w:eastAsia="Times New Roman" w:hAnsi="Times New Roman" w:cs="Times New Roman"/>
                <w:color w:val="000000" w:themeColor="text1"/>
                <w:sz w:val="24"/>
                <w:szCs w:val="24"/>
              </w:rPr>
              <w:t xml:space="preserve"> вважаються дійсними </w:t>
            </w:r>
            <w:r w:rsidR="000B1B2D" w:rsidRPr="006E2B43">
              <w:rPr>
                <w:rFonts w:ascii="Times New Roman" w:eastAsia="Times New Roman" w:hAnsi="Times New Roman" w:cs="Times New Roman"/>
                <w:b/>
                <w:i/>
                <w:color w:val="000000" w:themeColor="text1"/>
                <w:sz w:val="24"/>
                <w:szCs w:val="24"/>
              </w:rPr>
              <w:t>протягом 120</w:t>
            </w:r>
            <w:r w:rsidRPr="006E2B43">
              <w:rPr>
                <w:rFonts w:ascii="Times New Roman" w:eastAsia="Times New Roman" w:hAnsi="Times New Roman" w:cs="Times New Roman"/>
                <w:b/>
                <w:i/>
                <w:color w:val="000000" w:themeColor="text1"/>
                <w:sz w:val="24"/>
                <w:szCs w:val="24"/>
              </w:rPr>
              <w:t xml:space="preserve"> днів</w:t>
            </w:r>
            <w:r w:rsidRPr="001F0E4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r w:rsidR="000B1B2D">
              <w:rPr>
                <w:rFonts w:ascii="Times New Roman" w:eastAsia="Times New Roman" w:hAnsi="Times New Roman" w:cs="Times New Roman"/>
                <w:color w:val="000000" w:themeColor="text1"/>
                <w:sz w:val="24"/>
                <w:szCs w:val="24"/>
              </w:rPr>
              <w:t xml:space="preserve"> (у разі, якщо таке вимагалося)</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0B1B2D">
              <w:rPr>
                <w:rFonts w:ascii="Times New Roman" w:eastAsia="Times New Roman" w:hAnsi="Times New Roman" w:cs="Times New Roman"/>
                <w:b/>
                <w:color w:val="000000" w:themeColor="text1"/>
                <w:sz w:val="24"/>
                <w:szCs w:val="24"/>
              </w:rPr>
              <w:t>28  та пунктом 47</w:t>
            </w:r>
            <w:r w:rsidR="001F0E4E" w:rsidRPr="001F0E4E">
              <w:rPr>
                <w:rFonts w:ascii="Times New Roman" w:eastAsia="Times New Roman" w:hAnsi="Times New Roman" w:cs="Times New Roman"/>
                <w:b/>
                <w:color w:val="000000" w:themeColor="text1"/>
                <w:sz w:val="24"/>
                <w:szCs w:val="24"/>
              </w:rPr>
              <w:t xml:space="preserve">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Pr="001F0E4E"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2"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AA1DA4"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 підставі пункту</w:t>
            </w:r>
            <w:r w:rsidR="00400D1C">
              <w:rPr>
                <w:rFonts w:ascii="Times New Roman" w:eastAsia="Times New Roman" w:hAnsi="Times New Roman" w:cs="Times New Roman"/>
                <w:color w:val="000000" w:themeColor="text1"/>
                <w:sz w:val="24"/>
                <w:szCs w:val="24"/>
              </w:rPr>
              <w:t xml:space="preserve"> 48</w:t>
            </w:r>
            <w:r w:rsidR="006F7829" w:rsidRPr="001F0E4E">
              <w:rPr>
                <w:rFonts w:ascii="Times New Roman" w:eastAsia="Times New Roman" w:hAnsi="Times New Roman" w:cs="Times New Roman"/>
                <w:color w:val="000000" w:themeColor="text1"/>
                <w:sz w:val="24"/>
                <w:szCs w:val="24"/>
              </w:rPr>
              <w:t xml:space="preserve"> Особливостей, п</w:t>
            </w:r>
            <w:r w:rsidR="004A3228" w:rsidRPr="001F0E4E">
              <w:rPr>
                <w:rFonts w:ascii="Times New Roman" w:eastAsia="Times New Roman" w:hAnsi="Times New Roman" w:cs="Times New Roman"/>
                <w:color w:val="000000" w:themeColor="text1"/>
                <w:sz w:val="24"/>
                <w:szCs w:val="24"/>
              </w:rPr>
              <w:t>ід час здійснення закупівлі товарів</w:t>
            </w:r>
            <w:r w:rsidRPr="001F0E4E">
              <w:rPr>
                <w:rFonts w:ascii="Times New Roman" w:eastAsia="Times New Roman" w:hAnsi="Times New Roman" w:cs="Times New Roman"/>
                <w:color w:val="000000" w:themeColor="text1"/>
                <w:sz w:val="24"/>
                <w:szCs w:val="24"/>
              </w:rPr>
              <w:t xml:space="preserve"> відповідно до цієї тендерної документації,</w:t>
            </w:r>
            <w:r w:rsidR="004A3228" w:rsidRPr="001F0E4E">
              <w:rPr>
                <w:rFonts w:ascii="Times New Roman" w:eastAsia="Times New Roman" w:hAnsi="Times New Roman" w:cs="Times New Roman"/>
                <w:color w:val="000000" w:themeColor="text1"/>
                <w:sz w:val="24"/>
                <w:szCs w:val="24"/>
              </w:rPr>
              <w:t xml:space="preserve"> кваліфікаційні критерії, визначені </w:t>
            </w:r>
            <w:hyperlink r:id="rId13" w:anchor="n1250" w:tgtFrame="_blank" w:history="1">
              <w:r w:rsidR="00263EEF" w:rsidRPr="001F0E4E">
                <w:rPr>
                  <w:rFonts w:ascii="Times New Roman" w:eastAsia="Times New Roman" w:hAnsi="Times New Roman" w:cs="Times New Roman"/>
                  <w:color w:val="000000" w:themeColor="text1"/>
                  <w:sz w:val="24"/>
                  <w:szCs w:val="24"/>
                </w:rPr>
                <w:t xml:space="preserve">статтею </w:t>
              </w:r>
              <w:r w:rsidR="004A3228" w:rsidRPr="001F0E4E">
                <w:rPr>
                  <w:rFonts w:ascii="Times New Roman" w:eastAsia="Times New Roman" w:hAnsi="Times New Roman" w:cs="Times New Roman"/>
                  <w:color w:val="000000" w:themeColor="text1"/>
                  <w:sz w:val="24"/>
                  <w:szCs w:val="24"/>
                </w:rPr>
                <w:t>16</w:t>
              </w:r>
            </w:hyperlink>
            <w:r w:rsidR="004A3228" w:rsidRPr="001F0E4E">
              <w:rPr>
                <w:rFonts w:ascii="Times New Roman" w:eastAsia="Times New Roman" w:hAnsi="Times New Roman" w:cs="Times New Roman"/>
                <w:color w:val="000000" w:themeColor="text1"/>
                <w:sz w:val="24"/>
                <w:szCs w:val="24"/>
              </w:rPr>
              <w:t> Закону</w:t>
            </w:r>
            <w:r w:rsidR="00263EEF" w:rsidRPr="001F0E4E">
              <w:rPr>
                <w:rFonts w:ascii="Times New Roman" w:eastAsia="Times New Roman" w:hAnsi="Times New Roman" w:cs="Times New Roman"/>
                <w:color w:val="000000" w:themeColor="text1"/>
                <w:sz w:val="24"/>
                <w:szCs w:val="24"/>
              </w:rPr>
              <w:t xml:space="preserve"> до учасників процедури закупівлі</w:t>
            </w:r>
            <w:r w:rsidR="005E2CBA" w:rsidRPr="001F0E4E">
              <w:rPr>
                <w:rFonts w:ascii="Times New Roman" w:eastAsia="Times New Roman" w:hAnsi="Times New Roman" w:cs="Times New Roman"/>
                <w:color w:val="000000" w:themeColor="text1"/>
                <w:sz w:val="24"/>
                <w:szCs w:val="24"/>
              </w:rPr>
              <w:t xml:space="preserve"> (у тому числі для  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263EEF" w:rsidRPr="001F0E4E">
              <w:rPr>
                <w:rFonts w:ascii="Times New Roman" w:eastAsia="Times New Roman" w:hAnsi="Times New Roman" w:cs="Times New Roman"/>
                <w:color w:val="000000" w:themeColor="text1"/>
                <w:sz w:val="24"/>
                <w:szCs w:val="24"/>
              </w:rPr>
              <w:t xml:space="preserve"> замовником не застосовуються.</w:t>
            </w:r>
          </w:p>
          <w:p w:rsidR="00101555" w:rsidRPr="001F0E4E" w:rsidRDefault="00CB50A3" w:rsidP="00400D1C">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r w:rsidR="00400D1C" w:rsidRPr="00400D1C">
              <w:rPr>
                <w:rFonts w:ascii="Times New Roman" w:eastAsia="Times New Roman" w:hAnsi="Times New Roman" w:cs="Times New Roman"/>
                <w:color w:val="000000" w:themeColor="text1"/>
                <w:sz w:val="24"/>
                <w:szCs w:val="24"/>
              </w:rPr>
              <w:t xml:space="preserve"> пунктом 47</w:t>
            </w:r>
            <w:r w:rsidR="002D09FC" w:rsidRPr="001F0E4E">
              <w:rPr>
                <w:rFonts w:ascii="Times New Roman" w:eastAsia="Times New Roman" w:hAnsi="Times New Roman" w:cs="Times New Roman"/>
                <w:color w:val="000000" w:themeColor="text1"/>
                <w:sz w:val="24"/>
                <w:szCs w:val="24"/>
              </w:rPr>
              <w:t xml:space="preserve">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6D570D">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пунктом третім частини другої статті 22 Закону, </w:t>
            </w:r>
            <w:r w:rsidR="006D570D"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 xml:space="preserve">вимоги до </w:t>
            </w:r>
            <w:r w:rsidR="006D570D" w:rsidRPr="001F0E4E">
              <w:rPr>
                <w:rFonts w:ascii="Times New Roman" w:eastAsia="Times New Roman" w:hAnsi="Times New Roman" w:cs="Times New Roman"/>
                <w:color w:val="000000" w:themeColor="text1"/>
                <w:sz w:val="24"/>
                <w:szCs w:val="24"/>
              </w:rPr>
              <w:t xml:space="preserve">предмета закупівлі </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зазначено</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894488" w:rsidP="0029190F">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D9559B">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D9559B" w:rsidRPr="00D9559B">
              <w:rPr>
                <w:rFonts w:ascii="Times New Roman" w:eastAsia="Times New Roman" w:hAnsi="Times New Roman" w:cs="Times New Roman"/>
                <w:color w:val="000000" w:themeColor="text1"/>
                <w:sz w:val="24"/>
                <w:szCs w:val="24"/>
              </w:rPr>
              <w:t>14.06</w:t>
            </w:r>
            <w:r w:rsidR="00784451" w:rsidRPr="00D9559B">
              <w:rPr>
                <w:rFonts w:ascii="Times New Roman" w:eastAsia="Times New Roman" w:hAnsi="Times New Roman" w:cs="Times New Roman"/>
                <w:color w:val="000000" w:themeColor="text1"/>
                <w:sz w:val="24"/>
                <w:szCs w:val="24"/>
              </w:rPr>
              <w:t>.2023</w:t>
            </w:r>
            <w:r w:rsidR="004339F5" w:rsidRPr="00D9559B">
              <w:rPr>
                <w:rFonts w:ascii="Times New Roman" w:eastAsia="Times New Roman" w:hAnsi="Times New Roman" w:cs="Times New Roman"/>
                <w:color w:val="000000" w:themeColor="text1"/>
                <w:sz w:val="24"/>
                <w:szCs w:val="24"/>
              </w:rPr>
              <w:t>,</w:t>
            </w:r>
            <w:r w:rsidR="007635B5" w:rsidRPr="00D9559B">
              <w:rPr>
                <w:rFonts w:ascii="Times New Roman" w:eastAsia="Times New Roman" w:hAnsi="Times New Roman" w:cs="Times New Roman"/>
                <w:color w:val="000000" w:themeColor="text1"/>
                <w:sz w:val="24"/>
                <w:szCs w:val="24"/>
              </w:rPr>
              <w:t xml:space="preserve"> 10:00</w:t>
            </w:r>
            <w:r w:rsidR="004339F5" w:rsidRPr="00D9559B">
              <w:rPr>
                <w:rFonts w:ascii="Times New Roman" w:eastAsia="Times New Roman" w:hAnsi="Times New Roman" w:cs="Times New Roman"/>
                <w:color w:val="000000" w:themeColor="text1"/>
                <w:sz w:val="24"/>
                <w:szCs w:val="24"/>
              </w:rPr>
              <w:t>.</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w:t>
            </w:r>
            <w:r w:rsidRPr="00B66E70">
              <w:rPr>
                <w:rFonts w:ascii="Times New Roman" w:eastAsia="Times New Roman" w:hAnsi="Times New Roman" w:cs="Times New Roman"/>
                <w:color w:val="000000" w:themeColor="text1"/>
                <w:sz w:val="24"/>
                <w:szCs w:val="24"/>
              </w:rPr>
              <w:lastRenderedPageBreak/>
              <w:t>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894488" w:rsidP="0029190F">
            <w:pP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513" w:type="dxa"/>
            <w:shd w:val="clear" w:color="auto" w:fill="FFFFFF"/>
          </w:tcPr>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1555" w:rsidRPr="001F0E4E" w:rsidRDefault="00894488" w:rsidP="00894488">
            <w:pPr>
              <w:widowControl w:val="0"/>
              <w:spacing w:line="240" w:lineRule="auto"/>
              <w:jc w:val="both"/>
              <w:rPr>
                <w:color w:val="000000" w:themeColor="text1"/>
              </w:rPr>
            </w:pPr>
            <w:r w:rsidRPr="0089448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94488">
                <w:rPr>
                  <w:rFonts w:ascii="Times New Roman" w:eastAsia="Times New Roman" w:hAnsi="Times New Roman" w:cs="Times New Roman"/>
                  <w:color w:val="000000" w:themeColor="text1"/>
                  <w:sz w:val="24"/>
                  <w:szCs w:val="24"/>
                </w:rPr>
                <w:t>47</w:t>
              </w:r>
            </w:hyperlink>
            <w:r w:rsidRPr="00894488">
              <w:rPr>
                <w:rFonts w:ascii="Times New Roman" w:eastAsia="Times New Roman" w:hAnsi="Times New Roman" w:cs="Times New Roman"/>
                <w:color w:val="000000" w:themeColor="text1"/>
                <w:sz w:val="24"/>
                <w:szCs w:val="24"/>
              </w:rPr>
              <w:t xml:space="preserve"> Особливостей.</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4542F">
                <w:rPr>
                  <w:rFonts w:ascii="Times New Roman" w:eastAsia="Times New Roman" w:hAnsi="Times New Roman" w:cs="Times New Roman"/>
                  <w:color w:val="000000" w:themeColor="text1"/>
                  <w:sz w:val="24"/>
                  <w:szCs w:val="24"/>
                </w:rPr>
                <w:t>шістнадцятої</w:t>
              </w:r>
            </w:hyperlink>
            <w:r w:rsidRPr="00E4542F">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4542F" w:rsidRDefault="00E4542F" w:rsidP="00E454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eastAsia="Times New Roman" w:hAnsi="Times New Roman" w:cs="Times New Roman"/>
                <w:color w:val="000000" w:themeColor="text1"/>
                <w:sz w:val="24"/>
                <w:szCs w:val="24"/>
              </w:rPr>
              <w:t xml:space="preserve">тосування електронного аукціону </w:t>
            </w:r>
            <w:r w:rsidRPr="00E4542F">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4542F">
              <w:rPr>
                <w:rFonts w:ascii="Times New Roman" w:eastAsia="Times New Roman" w:hAnsi="Times New Roman" w:cs="Times New Roman"/>
                <w:color w:val="000000" w:themeColor="text1"/>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Єдиний критерій оцінки – </w:t>
            </w:r>
            <w:r w:rsidR="00155ACA">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Ціна</w:t>
            </w:r>
            <w:r w:rsidR="00155ACA">
              <w:rPr>
                <w:rFonts w:ascii="Times New Roman" w:eastAsia="Times New Roman" w:hAnsi="Times New Roman" w:cs="Times New Roman"/>
                <w:color w:val="000000" w:themeColor="text1"/>
                <w:sz w:val="24"/>
                <w:szCs w:val="24"/>
              </w:rPr>
              <w:t>». Питома вага</w:t>
            </w:r>
            <w:r w:rsidRPr="001F0E4E">
              <w:rPr>
                <w:rFonts w:ascii="Times New Roman" w:eastAsia="Times New Roman" w:hAnsi="Times New Roman" w:cs="Times New Roman"/>
                <w:color w:val="000000" w:themeColor="text1"/>
                <w:sz w:val="24"/>
                <w:szCs w:val="24"/>
              </w:rPr>
              <w:t xml:space="preserve"> – 100%.</w:t>
            </w:r>
          </w:p>
          <w:p w:rsidR="00E4542F" w:rsidRDefault="00E4542F" w:rsidP="00E45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31C01" w:rsidRPr="00B31C01" w:rsidRDefault="00B31C01" w:rsidP="00B31C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F51E2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F51E2C">
              <w:rPr>
                <w:rFonts w:ascii="Times New Roman" w:eastAsia="Times New Roman" w:hAnsi="Times New Roman" w:cs="Times New Roman"/>
                <w:sz w:val="24"/>
                <w:szCs w:val="24"/>
              </w:rPr>
              <w:t>поставити</w:t>
            </w:r>
            <w:r w:rsidRPr="00B3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31C01">
              <w:rPr>
                <w:rFonts w:ascii="Times New Roman" w:eastAsia="Times New Roman" w:hAnsi="Times New Roman" w:cs="Times New Roman"/>
                <w:sz w:val="24"/>
                <w:szCs w:val="24"/>
              </w:rPr>
              <w:t xml:space="preserve">усіх інших витрат, передбачених для </w:t>
            </w:r>
            <w:r w:rsidR="00F51E2C">
              <w:rPr>
                <w:rFonts w:ascii="Times New Roman" w:eastAsia="Times New Roman" w:hAnsi="Times New Roman" w:cs="Times New Roman"/>
                <w:sz w:val="24"/>
                <w:szCs w:val="24"/>
              </w:rPr>
              <w:t>товару</w:t>
            </w:r>
            <w:r w:rsidRPr="00B31C01">
              <w:rPr>
                <w:rFonts w:ascii="Times New Roman" w:eastAsia="Times New Roman" w:hAnsi="Times New Roman" w:cs="Times New Roman"/>
                <w:sz w:val="24"/>
                <w:szCs w:val="24"/>
              </w:rPr>
              <w:t xml:space="preserve"> даного виду.</w:t>
            </w:r>
          </w:p>
          <w:p w:rsidR="00F51E2C" w:rsidRPr="0073037E" w:rsidRDefault="00F51E2C" w:rsidP="00F51E2C">
            <w:pPr>
              <w:widowControl w:val="0"/>
              <w:jc w:val="both"/>
              <w:rPr>
                <w:rFonts w:ascii="Times New Roman" w:eastAsia="Times New Roman" w:hAnsi="Times New Roman" w:cs="Times New Roman"/>
                <w:sz w:val="24"/>
                <w:szCs w:val="24"/>
              </w:rPr>
            </w:pPr>
            <w:r w:rsidRPr="0073037E">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1 % </w:t>
            </w:r>
            <w:r w:rsidRPr="0073037E">
              <w:rPr>
                <w:rFonts w:ascii="Times New Roman" w:eastAsia="Times New Roman" w:hAnsi="Times New Roman" w:cs="Times New Roman"/>
                <w:sz w:val="24"/>
                <w:szCs w:val="24"/>
              </w:rPr>
              <w:t>.</w:t>
            </w:r>
          </w:p>
          <w:p w:rsidR="00F51E2C"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F51E2C">
              <w:rPr>
                <w:rFonts w:ascii="Times New Roman" w:eastAsia="Times New Roman" w:hAnsi="Times New Roman" w:cs="Times New Roman"/>
                <w:sz w:val="24"/>
                <w:szCs w:val="24"/>
              </w:rPr>
              <w:lastRenderedPageBreak/>
              <w:t>організацій відповідно до їх компетенції.</w:t>
            </w:r>
          </w:p>
          <w:p w:rsidR="00B31C01"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05DA" w:rsidRPr="007D5447" w:rsidRDefault="00BC05DA" w:rsidP="00B66E70">
            <w:pPr>
              <w:widowControl w:val="0"/>
              <w:spacing w:line="240" w:lineRule="auto"/>
              <w:jc w:val="both"/>
              <w:rPr>
                <w:rFonts w:ascii="Times New Roman" w:eastAsia="Times New Roman" w:hAnsi="Times New Roman" w:cs="Times New Roman"/>
                <w:b/>
                <w:color w:val="000000" w:themeColor="text1"/>
                <w:sz w:val="24"/>
                <w:szCs w:val="24"/>
              </w:rPr>
            </w:pPr>
            <w:r w:rsidRPr="007D5447">
              <w:rPr>
                <w:rFonts w:ascii="Times New Roman" w:eastAsia="Times New Roman" w:hAnsi="Times New Roman" w:cs="Times New Roman"/>
                <w:b/>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412F" w:rsidRPr="001445AD" w:rsidRDefault="009D412F" w:rsidP="001445AD">
            <w:pPr>
              <w:widowControl w:val="0"/>
              <w:jc w:val="both"/>
              <w:rPr>
                <w:rFonts w:ascii="Times New Roman" w:eastAsia="Times New Roman" w:hAnsi="Times New Roman" w:cs="Times New Roman"/>
                <w:sz w:val="24"/>
                <w:szCs w:val="24"/>
              </w:rPr>
            </w:pPr>
            <w:r w:rsidRPr="001445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D311F" w:rsidRPr="001F0E4E" w:rsidRDefault="003D311F" w:rsidP="00B66E70">
            <w:pPr>
              <w:widowControl w:val="0"/>
              <w:spacing w:line="240" w:lineRule="auto"/>
              <w:jc w:val="both"/>
              <w:rPr>
                <w:rFonts w:ascii="Times New Roman" w:eastAsia="Times New Roman" w:hAnsi="Times New Roman" w:cs="Times New Roman"/>
                <w:color w:val="000000" w:themeColor="text1"/>
                <w:sz w:val="24"/>
                <w:szCs w:val="24"/>
              </w:rPr>
            </w:pPr>
            <w:r w:rsidRPr="003D311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05DA" w:rsidRPr="003D311F" w:rsidRDefault="003D311F" w:rsidP="003D311F">
            <w:pPr>
              <w:widowControl w:val="0"/>
              <w:spacing w:line="240" w:lineRule="auto"/>
              <w:jc w:val="both"/>
              <w:rPr>
                <w:rFonts w:ascii="Times New Roman" w:eastAsia="Times New Roman" w:hAnsi="Times New Roman" w:cs="Times New Roman"/>
                <w:color w:val="00B050"/>
                <w:sz w:val="24"/>
                <w:szCs w:val="24"/>
                <w:highlight w:val="white"/>
              </w:rPr>
            </w:pPr>
            <w:r w:rsidRPr="003D311F">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3D311F">
              <w:rPr>
                <w:rFonts w:ascii="Times New Roman" w:eastAsia="Times New Roman" w:hAnsi="Times New Roman" w:cs="Times New Roman"/>
                <w:color w:val="000000" w:themeColor="text1"/>
                <w:sz w:val="24"/>
                <w:szCs w:val="24"/>
              </w:rPr>
              <w:lastRenderedPageBreak/>
              <w:t>визначені Особливостями.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079D">
              <w:rPr>
                <w:rFonts w:ascii="Times New Roman" w:eastAsia="Times New Roman" w:hAnsi="Times New Roman" w:cs="Times New Roman"/>
                <w:b/>
                <w:i/>
                <w:color w:val="000000" w:themeColor="text1"/>
                <w:sz w:val="24"/>
                <w:szCs w:val="24"/>
              </w:rPr>
              <w:t>два робочі дні</w:t>
            </w:r>
            <w:r w:rsidRPr="0007079D">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електронній системі закупівель.</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1264D7" w:rsidRDefault="001264D7" w:rsidP="001264D7">
            <w:pPr>
              <w:widowControl w:val="0"/>
              <w:jc w:val="both"/>
              <w:rPr>
                <w:rFonts w:ascii="Times New Roman" w:eastAsia="Times New Roman" w:hAnsi="Times New Roman" w:cs="Times New Roman"/>
                <w:sz w:val="24"/>
                <w:szCs w:val="24"/>
              </w:rPr>
            </w:pPr>
            <w:bookmarkStart w:id="1" w:name="n327"/>
            <w:bookmarkEnd w:id="1"/>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64D7" w:rsidRDefault="001264D7" w:rsidP="001264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28CC">
              <w:rPr>
                <w:rFonts w:ascii="Times New Roman" w:eastAsia="Times New Roman" w:hAnsi="Times New Roman" w:cs="Times New Roman"/>
                <w:color w:val="000000"/>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28CC">
              <w:rPr>
                <w:rFonts w:ascii="Times New Roman" w:eastAsia="Times New Roman" w:hAnsi="Times New Roman" w:cs="Times New Roman"/>
                <w:color w:val="000000"/>
                <w:sz w:val="24"/>
                <w:szCs w:val="24"/>
              </w:rPr>
              <w:t>ненакладення</w:t>
            </w:r>
            <w:proofErr w:type="spellEnd"/>
            <w:r w:rsidRPr="008028CC">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8028CC">
              <w:rPr>
                <w:rFonts w:ascii="Times New Roman" w:eastAsia="Times New Roman" w:hAnsi="Times New Roman" w:cs="Times New Roman"/>
                <w:color w:val="000000"/>
                <w:sz w:val="24"/>
                <w:szCs w:val="24"/>
              </w:rPr>
              <w:t>нь</w:t>
            </w:r>
            <w:proofErr w:type="spellEnd"/>
            <w:r w:rsidRPr="008028CC">
              <w:rPr>
                <w:rFonts w:ascii="Times New Roman" w:eastAsia="Times New Roman" w:hAnsi="Times New Roman" w:cs="Times New Roman"/>
                <w:color w:val="000000"/>
                <w:sz w:val="24"/>
                <w:szCs w:val="24"/>
              </w:rPr>
              <w:t xml:space="preserve"> державних органів щодо цього.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64D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28CC" w:rsidRPr="008028CC">
              <w:rPr>
                <w:rFonts w:ascii="Times New Roman" w:eastAsia="Times New Roman" w:hAnsi="Times New Roman" w:cs="Times New Roman"/>
                <w:color w:val="000000"/>
                <w:sz w:val="24"/>
                <w:szCs w:val="24"/>
              </w:rPr>
              <w:t>Додатком  3</w:t>
            </w:r>
            <w:r w:rsidR="001264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64D7" w:rsidRPr="008028CC"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264D7">
              <w:rPr>
                <w:rFonts w:ascii="Times New Roman" w:eastAsia="Times New Roman" w:hAnsi="Times New Roman" w:cs="Times New Roman"/>
                <w:color w:val="000000"/>
                <w:sz w:val="24"/>
                <w:szCs w:val="24"/>
              </w:rPr>
              <w:t xml:space="preserve">.  Факт подання тендерної пропозиції учасником </w:t>
            </w:r>
            <w:r w:rsidR="001264D7" w:rsidRPr="008028CC">
              <w:rPr>
                <w:rFonts w:ascii="Times New Roman" w:eastAsia="Times New Roman" w:hAnsi="Times New Roman" w:cs="Times New Roman"/>
                <w:color w:val="000000"/>
                <w:sz w:val="24"/>
                <w:szCs w:val="24"/>
              </w:rPr>
              <w:t>—</w:t>
            </w:r>
            <w:r w:rsidR="001264D7">
              <w:rPr>
                <w:rFonts w:ascii="Times New Roman" w:eastAsia="Times New Roman" w:hAnsi="Times New Roman" w:cs="Times New Roman"/>
                <w:color w:val="000000"/>
                <w:sz w:val="24"/>
                <w:szCs w:val="24"/>
              </w:rPr>
              <w:t xml:space="preserve"> фізичною особою чи фізичною особою</w:t>
            </w:r>
            <w:r w:rsidR="001264D7" w:rsidRPr="008028CC">
              <w:rPr>
                <w:rFonts w:ascii="Times New Roman" w:eastAsia="Times New Roman" w:hAnsi="Times New Roman" w:cs="Times New Roman"/>
                <w:color w:val="000000"/>
                <w:sz w:val="24"/>
                <w:szCs w:val="24"/>
              </w:rPr>
              <w:t xml:space="preserve"> — </w:t>
            </w:r>
            <w:r w:rsidR="001264D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1264D7">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264D7" w:rsidRPr="008028CC">
              <w:rPr>
                <w:rFonts w:ascii="Times New Roman" w:eastAsia="Times New Roman" w:hAnsi="Times New Roman" w:cs="Times New Roman"/>
                <w:color w:val="000000"/>
                <w:sz w:val="24"/>
                <w:szCs w:val="24"/>
              </w:rPr>
              <w:t xml:space="preserve">, </w:t>
            </w:r>
            <w:r w:rsidR="001264D7" w:rsidRPr="00C23BA3">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sidRPr="008028CC">
              <w:rPr>
                <w:rFonts w:ascii="Times New Roman" w:eastAsia="Times New Roman" w:hAnsi="Times New Roman" w:cs="Times New Roman"/>
                <w:color w:val="000000"/>
                <w:sz w:val="24"/>
                <w:szCs w:val="24"/>
              </w:rPr>
              <w:t>.</w:t>
            </w:r>
          </w:p>
          <w:p w:rsidR="001264D7" w:rsidRPr="008028CC"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028CC">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64D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264D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1264D7">
              <w:rPr>
                <w:rFonts w:ascii="Times New Roman" w:eastAsia="Times New Roman" w:hAnsi="Times New Roman" w:cs="Times New Roman"/>
                <w:sz w:val="24"/>
                <w:szCs w:val="24"/>
              </w:rPr>
              <w:t>є</w:t>
            </w:r>
            <w:r w:rsidR="001264D7">
              <w:rPr>
                <w:rFonts w:ascii="Times New Roman" w:eastAsia="Times New Roman" w:hAnsi="Times New Roman" w:cs="Times New Roman"/>
                <w:color w:val="000000"/>
                <w:sz w:val="24"/>
                <w:szCs w:val="24"/>
              </w:rPr>
              <w:t xml:space="preserve">ктом договору про закупівлю, викладеним </w:t>
            </w:r>
            <w:r w:rsidR="001264D7">
              <w:rPr>
                <w:rFonts w:ascii="Times New Roman" w:eastAsia="Times New Roman" w:hAnsi="Times New Roman" w:cs="Times New Roman"/>
                <w:sz w:val="24"/>
                <w:szCs w:val="24"/>
              </w:rPr>
              <w:t>у</w:t>
            </w:r>
            <w:r w:rsidR="001264D7">
              <w:rPr>
                <w:rFonts w:ascii="Times New Roman" w:eastAsia="Times New Roman" w:hAnsi="Times New Roman" w:cs="Times New Roman"/>
                <w:color w:val="000000"/>
                <w:sz w:val="24"/>
                <w:szCs w:val="24"/>
              </w:rPr>
              <w:t xml:space="preserve"> </w:t>
            </w:r>
            <w:r w:rsidR="00D87A98">
              <w:rPr>
                <w:rFonts w:ascii="Times New Roman" w:eastAsia="Times New Roman" w:hAnsi="Times New Roman" w:cs="Times New Roman"/>
                <w:b/>
                <w:i/>
                <w:color w:val="000000"/>
                <w:sz w:val="24"/>
                <w:szCs w:val="24"/>
              </w:rPr>
              <w:t>Додатку 4</w:t>
            </w:r>
            <w:r w:rsidR="001264D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264D7" w:rsidRPr="007D5447">
              <w:rPr>
                <w:rFonts w:ascii="Times New Roman" w:eastAsia="Times New Roman" w:hAnsi="Times New Roman" w:cs="Times New Roman"/>
                <w:color w:val="000000"/>
                <w:sz w:val="24"/>
                <w:szCs w:val="24"/>
              </w:rPr>
              <w:t>в</w:t>
            </w:r>
            <w:r w:rsidR="007D5447">
              <w:rPr>
                <w:rFonts w:ascii="Times New Roman" w:eastAsia="Times New Roman" w:hAnsi="Times New Roman" w:cs="Times New Roman"/>
                <w:b/>
                <w:i/>
                <w:color w:val="000000"/>
                <w:sz w:val="24"/>
                <w:szCs w:val="24"/>
              </w:rPr>
              <w:t xml:space="preserve"> пункті</w:t>
            </w:r>
            <w:r w:rsidR="001264D7">
              <w:rPr>
                <w:rFonts w:ascii="Times New Roman" w:eastAsia="Times New Roman" w:hAnsi="Times New Roman" w:cs="Times New Roman"/>
                <w:b/>
                <w:i/>
                <w:color w:val="000000"/>
                <w:sz w:val="24"/>
                <w:szCs w:val="24"/>
              </w:rPr>
              <w:t xml:space="preserve"> 4 Розділу 3</w:t>
            </w:r>
            <w:r w:rsidR="006E2B43">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color w:val="000000"/>
                <w:sz w:val="24"/>
                <w:szCs w:val="24"/>
              </w:rPr>
              <w:t xml:space="preserve"> цієї тендерної документації.</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264D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1264D7" w:rsidRPr="00023E70">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001264D7">
              <w:rPr>
                <w:rFonts w:ascii="Times New Roman" w:eastAsia="Times New Roman" w:hAnsi="Times New Roman" w:cs="Times New Roman"/>
                <w:color w:val="000000"/>
                <w:sz w:val="24"/>
                <w:szCs w:val="24"/>
              </w:rPr>
              <w:t>оперативно</w:t>
            </w:r>
            <w:proofErr w:type="spellEnd"/>
            <w:r w:rsidR="001264D7">
              <w:rPr>
                <w:rFonts w:ascii="Times New Roman" w:eastAsia="Times New Roman" w:hAnsi="Times New Roman" w:cs="Times New Roman"/>
                <w:color w:val="000000"/>
                <w:sz w:val="24"/>
                <w:szCs w:val="24"/>
              </w:rPr>
              <w:t>-господарську/і санкцію/ї, п</w:t>
            </w:r>
            <w:r w:rsidR="00023E70">
              <w:rPr>
                <w:rFonts w:ascii="Times New Roman" w:eastAsia="Times New Roman" w:hAnsi="Times New Roman" w:cs="Times New Roman"/>
                <w:color w:val="000000"/>
                <w:sz w:val="24"/>
                <w:szCs w:val="24"/>
              </w:rPr>
              <w:t>ередбачену/і пунктом 4 частини першої статті 236 Господарського кодексу України</w:t>
            </w:r>
            <w:r w:rsidR="001264D7">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264D7">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sz w:val="24"/>
                <w:szCs w:val="24"/>
              </w:rPr>
              <w:t>Тендерна п</w:t>
            </w:r>
            <w:r w:rsidR="001264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264D7">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001264D7" w:rsidRPr="00C23BA3">
              <w:rPr>
                <w:rFonts w:ascii="Times New Roman" w:eastAsia="Times New Roman" w:hAnsi="Times New Roman" w:cs="Times New Roman"/>
                <w:b/>
                <w:i/>
                <w:sz w:val="24"/>
                <w:szCs w:val="24"/>
              </w:rPr>
              <w:t xml:space="preserve">(врахуванням вважається факт подання тендерної пропозиції, що учасник ознайомлений з даним нормами </w:t>
            </w:r>
            <w:r w:rsidR="008028CC" w:rsidRPr="00C23BA3">
              <w:rPr>
                <w:rFonts w:ascii="Times New Roman" w:eastAsia="Times New Roman" w:hAnsi="Times New Roman" w:cs="Times New Roman"/>
                <w:b/>
                <w:i/>
                <w:sz w:val="24"/>
                <w:szCs w:val="24"/>
              </w:rPr>
              <w:t>і їх не порушує</w:t>
            </w:r>
            <w:r w:rsidR="001264D7" w:rsidRPr="00C23BA3">
              <w:rPr>
                <w:rFonts w:ascii="Times New Roman" w:eastAsia="Times New Roman" w:hAnsi="Times New Roman" w:cs="Times New Roman"/>
                <w:b/>
                <w:i/>
                <w:sz w:val="24"/>
                <w:szCs w:val="24"/>
              </w:rPr>
              <w:t>)</w:t>
            </w:r>
            <w:r w:rsidR="001264D7">
              <w:rPr>
                <w:rFonts w:ascii="Times New Roman" w:eastAsia="Times New Roman" w:hAnsi="Times New Roman" w:cs="Times New Roman"/>
                <w:sz w:val="24"/>
                <w:szCs w:val="24"/>
              </w:rPr>
              <w:t>:</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D87A98">
              <w:rPr>
                <w:rFonts w:ascii="Times New Roman" w:eastAsia="Times New Roman" w:hAnsi="Times New Roman" w:cs="Times New Roman"/>
                <w:color w:val="000000" w:themeColor="text1"/>
                <w:sz w:val="24"/>
                <w:szCs w:val="24"/>
              </w:rPr>
              <w:lastRenderedPageBreak/>
              <w:t>Російська Федерація або особи, пов’язані з країною-агресором, що визначені підпунктом 1 пункту 1 цієї Постанови;</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64D7"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87A98">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w:t>
            </w:r>
            <w:r>
              <w:rPr>
                <w:rFonts w:ascii="Times New Roman" w:eastAsia="Times New Roman" w:hAnsi="Times New Roman" w:cs="Times New Roman"/>
                <w:sz w:val="24"/>
                <w:szCs w:val="24"/>
              </w:rPr>
              <w:t>о окупованій території Укр</w:t>
            </w:r>
            <w:r w:rsidR="008028CC">
              <w:rPr>
                <w:rFonts w:ascii="Times New Roman" w:eastAsia="Times New Roman" w:hAnsi="Times New Roman" w:cs="Times New Roman"/>
                <w:sz w:val="24"/>
                <w:szCs w:val="24"/>
              </w:rPr>
              <w:t>аїни» від 15.04.2014 № 1207-VII,</w:t>
            </w:r>
          </w:p>
          <w:p w:rsidR="00101555" w:rsidRPr="001F0E4E" w:rsidRDefault="008028CC" w:rsidP="001264D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а</w:t>
            </w:r>
            <w:r w:rsidR="001264D7" w:rsidRPr="008028CC">
              <w:rPr>
                <w:rFonts w:ascii="Times New Roman" w:eastAsia="Times New Roman" w:hAnsi="Times New Roman" w:cs="Times New Roman"/>
                <w:color w:val="000000"/>
                <w:sz w:val="24"/>
                <w:szCs w:val="24"/>
              </w:rPr>
              <w:t xml:space="preserve">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64D7" w:rsidRPr="008028CC">
              <w:rPr>
                <w:rFonts w:ascii="Times New Roman" w:eastAsia="Times New Roman" w:hAnsi="Times New Roman" w:cs="Times New Roman"/>
                <w:color w:val="000000"/>
                <w:sz w:val="24"/>
                <w:szCs w:val="24"/>
              </w:rPr>
              <w:t>бенефіціарним</w:t>
            </w:r>
            <w:proofErr w:type="spellEnd"/>
            <w:r w:rsidR="001264D7" w:rsidRPr="008028C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sz w:val="24"/>
                <w:szCs w:val="24"/>
                <w:highlight w:val="white"/>
              </w:rPr>
              <w:t>1</w:t>
            </w:r>
            <w:r w:rsidRPr="004550D3">
              <w:rPr>
                <w:rFonts w:ascii="Times New Roman" w:eastAsia="Times New Roman" w:hAnsi="Times New Roman" w:cs="Times New Roman"/>
                <w:b/>
                <w:i/>
                <w:color w:val="000000" w:themeColor="text1"/>
                <w:sz w:val="24"/>
                <w:szCs w:val="24"/>
              </w:rPr>
              <w:t>) учасник процедури закупівлі:</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підпадає під підс</w:t>
            </w:r>
            <w:r w:rsidR="000520E4">
              <w:rPr>
                <w:rFonts w:ascii="Times New Roman" w:eastAsia="Times New Roman" w:hAnsi="Times New Roman" w:cs="Times New Roman"/>
                <w:color w:val="000000" w:themeColor="text1"/>
                <w:sz w:val="24"/>
                <w:szCs w:val="24"/>
              </w:rPr>
              <w:t>тави, встановлені пунктом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w:t>
            </w:r>
            <w:r w:rsidRPr="004550D3">
              <w:rPr>
                <w:rFonts w:ascii="Times New Roman" w:eastAsia="Times New Roman" w:hAnsi="Times New Roman" w:cs="Times New Roman"/>
                <w:color w:val="000000" w:themeColor="text1"/>
                <w:sz w:val="24"/>
                <w:szCs w:val="24"/>
              </w:rPr>
              <w:lastRenderedPageBreak/>
              <w:t xml:space="preserve">вимогою про усунення таких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0520E4">
              <w:rPr>
                <w:rFonts w:ascii="Times New Roman" w:eastAsia="Times New Roman" w:hAnsi="Times New Roman" w:cs="Times New Roman"/>
                <w:color w:val="000000" w:themeColor="text1"/>
                <w:sz w:val="24"/>
                <w:szCs w:val="24"/>
              </w:rPr>
              <w:t>у/абзацом дев’ятим пункту 37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w:t>
            </w:r>
            <w:r w:rsidR="000520E4">
              <w:rPr>
                <w:rFonts w:ascii="Times New Roman" w:eastAsia="Times New Roman" w:hAnsi="Times New Roman" w:cs="Times New Roman"/>
                <w:color w:val="000000" w:themeColor="text1"/>
                <w:sz w:val="24"/>
                <w:szCs w:val="24"/>
              </w:rPr>
              <w:t>дповідно до вимог пункту 40 О</w:t>
            </w:r>
            <w:r w:rsidRPr="004550D3">
              <w:rPr>
                <w:rFonts w:ascii="Times New Roman" w:eastAsia="Times New Roman" w:hAnsi="Times New Roman" w:cs="Times New Roman"/>
                <w:color w:val="000000" w:themeColor="text1"/>
                <w:sz w:val="24"/>
                <w:szCs w:val="24"/>
              </w:rPr>
              <w:t>собливостей;</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0D3">
              <w:rPr>
                <w:rFonts w:ascii="Times New Roman" w:eastAsia="Times New Roman" w:hAnsi="Times New Roman" w:cs="Times New Roman"/>
                <w:color w:val="000000" w:themeColor="text1"/>
                <w:sz w:val="24"/>
                <w:szCs w:val="24"/>
              </w:rPr>
              <w:t>бенефіціарним</w:t>
            </w:r>
            <w:proofErr w:type="spellEnd"/>
            <w:r w:rsidRPr="004550D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50D3" w:rsidRPr="004550D3" w:rsidRDefault="004550D3" w:rsidP="004550D3">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4550D3" w:rsidRDefault="004550D3" w:rsidP="004550D3">
            <w:pPr>
              <w:widowControl w:val="0"/>
              <w:spacing w:after="0" w:line="240"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color w:val="000000" w:themeColor="text1"/>
                <w:sz w:val="24"/>
                <w:szCs w:val="24"/>
              </w:rPr>
              <w:t>2) тендерна пропозиція: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50D3">
                <w:rPr>
                  <w:rFonts w:ascii="Times New Roman" w:eastAsia="Times New Roman" w:hAnsi="Times New Roman" w:cs="Times New Roman"/>
                  <w:color w:val="000000" w:themeColor="text1"/>
                  <w:sz w:val="24"/>
                  <w:szCs w:val="24"/>
                </w:rPr>
                <w:t>пункту 4</w:t>
              </w:r>
            </w:hyperlink>
            <w:r w:rsidR="000520E4">
              <w:rPr>
                <w:rFonts w:ascii="Times New Roman" w:eastAsia="Times New Roman" w:hAnsi="Times New Roman" w:cs="Times New Roman"/>
                <w:color w:val="000000" w:themeColor="text1"/>
                <w:sz w:val="24"/>
                <w:szCs w:val="24"/>
              </w:rPr>
              <w:t>3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є такою, строк дії якої закінчився;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4550D3">
              <w:rPr>
                <w:rFonts w:ascii="Times New Roman" w:eastAsia="Times New Roman" w:hAnsi="Times New Roman" w:cs="Times New Roman"/>
                <w:color w:val="000000" w:themeColor="text1"/>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1E010A">
            <w:pPr>
              <w:widowControl w:val="0"/>
              <w:spacing w:after="0" w:line="240"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3) переможець процедури закупівлі:</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0520E4">
              <w:rPr>
                <w:rFonts w:ascii="Times New Roman" w:eastAsia="Times New Roman" w:hAnsi="Times New Roman" w:cs="Times New Roman"/>
                <w:color w:val="000000" w:themeColor="text1"/>
                <w:sz w:val="24"/>
                <w:szCs w:val="24"/>
              </w:rPr>
              <w:t>аці чотирнадцятому пункту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4550D3">
              <w:rPr>
                <w:rFonts w:ascii="Times New Roman" w:eastAsia="Times New Roman" w:hAnsi="Times New Roman" w:cs="Times New Roman"/>
                <w:color w:val="000000" w:themeColor="text1"/>
                <w:sz w:val="24"/>
                <w:szCs w:val="24"/>
              </w:rPr>
              <w:lastRenderedPageBreak/>
              <w:t>пропозиція якого відхилена, через електронну систему закупівель.</w:t>
            </w:r>
          </w:p>
          <w:p w:rsidR="00F63CDE" w:rsidRPr="001F0E4E"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010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01555" w:rsidRPr="001F0E4E" w:rsidRDefault="001E010A" w:rsidP="001E010A">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8B2B71">
              <w:rPr>
                <w:rFonts w:ascii="Times New Roman" w:eastAsia="Times New Roman" w:hAnsi="Times New Roman" w:cs="Times New Roman"/>
                <w:b/>
                <w:i/>
                <w:color w:val="000000" w:themeColor="text1"/>
                <w:sz w:val="24"/>
                <w:szCs w:val="24"/>
              </w:rPr>
              <w:t>пунктом 2 «Строк укладання договору про закупівлю»</w:t>
            </w:r>
            <w:r w:rsidRPr="001F0E4E">
              <w:rPr>
                <w:rFonts w:ascii="Times New Roman" w:eastAsia="Times New Roman" w:hAnsi="Times New Roman" w:cs="Times New Roman"/>
                <w:color w:val="000000" w:themeColor="text1"/>
                <w:sz w:val="24"/>
                <w:szCs w:val="24"/>
              </w:rPr>
              <w:t xml:space="preserve"> цього розділу.</w:t>
            </w:r>
          </w:p>
          <w:p w:rsidR="001E010A" w:rsidRPr="001F0E4E" w:rsidRDefault="001E010A" w:rsidP="00D43115">
            <w:pPr>
              <w:widowControl w:val="0"/>
              <w:ind w:right="120"/>
              <w:jc w:val="both"/>
              <w:rPr>
                <w:rFonts w:ascii="Times New Roman" w:eastAsia="Times New Roman" w:hAnsi="Times New Roman" w:cs="Times New Roman"/>
                <w:color w:val="000000" w:themeColor="text1"/>
                <w:sz w:val="24"/>
                <w:szCs w:val="24"/>
              </w:rPr>
            </w:pPr>
            <w:r w:rsidRPr="001E010A">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BF30E8" w:rsidRPr="00BF30E8" w:rsidRDefault="00BF30E8" w:rsidP="00BF30E8">
            <w:pPr>
              <w:spacing w:after="120" w:line="240" w:lineRule="auto"/>
              <w:jc w:val="both"/>
              <w:rPr>
                <w:rFonts w:ascii="Times New Roman" w:eastAsia="Times New Roman" w:hAnsi="Times New Roman" w:cs="Times New Roman"/>
                <w:color w:val="000000" w:themeColor="text1"/>
                <w:sz w:val="24"/>
                <w:szCs w:val="24"/>
              </w:rPr>
            </w:pPr>
            <w:r w:rsidRPr="00BF30E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30E8" w:rsidRDefault="00BF30E8" w:rsidP="00BF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30E8" w:rsidRDefault="00BF30E8" w:rsidP="00476C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76C79">
              <w:rPr>
                <w:rFonts w:ascii="Times New Roman" w:eastAsia="Times New Roman" w:hAnsi="Times New Roman" w:cs="Times New Roman"/>
                <w:sz w:val="24"/>
                <w:szCs w:val="24"/>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01555" w:rsidRPr="00BF30E8" w:rsidRDefault="00BF30E8" w:rsidP="008B2B71">
            <w:pPr>
              <w:widowControl w:val="0"/>
              <w:numPr>
                <w:ilvl w:val="0"/>
                <w:numId w:val="40"/>
              </w:numPr>
              <w:spacing w:after="0" w:line="240" w:lineRule="auto"/>
              <w:jc w:val="both"/>
              <w:rPr>
                <w:rFonts w:ascii="Times New Roman" w:eastAsia="Times New Roman" w:hAnsi="Times New Roman" w:cs="Times New Roman"/>
                <w:sz w:val="24"/>
                <w:szCs w:val="24"/>
              </w:rPr>
            </w:pPr>
            <w:r w:rsidRPr="008B2B71">
              <w:rPr>
                <w:rFonts w:ascii="Times New Roman" w:eastAsia="Times New Roman" w:hAnsi="Times New Roman" w:cs="Times New Roman"/>
                <w:color w:val="000000" w:themeColor="text1"/>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1F0E4E" w:rsidRPr="001F0E4E" w:rsidTr="00BE6302">
        <w:tc>
          <w:tcPr>
            <w:tcW w:w="561" w:type="dxa"/>
            <w:shd w:val="clear" w:color="auto" w:fill="FFFFFF"/>
          </w:tcPr>
          <w:p w:rsidR="00101555" w:rsidRPr="001F0E4E" w:rsidRDefault="00476C79" w:rsidP="0029190F">
            <w:pPr>
              <w:spacing w:after="12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r w:rsidR="00C26093">
        <w:rPr>
          <w:rFonts w:ascii="Times New Roman" w:eastAsia="Times New Roman" w:hAnsi="Times New Roman" w:cs="Times New Roman"/>
          <w:sz w:val="24"/>
          <w:szCs w:val="24"/>
        </w:rPr>
        <w:t xml:space="preserve"> – на 1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w:t>
      </w:r>
      <w:r w:rsidR="00A5066F">
        <w:rPr>
          <w:rFonts w:ascii="Times New Roman" w:eastAsia="Times New Roman" w:hAnsi="Times New Roman" w:cs="Times New Roman"/>
          <w:sz w:val="24"/>
          <w:szCs w:val="24"/>
        </w:rPr>
        <w:t xml:space="preserve"> закупівлі, визначені пунктом 47</w:t>
      </w:r>
      <w:r w:rsidRPr="00392AB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r w:rsidR="00C26093">
        <w:rPr>
          <w:rFonts w:ascii="Times New Roman" w:eastAsia="Times New Roman" w:hAnsi="Times New Roman" w:cs="Times New Roman"/>
          <w:sz w:val="24"/>
          <w:szCs w:val="24"/>
        </w:rPr>
        <w:t xml:space="preserve"> – на 5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r w:rsidR="002605C4">
        <w:rPr>
          <w:rFonts w:ascii="Times New Roman" w:eastAsia="Times New Roman" w:hAnsi="Times New Roman" w:cs="Times New Roman"/>
          <w:sz w:val="24"/>
          <w:szCs w:val="24"/>
        </w:rPr>
        <w:t xml:space="preserve"> на 1</w:t>
      </w:r>
      <w:bookmarkStart w:id="2" w:name="_GoBack"/>
      <w:bookmarkEnd w:id="2"/>
      <w:r w:rsidR="00C26093">
        <w:rPr>
          <w:rFonts w:ascii="Times New Roman" w:eastAsia="Times New Roman" w:hAnsi="Times New Roman" w:cs="Times New Roman"/>
          <w:sz w:val="24"/>
          <w:szCs w:val="24"/>
        </w:rPr>
        <w:t xml:space="preserve">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r w:rsidR="00C26093">
        <w:rPr>
          <w:rFonts w:ascii="Times New Roman" w:eastAsia="Times New Roman" w:hAnsi="Times New Roman" w:cs="Times New Roman"/>
          <w:sz w:val="24"/>
          <w:szCs w:val="24"/>
        </w:rPr>
        <w:t xml:space="preserve"> – на 8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C17512" w:rsidRPr="00C17512" w:rsidRDefault="00C17512" w:rsidP="00C17512">
      <w:pPr>
        <w:spacing w:after="0"/>
        <w:jc w:val="both"/>
        <w:rPr>
          <w:rFonts w:ascii="Times New Roman" w:eastAsia="Times New Roman" w:hAnsi="Times New Roman" w:cs="Times New Roman"/>
          <w:sz w:val="24"/>
          <w:szCs w:val="24"/>
        </w:rPr>
      </w:pPr>
    </w:p>
    <w:sectPr w:rsidR="00C17512" w:rsidRPr="00C17512" w:rsidSect="00241C95">
      <w:footerReference w:type="even" r:id="rId17"/>
      <w:footerReference w:type="default" r:id="rId18"/>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71" w:rsidRDefault="00425C71" w:rsidP="00B1186F">
      <w:pPr>
        <w:spacing w:after="0" w:line="240" w:lineRule="auto"/>
      </w:pPr>
      <w:r>
        <w:separator/>
      </w:r>
    </w:p>
  </w:endnote>
  <w:endnote w:type="continuationSeparator" w:id="0">
    <w:p w:rsidR="00425C71" w:rsidRDefault="00425C71"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98521715"/>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2D63DD" w:rsidRPr="002D63DD" w:rsidRDefault="002D63DD">
            <w:pPr>
              <w:pStyle w:val="af4"/>
              <w:jc w:val="right"/>
              <w:rPr>
                <w:rFonts w:ascii="Times New Roman" w:hAnsi="Times New Roman" w:cs="Times New Roman"/>
                <w:sz w:val="16"/>
                <w:szCs w:val="16"/>
              </w:rPr>
            </w:pPr>
            <w:r>
              <w:rPr>
                <w:rFonts w:ascii="Times New Roman" w:hAnsi="Times New Roman" w:cs="Times New Roman"/>
                <w:sz w:val="16"/>
                <w:szCs w:val="16"/>
              </w:rPr>
              <w:t>Сторінка</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PAGE</w:instrText>
            </w:r>
            <w:r w:rsidRPr="002D63DD">
              <w:rPr>
                <w:rFonts w:ascii="Times New Roman" w:hAnsi="Times New Roman" w:cs="Times New Roman"/>
                <w:bCs/>
                <w:sz w:val="16"/>
                <w:szCs w:val="16"/>
              </w:rPr>
              <w:fldChar w:fldCharType="separate"/>
            </w:r>
            <w:r w:rsidR="002605C4">
              <w:rPr>
                <w:rFonts w:ascii="Times New Roman" w:hAnsi="Times New Roman" w:cs="Times New Roman"/>
                <w:bCs/>
                <w:noProof/>
                <w:sz w:val="16"/>
                <w:szCs w:val="16"/>
              </w:rPr>
              <w:t>23</w:t>
            </w:r>
            <w:r w:rsidRPr="002D63DD">
              <w:rPr>
                <w:rFonts w:ascii="Times New Roman" w:hAnsi="Times New Roman" w:cs="Times New Roman"/>
                <w:bCs/>
                <w:sz w:val="16"/>
                <w:szCs w:val="16"/>
              </w:rPr>
              <w:fldChar w:fldCharType="end"/>
            </w:r>
            <w:r>
              <w:rPr>
                <w:rFonts w:ascii="Times New Roman" w:hAnsi="Times New Roman" w:cs="Times New Roman"/>
                <w:sz w:val="16"/>
                <w:szCs w:val="16"/>
              </w:rPr>
              <w:t xml:space="preserve"> із</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NUMPAGES</w:instrText>
            </w:r>
            <w:r w:rsidRPr="002D63DD">
              <w:rPr>
                <w:rFonts w:ascii="Times New Roman" w:hAnsi="Times New Roman" w:cs="Times New Roman"/>
                <w:bCs/>
                <w:sz w:val="16"/>
                <w:szCs w:val="16"/>
              </w:rPr>
              <w:fldChar w:fldCharType="separate"/>
            </w:r>
            <w:r w:rsidR="002605C4">
              <w:rPr>
                <w:rFonts w:ascii="Times New Roman" w:hAnsi="Times New Roman" w:cs="Times New Roman"/>
                <w:bCs/>
                <w:noProof/>
                <w:sz w:val="16"/>
                <w:szCs w:val="16"/>
              </w:rPr>
              <w:t>23</w:t>
            </w:r>
            <w:r w:rsidRPr="002D63DD">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71" w:rsidRDefault="00425C71" w:rsidP="00B1186F">
      <w:pPr>
        <w:spacing w:after="0" w:line="240" w:lineRule="auto"/>
      </w:pPr>
      <w:r>
        <w:separator/>
      </w:r>
    </w:p>
  </w:footnote>
  <w:footnote w:type="continuationSeparator" w:id="0">
    <w:p w:rsidR="00425C71" w:rsidRDefault="00425C71"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2D5A67"/>
    <w:multiLevelType w:val="hybridMultilevel"/>
    <w:tmpl w:val="4B54478E"/>
    <w:lvl w:ilvl="0" w:tplc="3C04D1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23"/>
  </w:num>
  <w:num w:numId="4">
    <w:abstractNumId w:val="32"/>
  </w:num>
  <w:num w:numId="5">
    <w:abstractNumId w:val="38"/>
  </w:num>
  <w:num w:numId="6">
    <w:abstractNumId w:val="13"/>
  </w:num>
  <w:num w:numId="7">
    <w:abstractNumId w:val="1"/>
  </w:num>
  <w:num w:numId="8">
    <w:abstractNumId w:val="18"/>
  </w:num>
  <w:num w:numId="9">
    <w:abstractNumId w:val="37"/>
  </w:num>
  <w:num w:numId="10">
    <w:abstractNumId w:val="17"/>
  </w:num>
  <w:num w:numId="11">
    <w:abstractNumId w:val="9"/>
  </w:num>
  <w:num w:numId="12">
    <w:abstractNumId w:val="10"/>
  </w:num>
  <w:num w:numId="13">
    <w:abstractNumId w:val="5"/>
  </w:num>
  <w:num w:numId="14">
    <w:abstractNumId w:val="33"/>
  </w:num>
  <w:num w:numId="15">
    <w:abstractNumId w:val="7"/>
  </w:num>
  <w:num w:numId="16">
    <w:abstractNumId w:val="30"/>
  </w:num>
  <w:num w:numId="17">
    <w:abstractNumId w:val="20"/>
  </w:num>
  <w:num w:numId="18">
    <w:abstractNumId w:val="15"/>
  </w:num>
  <w:num w:numId="19">
    <w:abstractNumId w:val="2"/>
  </w:num>
  <w:num w:numId="20">
    <w:abstractNumId w:val="19"/>
  </w:num>
  <w:num w:numId="21">
    <w:abstractNumId w:val="6"/>
  </w:num>
  <w:num w:numId="22">
    <w:abstractNumId w:val="24"/>
  </w:num>
  <w:num w:numId="23">
    <w:abstractNumId w:val="36"/>
  </w:num>
  <w:num w:numId="24">
    <w:abstractNumId w:val="26"/>
  </w:num>
  <w:num w:numId="25">
    <w:abstractNumId w:val="4"/>
  </w:num>
  <w:num w:numId="26">
    <w:abstractNumId w:val="11"/>
  </w:num>
  <w:num w:numId="27">
    <w:abstractNumId w:val="27"/>
  </w:num>
  <w:num w:numId="28">
    <w:abstractNumId w:val="29"/>
  </w:num>
  <w:num w:numId="29">
    <w:abstractNumId w:val="3"/>
  </w:num>
  <w:num w:numId="30">
    <w:abstractNumId w:val="31"/>
  </w:num>
  <w:num w:numId="31">
    <w:abstractNumId w:val="0"/>
  </w:num>
  <w:num w:numId="32">
    <w:abstractNumId w:val="28"/>
  </w:num>
  <w:num w:numId="33">
    <w:abstractNumId w:val="22"/>
  </w:num>
  <w:num w:numId="34">
    <w:abstractNumId w:val="12"/>
  </w:num>
  <w:num w:numId="35">
    <w:abstractNumId w:val="21"/>
  </w:num>
  <w:num w:numId="36">
    <w:abstractNumId w:val="14"/>
  </w:num>
  <w:num w:numId="37">
    <w:abstractNumId w:val="40"/>
  </w:num>
  <w:num w:numId="38">
    <w:abstractNumId w:val="16"/>
  </w:num>
  <w:num w:numId="39">
    <w:abstractNumId w:val="35"/>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4940"/>
    <w:rsid w:val="00023E70"/>
    <w:rsid w:val="00040722"/>
    <w:rsid w:val="00044D55"/>
    <w:rsid w:val="000520E4"/>
    <w:rsid w:val="0006177D"/>
    <w:rsid w:val="00061FD4"/>
    <w:rsid w:val="00062669"/>
    <w:rsid w:val="0007079D"/>
    <w:rsid w:val="000745D4"/>
    <w:rsid w:val="000802A9"/>
    <w:rsid w:val="000903A0"/>
    <w:rsid w:val="00092530"/>
    <w:rsid w:val="000A106B"/>
    <w:rsid w:val="000A429A"/>
    <w:rsid w:val="000A7178"/>
    <w:rsid w:val="000B1B2D"/>
    <w:rsid w:val="000B5024"/>
    <w:rsid w:val="000C2042"/>
    <w:rsid w:val="000C575D"/>
    <w:rsid w:val="000E7528"/>
    <w:rsid w:val="000F1307"/>
    <w:rsid w:val="000F57E7"/>
    <w:rsid w:val="00100AF1"/>
    <w:rsid w:val="00101555"/>
    <w:rsid w:val="0010165E"/>
    <w:rsid w:val="001213C7"/>
    <w:rsid w:val="00123D8B"/>
    <w:rsid w:val="00125103"/>
    <w:rsid w:val="001264D7"/>
    <w:rsid w:val="001273E1"/>
    <w:rsid w:val="00140A4D"/>
    <w:rsid w:val="001445AD"/>
    <w:rsid w:val="00155ACA"/>
    <w:rsid w:val="001569E1"/>
    <w:rsid w:val="00160131"/>
    <w:rsid w:val="00171ECD"/>
    <w:rsid w:val="00175489"/>
    <w:rsid w:val="00181866"/>
    <w:rsid w:val="0019175D"/>
    <w:rsid w:val="001A02CC"/>
    <w:rsid w:val="001C647D"/>
    <w:rsid w:val="001D4CD4"/>
    <w:rsid w:val="001D5E51"/>
    <w:rsid w:val="001E010A"/>
    <w:rsid w:val="001F0E4E"/>
    <w:rsid w:val="0020273F"/>
    <w:rsid w:val="00203B03"/>
    <w:rsid w:val="00212830"/>
    <w:rsid w:val="00221B83"/>
    <w:rsid w:val="00224196"/>
    <w:rsid w:val="00224FAE"/>
    <w:rsid w:val="00233A75"/>
    <w:rsid w:val="00241C95"/>
    <w:rsid w:val="0025217F"/>
    <w:rsid w:val="002605C4"/>
    <w:rsid w:val="00263EEF"/>
    <w:rsid w:val="0026604A"/>
    <w:rsid w:val="002754E5"/>
    <w:rsid w:val="00276585"/>
    <w:rsid w:val="00277545"/>
    <w:rsid w:val="00282EB2"/>
    <w:rsid w:val="00285180"/>
    <w:rsid w:val="00285D64"/>
    <w:rsid w:val="0029190F"/>
    <w:rsid w:val="002932FF"/>
    <w:rsid w:val="002B11DA"/>
    <w:rsid w:val="002B42DA"/>
    <w:rsid w:val="002C10D2"/>
    <w:rsid w:val="002C25D1"/>
    <w:rsid w:val="002D09FC"/>
    <w:rsid w:val="002D1572"/>
    <w:rsid w:val="002D2ED3"/>
    <w:rsid w:val="002D63DD"/>
    <w:rsid w:val="002D7479"/>
    <w:rsid w:val="002E151E"/>
    <w:rsid w:val="002F557D"/>
    <w:rsid w:val="003075B9"/>
    <w:rsid w:val="003128BE"/>
    <w:rsid w:val="0031293F"/>
    <w:rsid w:val="00320B45"/>
    <w:rsid w:val="00342EAA"/>
    <w:rsid w:val="00352C2F"/>
    <w:rsid w:val="00353839"/>
    <w:rsid w:val="00353EAB"/>
    <w:rsid w:val="00354AFB"/>
    <w:rsid w:val="00370DCE"/>
    <w:rsid w:val="00381422"/>
    <w:rsid w:val="003833DF"/>
    <w:rsid w:val="00383A28"/>
    <w:rsid w:val="003865B2"/>
    <w:rsid w:val="00392AB4"/>
    <w:rsid w:val="003A433E"/>
    <w:rsid w:val="003B7AFA"/>
    <w:rsid w:val="003C336D"/>
    <w:rsid w:val="003C3981"/>
    <w:rsid w:val="003C4D41"/>
    <w:rsid w:val="003C5711"/>
    <w:rsid w:val="003D311F"/>
    <w:rsid w:val="003E0BAD"/>
    <w:rsid w:val="003E2411"/>
    <w:rsid w:val="003F4623"/>
    <w:rsid w:val="004004AD"/>
    <w:rsid w:val="00400D1C"/>
    <w:rsid w:val="004065B2"/>
    <w:rsid w:val="00415D76"/>
    <w:rsid w:val="004215D3"/>
    <w:rsid w:val="00425C71"/>
    <w:rsid w:val="004333DA"/>
    <w:rsid w:val="004339F5"/>
    <w:rsid w:val="0043478F"/>
    <w:rsid w:val="004369A9"/>
    <w:rsid w:val="0044657B"/>
    <w:rsid w:val="00447F62"/>
    <w:rsid w:val="004523D8"/>
    <w:rsid w:val="004550D3"/>
    <w:rsid w:val="00455D7D"/>
    <w:rsid w:val="0047062F"/>
    <w:rsid w:val="00472A78"/>
    <w:rsid w:val="00476C79"/>
    <w:rsid w:val="00481139"/>
    <w:rsid w:val="00482C99"/>
    <w:rsid w:val="004A2A53"/>
    <w:rsid w:val="004A3228"/>
    <w:rsid w:val="004A4E68"/>
    <w:rsid w:val="004B27D3"/>
    <w:rsid w:val="004C0687"/>
    <w:rsid w:val="004C1116"/>
    <w:rsid w:val="004C1D5D"/>
    <w:rsid w:val="0051744E"/>
    <w:rsid w:val="00517B46"/>
    <w:rsid w:val="00521109"/>
    <w:rsid w:val="005234DF"/>
    <w:rsid w:val="0052744D"/>
    <w:rsid w:val="00532731"/>
    <w:rsid w:val="0053617D"/>
    <w:rsid w:val="005363A2"/>
    <w:rsid w:val="00553096"/>
    <w:rsid w:val="0056767C"/>
    <w:rsid w:val="00581FE4"/>
    <w:rsid w:val="00593FF4"/>
    <w:rsid w:val="00595BC0"/>
    <w:rsid w:val="005A2F65"/>
    <w:rsid w:val="005B7C31"/>
    <w:rsid w:val="005C3CCC"/>
    <w:rsid w:val="005C3E0D"/>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4C46"/>
    <w:rsid w:val="006A5C90"/>
    <w:rsid w:val="006A65C2"/>
    <w:rsid w:val="006C2FCE"/>
    <w:rsid w:val="006C6382"/>
    <w:rsid w:val="006D0B08"/>
    <w:rsid w:val="006D14D3"/>
    <w:rsid w:val="006D49E0"/>
    <w:rsid w:val="006D570D"/>
    <w:rsid w:val="006D58D1"/>
    <w:rsid w:val="006E20B7"/>
    <w:rsid w:val="006E2B43"/>
    <w:rsid w:val="006E5CCE"/>
    <w:rsid w:val="006E5F95"/>
    <w:rsid w:val="006F1A77"/>
    <w:rsid w:val="006F1A79"/>
    <w:rsid w:val="006F1BFF"/>
    <w:rsid w:val="006F40B6"/>
    <w:rsid w:val="006F7829"/>
    <w:rsid w:val="00703A67"/>
    <w:rsid w:val="00707341"/>
    <w:rsid w:val="00725E60"/>
    <w:rsid w:val="0073037E"/>
    <w:rsid w:val="0073371A"/>
    <w:rsid w:val="007635B5"/>
    <w:rsid w:val="00775EFF"/>
    <w:rsid w:val="00781F72"/>
    <w:rsid w:val="00782D63"/>
    <w:rsid w:val="00784451"/>
    <w:rsid w:val="00791DD3"/>
    <w:rsid w:val="00793E93"/>
    <w:rsid w:val="00796B46"/>
    <w:rsid w:val="00797432"/>
    <w:rsid w:val="007C4F97"/>
    <w:rsid w:val="007D35B7"/>
    <w:rsid w:val="007D5447"/>
    <w:rsid w:val="007E503F"/>
    <w:rsid w:val="007E712D"/>
    <w:rsid w:val="007F4646"/>
    <w:rsid w:val="007F4BEB"/>
    <w:rsid w:val="008028CC"/>
    <w:rsid w:val="008052BF"/>
    <w:rsid w:val="008105E0"/>
    <w:rsid w:val="00814119"/>
    <w:rsid w:val="008151EA"/>
    <w:rsid w:val="008227E2"/>
    <w:rsid w:val="0082318C"/>
    <w:rsid w:val="00830806"/>
    <w:rsid w:val="00836012"/>
    <w:rsid w:val="00837022"/>
    <w:rsid w:val="00844B00"/>
    <w:rsid w:val="008462F0"/>
    <w:rsid w:val="008540F6"/>
    <w:rsid w:val="00860524"/>
    <w:rsid w:val="0086377A"/>
    <w:rsid w:val="00871DE4"/>
    <w:rsid w:val="008732D2"/>
    <w:rsid w:val="0088002B"/>
    <w:rsid w:val="00881C24"/>
    <w:rsid w:val="0088280C"/>
    <w:rsid w:val="0088756C"/>
    <w:rsid w:val="00894488"/>
    <w:rsid w:val="008A154B"/>
    <w:rsid w:val="008B2B71"/>
    <w:rsid w:val="008B4857"/>
    <w:rsid w:val="008B6796"/>
    <w:rsid w:val="008C5268"/>
    <w:rsid w:val="008C7094"/>
    <w:rsid w:val="008D480A"/>
    <w:rsid w:val="008F77D6"/>
    <w:rsid w:val="009051AC"/>
    <w:rsid w:val="009213C6"/>
    <w:rsid w:val="00922AFF"/>
    <w:rsid w:val="00923E99"/>
    <w:rsid w:val="00926709"/>
    <w:rsid w:val="00936187"/>
    <w:rsid w:val="00942DCB"/>
    <w:rsid w:val="009436E4"/>
    <w:rsid w:val="00961077"/>
    <w:rsid w:val="00966C23"/>
    <w:rsid w:val="00970D71"/>
    <w:rsid w:val="0098071A"/>
    <w:rsid w:val="009808EA"/>
    <w:rsid w:val="00982C6C"/>
    <w:rsid w:val="00990211"/>
    <w:rsid w:val="009A0EFA"/>
    <w:rsid w:val="009A46D1"/>
    <w:rsid w:val="009A471F"/>
    <w:rsid w:val="009B4098"/>
    <w:rsid w:val="009C7ACF"/>
    <w:rsid w:val="009D412F"/>
    <w:rsid w:val="009E765C"/>
    <w:rsid w:val="00A36924"/>
    <w:rsid w:val="00A41205"/>
    <w:rsid w:val="00A43D5B"/>
    <w:rsid w:val="00A5066F"/>
    <w:rsid w:val="00A5625E"/>
    <w:rsid w:val="00A6249B"/>
    <w:rsid w:val="00A7406E"/>
    <w:rsid w:val="00A834CC"/>
    <w:rsid w:val="00A83576"/>
    <w:rsid w:val="00A86B79"/>
    <w:rsid w:val="00A8757E"/>
    <w:rsid w:val="00A90825"/>
    <w:rsid w:val="00A9088D"/>
    <w:rsid w:val="00AA1DA4"/>
    <w:rsid w:val="00AA38F7"/>
    <w:rsid w:val="00AA76A3"/>
    <w:rsid w:val="00AB372B"/>
    <w:rsid w:val="00AB41CA"/>
    <w:rsid w:val="00AC079F"/>
    <w:rsid w:val="00AD1DB0"/>
    <w:rsid w:val="00AF26CB"/>
    <w:rsid w:val="00AF31DF"/>
    <w:rsid w:val="00AF7772"/>
    <w:rsid w:val="00B00509"/>
    <w:rsid w:val="00B005C5"/>
    <w:rsid w:val="00B00B9D"/>
    <w:rsid w:val="00B074CF"/>
    <w:rsid w:val="00B1186F"/>
    <w:rsid w:val="00B1336D"/>
    <w:rsid w:val="00B20AA2"/>
    <w:rsid w:val="00B31C01"/>
    <w:rsid w:val="00B41E8C"/>
    <w:rsid w:val="00B535E5"/>
    <w:rsid w:val="00B65BC5"/>
    <w:rsid w:val="00B66E70"/>
    <w:rsid w:val="00B704B4"/>
    <w:rsid w:val="00B75A88"/>
    <w:rsid w:val="00B83D63"/>
    <w:rsid w:val="00B8498F"/>
    <w:rsid w:val="00B97561"/>
    <w:rsid w:val="00BA25BA"/>
    <w:rsid w:val="00BA6DD7"/>
    <w:rsid w:val="00BB543D"/>
    <w:rsid w:val="00BC04A3"/>
    <w:rsid w:val="00BC05DA"/>
    <w:rsid w:val="00BC3988"/>
    <w:rsid w:val="00BD2C59"/>
    <w:rsid w:val="00BE6302"/>
    <w:rsid w:val="00BF30E8"/>
    <w:rsid w:val="00C02B67"/>
    <w:rsid w:val="00C04E9F"/>
    <w:rsid w:val="00C11D43"/>
    <w:rsid w:val="00C17512"/>
    <w:rsid w:val="00C22925"/>
    <w:rsid w:val="00C23BA3"/>
    <w:rsid w:val="00C26093"/>
    <w:rsid w:val="00C26581"/>
    <w:rsid w:val="00C33775"/>
    <w:rsid w:val="00C40F79"/>
    <w:rsid w:val="00C5536E"/>
    <w:rsid w:val="00C6031D"/>
    <w:rsid w:val="00C63C3B"/>
    <w:rsid w:val="00C70036"/>
    <w:rsid w:val="00C85421"/>
    <w:rsid w:val="00C92348"/>
    <w:rsid w:val="00C95162"/>
    <w:rsid w:val="00C97B51"/>
    <w:rsid w:val="00CB16D0"/>
    <w:rsid w:val="00CB50A3"/>
    <w:rsid w:val="00CB596B"/>
    <w:rsid w:val="00CC19EC"/>
    <w:rsid w:val="00CC7699"/>
    <w:rsid w:val="00CD173D"/>
    <w:rsid w:val="00CD389B"/>
    <w:rsid w:val="00CD6BA1"/>
    <w:rsid w:val="00CE3BE3"/>
    <w:rsid w:val="00CE4D72"/>
    <w:rsid w:val="00D10EF0"/>
    <w:rsid w:val="00D147B8"/>
    <w:rsid w:val="00D15AFA"/>
    <w:rsid w:val="00D15DC4"/>
    <w:rsid w:val="00D30AC0"/>
    <w:rsid w:val="00D33D13"/>
    <w:rsid w:val="00D33E8B"/>
    <w:rsid w:val="00D3524D"/>
    <w:rsid w:val="00D3716E"/>
    <w:rsid w:val="00D41DE7"/>
    <w:rsid w:val="00D43115"/>
    <w:rsid w:val="00D45528"/>
    <w:rsid w:val="00D602D6"/>
    <w:rsid w:val="00D621F5"/>
    <w:rsid w:val="00D66EB8"/>
    <w:rsid w:val="00D7254A"/>
    <w:rsid w:val="00D72D79"/>
    <w:rsid w:val="00D74512"/>
    <w:rsid w:val="00D87A98"/>
    <w:rsid w:val="00D911C3"/>
    <w:rsid w:val="00D91316"/>
    <w:rsid w:val="00D913AE"/>
    <w:rsid w:val="00D914B9"/>
    <w:rsid w:val="00D9559B"/>
    <w:rsid w:val="00DA5764"/>
    <w:rsid w:val="00DB2BD4"/>
    <w:rsid w:val="00DE200B"/>
    <w:rsid w:val="00DE4DE9"/>
    <w:rsid w:val="00DE6436"/>
    <w:rsid w:val="00DF1C71"/>
    <w:rsid w:val="00DF40EB"/>
    <w:rsid w:val="00E14E98"/>
    <w:rsid w:val="00E17EC1"/>
    <w:rsid w:val="00E216D5"/>
    <w:rsid w:val="00E2292A"/>
    <w:rsid w:val="00E25B1D"/>
    <w:rsid w:val="00E32349"/>
    <w:rsid w:val="00E360B2"/>
    <w:rsid w:val="00E43EA3"/>
    <w:rsid w:val="00E4542F"/>
    <w:rsid w:val="00E4580C"/>
    <w:rsid w:val="00E5151D"/>
    <w:rsid w:val="00E527BB"/>
    <w:rsid w:val="00E57449"/>
    <w:rsid w:val="00E623C6"/>
    <w:rsid w:val="00E74AFA"/>
    <w:rsid w:val="00E867D3"/>
    <w:rsid w:val="00E97116"/>
    <w:rsid w:val="00EA3D5C"/>
    <w:rsid w:val="00EA7E60"/>
    <w:rsid w:val="00EC2109"/>
    <w:rsid w:val="00ED4A38"/>
    <w:rsid w:val="00EF1191"/>
    <w:rsid w:val="00F23D0E"/>
    <w:rsid w:val="00F34543"/>
    <w:rsid w:val="00F35949"/>
    <w:rsid w:val="00F35CDA"/>
    <w:rsid w:val="00F366D9"/>
    <w:rsid w:val="00F37491"/>
    <w:rsid w:val="00F51E2C"/>
    <w:rsid w:val="00F53F29"/>
    <w:rsid w:val="00F5687E"/>
    <w:rsid w:val="00F63CDE"/>
    <w:rsid w:val="00F85147"/>
    <w:rsid w:val="00F903DA"/>
    <w:rsid w:val="00F94013"/>
    <w:rsid w:val="00FA3610"/>
    <w:rsid w:val="00FA57FD"/>
    <w:rsid w:val="00FB2C73"/>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471-2023-%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D62E24-E1D0-40FF-ABFE-FC0C9810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32753</Words>
  <Characters>18670</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24</cp:revision>
  <cp:lastPrinted>2022-12-01T15:57:00Z</cp:lastPrinted>
  <dcterms:created xsi:type="dcterms:W3CDTF">2023-06-01T13:03:00Z</dcterms:created>
  <dcterms:modified xsi:type="dcterms:W3CDTF">2023-06-06T12:58:00Z</dcterms:modified>
</cp:coreProperties>
</file>