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2C37" w14:textId="77777777" w:rsidR="00F64395" w:rsidRPr="00F64395" w:rsidRDefault="00F64395" w:rsidP="00F64395">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14:paraId="44C306EF" w14:textId="77777777" w:rsidR="00F64395" w:rsidRPr="00F64395" w:rsidRDefault="00F64395" w:rsidP="00F64395">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14:paraId="08EDC735" w14:textId="77777777" w:rsidR="00F64395" w:rsidRPr="00F64395" w:rsidRDefault="00F64395" w:rsidP="00F64395">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14:paraId="25000191" w14:textId="77777777" w:rsidR="00F64395" w:rsidRPr="00F64395" w:rsidRDefault="00F64395" w:rsidP="00F64395">
      <w:pPr>
        <w:spacing w:after="0" w:line="240" w:lineRule="auto"/>
        <w:jc w:val="center"/>
        <w:rPr>
          <w:rFonts w:ascii="Times New Roman" w:eastAsia="Arial" w:hAnsi="Times New Roman" w:cs="Times New Roman"/>
          <w:sz w:val="24"/>
          <w:szCs w:val="24"/>
          <w:lang w:val="ru-RU" w:eastAsia="ru-RU"/>
        </w:rPr>
      </w:pPr>
    </w:p>
    <w:p w14:paraId="0C48CBD4" w14:textId="77777777" w:rsidR="00F64395" w:rsidRPr="00F64395" w:rsidRDefault="00F64395" w:rsidP="00F64395">
      <w:pPr>
        <w:spacing w:after="0" w:line="240" w:lineRule="auto"/>
        <w:rPr>
          <w:rFonts w:ascii="Times New Roman" w:eastAsia="Arial" w:hAnsi="Times New Roman" w:cs="Times New Roman"/>
          <w:sz w:val="24"/>
          <w:szCs w:val="24"/>
          <w:lang w:val="ru-RU" w:eastAsia="ru-RU"/>
        </w:rPr>
      </w:pPr>
    </w:p>
    <w:p w14:paraId="5FC047AD" w14:textId="77777777" w:rsidR="00F64395" w:rsidRPr="00F64395" w:rsidRDefault="00F64395" w:rsidP="00F64395">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ЗАТВЕРДЖЕНО</w:t>
      </w:r>
    </w:p>
    <w:p w14:paraId="6E8A9282" w14:textId="77777777" w:rsidR="00F64395" w:rsidRPr="00F64395" w:rsidRDefault="00F64395" w:rsidP="00F64395">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Уповноваженою особою</w:t>
      </w:r>
    </w:p>
    <w:p w14:paraId="55237D30" w14:textId="77777777" w:rsidR="00F64395" w:rsidRPr="00F64395" w:rsidRDefault="00F64395" w:rsidP="00F64395">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________________ Світлана ФЕДОРЕНКО</w:t>
      </w:r>
    </w:p>
    <w:p w14:paraId="4D866CEF" w14:textId="77777777" w:rsidR="00F64395" w:rsidRPr="00F64395" w:rsidRDefault="00F64395" w:rsidP="00F64395">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 xml:space="preserve">за рішенням уповноваженої особи, </w:t>
      </w:r>
    </w:p>
    <w:p w14:paraId="390DE624" w14:textId="10086D85" w:rsidR="00F64395" w:rsidRPr="00F64395" w:rsidRDefault="00F64395" w:rsidP="00F64395">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SimSun" w:hAnsi="Times New Roman" w:cs="Times New Roman"/>
          <w:b/>
          <w:sz w:val="24"/>
          <w:szCs w:val="24"/>
          <w:lang w:val="ru-RU" w:eastAsia="ru-RU"/>
        </w:rPr>
        <w:t xml:space="preserve">                                                                         згідно з протоколом №</w:t>
      </w:r>
      <w:r w:rsidR="001A3409" w:rsidRPr="001A3409">
        <w:rPr>
          <w:rFonts w:ascii="Times New Roman" w:eastAsia="SimSun" w:hAnsi="Times New Roman" w:cs="Times New Roman"/>
          <w:b/>
          <w:sz w:val="24"/>
          <w:szCs w:val="24"/>
          <w:lang w:val="ru-RU" w:eastAsia="ru-RU"/>
        </w:rPr>
        <w:t>22 від 18</w:t>
      </w:r>
      <w:r w:rsidR="00942BAD" w:rsidRPr="001A3409">
        <w:rPr>
          <w:rFonts w:ascii="Times New Roman" w:eastAsia="SimSun" w:hAnsi="Times New Roman" w:cs="Times New Roman"/>
          <w:b/>
          <w:sz w:val="24"/>
          <w:szCs w:val="24"/>
          <w:lang w:val="ru-RU" w:eastAsia="ru-RU"/>
        </w:rPr>
        <w:t>.</w:t>
      </w:r>
      <w:r w:rsidR="001A3409" w:rsidRPr="001A3409">
        <w:rPr>
          <w:rFonts w:ascii="Times New Roman" w:eastAsia="SimSun" w:hAnsi="Times New Roman" w:cs="Times New Roman"/>
          <w:b/>
          <w:sz w:val="24"/>
          <w:szCs w:val="24"/>
          <w:lang w:val="ru-RU" w:eastAsia="ru-RU"/>
        </w:rPr>
        <w:t>03</w:t>
      </w:r>
      <w:r w:rsidRPr="001A3409">
        <w:rPr>
          <w:rFonts w:ascii="Times New Roman" w:eastAsia="SimSun" w:hAnsi="Times New Roman" w:cs="Times New Roman"/>
          <w:b/>
          <w:sz w:val="24"/>
          <w:szCs w:val="24"/>
          <w:lang w:val="ru-RU" w:eastAsia="ru-RU"/>
        </w:rPr>
        <w:t>.2024 року</w:t>
      </w:r>
    </w:p>
    <w:p w14:paraId="6542BA55" w14:textId="77777777" w:rsidR="00CF3BF0" w:rsidRDefault="00CF3BF0" w:rsidP="00CF3BF0">
      <w:pPr>
        <w:spacing w:line="240" w:lineRule="atLeast"/>
        <w:jc w:val="center"/>
        <w:rPr>
          <w:rFonts w:ascii="Times New Roman" w:hAnsi="Times New Roman" w:cs="Times New Roman"/>
          <w:b/>
          <w:bCs/>
          <w:color w:val="FF0000"/>
          <w:sz w:val="23"/>
          <w:szCs w:val="23"/>
          <w:highlight w:val="yellow"/>
          <w:lang w:val="ru-RU"/>
        </w:rPr>
      </w:pPr>
    </w:p>
    <w:p w14:paraId="4BF3451E" w14:textId="77777777" w:rsidR="00CE120B" w:rsidRDefault="00CE120B" w:rsidP="00CF3BF0">
      <w:pPr>
        <w:spacing w:line="240" w:lineRule="atLeast"/>
        <w:jc w:val="center"/>
        <w:rPr>
          <w:rFonts w:ascii="Times New Roman" w:hAnsi="Times New Roman" w:cs="Times New Roman"/>
          <w:b/>
          <w:bCs/>
          <w:color w:val="FF0000"/>
          <w:sz w:val="23"/>
          <w:szCs w:val="23"/>
          <w:highlight w:val="yellow"/>
          <w:lang w:val="ru-RU"/>
        </w:rPr>
      </w:pPr>
    </w:p>
    <w:p w14:paraId="4EAF5B80" w14:textId="77777777" w:rsidR="00CE120B" w:rsidRDefault="00CE120B" w:rsidP="00CF3BF0">
      <w:pPr>
        <w:spacing w:line="240" w:lineRule="atLeast"/>
        <w:jc w:val="center"/>
        <w:rPr>
          <w:rFonts w:ascii="Times New Roman" w:hAnsi="Times New Roman" w:cs="Times New Roman"/>
          <w:b/>
          <w:bCs/>
          <w:color w:val="FF0000"/>
          <w:sz w:val="23"/>
          <w:szCs w:val="23"/>
          <w:highlight w:val="yellow"/>
          <w:lang w:val="ru-RU"/>
        </w:rPr>
      </w:pPr>
    </w:p>
    <w:p w14:paraId="385621E8" w14:textId="77777777" w:rsidR="00CE120B" w:rsidRPr="00F64395" w:rsidRDefault="00CE120B" w:rsidP="00CF3BF0">
      <w:pPr>
        <w:spacing w:line="240" w:lineRule="atLeast"/>
        <w:jc w:val="center"/>
        <w:rPr>
          <w:rFonts w:ascii="Times New Roman" w:hAnsi="Times New Roman" w:cs="Times New Roman"/>
          <w:b/>
          <w:bCs/>
          <w:color w:val="FF0000"/>
          <w:sz w:val="23"/>
          <w:szCs w:val="23"/>
          <w:highlight w:val="yellow"/>
          <w:lang w:val="ru-RU"/>
        </w:rPr>
      </w:pPr>
    </w:p>
    <w:p w14:paraId="5B5F840B" w14:textId="77777777" w:rsidR="002A46F6" w:rsidRPr="006549E8" w:rsidRDefault="002A46F6" w:rsidP="00CF3BF0">
      <w:pPr>
        <w:spacing w:line="240" w:lineRule="atLeast"/>
        <w:jc w:val="center"/>
        <w:rPr>
          <w:rFonts w:ascii="Times New Roman" w:hAnsi="Times New Roman" w:cs="Times New Roman"/>
          <w:b/>
          <w:bCs/>
          <w:color w:val="FF0000"/>
          <w:sz w:val="23"/>
          <w:szCs w:val="23"/>
          <w:highlight w:val="yellow"/>
        </w:rPr>
      </w:pPr>
    </w:p>
    <w:p w14:paraId="7A596DC3" w14:textId="77777777" w:rsidR="00F64395" w:rsidRPr="00F64395" w:rsidRDefault="00F64395" w:rsidP="00F64395">
      <w:pPr>
        <w:spacing w:before="240" w:after="0" w:line="240" w:lineRule="auto"/>
        <w:jc w:val="center"/>
        <w:rPr>
          <w:rFonts w:ascii="Times New Roman" w:eastAsia="Times New Roman" w:hAnsi="Times New Roman" w:cs="Times New Roman"/>
          <w:b/>
          <w:sz w:val="24"/>
          <w:szCs w:val="24"/>
        </w:rPr>
      </w:pPr>
      <w:r w:rsidRPr="00F64395">
        <w:rPr>
          <w:rFonts w:ascii="Times New Roman" w:eastAsia="Times New Roman" w:hAnsi="Times New Roman" w:cs="Times New Roman"/>
          <w:b/>
          <w:sz w:val="24"/>
          <w:szCs w:val="24"/>
        </w:rPr>
        <w:t>ТЕНДЕРНА ДОКУМЕНТАЦІЯ</w:t>
      </w:r>
    </w:p>
    <w:p w14:paraId="53D4D4E3" w14:textId="77777777" w:rsidR="00F64395" w:rsidRPr="00F64395" w:rsidRDefault="00F64395" w:rsidP="00F64395">
      <w:pPr>
        <w:spacing w:before="240" w:after="0" w:line="240" w:lineRule="auto"/>
        <w:jc w:val="center"/>
        <w:rPr>
          <w:rFonts w:ascii="Times New Roman" w:eastAsia="Times New Roman" w:hAnsi="Times New Roman" w:cs="Times New Roman"/>
          <w:b/>
          <w:sz w:val="24"/>
          <w:szCs w:val="24"/>
        </w:rPr>
      </w:pPr>
      <w:r w:rsidRPr="00F64395">
        <w:rPr>
          <w:rFonts w:ascii="Times New Roman" w:eastAsia="Times New Roman" w:hAnsi="Times New Roman" w:cs="Times New Roman"/>
          <w:b/>
          <w:sz w:val="24"/>
          <w:szCs w:val="24"/>
        </w:rPr>
        <w:t>ПО ПРОЦЕДУРІ – ВІДКРИТІ ТОРГИ  (з особливостями)</w:t>
      </w:r>
    </w:p>
    <w:p w14:paraId="26F7FCD5" w14:textId="77777777" w:rsidR="00CE120B" w:rsidRDefault="00CE120B" w:rsidP="00CE120B">
      <w:pPr>
        <w:spacing w:after="0" w:line="240" w:lineRule="auto"/>
        <w:ind w:right="-25"/>
        <w:jc w:val="center"/>
        <w:rPr>
          <w:rFonts w:ascii="Times New Roman" w:eastAsia="Times New Roman" w:hAnsi="Times New Roman" w:cs="Times New Roman"/>
          <w:b/>
          <w:sz w:val="24"/>
          <w:szCs w:val="24"/>
        </w:rPr>
      </w:pPr>
    </w:p>
    <w:p w14:paraId="4C193F69" w14:textId="0AAAFE81" w:rsidR="00CE120B" w:rsidRDefault="00686FAE" w:rsidP="00CE120B">
      <w:pPr>
        <w:spacing w:after="0" w:line="240" w:lineRule="auto"/>
        <w:ind w:right="-25"/>
        <w:jc w:val="center"/>
        <w:rPr>
          <w:rFonts w:ascii="Times New Roman" w:eastAsia="Times New Roman" w:hAnsi="Times New Roman" w:cs="Times New Roman"/>
          <w:b/>
          <w:sz w:val="24"/>
          <w:szCs w:val="24"/>
        </w:rPr>
      </w:pPr>
      <w:r w:rsidRPr="00686FAE">
        <w:rPr>
          <w:rFonts w:ascii="Times New Roman" w:hAnsi="Times New Roman"/>
          <w:b/>
          <w:sz w:val="28"/>
          <w:szCs w:val="28"/>
        </w:rPr>
        <w:t>Код ДК 021:2015 - 79710000-4 - Охоронні послуги (код згідно СРУ за ДК 021:2015 – 79711000-1 - Послуги з моніторингу сигналів тривоги, що надходять з пристроїв охоронної сигналізації (кнопок тривожного виклику (КТВ)) об’єктів Замовника з виїздом наряду реагування</w:t>
      </w:r>
      <w:r>
        <w:rPr>
          <w:rFonts w:ascii="Times New Roman" w:hAnsi="Times New Roman"/>
          <w:b/>
          <w:sz w:val="28"/>
          <w:szCs w:val="28"/>
        </w:rPr>
        <w:t>)</w:t>
      </w:r>
    </w:p>
    <w:p w14:paraId="7FA27EE6" w14:textId="77777777" w:rsidR="00B6430E" w:rsidRPr="00B6430E" w:rsidRDefault="00B6430E" w:rsidP="00B6430E">
      <w:pPr>
        <w:spacing w:after="0" w:line="240" w:lineRule="auto"/>
        <w:jc w:val="both"/>
        <w:rPr>
          <w:rFonts w:ascii="Times New Roman" w:eastAsia="Times New Roman" w:hAnsi="Times New Roman" w:cs="Times New Roman"/>
          <w:b/>
          <w:sz w:val="28"/>
          <w:szCs w:val="28"/>
          <w:lang w:eastAsia="ru-RU"/>
        </w:rPr>
      </w:pPr>
    </w:p>
    <w:p w14:paraId="17EB4301" w14:textId="77777777" w:rsidR="00CF3BF0" w:rsidRPr="006549E8" w:rsidRDefault="00CF3BF0" w:rsidP="00CF3BF0">
      <w:pPr>
        <w:jc w:val="center"/>
        <w:rPr>
          <w:rFonts w:ascii="Times New Roman" w:hAnsi="Times New Roman" w:cs="Times New Roman"/>
          <w:sz w:val="23"/>
          <w:szCs w:val="23"/>
        </w:rPr>
      </w:pPr>
    </w:p>
    <w:p w14:paraId="3776442C" w14:textId="77777777" w:rsidR="00CF3BF0" w:rsidRPr="006549E8" w:rsidRDefault="00CF3BF0" w:rsidP="00CF3BF0">
      <w:pPr>
        <w:jc w:val="center"/>
        <w:rPr>
          <w:rFonts w:ascii="Times New Roman" w:hAnsi="Times New Roman" w:cs="Times New Roman"/>
          <w:sz w:val="23"/>
          <w:szCs w:val="23"/>
        </w:rPr>
      </w:pPr>
    </w:p>
    <w:p w14:paraId="4F221869" w14:textId="77777777" w:rsidR="00CF3BF0" w:rsidRPr="006549E8" w:rsidRDefault="00CF3BF0" w:rsidP="00CF3BF0">
      <w:pPr>
        <w:jc w:val="center"/>
        <w:rPr>
          <w:rFonts w:ascii="Times New Roman" w:hAnsi="Times New Roman" w:cs="Times New Roman"/>
          <w:sz w:val="23"/>
          <w:szCs w:val="23"/>
        </w:rPr>
      </w:pPr>
    </w:p>
    <w:p w14:paraId="6A0F5879" w14:textId="77777777" w:rsidR="00F16CB8" w:rsidRPr="006549E8" w:rsidRDefault="00F16CB8" w:rsidP="00CF3BF0">
      <w:pPr>
        <w:jc w:val="center"/>
        <w:rPr>
          <w:rFonts w:ascii="Times New Roman" w:hAnsi="Times New Roman" w:cs="Times New Roman"/>
          <w:sz w:val="23"/>
          <w:szCs w:val="23"/>
        </w:rPr>
      </w:pPr>
    </w:p>
    <w:p w14:paraId="69C1FC1C" w14:textId="77777777" w:rsidR="00BD229A" w:rsidRPr="006549E8" w:rsidRDefault="00BD229A" w:rsidP="00CF3BF0">
      <w:pPr>
        <w:jc w:val="center"/>
        <w:rPr>
          <w:rFonts w:ascii="Times New Roman" w:hAnsi="Times New Roman" w:cs="Times New Roman"/>
          <w:sz w:val="23"/>
          <w:szCs w:val="23"/>
        </w:rPr>
      </w:pPr>
    </w:p>
    <w:p w14:paraId="51F1BC6D" w14:textId="77777777" w:rsidR="003C6729" w:rsidRDefault="003C6729" w:rsidP="00CF3BF0">
      <w:pPr>
        <w:jc w:val="center"/>
        <w:rPr>
          <w:rFonts w:ascii="Times New Roman" w:hAnsi="Times New Roman" w:cs="Times New Roman"/>
          <w:sz w:val="23"/>
          <w:szCs w:val="23"/>
        </w:rPr>
      </w:pPr>
    </w:p>
    <w:p w14:paraId="41D67DE9" w14:textId="77777777" w:rsidR="00CE120B" w:rsidRDefault="00CE120B" w:rsidP="00CF3BF0">
      <w:pPr>
        <w:jc w:val="center"/>
        <w:rPr>
          <w:rFonts w:ascii="Times New Roman" w:hAnsi="Times New Roman" w:cs="Times New Roman"/>
          <w:sz w:val="23"/>
          <w:szCs w:val="23"/>
        </w:rPr>
      </w:pPr>
    </w:p>
    <w:p w14:paraId="5CA92517" w14:textId="77777777" w:rsidR="00F64395" w:rsidRDefault="00F64395" w:rsidP="00CF3BF0">
      <w:pPr>
        <w:jc w:val="center"/>
        <w:rPr>
          <w:rFonts w:ascii="Times New Roman" w:hAnsi="Times New Roman" w:cs="Times New Roman"/>
          <w:sz w:val="23"/>
          <w:szCs w:val="23"/>
        </w:rPr>
      </w:pPr>
    </w:p>
    <w:p w14:paraId="6000CE34" w14:textId="77777777" w:rsidR="00F64395" w:rsidRDefault="00F64395" w:rsidP="00CF3BF0">
      <w:pPr>
        <w:jc w:val="center"/>
        <w:rPr>
          <w:rFonts w:ascii="Times New Roman" w:hAnsi="Times New Roman" w:cs="Times New Roman"/>
          <w:sz w:val="23"/>
          <w:szCs w:val="23"/>
        </w:rPr>
      </w:pPr>
    </w:p>
    <w:p w14:paraId="19F37B7B" w14:textId="77777777" w:rsidR="00F64395" w:rsidRDefault="00F64395" w:rsidP="00CF3BF0">
      <w:pPr>
        <w:jc w:val="center"/>
        <w:rPr>
          <w:rFonts w:ascii="Times New Roman" w:hAnsi="Times New Roman" w:cs="Times New Roman"/>
          <w:sz w:val="23"/>
          <w:szCs w:val="23"/>
        </w:rPr>
      </w:pPr>
    </w:p>
    <w:p w14:paraId="2CD4E850" w14:textId="77777777" w:rsidR="00F64395" w:rsidRDefault="00F64395" w:rsidP="00CF3BF0">
      <w:pPr>
        <w:jc w:val="center"/>
        <w:rPr>
          <w:rFonts w:ascii="Times New Roman" w:hAnsi="Times New Roman" w:cs="Times New Roman"/>
          <w:sz w:val="23"/>
          <w:szCs w:val="23"/>
        </w:rPr>
      </w:pPr>
    </w:p>
    <w:p w14:paraId="7EE11B9A" w14:textId="77777777" w:rsidR="00BB04B5" w:rsidRDefault="00BB04B5" w:rsidP="00CF3BF0">
      <w:pPr>
        <w:jc w:val="center"/>
        <w:rPr>
          <w:rFonts w:ascii="Times New Roman" w:hAnsi="Times New Roman" w:cs="Times New Roman"/>
          <w:sz w:val="23"/>
          <w:szCs w:val="23"/>
        </w:rPr>
      </w:pPr>
    </w:p>
    <w:p w14:paraId="1CECDB48" w14:textId="77777777" w:rsidR="00BB04B5" w:rsidRPr="006549E8" w:rsidRDefault="00BB04B5" w:rsidP="00CF3BF0">
      <w:pPr>
        <w:jc w:val="center"/>
        <w:rPr>
          <w:rFonts w:ascii="Times New Roman" w:hAnsi="Times New Roman" w:cs="Times New Roman"/>
          <w:sz w:val="23"/>
          <w:szCs w:val="23"/>
        </w:rPr>
      </w:pPr>
    </w:p>
    <w:p w14:paraId="45A52835" w14:textId="77777777" w:rsidR="003C6729" w:rsidRDefault="003C6729" w:rsidP="00CF3BF0">
      <w:pPr>
        <w:jc w:val="center"/>
        <w:rPr>
          <w:rFonts w:ascii="Times New Roman" w:hAnsi="Times New Roman" w:cs="Times New Roman"/>
          <w:sz w:val="23"/>
          <w:szCs w:val="23"/>
        </w:rPr>
      </w:pPr>
    </w:p>
    <w:p w14:paraId="6C0444EE" w14:textId="77777777" w:rsidR="00B45FF5" w:rsidRPr="006549E8" w:rsidRDefault="00B45FF5" w:rsidP="00B6430E">
      <w:pPr>
        <w:rPr>
          <w:rFonts w:ascii="Times New Roman" w:hAnsi="Times New Roman" w:cs="Times New Roman"/>
          <w:sz w:val="23"/>
          <w:szCs w:val="23"/>
        </w:rPr>
      </w:pPr>
    </w:p>
    <w:p w14:paraId="7AD549D4" w14:textId="77777777" w:rsidR="00B45FF5" w:rsidRPr="006549E8" w:rsidRDefault="00B45FF5" w:rsidP="00CF3BF0">
      <w:pPr>
        <w:jc w:val="center"/>
        <w:rPr>
          <w:rFonts w:ascii="Times New Roman" w:hAnsi="Times New Roman" w:cs="Times New Roman"/>
          <w:sz w:val="23"/>
          <w:szCs w:val="23"/>
        </w:rPr>
      </w:pPr>
    </w:p>
    <w:p w14:paraId="637E5575" w14:textId="77777777" w:rsidR="00B45FF5" w:rsidRPr="006549E8" w:rsidRDefault="00B45FF5" w:rsidP="00CF3BF0">
      <w:pPr>
        <w:jc w:val="center"/>
        <w:rPr>
          <w:rFonts w:ascii="Times New Roman" w:hAnsi="Times New Roman" w:cs="Times New Roman"/>
          <w:sz w:val="23"/>
          <w:szCs w:val="23"/>
        </w:rPr>
      </w:pPr>
    </w:p>
    <w:p w14:paraId="00A144B2" w14:textId="77777777" w:rsidR="00CF3BF0" w:rsidRPr="006549E8" w:rsidRDefault="00F64395" w:rsidP="00CF3BF0">
      <w:pPr>
        <w:jc w:val="center"/>
        <w:rPr>
          <w:rFonts w:ascii="Times New Roman" w:hAnsi="Times New Roman" w:cs="Times New Roman"/>
          <w:sz w:val="23"/>
          <w:szCs w:val="23"/>
        </w:rPr>
      </w:pPr>
      <w:r>
        <w:rPr>
          <w:rFonts w:ascii="Times New Roman" w:hAnsi="Times New Roman" w:cs="Times New Roman"/>
          <w:sz w:val="23"/>
          <w:szCs w:val="23"/>
        </w:rPr>
        <w:lastRenderedPageBreak/>
        <w:t>Чорноморськ</w:t>
      </w:r>
      <w:r w:rsidR="00CF3BF0" w:rsidRPr="006549E8">
        <w:rPr>
          <w:rFonts w:ascii="Times New Roman" w:hAnsi="Times New Roman" w:cs="Times New Roman"/>
          <w:sz w:val="23"/>
          <w:szCs w:val="23"/>
        </w:rPr>
        <w:t>-202</w:t>
      </w:r>
      <w:r w:rsidR="008D2912" w:rsidRPr="006549E8">
        <w:rPr>
          <w:rFonts w:ascii="Times New Roman" w:hAnsi="Times New Roman" w:cs="Times New Roman"/>
          <w:sz w:val="23"/>
          <w:szCs w:val="23"/>
        </w:rPr>
        <w:t>4</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3414"/>
        <w:gridCol w:w="6237"/>
      </w:tblGrid>
      <w:tr w:rsidR="008D2912" w:rsidRPr="00C400BC" w14:paraId="32D5FB6F" w14:textId="77777777" w:rsidTr="008D2912">
        <w:trPr>
          <w:trHeight w:val="420"/>
          <w:jc w:val="center"/>
        </w:trPr>
        <w:tc>
          <w:tcPr>
            <w:tcW w:w="692" w:type="dxa"/>
            <w:shd w:val="clear" w:color="auto" w:fill="auto"/>
          </w:tcPr>
          <w:p w14:paraId="45D51650"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t>№</w:t>
            </w:r>
          </w:p>
        </w:tc>
        <w:tc>
          <w:tcPr>
            <w:tcW w:w="9651" w:type="dxa"/>
            <w:gridSpan w:val="2"/>
            <w:shd w:val="clear" w:color="auto" w:fill="auto"/>
            <w:vAlign w:val="center"/>
          </w:tcPr>
          <w:p w14:paraId="1AC5D701" w14:textId="77777777" w:rsidR="008D2912" w:rsidRPr="00C400BC" w:rsidRDefault="008D2912" w:rsidP="0059186B">
            <w:pPr>
              <w:spacing w:after="0" w:line="240" w:lineRule="auto"/>
              <w:jc w:val="center"/>
              <w:rPr>
                <w:rFonts w:ascii="Times New Roman" w:hAnsi="Times New Roman" w:cs="Times New Roman"/>
                <w:b/>
                <w:i/>
                <w:sz w:val="23"/>
                <w:szCs w:val="23"/>
              </w:rPr>
            </w:pPr>
            <w:r w:rsidRPr="00C400BC">
              <w:rPr>
                <w:rFonts w:ascii="Times New Roman" w:hAnsi="Times New Roman" w:cs="Times New Roman"/>
                <w:b/>
                <w:i/>
                <w:sz w:val="23"/>
                <w:szCs w:val="23"/>
              </w:rPr>
              <w:t xml:space="preserve">Розділ </w:t>
            </w:r>
            <w:r w:rsidRPr="00C400BC">
              <w:rPr>
                <w:rFonts w:ascii="Times New Roman" w:hAnsi="Times New Roman" w:cs="Times New Roman"/>
                <w:b/>
                <w:bCs/>
                <w:i/>
                <w:sz w:val="23"/>
                <w:szCs w:val="23"/>
              </w:rPr>
              <w:t>І. Загальні положення</w:t>
            </w:r>
          </w:p>
        </w:tc>
      </w:tr>
      <w:tr w:rsidR="008D2912" w:rsidRPr="00C400BC" w14:paraId="2C2DBBB3" w14:textId="77777777" w:rsidTr="008D2912">
        <w:trPr>
          <w:jc w:val="center"/>
        </w:trPr>
        <w:tc>
          <w:tcPr>
            <w:tcW w:w="692" w:type="dxa"/>
            <w:shd w:val="clear" w:color="auto" w:fill="auto"/>
          </w:tcPr>
          <w:p w14:paraId="561BA265" w14:textId="77777777" w:rsidR="008D2912" w:rsidRPr="00C400BC" w:rsidRDefault="008D2912" w:rsidP="0059186B">
            <w:pPr>
              <w:spacing w:after="0"/>
              <w:jc w:val="center"/>
              <w:rPr>
                <w:rFonts w:ascii="Times New Roman" w:hAnsi="Times New Roman" w:cs="Times New Roman"/>
                <w:b/>
                <w:i/>
                <w:sz w:val="23"/>
                <w:szCs w:val="23"/>
              </w:rPr>
            </w:pPr>
            <w:r w:rsidRPr="00C400BC">
              <w:rPr>
                <w:rFonts w:ascii="Times New Roman" w:hAnsi="Times New Roman" w:cs="Times New Roman"/>
                <w:b/>
                <w:i/>
                <w:sz w:val="23"/>
                <w:szCs w:val="23"/>
              </w:rPr>
              <w:t>1</w:t>
            </w:r>
          </w:p>
        </w:tc>
        <w:tc>
          <w:tcPr>
            <w:tcW w:w="3414" w:type="dxa"/>
            <w:shd w:val="clear" w:color="auto" w:fill="auto"/>
          </w:tcPr>
          <w:p w14:paraId="7D31EB0F" w14:textId="77777777" w:rsidR="008D2912" w:rsidRPr="00C400BC" w:rsidRDefault="008D2912" w:rsidP="0059186B">
            <w:pPr>
              <w:spacing w:after="0" w:line="240" w:lineRule="auto"/>
              <w:jc w:val="center"/>
              <w:rPr>
                <w:rFonts w:ascii="Times New Roman" w:hAnsi="Times New Roman" w:cs="Times New Roman"/>
                <w:b/>
                <w:i/>
                <w:sz w:val="23"/>
                <w:szCs w:val="23"/>
              </w:rPr>
            </w:pPr>
            <w:r w:rsidRPr="00C400BC">
              <w:rPr>
                <w:rFonts w:ascii="Times New Roman" w:hAnsi="Times New Roman" w:cs="Times New Roman"/>
                <w:b/>
                <w:i/>
                <w:sz w:val="23"/>
                <w:szCs w:val="23"/>
              </w:rPr>
              <w:t>2</w:t>
            </w:r>
          </w:p>
        </w:tc>
        <w:tc>
          <w:tcPr>
            <w:tcW w:w="6237" w:type="dxa"/>
            <w:shd w:val="clear" w:color="auto" w:fill="auto"/>
          </w:tcPr>
          <w:p w14:paraId="7F138DA4" w14:textId="77777777" w:rsidR="008D2912" w:rsidRPr="00C400BC" w:rsidRDefault="008D2912" w:rsidP="0059186B">
            <w:pPr>
              <w:spacing w:after="0" w:line="240" w:lineRule="auto"/>
              <w:jc w:val="center"/>
              <w:rPr>
                <w:rFonts w:ascii="Times New Roman" w:hAnsi="Times New Roman" w:cs="Times New Roman"/>
                <w:b/>
                <w:i/>
                <w:sz w:val="23"/>
                <w:szCs w:val="23"/>
              </w:rPr>
            </w:pPr>
            <w:r w:rsidRPr="00C400BC">
              <w:rPr>
                <w:rFonts w:ascii="Times New Roman" w:hAnsi="Times New Roman" w:cs="Times New Roman"/>
                <w:b/>
                <w:i/>
                <w:sz w:val="23"/>
                <w:szCs w:val="23"/>
              </w:rPr>
              <w:t>3</w:t>
            </w:r>
          </w:p>
        </w:tc>
      </w:tr>
      <w:tr w:rsidR="008D2912" w:rsidRPr="00C400BC" w14:paraId="462F7EA5" w14:textId="77777777" w:rsidTr="008D2912">
        <w:trPr>
          <w:jc w:val="center"/>
        </w:trPr>
        <w:tc>
          <w:tcPr>
            <w:tcW w:w="692" w:type="dxa"/>
            <w:shd w:val="clear" w:color="auto" w:fill="auto"/>
          </w:tcPr>
          <w:p w14:paraId="718683E3"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1</w:t>
            </w:r>
          </w:p>
        </w:tc>
        <w:tc>
          <w:tcPr>
            <w:tcW w:w="3414" w:type="dxa"/>
            <w:shd w:val="clear" w:color="auto" w:fill="auto"/>
          </w:tcPr>
          <w:p w14:paraId="507E8EB4"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Терміни, які вживаються в тендерній</w:t>
            </w:r>
            <w:r w:rsidR="006549E8" w:rsidRPr="00C400BC">
              <w:rPr>
                <w:rFonts w:ascii="Times New Roman" w:hAnsi="Times New Roman" w:cs="Times New Roman"/>
                <w:b/>
                <w:sz w:val="23"/>
                <w:szCs w:val="23"/>
                <w:lang w:val="ru-RU"/>
              </w:rPr>
              <w:t xml:space="preserve"> </w:t>
            </w:r>
            <w:r w:rsidRPr="00C400BC">
              <w:rPr>
                <w:rFonts w:ascii="Times New Roman" w:hAnsi="Times New Roman" w:cs="Times New Roman"/>
                <w:b/>
                <w:sz w:val="23"/>
                <w:szCs w:val="23"/>
              </w:rPr>
              <w:t>документації</w:t>
            </w:r>
          </w:p>
        </w:tc>
        <w:tc>
          <w:tcPr>
            <w:tcW w:w="6237" w:type="dxa"/>
            <w:shd w:val="clear" w:color="auto" w:fill="auto"/>
          </w:tcPr>
          <w:p w14:paraId="22357751" w14:textId="77777777" w:rsidR="008D2912" w:rsidRPr="00C400BC" w:rsidRDefault="008D2912" w:rsidP="0059186B">
            <w:pPr>
              <w:spacing w:after="0" w:line="240" w:lineRule="auto"/>
              <w:jc w:val="both"/>
              <w:rPr>
                <w:rFonts w:ascii="Times New Roman" w:hAnsi="Times New Roman" w:cs="Times New Roman"/>
                <w:sz w:val="23"/>
                <w:szCs w:val="23"/>
                <w:highlight w:val="cyan"/>
              </w:rPr>
            </w:pPr>
            <w:r w:rsidRPr="00C400BC">
              <w:rPr>
                <w:rFonts w:ascii="Times New Roman" w:hAnsi="Times New Roman" w:cs="Times New Roman"/>
                <w:sz w:val="23"/>
                <w:szCs w:val="23"/>
              </w:rPr>
              <w:t xml:space="preserve">Тендерна документація розроблена відповідно до вимог Закону України </w:t>
            </w:r>
            <w:r w:rsidRPr="00C400BC">
              <w:rPr>
                <w:rFonts w:ascii="Times New Roman" w:hAnsi="Times New Roman" w:cs="Times New Roman"/>
                <w:color w:val="000000"/>
                <w:sz w:val="23"/>
                <w:szCs w:val="23"/>
              </w:rPr>
              <w:t xml:space="preserve">«Про публічні закупівлі» (далі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Закон)</w:t>
            </w:r>
            <w:r w:rsidRPr="00C400BC">
              <w:rPr>
                <w:rFonts w:ascii="Times New Roman" w:hAnsi="Times New Roman" w:cs="Times New Roman"/>
                <w:sz w:val="23"/>
                <w:szCs w:val="23"/>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82F35CA" w14:textId="77777777" w:rsidR="008D2912" w:rsidRPr="00C400BC" w:rsidRDefault="008D2912" w:rsidP="0059186B">
            <w:pPr>
              <w:tabs>
                <w:tab w:val="left" w:pos="2160"/>
                <w:tab w:val="left" w:pos="3600"/>
              </w:tabs>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 xml:space="preserve"> Терміни, які використовуються в цій документації, вживаються у значенні, наведеному в Законі та </w:t>
            </w:r>
            <w:r w:rsidRPr="00C400BC">
              <w:rPr>
                <w:rFonts w:ascii="Times New Roman" w:hAnsi="Times New Roman" w:cs="Times New Roman"/>
                <w:sz w:val="23"/>
                <w:szCs w:val="23"/>
              </w:rPr>
              <w:t>Особливостях.</w:t>
            </w:r>
          </w:p>
        </w:tc>
      </w:tr>
      <w:tr w:rsidR="008D2912" w:rsidRPr="00C400BC" w14:paraId="7EBAAC3F" w14:textId="77777777" w:rsidTr="006549E8">
        <w:trPr>
          <w:trHeight w:val="501"/>
          <w:jc w:val="center"/>
        </w:trPr>
        <w:tc>
          <w:tcPr>
            <w:tcW w:w="692" w:type="dxa"/>
            <w:shd w:val="clear" w:color="auto" w:fill="auto"/>
          </w:tcPr>
          <w:p w14:paraId="271A47F3"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2</w:t>
            </w:r>
          </w:p>
        </w:tc>
        <w:tc>
          <w:tcPr>
            <w:tcW w:w="3414" w:type="dxa"/>
            <w:shd w:val="clear" w:color="auto" w:fill="auto"/>
          </w:tcPr>
          <w:p w14:paraId="3646FE1C"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Інформація про</w:t>
            </w:r>
            <w:r w:rsidR="006549E8" w:rsidRPr="00C400BC">
              <w:rPr>
                <w:rFonts w:ascii="Times New Roman" w:hAnsi="Times New Roman" w:cs="Times New Roman"/>
                <w:b/>
                <w:sz w:val="23"/>
                <w:szCs w:val="23"/>
                <w:lang w:val="en-US"/>
              </w:rPr>
              <w:t xml:space="preserve"> </w:t>
            </w:r>
            <w:r w:rsidRPr="00C400BC">
              <w:rPr>
                <w:rFonts w:ascii="Times New Roman" w:hAnsi="Times New Roman" w:cs="Times New Roman"/>
                <w:b/>
                <w:sz w:val="23"/>
                <w:szCs w:val="23"/>
              </w:rPr>
              <w:t>замовника торгів:</w:t>
            </w:r>
          </w:p>
        </w:tc>
        <w:tc>
          <w:tcPr>
            <w:tcW w:w="6237" w:type="dxa"/>
            <w:shd w:val="clear" w:color="auto" w:fill="auto"/>
          </w:tcPr>
          <w:p w14:paraId="5C8F40ED" w14:textId="77777777" w:rsidR="008D2912" w:rsidRPr="00C400BC" w:rsidRDefault="008D2912" w:rsidP="0059186B">
            <w:pPr>
              <w:spacing w:after="0" w:line="240" w:lineRule="auto"/>
              <w:rPr>
                <w:rFonts w:ascii="Times New Roman" w:hAnsi="Times New Roman" w:cs="Times New Roman"/>
                <w:sz w:val="23"/>
                <w:szCs w:val="23"/>
              </w:rPr>
            </w:pPr>
          </w:p>
        </w:tc>
      </w:tr>
      <w:tr w:rsidR="008D2912" w:rsidRPr="00C400BC" w14:paraId="4281E901" w14:textId="77777777" w:rsidTr="008D2912">
        <w:trPr>
          <w:trHeight w:val="619"/>
          <w:jc w:val="center"/>
        </w:trPr>
        <w:tc>
          <w:tcPr>
            <w:tcW w:w="692" w:type="dxa"/>
            <w:shd w:val="clear" w:color="auto" w:fill="auto"/>
          </w:tcPr>
          <w:p w14:paraId="5A6ED928"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2.1</w:t>
            </w:r>
          </w:p>
        </w:tc>
        <w:tc>
          <w:tcPr>
            <w:tcW w:w="3414" w:type="dxa"/>
            <w:shd w:val="clear" w:color="auto" w:fill="auto"/>
          </w:tcPr>
          <w:p w14:paraId="698DBF80"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sz w:val="23"/>
                <w:szCs w:val="23"/>
              </w:rPr>
              <w:t xml:space="preserve">повне найменування замовника, </w:t>
            </w:r>
            <w:r w:rsidRPr="00C400BC">
              <w:rPr>
                <w:rFonts w:ascii="Times New Roman" w:hAnsi="Times New Roman" w:cs="Times New Roman"/>
                <w:snapToGrid w:val="0"/>
                <w:sz w:val="23"/>
                <w:szCs w:val="23"/>
              </w:rPr>
              <w:t>ідентифікаційний код ЄДРПОУ</w:t>
            </w:r>
          </w:p>
        </w:tc>
        <w:tc>
          <w:tcPr>
            <w:tcW w:w="6237" w:type="dxa"/>
            <w:shd w:val="clear" w:color="auto" w:fill="auto"/>
          </w:tcPr>
          <w:p w14:paraId="7DF887E2" w14:textId="77777777" w:rsidR="008D2912" w:rsidRPr="00C400BC" w:rsidRDefault="00F64395" w:rsidP="0059186B">
            <w:pPr>
              <w:spacing w:after="0" w:line="240" w:lineRule="auto"/>
              <w:jc w:val="both"/>
              <w:rPr>
                <w:rFonts w:ascii="Times New Roman" w:hAnsi="Times New Roman" w:cs="Times New Roman"/>
                <w:sz w:val="23"/>
                <w:szCs w:val="23"/>
              </w:rPr>
            </w:pPr>
            <w:r w:rsidRPr="00F64395">
              <w:rPr>
                <w:rFonts w:ascii="Times New Roman" w:eastAsia="Times New Roman" w:hAnsi="Times New Roman" w:cs="Times New Roman"/>
                <w:color w:val="000000"/>
                <w:sz w:val="24"/>
                <w:szCs w:val="24"/>
                <w:lang w:val="ru-RU" w:eastAsia="ru-RU"/>
              </w:rPr>
              <w:t>Управління освіти Чорноморської міської ради Одеського району  Одеської області</w:t>
            </w:r>
          </w:p>
        </w:tc>
      </w:tr>
      <w:tr w:rsidR="008D2912" w:rsidRPr="00C400BC" w14:paraId="3ACB1C1B" w14:textId="77777777" w:rsidTr="008D2912">
        <w:trPr>
          <w:trHeight w:val="330"/>
          <w:jc w:val="center"/>
        </w:trPr>
        <w:tc>
          <w:tcPr>
            <w:tcW w:w="692" w:type="dxa"/>
            <w:shd w:val="clear" w:color="auto" w:fill="auto"/>
          </w:tcPr>
          <w:p w14:paraId="0CD4A79A"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2.2</w:t>
            </w:r>
          </w:p>
        </w:tc>
        <w:tc>
          <w:tcPr>
            <w:tcW w:w="3414" w:type="dxa"/>
            <w:shd w:val="clear" w:color="auto" w:fill="auto"/>
          </w:tcPr>
          <w:p w14:paraId="552E896C"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sz w:val="23"/>
                <w:szCs w:val="23"/>
              </w:rPr>
              <w:t>місцезнаходження</w:t>
            </w:r>
          </w:p>
        </w:tc>
        <w:tc>
          <w:tcPr>
            <w:tcW w:w="6237" w:type="dxa"/>
            <w:shd w:val="clear" w:color="auto" w:fill="auto"/>
          </w:tcPr>
          <w:p w14:paraId="755AE333" w14:textId="77777777" w:rsidR="008D2912" w:rsidRPr="00C400BC" w:rsidRDefault="00F64395" w:rsidP="0059186B">
            <w:pPr>
              <w:spacing w:after="0" w:line="240" w:lineRule="auto"/>
              <w:jc w:val="both"/>
              <w:rPr>
                <w:rFonts w:ascii="Times New Roman" w:hAnsi="Times New Roman" w:cs="Times New Roman"/>
                <w:sz w:val="23"/>
                <w:szCs w:val="23"/>
              </w:rPr>
            </w:pPr>
            <w:r w:rsidRPr="00F64395">
              <w:rPr>
                <w:rFonts w:ascii="Times New Roman" w:eastAsia="Arial" w:hAnsi="Times New Roman" w:cs="Times New Roman"/>
                <w:sz w:val="24"/>
                <w:szCs w:val="24"/>
                <w:lang w:val="ru-RU" w:eastAsia="ru-RU"/>
              </w:rPr>
              <w:t>68001, Україна, Одесь</w:t>
            </w:r>
            <w:bookmarkStart w:id="1" w:name="_GoBack"/>
            <w:bookmarkEnd w:id="1"/>
            <w:r w:rsidRPr="00F64395">
              <w:rPr>
                <w:rFonts w:ascii="Times New Roman" w:eastAsia="Arial" w:hAnsi="Times New Roman" w:cs="Times New Roman"/>
                <w:sz w:val="24"/>
                <w:szCs w:val="24"/>
                <w:lang w:val="ru-RU" w:eastAsia="ru-RU"/>
              </w:rPr>
              <w:t>ка область, м. Чорноморськ, вул. Хантадзе, 8-А.</w:t>
            </w:r>
          </w:p>
        </w:tc>
      </w:tr>
      <w:tr w:rsidR="008D2912" w:rsidRPr="00C400BC" w14:paraId="56526449" w14:textId="77777777" w:rsidTr="008D2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47"/>
          <w:jc w:val="center"/>
        </w:trPr>
        <w:tc>
          <w:tcPr>
            <w:tcW w:w="692" w:type="dxa"/>
            <w:tcBorders>
              <w:top w:val="single" w:sz="4" w:space="0" w:color="000000"/>
              <w:left w:val="single" w:sz="4" w:space="0" w:color="000000"/>
              <w:bottom w:val="single" w:sz="4" w:space="0" w:color="000000"/>
            </w:tcBorders>
            <w:shd w:val="clear" w:color="auto" w:fill="auto"/>
          </w:tcPr>
          <w:p w14:paraId="1D0205F6" w14:textId="77777777" w:rsidR="008D2912" w:rsidRPr="00C400BC" w:rsidRDefault="008D2912" w:rsidP="0059186B">
            <w:pPr>
              <w:snapToGrid w:val="0"/>
              <w:spacing w:after="0"/>
              <w:jc w:val="center"/>
              <w:rPr>
                <w:rFonts w:ascii="Times New Roman" w:hAnsi="Times New Roman" w:cs="Times New Roman"/>
                <w:sz w:val="23"/>
                <w:szCs w:val="23"/>
              </w:rPr>
            </w:pPr>
            <w:r w:rsidRPr="00C400BC">
              <w:rPr>
                <w:rFonts w:ascii="Times New Roman" w:hAnsi="Times New Roman" w:cs="Times New Roman"/>
                <w:sz w:val="23"/>
                <w:szCs w:val="23"/>
              </w:rPr>
              <w:t>2.4</w:t>
            </w:r>
          </w:p>
        </w:tc>
        <w:tc>
          <w:tcPr>
            <w:tcW w:w="3414" w:type="dxa"/>
            <w:tcBorders>
              <w:top w:val="single" w:sz="4" w:space="0" w:color="000000"/>
              <w:left w:val="single" w:sz="4" w:space="0" w:color="000000"/>
              <w:bottom w:val="single" w:sz="4" w:space="0" w:color="000000"/>
            </w:tcBorders>
            <w:shd w:val="clear" w:color="auto" w:fill="auto"/>
          </w:tcPr>
          <w:p w14:paraId="71AB7326" w14:textId="77777777" w:rsidR="008D2912" w:rsidRPr="00C400BC" w:rsidRDefault="008D2912" w:rsidP="0059186B">
            <w:pPr>
              <w:snapToGrid w:val="0"/>
              <w:spacing w:after="0" w:line="240" w:lineRule="auto"/>
              <w:rPr>
                <w:rFonts w:ascii="Times New Roman" w:hAnsi="Times New Roman" w:cs="Times New Roman"/>
                <w:sz w:val="23"/>
                <w:szCs w:val="23"/>
              </w:rPr>
            </w:pPr>
            <w:r w:rsidRPr="00C400BC">
              <w:rPr>
                <w:rFonts w:ascii="Times New Roman" w:hAnsi="Times New Roman" w:cs="Times New Roman"/>
                <w:sz w:val="23"/>
                <w:szCs w:val="23"/>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6D6F44" w14:textId="77777777" w:rsidR="008D2912" w:rsidRPr="00C400BC" w:rsidRDefault="00F64395" w:rsidP="0059186B">
            <w:pPr>
              <w:snapToGrid w:val="0"/>
              <w:spacing w:after="0" w:line="240" w:lineRule="auto"/>
              <w:jc w:val="both"/>
              <w:rPr>
                <w:rFonts w:ascii="Times New Roman" w:hAnsi="Times New Roman" w:cs="Times New Roman"/>
                <w:sz w:val="23"/>
                <w:szCs w:val="23"/>
              </w:rPr>
            </w:pPr>
            <w:r w:rsidRPr="00F64395">
              <w:rPr>
                <w:rFonts w:ascii="Times New Roman" w:eastAsia="Times New Roman" w:hAnsi="Times New Roman" w:cs="Times New Roman"/>
                <w:lang w:eastAsia="ru-RU"/>
              </w:rPr>
              <w:t>Світлана ФЕДОРЕНКО - фахівець з публічних закупівель, тел./факс (04868)46831    9</w:t>
            </w:r>
            <w:r w:rsidRPr="00F64395">
              <w:rPr>
                <w:rFonts w:ascii="Times New Roman" w:eastAsia="Times New Roman" w:hAnsi="Times New Roman" w:cs="Times New Roman"/>
                <w:lang w:val="ru-RU" w:eastAsia="ru-RU"/>
              </w:rPr>
              <w:t>miskvo</w:t>
            </w:r>
            <w:r w:rsidRPr="00F64395">
              <w:rPr>
                <w:rFonts w:ascii="Times New Roman" w:eastAsia="Times New Roman" w:hAnsi="Times New Roman" w:cs="Times New Roman"/>
                <w:lang w:eastAsia="ru-RU"/>
              </w:rPr>
              <w:t>9@</w:t>
            </w:r>
            <w:r w:rsidRPr="00F64395">
              <w:rPr>
                <w:rFonts w:ascii="Times New Roman" w:eastAsia="Times New Roman" w:hAnsi="Times New Roman" w:cs="Times New Roman"/>
                <w:lang w:val="ru-RU" w:eastAsia="ru-RU"/>
              </w:rPr>
              <w:t>ukr</w:t>
            </w:r>
            <w:r w:rsidRPr="00F64395">
              <w:rPr>
                <w:rFonts w:ascii="Times New Roman" w:eastAsia="Times New Roman" w:hAnsi="Times New Roman" w:cs="Times New Roman"/>
                <w:lang w:eastAsia="ru-RU"/>
              </w:rPr>
              <w:t>.</w:t>
            </w:r>
            <w:r w:rsidRPr="00F64395">
              <w:rPr>
                <w:rFonts w:ascii="Times New Roman" w:eastAsia="Times New Roman" w:hAnsi="Times New Roman" w:cs="Times New Roman"/>
                <w:lang w:val="ru-RU" w:eastAsia="ru-RU"/>
              </w:rPr>
              <w:t>net</w:t>
            </w:r>
            <w:r w:rsidRPr="00F64395">
              <w:rPr>
                <w:rFonts w:ascii="Times New Roman" w:eastAsia="Times New Roman" w:hAnsi="Times New Roman" w:cs="Times New Roman"/>
                <w:lang w:eastAsia="ru-RU"/>
              </w:rPr>
              <w:t xml:space="preserve"> або через електрону систему публічних закупівель «</w:t>
            </w:r>
            <w:r w:rsidRPr="00F64395">
              <w:rPr>
                <w:rFonts w:ascii="Times New Roman" w:eastAsia="Times New Roman" w:hAnsi="Times New Roman" w:cs="Times New Roman"/>
                <w:lang w:val="ru-RU" w:eastAsia="ru-RU"/>
              </w:rPr>
              <w:t>Prozorro</w:t>
            </w:r>
            <w:r w:rsidRPr="00F64395">
              <w:rPr>
                <w:rFonts w:ascii="Times New Roman" w:eastAsia="Times New Roman" w:hAnsi="Times New Roman" w:cs="Times New Roman"/>
                <w:lang w:eastAsia="ru-RU"/>
              </w:rPr>
              <w:t>»</w:t>
            </w:r>
          </w:p>
        </w:tc>
      </w:tr>
      <w:tr w:rsidR="008D2912" w:rsidRPr="00C400BC" w14:paraId="10A15164" w14:textId="77777777" w:rsidTr="008D2912">
        <w:trPr>
          <w:trHeight w:val="359"/>
          <w:jc w:val="center"/>
        </w:trPr>
        <w:tc>
          <w:tcPr>
            <w:tcW w:w="692" w:type="dxa"/>
            <w:shd w:val="clear" w:color="auto" w:fill="auto"/>
          </w:tcPr>
          <w:p w14:paraId="31DE2388"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3</w:t>
            </w:r>
          </w:p>
        </w:tc>
        <w:tc>
          <w:tcPr>
            <w:tcW w:w="3414" w:type="dxa"/>
            <w:shd w:val="clear" w:color="auto" w:fill="auto"/>
          </w:tcPr>
          <w:p w14:paraId="3205D82C"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Процедура закупівлі</w:t>
            </w:r>
          </w:p>
        </w:tc>
        <w:tc>
          <w:tcPr>
            <w:tcW w:w="6237" w:type="dxa"/>
            <w:shd w:val="clear" w:color="auto" w:fill="auto"/>
          </w:tcPr>
          <w:p w14:paraId="2542D991"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 xml:space="preserve">відкриті </w:t>
            </w:r>
            <w:r w:rsidRPr="00C400BC">
              <w:rPr>
                <w:rFonts w:ascii="Times New Roman" w:hAnsi="Times New Roman" w:cs="Times New Roman"/>
                <w:sz w:val="23"/>
                <w:szCs w:val="23"/>
              </w:rPr>
              <w:t xml:space="preserve">торги з особливостями </w:t>
            </w:r>
          </w:p>
        </w:tc>
      </w:tr>
      <w:tr w:rsidR="008D2912" w:rsidRPr="00C400BC" w14:paraId="21C0AAA6" w14:textId="77777777" w:rsidTr="008D2912">
        <w:trPr>
          <w:jc w:val="center"/>
        </w:trPr>
        <w:tc>
          <w:tcPr>
            <w:tcW w:w="692" w:type="dxa"/>
            <w:shd w:val="clear" w:color="auto" w:fill="auto"/>
          </w:tcPr>
          <w:p w14:paraId="17BC2845"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4</w:t>
            </w:r>
          </w:p>
        </w:tc>
        <w:tc>
          <w:tcPr>
            <w:tcW w:w="3414" w:type="dxa"/>
            <w:shd w:val="clear" w:color="auto" w:fill="auto"/>
          </w:tcPr>
          <w:p w14:paraId="2861A8B9"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Інформація про</w:t>
            </w:r>
            <w:r w:rsidR="006549E8" w:rsidRPr="00C400BC">
              <w:rPr>
                <w:rFonts w:ascii="Times New Roman" w:hAnsi="Times New Roman" w:cs="Times New Roman"/>
                <w:b/>
                <w:sz w:val="23"/>
                <w:szCs w:val="23"/>
              </w:rPr>
              <w:t xml:space="preserve"> </w:t>
            </w:r>
            <w:r w:rsidRPr="00C400BC">
              <w:rPr>
                <w:rFonts w:ascii="Times New Roman" w:hAnsi="Times New Roman" w:cs="Times New Roman"/>
                <w:b/>
                <w:sz w:val="23"/>
                <w:szCs w:val="23"/>
              </w:rPr>
              <w:t>предмет закупівлі:</w:t>
            </w:r>
          </w:p>
        </w:tc>
        <w:tc>
          <w:tcPr>
            <w:tcW w:w="6237" w:type="dxa"/>
            <w:shd w:val="clear" w:color="auto" w:fill="auto"/>
          </w:tcPr>
          <w:p w14:paraId="459289E3" w14:textId="77777777" w:rsidR="008D2912" w:rsidRPr="00C400BC" w:rsidRDefault="008D2912" w:rsidP="0059186B">
            <w:pPr>
              <w:spacing w:after="0" w:line="240" w:lineRule="auto"/>
              <w:rPr>
                <w:rFonts w:ascii="Times New Roman" w:hAnsi="Times New Roman" w:cs="Times New Roman"/>
                <w:sz w:val="23"/>
                <w:szCs w:val="23"/>
              </w:rPr>
            </w:pPr>
          </w:p>
        </w:tc>
      </w:tr>
      <w:tr w:rsidR="008D2912" w:rsidRPr="00C400BC" w14:paraId="071072F2" w14:textId="77777777" w:rsidTr="008D2912">
        <w:trPr>
          <w:trHeight w:val="1023"/>
          <w:jc w:val="center"/>
        </w:trPr>
        <w:tc>
          <w:tcPr>
            <w:tcW w:w="692" w:type="dxa"/>
            <w:shd w:val="clear" w:color="auto" w:fill="auto"/>
          </w:tcPr>
          <w:p w14:paraId="775F6C55"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4.1</w:t>
            </w:r>
          </w:p>
        </w:tc>
        <w:tc>
          <w:tcPr>
            <w:tcW w:w="3414" w:type="dxa"/>
            <w:shd w:val="clear" w:color="auto" w:fill="auto"/>
          </w:tcPr>
          <w:p w14:paraId="22CBE467"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sz w:val="23"/>
                <w:szCs w:val="23"/>
              </w:rPr>
              <w:t>назва предмета закупівлі</w:t>
            </w:r>
          </w:p>
        </w:tc>
        <w:tc>
          <w:tcPr>
            <w:tcW w:w="6237" w:type="dxa"/>
            <w:shd w:val="clear" w:color="auto" w:fill="auto"/>
          </w:tcPr>
          <w:p w14:paraId="03061013" w14:textId="66EF7B13" w:rsidR="00B6430E" w:rsidRPr="00B6430E" w:rsidRDefault="00B6430E" w:rsidP="00B6430E">
            <w:pPr>
              <w:jc w:val="both"/>
              <w:rPr>
                <w:rFonts w:ascii="Times New Roman" w:hAnsi="Times New Roman" w:cs="Times New Roman"/>
              </w:rPr>
            </w:pPr>
            <w:r w:rsidRPr="00B6430E">
              <w:rPr>
                <w:rFonts w:ascii="Times New Roman" w:hAnsi="Times New Roman"/>
              </w:rPr>
              <w:t xml:space="preserve">Код ДК 021:2015 - </w:t>
            </w:r>
            <w:r w:rsidR="00F964FA" w:rsidRPr="00F964FA">
              <w:rPr>
                <w:rFonts w:ascii="Times New Roman" w:hAnsi="Times New Roman"/>
                <w:color w:val="000000"/>
              </w:rPr>
              <w:t>79710000-4 - Охоронні послуги (код згідно СРУ за ДК 021:2015 – 79711000-1 - Послуги з моніторингу сигналів тривоги, що надходять з пристроїв охоронної сигналізації (кнопок тривожного виклику (КТВ))</w:t>
            </w:r>
          </w:p>
          <w:p w14:paraId="1AA3556A" w14:textId="77777777" w:rsidR="008D2912" w:rsidRPr="00B6430E" w:rsidRDefault="008D2912" w:rsidP="0059186B">
            <w:pPr>
              <w:spacing w:after="0" w:line="240" w:lineRule="auto"/>
              <w:jc w:val="both"/>
              <w:rPr>
                <w:rFonts w:ascii="Times New Roman" w:hAnsi="Times New Roman" w:cs="Times New Roman"/>
              </w:rPr>
            </w:pPr>
          </w:p>
        </w:tc>
      </w:tr>
      <w:tr w:rsidR="008D2912" w:rsidRPr="00C400BC" w14:paraId="10BB96D5" w14:textId="77777777" w:rsidTr="008D2912">
        <w:trPr>
          <w:jc w:val="center"/>
        </w:trPr>
        <w:tc>
          <w:tcPr>
            <w:tcW w:w="692" w:type="dxa"/>
            <w:shd w:val="clear" w:color="auto" w:fill="auto"/>
          </w:tcPr>
          <w:p w14:paraId="1D165135"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4.2</w:t>
            </w:r>
          </w:p>
        </w:tc>
        <w:tc>
          <w:tcPr>
            <w:tcW w:w="3414" w:type="dxa"/>
            <w:shd w:val="clear" w:color="auto" w:fill="auto"/>
          </w:tcPr>
          <w:p w14:paraId="7C3626EE"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sz w:val="23"/>
                <w:szCs w:val="23"/>
              </w:rPr>
              <w:t>опис окремої частини (частин) предмета закупівлі (лота), щодо якої можуть бути подані тендерні пропозиції</w:t>
            </w:r>
          </w:p>
        </w:tc>
        <w:tc>
          <w:tcPr>
            <w:tcW w:w="6237" w:type="dxa"/>
            <w:shd w:val="clear" w:color="auto" w:fill="auto"/>
          </w:tcPr>
          <w:p w14:paraId="44808002" w14:textId="77777777" w:rsidR="008D2912" w:rsidRPr="00C400BC" w:rsidRDefault="008D2912" w:rsidP="0059186B">
            <w:pPr>
              <w:spacing w:after="0" w:line="240" w:lineRule="auto"/>
              <w:jc w:val="both"/>
              <w:rPr>
                <w:rFonts w:ascii="Times New Roman" w:hAnsi="Times New Roman" w:cs="Times New Roman"/>
                <w:sz w:val="23"/>
                <w:szCs w:val="23"/>
                <w:highlight w:val="yellow"/>
              </w:rPr>
            </w:pPr>
            <w:r w:rsidRPr="00C400BC">
              <w:rPr>
                <w:rFonts w:ascii="Times New Roman" w:hAnsi="Times New Roman" w:cs="Times New Roman"/>
                <w:color w:val="000000"/>
                <w:sz w:val="23"/>
                <w:szCs w:val="23"/>
              </w:rPr>
              <w:t>Закупівля здійснюється щодо предмету закупівлі в цілому.</w:t>
            </w:r>
          </w:p>
        </w:tc>
      </w:tr>
      <w:tr w:rsidR="008D2912" w:rsidRPr="00C400BC" w14:paraId="4D12C2E4" w14:textId="77777777" w:rsidTr="008D2912">
        <w:trPr>
          <w:jc w:val="center"/>
        </w:trPr>
        <w:tc>
          <w:tcPr>
            <w:tcW w:w="692" w:type="dxa"/>
            <w:shd w:val="clear" w:color="auto" w:fill="auto"/>
          </w:tcPr>
          <w:p w14:paraId="07963583"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4.3</w:t>
            </w:r>
          </w:p>
        </w:tc>
        <w:tc>
          <w:tcPr>
            <w:tcW w:w="3414" w:type="dxa"/>
            <w:shd w:val="clear" w:color="auto" w:fill="auto"/>
          </w:tcPr>
          <w:p w14:paraId="288F84AF"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color w:val="000000"/>
                <w:sz w:val="23"/>
                <w:szCs w:val="23"/>
              </w:rPr>
              <w:t>місце, де повинні бути виконані роботи чи надані послуги, їх обсяги</w:t>
            </w:r>
            <w:r w:rsidRPr="00C400BC">
              <w:rPr>
                <w:rFonts w:ascii="Times New Roman" w:hAnsi="Times New Roman" w:cs="Times New Roman"/>
                <w:sz w:val="23"/>
                <w:szCs w:val="23"/>
              </w:rPr>
              <w:t xml:space="preserve"> (надання послуг, виконання робіт)</w:t>
            </w:r>
          </w:p>
        </w:tc>
        <w:tc>
          <w:tcPr>
            <w:tcW w:w="6237" w:type="dxa"/>
            <w:shd w:val="clear" w:color="auto" w:fill="auto"/>
          </w:tcPr>
          <w:p w14:paraId="24E1F9DA" w14:textId="24D30C9D" w:rsidR="008D2912" w:rsidRPr="00E56E68" w:rsidRDefault="008D2912" w:rsidP="0059186B">
            <w:pPr>
              <w:pStyle w:val="rvps2"/>
              <w:shd w:val="clear" w:color="auto" w:fill="FFFFFF"/>
              <w:spacing w:before="0" w:beforeAutospacing="0" w:after="0" w:afterAutospacing="0"/>
              <w:jc w:val="both"/>
              <w:rPr>
                <w:sz w:val="23"/>
                <w:szCs w:val="23"/>
              </w:rPr>
            </w:pPr>
            <w:r w:rsidRPr="00E56E68">
              <w:rPr>
                <w:b/>
                <w:sz w:val="23"/>
                <w:szCs w:val="23"/>
                <w:lang w:eastAsia="en-US"/>
              </w:rPr>
              <w:t>Кількість та обсяг закупівлі:</w:t>
            </w:r>
            <w:r w:rsidRPr="00E56E68">
              <w:rPr>
                <w:sz w:val="23"/>
                <w:szCs w:val="23"/>
                <w:lang w:eastAsia="en-US"/>
              </w:rPr>
              <w:t xml:space="preserve"> </w:t>
            </w:r>
            <w:r w:rsidR="00E56E68" w:rsidRPr="00E56E68">
              <w:rPr>
                <w:b/>
              </w:rPr>
              <w:t>9</w:t>
            </w:r>
            <w:r w:rsidR="00BB04B5" w:rsidRPr="00E56E68">
              <w:rPr>
                <w:b/>
              </w:rPr>
              <w:t xml:space="preserve"> послуг</w:t>
            </w:r>
            <w:r w:rsidRPr="00E56E68">
              <w:rPr>
                <w:sz w:val="23"/>
                <w:szCs w:val="23"/>
              </w:rPr>
              <w:t>.</w:t>
            </w:r>
            <w:r w:rsidR="00B004EA" w:rsidRPr="00E56E68">
              <w:rPr>
                <w:b/>
                <w:color w:val="FF0000"/>
                <w:sz w:val="23"/>
                <w:szCs w:val="23"/>
              </w:rPr>
              <w:t xml:space="preserve"> </w:t>
            </w:r>
          </w:p>
          <w:p w14:paraId="0C3AF697" w14:textId="2E5E51B9" w:rsidR="008D2912" w:rsidRPr="00E56E68" w:rsidRDefault="008D2912" w:rsidP="001A3409">
            <w:pPr>
              <w:pStyle w:val="rvps2"/>
              <w:shd w:val="clear" w:color="auto" w:fill="FFFFFF"/>
              <w:spacing w:before="0" w:beforeAutospacing="0" w:after="0" w:afterAutospacing="0"/>
              <w:jc w:val="both"/>
              <w:rPr>
                <w:sz w:val="23"/>
                <w:szCs w:val="23"/>
              </w:rPr>
            </w:pPr>
            <w:r w:rsidRPr="00E56E68">
              <w:rPr>
                <w:b/>
                <w:sz w:val="23"/>
                <w:szCs w:val="23"/>
                <w:lang w:eastAsia="en-US"/>
              </w:rPr>
              <w:t xml:space="preserve">Місце </w:t>
            </w:r>
            <w:r w:rsidRPr="00E56E68">
              <w:rPr>
                <w:b/>
                <w:color w:val="000000"/>
                <w:sz w:val="23"/>
                <w:szCs w:val="23"/>
              </w:rPr>
              <w:t>надання послуг:</w:t>
            </w:r>
            <w:r w:rsidRPr="00E56E68">
              <w:rPr>
                <w:color w:val="000000"/>
                <w:sz w:val="23"/>
                <w:szCs w:val="23"/>
              </w:rPr>
              <w:t xml:space="preserve"> </w:t>
            </w:r>
            <w:r w:rsidRPr="00E56E68">
              <w:rPr>
                <w:sz w:val="23"/>
                <w:szCs w:val="23"/>
              </w:rPr>
              <w:t>Додаток №2 до ТД</w:t>
            </w:r>
          </w:p>
        </w:tc>
      </w:tr>
      <w:tr w:rsidR="008D2912" w:rsidRPr="00C400BC" w14:paraId="3DAF3C05" w14:textId="77777777" w:rsidTr="008D2912">
        <w:trPr>
          <w:jc w:val="center"/>
        </w:trPr>
        <w:tc>
          <w:tcPr>
            <w:tcW w:w="692" w:type="dxa"/>
            <w:shd w:val="clear" w:color="auto" w:fill="auto"/>
          </w:tcPr>
          <w:p w14:paraId="63CB7BF8"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4.4</w:t>
            </w:r>
          </w:p>
        </w:tc>
        <w:tc>
          <w:tcPr>
            <w:tcW w:w="3414" w:type="dxa"/>
            <w:shd w:val="clear" w:color="auto" w:fill="auto"/>
          </w:tcPr>
          <w:p w14:paraId="105FBC74"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sz w:val="23"/>
                <w:szCs w:val="23"/>
              </w:rPr>
              <w:t>строк надання послуг, виконання робіт)</w:t>
            </w:r>
          </w:p>
        </w:tc>
        <w:tc>
          <w:tcPr>
            <w:tcW w:w="6237" w:type="dxa"/>
            <w:shd w:val="clear" w:color="auto" w:fill="auto"/>
          </w:tcPr>
          <w:p w14:paraId="43CD5C12" w14:textId="77777777" w:rsidR="008D2912" w:rsidRPr="00C400BC" w:rsidRDefault="008D2912" w:rsidP="0059186B">
            <w:pPr>
              <w:spacing w:after="0" w:line="240" w:lineRule="auto"/>
              <w:jc w:val="both"/>
              <w:rPr>
                <w:rFonts w:ascii="Times New Roman" w:hAnsi="Times New Roman" w:cs="Times New Roman"/>
                <w:sz w:val="23"/>
                <w:szCs w:val="23"/>
                <w:lang w:bidi="he-IL"/>
              </w:rPr>
            </w:pPr>
            <w:r w:rsidRPr="00C400BC">
              <w:rPr>
                <w:rFonts w:ascii="Times New Roman" w:hAnsi="Times New Roman" w:cs="Times New Roman"/>
                <w:b/>
                <w:sz w:val="23"/>
                <w:szCs w:val="23"/>
              </w:rPr>
              <w:t xml:space="preserve">Строк </w:t>
            </w:r>
            <w:r w:rsidRPr="00C400BC">
              <w:rPr>
                <w:rFonts w:ascii="Times New Roman" w:hAnsi="Times New Roman" w:cs="Times New Roman"/>
                <w:b/>
                <w:color w:val="000000"/>
                <w:sz w:val="23"/>
                <w:szCs w:val="23"/>
              </w:rPr>
              <w:t>надання послуг</w:t>
            </w:r>
            <w:r w:rsidRPr="00C400BC">
              <w:rPr>
                <w:rFonts w:ascii="Times New Roman" w:hAnsi="Times New Roman" w:cs="Times New Roman"/>
                <w:b/>
                <w:sz w:val="23"/>
                <w:szCs w:val="23"/>
              </w:rPr>
              <w:t xml:space="preserve">: </w:t>
            </w:r>
            <w:r w:rsidRPr="00C400BC">
              <w:rPr>
                <w:rFonts w:ascii="Times New Roman" w:hAnsi="Times New Roman" w:cs="Times New Roman"/>
                <w:color w:val="000000"/>
                <w:sz w:val="23"/>
                <w:szCs w:val="23"/>
              </w:rPr>
              <w:t>до 3</w:t>
            </w:r>
            <w:r w:rsidR="00D53AEC" w:rsidRPr="00C400BC">
              <w:rPr>
                <w:rFonts w:ascii="Times New Roman" w:hAnsi="Times New Roman" w:cs="Times New Roman"/>
                <w:color w:val="000000"/>
                <w:sz w:val="23"/>
                <w:szCs w:val="23"/>
              </w:rPr>
              <w:t>1</w:t>
            </w:r>
            <w:r w:rsidRPr="00C400BC">
              <w:rPr>
                <w:rFonts w:ascii="Times New Roman" w:hAnsi="Times New Roman" w:cs="Times New Roman"/>
                <w:color w:val="000000"/>
                <w:sz w:val="23"/>
                <w:szCs w:val="23"/>
              </w:rPr>
              <w:t>.</w:t>
            </w:r>
            <w:r w:rsidR="00D53AEC" w:rsidRPr="00C400BC">
              <w:rPr>
                <w:rFonts w:ascii="Times New Roman" w:hAnsi="Times New Roman" w:cs="Times New Roman"/>
                <w:color w:val="000000"/>
                <w:sz w:val="23"/>
                <w:szCs w:val="23"/>
              </w:rPr>
              <w:t>12</w:t>
            </w:r>
            <w:r w:rsidRPr="00C400BC">
              <w:rPr>
                <w:rFonts w:ascii="Times New Roman" w:hAnsi="Times New Roman" w:cs="Times New Roman"/>
                <w:color w:val="000000"/>
                <w:sz w:val="23"/>
                <w:szCs w:val="23"/>
              </w:rPr>
              <w:t>.2024 року (включно).</w:t>
            </w:r>
          </w:p>
          <w:p w14:paraId="385205A4" w14:textId="77777777" w:rsidR="008D2912" w:rsidRPr="00C400BC" w:rsidRDefault="008D2912" w:rsidP="0059186B">
            <w:pPr>
              <w:spacing w:after="0" w:line="240" w:lineRule="auto"/>
              <w:jc w:val="both"/>
              <w:rPr>
                <w:rFonts w:ascii="Times New Roman" w:hAnsi="Times New Roman" w:cs="Times New Roman"/>
                <w:sz w:val="23"/>
                <w:szCs w:val="23"/>
              </w:rPr>
            </w:pPr>
          </w:p>
        </w:tc>
      </w:tr>
      <w:tr w:rsidR="008D2912" w:rsidRPr="00C400BC" w14:paraId="3548653F" w14:textId="77777777" w:rsidTr="008D2912">
        <w:trPr>
          <w:jc w:val="center"/>
        </w:trPr>
        <w:tc>
          <w:tcPr>
            <w:tcW w:w="692" w:type="dxa"/>
            <w:shd w:val="clear" w:color="auto" w:fill="auto"/>
          </w:tcPr>
          <w:p w14:paraId="069E64AF"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5</w:t>
            </w:r>
          </w:p>
        </w:tc>
        <w:tc>
          <w:tcPr>
            <w:tcW w:w="3414" w:type="dxa"/>
            <w:shd w:val="clear" w:color="auto" w:fill="auto"/>
          </w:tcPr>
          <w:p w14:paraId="05895163"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Недискримінація</w:t>
            </w:r>
            <w:r w:rsidR="001F3B52" w:rsidRPr="00C400BC">
              <w:rPr>
                <w:rFonts w:ascii="Times New Roman" w:hAnsi="Times New Roman" w:cs="Times New Roman"/>
                <w:b/>
                <w:sz w:val="23"/>
                <w:szCs w:val="23"/>
              </w:rPr>
              <w:t xml:space="preserve"> </w:t>
            </w:r>
            <w:r w:rsidRPr="00C400BC">
              <w:rPr>
                <w:rFonts w:ascii="Times New Roman" w:hAnsi="Times New Roman" w:cs="Times New Roman"/>
                <w:b/>
                <w:sz w:val="23"/>
                <w:szCs w:val="23"/>
              </w:rPr>
              <w:t>учасників</w:t>
            </w:r>
          </w:p>
        </w:tc>
        <w:tc>
          <w:tcPr>
            <w:tcW w:w="6237" w:type="dxa"/>
            <w:shd w:val="clear" w:color="auto" w:fill="auto"/>
          </w:tcPr>
          <w:p w14:paraId="00040535" w14:textId="77777777" w:rsidR="008D2912" w:rsidRPr="00C400BC" w:rsidRDefault="008D2912" w:rsidP="0059186B">
            <w:pPr>
              <w:spacing w:after="0" w:line="240" w:lineRule="auto"/>
              <w:jc w:val="both"/>
              <w:rPr>
                <w:rFonts w:ascii="Times New Roman" w:hAnsi="Times New Roman" w:cs="Times New Roman"/>
                <w:strike/>
                <w:sz w:val="23"/>
                <w:szCs w:val="23"/>
              </w:rPr>
            </w:pPr>
            <w:r w:rsidRPr="00C400BC">
              <w:rPr>
                <w:rFonts w:ascii="Times New Roman" w:hAnsi="Times New Roman" w:cs="Times New Roman"/>
                <w:sz w:val="23"/>
                <w:szCs w:val="23"/>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8D2912" w:rsidRPr="00C400BC" w14:paraId="25EEC20E" w14:textId="77777777" w:rsidTr="008D2912">
        <w:trPr>
          <w:trHeight w:val="839"/>
          <w:jc w:val="center"/>
        </w:trPr>
        <w:tc>
          <w:tcPr>
            <w:tcW w:w="692" w:type="dxa"/>
            <w:shd w:val="clear" w:color="auto" w:fill="auto"/>
          </w:tcPr>
          <w:p w14:paraId="3560F50F"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6</w:t>
            </w:r>
          </w:p>
        </w:tc>
        <w:tc>
          <w:tcPr>
            <w:tcW w:w="3414" w:type="dxa"/>
            <w:shd w:val="clear" w:color="auto" w:fill="auto"/>
          </w:tcPr>
          <w:p w14:paraId="63A61993"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b/>
                <w:bCs/>
                <w:color w:val="000000"/>
                <w:sz w:val="23"/>
                <w:szCs w:val="23"/>
              </w:rPr>
              <w:t>Валюта, у якій повинна бути зазначена ціна тендерної пропозиції</w:t>
            </w:r>
          </w:p>
        </w:tc>
        <w:tc>
          <w:tcPr>
            <w:tcW w:w="6237" w:type="dxa"/>
            <w:shd w:val="clear" w:color="auto" w:fill="auto"/>
          </w:tcPr>
          <w:p w14:paraId="76300BC8"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Валютою тендерної пропозиції є гривня. </w:t>
            </w:r>
          </w:p>
          <w:p w14:paraId="2C40E50E"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14:paraId="50A0050E"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 xml:space="preserve">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w:t>
            </w:r>
            <w:r w:rsidRPr="00C400BC">
              <w:rPr>
                <w:rFonts w:ascii="Times New Roman" w:hAnsi="Times New Roman" w:cs="Times New Roman"/>
                <w:color w:val="000000"/>
                <w:sz w:val="23"/>
                <w:szCs w:val="23"/>
              </w:rPr>
              <w:lastRenderedPageBreak/>
              <w:t>банком України на дату розкриття тендерних пропозицій.</w:t>
            </w:r>
          </w:p>
        </w:tc>
      </w:tr>
      <w:tr w:rsidR="008D2912" w:rsidRPr="00C400BC" w14:paraId="17B621F1" w14:textId="77777777" w:rsidTr="008D2912">
        <w:trPr>
          <w:trHeight w:val="561"/>
          <w:jc w:val="center"/>
        </w:trPr>
        <w:tc>
          <w:tcPr>
            <w:tcW w:w="692" w:type="dxa"/>
            <w:shd w:val="clear" w:color="auto" w:fill="auto"/>
          </w:tcPr>
          <w:p w14:paraId="53975000"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lastRenderedPageBreak/>
              <w:t>7</w:t>
            </w:r>
          </w:p>
        </w:tc>
        <w:tc>
          <w:tcPr>
            <w:tcW w:w="3414" w:type="dxa"/>
            <w:shd w:val="clear" w:color="auto" w:fill="auto"/>
          </w:tcPr>
          <w:p w14:paraId="6EE503B0"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Мова</w:t>
            </w:r>
            <w:r w:rsidR="001F3B52" w:rsidRPr="00C400BC">
              <w:rPr>
                <w:rFonts w:ascii="Times New Roman" w:hAnsi="Times New Roman" w:cs="Times New Roman"/>
                <w:b/>
                <w:sz w:val="23"/>
                <w:szCs w:val="23"/>
              </w:rPr>
              <w:t xml:space="preserve"> </w:t>
            </w:r>
            <w:r w:rsidRPr="00C400BC">
              <w:rPr>
                <w:rFonts w:ascii="Times New Roman" w:hAnsi="Times New Roman" w:cs="Times New Roman"/>
                <w:b/>
                <w:sz w:val="23"/>
                <w:szCs w:val="23"/>
              </w:rPr>
              <w:t>(мови), якою (якими)</w:t>
            </w:r>
            <w:r w:rsidR="001F3B52" w:rsidRPr="00C400BC">
              <w:rPr>
                <w:rFonts w:ascii="Times New Roman" w:hAnsi="Times New Roman" w:cs="Times New Roman"/>
                <w:b/>
                <w:sz w:val="23"/>
                <w:szCs w:val="23"/>
              </w:rPr>
              <w:t xml:space="preserve"> </w:t>
            </w:r>
            <w:r w:rsidRPr="00C400BC">
              <w:rPr>
                <w:rFonts w:ascii="Times New Roman" w:hAnsi="Times New Roman" w:cs="Times New Roman"/>
                <w:b/>
                <w:sz w:val="23"/>
                <w:szCs w:val="23"/>
              </w:rPr>
              <w:t>повинні бути</w:t>
            </w:r>
            <w:r w:rsidR="001F3B52" w:rsidRPr="00C400BC">
              <w:rPr>
                <w:rFonts w:ascii="Times New Roman" w:hAnsi="Times New Roman" w:cs="Times New Roman"/>
                <w:b/>
                <w:sz w:val="23"/>
                <w:szCs w:val="23"/>
              </w:rPr>
              <w:t xml:space="preserve"> </w:t>
            </w:r>
            <w:r w:rsidRPr="00C400BC">
              <w:rPr>
                <w:rFonts w:ascii="Times New Roman" w:hAnsi="Times New Roman" w:cs="Times New Roman"/>
                <w:b/>
                <w:sz w:val="23"/>
                <w:szCs w:val="23"/>
              </w:rPr>
              <w:t>складені тендерні</w:t>
            </w:r>
            <w:r w:rsidR="001F3B52" w:rsidRPr="00C400BC">
              <w:rPr>
                <w:rFonts w:ascii="Times New Roman" w:hAnsi="Times New Roman" w:cs="Times New Roman"/>
                <w:b/>
                <w:sz w:val="23"/>
                <w:szCs w:val="23"/>
              </w:rPr>
              <w:t xml:space="preserve"> </w:t>
            </w:r>
            <w:r w:rsidRPr="00C400BC">
              <w:rPr>
                <w:rFonts w:ascii="Times New Roman" w:hAnsi="Times New Roman" w:cs="Times New Roman"/>
                <w:b/>
                <w:sz w:val="23"/>
                <w:szCs w:val="23"/>
              </w:rPr>
              <w:t>пропозиції</w:t>
            </w:r>
          </w:p>
          <w:p w14:paraId="62CB6228" w14:textId="77777777" w:rsidR="008D2912" w:rsidRPr="00C400BC" w:rsidRDefault="008D2912" w:rsidP="0059186B">
            <w:pPr>
              <w:spacing w:after="0" w:line="240" w:lineRule="auto"/>
              <w:rPr>
                <w:rFonts w:ascii="Times New Roman" w:hAnsi="Times New Roman" w:cs="Times New Roman"/>
                <w:sz w:val="23"/>
                <w:szCs w:val="23"/>
              </w:rPr>
            </w:pPr>
          </w:p>
        </w:tc>
        <w:tc>
          <w:tcPr>
            <w:tcW w:w="6237" w:type="dxa"/>
            <w:shd w:val="clear" w:color="auto" w:fill="auto"/>
          </w:tcPr>
          <w:p w14:paraId="2F81960A"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Мова тендерної пропозиції – українська.</w:t>
            </w:r>
          </w:p>
          <w:p w14:paraId="1965BAA1"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00BC">
              <w:rPr>
                <w:rFonts w:ascii="Times New Roman" w:hAnsi="Times New Roman" w:cs="Times New Roman"/>
                <w:sz w:val="23"/>
                <w:szCs w:val="23"/>
              </w:rPr>
              <w:t>іншою мовою</w:t>
            </w:r>
            <w:r w:rsidRPr="00C400BC">
              <w:rPr>
                <w:rFonts w:ascii="Times New Roman" w:hAnsi="Times New Roman" w:cs="Times New Roman"/>
                <w:color w:val="000000"/>
                <w:sz w:val="23"/>
                <w:szCs w:val="23"/>
              </w:rPr>
              <w:t>. Визначальним є текст, викладений українською мовою.</w:t>
            </w:r>
          </w:p>
          <w:p w14:paraId="6EB5606B"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40CFF9"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00BC">
              <w:rPr>
                <w:rFonts w:ascii="Times New Roman" w:hAnsi="Times New Roman" w:cs="Times New Roman"/>
                <w:sz w:val="23"/>
                <w:szCs w:val="23"/>
              </w:rPr>
              <w:t>І</w:t>
            </w:r>
            <w:r w:rsidRPr="00C400BC">
              <w:rPr>
                <w:rFonts w:ascii="Times New Roman" w:hAnsi="Times New Roman" w:cs="Times New Roman"/>
                <w:color w:val="000000"/>
                <w:sz w:val="23"/>
                <w:szCs w:val="23"/>
              </w:rPr>
              <w:t>нтернет, адреси електронної пошти, торговельної марки (знак</w:t>
            </w:r>
            <w:r w:rsidRPr="00C400BC">
              <w:rPr>
                <w:rFonts w:ascii="Times New Roman" w:hAnsi="Times New Roman" w:cs="Times New Roman"/>
                <w:sz w:val="23"/>
                <w:szCs w:val="23"/>
              </w:rPr>
              <w:t>а</w:t>
            </w:r>
            <w:r w:rsidRPr="00C400BC">
              <w:rPr>
                <w:rFonts w:ascii="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C400BC">
              <w:rPr>
                <w:rFonts w:ascii="Times New Roman" w:hAnsi="Times New Roman" w:cs="Times New Roman"/>
                <w:sz w:val="23"/>
                <w:szCs w:val="23"/>
              </w:rPr>
              <w:t>в</w:t>
            </w:r>
            <w:r w:rsidRPr="00C400BC">
              <w:rPr>
                <w:rFonts w:ascii="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00BC">
              <w:rPr>
                <w:rFonts w:ascii="Times New Roman" w:hAnsi="Times New Roman" w:cs="Times New Roman"/>
                <w:sz w:val="23"/>
                <w:szCs w:val="23"/>
              </w:rPr>
              <w:t>українською мовою</w:t>
            </w:r>
            <w:r w:rsidRPr="00C400BC">
              <w:rPr>
                <w:rFonts w:ascii="Times New Roman" w:hAnsi="Times New Roman" w:cs="Times New Roman"/>
                <w:color w:val="000000"/>
                <w:sz w:val="23"/>
                <w:szCs w:val="23"/>
              </w:rPr>
              <w:t>.</w:t>
            </w:r>
          </w:p>
          <w:p w14:paraId="34775AE6" w14:textId="77777777" w:rsidR="008D2912" w:rsidRPr="00C400BC" w:rsidRDefault="008D2912" w:rsidP="0059186B">
            <w:pPr>
              <w:spacing w:after="0" w:line="240" w:lineRule="auto"/>
              <w:jc w:val="both"/>
              <w:rPr>
                <w:rFonts w:ascii="Times New Roman" w:hAnsi="Times New Roman" w:cs="Times New Roman"/>
                <w:b/>
                <w:bCs/>
                <w:color w:val="000000"/>
                <w:sz w:val="23"/>
                <w:szCs w:val="23"/>
              </w:rPr>
            </w:pPr>
          </w:p>
          <w:p w14:paraId="61E7026B" w14:textId="77777777" w:rsidR="008D2912" w:rsidRPr="00C400BC" w:rsidRDefault="008D2912" w:rsidP="0059186B">
            <w:pPr>
              <w:spacing w:after="0" w:line="240" w:lineRule="auto"/>
              <w:jc w:val="both"/>
              <w:rPr>
                <w:rFonts w:ascii="Times New Roman" w:hAnsi="Times New Roman" w:cs="Times New Roman"/>
                <w:b/>
                <w:bCs/>
                <w:color w:val="000000"/>
                <w:sz w:val="23"/>
                <w:szCs w:val="23"/>
              </w:rPr>
            </w:pPr>
            <w:r w:rsidRPr="00C400BC">
              <w:rPr>
                <w:rFonts w:ascii="Times New Roman" w:hAnsi="Times New Roman" w:cs="Times New Roman"/>
                <w:b/>
                <w:bCs/>
                <w:color w:val="000000"/>
                <w:sz w:val="23"/>
                <w:szCs w:val="23"/>
              </w:rPr>
              <w:t>Виключення:</w:t>
            </w:r>
          </w:p>
          <w:p w14:paraId="7654AD0B"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400BC">
              <w:rPr>
                <w:rFonts w:ascii="Times New Roman" w:hAnsi="Times New Roman" w:cs="Times New Roman"/>
                <w:sz w:val="23"/>
                <w:szCs w:val="23"/>
              </w:rPr>
              <w:t>у</w:t>
            </w:r>
            <w:r w:rsidRPr="00C400BC">
              <w:rPr>
                <w:rFonts w:ascii="Times New Roman" w:hAnsi="Times New Roman" w:cs="Times New Roman"/>
                <w:color w:val="000000"/>
                <w:sz w:val="23"/>
                <w:szCs w:val="23"/>
              </w:rPr>
              <w:t xml:space="preserve"> тому числі якщо такі документи надані іноземною мовою без перекладу. </w:t>
            </w:r>
          </w:p>
          <w:p w14:paraId="297F6799"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 xml:space="preserve">2.  </w:t>
            </w:r>
            <w:r w:rsidRPr="00C400BC">
              <w:rPr>
                <w:rFonts w:ascii="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2912" w:rsidRPr="00C400BC" w14:paraId="6D2CDFB9" w14:textId="77777777" w:rsidTr="008D2912">
        <w:trPr>
          <w:trHeight w:val="556"/>
          <w:jc w:val="center"/>
        </w:trPr>
        <w:tc>
          <w:tcPr>
            <w:tcW w:w="10343" w:type="dxa"/>
            <w:gridSpan w:val="3"/>
            <w:shd w:val="clear" w:color="auto" w:fill="auto"/>
            <w:vAlign w:val="center"/>
          </w:tcPr>
          <w:p w14:paraId="4140C75C" w14:textId="77777777" w:rsidR="008D2912" w:rsidRPr="00C400BC" w:rsidRDefault="008D2912" w:rsidP="0059186B">
            <w:pPr>
              <w:spacing w:after="0" w:line="240" w:lineRule="auto"/>
              <w:jc w:val="center"/>
              <w:rPr>
                <w:rFonts w:ascii="Times New Roman" w:hAnsi="Times New Roman" w:cs="Times New Roman"/>
                <w:i/>
                <w:sz w:val="23"/>
                <w:szCs w:val="23"/>
              </w:rPr>
            </w:pPr>
            <w:r w:rsidRPr="00C400BC">
              <w:rPr>
                <w:rFonts w:ascii="Times New Roman" w:hAnsi="Times New Roman" w:cs="Times New Roman"/>
                <w:b/>
                <w:i/>
                <w:sz w:val="23"/>
                <w:szCs w:val="23"/>
              </w:rPr>
              <w:t xml:space="preserve">Розділ </w:t>
            </w:r>
            <w:r w:rsidRPr="00C400BC">
              <w:rPr>
                <w:rFonts w:ascii="Times New Roman" w:hAnsi="Times New Roman" w:cs="Times New Roman"/>
                <w:b/>
                <w:bCs/>
                <w:i/>
                <w:sz w:val="23"/>
                <w:szCs w:val="23"/>
              </w:rPr>
              <w:t>ІІ. Порядок внесення змін та надання роз’яснень до тендерної документації</w:t>
            </w:r>
          </w:p>
        </w:tc>
      </w:tr>
      <w:tr w:rsidR="008D2912" w:rsidRPr="00C400BC" w14:paraId="48159ADB" w14:textId="77777777" w:rsidTr="008D2912">
        <w:trPr>
          <w:trHeight w:val="839"/>
          <w:jc w:val="center"/>
        </w:trPr>
        <w:tc>
          <w:tcPr>
            <w:tcW w:w="692" w:type="dxa"/>
            <w:shd w:val="clear" w:color="auto" w:fill="auto"/>
          </w:tcPr>
          <w:p w14:paraId="6D8FAB19"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1</w:t>
            </w:r>
          </w:p>
        </w:tc>
        <w:tc>
          <w:tcPr>
            <w:tcW w:w="3414" w:type="dxa"/>
            <w:shd w:val="clear" w:color="auto" w:fill="auto"/>
          </w:tcPr>
          <w:p w14:paraId="3BA3D7B1"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Процедура надання</w:t>
            </w:r>
            <w:r w:rsidR="001F3B52" w:rsidRPr="00C400BC">
              <w:rPr>
                <w:rFonts w:ascii="Times New Roman" w:hAnsi="Times New Roman" w:cs="Times New Roman"/>
                <w:b/>
                <w:sz w:val="23"/>
                <w:szCs w:val="23"/>
              </w:rPr>
              <w:t xml:space="preserve"> </w:t>
            </w:r>
            <w:r w:rsidRPr="00C400BC">
              <w:rPr>
                <w:rFonts w:ascii="Times New Roman" w:hAnsi="Times New Roman" w:cs="Times New Roman"/>
                <w:b/>
                <w:sz w:val="23"/>
                <w:szCs w:val="23"/>
              </w:rPr>
              <w:t>роз’яснень щодо</w:t>
            </w:r>
            <w:r w:rsidR="001F3B52" w:rsidRPr="00C400BC">
              <w:rPr>
                <w:rFonts w:ascii="Times New Roman" w:hAnsi="Times New Roman" w:cs="Times New Roman"/>
                <w:b/>
                <w:sz w:val="23"/>
                <w:szCs w:val="23"/>
              </w:rPr>
              <w:t xml:space="preserve"> </w:t>
            </w:r>
            <w:r w:rsidRPr="00C400BC">
              <w:rPr>
                <w:rFonts w:ascii="Times New Roman" w:hAnsi="Times New Roman" w:cs="Times New Roman"/>
                <w:b/>
                <w:sz w:val="23"/>
                <w:szCs w:val="23"/>
              </w:rPr>
              <w:t>тендерної документації</w:t>
            </w:r>
          </w:p>
        </w:tc>
        <w:tc>
          <w:tcPr>
            <w:tcW w:w="6237" w:type="dxa"/>
            <w:shd w:val="clear" w:color="auto" w:fill="auto"/>
          </w:tcPr>
          <w:p w14:paraId="179673A6"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Фізична/юридична особа має право не пізніше ніж </w:t>
            </w:r>
            <w:r w:rsidRPr="00C400BC">
              <w:rPr>
                <w:rFonts w:ascii="Times New Roman" w:hAnsi="Times New Roman" w:cs="Times New Roman"/>
                <w:b/>
                <w:i/>
                <w:sz w:val="23"/>
                <w:szCs w:val="23"/>
                <w:highlight w:val="white"/>
              </w:rPr>
              <w:t>за три дні</w:t>
            </w:r>
            <w:r w:rsidRPr="00C400BC">
              <w:rPr>
                <w:rFonts w:ascii="Times New Roman" w:hAnsi="Times New Roman" w:cs="Times New Roman"/>
                <w:sz w:val="23"/>
                <w:szCs w:val="23"/>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DF72B0"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3F7312"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Замовник повинен </w:t>
            </w:r>
            <w:r w:rsidRPr="00C400BC">
              <w:rPr>
                <w:rFonts w:ascii="Times New Roman" w:hAnsi="Times New Roman" w:cs="Times New Roman"/>
                <w:b/>
                <w:i/>
                <w:sz w:val="23"/>
                <w:szCs w:val="23"/>
                <w:highlight w:val="white"/>
              </w:rPr>
              <w:t>протягом трьох днів</w:t>
            </w:r>
            <w:r w:rsidRPr="00C400BC">
              <w:rPr>
                <w:rFonts w:ascii="Times New Roman" w:hAnsi="Times New Roman" w:cs="Times New Roman"/>
                <w:sz w:val="23"/>
                <w:szCs w:val="23"/>
                <w:highlight w:val="white"/>
              </w:rPr>
              <w:t xml:space="preserve"> з дати їх оприлюднення надати роз’яснення на звернення шляхом </w:t>
            </w:r>
            <w:r w:rsidRPr="00C400BC">
              <w:rPr>
                <w:rFonts w:ascii="Times New Roman" w:hAnsi="Times New Roman" w:cs="Times New Roman"/>
                <w:sz w:val="23"/>
                <w:szCs w:val="23"/>
                <w:highlight w:val="white"/>
              </w:rPr>
              <w:lastRenderedPageBreak/>
              <w:t>оприлюднення його в електронній системі закупівель.</w:t>
            </w:r>
          </w:p>
          <w:p w14:paraId="412E6F07"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664945" w14:textId="77777777" w:rsidR="008D2912" w:rsidRPr="00C400BC" w:rsidRDefault="008D2912" w:rsidP="0059186B">
            <w:pPr>
              <w:spacing w:after="0" w:line="240" w:lineRule="auto"/>
              <w:jc w:val="both"/>
              <w:rPr>
                <w:rFonts w:ascii="Times New Roman" w:hAnsi="Times New Roman" w:cs="Times New Roman"/>
                <w:strike/>
                <w:color w:val="FF0000"/>
                <w:sz w:val="23"/>
                <w:szCs w:val="23"/>
              </w:rPr>
            </w:pPr>
            <w:r w:rsidRPr="00C400BC">
              <w:rPr>
                <w:rFonts w:ascii="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00BC">
              <w:rPr>
                <w:rFonts w:ascii="Times New Roman" w:hAnsi="Times New Roman" w:cs="Times New Roman"/>
                <w:b/>
                <w:i/>
                <w:sz w:val="23"/>
                <w:szCs w:val="23"/>
                <w:highlight w:val="white"/>
              </w:rPr>
              <w:t>не менш як на чотири дні</w:t>
            </w:r>
            <w:r w:rsidRPr="00C400BC">
              <w:rPr>
                <w:rFonts w:ascii="Times New Roman" w:hAnsi="Times New Roman" w:cs="Times New Roman"/>
                <w:b/>
                <w:sz w:val="23"/>
                <w:szCs w:val="23"/>
                <w:highlight w:val="white"/>
              </w:rPr>
              <w:t>.</w:t>
            </w:r>
          </w:p>
        </w:tc>
      </w:tr>
      <w:tr w:rsidR="008D2912" w:rsidRPr="00C400BC" w14:paraId="7E87638F" w14:textId="77777777" w:rsidTr="008D2912">
        <w:trPr>
          <w:jc w:val="center"/>
        </w:trPr>
        <w:tc>
          <w:tcPr>
            <w:tcW w:w="692" w:type="dxa"/>
            <w:shd w:val="clear" w:color="auto" w:fill="auto"/>
          </w:tcPr>
          <w:p w14:paraId="7FE2A5A3"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lastRenderedPageBreak/>
              <w:t>2</w:t>
            </w:r>
          </w:p>
        </w:tc>
        <w:tc>
          <w:tcPr>
            <w:tcW w:w="3414" w:type="dxa"/>
            <w:shd w:val="clear" w:color="auto" w:fill="auto"/>
          </w:tcPr>
          <w:p w14:paraId="34F95580"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Внесення змін до тендерної документації</w:t>
            </w:r>
          </w:p>
        </w:tc>
        <w:tc>
          <w:tcPr>
            <w:tcW w:w="6237" w:type="dxa"/>
            <w:shd w:val="clear" w:color="auto" w:fill="auto"/>
          </w:tcPr>
          <w:p w14:paraId="5C51EFEE"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400BC">
              <w:rPr>
                <w:rFonts w:ascii="Times New Roman" w:hAnsi="Times New Roman" w:cs="Times New Roman"/>
                <w:b/>
                <w:i/>
                <w:sz w:val="23"/>
                <w:szCs w:val="23"/>
                <w:highlight w:val="white"/>
              </w:rPr>
              <w:t>не менше чотирьох днів</w:t>
            </w:r>
            <w:r w:rsidRPr="00C400BC">
              <w:rPr>
                <w:rFonts w:ascii="Times New Roman" w:hAnsi="Times New Roman" w:cs="Times New Roman"/>
                <w:sz w:val="23"/>
                <w:szCs w:val="23"/>
                <w:highlight w:val="white"/>
              </w:rPr>
              <w:t>.</w:t>
            </w:r>
          </w:p>
          <w:p w14:paraId="4E6E74E5" w14:textId="77777777" w:rsidR="008D2912" w:rsidRPr="00C400BC" w:rsidRDefault="008D2912" w:rsidP="0059186B">
            <w:pPr>
              <w:spacing w:after="0" w:line="240" w:lineRule="auto"/>
              <w:jc w:val="both"/>
              <w:rPr>
                <w:rFonts w:ascii="Times New Roman" w:hAnsi="Times New Roman" w:cs="Times New Roman"/>
                <w:i/>
                <w:strike/>
                <w:color w:val="FF0000"/>
                <w:sz w:val="23"/>
                <w:szCs w:val="23"/>
              </w:rPr>
            </w:pPr>
            <w:r w:rsidRPr="00C400BC">
              <w:rPr>
                <w:rFonts w:ascii="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400BC">
              <w:rPr>
                <w:rFonts w:ascii="Times New Roman" w:hAnsi="Times New Roman" w:cs="Times New Roman"/>
                <w:b/>
                <w:sz w:val="23"/>
                <w:szCs w:val="23"/>
                <w:highlight w:val="white"/>
              </w:rPr>
              <w:t>у вигляді нової редакції тендерної документації додатково до початкової редакції тендерної документації.</w:t>
            </w:r>
            <w:r w:rsidRPr="00C400BC">
              <w:rPr>
                <w:rFonts w:ascii="Times New Roman" w:hAnsi="Times New Roman" w:cs="Times New Roman"/>
                <w:sz w:val="23"/>
                <w:szCs w:val="23"/>
                <w:highlight w:val="white"/>
              </w:rPr>
              <w:t xml:space="preserve"> </w:t>
            </w:r>
            <w:r w:rsidRPr="00C400BC">
              <w:rPr>
                <w:rFonts w:ascii="Times New Roman" w:hAnsi="Times New Roman" w:cs="Times New Roman"/>
                <w:b/>
                <w:sz w:val="23"/>
                <w:szCs w:val="23"/>
                <w:highlight w:val="white"/>
              </w:rPr>
              <w:t>Замовник разом із змінами до тендерної документації в окремому документі оприлюднює перелік змін</w:t>
            </w:r>
            <w:r w:rsidRPr="00C400BC">
              <w:rPr>
                <w:rFonts w:ascii="Times New Roman" w:hAnsi="Times New Roman" w:cs="Times New Roman"/>
                <w:sz w:val="23"/>
                <w:szCs w:val="23"/>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w:t>
            </w:r>
            <w:r w:rsidRPr="00C400BC">
              <w:rPr>
                <w:rFonts w:ascii="Times New Roman" w:hAnsi="Times New Roman" w:cs="Times New Roman"/>
                <w:sz w:val="23"/>
                <w:szCs w:val="23"/>
              </w:rPr>
              <w:t xml:space="preserve"> </w:t>
            </w:r>
            <w:r w:rsidRPr="00C400BC">
              <w:rPr>
                <w:rFonts w:ascii="Times New Roman" w:hAnsi="Times New Roman" w:cs="Times New Roman"/>
                <w:sz w:val="23"/>
                <w:szCs w:val="23"/>
                <w:highlight w:val="white"/>
              </w:rPr>
              <w:t>внесення</w:t>
            </w:r>
            <w:r w:rsidRPr="00C400BC">
              <w:rPr>
                <w:rFonts w:ascii="Times New Roman" w:hAnsi="Times New Roman" w:cs="Times New Roman"/>
                <w:sz w:val="23"/>
                <w:szCs w:val="23"/>
              </w:rPr>
              <w:t>.</w:t>
            </w:r>
          </w:p>
        </w:tc>
      </w:tr>
      <w:tr w:rsidR="008D2912" w:rsidRPr="00C400BC" w14:paraId="39BFD833" w14:textId="77777777" w:rsidTr="008D2912">
        <w:trPr>
          <w:trHeight w:val="427"/>
          <w:jc w:val="center"/>
        </w:trPr>
        <w:tc>
          <w:tcPr>
            <w:tcW w:w="10343" w:type="dxa"/>
            <w:gridSpan w:val="3"/>
            <w:shd w:val="clear" w:color="auto" w:fill="auto"/>
            <w:vAlign w:val="center"/>
          </w:tcPr>
          <w:p w14:paraId="2B035425" w14:textId="77777777" w:rsidR="008D2912" w:rsidRPr="00C400BC" w:rsidRDefault="008D2912" w:rsidP="0059186B">
            <w:pPr>
              <w:spacing w:after="0" w:line="240" w:lineRule="auto"/>
              <w:jc w:val="center"/>
              <w:rPr>
                <w:rFonts w:ascii="Times New Roman" w:hAnsi="Times New Roman" w:cs="Times New Roman"/>
                <w:i/>
                <w:sz w:val="23"/>
                <w:szCs w:val="23"/>
              </w:rPr>
            </w:pPr>
            <w:r w:rsidRPr="00C400BC">
              <w:rPr>
                <w:rFonts w:ascii="Times New Roman" w:hAnsi="Times New Roman" w:cs="Times New Roman"/>
                <w:b/>
                <w:i/>
                <w:sz w:val="23"/>
                <w:szCs w:val="23"/>
              </w:rPr>
              <w:t xml:space="preserve">Розділ </w:t>
            </w:r>
            <w:r w:rsidRPr="00C400BC">
              <w:rPr>
                <w:rFonts w:ascii="Times New Roman" w:hAnsi="Times New Roman" w:cs="Times New Roman"/>
                <w:b/>
                <w:bCs/>
                <w:i/>
                <w:sz w:val="23"/>
                <w:szCs w:val="23"/>
              </w:rPr>
              <w:t>ІІІ. Інструкція з підготовки тендерної пропозиції</w:t>
            </w:r>
          </w:p>
        </w:tc>
      </w:tr>
      <w:tr w:rsidR="008D2912" w:rsidRPr="00C400BC" w14:paraId="17BF7B69" w14:textId="77777777" w:rsidTr="008D2912">
        <w:trPr>
          <w:jc w:val="center"/>
        </w:trPr>
        <w:tc>
          <w:tcPr>
            <w:tcW w:w="692" w:type="dxa"/>
            <w:shd w:val="clear" w:color="auto" w:fill="auto"/>
          </w:tcPr>
          <w:p w14:paraId="0FD5DE51"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1</w:t>
            </w:r>
          </w:p>
        </w:tc>
        <w:tc>
          <w:tcPr>
            <w:tcW w:w="3414" w:type="dxa"/>
            <w:shd w:val="clear" w:color="auto" w:fill="auto"/>
          </w:tcPr>
          <w:p w14:paraId="1ABE8F56"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Зміст і спосіб подання тендерної пропозиції</w:t>
            </w:r>
          </w:p>
        </w:tc>
        <w:tc>
          <w:tcPr>
            <w:tcW w:w="6237" w:type="dxa"/>
            <w:shd w:val="clear" w:color="auto" w:fill="auto"/>
          </w:tcPr>
          <w:p w14:paraId="1B8D9BC7" w14:textId="77777777" w:rsidR="008D2912" w:rsidRPr="00C400BC" w:rsidRDefault="008D2912" w:rsidP="0059186B">
            <w:pPr>
              <w:spacing w:after="0" w:line="240" w:lineRule="auto"/>
              <w:jc w:val="both"/>
              <w:rPr>
                <w:rFonts w:ascii="Times New Roman" w:hAnsi="Times New Roman" w:cs="Times New Roman"/>
                <w:i/>
                <w:sz w:val="23"/>
                <w:szCs w:val="23"/>
                <w:highlight w:val="white"/>
              </w:rPr>
            </w:pPr>
            <w:r w:rsidRPr="00C400BC">
              <w:rPr>
                <w:rFonts w:ascii="Times New Roman" w:hAnsi="Times New Roman" w:cs="Times New Roman"/>
                <w:i/>
                <w:sz w:val="23"/>
                <w:szCs w:val="23"/>
              </w:rPr>
              <w:t xml:space="preserve">Тендерні пропозиції подаються відповідно до порядку, визначеного статтею 26 Закону, крім положень частин </w:t>
            </w:r>
            <w:r w:rsidRPr="00C400BC">
              <w:rPr>
                <w:rFonts w:ascii="Times New Roman" w:hAnsi="Times New Roman" w:cs="Times New Roman"/>
                <w:i/>
                <w:sz w:val="23"/>
                <w:szCs w:val="23"/>
                <w:highlight w:val="white"/>
              </w:rPr>
              <w:t xml:space="preserve">першої, четвертої, шостої та сьомої статті 26 Закону. </w:t>
            </w:r>
          </w:p>
          <w:p w14:paraId="229DEA5A"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400BC">
                <w:rPr>
                  <w:rFonts w:ascii="Times New Roman" w:hAnsi="Times New Roman" w:cs="Times New Roman"/>
                  <w:sz w:val="23"/>
                  <w:szCs w:val="23"/>
                  <w:highlight w:val="white"/>
                </w:rPr>
                <w:t>пункті 47</w:t>
              </w:r>
            </w:hyperlink>
            <w:r w:rsidRPr="00C400BC">
              <w:rPr>
                <w:rFonts w:ascii="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F3435FF"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1) Інформація, що підтверджує відповідність учасника кваліфікаційним (кваліфікаційному) критеріям – згідно </w:t>
            </w:r>
            <w:r w:rsidRPr="00C400BC">
              <w:rPr>
                <w:rFonts w:ascii="Times New Roman" w:hAnsi="Times New Roman" w:cs="Times New Roman"/>
                <w:b/>
                <w:i/>
                <w:sz w:val="23"/>
                <w:szCs w:val="23"/>
              </w:rPr>
              <w:t>Додатку 1</w:t>
            </w:r>
            <w:r w:rsidRPr="00C400BC">
              <w:rPr>
                <w:rFonts w:ascii="Times New Roman" w:hAnsi="Times New Roman" w:cs="Times New Roman"/>
                <w:sz w:val="23"/>
                <w:szCs w:val="23"/>
              </w:rPr>
              <w:t xml:space="preserve"> до цієї тендерної документації</w:t>
            </w:r>
          </w:p>
          <w:p w14:paraId="31082D10"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2) інформацією щодо відсутності підстав, установлених в пункт</w:t>
            </w:r>
            <w:r w:rsidRPr="00C400BC">
              <w:rPr>
                <w:rFonts w:ascii="Times New Roman" w:hAnsi="Times New Roman" w:cs="Times New Roman"/>
                <w:sz w:val="23"/>
                <w:szCs w:val="23"/>
                <w:highlight w:val="white"/>
              </w:rPr>
              <w:t xml:space="preserve">і 47 Особливостей, – </w:t>
            </w:r>
            <w:r w:rsidRPr="00C400BC">
              <w:rPr>
                <w:rFonts w:ascii="Times New Roman" w:hAnsi="Times New Roman" w:cs="Times New Roman"/>
                <w:b/>
                <w:i/>
                <w:sz w:val="23"/>
                <w:szCs w:val="23"/>
                <w:highlight w:val="white"/>
              </w:rPr>
              <w:t xml:space="preserve">згідно </w:t>
            </w:r>
            <w:r w:rsidRPr="00C400BC">
              <w:rPr>
                <w:rFonts w:ascii="Times New Roman" w:hAnsi="Times New Roman" w:cs="Times New Roman"/>
                <w:b/>
                <w:i/>
                <w:sz w:val="23"/>
                <w:szCs w:val="23"/>
              </w:rPr>
              <w:t>з Додатком 1</w:t>
            </w:r>
            <w:r w:rsidRPr="00C400BC">
              <w:rPr>
                <w:rFonts w:ascii="Times New Roman" w:hAnsi="Times New Roman" w:cs="Times New Roman"/>
                <w:sz w:val="23"/>
                <w:szCs w:val="23"/>
              </w:rPr>
              <w:t xml:space="preserve"> </w:t>
            </w:r>
            <w:r w:rsidRPr="00C400BC">
              <w:rPr>
                <w:rFonts w:ascii="Times New Roman" w:hAnsi="Times New Roman" w:cs="Times New Roman"/>
                <w:sz w:val="23"/>
                <w:szCs w:val="23"/>
                <w:highlight w:val="white"/>
              </w:rPr>
              <w:t>до цієї тендерної документації;</w:t>
            </w:r>
          </w:p>
          <w:p w14:paraId="21B585D9"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3) </w:t>
            </w:r>
            <w:r w:rsidRPr="00C400BC">
              <w:rPr>
                <w:rFonts w:ascii="Times New Roman" w:hAnsi="Times New Roman" w:cs="Times New Roman"/>
                <w:sz w:val="23"/>
                <w:szCs w:val="23"/>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C400BC">
              <w:rPr>
                <w:rFonts w:ascii="Times New Roman" w:hAnsi="Times New Roman" w:cs="Times New Roman"/>
                <w:sz w:val="23"/>
                <w:szCs w:val="23"/>
                <w:highlight w:val="white"/>
              </w:rPr>
              <w:lastRenderedPageBreak/>
              <w:t xml:space="preserve">учасників об’єднання установленим кваліфікаційним критеріям та підставам, визначеним </w:t>
            </w:r>
            <w:hyperlink r:id="rId9" w:anchor="n159">
              <w:r w:rsidRPr="00C400BC">
                <w:rPr>
                  <w:rFonts w:ascii="Times New Roman" w:hAnsi="Times New Roman" w:cs="Times New Roman"/>
                  <w:sz w:val="23"/>
                  <w:szCs w:val="23"/>
                  <w:highlight w:val="white"/>
                </w:rPr>
                <w:t>47</w:t>
              </w:r>
            </w:hyperlink>
            <w:r w:rsidRPr="00C400BC">
              <w:rPr>
                <w:rFonts w:ascii="Times New Roman" w:hAnsi="Times New Roman" w:cs="Times New Roman"/>
                <w:sz w:val="23"/>
                <w:szCs w:val="23"/>
                <w:highlight w:val="white"/>
              </w:rPr>
              <w:t xml:space="preserve"> </w:t>
            </w:r>
            <w:r w:rsidRPr="00C400BC">
              <w:rPr>
                <w:rFonts w:ascii="Times New Roman" w:hAnsi="Times New Roman" w:cs="Times New Roman"/>
                <w:sz w:val="23"/>
                <w:szCs w:val="23"/>
              </w:rPr>
              <w:t xml:space="preserve">Особливостей, - згідно з </w:t>
            </w:r>
            <w:r w:rsidRPr="00C400BC">
              <w:rPr>
                <w:rFonts w:ascii="Times New Roman" w:hAnsi="Times New Roman" w:cs="Times New Roman"/>
                <w:b/>
                <w:i/>
                <w:sz w:val="23"/>
                <w:szCs w:val="23"/>
              </w:rPr>
              <w:t xml:space="preserve">Додатком 1 </w:t>
            </w:r>
            <w:r w:rsidRPr="00C400BC">
              <w:rPr>
                <w:rFonts w:ascii="Times New Roman" w:hAnsi="Times New Roman" w:cs="Times New Roman"/>
                <w:sz w:val="23"/>
                <w:szCs w:val="23"/>
              </w:rPr>
              <w:t>до цієї тендерної документації;</w:t>
            </w:r>
          </w:p>
          <w:p w14:paraId="4BDC90CD"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sz w:val="23"/>
                <w:szCs w:val="23"/>
              </w:rPr>
              <w:t xml:space="preserve">4) Документи, що підтверджують відповідність пропозиції учасника технічним, якісним, кількісним вимогам до предмету закупівлі, відповідно до </w:t>
            </w:r>
            <w:r w:rsidRPr="00C400BC">
              <w:rPr>
                <w:rFonts w:ascii="Times New Roman" w:hAnsi="Times New Roman" w:cs="Times New Roman"/>
                <w:b/>
                <w:i/>
                <w:sz w:val="23"/>
                <w:szCs w:val="23"/>
              </w:rPr>
              <w:t>Додатку 2 «</w:t>
            </w:r>
            <w:r w:rsidRPr="00C400BC">
              <w:rPr>
                <w:rFonts w:ascii="Times New Roman" w:hAnsi="Times New Roman" w:cs="Times New Roman"/>
                <w:b/>
                <w:bCs/>
                <w:color w:val="000000"/>
                <w:sz w:val="23"/>
                <w:szCs w:val="23"/>
              </w:rPr>
              <w:t xml:space="preserve">Технічна специфікація» </w:t>
            </w:r>
            <w:r w:rsidRPr="00C400BC">
              <w:rPr>
                <w:rFonts w:ascii="Times New Roman" w:hAnsi="Times New Roman" w:cs="Times New Roman"/>
                <w:sz w:val="23"/>
                <w:szCs w:val="23"/>
              </w:rPr>
              <w:t xml:space="preserve">до цієї тендерної документації; </w:t>
            </w:r>
          </w:p>
          <w:p w14:paraId="67ABE070"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sz w:val="23"/>
                <w:szCs w:val="23"/>
              </w:rPr>
              <w:t xml:space="preserve">5) «Тендерна пропозиція», заповнена відповідно до </w:t>
            </w:r>
            <w:r w:rsidRPr="00C400BC">
              <w:rPr>
                <w:rFonts w:ascii="Times New Roman" w:hAnsi="Times New Roman" w:cs="Times New Roman"/>
                <w:b/>
                <w:i/>
                <w:sz w:val="23"/>
                <w:szCs w:val="23"/>
              </w:rPr>
              <w:t>Додатку 4</w:t>
            </w:r>
            <w:r w:rsidRPr="00C400BC">
              <w:rPr>
                <w:rFonts w:ascii="Times New Roman" w:hAnsi="Times New Roman" w:cs="Times New Roman"/>
                <w:color w:val="FF0000"/>
                <w:sz w:val="23"/>
                <w:szCs w:val="23"/>
              </w:rPr>
              <w:t xml:space="preserve"> </w:t>
            </w:r>
            <w:r w:rsidRPr="00C400BC">
              <w:rPr>
                <w:rFonts w:ascii="Times New Roman" w:hAnsi="Times New Roman" w:cs="Times New Roman"/>
                <w:sz w:val="23"/>
                <w:szCs w:val="23"/>
              </w:rPr>
              <w:t>до цієї тендерної документації, з обов’язковим зазначенням вартості послуг та остаточно виведеної підсумкової ціни пропозиції, в якій враховано всі податки і збори, що сплачуються або мають бути сплачені;</w:t>
            </w:r>
          </w:p>
          <w:p w14:paraId="47CE0BF8"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sz w:val="23"/>
                <w:szCs w:val="23"/>
              </w:rPr>
              <w:t>6) У разі якщо тендерна пропозиція подається об’єднанням учасників, до неї обов’язково включається документ про створення такого об’єднання;</w:t>
            </w:r>
          </w:p>
          <w:p w14:paraId="46ADF66B"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7) Інша інформація та документи, відповідно до вимог цієї тендерної документації та додатків до неї;</w:t>
            </w:r>
          </w:p>
          <w:p w14:paraId="1AD35219" w14:textId="77777777" w:rsidR="008D2912" w:rsidRPr="001A3409" w:rsidRDefault="008D2912" w:rsidP="0059186B">
            <w:pPr>
              <w:spacing w:after="0" w:line="240" w:lineRule="auto"/>
              <w:jc w:val="both"/>
              <w:rPr>
                <w:rFonts w:ascii="Times New Roman" w:hAnsi="Times New Roman" w:cs="Times New Roman"/>
                <w:color w:val="000000" w:themeColor="text1"/>
                <w:sz w:val="23"/>
                <w:szCs w:val="23"/>
              </w:rPr>
            </w:pPr>
            <w:r w:rsidRPr="00C400BC">
              <w:rPr>
                <w:rFonts w:ascii="Times New Roman" w:hAnsi="Times New Roman" w:cs="Times New Roman"/>
                <w:sz w:val="23"/>
                <w:szCs w:val="23"/>
              </w:rPr>
              <w:t xml:space="preserve">8) Документами, що підтверджують надання учасником забезпечення тендерної пропозиції; </w:t>
            </w:r>
            <w:r w:rsidRPr="001A3409">
              <w:rPr>
                <w:rFonts w:ascii="Times New Roman" w:hAnsi="Times New Roman" w:cs="Times New Roman"/>
                <w:i/>
                <w:color w:val="000000" w:themeColor="text1"/>
                <w:sz w:val="23"/>
                <w:szCs w:val="23"/>
              </w:rPr>
              <w:t>(якщо таке забезпечення передбачено оголошенням про проведення процедури закупівлі)</w:t>
            </w:r>
            <w:r w:rsidRPr="001A3409">
              <w:rPr>
                <w:rFonts w:ascii="Times New Roman" w:hAnsi="Times New Roman" w:cs="Times New Roman"/>
                <w:color w:val="000000" w:themeColor="text1"/>
                <w:sz w:val="23"/>
                <w:szCs w:val="23"/>
              </w:rPr>
              <w:t>;</w:t>
            </w:r>
          </w:p>
          <w:p w14:paraId="380139C9" w14:textId="77777777" w:rsidR="008D2912" w:rsidRPr="00C400BC" w:rsidRDefault="008D2912" w:rsidP="0059186B">
            <w:pPr>
              <w:spacing w:after="0" w:line="240" w:lineRule="auto"/>
              <w:jc w:val="both"/>
              <w:rPr>
                <w:rFonts w:ascii="Times New Roman" w:hAnsi="Times New Roman" w:cs="Times New Roman"/>
                <w:sz w:val="23"/>
                <w:szCs w:val="23"/>
              </w:rPr>
            </w:pPr>
            <w:r w:rsidRPr="001A3409">
              <w:rPr>
                <w:rFonts w:ascii="Times New Roman" w:hAnsi="Times New Roman" w:cs="Times New Roman"/>
                <w:color w:val="000000" w:themeColor="text1"/>
                <w:sz w:val="23"/>
                <w:szCs w:val="23"/>
              </w:rPr>
              <w:t xml:space="preserve">9) Інформацією щодо кожного субпідрядника/ співвиконавця у разі залучення (відповідно до п. 7 «Інформація про субпідрядника/співвиконавця» </w:t>
            </w:r>
            <w:r w:rsidRPr="00C400BC">
              <w:rPr>
                <w:rFonts w:ascii="Times New Roman" w:hAnsi="Times New Roman" w:cs="Times New Roman"/>
                <w:sz w:val="23"/>
                <w:szCs w:val="23"/>
              </w:rPr>
              <w:t>даного Розділу);</w:t>
            </w:r>
          </w:p>
          <w:p w14:paraId="2212B069"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2065E32" w14:textId="77777777" w:rsidR="008D2912" w:rsidRPr="00C400BC" w:rsidRDefault="008D2912" w:rsidP="0059186B">
            <w:pPr>
              <w:spacing w:after="0" w:line="240" w:lineRule="auto"/>
              <w:jc w:val="both"/>
              <w:rPr>
                <w:rFonts w:ascii="Times New Roman" w:hAnsi="Times New Roman" w:cs="Times New Roman"/>
                <w:i/>
                <w:sz w:val="23"/>
                <w:szCs w:val="23"/>
              </w:rPr>
            </w:pPr>
            <w:r w:rsidRPr="00C400BC">
              <w:rPr>
                <w:rFonts w:ascii="Times New Roman" w:hAnsi="Times New Roman" w:cs="Times New Roman"/>
                <w:b/>
                <w:i/>
                <w:sz w:val="23"/>
                <w:szCs w:val="23"/>
                <w:highlight w:val="white"/>
              </w:rPr>
              <w:t>Переможець</w:t>
            </w:r>
            <w:r w:rsidRPr="00C400BC">
              <w:rPr>
                <w:rFonts w:ascii="Times New Roman" w:hAnsi="Times New Roman" w:cs="Times New Roman"/>
                <w:i/>
                <w:sz w:val="23"/>
                <w:szCs w:val="23"/>
                <w:highlight w:val="white"/>
              </w:rPr>
              <w:t xml:space="preserve"> процедури закупівлі у строк, що не перевищує </w:t>
            </w:r>
            <w:r w:rsidRPr="00C400BC">
              <w:rPr>
                <w:rFonts w:ascii="Times New Roman" w:hAnsi="Times New Roman" w:cs="Times New Roman"/>
                <w:b/>
                <w:i/>
                <w:sz w:val="23"/>
                <w:szCs w:val="23"/>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400BC">
              <w:rPr>
                <w:rFonts w:ascii="Times New Roman" w:hAnsi="Times New Roman" w:cs="Times New Roman"/>
                <w:i/>
                <w:sz w:val="23"/>
                <w:szCs w:val="23"/>
                <w:highlight w:val="white"/>
              </w:rPr>
              <w:t xml:space="preserve">, повинен надати замовнику шляхом оприлюднення в електронній системі закупівель документи, встановлені в </w:t>
            </w:r>
            <w:r w:rsidRPr="00C400BC">
              <w:rPr>
                <w:rFonts w:ascii="Times New Roman" w:hAnsi="Times New Roman" w:cs="Times New Roman"/>
                <w:b/>
                <w:i/>
                <w:sz w:val="23"/>
                <w:szCs w:val="23"/>
              </w:rPr>
              <w:t>Додатку 1</w:t>
            </w:r>
            <w:r w:rsidRPr="00C400BC">
              <w:rPr>
                <w:rFonts w:ascii="Times New Roman" w:hAnsi="Times New Roman" w:cs="Times New Roman"/>
                <w:i/>
                <w:sz w:val="23"/>
                <w:szCs w:val="23"/>
              </w:rPr>
              <w:t xml:space="preserve"> (для переможця).</w:t>
            </w:r>
          </w:p>
          <w:p w14:paraId="09588AE5" w14:textId="77777777" w:rsidR="008D2912" w:rsidRPr="00C400BC" w:rsidRDefault="008D2912" w:rsidP="0059186B">
            <w:pPr>
              <w:spacing w:after="0" w:line="240" w:lineRule="auto"/>
              <w:jc w:val="both"/>
              <w:rPr>
                <w:rFonts w:ascii="Times New Roman" w:hAnsi="Times New Roman" w:cs="Times New Roman"/>
                <w:i/>
                <w:sz w:val="23"/>
                <w:szCs w:val="23"/>
              </w:rPr>
            </w:pPr>
            <w:r w:rsidRPr="00C400BC">
              <w:rPr>
                <w:rFonts w:ascii="Times New Roman" w:hAnsi="Times New Roman" w:cs="Times New Roman"/>
                <w:b/>
                <w:i/>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D527CB" w14:textId="77777777" w:rsidR="008D2912" w:rsidRPr="00C400BC" w:rsidRDefault="008D2912" w:rsidP="0059186B">
            <w:pPr>
              <w:spacing w:after="0" w:line="240" w:lineRule="auto"/>
              <w:jc w:val="both"/>
              <w:rPr>
                <w:rFonts w:ascii="Times New Roman" w:hAnsi="Times New Roman" w:cs="Times New Roman"/>
                <w:b/>
                <w:i/>
                <w:sz w:val="23"/>
                <w:szCs w:val="23"/>
              </w:rPr>
            </w:pPr>
            <w:r w:rsidRPr="00C400BC">
              <w:rPr>
                <w:rFonts w:ascii="Times New Roman" w:hAnsi="Times New Roman" w:cs="Times New Roman"/>
                <w:b/>
                <w:i/>
                <w:sz w:val="23"/>
                <w:szCs w:val="23"/>
              </w:rPr>
              <w:t>Опис та приклади формальних несуттєвих помилок.</w:t>
            </w:r>
          </w:p>
          <w:p w14:paraId="20645DDB"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715C7F"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F647FC" w14:textId="77777777" w:rsidR="008D2912" w:rsidRPr="00C400BC" w:rsidRDefault="008D2912" w:rsidP="0059186B">
            <w:pPr>
              <w:spacing w:after="0" w:line="240" w:lineRule="auto"/>
              <w:jc w:val="both"/>
              <w:rPr>
                <w:rFonts w:ascii="Times New Roman" w:hAnsi="Times New Roman" w:cs="Times New Roman"/>
                <w:i/>
                <w:sz w:val="23"/>
                <w:szCs w:val="23"/>
                <w:u w:val="single"/>
              </w:rPr>
            </w:pPr>
            <w:r w:rsidRPr="00C400BC">
              <w:rPr>
                <w:rFonts w:ascii="Times New Roman" w:hAnsi="Times New Roman" w:cs="Times New Roman"/>
                <w:i/>
                <w:sz w:val="23"/>
                <w:szCs w:val="23"/>
                <w:u w:val="single"/>
              </w:rPr>
              <w:t>Опис формальних помилок:</w:t>
            </w:r>
          </w:p>
          <w:p w14:paraId="0B344BD7"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w:t>
            </w:r>
            <w:r w:rsidRPr="00C400BC">
              <w:rPr>
                <w:rFonts w:ascii="Times New Roman" w:hAnsi="Times New Roman" w:cs="Times New Roman"/>
                <w:sz w:val="23"/>
                <w:szCs w:val="23"/>
              </w:rPr>
              <w:tab/>
              <w:t xml:space="preserve">Інформація / документ, подана учасником процедури </w:t>
            </w:r>
            <w:r w:rsidRPr="00C400BC">
              <w:rPr>
                <w:rFonts w:ascii="Times New Roman" w:hAnsi="Times New Roman" w:cs="Times New Roman"/>
                <w:sz w:val="23"/>
                <w:szCs w:val="23"/>
              </w:rPr>
              <w:lastRenderedPageBreak/>
              <w:t>закупівлі у складі тендерної пропозиції, містить помилку (помилки) у частині:</w:t>
            </w:r>
          </w:p>
          <w:p w14:paraId="704E40E8"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w:t>
            </w:r>
            <w:r w:rsidRPr="00C400BC">
              <w:rPr>
                <w:rFonts w:ascii="Times New Roman" w:hAnsi="Times New Roman" w:cs="Times New Roman"/>
                <w:sz w:val="23"/>
                <w:szCs w:val="23"/>
              </w:rPr>
              <w:tab/>
              <w:t>уживання великої літери;</w:t>
            </w:r>
          </w:p>
          <w:p w14:paraId="051D0144"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w:t>
            </w:r>
            <w:r w:rsidRPr="00C400BC">
              <w:rPr>
                <w:rFonts w:ascii="Times New Roman" w:hAnsi="Times New Roman" w:cs="Times New Roman"/>
                <w:sz w:val="23"/>
                <w:szCs w:val="23"/>
              </w:rPr>
              <w:tab/>
              <w:t>уживання розділових знаків та відмінювання слів у реченні;</w:t>
            </w:r>
          </w:p>
          <w:p w14:paraId="44C64048"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w:t>
            </w:r>
            <w:r w:rsidRPr="00C400BC">
              <w:rPr>
                <w:rFonts w:ascii="Times New Roman" w:hAnsi="Times New Roman" w:cs="Times New Roman"/>
                <w:sz w:val="23"/>
                <w:szCs w:val="23"/>
              </w:rPr>
              <w:tab/>
              <w:t>використання слова або мовного звороту, запозичених з іншої мови;</w:t>
            </w:r>
          </w:p>
          <w:p w14:paraId="049CD4F0"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w:t>
            </w:r>
            <w:r w:rsidRPr="00C400BC">
              <w:rPr>
                <w:rFonts w:ascii="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1B94E"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w:t>
            </w:r>
            <w:r w:rsidRPr="00C400BC">
              <w:rPr>
                <w:rFonts w:ascii="Times New Roman" w:hAnsi="Times New Roman" w:cs="Times New Roman"/>
                <w:sz w:val="23"/>
                <w:szCs w:val="23"/>
              </w:rPr>
              <w:tab/>
              <w:t>застосування правил переносу частини слова з рядка в рядок;</w:t>
            </w:r>
          </w:p>
          <w:p w14:paraId="4A4EAF11"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w:t>
            </w:r>
            <w:r w:rsidRPr="00C400BC">
              <w:rPr>
                <w:rFonts w:ascii="Times New Roman" w:hAnsi="Times New Roman" w:cs="Times New Roman"/>
                <w:sz w:val="23"/>
                <w:szCs w:val="23"/>
              </w:rPr>
              <w:tab/>
              <w:t>написання слів разом та/або окремо, та/або через дефіс;</w:t>
            </w:r>
          </w:p>
          <w:p w14:paraId="479EEED3"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3CF1B7"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2.</w:t>
            </w:r>
            <w:r w:rsidRPr="00C400BC">
              <w:rPr>
                <w:rFonts w:ascii="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11C3E3"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3.</w:t>
            </w:r>
            <w:r w:rsidRPr="00C400BC">
              <w:rPr>
                <w:rFonts w:ascii="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49D1B"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4.</w:t>
            </w:r>
            <w:r w:rsidRPr="00C400BC">
              <w:rPr>
                <w:rFonts w:ascii="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5BCCC9"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5.</w:t>
            </w:r>
            <w:r w:rsidRPr="00C400BC">
              <w:rPr>
                <w:rFonts w:ascii="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CBE26F"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6.</w:t>
            </w:r>
            <w:r w:rsidRPr="00C400BC">
              <w:rPr>
                <w:rFonts w:ascii="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BA84A2"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7.</w:t>
            </w:r>
            <w:r w:rsidRPr="00C400BC">
              <w:rPr>
                <w:rFonts w:ascii="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7EF932"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8.</w:t>
            </w:r>
            <w:r w:rsidRPr="00C400BC">
              <w:rPr>
                <w:rFonts w:ascii="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2AAB70"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9.</w:t>
            </w:r>
            <w:r w:rsidRPr="00C400BC">
              <w:rPr>
                <w:rFonts w:ascii="Times New Roman" w:hAnsi="Times New Roman" w:cs="Times New Roman"/>
                <w:sz w:val="23"/>
                <w:szCs w:val="23"/>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400BC">
              <w:rPr>
                <w:rFonts w:ascii="Times New Roman" w:hAnsi="Times New Roman" w:cs="Times New Roman"/>
                <w:sz w:val="23"/>
                <w:szCs w:val="23"/>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FFB679"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10.</w:t>
            </w:r>
            <w:r w:rsidRPr="00C400BC">
              <w:rPr>
                <w:rFonts w:ascii="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082CC2"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11.</w:t>
            </w:r>
            <w:r w:rsidRPr="00C400BC">
              <w:rPr>
                <w:rFonts w:ascii="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A9B810" w14:textId="77777777" w:rsidR="008D2912" w:rsidRPr="00C400BC" w:rsidRDefault="008D2912" w:rsidP="0059186B">
            <w:pPr>
              <w:tabs>
                <w:tab w:val="left" w:pos="322"/>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12.</w:t>
            </w:r>
            <w:r w:rsidRPr="00C400BC">
              <w:rPr>
                <w:rFonts w:ascii="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071062" w14:textId="77777777" w:rsidR="008D2912" w:rsidRPr="00C400BC" w:rsidRDefault="008D2912" w:rsidP="0059186B">
            <w:pPr>
              <w:spacing w:after="0" w:line="240" w:lineRule="auto"/>
              <w:jc w:val="both"/>
              <w:rPr>
                <w:rFonts w:ascii="Times New Roman" w:hAnsi="Times New Roman" w:cs="Times New Roman"/>
                <w:b/>
                <w:i/>
                <w:sz w:val="23"/>
                <w:szCs w:val="23"/>
                <w:u w:val="single"/>
              </w:rPr>
            </w:pPr>
            <w:r w:rsidRPr="00C400BC">
              <w:rPr>
                <w:rFonts w:ascii="Times New Roman" w:hAnsi="Times New Roman" w:cs="Times New Roman"/>
                <w:b/>
                <w:i/>
                <w:sz w:val="23"/>
                <w:szCs w:val="23"/>
                <w:u w:val="single"/>
              </w:rPr>
              <w:t>Приклади формальних помилок:</w:t>
            </w:r>
          </w:p>
          <w:p w14:paraId="680C5FE2"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C74A9A"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«м.київ» замість «м.Київ»;</w:t>
            </w:r>
          </w:p>
          <w:p w14:paraId="2185C632"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«поряд -ок» замість «поря – док»;</w:t>
            </w:r>
          </w:p>
          <w:p w14:paraId="2411343F"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«ненадається» замість «не надається»»;</w:t>
            </w:r>
          </w:p>
          <w:p w14:paraId="430E24AF"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«______________№_____________» замість «14.08.2020 №320/13/14-01»</w:t>
            </w:r>
          </w:p>
          <w:p w14:paraId="10A23893"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 учасник розмістив (завантажив) документ у форматі «JPG» замість  документа у форматі «pdf» (PortableDocumentFormat)». </w:t>
            </w:r>
          </w:p>
          <w:p w14:paraId="3A612191"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Документи, що не передбачені законодавством для учасників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юридичних, фізичних осіб, у тому числі фізичних осіб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юридичних, фізичних осіб, у тому числі фізичних осіб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3B517A10" w14:textId="77777777" w:rsidR="008D2912" w:rsidRPr="00C400BC" w:rsidRDefault="008D2912" w:rsidP="0059186B">
            <w:pPr>
              <w:spacing w:after="0" w:line="240" w:lineRule="auto"/>
              <w:jc w:val="both"/>
              <w:rPr>
                <w:rFonts w:ascii="Times New Roman" w:hAnsi="Times New Roman" w:cs="Times New Roman"/>
                <w:b/>
                <w:color w:val="000000"/>
                <w:sz w:val="23"/>
                <w:szCs w:val="23"/>
              </w:rPr>
            </w:pPr>
          </w:p>
          <w:p w14:paraId="3FC48F1B" w14:textId="77777777" w:rsidR="008D2912" w:rsidRPr="00C400BC" w:rsidRDefault="008D2912" w:rsidP="0059186B">
            <w:pPr>
              <w:spacing w:after="0" w:line="240" w:lineRule="auto"/>
              <w:jc w:val="both"/>
              <w:rPr>
                <w:rFonts w:ascii="Times New Roman" w:hAnsi="Times New Roman" w:cs="Times New Roman"/>
                <w:b/>
                <w:color w:val="000000"/>
                <w:sz w:val="23"/>
                <w:szCs w:val="23"/>
              </w:rPr>
            </w:pPr>
            <w:r w:rsidRPr="00C400BC">
              <w:rPr>
                <w:rFonts w:ascii="Times New Roman" w:hAnsi="Times New Roman" w:cs="Times New Roman"/>
                <w:b/>
                <w:color w:val="000000"/>
                <w:sz w:val="23"/>
                <w:szCs w:val="23"/>
              </w:rPr>
              <w:t>УВАГА!!!</w:t>
            </w:r>
          </w:p>
          <w:p w14:paraId="72B2C9BC"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FF223B6"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1) документи мають бути чіткими та розбірливими для читання;</w:t>
            </w:r>
          </w:p>
          <w:p w14:paraId="1750E50C"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C400BC">
              <w:rPr>
                <w:rFonts w:ascii="Times New Roman" w:hAnsi="Times New Roman" w:cs="Times New Roman"/>
                <w:sz w:val="23"/>
                <w:szCs w:val="23"/>
              </w:rPr>
              <w:t>сом (УЕП)</w:t>
            </w:r>
            <w:r w:rsidRPr="00C400BC">
              <w:rPr>
                <w:rFonts w:ascii="Times New Roman" w:hAnsi="Times New Roman" w:cs="Times New Roman"/>
                <w:color w:val="000000"/>
                <w:sz w:val="23"/>
                <w:szCs w:val="23"/>
              </w:rPr>
              <w:t>;</w:t>
            </w:r>
          </w:p>
          <w:p w14:paraId="156FAE5E"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3) якщо тендерна пропозиція містить і скановані, і </w:t>
            </w:r>
            <w:r w:rsidRPr="00C400BC">
              <w:rPr>
                <w:rFonts w:ascii="Times New Roman" w:hAnsi="Times New Roman" w:cs="Times New Roman"/>
                <w:color w:val="000000"/>
                <w:sz w:val="23"/>
                <w:szCs w:val="23"/>
              </w:rPr>
              <w:lastRenderedPageBreak/>
              <w:t>електронні документи, потрібно накласти КЕП/УЕП на тендерну пропозицію в цілому та на кожен електронний документ окремо.</w:t>
            </w:r>
          </w:p>
          <w:p w14:paraId="7880F7AE"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Винятки:</w:t>
            </w:r>
          </w:p>
          <w:p w14:paraId="06AABC82"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0E8916"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AE043B"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400BC">
              <w:rPr>
                <w:rFonts w:ascii="Times New Roman" w:hAnsi="Times New Roman" w:cs="Times New Roman"/>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E53335"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Замовник перевіряє КЕП/УЕП учасника на сайті центрального засвідчувального органу за посиланням </w:t>
            </w:r>
            <w:hyperlink r:id="rId10" w:history="1">
              <w:r w:rsidRPr="00C400BC">
                <w:rPr>
                  <w:rStyle w:val="a8"/>
                  <w:rFonts w:ascii="Times New Roman" w:hAnsi="Times New Roman" w:cs="Times New Roman"/>
                  <w:sz w:val="23"/>
                  <w:szCs w:val="23"/>
                </w:rPr>
                <w:t>https://czo.gov.ua/verify</w:t>
              </w:r>
            </w:hyperlink>
            <w:r w:rsidRPr="00C400BC">
              <w:rPr>
                <w:rFonts w:ascii="Times New Roman" w:hAnsi="Times New Roman" w:cs="Times New Roman"/>
                <w:color w:val="000000"/>
                <w:sz w:val="23"/>
                <w:szCs w:val="23"/>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EA680D" w14:textId="77777777" w:rsidR="008D2912" w:rsidRPr="00C400BC" w:rsidRDefault="008D2912" w:rsidP="0059186B">
            <w:pPr>
              <w:spacing w:after="0" w:line="240" w:lineRule="auto"/>
              <w:jc w:val="both"/>
              <w:rPr>
                <w:rFonts w:ascii="Times New Roman" w:hAnsi="Times New Roman" w:cs="Times New Roman"/>
                <w:color w:val="0D0D0D"/>
                <w:sz w:val="23"/>
                <w:szCs w:val="23"/>
              </w:rPr>
            </w:pPr>
            <w:r w:rsidRPr="00C400BC">
              <w:rPr>
                <w:rFonts w:ascii="Times New Roman" w:hAnsi="Times New Roman" w:cs="Times New Roman"/>
                <w:color w:val="000000"/>
                <w:sz w:val="23"/>
                <w:szCs w:val="23"/>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400BC">
              <w:rPr>
                <w:rFonts w:ascii="Times New Roman" w:hAnsi="Times New Roman" w:cs="Times New Roman"/>
                <w:color w:val="0D0D0D"/>
                <w:sz w:val="23"/>
                <w:szCs w:val="23"/>
              </w:rPr>
              <w:t xml:space="preserve"> </w:t>
            </w:r>
          </w:p>
          <w:p w14:paraId="17A66E80"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Тендерні пропозиції мають право подавати всі заінтересовані особи. </w:t>
            </w:r>
          </w:p>
          <w:p w14:paraId="66E9EBAE"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Кожен учасник має право подати тільки одну тендерну пропозицію</w:t>
            </w:r>
            <w:r w:rsidRPr="00C400BC">
              <w:rPr>
                <w:rFonts w:ascii="Times New Roman" w:hAnsi="Times New Roman" w:cs="Times New Roman"/>
                <w:b/>
                <w:color w:val="000000"/>
                <w:sz w:val="23"/>
                <w:szCs w:val="23"/>
              </w:rPr>
              <w:t xml:space="preserve"> </w:t>
            </w:r>
            <w:r w:rsidRPr="00C400BC">
              <w:rPr>
                <w:rFonts w:ascii="Times New Roman" w:hAnsi="Times New Roman" w:cs="Times New Roman"/>
                <w:color w:val="000000"/>
                <w:sz w:val="23"/>
                <w:szCs w:val="23"/>
              </w:rPr>
              <w:t xml:space="preserve">(у тому числі до визначеної в тендерній документації частини предмета закупівлі (лота) </w:t>
            </w:r>
            <w:r w:rsidRPr="00C400BC">
              <w:rPr>
                <w:rFonts w:ascii="Times New Roman" w:hAnsi="Times New Roman" w:cs="Times New Roman"/>
                <w:i/>
                <w:color w:val="FF0000"/>
                <w:sz w:val="23"/>
                <w:szCs w:val="23"/>
              </w:rPr>
              <w:t>(у разі здійснення закупівлі за лотами)</w:t>
            </w:r>
            <w:r w:rsidRPr="00C400BC">
              <w:rPr>
                <w:rFonts w:ascii="Times New Roman" w:hAnsi="Times New Roman" w:cs="Times New Roman"/>
                <w:color w:val="000000"/>
                <w:sz w:val="23"/>
                <w:szCs w:val="23"/>
              </w:rPr>
              <w:t xml:space="preserve">. </w:t>
            </w:r>
          </w:p>
          <w:p w14:paraId="3703617B" w14:textId="77777777" w:rsidR="008D2912" w:rsidRPr="00C400BC" w:rsidRDefault="008D2912" w:rsidP="0059186B">
            <w:pPr>
              <w:spacing w:after="0" w:line="240" w:lineRule="auto"/>
              <w:jc w:val="both"/>
              <w:rPr>
                <w:rFonts w:ascii="Times New Roman" w:hAnsi="Times New Roman" w:cs="Times New Roman"/>
                <w:b/>
                <w:sz w:val="23"/>
                <w:szCs w:val="23"/>
              </w:rPr>
            </w:pPr>
            <w:r w:rsidRPr="00C400BC">
              <w:rPr>
                <w:rFonts w:ascii="Times New Roman" w:hAnsi="Times New Roman" w:cs="Times New Roman"/>
                <w:b/>
                <w:i/>
                <w:sz w:val="23"/>
                <w:szCs w:val="23"/>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C400BC">
              <w:rPr>
                <w:rFonts w:ascii="Times New Roman" w:hAnsi="Times New Roman" w:cs="Times New Roman"/>
                <w:b/>
                <w:i/>
                <w:color w:val="8EAADB" w:themeColor="accent1" w:themeTint="99"/>
                <w:sz w:val="23"/>
                <w:szCs w:val="23"/>
              </w:rPr>
              <w:t xml:space="preserve"> </w:t>
            </w:r>
          </w:p>
        </w:tc>
      </w:tr>
      <w:tr w:rsidR="008D2912" w:rsidRPr="00C400BC" w14:paraId="46F7075F" w14:textId="77777777" w:rsidTr="008D2912">
        <w:trPr>
          <w:jc w:val="center"/>
        </w:trPr>
        <w:tc>
          <w:tcPr>
            <w:tcW w:w="692" w:type="dxa"/>
            <w:shd w:val="clear" w:color="auto" w:fill="auto"/>
          </w:tcPr>
          <w:p w14:paraId="27EE28D0"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lastRenderedPageBreak/>
              <w:t>2</w:t>
            </w:r>
          </w:p>
        </w:tc>
        <w:tc>
          <w:tcPr>
            <w:tcW w:w="3414" w:type="dxa"/>
            <w:shd w:val="clear" w:color="auto" w:fill="auto"/>
          </w:tcPr>
          <w:p w14:paraId="76A079D8"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Забезпечення</w:t>
            </w:r>
          </w:p>
          <w:p w14:paraId="056F3BD9"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b/>
                <w:sz w:val="23"/>
                <w:szCs w:val="23"/>
              </w:rPr>
              <w:t>тендерної пропозиції</w:t>
            </w:r>
          </w:p>
        </w:tc>
        <w:tc>
          <w:tcPr>
            <w:tcW w:w="6237" w:type="dxa"/>
            <w:shd w:val="clear" w:color="auto" w:fill="auto"/>
          </w:tcPr>
          <w:p w14:paraId="1757A85C" w14:textId="77777777" w:rsidR="008D2912" w:rsidRPr="00C400BC" w:rsidRDefault="008D2912" w:rsidP="0059186B">
            <w:pPr>
              <w:spacing w:after="0" w:line="240" w:lineRule="auto"/>
              <w:contextualSpacing/>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Забезпечення тендерної пропозиції не вимагається.</w:t>
            </w:r>
          </w:p>
          <w:p w14:paraId="18E29190" w14:textId="77777777" w:rsidR="008D2912" w:rsidRPr="00C400BC" w:rsidRDefault="008D2912" w:rsidP="0059186B">
            <w:pPr>
              <w:spacing w:after="0" w:line="240" w:lineRule="auto"/>
              <w:rPr>
                <w:rFonts w:ascii="Times New Roman" w:hAnsi="Times New Roman" w:cs="Times New Roman"/>
                <w:sz w:val="23"/>
                <w:szCs w:val="23"/>
              </w:rPr>
            </w:pPr>
          </w:p>
        </w:tc>
      </w:tr>
      <w:tr w:rsidR="008D2912" w:rsidRPr="00C400BC" w14:paraId="3A1DBCCF" w14:textId="77777777" w:rsidTr="008D2912">
        <w:trPr>
          <w:jc w:val="center"/>
        </w:trPr>
        <w:tc>
          <w:tcPr>
            <w:tcW w:w="692" w:type="dxa"/>
            <w:shd w:val="clear" w:color="auto" w:fill="auto"/>
          </w:tcPr>
          <w:p w14:paraId="0DE29AFC"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3</w:t>
            </w:r>
          </w:p>
        </w:tc>
        <w:tc>
          <w:tcPr>
            <w:tcW w:w="3414" w:type="dxa"/>
            <w:shd w:val="clear" w:color="auto" w:fill="auto"/>
          </w:tcPr>
          <w:p w14:paraId="4960765C"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Умови повернення чи неповернення забезпечення тендерної пропозиції</w:t>
            </w:r>
          </w:p>
        </w:tc>
        <w:tc>
          <w:tcPr>
            <w:tcW w:w="6237" w:type="dxa"/>
            <w:shd w:val="clear" w:color="auto" w:fill="auto"/>
          </w:tcPr>
          <w:p w14:paraId="14A985D6"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color w:val="000000"/>
                <w:sz w:val="23"/>
                <w:szCs w:val="23"/>
              </w:rPr>
              <w:t>Не передбачається.</w:t>
            </w:r>
          </w:p>
          <w:p w14:paraId="4680111F" w14:textId="77777777" w:rsidR="008D2912" w:rsidRPr="00C400BC" w:rsidRDefault="008D2912" w:rsidP="0059186B">
            <w:pPr>
              <w:spacing w:after="0" w:line="240" w:lineRule="auto"/>
              <w:rPr>
                <w:rFonts w:ascii="Times New Roman" w:hAnsi="Times New Roman" w:cs="Times New Roman"/>
                <w:strike/>
                <w:color w:val="FF0000"/>
                <w:sz w:val="23"/>
                <w:szCs w:val="23"/>
              </w:rPr>
            </w:pPr>
          </w:p>
        </w:tc>
      </w:tr>
      <w:tr w:rsidR="008D2912" w:rsidRPr="00C400BC" w14:paraId="29DE96DC" w14:textId="77777777" w:rsidTr="008D2912">
        <w:trPr>
          <w:jc w:val="center"/>
        </w:trPr>
        <w:tc>
          <w:tcPr>
            <w:tcW w:w="692" w:type="dxa"/>
            <w:shd w:val="clear" w:color="auto" w:fill="auto"/>
          </w:tcPr>
          <w:p w14:paraId="21E13648"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4</w:t>
            </w:r>
          </w:p>
        </w:tc>
        <w:tc>
          <w:tcPr>
            <w:tcW w:w="3414" w:type="dxa"/>
            <w:shd w:val="clear" w:color="auto" w:fill="auto"/>
          </w:tcPr>
          <w:p w14:paraId="57EC1CE8"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Строк, протягом якого тендерні пропозиції є</w:t>
            </w:r>
          </w:p>
          <w:p w14:paraId="181DC554"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b/>
                <w:sz w:val="23"/>
                <w:szCs w:val="23"/>
              </w:rPr>
              <w:t>дійсними</w:t>
            </w:r>
          </w:p>
        </w:tc>
        <w:tc>
          <w:tcPr>
            <w:tcW w:w="6237" w:type="dxa"/>
            <w:shd w:val="clear" w:color="auto" w:fill="auto"/>
          </w:tcPr>
          <w:p w14:paraId="4927E136"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Тендерні пропозиції вважаються дійсними </w:t>
            </w:r>
            <w:r w:rsidRPr="00C400BC">
              <w:rPr>
                <w:rFonts w:ascii="Times New Roman" w:hAnsi="Times New Roman" w:cs="Times New Roman"/>
                <w:b/>
                <w:i/>
                <w:sz w:val="23"/>
                <w:szCs w:val="23"/>
              </w:rPr>
              <w:t>протягом 120 (ста двадцяти) днів</w:t>
            </w:r>
            <w:r w:rsidRPr="00C400BC">
              <w:rPr>
                <w:rFonts w:ascii="Times New Roman" w:hAnsi="Times New Roman" w:cs="Times New Roman"/>
                <w:sz w:val="23"/>
                <w:szCs w:val="23"/>
              </w:rPr>
              <w:t xml:space="preserve"> із дати кінцевого строку подання тендерних пропозицій. </w:t>
            </w:r>
          </w:p>
          <w:p w14:paraId="19F7A937"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До закінчення зазначеного строку замовник має право </w:t>
            </w:r>
            <w:r w:rsidRPr="00C400BC">
              <w:rPr>
                <w:rFonts w:ascii="Times New Roman" w:hAnsi="Times New Roman" w:cs="Times New Roman"/>
                <w:sz w:val="23"/>
                <w:szCs w:val="23"/>
              </w:rPr>
              <w:lastRenderedPageBreak/>
              <w:t xml:space="preserve">вимагати від учасників процедури закупівлі продовження строку дії тендерних пропозицій. </w:t>
            </w:r>
          </w:p>
          <w:p w14:paraId="4D23593A" w14:textId="77777777" w:rsidR="008D2912" w:rsidRPr="00C400BC" w:rsidRDefault="008D2912" w:rsidP="0059186B">
            <w:pPr>
              <w:spacing w:after="0" w:line="240" w:lineRule="auto"/>
              <w:jc w:val="both"/>
              <w:rPr>
                <w:rFonts w:ascii="Times New Roman" w:hAnsi="Times New Roman" w:cs="Times New Roman"/>
                <w:sz w:val="23"/>
                <w:szCs w:val="23"/>
              </w:rPr>
            </w:pPr>
          </w:p>
          <w:p w14:paraId="6022F364" w14:textId="77777777" w:rsidR="008D2912" w:rsidRPr="00C400BC" w:rsidRDefault="008D2912" w:rsidP="0059186B">
            <w:pPr>
              <w:spacing w:after="0" w:line="240" w:lineRule="auto"/>
              <w:jc w:val="both"/>
              <w:rPr>
                <w:rFonts w:ascii="Times New Roman" w:hAnsi="Times New Roman" w:cs="Times New Roman"/>
                <w:sz w:val="23"/>
                <w:szCs w:val="23"/>
                <w:u w:val="single"/>
              </w:rPr>
            </w:pPr>
            <w:r w:rsidRPr="00C400BC">
              <w:rPr>
                <w:rFonts w:ascii="Times New Roman" w:hAnsi="Times New Roman" w:cs="Times New Roman"/>
                <w:sz w:val="23"/>
                <w:szCs w:val="23"/>
              </w:rPr>
              <w:t xml:space="preserve">Учасник процедури закупівлі </w:t>
            </w:r>
            <w:r w:rsidRPr="00C400BC">
              <w:rPr>
                <w:rFonts w:ascii="Times New Roman" w:hAnsi="Times New Roman" w:cs="Times New Roman"/>
                <w:sz w:val="23"/>
                <w:szCs w:val="23"/>
                <w:u w:val="single"/>
              </w:rPr>
              <w:t>має право:</w:t>
            </w:r>
          </w:p>
          <w:p w14:paraId="37E01DB1"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відхилити таку вимогу, не втрачаючи при цьому наданого ним забезпечення тендерної пропозиції;</w:t>
            </w:r>
          </w:p>
          <w:p w14:paraId="2BDFEB64"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C400BC">
              <w:rPr>
                <w:rFonts w:ascii="Times New Roman" w:hAnsi="Times New Roman" w:cs="Times New Roman"/>
                <w:i/>
                <w:sz w:val="23"/>
                <w:szCs w:val="23"/>
              </w:rPr>
              <w:t>(у разі якщо таке вимагалося)</w:t>
            </w:r>
            <w:r w:rsidRPr="00C400BC">
              <w:rPr>
                <w:rFonts w:ascii="Times New Roman" w:hAnsi="Times New Roman" w:cs="Times New Roman"/>
                <w:sz w:val="23"/>
                <w:szCs w:val="23"/>
              </w:rPr>
              <w:t>.</w:t>
            </w:r>
          </w:p>
          <w:p w14:paraId="485617DF"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2912" w:rsidRPr="00C400BC" w14:paraId="3F3A2315" w14:textId="77777777" w:rsidTr="008D2912">
        <w:trPr>
          <w:jc w:val="center"/>
        </w:trPr>
        <w:tc>
          <w:tcPr>
            <w:tcW w:w="692" w:type="dxa"/>
            <w:shd w:val="clear" w:color="auto" w:fill="auto"/>
          </w:tcPr>
          <w:p w14:paraId="5B4E4F63"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lastRenderedPageBreak/>
              <w:t>5</w:t>
            </w:r>
          </w:p>
        </w:tc>
        <w:tc>
          <w:tcPr>
            <w:tcW w:w="3414" w:type="dxa"/>
            <w:shd w:val="clear" w:color="auto" w:fill="auto"/>
          </w:tcPr>
          <w:p w14:paraId="66485E28"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b/>
                <w:sz w:val="23"/>
                <w:szCs w:val="23"/>
              </w:rPr>
              <w:t>Кваліфікаційні критерії до учасників та вимоги, згідно  з пунктом 28  та пунктом 47  Особливостей</w:t>
            </w:r>
          </w:p>
        </w:tc>
        <w:tc>
          <w:tcPr>
            <w:tcW w:w="6237" w:type="dxa"/>
            <w:shd w:val="clear" w:color="auto" w:fill="auto"/>
            <w:vAlign w:val="center"/>
          </w:tcPr>
          <w:p w14:paraId="01511288"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00BC">
              <w:rPr>
                <w:rFonts w:ascii="Times New Roman" w:hAnsi="Times New Roman" w:cs="Times New Roman"/>
                <w:b/>
                <w:bCs/>
                <w:i/>
                <w:iCs/>
                <w:color w:val="000000"/>
                <w:sz w:val="23"/>
                <w:szCs w:val="23"/>
              </w:rPr>
              <w:t>Додатку 1</w:t>
            </w:r>
            <w:r w:rsidRPr="00C400BC">
              <w:rPr>
                <w:rFonts w:ascii="Times New Roman" w:hAnsi="Times New Roman" w:cs="Times New Roman"/>
                <w:i/>
                <w:sz w:val="23"/>
                <w:szCs w:val="23"/>
              </w:rPr>
              <w:t xml:space="preserve"> </w:t>
            </w:r>
            <w:r w:rsidRPr="00C400BC">
              <w:rPr>
                <w:rFonts w:ascii="Times New Roman" w:hAnsi="Times New Roman" w:cs="Times New Roman"/>
                <w:sz w:val="23"/>
                <w:szCs w:val="23"/>
              </w:rPr>
              <w:t xml:space="preserve">до цієї тендерної документації. </w:t>
            </w:r>
          </w:p>
          <w:p w14:paraId="1E409166"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Спосіб підтвердження відповідності учасника критеріям і вимогам згідно із законодавством наведено в</w:t>
            </w:r>
            <w:r w:rsidRPr="00C400BC">
              <w:rPr>
                <w:rFonts w:ascii="Times New Roman" w:hAnsi="Times New Roman" w:cs="Times New Roman"/>
                <w:b/>
                <w:sz w:val="23"/>
                <w:szCs w:val="23"/>
              </w:rPr>
              <w:t xml:space="preserve"> </w:t>
            </w:r>
            <w:r w:rsidRPr="00C400BC">
              <w:rPr>
                <w:rFonts w:ascii="Times New Roman" w:hAnsi="Times New Roman" w:cs="Times New Roman"/>
                <w:b/>
                <w:bCs/>
                <w:i/>
                <w:iCs/>
                <w:color w:val="000000"/>
                <w:sz w:val="23"/>
                <w:szCs w:val="23"/>
              </w:rPr>
              <w:t>Додатку 1</w:t>
            </w:r>
            <w:r w:rsidRPr="00C400BC">
              <w:rPr>
                <w:rFonts w:ascii="Times New Roman" w:hAnsi="Times New Roman" w:cs="Times New Roman"/>
                <w:b/>
                <w:i/>
                <w:sz w:val="23"/>
                <w:szCs w:val="23"/>
              </w:rPr>
              <w:t xml:space="preserve"> </w:t>
            </w:r>
            <w:r w:rsidRPr="00C400BC">
              <w:rPr>
                <w:rFonts w:ascii="Times New Roman" w:hAnsi="Times New Roman" w:cs="Times New Roman"/>
                <w:sz w:val="23"/>
                <w:szCs w:val="23"/>
              </w:rPr>
              <w:t xml:space="preserve">до цієї тендерної документації. </w:t>
            </w:r>
          </w:p>
          <w:p w14:paraId="2E16AD0E" w14:textId="77777777" w:rsidR="008D2912" w:rsidRPr="00C400BC" w:rsidRDefault="008D2912" w:rsidP="0059186B">
            <w:pPr>
              <w:spacing w:after="0" w:line="240" w:lineRule="auto"/>
              <w:jc w:val="both"/>
              <w:rPr>
                <w:rFonts w:ascii="Times New Roman" w:hAnsi="Times New Roman" w:cs="Times New Roman"/>
                <w:b/>
                <w:sz w:val="23"/>
                <w:szCs w:val="23"/>
              </w:rPr>
            </w:pPr>
            <w:r w:rsidRPr="00C400BC">
              <w:rPr>
                <w:rFonts w:ascii="Times New Roman" w:hAnsi="Times New Roman" w:cs="Times New Roman"/>
                <w:b/>
                <w:color w:val="000000"/>
                <w:sz w:val="23"/>
                <w:szCs w:val="23"/>
              </w:rPr>
              <w:t xml:space="preserve">Підстави, </w:t>
            </w:r>
            <w:r w:rsidRPr="00C400BC">
              <w:rPr>
                <w:rFonts w:ascii="Times New Roman" w:hAnsi="Times New Roman" w:cs="Times New Roman"/>
                <w:b/>
                <w:sz w:val="23"/>
                <w:szCs w:val="23"/>
              </w:rPr>
              <w:t xml:space="preserve">визначені пунктом </w:t>
            </w:r>
            <w:r w:rsidRPr="00C400BC">
              <w:rPr>
                <w:rFonts w:ascii="Times New Roman" w:hAnsi="Times New Roman" w:cs="Times New Roman"/>
                <w:b/>
                <w:sz w:val="23"/>
                <w:szCs w:val="23"/>
                <w:highlight w:val="white"/>
              </w:rPr>
              <w:t>47</w:t>
            </w:r>
            <w:r w:rsidRPr="00C400BC">
              <w:rPr>
                <w:rFonts w:ascii="Times New Roman" w:hAnsi="Times New Roman" w:cs="Times New Roman"/>
                <w:b/>
                <w:sz w:val="23"/>
                <w:szCs w:val="23"/>
              </w:rPr>
              <w:t xml:space="preserve"> Особливостей. </w:t>
            </w:r>
          </w:p>
          <w:p w14:paraId="36F9BD81"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E7BDAB"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6402F7"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D2A044"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5AFEB5"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EA53D3"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9E990C"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6) керівник учасника процедури закупівлі був засуджений за кримінальне правопорушення, вчинене з корисливих </w:t>
            </w:r>
            <w:r w:rsidRPr="00C400BC">
              <w:rPr>
                <w:rFonts w:ascii="Times New Roman" w:hAnsi="Times New Roman" w:cs="Times New Roman"/>
                <w:sz w:val="23"/>
                <w:szCs w:val="23"/>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624192"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7A3A35"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14:paraId="3817D7A0"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B7DCD6"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400BC">
              <w:rPr>
                <w:rFonts w:ascii="Times New Roman" w:hAnsi="Times New Roman" w:cs="Times New Roman"/>
                <w:sz w:val="23"/>
                <w:szCs w:val="23"/>
              </w:rPr>
              <w:br/>
              <w:t>20 млн. гривень (у тому числі за лотом);</w:t>
            </w:r>
          </w:p>
          <w:p w14:paraId="799FAAB2"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11) </w:t>
            </w:r>
            <w:r w:rsidRPr="00C400BC">
              <w:rPr>
                <w:rFonts w:ascii="Times New Roman" w:hAnsi="Times New Roman" w:cs="Times New Roman"/>
                <w:color w:val="333333"/>
                <w:sz w:val="23"/>
                <w:szCs w:val="2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C400BC">
              <w:rPr>
                <w:rFonts w:ascii="Times New Roman" w:hAnsi="Times New Roman" w:cs="Times New Roman"/>
                <w:sz w:val="23"/>
                <w:szCs w:val="23"/>
                <w:shd w:val="clear" w:color="auto" w:fill="FFFFFF"/>
              </w:rPr>
              <w:t>Законом України </w:t>
            </w:r>
            <w:r w:rsidRPr="00C400BC">
              <w:rPr>
                <w:rFonts w:ascii="Times New Roman" w:hAnsi="Times New Roman" w:cs="Times New Roman"/>
                <w:color w:val="333333"/>
                <w:sz w:val="23"/>
                <w:szCs w:val="23"/>
                <w:shd w:val="clear" w:color="auto" w:fill="FFFFFF"/>
              </w:rPr>
              <w:t>“Про санкції”, крім випадку, коли активи такої особи в установленому законодавством порядку передані в управління АРМА;</w:t>
            </w:r>
          </w:p>
          <w:p w14:paraId="7D646E43"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70D6F"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FB1001" w14:textId="77777777" w:rsidR="008D2912" w:rsidRPr="00C400BC" w:rsidRDefault="008D2912" w:rsidP="0059186B">
            <w:pPr>
              <w:spacing w:after="0" w:line="240" w:lineRule="auto"/>
              <w:jc w:val="both"/>
              <w:rPr>
                <w:rFonts w:ascii="Times New Roman" w:hAnsi="Times New Roman" w:cs="Times New Roman"/>
                <w:i/>
                <w:sz w:val="23"/>
                <w:szCs w:val="23"/>
              </w:rPr>
            </w:pPr>
            <w:r w:rsidRPr="00C400BC">
              <w:rPr>
                <w:rFonts w:ascii="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w:t>
            </w:r>
            <w:r w:rsidRPr="00C400BC">
              <w:rPr>
                <w:rFonts w:ascii="Times New Roman" w:hAnsi="Times New Roman" w:cs="Times New Roman"/>
                <w:sz w:val="23"/>
                <w:szCs w:val="23"/>
                <w:highlight w:val="white"/>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CA19E13" w14:textId="77777777" w:rsidR="008D2912" w:rsidRPr="00C400BC" w:rsidRDefault="008D2912" w:rsidP="0059186B">
            <w:pPr>
              <w:spacing w:after="0" w:line="240" w:lineRule="auto"/>
              <w:contextualSpacing/>
              <w:jc w:val="both"/>
              <w:rPr>
                <w:rFonts w:ascii="Times New Roman" w:hAnsi="Times New Roman" w:cs="Times New Roman"/>
                <w:color w:val="000000"/>
                <w:sz w:val="23"/>
                <w:szCs w:val="23"/>
              </w:rPr>
            </w:pPr>
          </w:p>
        </w:tc>
      </w:tr>
      <w:tr w:rsidR="008D2912" w:rsidRPr="00C400BC" w14:paraId="782B0CE2" w14:textId="77777777" w:rsidTr="008D2912">
        <w:trPr>
          <w:jc w:val="center"/>
        </w:trPr>
        <w:tc>
          <w:tcPr>
            <w:tcW w:w="692" w:type="dxa"/>
            <w:shd w:val="clear" w:color="auto" w:fill="auto"/>
          </w:tcPr>
          <w:p w14:paraId="3460B0D9"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lastRenderedPageBreak/>
              <w:t>6</w:t>
            </w:r>
          </w:p>
        </w:tc>
        <w:tc>
          <w:tcPr>
            <w:tcW w:w="3414" w:type="dxa"/>
            <w:shd w:val="clear" w:color="auto" w:fill="auto"/>
          </w:tcPr>
          <w:p w14:paraId="7C6D54F6"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b/>
                <w:bCs/>
                <w:color w:val="000000"/>
                <w:sz w:val="23"/>
                <w:szCs w:val="23"/>
              </w:rPr>
              <w:t>Інформація про технічні, якісні та кількісні характеристики предмета закупівлі</w:t>
            </w:r>
          </w:p>
        </w:tc>
        <w:tc>
          <w:tcPr>
            <w:tcW w:w="6237" w:type="dxa"/>
            <w:shd w:val="clear" w:color="auto" w:fill="auto"/>
          </w:tcPr>
          <w:p w14:paraId="0961634C" w14:textId="77777777" w:rsidR="008D2912" w:rsidRPr="00C400BC" w:rsidRDefault="008D2912" w:rsidP="0059186B">
            <w:pPr>
              <w:spacing w:after="0" w:line="240" w:lineRule="auto"/>
              <w:jc w:val="both"/>
              <w:rPr>
                <w:rFonts w:ascii="Times New Roman" w:hAnsi="Times New Roman" w:cs="Times New Roman"/>
                <w:color w:val="FF0000"/>
                <w:sz w:val="23"/>
                <w:szCs w:val="23"/>
              </w:rPr>
            </w:pPr>
            <w:r w:rsidRPr="00C400BC">
              <w:rPr>
                <w:rFonts w:ascii="Times New Roman" w:hAnsi="Times New Roman" w:cs="Times New Roman"/>
                <w:sz w:val="23"/>
                <w:szCs w:val="23"/>
              </w:rPr>
              <w:t>Вимоги до предмета закупівлі (технічні, якісні та кількісні характеристики) згідно з</w:t>
            </w:r>
            <w:hyperlink r:id="rId11">
              <w:r w:rsidRPr="00C400BC">
                <w:rPr>
                  <w:rFonts w:ascii="Times New Roman" w:hAnsi="Times New Roman" w:cs="Times New Roman"/>
                  <w:sz w:val="23"/>
                  <w:szCs w:val="23"/>
                </w:rPr>
                <w:t xml:space="preserve"> пунктом третім </w:t>
              </w:r>
            </w:hyperlink>
            <w:hyperlink r:id="rId12">
              <w:r w:rsidRPr="00C400BC">
                <w:rPr>
                  <w:rFonts w:ascii="Times New Roman" w:hAnsi="Times New Roman" w:cs="Times New Roman"/>
                  <w:sz w:val="23"/>
                  <w:szCs w:val="23"/>
                  <w:u w:val="single"/>
                </w:rPr>
                <w:t>частини друго</w:t>
              </w:r>
            </w:hyperlink>
            <w:r w:rsidRPr="00C400BC">
              <w:rPr>
                <w:rFonts w:ascii="Times New Roman" w:hAnsi="Times New Roman" w:cs="Times New Roman"/>
                <w:sz w:val="23"/>
                <w:szCs w:val="23"/>
              </w:rPr>
              <w:t xml:space="preserve">ї статті 22 Закону зазначено в </w:t>
            </w:r>
            <w:r w:rsidRPr="00C400BC">
              <w:rPr>
                <w:rFonts w:ascii="Times New Roman" w:hAnsi="Times New Roman" w:cs="Times New Roman"/>
                <w:b/>
                <w:i/>
                <w:sz w:val="23"/>
                <w:szCs w:val="23"/>
              </w:rPr>
              <w:t>Додатку 2</w:t>
            </w:r>
            <w:r w:rsidRPr="00C400BC">
              <w:rPr>
                <w:rFonts w:ascii="Times New Roman" w:hAnsi="Times New Roman" w:cs="Times New Roman"/>
                <w:b/>
                <w:sz w:val="23"/>
                <w:szCs w:val="23"/>
              </w:rPr>
              <w:t xml:space="preserve"> </w:t>
            </w:r>
            <w:r w:rsidRPr="00C400BC">
              <w:rPr>
                <w:rFonts w:ascii="Times New Roman" w:hAnsi="Times New Roman" w:cs="Times New Roman"/>
                <w:sz w:val="23"/>
                <w:szCs w:val="23"/>
              </w:rPr>
              <w:t>до цієї тендерної документації.</w:t>
            </w:r>
          </w:p>
        </w:tc>
      </w:tr>
      <w:tr w:rsidR="008D2912" w:rsidRPr="00C400BC" w14:paraId="18DCF4AA" w14:textId="77777777" w:rsidTr="008D2912">
        <w:trPr>
          <w:jc w:val="center"/>
        </w:trPr>
        <w:tc>
          <w:tcPr>
            <w:tcW w:w="692" w:type="dxa"/>
            <w:shd w:val="clear" w:color="auto" w:fill="auto"/>
          </w:tcPr>
          <w:p w14:paraId="269A35BC"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7</w:t>
            </w:r>
          </w:p>
        </w:tc>
        <w:tc>
          <w:tcPr>
            <w:tcW w:w="3414" w:type="dxa"/>
            <w:shd w:val="clear" w:color="auto" w:fill="auto"/>
          </w:tcPr>
          <w:p w14:paraId="050C3C0D"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Інформація про</w:t>
            </w:r>
          </w:p>
          <w:p w14:paraId="41686E87"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 xml:space="preserve">субпідрядника/співвиконавця </w:t>
            </w:r>
            <w:r w:rsidRPr="00C400BC">
              <w:rPr>
                <w:rFonts w:ascii="Times New Roman" w:hAnsi="Times New Roman" w:cs="Times New Roman"/>
                <w:b/>
                <w:color w:val="000000"/>
                <w:sz w:val="23"/>
                <w:szCs w:val="23"/>
              </w:rPr>
              <w:t>(у випадку закупівлі робіт чи послуг)</w:t>
            </w:r>
            <w:r w:rsidRPr="00C400BC">
              <w:rPr>
                <w:rFonts w:ascii="Times New Roman" w:hAnsi="Times New Roman" w:cs="Times New Roman"/>
                <w:b/>
                <w:sz w:val="23"/>
                <w:szCs w:val="23"/>
              </w:rPr>
              <w:t xml:space="preserve"> </w:t>
            </w:r>
          </w:p>
          <w:p w14:paraId="5E650689" w14:textId="77777777" w:rsidR="008D2912" w:rsidRPr="00C400BC" w:rsidRDefault="008D2912" w:rsidP="0059186B">
            <w:pPr>
              <w:spacing w:after="0" w:line="240" w:lineRule="auto"/>
              <w:rPr>
                <w:rFonts w:ascii="Times New Roman" w:hAnsi="Times New Roman" w:cs="Times New Roman"/>
                <w:sz w:val="23"/>
                <w:szCs w:val="23"/>
              </w:rPr>
            </w:pPr>
          </w:p>
        </w:tc>
        <w:tc>
          <w:tcPr>
            <w:tcW w:w="6237" w:type="dxa"/>
            <w:shd w:val="clear" w:color="auto" w:fill="auto"/>
          </w:tcPr>
          <w:p w14:paraId="64B89946"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sz w:val="23"/>
                <w:szCs w:val="23"/>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400BC">
              <w:rPr>
                <w:rFonts w:ascii="Times New Roman" w:hAnsi="Times New Roman" w:cs="Times New Roman"/>
                <w:i/>
                <w:sz w:val="23"/>
                <w:szCs w:val="23"/>
                <w:highlight w:val="white"/>
              </w:rPr>
              <w:t>(надається у разі залучення).</w:t>
            </w:r>
            <w:r w:rsidRPr="00C400BC">
              <w:rPr>
                <w:rFonts w:ascii="Times New Roman" w:hAnsi="Times New Roman" w:cs="Times New Roman"/>
                <w:sz w:val="23"/>
                <w:szCs w:val="23"/>
              </w:rPr>
              <w:t xml:space="preserve"> </w:t>
            </w:r>
          </w:p>
        </w:tc>
      </w:tr>
      <w:tr w:rsidR="008D2912" w:rsidRPr="00C400BC" w14:paraId="564F0C4B" w14:textId="77777777" w:rsidTr="008D2912">
        <w:trPr>
          <w:jc w:val="center"/>
        </w:trPr>
        <w:tc>
          <w:tcPr>
            <w:tcW w:w="692" w:type="dxa"/>
            <w:shd w:val="clear" w:color="auto" w:fill="auto"/>
          </w:tcPr>
          <w:p w14:paraId="6FA2D640"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8</w:t>
            </w:r>
          </w:p>
        </w:tc>
        <w:tc>
          <w:tcPr>
            <w:tcW w:w="3414" w:type="dxa"/>
            <w:shd w:val="clear" w:color="auto" w:fill="auto"/>
          </w:tcPr>
          <w:p w14:paraId="550253CE"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Унесення змін або</w:t>
            </w:r>
          </w:p>
          <w:p w14:paraId="5555D7BB"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b/>
                <w:sz w:val="23"/>
                <w:szCs w:val="23"/>
              </w:rPr>
              <w:t>відкликання тендерної пропозиції учасником</w:t>
            </w:r>
          </w:p>
        </w:tc>
        <w:tc>
          <w:tcPr>
            <w:tcW w:w="6237" w:type="dxa"/>
            <w:shd w:val="clear" w:color="auto" w:fill="auto"/>
          </w:tcPr>
          <w:p w14:paraId="59420F3A"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2912" w:rsidRPr="00C400BC" w14:paraId="1DF558D3" w14:textId="77777777" w:rsidTr="008D2912">
        <w:trPr>
          <w:trHeight w:val="405"/>
          <w:jc w:val="center"/>
        </w:trPr>
        <w:tc>
          <w:tcPr>
            <w:tcW w:w="10343" w:type="dxa"/>
            <w:gridSpan w:val="3"/>
            <w:shd w:val="clear" w:color="auto" w:fill="auto"/>
            <w:vAlign w:val="center"/>
          </w:tcPr>
          <w:p w14:paraId="31978C7D" w14:textId="77777777" w:rsidR="008D2912" w:rsidRPr="00C400BC" w:rsidRDefault="008D2912" w:rsidP="0059186B">
            <w:pPr>
              <w:spacing w:after="0" w:line="240" w:lineRule="auto"/>
              <w:jc w:val="center"/>
              <w:rPr>
                <w:rFonts w:ascii="Times New Roman" w:hAnsi="Times New Roman" w:cs="Times New Roman"/>
                <w:i/>
                <w:sz w:val="23"/>
                <w:szCs w:val="23"/>
              </w:rPr>
            </w:pPr>
            <w:r w:rsidRPr="00C400BC">
              <w:rPr>
                <w:rFonts w:ascii="Times New Roman" w:hAnsi="Times New Roman" w:cs="Times New Roman"/>
                <w:b/>
                <w:i/>
                <w:sz w:val="23"/>
                <w:szCs w:val="23"/>
              </w:rPr>
              <w:t xml:space="preserve">Розділ </w:t>
            </w:r>
            <w:r w:rsidRPr="00C400BC">
              <w:rPr>
                <w:rFonts w:ascii="Times New Roman" w:hAnsi="Times New Roman" w:cs="Times New Roman"/>
                <w:b/>
                <w:bCs/>
                <w:i/>
                <w:sz w:val="23"/>
                <w:szCs w:val="23"/>
              </w:rPr>
              <w:t>IV. Подання та розкриття тендерної пропозиції</w:t>
            </w:r>
          </w:p>
        </w:tc>
      </w:tr>
      <w:tr w:rsidR="008D2912" w:rsidRPr="00C400BC" w14:paraId="336B2616" w14:textId="77777777" w:rsidTr="008D2912">
        <w:trPr>
          <w:jc w:val="center"/>
        </w:trPr>
        <w:tc>
          <w:tcPr>
            <w:tcW w:w="692" w:type="dxa"/>
            <w:shd w:val="clear" w:color="auto" w:fill="auto"/>
          </w:tcPr>
          <w:p w14:paraId="685D6014"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t>1</w:t>
            </w:r>
          </w:p>
        </w:tc>
        <w:tc>
          <w:tcPr>
            <w:tcW w:w="3414" w:type="dxa"/>
            <w:shd w:val="clear" w:color="auto" w:fill="auto"/>
          </w:tcPr>
          <w:p w14:paraId="613BDFC4"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Кінцевий строк</w:t>
            </w:r>
          </w:p>
          <w:p w14:paraId="51044FBF"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подання тендерної</w:t>
            </w:r>
          </w:p>
          <w:p w14:paraId="2D7441A8"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b/>
                <w:sz w:val="23"/>
                <w:szCs w:val="23"/>
              </w:rPr>
              <w:t>пропозиції</w:t>
            </w:r>
          </w:p>
        </w:tc>
        <w:tc>
          <w:tcPr>
            <w:tcW w:w="6237" w:type="dxa"/>
            <w:shd w:val="clear" w:color="auto" w:fill="auto"/>
          </w:tcPr>
          <w:p w14:paraId="600799C1" w14:textId="66F97F2C" w:rsidR="00F64395" w:rsidRPr="00F64395" w:rsidRDefault="00F64395" w:rsidP="00F64395">
            <w:pPr>
              <w:spacing w:after="0" w:line="240" w:lineRule="auto"/>
              <w:jc w:val="both"/>
              <w:rPr>
                <w:rFonts w:ascii="Times New Roman" w:hAnsi="Times New Roman" w:cs="Times New Roman"/>
                <w:color w:val="000000"/>
                <w:sz w:val="23"/>
                <w:szCs w:val="23"/>
              </w:rPr>
            </w:pPr>
            <w:r w:rsidRPr="00F64395">
              <w:rPr>
                <w:rFonts w:ascii="Times New Roman" w:hAnsi="Times New Roman" w:cs="Times New Roman"/>
                <w:color w:val="000000"/>
                <w:sz w:val="23"/>
                <w:szCs w:val="23"/>
              </w:rPr>
              <w:t xml:space="preserve">Кінцевий строк подання тендерних пропозицій – </w:t>
            </w:r>
            <w:r w:rsidR="001A3409">
              <w:rPr>
                <w:rFonts w:ascii="Times New Roman" w:hAnsi="Times New Roman" w:cs="Times New Roman"/>
                <w:color w:val="000000"/>
                <w:sz w:val="23"/>
                <w:szCs w:val="23"/>
              </w:rPr>
              <w:t>26</w:t>
            </w:r>
            <w:r w:rsidR="00942BAD" w:rsidRPr="001A3409">
              <w:rPr>
                <w:rFonts w:ascii="Times New Roman" w:hAnsi="Times New Roman" w:cs="Times New Roman"/>
                <w:color w:val="000000"/>
                <w:sz w:val="23"/>
                <w:szCs w:val="23"/>
              </w:rPr>
              <w:t>.03</w:t>
            </w:r>
            <w:r w:rsidRPr="001A3409">
              <w:rPr>
                <w:rFonts w:ascii="Times New Roman" w:hAnsi="Times New Roman" w:cs="Times New Roman"/>
                <w:color w:val="000000"/>
                <w:sz w:val="23"/>
                <w:szCs w:val="23"/>
              </w:rPr>
              <w:t>.2024</w:t>
            </w:r>
            <w:r w:rsidRPr="00942BAD">
              <w:rPr>
                <w:rFonts w:ascii="Times New Roman" w:hAnsi="Times New Roman" w:cs="Times New Roman"/>
                <w:color w:val="000000"/>
                <w:sz w:val="23"/>
                <w:szCs w:val="23"/>
              </w:rPr>
              <w:t xml:space="preserve"> року 00.00 год.</w:t>
            </w:r>
            <w:r w:rsidRPr="00F64395">
              <w:rPr>
                <w:rFonts w:ascii="Times New Roman" w:hAnsi="Times New Roman" w:cs="Times New Roman"/>
                <w:color w:val="000000"/>
                <w:sz w:val="23"/>
                <w:szCs w:val="23"/>
              </w:rPr>
              <w:t xml:space="preserve"> </w:t>
            </w:r>
          </w:p>
          <w:p w14:paraId="1EA26525" w14:textId="77777777" w:rsidR="00F64395" w:rsidRPr="00F64395" w:rsidRDefault="00F64395" w:rsidP="00F64395">
            <w:pPr>
              <w:spacing w:after="0" w:line="240" w:lineRule="auto"/>
              <w:jc w:val="both"/>
              <w:rPr>
                <w:rFonts w:ascii="Times New Roman" w:hAnsi="Times New Roman" w:cs="Times New Roman"/>
                <w:color w:val="000000"/>
                <w:sz w:val="23"/>
                <w:szCs w:val="23"/>
              </w:rPr>
            </w:pPr>
            <w:r w:rsidRPr="00F64395">
              <w:rPr>
                <w:rFonts w:ascii="Times New Roman" w:hAnsi="Times New Roman" w:cs="Times New Roman"/>
                <w:color w:val="000000"/>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70F02B9" w14:textId="77777777" w:rsidR="00F64395" w:rsidRPr="00F64395" w:rsidRDefault="00F64395" w:rsidP="00F64395">
            <w:pPr>
              <w:spacing w:after="0" w:line="240" w:lineRule="auto"/>
              <w:jc w:val="both"/>
              <w:rPr>
                <w:rFonts w:ascii="Times New Roman" w:hAnsi="Times New Roman" w:cs="Times New Roman"/>
                <w:color w:val="000000"/>
                <w:sz w:val="23"/>
                <w:szCs w:val="23"/>
              </w:rPr>
            </w:pPr>
            <w:r w:rsidRPr="00F64395">
              <w:rPr>
                <w:rFonts w:ascii="Times New Roman" w:hAnsi="Times New Roman" w:cs="Times New Roman"/>
                <w:color w:val="000000"/>
                <w:sz w:val="23"/>
                <w:szCs w:val="23"/>
              </w:rPr>
              <w:t>Тендерні пропозиції після закінчення кінцевого строку їх подання не приймаються електронною системою закупівель.</w:t>
            </w:r>
          </w:p>
          <w:p w14:paraId="75E85B94" w14:textId="77777777" w:rsidR="00F64395" w:rsidRPr="00F64395" w:rsidRDefault="00F64395" w:rsidP="00F64395">
            <w:pPr>
              <w:spacing w:after="0" w:line="240" w:lineRule="auto"/>
              <w:jc w:val="both"/>
              <w:rPr>
                <w:rFonts w:ascii="Times New Roman" w:hAnsi="Times New Roman" w:cs="Times New Roman"/>
                <w:bCs/>
                <w:color w:val="000000"/>
                <w:sz w:val="23"/>
                <w:szCs w:val="23"/>
              </w:rPr>
            </w:pPr>
            <w:r w:rsidRPr="00F64395">
              <w:rPr>
                <w:rFonts w:ascii="Times New Roman" w:hAnsi="Times New Roman" w:cs="Times New Roman"/>
                <w:bCs/>
                <w:color w:val="000000"/>
                <w:sz w:val="23"/>
                <w:szCs w:val="23"/>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6E0E3DF1" w14:textId="77777777" w:rsidR="008D2912" w:rsidRPr="00C400BC" w:rsidRDefault="00F64395" w:rsidP="00F64395">
            <w:pPr>
              <w:spacing w:after="0" w:line="240" w:lineRule="auto"/>
              <w:jc w:val="both"/>
              <w:rPr>
                <w:rFonts w:ascii="Times New Roman" w:hAnsi="Times New Roman" w:cs="Times New Roman"/>
                <w:strike/>
                <w:color w:val="FF0000"/>
                <w:sz w:val="23"/>
                <w:szCs w:val="23"/>
              </w:rPr>
            </w:pPr>
            <w:r w:rsidRPr="00F64395">
              <w:rPr>
                <w:rFonts w:ascii="Times New Roman" w:hAnsi="Times New Roman" w:cs="Times New Roman"/>
                <w:bCs/>
                <w:color w:val="000000"/>
                <w:sz w:val="23"/>
                <w:szCs w:val="23"/>
              </w:rPr>
              <w:t>У разі подання учасником тендерної пропозиції з ціною, яка перевищує очікувану вартість предмета закупівлі, таку пропозицію буде відхилено відповідно до Особливостей (абзац 4 підпункту 2 пункту 44 Особливостей)</w:t>
            </w:r>
          </w:p>
        </w:tc>
      </w:tr>
      <w:tr w:rsidR="008D2912" w:rsidRPr="00C400BC" w14:paraId="121DC0A9" w14:textId="77777777" w:rsidTr="008D2912">
        <w:trPr>
          <w:trHeight w:val="2018"/>
          <w:jc w:val="center"/>
        </w:trPr>
        <w:tc>
          <w:tcPr>
            <w:tcW w:w="692" w:type="dxa"/>
            <w:shd w:val="clear" w:color="auto" w:fill="auto"/>
          </w:tcPr>
          <w:p w14:paraId="30A0E43F"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2</w:t>
            </w:r>
          </w:p>
        </w:tc>
        <w:tc>
          <w:tcPr>
            <w:tcW w:w="3414" w:type="dxa"/>
            <w:shd w:val="clear" w:color="auto" w:fill="auto"/>
          </w:tcPr>
          <w:p w14:paraId="27611EF4" w14:textId="77777777" w:rsidR="008D2912" w:rsidRPr="00C400BC" w:rsidRDefault="008D2912" w:rsidP="0059186B">
            <w:pPr>
              <w:spacing w:after="0" w:line="240" w:lineRule="auto"/>
              <w:rPr>
                <w:rFonts w:ascii="Times New Roman" w:hAnsi="Times New Roman" w:cs="Times New Roman"/>
                <w:strike/>
                <w:sz w:val="23"/>
                <w:szCs w:val="23"/>
                <w:highlight w:val="white"/>
              </w:rPr>
            </w:pPr>
            <w:r w:rsidRPr="00C400BC">
              <w:rPr>
                <w:rFonts w:ascii="Times New Roman" w:hAnsi="Times New Roman" w:cs="Times New Roman"/>
                <w:b/>
                <w:sz w:val="23"/>
                <w:szCs w:val="23"/>
                <w:highlight w:val="white"/>
              </w:rPr>
              <w:t>Дата та час розкриття тендерної пропозиції</w:t>
            </w:r>
            <w:r w:rsidRPr="00C400BC">
              <w:rPr>
                <w:rFonts w:ascii="Times New Roman" w:hAnsi="Times New Roman" w:cs="Times New Roman"/>
                <w:sz w:val="23"/>
                <w:szCs w:val="23"/>
                <w:highlight w:val="white"/>
              </w:rPr>
              <w:t xml:space="preserve"> </w:t>
            </w:r>
          </w:p>
        </w:tc>
        <w:tc>
          <w:tcPr>
            <w:tcW w:w="6237" w:type="dxa"/>
            <w:shd w:val="clear" w:color="auto" w:fill="auto"/>
            <w:vAlign w:val="center"/>
          </w:tcPr>
          <w:p w14:paraId="53ED36DA"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5E3C96"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4715D8" w14:textId="77777777" w:rsidR="008D2912" w:rsidRPr="00C400BC" w:rsidRDefault="008D2912" w:rsidP="0059186B">
            <w:pPr>
              <w:shd w:val="clear" w:color="auto" w:fill="FFFFFF"/>
              <w:spacing w:after="0" w:line="240" w:lineRule="auto"/>
              <w:jc w:val="both"/>
              <w:rPr>
                <w:rFonts w:ascii="Times New Roman" w:hAnsi="Times New Roman" w:cs="Times New Roman"/>
                <w:color w:val="00B050"/>
                <w:sz w:val="23"/>
                <w:szCs w:val="23"/>
                <w:highlight w:val="white"/>
              </w:rPr>
            </w:pPr>
            <w:r w:rsidRPr="00C400BC">
              <w:rPr>
                <w:rFonts w:ascii="Times New Roman" w:hAnsi="Times New Roman" w:cs="Times New Roman"/>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C400BC">
              <w:rPr>
                <w:rFonts w:ascii="Times New Roman" w:hAnsi="Times New Roman" w:cs="Times New Roman"/>
                <w:sz w:val="23"/>
                <w:szCs w:val="23"/>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400BC">
                <w:rPr>
                  <w:rFonts w:ascii="Times New Roman" w:hAnsi="Times New Roman" w:cs="Times New Roman"/>
                  <w:sz w:val="23"/>
                  <w:szCs w:val="23"/>
                  <w:highlight w:val="white"/>
                </w:rPr>
                <w:t>47</w:t>
              </w:r>
            </w:hyperlink>
            <w:r w:rsidRPr="00C400BC">
              <w:rPr>
                <w:rFonts w:ascii="Times New Roman" w:hAnsi="Times New Roman" w:cs="Times New Roman"/>
                <w:sz w:val="23"/>
                <w:szCs w:val="23"/>
                <w:highlight w:val="white"/>
              </w:rPr>
              <w:t xml:space="preserve"> Особливостей.</w:t>
            </w:r>
          </w:p>
        </w:tc>
      </w:tr>
      <w:tr w:rsidR="008D2912" w:rsidRPr="00C400BC" w14:paraId="0D2668E0" w14:textId="77777777" w:rsidTr="008D2912">
        <w:trPr>
          <w:trHeight w:val="402"/>
          <w:jc w:val="center"/>
        </w:trPr>
        <w:tc>
          <w:tcPr>
            <w:tcW w:w="10343" w:type="dxa"/>
            <w:gridSpan w:val="3"/>
            <w:shd w:val="clear" w:color="auto" w:fill="auto"/>
            <w:vAlign w:val="center"/>
          </w:tcPr>
          <w:p w14:paraId="1A74C7EC" w14:textId="77777777" w:rsidR="008D2912" w:rsidRPr="00C400BC" w:rsidRDefault="008D2912" w:rsidP="0059186B">
            <w:pPr>
              <w:spacing w:after="0" w:line="240" w:lineRule="auto"/>
              <w:jc w:val="center"/>
              <w:rPr>
                <w:rFonts w:ascii="Times New Roman" w:hAnsi="Times New Roman" w:cs="Times New Roman"/>
                <w:i/>
                <w:sz w:val="23"/>
                <w:szCs w:val="23"/>
              </w:rPr>
            </w:pPr>
            <w:r w:rsidRPr="00C400BC">
              <w:rPr>
                <w:rFonts w:ascii="Times New Roman" w:hAnsi="Times New Roman" w:cs="Times New Roman"/>
                <w:b/>
                <w:i/>
                <w:sz w:val="23"/>
                <w:szCs w:val="23"/>
              </w:rPr>
              <w:lastRenderedPageBreak/>
              <w:t xml:space="preserve">Розділ V. </w:t>
            </w:r>
            <w:r w:rsidRPr="00C400BC">
              <w:rPr>
                <w:rFonts w:ascii="Times New Roman" w:hAnsi="Times New Roman" w:cs="Times New Roman"/>
                <w:b/>
                <w:bCs/>
                <w:i/>
                <w:sz w:val="23"/>
                <w:szCs w:val="23"/>
              </w:rPr>
              <w:t>Оцінка тендерної пропозиції</w:t>
            </w:r>
          </w:p>
        </w:tc>
      </w:tr>
      <w:tr w:rsidR="008D2912" w:rsidRPr="00C400BC" w14:paraId="2B33FE16" w14:textId="77777777" w:rsidTr="008D2912">
        <w:trPr>
          <w:trHeight w:val="274"/>
          <w:jc w:val="center"/>
        </w:trPr>
        <w:tc>
          <w:tcPr>
            <w:tcW w:w="692" w:type="dxa"/>
            <w:shd w:val="clear" w:color="auto" w:fill="auto"/>
          </w:tcPr>
          <w:p w14:paraId="15921F70" w14:textId="77777777" w:rsidR="008D2912" w:rsidRPr="00C400BC" w:rsidRDefault="008D2912" w:rsidP="0059186B">
            <w:pPr>
              <w:spacing w:after="0"/>
              <w:jc w:val="center"/>
              <w:rPr>
                <w:rFonts w:ascii="Times New Roman" w:hAnsi="Times New Roman" w:cs="Times New Roman"/>
                <w:sz w:val="23"/>
                <w:szCs w:val="23"/>
              </w:rPr>
            </w:pPr>
            <w:r w:rsidRPr="00C400BC">
              <w:rPr>
                <w:rFonts w:ascii="Times New Roman" w:hAnsi="Times New Roman" w:cs="Times New Roman"/>
                <w:sz w:val="23"/>
                <w:szCs w:val="23"/>
              </w:rPr>
              <w:t>1</w:t>
            </w:r>
          </w:p>
        </w:tc>
        <w:tc>
          <w:tcPr>
            <w:tcW w:w="3414" w:type="dxa"/>
            <w:shd w:val="clear" w:color="auto" w:fill="auto"/>
          </w:tcPr>
          <w:p w14:paraId="21CCB8CC"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Перелік критеріїв та</w:t>
            </w:r>
          </w:p>
          <w:p w14:paraId="45DA2AEC"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методика оцінки</w:t>
            </w:r>
          </w:p>
          <w:p w14:paraId="5DAD7E24"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тендерної пропозиції</w:t>
            </w:r>
          </w:p>
          <w:p w14:paraId="63CD262F" w14:textId="77777777" w:rsidR="008D2912" w:rsidRPr="00C400BC" w:rsidRDefault="008D2912" w:rsidP="0059186B">
            <w:pPr>
              <w:spacing w:after="0" w:line="240" w:lineRule="auto"/>
              <w:rPr>
                <w:rFonts w:ascii="Times New Roman" w:hAnsi="Times New Roman" w:cs="Times New Roman"/>
                <w:sz w:val="23"/>
                <w:szCs w:val="23"/>
              </w:rPr>
            </w:pPr>
            <w:r w:rsidRPr="00C400BC">
              <w:rPr>
                <w:rFonts w:ascii="Times New Roman" w:hAnsi="Times New Roman" w:cs="Times New Roman"/>
                <w:b/>
                <w:sz w:val="23"/>
                <w:szCs w:val="23"/>
              </w:rPr>
              <w:t>із зазначенням питомої ваги критерію</w:t>
            </w:r>
          </w:p>
        </w:tc>
        <w:tc>
          <w:tcPr>
            <w:tcW w:w="6237" w:type="dxa"/>
            <w:shd w:val="clear" w:color="auto" w:fill="auto"/>
          </w:tcPr>
          <w:p w14:paraId="503EC39F"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400BC">
                <w:rPr>
                  <w:rFonts w:ascii="Times New Roman" w:hAnsi="Times New Roman" w:cs="Times New Roman"/>
                  <w:sz w:val="23"/>
                  <w:szCs w:val="23"/>
                  <w:highlight w:val="white"/>
                </w:rPr>
                <w:t>шістнадцятої</w:t>
              </w:r>
            </w:hyperlink>
            <w:r w:rsidRPr="00C400BC">
              <w:rPr>
                <w:rFonts w:ascii="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2E38FD8"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120638"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Критерії та методика оцінки визначаються відповідно до статті 29 Закону.</w:t>
            </w:r>
          </w:p>
          <w:p w14:paraId="31856763" w14:textId="77777777" w:rsidR="008D2912" w:rsidRPr="00C400BC" w:rsidRDefault="008D2912" w:rsidP="0059186B">
            <w:pPr>
              <w:spacing w:after="0" w:line="240" w:lineRule="auto"/>
              <w:jc w:val="both"/>
              <w:rPr>
                <w:rFonts w:ascii="Times New Roman" w:hAnsi="Times New Roman" w:cs="Times New Roman"/>
                <w:b/>
                <w:sz w:val="23"/>
                <w:szCs w:val="23"/>
                <w:highlight w:val="white"/>
              </w:rPr>
            </w:pPr>
            <w:r w:rsidRPr="00C400BC">
              <w:rPr>
                <w:rFonts w:ascii="Times New Roman" w:hAnsi="Times New Roman" w:cs="Times New Roman"/>
                <w:b/>
                <w:sz w:val="23"/>
                <w:szCs w:val="23"/>
                <w:highlight w:val="white"/>
              </w:rPr>
              <w:t>Перелік критеріїв та методика оцінки тендерної пропозиції із зазначенням питомої ваги критерію:</w:t>
            </w:r>
          </w:p>
          <w:p w14:paraId="65DC2105"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EBB7C6" w14:textId="77777777" w:rsidR="008D2912" w:rsidRPr="00C400BC" w:rsidRDefault="008D2912" w:rsidP="0059186B">
            <w:pPr>
              <w:spacing w:after="0" w:line="240" w:lineRule="auto"/>
              <w:jc w:val="both"/>
              <w:rPr>
                <w:rFonts w:ascii="Times New Roman" w:hAnsi="Times New Roman" w:cs="Times New Roman"/>
                <w:i/>
                <w:sz w:val="23"/>
                <w:szCs w:val="23"/>
                <w:highlight w:val="white"/>
              </w:rPr>
            </w:pPr>
            <w:r w:rsidRPr="00C400BC">
              <w:rPr>
                <w:rFonts w:ascii="Times New Roman" w:hAnsi="Times New Roman" w:cs="Times New Roman"/>
                <w:i/>
                <w:sz w:val="23"/>
                <w:szCs w:val="23"/>
                <w:highlight w:val="white"/>
              </w:rPr>
              <w:t>(у разі якщо подано дві і більше тендерних пропозицій).</w:t>
            </w:r>
          </w:p>
          <w:p w14:paraId="15F6038B"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F2B275"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EB4E682" w14:textId="77777777" w:rsidR="008D2912" w:rsidRPr="00C400BC" w:rsidRDefault="008D2912" w:rsidP="0059186B">
            <w:pPr>
              <w:spacing w:after="0" w:line="240" w:lineRule="auto"/>
              <w:jc w:val="both"/>
              <w:rPr>
                <w:rFonts w:ascii="Times New Roman" w:hAnsi="Times New Roman" w:cs="Times New Roman"/>
                <w:b/>
                <w:i/>
                <w:sz w:val="23"/>
                <w:szCs w:val="23"/>
              </w:rPr>
            </w:pPr>
          </w:p>
          <w:p w14:paraId="4CFBBEF3" w14:textId="77777777" w:rsidR="008D2912" w:rsidRPr="00C400BC" w:rsidRDefault="008D2912" w:rsidP="0059186B">
            <w:pPr>
              <w:spacing w:after="0" w:line="240" w:lineRule="auto"/>
              <w:jc w:val="both"/>
              <w:rPr>
                <w:rFonts w:ascii="Times New Roman" w:hAnsi="Times New Roman" w:cs="Times New Roman"/>
                <w:b/>
                <w:sz w:val="23"/>
                <w:szCs w:val="23"/>
              </w:rPr>
            </w:pPr>
            <w:r w:rsidRPr="00C400BC">
              <w:rPr>
                <w:rFonts w:ascii="Times New Roman" w:hAnsi="Times New Roman" w:cs="Times New Roman"/>
                <w:b/>
                <w:i/>
                <w:sz w:val="23"/>
                <w:szCs w:val="23"/>
              </w:rPr>
              <w:lastRenderedPageBreak/>
              <w:t xml:space="preserve">Ціна тендерної пропозиції </w:t>
            </w:r>
            <w:r w:rsidRPr="00C400BC">
              <w:rPr>
                <w:rFonts w:ascii="Times New Roman" w:hAnsi="Times New Roman" w:cs="Times New Roman"/>
                <w:b/>
                <w:i/>
                <w:sz w:val="23"/>
                <w:szCs w:val="23"/>
                <w:u w:val="single"/>
              </w:rPr>
              <w:t>не може перевищувати</w:t>
            </w:r>
            <w:r w:rsidRPr="00C400BC">
              <w:rPr>
                <w:rFonts w:ascii="Times New Roman" w:hAnsi="Times New Roman" w:cs="Times New Roman"/>
                <w:b/>
                <w:i/>
                <w:sz w:val="23"/>
                <w:szCs w:val="23"/>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0D9532E" w14:textId="77777777" w:rsidR="008D2912" w:rsidRPr="00C400BC" w:rsidRDefault="008D2912" w:rsidP="0059186B">
            <w:pPr>
              <w:spacing w:after="0" w:line="240" w:lineRule="auto"/>
              <w:jc w:val="both"/>
              <w:rPr>
                <w:rFonts w:ascii="Times New Roman" w:hAnsi="Times New Roman" w:cs="Times New Roman"/>
                <w:b/>
                <w:i/>
                <w:sz w:val="23"/>
                <w:szCs w:val="23"/>
              </w:rPr>
            </w:pPr>
            <w:r w:rsidRPr="00C400BC">
              <w:rPr>
                <w:rFonts w:ascii="Times New Roman" w:hAnsi="Times New Roman" w:cs="Times New Roman"/>
                <w:b/>
                <w:i/>
                <w:sz w:val="23"/>
                <w:szCs w:val="23"/>
              </w:rPr>
              <w:t xml:space="preserve">До розгляду </w:t>
            </w:r>
            <w:r w:rsidRPr="00C400BC">
              <w:rPr>
                <w:rFonts w:ascii="Times New Roman" w:hAnsi="Times New Roman" w:cs="Times New Roman"/>
                <w:b/>
                <w:i/>
                <w:sz w:val="23"/>
                <w:szCs w:val="23"/>
                <w:u w:val="single"/>
              </w:rPr>
              <w:t>не приймається</w:t>
            </w:r>
            <w:r w:rsidRPr="00C400BC">
              <w:rPr>
                <w:rFonts w:ascii="Times New Roman" w:hAnsi="Times New Roman" w:cs="Times New Roman"/>
                <w:b/>
                <w:i/>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5902EC"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Оцінка тендерних пропозицій здійснюється на основі критерію „Ціна”. Питома вага – 100 %.</w:t>
            </w:r>
          </w:p>
          <w:p w14:paraId="5DD1F146"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A21E697"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Оцінка здійснюється щодо предмета закупівлі в цілому.</w:t>
            </w:r>
          </w:p>
          <w:p w14:paraId="619818BA"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Учасник визначає ціни на </w:t>
            </w:r>
            <w:r w:rsidRPr="00C400BC">
              <w:rPr>
                <w:rFonts w:ascii="Times New Roman" w:hAnsi="Times New Roman" w:cs="Times New Roman"/>
                <w:b/>
                <w:sz w:val="23"/>
                <w:szCs w:val="23"/>
              </w:rPr>
              <w:t>послуги</w:t>
            </w:r>
            <w:r w:rsidRPr="00C400BC">
              <w:rPr>
                <w:rFonts w:ascii="Times New Roman" w:hAnsi="Times New Roman" w:cs="Times New Roman"/>
                <w:sz w:val="23"/>
                <w:szCs w:val="23"/>
              </w:rPr>
              <w:t xml:space="preserve">, що він пропонує </w:t>
            </w:r>
            <w:r w:rsidRPr="00C400BC">
              <w:rPr>
                <w:rFonts w:ascii="Times New Roman" w:hAnsi="Times New Roman" w:cs="Times New Roman"/>
                <w:b/>
                <w:sz w:val="23"/>
                <w:szCs w:val="23"/>
              </w:rPr>
              <w:t>надати</w:t>
            </w:r>
            <w:r w:rsidRPr="00C400BC">
              <w:rPr>
                <w:rFonts w:ascii="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00BC">
              <w:rPr>
                <w:rFonts w:ascii="Times New Roman" w:hAnsi="Times New Roman" w:cs="Times New Roman"/>
                <w:b/>
                <w:sz w:val="23"/>
                <w:szCs w:val="23"/>
              </w:rPr>
              <w:t>послуг</w:t>
            </w:r>
            <w:r w:rsidRPr="00C400BC">
              <w:rPr>
                <w:rFonts w:ascii="Times New Roman" w:hAnsi="Times New Roman" w:cs="Times New Roman"/>
                <w:sz w:val="23"/>
                <w:szCs w:val="23"/>
              </w:rPr>
              <w:t xml:space="preserve"> даного виду.</w:t>
            </w:r>
          </w:p>
          <w:p w14:paraId="22F98AAA" w14:textId="77777777" w:rsidR="008D2912" w:rsidRPr="00C400BC" w:rsidRDefault="008D2912" w:rsidP="0059186B">
            <w:pPr>
              <w:spacing w:after="0" w:line="240" w:lineRule="auto"/>
              <w:jc w:val="both"/>
              <w:rPr>
                <w:rFonts w:ascii="Times New Roman" w:hAnsi="Times New Roman" w:cs="Times New Roman"/>
                <w:sz w:val="23"/>
                <w:szCs w:val="23"/>
                <w:highlight w:val="white"/>
              </w:rPr>
            </w:pPr>
          </w:p>
          <w:p w14:paraId="5A494F3B" w14:textId="77777777" w:rsidR="008D2912" w:rsidRPr="00C400BC" w:rsidRDefault="008D2912" w:rsidP="0059186B">
            <w:pPr>
              <w:spacing w:after="0" w:line="240" w:lineRule="auto"/>
              <w:jc w:val="both"/>
              <w:rPr>
                <w:rFonts w:ascii="Times New Roman" w:hAnsi="Times New Roman" w:cs="Times New Roman"/>
                <w:sz w:val="23"/>
                <w:szCs w:val="23"/>
                <w:highlight w:val="yellow"/>
              </w:rPr>
            </w:pPr>
            <w:r w:rsidRPr="00C400BC">
              <w:rPr>
                <w:rFonts w:ascii="Times New Roman" w:hAnsi="Times New Roman" w:cs="Times New Roman"/>
                <w:sz w:val="23"/>
                <w:szCs w:val="23"/>
                <w:highlight w:val="white"/>
              </w:rPr>
              <w:t>Розмір мінімального кроку пониження ціни під час електронного аукціону – 0,5 %.</w:t>
            </w:r>
          </w:p>
          <w:p w14:paraId="49718278"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A70EFC"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F6A7C5" w14:textId="77777777" w:rsidR="008D2912" w:rsidRPr="00C400BC" w:rsidRDefault="008D2912" w:rsidP="0059186B">
            <w:pPr>
              <w:keepNext/>
              <w:shd w:val="clear" w:color="auto" w:fill="FFFFFF"/>
              <w:spacing w:after="0" w:line="240" w:lineRule="auto"/>
              <w:jc w:val="both"/>
              <w:rPr>
                <w:rFonts w:ascii="Times New Roman" w:hAnsi="Times New Roman" w:cs="Times New Roman"/>
                <w:sz w:val="23"/>
                <w:szCs w:val="23"/>
                <w:highlight w:val="white"/>
              </w:rPr>
            </w:pPr>
          </w:p>
          <w:p w14:paraId="7A8F22AE" w14:textId="77777777" w:rsidR="008D2912" w:rsidRPr="00C400BC" w:rsidRDefault="008D2912" w:rsidP="0059186B">
            <w:pPr>
              <w:keepNext/>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C400BC">
              <w:rPr>
                <w:rFonts w:ascii="Times New Roman" w:hAnsi="Times New Roman" w:cs="Times New Roman"/>
                <w:sz w:val="23"/>
                <w:szCs w:val="23"/>
                <w:highlight w:val="white"/>
              </w:rPr>
              <w:lastRenderedPageBreak/>
              <w:t>замовник відхиляє тендерну пропозицію такого учасника процедури закупівлі.</w:t>
            </w:r>
          </w:p>
          <w:p w14:paraId="60325FA0" w14:textId="77777777" w:rsidR="008D2912" w:rsidRPr="00C400BC" w:rsidRDefault="008D2912" w:rsidP="0059186B">
            <w:pPr>
              <w:keepNext/>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8B650E"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B07B18" w14:textId="77777777" w:rsidR="008D2912" w:rsidRPr="00C400BC" w:rsidRDefault="008D2912" w:rsidP="0059186B">
            <w:pPr>
              <w:spacing w:after="0" w:line="240" w:lineRule="auto"/>
              <w:jc w:val="both"/>
              <w:rPr>
                <w:rFonts w:ascii="Times New Roman" w:hAnsi="Times New Roman" w:cs="Times New Roman"/>
                <w:strike/>
                <w:sz w:val="23"/>
                <w:szCs w:val="23"/>
                <w:highlight w:val="white"/>
              </w:rPr>
            </w:pPr>
            <w:r w:rsidRPr="00C400BC">
              <w:rPr>
                <w:rFonts w:ascii="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6EF340"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00BC">
              <w:rPr>
                <w:rFonts w:ascii="Times New Roman" w:hAnsi="Times New Roman" w:cs="Times New Roman"/>
                <w:b/>
                <w:i/>
                <w:sz w:val="23"/>
                <w:szCs w:val="23"/>
              </w:rPr>
              <w:t>протягом 24 годин</w:t>
            </w:r>
            <w:r w:rsidRPr="00C400BC">
              <w:rPr>
                <w:rFonts w:ascii="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400BC">
              <w:rPr>
                <w:rFonts w:ascii="Times New Roman" w:hAnsi="Times New Roman" w:cs="Times New Roman"/>
                <w:sz w:val="23"/>
                <w:szCs w:val="23"/>
                <w:highlight w:val="white"/>
              </w:rPr>
              <w:t>лених невідповідностей.</w:t>
            </w:r>
          </w:p>
          <w:p w14:paraId="0576CC8C"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91D8B9"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D2912" w:rsidRPr="00C400BC" w14:paraId="6F35B988" w14:textId="77777777" w:rsidTr="008D2912">
        <w:trPr>
          <w:trHeight w:val="1266"/>
          <w:jc w:val="center"/>
        </w:trPr>
        <w:tc>
          <w:tcPr>
            <w:tcW w:w="692" w:type="dxa"/>
            <w:shd w:val="clear" w:color="auto" w:fill="auto"/>
          </w:tcPr>
          <w:p w14:paraId="04A75369"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lastRenderedPageBreak/>
              <w:t>2</w:t>
            </w:r>
          </w:p>
        </w:tc>
        <w:tc>
          <w:tcPr>
            <w:tcW w:w="3414" w:type="dxa"/>
            <w:shd w:val="clear" w:color="auto" w:fill="auto"/>
          </w:tcPr>
          <w:p w14:paraId="22378637"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Інша інформація</w:t>
            </w:r>
          </w:p>
        </w:tc>
        <w:tc>
          <w:tcPr>
            <w:tcW w:w="6237" w:type="dxa"/>
            <w:shd w:val="clear" w:color="auto" w:fill="auto"/>
          </w:tcPr>
          <w:p w14:paraId="47249FC1"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Вартість тендерної пропозиції та всі інші ціни повинні бути чітко визначені.</w:t>
            </w:r>
          </w:p>
          <w:p w14:paraId="63119CA8"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3C84D"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C400BC">
              <w:rPr>
                <w:rFonts w:ascii="Times New Roman" w:hAnsi="Times New Roman" w:cs="Times New Roman"/>
                <w:i/>
                <w:color w:val="000000"/>
                <w:sz w:val="23"/>
                <w:szCs w:val="23"/>
              </w:rPr>
              <w:t>забезпечення тендерної пропозиції</w:t>
            </w:r>
            <w:r w:rsidRPr="00C400BC">
              <w:rPr>
                <w:rFonts w:ascii="Times New Roman" w:hAnsi="Times New Roman" w:cs="Times New Roman"/>
                <w:color w:val="000000"/>
                <w:sz w:val="23"/>
                <w:szCs w:val="23"/>
              </w:rPr>
              <w:t xml:space="preserve"> </w:t>
            </w:r>
            <w:r w:rsidRPr="00C400BC">
              <w:rPr>
                <w:rFonts w:ascii="Times New Roman" w:hAnsi="Times New Roman" w:cs="Times New Roman"/>
                <w:i/>
                <w:color w:val="FF0000"/>
                <w:sz w:val="23"/>
                <w:szCs w:val="23"/>
              </w:rPr>
              <w:t>(у разі встановлення такої вимоги)</w:t>
            </w:r>
            <w:r w:rsidRPr="00C400BC">
              <w:rPr>
                <w:rFonts w:ascii="Times New Roman" w:hAnsi="Times New Roman" w:cs="Times New Roman"/>
                <w:color w:val="000000"/>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1801B2"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05EDB2"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00BC">
              <w:rPr>
                <w:rFonts w:ascii="Times New Roman" w:hAnsi="Times New Roman" w:cs="Times New Roman"/>
                <w:sz w:val="23"/>
                <w:szCs w:val="23"/>
              </w:rPr>
              <w:t>ею</w:t>
            </w:r>
            <w:r w:rsidRPr="00C400BC">
              <w:rPr>
                <w:rFonts w:ascii="Times New Roman" w:hAnsi="Times New Roman" w:cs="Times New Roman"/>
                <w:color w:val="000000"/>
                <w:sz w:val="23"/>
                <w:szCs w:val="23"/>
              </w:rPr>
              <w:t xml:space="preserve"> 358 Кримінального </w:t>
            </w:r>
            <w:r w:rsidRPr="00C400BC">
              <w:rPr>
                <w:rFonts w:ascii="Times New Roman" w:hAnsi="Times New Roman" w:cs="Times New Roman"/>
                <w:sz w:val="23"/>
                <w:szCs w:val="23"/>
              </w:rPr>
              <w:t>к</w:t>
            </w:r>
            <w:r w:rsidRPr="00C400BC">
              <w:rPr>
                <w:rFonts w:ascii="Times New Roman" w:hAnsi="Times New Roman" w:cs="Times New Roman"/>
                <w:color w:val="000000"/>
                <w:sz w:val="23"/>
                <w:szCs w:val="23"/>
              </w:rPr>
              <w:t>одексу України.</w:t>
            </w:r>
          </w:p>
          <w:p w14:paraId="577C8BF2" w14:textId="77777777" w:rsidR="008D2912" w:rsidRPr="00C400BC" w:rsidRDefault="008D2912" w:rsidP="0059186B">
            <w:pPr>
              <w:spacing w:after="0" w:line="240" w:lineRule="auto"/>
              <w:jc w:val="both"/>
              <w:rPr>
                <w:rFonts w:ascii="Times New Roman" w:hAnsi="Times New Roman" w:cs="Times New Roman"/>
                <w:b/>
                <w:i/>
                <w:color w:val="000000"/>
                <w:sz w:val="23"/>
                <w:szCs w:val="23"/>
                <w:u w:val="single"/>
              </w:rPr>
            </w:pPr>
          </w:p>
          <w:p w14:paraId="6011AB4A"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b/>
                <w:i/>
                <w:color w:val="000000"/>
                <w:sz w:val="23"/>
                <w:szCs w:val="23"/>
                <w:u w:val="single"/>
              </w:rPr>
              <w:t>Інші умови тендерної документації:</w:t>
            </w:r>
          </w:p>
          <w:p w14:paraId="20E510B3"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14:paraId="0EBE5C33"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400BC">
              <w:rPr>
                <w:rFonts w:ascii="Times New Roman" w:hAnsi="Times New Roman" w:cs="Times New Roman"/>
                <w:sz w:val="23"/>
                <w:szCs w:val="23"/>
              </w:rPr>
              <w:t>у</w:t>
            </w:r>
            <w:r w:rsidRPr="00C400BC">
              <w:rPr>
                <w:rFonts w:ascii="Times New Roman" w:hAnsi="Times New Roman" w:cs="Times New Roman"/>
                <w:color w:val="000000"/>
                <w:sz w:val="23"/>
                <w:szCs w:val="23"/>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7E3DAB5"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3. Документи, що не передбачені законодавством для учасників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юридичних, фізичних осіб, у тому числі фізичних осіб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підприємців, не подаються ними у складі тендерної пропозиції.</w:t>
            </w:r>
          </w:p>
          <w:p w14:paraId="3B4A24DA" w14:textId="77777777" w:rsidR="008D2912" w:rsidRPr="00C400BC" w:rsidRDefault="008D2912" w:rsidP="0059186B">
            <w:pPr>
              <w:tabs>
                <w:tab w:val="left" w:pos="181"/>
              </w:tabs>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4.  Відсутність документів, що не передбачені законодавством для учасників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юридичних, фізичних осіб, у тому числі фізичних осіб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підприємців, у складі </w:t>
            </w:r>
            <w:r w:rsidRPr="00C400BC">
              <w:rPr>
                <w:rFonts w:ascii="Times New Roman" w:hAnsi="Times New Roman" w:cs="Times New Roman"/>
                <w:color w:val="000000"/>
                <w:sz w:val="23"/>
                <w:szCs w:val="23"/>
              </w:rPr>
              <w:lastRenderedPageBreak/>
              <w:t>тендерної пропозиції не може бути підставою для її відхилення замовником.</w:t>
            </w:r>
          </w:p>
          <w:p w14:paraId="26748388"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5.  Учасники торгів — нерезиденти для виконання вимог щодо подання документів, передбачених </w:t>
            </w:r>
            <w:r w:rsidRPr="00C400BC">
              <w:rPr>
                <w:rFonts w:ascii="Times New Roman" w:hAnsi="Times New Roman" w:cs="Times New Roman"/>
                <w:b/>
                <w:i/>
                <w:color w:val="000000"/>
                <w:sz w:val="23"/>
                <w:szCs w:val="23"/>
              </w:rPr>
              <w:t>Додатком 2</w:t>
            </w:r>
            <w:r w:rsidRPr="00C400BC">
              <w:rPr>
                <w:rFonts w:ascii="Times New Roman" w:hAnsi="Times New Roman" w:cs="Times New Roman"/>
                <w:color w:val="000000"/>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E6C50E"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 xml:space="preserve">6.  Факт подання тендерної пропозиції учасником </w:t>
            </w:r>
            <w:r w:rsidRPr="00C400BC">
              <w:rPr>
                <w:rFonts w:ascii="Times New Roman" w:hAnsi="Times New Roman" w:cs="Times New Roman"/>
                <w:sz w:val="23"/>
                <w:szCs w:val="23"/>
              </w:rPr>
              <w:t>—</w:t>
            </w:r>
            <w:r w:rsidRPr="00C400BC">
              <w:rPr>
                <w:rFonts w:ascii="Times New Roman" w:hAnsi="Times New Roman" w:cs="Times New Roman"/>
                <w:color w:val="000000"/>
                <w:sz w:val="23"/>
                <w:szCs w:val="23"/>
              </w:rPr>
              <w:t xml:space="preserve"> фізичною особою чи фізичною особою</w:t>
            </w:r>
            <w:r w:rsidRPr="00C400BC">
              <w:rPr>
                <w:rFonts w:ascii="Times New Roman" w:hAnsi="Times New Roman" w:cs="Times New Roman"/>
                <w:sz w:val="23"/>
                <w:szCs w:val="23"/>
              </w:rPr>
              <w:t xml:space="preserve"> — </w:t>
            </w:r>
            <w:r w:rsidRPr="00C400BC">
              <w:rPr>
                <w:rFonts w:ascii="Times New Roman" w:hAnsi="Times New Roman" w:cs="Times New Roman"/>
                <w:color w:val="000000"/>
                <w:sz w:val="23"/>
                <w:szCs w:val="23"/>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400BC">
              <w:rPr>
                <w:rFonts w:ascii="Times New Roman" w:hAnsi="Times New Roman" w:cs="Times New Roman"/>
                <w:sz w:val="23"/>
                <w:szCs w:val="23"/>
              </w:rPr>
              <w:t xml:space="preserve">, </w:t>
            </w:r>
            <w:r w:rsidRPr="00C400BC">
              <w:rPr>
                <w:rFonts w:ascii="Times New Roman" w:hAnsi="Times New Roman" w:cs="Times New Roman"/>
                <w:b/>
                <w:i/>
                <w:sz w:val="23"/>
                <w:szCs w:val="23"/>
              </w:rPr>
              <w:t>жодних окремих підтверджень не потрібно подавати в складі тендерної пропозиції.</w:t>
            </w:r>
          </w:p>
          <w:p w14:paraId="5622A352"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400BC">
              <w:rPr>
                <w:rFonts w:ascii="Times New Roman" w:hAnsi="Times New Roman" w:cs="Times New Roman"/>
                <w:sz w:val="23"/>
                <w:szCs w:val="23"/>
              </w:rPr>
              <w:t xml:space="preserve">, </w:t>
            </w:r>
            <w:r w:rsidRPr="00C400BC">
              <w:rPr>
                <w:rFonts w:ascii="Times New Roman" w:hAnsi="Times New Roman" w:cs="Times New Roman"/>
                <w:b/>
                <w:i/>
                <w:sz w:val="23"/>
                <w:szCs w:val="23"/>
              </w:rPr>
              <w:t>жодних окремих підтверджень не потрібно подавати в складі тендерної пропозиції.</w:t>
            </w:r>
          </w:p>
          <w:p w14:paraId="09E05696"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7. Документи, видані державними органами, повинні відповідати вимогам нормативних актів, відповідно до яких такі документи видані.</w:t>
            </w:r>
          </w:p>
          <w:p w14:paraId="7E666B24"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8. Учасник, який подав тендерну пропозицію, вважається таким, що згодний з про</w:t>
            </w:r>
            <w:r w:rsidRPr="00C400BC">
              <w:rPr>
                <w:rFonts w:ascii="Times New Roman" w:hAnsi="Times New Roman" w:cs="Times New Roman"/>
                <w:sz w:val="23"/>
                <w:szCs w:val="23"/>
              </w:rPr>
              <w:t>є</w:t>
            </w:r>
            <w:r w:rsidRPr="00C400BC">
              <w:rPr>
                <w:rFonts w:ascii="Times New Roman" w:hAnsi="Times New Roman" w:cs="Times New Roman"/>
                <w:color w:val="000000"/>
                <w:sz w:val="23"/>
                <w:szCs w:val="23"/>
              </w:rPr>
              <w:t xml:space="preserve">ктом договору про закупівлю, викладеним </w:t>
            </w:r>
            <w:r w:rsidRPr="00C400BC">
              <w:rPr>
                <w:rFonts w:ascii="Times New Roman" w:hAnsi="Times New Roman" w:cs="Times New Roman"/>
                <w:sz w:val="23"/>
                <w:szCs w:val="23"/>
              </w:rPr>
              <w:t>у</w:t>
            </w:r>
            <w:r w:rsidRPr="00C400BC">
              <w:rPr>
                <w:rFonts w:ascii="Times New Roman" w:hAnsi="Times New Roman" w:cs="Times New Roman"/>
                <w:color w:val="000000"/>
                <w:sz w:val="23"/>
                <w:szCs w:val="23"/>
              </w:rPr>
              <w:t xml:space="preserve"> </w:t>
            </w:r>
            <w:r w:rsidRPr="00C400BC">
              <w:rPr>
                <w:rFonts w:ascii="Times New Roman" w:hAnsi="Times New Roman" w:cs="Times New Roman"/>
                <w:b/>
                <w:i/>
                <w:color w:val="000000"/>
                <w:sz w:val="23"/>
                <w:szCs w:val="23"/>
              </w:rPr>
              <w:t>Додатку 3</w:t>
            </w:r>
            <w:r w:rsidRPr="00C400BC">
              <w:rPr>
                <w:rFonts w:ascii="Times New Roman" w:hAnsi="Times New Roman" w:cs="Times New Roman"/>
                <w:color w:val="000000"/>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C400BC">
              <w:rPr>
                <w:rFonts w:ascii="Times New Roman" w:hAnsi="Times New Roman" w:cs="Times New Roman"/>
                <w:b/>
                <w:i/>
                <w:color w:val="000000"/>
                <w:sz w:val="23"/>
                <w:szCs w:val="23"/>
              </w:rPr>
              <w:t>в п. 4 Розділу 3</w:t>
            </w:r>
            <w:r w:rsidRPr="00C400BC">
              <w:rPr>
                <w:rFonts w:ascii="Times New Roman" w:hAnsi="Times New Roman" w:cs="Times New Roman"/>
                <w:color w:val="000000"/>
                <w:sz w:val="23"/>
                <w:szCs w:val="23"/>
              </w:rPr>
              <w:t xml:space="preserve"> до цієї тендерної документації.</w:t>
            </w:r>
          </w:p>
          <w:p w14:paraId="3A293C30"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F6DDDE"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10. Фактом подання тендерної пропозиції учасник підтверджує </w:t>
            </w:r>
            <w:r w:rsidRPr="00C400BC">
              <w:rPr>
                <w:rFonts w:ascii="Times New Roman" w:hAnsi="Times New Roman" w:cs="Times New Roman"/>
                <w:sz w:val="23"/>
                <w:szCs w:val="23"/>
              </w:rPr>
              <w:t>(жодних окремих підтверджень не потрібно подавати в складі тендерної пропозиції)</w:t>
            </w:r>
            <w:r w:rsidRPr="00C400BC">
              <w:rPr>
                <w:rFonts w:ascii="Times New Roman" w:hAnsi="Times New Roman" w:cs="Times New Roman"/>
                <w:color w:val="000000"/>
                <w:sz w:val="23"/>
                <w:szCs w:val="23"/>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A8515"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11. </w:t>
            </w:r>
            <w:r w:rsidRPr="00C400BC">
              <w:rPr>
                <w:rFonts w:ascii="Times New Roman" w:hAnsi="Times New Roman" w:cs="Times New Roman"/>
                <w:sz w:val="23"/>
                <w:szCs w:val="23"/>
              </w:rPr>
              <w:t>Тендерна п</w:t>
            </w:r>
            <w:r w:rsidRPr="00C400BC">
              <w:rPr>
                <w:rFonts w:ascii="Times New Roman" w:hAnsi="Times New Roman" w:cs="Times New Roman"/>
                <w:color w:val="000000"/>
                <w:sz w:val="23"/>
                <w:szCs w:val="23"/>
              </w:rPr>
              <w:t>ропозиція учасника може містити документи з водяними знаками.</w:t>
            </w:r>
          </w:p>
          <w:p w14:paraId="67C064FF"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EF79D4" w14:textId="77777777" w:rsidR="008D2912" w:rsidRPr="00C400BC" w:rsidRDefault="008D2912" w:rsidP="0059186B">
            <w:pPr>
              <w:pBdr>
                <w:top w:val="nil"/>
                <w:left w:val="nil"/>
                <w:bottom w:val="nil"/>
                <w:right w:val="nil"/>
                <w:between w:val="nil"/>
              </w:pBdr>
              <w:tabs>
                <w:tab w:val="left" w:pos="464"/>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   </w:t>
            </w:r>
            <w:r w:rsidRPr="00C400BC">
              <w:rPr>
                <w:rFonts w:ascii="Times New Roman" w:hAnsi="Times New Roman" w:cs="Times New Roman"/>
                <w:sz w:val="23"/>
                <w:szCs w:val="23"/>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C400BC">
              <w:rPr>
                <w:rFonts w:ascii="Times New Roman" w:hAnsi="Times New Roman" w:cs="Times New Roman"/>
                <w:sz w:val="23"/>
                <w:szCs w:val="23"/>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21A923" w14:textId="77777777" w:rsidR="008D2912" w:rsidRPr="00C400BC" w:rsidRDefault="008D2912" w:rsidP="0059186B">
            <w:pPr>
              <w:pBdr>
                <w:top w:val="nil"/>
                <w:left w:val="nil"/>
                <w:bottom w:val="nil"/>
                <w:right w:val="nil"/>
                <w:between w:val="nil"/>
              </w:pBdr>
              <w:tabs>
                <w:tab w:val="left" w:pos="464"/>
              </w:tabs>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   </w:t>
            </w:r>
            <w:r w:rsidRPr="00C400BC">
              <w:rPr>
                <w:rFonts w:ascii="Times New Roman" w:hAnsi="Times New Roman" w:cs="Times New Roman"/>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626581" w14:textId="77777777" w:rsidR="008D2912" w:rsidRPr="00C400BC" w:rsidRDefault="008D2912" w:rsidP="0059186B">
            <w:pPr>
              <w:pBdr>
                <w:top w:val="nil"/>
                <w:left w:val="nil"/>
                <w:bottom w:val="nil"/>
                <w:right w:val="nil"/>
                <w:between w:val="nil"/>
              </w:pBdr>
              <w:tabs>
                <w:tab w:val="left" w:pos="464"/>
              </w:tabs>
              <w:spacing w:after="0" w:line="240" w:lineRule="auto"/>
              <w:jc w:val="both"/>
              <w:rPr>
                <w:rFonts w:ascii="Times New Roman" w:hAnsi="Times New Roman" w:cs="Times New Roman"/>
                <w:i/>
                <w:sz w:val="23"/>
                <w:szCs w:val="23"/>
              </w:rPr>
            </w:pPr>
            <w:r w:rsidRPr="00C400BC">
              <w:rPr>
                <w:rFonts w:ascii="Times New Roman" w:hAnsi="Times New Roman" w:cs="Times New Roman"/>
                <w:sz w:val="23"/>
                <w:szCs w:val="23"/>
              </w:rPr>
              <w:t xml:space="preserve">—   </w:t>
            </w:r>
            <w:r w:rsidRPr="00C400BC">
              <w:rPr>
                <w:rFonts w:ascii="Times New Roman" w:hAnsi="Times New Roman" w:cs="Times New Roman"/>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14:paraId="57DCCBC5"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А також враховувати, що в Україні </w:t>
            </w:r>
            <w:r w:rsidRPr="00C400BC">
              <w:rPr>
                <w:rFonts w:ascii="Times New Roman" w:hAnsi="Times New Roman" w:cs="Times New Roman"/>
                <w:sz w:val="23"/>
                <w:szCs w:val="23"/>
                <w:highlight w:val="white"/>
              </w:rPr>
              <w:t xml:space="preserve">замовникам забороняється здійснювати публічні закупівлі товарів, робіт і послуг у громадян </w:t>
            </w:r>
            <w:r w:rsidR="00D170DF" w:rsidRPr="00407FC1">
              <w:rPr>
                <w:rFonts w:ascii="Times New Roman" w:eastAsia="Noto Sans Mono CJK SC" w:hAnsi="Times New Roman" w:cs="Liberation Mono"/>
                <w:color w:val="000000"/>
                <w:sz w:val="23"/>
                <w:szCs w:val="23"/>
              </w:rPr>
              <w:t>Російської Федерації/Республіки Білорусь/ Ісламської Республіки Іран</w:t>
            </w:r>
            <w:r w:rsidR="00D170DF" w:rsidRPr="00C400BC">
              <w:rPr>
                <w:rFonts w:ascii="Times New Roman" w:hAnsi="Times New Roman" w:cs="Times New Roman"/>
                <w:sz w:val="23"/>
                <w:szCs w:val="23"/>
                <w:highlight w:val="white"/>
              </w:rPr>
              <w:t xml:space="preserve"> </w:t>
            </w:r>
            <w:r w:rsidRPr="00C400BC">
              <w:rPr>
                <w:rFonts w:ascii="Times New Roman" w:hAnsi="Times New Roman" w:cs="Times New Roman"/>
                <w:sz w:val="23"/>
                <w:szCs w:val="23"/>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D170DF" w:rsidRPr="00407FC1">
              <w:rPr>
                <w:rFonts w:ascii="Times New Roman" w:eastAsia="Noto Sans Mono CJK SC" w:hAnsi="Times New Roman" w:cs="Liberation Mono"/>
                <w:color w:val="000000"/>
                <w:sz w:val="23"/>
                <w:szCs w:val="23"/>
              </w:rPr>
              <w:t>Російської Федерації/Республіки Білорусь/ Ісламської Республіки Іран</w:t>
            </w:r>
            <w:r w:rsidRPr="00C400BC">
              <w:rPr>
                <w:rFonts w:ascii="Times New Roman" w:hAnsi="Times New Roman" w:cs="Times New Roman"/>
                <w:sz w:val="23"/>
                <w:szCs w:val="23"/>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170DF">
              <w:rPr>
                <w:rFonts w:ascii="Times New Roman" w:eastAsia="Noto Sans Mono CJK SC" w:hAnsi="Times New Roman" w:cs="Liberation Mono"/>
                <w:color w:val="000000"/>
                <w:sz w:val="23"/>
                <w:szCs w:val="23"/>
              </w:rPr>
              <w:t>Російська Федерація/Республіка Білорусь/ Ісламська Республіка</w:t>
            </w:r>
            <w:r w:rsidR="00D170DF" w:rsidRPr="00407FC1">
              <w:rPr>
                <w:rFonts w:ascii="Times New Roman" w:eastAsia="Noto Sans Mono CJK SC" w:hAnsi="Times New Roman" w:cs="Liberation Mono"/>
                <w:color w:val="000000"/>
                <w:sz w:val="23"/>
                <w:szCs w:val="23"/>
              </w:rPr>
              <w:t xml:space="preserve"> Іран</w:t>
            </w:r>
            <w:r w:rsidRPr="00C400BC">
              <w:rPr>
                <w:rFonts w:ascii="Times New Roman" w:hAnsi="Times New Roman" w:cs="Times New Roman"/>
                <w:sz w:val="23"/>
                <w:szCs w:val="23"/>
                <w:highlight w:val="white"/>
              </w:rPr>
              <w:t xml:space="preserve">, громадянин </w:t>
            </w:r>
            <w:r w:rsidR="00D170DF" w:rsidRPr="00407FC1">
              <w:rPr>
                <w:rFonts w:ascii="Times New Roman" w:eastAsia="Noto Sans Mono CJK SC" w:hAnsi="Times New Roman" w:cs="Liberation Mono"/>
                <w:color w:val="000000"/>
                <w:sz w:val="23"/>
                <w:szCs w:val="23"/>
              </w:rPr>
              <w:t>Російської Федерації/Республіки Білорусь/ Ісламської Республіки Іран</w:t>
            </w:r>
            <w:r w:rsidR="00D170DF" w:rsidRPr="00C400BC">
              <w:rPr>
                <w:rFonts w:ascii="Times New Roman" w:hAnsi="Times New Roman" w:cs="Times New Roman"/>
                <w:sz w:val="23"/>
                <w:szCs w:val="23"/>
                <w:highlight w:val="white"/>
              </w:rPr>
              <w:t xml:space="preserve"> </w:t>
            </w:r>
            <w:r w:rsidRPr="00C400BC">
              <w:rPr>
                <w:rFonts w:ascii="Times New Roman" w:hAnsi="Times New Roman" w:cs="Times New Roman"/>
                <w:sz w:val="23"/>
                <w:szCs w:val="23"/>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D170DF" w:rsidRPr="00407FC1">
              <w:rPr>
                <w:rFonts w:ascii="Times New Roman" w:eastAsia="Noto Sans Mono CJK SC" w:hAnsi="Times New Roman" w:cs="Liberation Mono"/>
                <w:color w:val="000000"/>
                <w:sz w:val="23"/>
                <w:szCs w:val="23"/>
              </w:rPr>
              <w:t>Російської Федерації/Республіки Білорусь/ Ісламської Республіки Іран</w:t>
            </w:r>
            <w:r w:rsidRPr="00C400BC">
              <w:rPr>
                <w:rFonts w:ascii="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00BC">
              <w:rPr>
                <w:rFonts w:ascii="Times New Roman" w:hAnsi="Times New Roman" w:cs="Times New Roman"/>
                <w:sz w:val="23"/>
                <w:szCs w:val="23"/>
              </w:rPr>
              <w:t xml:space="preserve"> </w:t>
            </w:r>
          </w:p>
          <w:p w14:paraId="4C823076" w14:textId="77777777" w:rsidR="008D2912" w:rsidRPr="00C400BC" w:rsidRDefault="008D2912" w:rsidP="0059186B">
            <w:pPr>
              <w:spacing w:after="0" w:line="240" w:lineRule="auto"/>
              <w:contextualSpacing/>
              <w:jc w:val="both"/>
              <w:rPr>
                <w:rFonts w:ascii="Times New Roman" w:hAnsi="Times New Roman" w:cs="Times New Roman"/>
                <w:b/>
                <w:i/>
                <w:sz w:val="23"/>
                <w:szCs w:val="23"/>
                <w:highlight w:val="yellow"/>
              </w:rPr>
            </w:pPr>
          </w:p>
          <w:p w14:paraId="398A0E49"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b/>
                <w:i/>
                <w:sz w:val="23"/>
                <w:szCs w:val="23"/>
              </w:rPr>
              <w:t>Для учасників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w:t>
            </w:r>
            <w:r w:rsidRPr="00C400BC">
              <w:rPr>
                <w:rFonts w:ascii="Times New Roman" w:hAnsi="Times New Roman" w:cs="Times New Roman"/>
                <w:i/>
                <w:sz w:val="23"/>
                <w:szCs w:val="23"/>
              </w:rPr>
              <w:t xml:space="preserve"> </w:t>
            </w:r>
            <w:r w:rsidRPr="00C400BC">
              <w:rPr>
                <w:rFonts w:ascii="Times New Roman" w:hAnsi="Times New Roman" w:cs="Times New Roman"/>
                <w:sz w:val="23"/>
                <w:szCs w:val="23"/>
              </w:rPr>
              <w:t>надати</w:t>
            </w:r>
            <w:r w:rsidRPr="00C400BC">
              <w:rPr>
                <w:rFonts w:ascii="Times New Roman" w:hAnsi="Times New Roman" w:cs="Times New Roman"/>
                <w:i/>
                <w:sz w:val="23"/>
                <w:szCs w:val="23"/>
              </w:rPr>
              <w:t xml:space="preserve"> </w:t>
            </w:r>
            <w:r w:rsidRPr="00C400BC">
              <w:rPr>
                <w:rFonts w:ascii="Times New Roman" w:hAnsi="Times New Roman" w:cs="Times New Roman"/>
                <w:sz w:val="23"/>
                <w:szCs w:val="23"/>
              </w:rPr>
              <w:t>один з наступних документів (оригінал або завірена учасником копія):</w:t>
            </w:r>
          </w:p>
          <w:p w14:paraId="0052E42F"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sz w:val="23"/>
                <w:szCs w:val="23"/>
              </w:rPr>
              <w:t>- рішення загальних зборів учасників (протокол) про надання згоди на вчинення правочину (укладення договору), якщо вартість майна, робіт або послуг, що є предметом такого правочину, перевищує 50 (п’ятдесят) відсотків вартості чистих активів товариства, відповідно до останньої затвердженої фінансової звітності та надання згоди на вчинення правочину, щодо яких є заінтересованість;</w:t>
            </w:r>
          </w:p>
          <w:p w14:paraId="07089480"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 довідку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робіт або послуг, що є предметом такого правочину (договору), не перевищує 50 (п’ятдесят) відсотків вартості чистих активів товариства, відповідно до останньої затвердженої </w:t>
            </w:r>
            <w:r w:rsidRPr="00C400BC">
              <w:rPr>
                <w:rFonts w:ascii="Times New Roman" w:hAnsi="Times New Roman" w:cs="Times New Roman"/>
                <w:sz w:val="23"/>
                <w:szCs w:val="23"/>
              </w:rPr>
              <w:lastRenderedPageBreak/>
              <w:t>фінансової звітності, у випадку, якщо вартість майна, робіт або послуг, що є предметом правочину (договору), не перевищує 50 (п’ятдесят) відсотків вартості чистих активів товариства відповідно до останньої затвердженої фінансової звітності.</w:t>
            </w:r>
          </w:p>
        </w:tc>
      </w:tr>
      <w:tr w:rsidR="008D2912" w:rsidRPr="00C400BC" w14:paraId="6121D095" w14:textId="77777777" w:rsidTr="008D2912">
        <w:trPr>
          <w:jc w:val="center"/>
        </w:trPr>
        <w:tc>
          <w:tcPr>
            <w:tcW w:w="692" w:type="dxa"/>
            <w:shd w:val="clear" w:color="auto" w:fill="auto"/>
          </w:tcPr>
          <w:p w14:paraId="7B1B861D"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lastRenderedPageBreak/>
              <w:t>3</w:t>
            </w:r>
          </w:p>
        </w:tc>
        <w:tc>
          <w:tcPr>
            <w:tcW w:w="3414" w:type="dxa"/>
            <w:shd w:val="clear" w:color="auto" w:fill="auto"/>
          </w:tcPr>
          <w:p w14:paraId="69F4F0DB"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Відхилення тендерних</w:t>
            </w:r>
          </w:p>
          <w:p w14:paraId="74C8F82B"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пропозицій</w:t>
            </w:r>
          </w:p>
        </w:tc>
        <w:tc>
          <w:tcPr>
            <w:tcW w:w="6237" w:type="dxa"/>
            <w:shd w:val="clear" w:color="auto" w:fill="auto"/>
          </w:tcPr>
          <w:p w14:paraId="5CE57810"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b/>
                <w:i/>
                <w:sz w:val="23"/>
                <w:szCs w:val="23"/>
                <w:highlight w:val="white"/>
              </w:rPr>
              <w:t>Замовник відхиляє тендерну пропозицію</w:t>
            </w:r>
            <w:r w:rsidRPr="00C400BC">
              <w:rPr>
                <w:rFonts w:ascii="Times New Roman" w:hAnsi="Times New Roman" w:cs="Times New Roman"/>
                <w:sz w:val="23"/>
                <w:szCs w:val="23"/>
                <w:highlight w:val="white"/>
              </w:rPr>
              <w:t xml:space="preserve"> із зазначенням аргументації в електронній системі закупівель у разі, коли:</w:t>
            </w:r>
          </w:p>
          <w:p w14:paraId="6A3BF41F" w14:textId="77777777" w:rsidR="008D2912" w:rsidRPr="00C400BC" w:rsidRDefault="008D2912" w:rsidP="0059186B">
            <w:pPr>
              <w:spacing w:after="0" w:line="240" w:lineRule="auto"/>
              <w:jc w:val="both"/>
              <w:rPr>
                <w:rFonts w:ascii="Times New Roman" w:hAnsi="Times New Roman" w:cs="Times New Roman"/>
                <w:b/>
                <w:i/>
                <w:sz w:val="23"/>
                <w:szCs w:val="23"/>
                <w:highlight w:val="white"/>
              </w:rPr>
            </w:pPr>
            <w:r w:rsidRPr="00C400BC">
              <w:rPr>
                <w:rFonts w:ascii="Times New Roman" w:hAnsi="Times New Roman" w:cs="Times New Roman"/>
                <w:b/>
                <w:i/>
                <w:sz w:val="23"/>
                <w:szCs w:val="23"/>
                <w:highlight w:val="white"/>
              </w:rPr>
              <w:t>1) учасник процедури закупівлі:</w:t>
            </w:r>
          </w:p>
          <w:p w14:paraId="19114233"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підпадає під підстави, встановлені пунктом 47 цих особливостей;</w:t>
            </w:r>
          </w:p>
          <w:p w14:paraId="46255872"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1BEF6EA"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 </w:t>
            </w:r>
            <w:r w:rsidRPr="00C400BC">
              <w:rPr>
                <w:rFonts w:ascii="Times New Roman" w:hAnsi="Times New Roman" w:cs="Times New Roman"/>
                <w:sz w:val="23"/>
                <w:szCs w:val="23"/>
              </w:rPr>
              <w:t>не надав забезпечення тендерної пропозиції, якщо таке забезпечення вимагалося замовником</w:t>
            </w:r>
            <w:r w:rsidRPr="00C400BC">
              <w:rPr>
                <w:rFonts w:ascii="Times New Roman" w:hAnsi="Times New Roman" w:cs="Times New Roman"/>
                <w:sz w:val="23"/>
                <w:szCs w:val="23"/>
                <w:highlight w:val="white"/>
              </w:rPr>
              <w:t>;</w:t>
            </w:r>
          </w:p>
          <w:p w14:paraId="36133F42"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6E8F0F"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73023F"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062A15E3" w14:textId="77777777" w:rsidR="008D2912" w:rsidRPr="00407FC1" w:rsidRDefault="008D2912" w:rsidP="00407FC1">
            <w:pPr>
              <w:tabs>
                <w:tab w:val="left" w:pos="322"/>
                <w:tab w:val="left" w:pos="464"/>
              </w:tabs>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 </w:t>
            </w:r>
            <w:r w:rsidR="00407FC1" w:rsidRPr="00D170DF">
              <w:rPr>
                <w:rFonts w:ascii="Times New Roman" w:eastAsia="Noto Sans Mono CJK SC" w:hAnsi="Times New Roman" w:cs="Liberation Mono"/>
                <w:color w:val="000000"/>
                <w:sz w:val="23"/>
                <w:szCs w:val="23"/>
              </w:rPr>
              <w:t>є громадянином</w:t>
            </w:r>
            <w:r w:rsidR="00407FC1" w:rsidRPr="00407FC1">
              <w:rPr>
                <w:rFonts w:ascii="Times New Roman" w:eastAsia="Noto Sans Mono CJK SC" w:hAnsi="Times New Roman" w:cs="Liberation Mono"/>
                <w:color w:val="000000"/>
                <w:sz w:val="23"/>
                <w:szCs w:val="23"/>
              </w:rPr>
              <w:t xml:space="preserve">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07FC1" w:rsidRPr="00407FC1">
              <w:rPr>
                <w:rFonts w:ascii="Times New Roman" w:eastAsia="Noto Sans Mono CJK SC" w:hAnsi="Times New Roman" w:cs="Liberation Mono"/>
                <w:color w:val="000000"/>
                <w:sz w:val="23"/>
                <w:szCs w:val="23"/>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9667A1"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b/>
                <w:sz w:val="23"/>
                <w:szCs w:val="23"/>
                <w:highlight w:val="white"/>
              </w:rPr>
            </w:pPr>
            <w:r w:rsidRPr="00C400BC">
              <w:rPr>
                <w:rFonts w:ascii="Times New Roman" w:hAnsi="Times New Roman" w:cs="Times New Roman"/>
                <w:b/>
                <w:i/>
                <w:sz w:val="23"/>
                <w:szCs w:val="23"/>
                <w:highlight w:val="white"/>
              </w:rPr>
              <w:t>2)</w:t>
            </w:r>
            <w:r w:rsidRPr="00C400BC">
              <w:rPr>
                <w:rFonts w:ascii="Times New Roman" w:hAnsi="Times New Roman" w:cs="Times New Roman"/>
                <w:sz w:val="23"/>
                <w:szCs w:val="23"/>
                <w:highlight w:val="white"/>
              </w:rPr>
              <w:t xml:space="preserve"> </w:t>
            </w:r>
            <w:r w:rsidRPr="00C400BC">
              <w:rPr>
                <w:rFonts w:ascii="Times New Roman" w:hAnsi="Times New Roman" w:cs="Times New Roman"/>
                <w:b/>
                <w:i/>
                <w:sz w:val="23"/>
                <w:szCs w:val="23"/>
                <w:highlight w:val="white"/>
              </w:rPr>
              <w:t>тендерна пропозиція:</w:t>
            </w:r>
          </w:p>
          <w:p w14:paraId="00124DE1" w14:textId="77777777" w:rsidR="008D2912" w:rsidRPr="00C400BC" w:rsidRDefault="008D2912" w:rsidP="0059186B">
            <w:pPr>
              <w:spacing w:after="0" w:line="240" w:lineRule="auto"/>
              <w:contextualSpacing/>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400BC">
                <w:rPr>
                  <w:rFonts w:ascii="Times New Roman" w:hAnsi="Times New Roman" w:cs="Times New Roman"/>
                  <w:sz w:val="23"/>
                  <w:szCs w:val="23"/>
                  <w:highlight w:val="white"/>
                </w:rPr>
                <w:t>пункту 4</w:t>
              </w:r>
            </w:hyperlink>
            <w:r w:rsidRPr="00C400BC">
              <w:rPr>
                <w:rFonts w:ascii="Times New Roman" w:hAnsi="Times New Roman" w:cs="Times New Roman"/>
                <w:sz w:val="23"/>
                <w:szCs w:val="23"/>
                <w:highlight w:val="white"/>
              </w:rPr>
              <w:t>3 цих особливостей;</w:t>
            </w:r>
          </w:p>
          <w:p w14:paraId="594261AA"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є такою, строк дії якої закінчився;</w:t>
            </w:r>
          </w:p>
          <w:p w14:paraId="62A9A80D"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A0D46A"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14:paraId="3201AA3F"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b/>
                <w:i/>
                <w:sz w:val="23"/>
                <w:szCs w:val="23"/>
                <w:highlight w:val="white"/>
              </w:rPr>
            </w:pPr>
            <w:r w:rsidRPr="00C400BC">
              <w:rPr>
                <w:rFonts w:ascii="Times New Roman" w:hAnsi="Times New Roman" w:cs="Times New Roman"/>
                <w:b/>
                <w:i/>
                <w:sz w:val="23"/>
                <w:szCs w:val="23"/>
                <w:highlight w:val="white"/>
              </w:rPr>
              <w:t>3) переможець процедури закупівлі:</w:t>
            </w:r>
          </w:p>
          <w:p w14:paraId="04ECEE29"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0794203"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E61986"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не надав забезпечення виконання договору про закупівлю, якщо таке забезпечення вимагалося замовником;</w:t>
            </w:r>
          </w:p>
          <w:p w14:paraId="146DF882"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E349FF"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b/>
                <w:i/>
                <w:sz w:val="23"/>
                <w:szCs w:val="23"/>
                <w:highlight w:val="white"/>
              </w:rPr>
            </w:pPr>
          </w:p>
          <w:p w14:paraId="7F9AB35E"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b/>
                <w:i/>
                <w:sz w:val="23"/>
                <w:szCs w:val="23"/>
                <w:highlight w:val="white"/>
              </w:rPr>
            </w:pPr>
            <w:r w:rsidRPr="00C400BC">
              <w:rPr>
                <w:rFonts w:ascii="Times New Roman" w:hAnsi="Times New Roman" w:cs="Times New Roman"/>
                <w:b/>
                <w:i/>
                <w:sz w:val="23"/>
                <w:szCs w:val="23"/>
                <w:highlight w:val="white"/>
              </w:rPr>
              <w:t>Замовник може відхилити тендерну пропозицію</w:t>
            </w:r>
            <w:r w:rsidRPr="00C400BC">
              <w:rPr>
                <w:rFonts w:ascii="Times New Roman" w:hAnsi="Times New Roman" w:cs="Times New Roman"/>
                <w:sz w:val="23"/>
                <w:szCs w:val="23"/>
                <w:highlight w:val="white"/>
              </w:rPr>
              <w:t xml:space="preserve"> із зазначенням аргументації в електронній системі закупівель </w:t>
            </w:r>
            <w:r w:rsidRPr="00C400BC">
              <w:rPr>
                <w:rFonts w:ascii="Times New Roman" w:hAnsi="Times New Roman" w:cs="Times New Roman"/>
                <w:b/>
                <w:i/>
                <w:sz w:val="23"/>
                <w:szCs w:val="23"/>
                <w:highlight w:val="white"/>
              </w:rPr>
              <w:t>у разі, коли:</w:t>
            </w:r>
          </w:p>
          <w:p w14:paraId="6CE02764"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54061C"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7B57D6"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EE5635E"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sz w:val="23"/>
                <w:szCs w:val="2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00BC">
              <w:rPr>
                <w:rFonts w:ascii="Times New Roman" w:hAnsi="Times New Roman" w:cs="Times New Roman"/>
                <w:b/>
                <w:i/>
                <w:sz w:val="23"/>
                <w:szCs w:val="23"/>
                <w:highlight w:val="white"/>
              </w:rPr>
              <w:t>не пізніш як через чотири дні</w:t>
            </w:r>
            <w:r w:rsidRPr="00C400BC">
              <w:rPr>
                <w:rFonts w:ascii="Times New Roman" w:hAnsi="Times New Roman" w:cs="Times New Roman"/>
                <w:b/>
                <w:sz w:val="23"/>
                <w:szCs w:val="23"/>
                <w:highlight w:val="white"/>
              </w:rPr>
              <w:t xml:space="preserve"> </w:t>
            </w:r>
            <w:r w:rsidRPr="00C400BC">
              <w:rPr>
                <w:rFonts w:ascii="Times New Roman" w:hAnsi="Times New Roman" w:cs="Times New Roman"/>
                <w:sz w:val="23"/>
                <w:szCs w:val="23"/>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2912" w:rsidRPr="00C400BC" w14:paraId="1C810536" w14:textId="77777777" w:rsidTr="008D2912">
        <w:trPr>
          <w:trHeight w:val="435"/>
          <w:jc w:val="center"/>
        </w:trPr>
        <w:tc>
          <w:tcPr>
            <w:tcW w:w="10343" w:type="dxa"/>
            <w:gridSpan w:val="3"/>
            <w:shd w:val="clear" w:color="auto" w:fill="auto"/>
            <w:vAlign w:val="center"/>
          </w:tcPr>
          <w:p w14:paraId="694BD040" w14:textId="77777777" w:rsidR="008D2912" w:rsidRPr="00C400BC" w:rsidRDefault="008D2912" w:rsidP="0059186B">
            <w:pPr>
              <w:spacing w:after="0" w:line="240" w:lineRule="auto"/>
              <w:jc w:val="center"/>
              <w:rPr>
                <w:rFonts w:ascii="Times New Roman" w:hAnsi="Times New Roman" w:cs="Times New Roman"/>
                <w:i/>
                <w:sz w:val="23"/>
                <w:szCs w:val="23"/>
              </w:rPr>
            </w:pPr>
            <w:r w:rsidRPr="00C400BC">
              <w:rPr>
                <w:rFonts w:ascii="Times New Roman" w:hAnsi="Times New Roman" w:cs="Times New Roman"/>
                <w:b/>
                <w:i/>
                <w:sz w:val="23"/>
                <w:szCs w:val="23"/>
              </w:rPr>
              <w:lastRenderedPageBreak/>
              <w:t xml:space="preserve">Розділ VI. </w:t>
            </w:r>
            <w:r w:rsidRPr="00C400BC">
              <w:rPr>
                <w:rFonts w:ascii="Times New Roman" w:hAnsi="Times New Roman" w:cs="Times New Roman"/>
                <w:b/>
                <w:bCs/>
                <w:i/>
                <w:sz w:val="23"/>
                <w:szCs w:val="23"/>
              </w:rPr>
              <w:t>Результати торгів та укладання договору про закупівлю</w:t>
            </w:r>
          </w:p>
        </w:tc>
      </w:tr>
      <w:tr w:rsidR="008D2912" w:rsidRPr="00C400BC" w14:paraId="730B7D86" w14:textId="77777777" w:rsidTr="008D2912">
        <w:trPr>
          <w:jc w:val="center"/>
        </w:trPr>
        <w:tc>
          <w:tcPr>
            <w:tcW w:w="692" w:type="dxa"/>
            <w:shd w:val="clear" w:color="auto" w:fill="auto"/>
          </w:tcPr>
          <w:p w14:paraId="1CB1B9EB"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t>1</w:t>
            </w:r>
          </w:p>
        </w:tc>
        <w:tc>
          <w:tcPr>
            <w:tcW w:w="3414" w:type="dxa"/>
            <w:shd w:val="clear" w:color="auto" w:fill="auto"/>
          </w:tcPr>
          <w:p w14:paraId="693622EB"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bCs/>
                <w:sz w:val="23"/>
                <w:szCs w:val="23"/>
              </w:rPr>
              <w:t>Відміна тендеру чи визнання тендеру таким, що не відбувся</w:t>
            </w:r>
          </w:p>
        </w:tc>
        <w:tc>
          <w:tcPr>
            <w:tcW w:w="6237" w:type="dxa"/>
            <w:shd w:val="clear" w:color="auto" w:fill="auto"/>
          </w:tcPr>
          <w:p w14:paraId="5CE67433" w14:textId="77777777" w:rsidR="008D2912" w:rsidRPr="00C400BC" w:rsidRDefault="008D2912" w:rsidP="0059186B">
            <w:pPr>
              <w:spacing w:after="0" w:line="240" w:lineRule="auto"/>
              <w:jc w:val="both"/>
              <w:rPr>
                <w:rFonts w:ascii="Times New Roman" w:hAnsi="Times New Roman" w:cs="Times New Roman"/>
                <w:b/>
                <w:i/>
                <w:sz w:val="23"/>
                <w:szCs w:val="23"/>
              </w:rPr>
            </w:pPr>
            <w:r w:rsidRPr="00C400BC">
              <w:rPr>
                <w:rFonts w:ascii="Times New Roman" w:hAnsi="Times New Roman" w:cs="Times New Roman"/>
                <w:b/>
                <w:i/>
                <w:sz w:val="23"/>
                <w:szCs w:val="23"/>
              </w:rPr>
              <w:t>Замовник відміняє відкриті торги у разі:</w:t>
            </w:r>
          </w:p>
          <w:p w14:paraId="1004B8C6"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1) відсутності подальшої потреби в закупівлі товарів, робіт чи послуг;</w:t>
            </w:r>
          </w:p>
          <w:p w14:paraId="20313B27"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B71BFD"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3) скорочення обсягу видатків на здійснення закупівлі товарів, робіт чи послуг;</w:t>
            </w:r>
          </w:p>
          <w:p w14:paraId="5AB98410"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4) коли здійснення закупівлі стало неможливим внаслідок дії обставин непереборної сили.</w:t>
            </w:r>
          </w:p>
          <w:p w14:paraId="1A0C3AC6"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У разі відміни відкритих торгів замовник </w:t>
            </w:r>
            <w:r w:rsidRPr="00C400BC">
              <w:rPr>
                <w:rFonts w:ascii="Times New Roman" w:hAnsi="Times New Roman" w:cs="Times New Roman"/>
                <w:b/>
                <w:i/>
                <w:sz w:val="23"/>
                <w:szCs w:val="23"/>
              </w:rPr>
              <w:t>протягом одного робочого дня</w:t>
            </w:r>
            <w:r w:rsidRPr="00C400BC">
              <w:rPr>
                <w:rFonts w:ascii="Times New Roman" w:hAnsi="Times New Roman" w:cs="Times New Roman"/>
                <w:sz w:val="23"/>
                <w:szCs w:val="23"/>
              </w:rPr>
              <w:t xml:space="preserve"> з дати прийняття відповідного рішення зазначає в електронній системі закупівель підстави прийняття такого рішення.</w:t>
            </w:r>
          </w:p>
          <w:p w14:paraId="6237730D" w14:textId="77777777" w:rsidR="008D2912" w:rsidRPr="00C400BC" w:rsidRDefault="008D2912" w:rsidP="0059186B">
            <w:pPr>
              <w:spacing w:after="0" w:line="240" w:lineRule="auto"/>
              <w:jc w:val="both"/>
              <w:rPr>
                <w:rFonts w:ascii="Times New Roman" w:hAnsi="Times New Roman" w:cs="Times New Roman"/>
                <w:b/>
                <w:i/>
                <w:sz w:val="23"/>
                <w:szCs w:val="23"/>
              </w:rPr>
            </w:pPr>
          </w:p>
          <w:p w14:paraId="0445B19D" w14:textId="77777777" w:rsidR="008D2912" w:rsidRPr="00C400BC" w:rsidRDefault="008D2912" w:rsidP="0059186B">
            <w:pPr>
              <w:spacing w:after="0" w:line="240" w:lineRule="auto"/>
              <w:jc w:val="both"/>
              <w:rPr>
                <w:rFonts w:ascii="Times New Roman" w:hAnsi="Times New Roman" w:cs="Times New Roman"/>
                <w:b/>
                <w:i/>
                <w:sz w:val="23"/>
                <w:szCs w:val="23"/>
              </w:rPr>
            </w:pPr>
            <w:r w:rsidRPr="00C400BC">
              <w:rPr>
                <w:rFonts w:ascii="Times New Roman" w:hAnsi="Times New Roman" w:cs="Times New Roman"/>
                <w:b/>
                <w:i/>
                <w:sz w:val="23"/>
                <w:szCs w:val="23"/>
              </w:rPr>
              <w:t>Відкриті торги автоматично відміняються електронною системою закупівель у разі:</w:t>
            </w:r>
          </w:p>
          <w:p w14:paraId="00BB7921"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400BC">
              <w:rPr>
                <w:rFonts w:ascii="Times New Roman" w:hAnsi="Times New Roman" w:cs="Times New Roman"/>
                <w:sz w:val="23"/>
                <w:szCs w:val="23"/>
                <w:highlight w:val="white"/>
              </w:rPr>
              <w:t>цими особливостями</w:t>
            </w:r>
            <w:r w:rsidRPr="00C400BC">
              <w:rPr>
                <w:rFonts w:ascii="Times New Roman" w:hAnsi="Times New Roman" w:cs="Times New Roman"/>
                <w:sz w:val="23"/>
                <w:szCs w:val="23"/>
              </w:rPr>
              <w:t>;</w:t>
            </w:r>
          </w:p>
          <w:p w14:paraId="33229718"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2) не</w:t>
            </w:r>
            <w:r w:rsidRPr="00C400BC">
              <w:rPr>
                <w:rFonts w:ascii="Times New Roman" w:hAnsi="Times New Roman" w:cs="Times New Roman"/>
                <w:sz w:val="23"/>
                <w:szCs w:val="23"/>
                <w:highlight w:val="white"/>
              </w:rPr>
              <w:t>подання жодної тендерної пропозиції для участі</w:t>
            </w:r>
            <w:r w:rsidRPr="00C400BC">
              <w:rPr>
                <w:rFonts w:ascii="Times New Roman" w:hAnsi="Times New Roman" w:cs="Times New Roman"/>
                <w:sz w:val="23"/>
                <w:szCs w:val="23"/>
              </w:rPr>
              <w:t xml:space="preserve"> у відкритих торгах у строк, установлений замовником згідно з </w:t>
            </w:r>
            <w:r w:rsidRPr="00C400BC">
              <w:rPr>
                <w:rFonts w:ascii="Times New Roman" w:hAnsi="Times New Roman" w:cs="Times New Roman"/>
                <w:sz w:val="23"/>
                <w:szCs w:val="23"/>
                <w:highlight w:val="white"/>
              </w:rPr>
              <w:t>Особливостями</w:t>
            </w:r>
            <w:r w:rsidRPr="00C400BC">
              <w:rPr>
                <w:rFonts w:ascii="Times New Roman" w:hAnsi="Times New Roman" w:cs="Times New Roman"/>
                <w:sz w:val="23"/>
                <w:szCs w:val="23"/>
              </w:rPr>
              <w:t>.</w:t>
            </w:r>
          </w:p>
          <w:p w14:paraId="510B3EB9"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721DBB"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Відкриті торги можуть бути відмінені частково (за лотом).</w:t>
            </w:r>
          </w:p>
          <w:p w14:paraId="2FEB5AEA"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00BC">
              <w:rPr>
                <w:rFonts w:ascii="Times New Roman" w:hAnsi="Times New Roman" w:cs="Times New Roman"/>
                <w:sz w:val="23"/>
                <w:szCs w:val="23"/>
              </w:rPr>
              <w:t>.</w:t>
            </w:r>
          </w:p>
        </w:tc>
      </w:tr>
      <w:tr w:rsidR="008D2912" w:rsidRPr="00C400BC" w14:paraId="28B2F825" w14:textId="77777777" w:rsidTr="008D2912">
        <w:trPr>
          <w:jc w:val="center"/>
        </w:trPr>
        <w:tc>
          <w:tcPr>
            <w:tcW w:w="692" w:type="dxa"/>
            <w:shd w:val="clear" w:color="auto" w:fill="auto"/>
          </w:tcPr>
          <w:p w14:paraId="1ADB7891"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t>2</w:t>
            </w:r>
          </w:p>
        </w:tc>
        <w:tc>
          <w:tcPr>
            <w:tcW w:w="3414" w:type="dxa"/>
            <w:shd w:val="clear" w:color="auto" w:fill="auto"/>
          </w:tcPr>
          <w:p w14:paraId="70AD01F4"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Строк укладання</w:t>
            </w:r>
          </w:p>
          <w:p w14:paraId="3830DF15"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lastRenderedPageBreak/>
              <w:t xml:space="preserve">договору </w:t>
            </w:r>
            <w:r w:rsidRPr="00C400BC">
              <w:rPr>
                <w:rFonts w:ascii="Times New Roman" w:hAnsi="Times New Roman" w:cs="Times New Roman"/>
                <w:b/>
                <w:bCs/>
                <w:color w:val="000000"/>
                <w:sz w:val="23"/>
                <w:szCs w:val="23"/>
              </w:rPr>
              <w:t>про закупівлю</w:t>
            </w:r>
          </w:p>
        </w:tc>
        <w:tc>
          <w:tcPr>
            <w:tcW w:w="6237" w:type="dxa"/>
            <w:shd w:val="clear" w:color="auto" w:fill="auto"/>
            <w:vAlign w:val="center"/>
          </w:tcPr>
          <w:p w14:paraId="45EB02C5"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lastRenderedPageBreak/>
              <w:t xml:space="preserve">Замовник укладає договір про закупівлю з учасником, який </w:t>
            </w:r>
            <w:r w:rsidRPr="00C400BC">
              <w:rPr>
                <w:rFonts w:ascii="Times New Roman" w:hAnsi="Times New Roman" w:cs="Times New Roman"/>
                <w:sz w:val="23"/>
                <w:szCs w:val="23"/>
                <w:highlight w:val="white"/>
              </w:rPr>
              <w:lastRenderedPageBreak/>
              <w:t xml:space="preserve">визнаний переможцем процедури закупівлі, протягом строку дії його пропозиції, </w:t>
            </w:r>
            <w:r w:rsidRPr="00C400BC">
              <w:rPr>
                <w:rFonts w:ascii="Times New Roman" w:hAnsi="Times New Roman" w:cs="Times New Roman"/>
                <w:b/>
                <w:i/>
                <w:sz w:val="23"/>
                <w:szCs w:val="23"/>
                <w:highlight w:val="white"/>
              </w:rPr>
              <w:t>не пізніше ніж через 15 днів</w:t>
            </w:r>
            <w:r w:rsidRPr="00C400BC">
              <w:rPr>
                <w:rFonts w:ascii="Times New Roman" w:hAnsi="Times New Roman" w:cs="Times New Roman"/>
                <w:sz w:val="23"/>
                <w:szCs w:val="23"/>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00BC">
              <w:rPr>
                <w:rFonts w:ascii="Times New Roman" w:hAnsi="Times New Roman" w:cs="Times New Roman"/>
                <w:b/>
                <w:i/>
                <w:sz w:val="23"/>
                <w:szCs w:val="23"/>
                <w:highlight w:val="white"/>
              </w:rPr>
              <w:t>може бути продовжений до 60 днів</w:t>
            </w:r>
            <w:r w:rsidRPr="00C400BC">
              <w:rPr>
                <w:rFonts w:ascii="Times New Roman" w:hAnsi="Times New Roman" w:cs="Times New Roman"/>
                <w:sz w:val="23"/>
                <w:szCs w:val="23"/>
                <w:highlight w:val="white"/>
              </w:rPr>
              <w:t xml:space="preserve">. </w:t>
            </w:r>
          </w:p>
          <w:p w14:paraId="63D606BF" w14:textId="77777777" w:rsidR="008D2912" w:rsidRPr="00C400BC" w:rsidRDefault="008D2912" w:rsidP="0059186B">
            <w:pPr>
              <w:spacing w:after="0" w:line="240" w:lineRule="auto"/>
              <w:jc w:val="both"/>
              <w:rPr>
                <w:rFonts w:ascii="Times New Roman" w:hAnsi="Times New Roman" w:cs="Times New Roman"/>
                <w:sz w:val="23"/>
                <w:szCs w:val="23"/>
                <w:highlight w:val="white"/>
              </w:rPr>
            </w:pPr>
          </w:p>
          <w:p w14:paraId="24CDBCA8"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B48C2"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w:t>
            </w:r>
            <w:r w:rsidRPr="00C400BC">
              <w:rPr>
                <w:rFonts w:ascii="Times New Roman" w:hAnsi="Times New Roman" w:cs="Times New Roman"/>
                <w:b/>
                <w:i/>
                <w:sz w:val="23"/>
                <w:szCs w:val="23"/>
                <w:highlight w:val="white"/>
              </w:rPr>
              <w:t>не може бути укладено раніше ніж через п’ять днів</w:t>
            </w:r>
            <w:r w:rsidRPr="00C400BC">
              <w:rPr>
                <w:rFonts w:ascii="Times New Roman" w:hAnsi="Times New Roman" w:cs="Times New Roman"/>
                <w:sz w:val="23"/>
                <w:szCs w:val="23"/>
                <w:highlight w:val="white"/>
              </w:rPr>
              <w:t xml:space="preserve"> з дати оприлюднення в електронній системі закупівель повідомлення про намір укласти договір про закупівлю</w:t>
            </w:r>
            <w:r w:rsidRPr="00C400BC">
              <w:rPr>
                <w:rFonts w:ascii="Times New Roman" w:hAnsi="Times New Roman" w:cs="Times New Roman"/>
                <w:color w:val="000000"/>
                <w:sz w:val="23"/>
                <w:szCs w:val="23"/>
              </w:rPr>
              <w:t>.</w:t>
            </w:r>
          </w:p>
        </w:tc>
      </w:tr>
      <w:tr w:rsidR="008D2912" w:rsidRPr="00C400BC" w14:paraId="6D330C54" w14:textId="77777777" w:rsidTr="008D2912">
        <w:trPr>
          <w:jc w:val="center"/>
        </w:trPr>
        <w:tc>
          <w:tcPr>
            <w:tcW w:w="692" w:type="dxa"/>
            <w:shd w:val="clear" w:color="auto" w:fill="auto"/>
          </w:tcPr>
          <w:p w14:paraId="74E669B9"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lastRenderedPageBreak/>
              <w:t>3</w:t>
            </w:r>
          </w:p>
        </w:tc>
        <w:tc>
          <w:tcPr>
            <w:tcW w:w="3414" w:type="dxa"/>
            <w:shd w:val="clear" w:color="auto" w:fill="auto"/>
          </w:tcPr>
          <w:p w14:paraId="4672C695"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Проєкт договору про</w:t>
            </w:r>
          </w:p>
          <w:p w14:paraId="3C391D04"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закупівлю</w:t>
            </w:r>
          </w:p>
        </w:tc>
        <w:tc>
          <w:tcPr>
            <w:tcW w:w="6237" w:type="dxa"/>
            <w:shd w:val="clear" w:color="auto" w:fill="auto"/>
          </w:tcPr>
          <w:p w14:paraId="761B08F4" w14:textId="77777777" w:rsidR="008D2912" w:rsidRPr="00C400BC" w:rsidRDefault="008D2912" w:rsidP="0059186B">
            <w:pPr>
              <w:spacing w:after="0" w:line="240" w:lineRule="auto"/>
              <w:jc w:val="both"/>
              <w:rPr>
                <w:rFonts w:ascii="Times New Roman" w:hAnsi="Times New Roman" w:cs="Times New Roman"/>
                <w:color w:val="000000"/>
                <w:sz w:val="23"/>
                <w:szCs w:val="23"/>
              </w:rPr>
            </w:pPr>
            <w:r w:rsidRPr="00C400BC">
              <w:rPr>
                <w:rFonts w:ascii="Times New Roman" w:hAnsi="Times New Roman" w:cs="Times New Roman"/>
                <w:color w:val="000000"/>
                <w:sz w:val="23"/>
                <w:szCs w:val="23"/>
              </w:rPr>
              <w:t xml:space="preserve">Проєкт </w:t>
            </w:r>
            <w:r w:rsidRPr="00C400BC">
              <w:rPr>
                <w:rFonts w:ascii="Times New Roman" w:hAnsi="Times New Roman" w:cs="Times New Roman"/>
                <w:sz w:val="23"/>
                <w:szCs w:val="23"/>
              </w:rPr>
              <w:t>д</w:t>
            </w:r>
            <w:r w:rsidRPr="00C400BC">
              <w:rPr>
                <w:rFonts w:ascii="Times New Roman" w:hAnsi="Times New Roman" w:cs="Times New Roman"/>
                <w:color w:val="000000"/>
                <w:sz w:val="23"/>
                <w:szCs w:val="23"/>
              </w:rPr>
              <w:t xml:space="preserve">оговору про закупівлю викладено в </w:t>
            </w:r>
            <w:r w:rsidRPr="00C400BC">
              <w:rPr>
                <w:rFonts w:ascii="Times New Roman" w:hAnsi="Times New Roman" w:cs="Times New Roman"/>
                <w:b/>
                <w:i/>
                <w:color w:val="000000"/>
                <w:sz w:val="23"/>
                <w:szCs w:val="23"/>
              </w:rPr>
              <w:t>Додатку 3</w:t>
            </w:r>
            <w:r w:rsidRPr="00C400BC">
              <w:rPr>
                <w:rFonts w:ascii="Times New Roman" w:hAnsi="Times New Roman" w:cs="Times New Roman"/>
                <w:color w:val="000000"/>
                <w:sz w:val="23"/>
                <w:szCs w:val="23"/>
              </w:rPr>
              <w:t xml:space="preserve"> до цієї тендерної документації.</w:t>
            </w:r>
          </w:p>
          <w:p w14:paraId="06336511" w14:textId="77777777" w:rsidR="008D2912" w:rsidRPr="00C400BC" w:rsidRDefault="008D2912" w:rsidP="0059186B">
            <w:pPr>
              <w:widowControl w:val="0"/>
              <w:numPr>
                <w:ilvl w:val="0"/>
                <w:numId w:val="16"/>
              </w:numPr>
              <w:pBdr>
                <w:top w:val="nil"/>
                <w:left w:val="nil"/>
                <w:bottom w:val="nil"/>
                <w:right w:val="nil"/>
                <w:between w:val="nil"/>
              </w:pBdr>
              <w:tabs>
                <w:tab w:val="left" w:pos="322"/>
              </w:tabs>
              <w:spacing w:after="0" w:line="240" w:lineRule="auto"/>
              <w:ind w:left="0" w:firstLine="0"/>
              <w:jc w:val="both"/>
              <w:rPr>
                <w:rFonts w:ascii="Times New Roman" w:hAnsi="Times New Roman" w:cs="Times New Roman"/>
                <w:sz w:val="23"/>
                <w:szCs w:val="23"/>
              </w:rPr>
            </w:pPr>
            <w:r w:rsidRPr="00C400BC">
              <w:rPr>
                <w:rFonts w:ascii="Times New Roman" w:hAnsi="Times New Roman" w:cs="Times New Roman"/>
                <w:color w:val="000000"/>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00BC">
              <w:rPr>
                <w:rFonts w:ascii="Times New Roman" w:hAnsi="Times New Roman" w:cs="Times New Roman"/>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CB8EA5B" w14:textId="77777777" w:rsidR="008D2912" w:rsidRPr="00C400BC" w:rsidRDefault="008D2912" w:rsidP="0059186B">
            <w:pPr>
              <w:widowControl w:val="0"/>
              <w:numPr>
                <w:ilvl w:val="0"/>
                <w:numId w:val="16"/>
              </w:numPr>
              <w:pBdr>
                <w:top w:val="nil"/>
                <w:left w:val="nil"/>
                <w:bottom w:val="nil"/>
                <w:right w:val="nil"/>
                <w:between w:val="nil"/>
              </w:pBdr>
              <w:tabs>
                <w:tab w:val="left" w:pos="322"/>
              </w:tabs>
              <w:spacing w:after="0" w:line="240" w:lineRule="auto"/>
              <w:ind w:left="0" w:firstLine="0"/>
              <w:jc w:val="both"/>
              <w:rPr>
                <w:rFonts w:ascii="Times New Roman" w:hAnsi="Times New Roman" w:cs="Times New Roman"/>
                <w:sz w:val="23"/>
                <w:szCs w:val="23"/>
              </w:rPr>
            </w:pPr>
            <w:r w:rsidRPr="00C400BC">
              <w:rPr>
                <w:rFonts w:ascii="Times New Roman" w:hAnsi="Times New Roman" w:cs="Times New Roman"/>
                <w:sz w:val="23"/>
                <w:szCs w:val="23"/>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039334"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400BC">
              <w:rPr>
                <w:rFonts w:ascii="Times New Roman" w:hAnsi="Times New Roman" w:cs="Times New Roman"/>
                <w:i/>
                <w:sz w:val="23"/>
                <w:szCs w:val="23"/>
                <w:highlight w:val="white"/>
              </w:rPr>
              <w:t xml:space="preserve"> </w:t>
            </w:r>
            <w:r w:rsidRPr="00C400BC">
              <w:rPr>
                <w:rFonts w:ascii="Times New Roman" w:hAnsi="Times New Roman" w:cs="Times New Roman"/>
                <w:i/>
                <w:sz w:val="23"/>
                <w:szCs w:val="23"/>
              </w:rPr>
              <w:t>підпункту 3 пункту 44 Особливостей</w:t>
            </w:r>
            <w:r w:rsidRPr="00C400BC">
              <w:rPr>
                <w:rFonts w:ascii="Times New Roman" w:hAnsi="Times New Roman" w:cs="Times New Roman"/>
                <w:sz w:val="23"/>
                <w:szCs w:val="23"/>
              </w:rPr>
              <w:t>.</w:t>
            </w:r>
          </w:p>
        </w:tc>
      </w:tr>
      <w:tr w:rsidR="008D2912" w:rsidRPr="00C400BC" w14:paraId="1F1E9BB9" w14:textId="77777777" w:rsidTr="008D2912">
        <w:trPr>
          <w:jc w:val="center"/>
        </w:trPr>
        <w:tc>
          <w:tcPr>
            <w:tcW w:w="692" w:type="dxa"/>
            <w:shd w:val="clear" w:color="auto" w:fill="auto"/>
          </w:tcPr>
          <w:p w14:paraId="5A6CD592"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t>4</w:t>
            </w:r>
          </w:p>
        </w:tc>
        <w:tc>
          <w:tcPr>
            <w:tcW w:w="3414" w:type="dxa"/>
            <w:shd w:val="clear" w:color="auto" w:fill="auto"/>
          </w:tcPr>
          <w:p w14:paraId="1C4A20FA"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bCs/>
                <w:color w:val="000000"/>
                <w:sz w:val="23"/>
                <w:szCs w:val="23"/>
              </w:rPr>
              <w:t>Умови договору про закупівлю</w:t>
            </w:r>
          </w:p>
        </w:tc>
        <w:tc>
          <w:tcPr>
            <w:tcW w:w="6237" w:type="dxa"/>
            <w:shd w:val="clear" w:color="auto" w:fill="auto"/>
            <w:vAlign w:val="center"/>
          </w:tcPr>
          <w:p w14:paraId="62DFCF9D" w14:textId="77777777" w:rsidR="008D2912" w:rsidRPr="00C400BC" w:rsidRDefault="008D2912" w:rsidP="0059186B">
            <w:pPr>
              <w:spacing w:after="0" w:line="240" w:lineRule="auto"/>
              <w:jc w:val="both"/>
              <w:rPr>
                <w:rFonts w:ascii="Times New Roman" w:hAnsi="Times New Roman" w:cs="Times New Roman"/>
                <w:sz w:val="23"/>
                <w:szCs w:val="23"/>
                <w:highlight w:val="white"/>
              </w:rPr>
            </w:pPr>
            <w:r w:rsidRPr="00C400BC">
              <w:rPr>
                <w:rFonts w:ascii="Times New Roman" w:hAnsi="Times New Roman" w:cs="Times New Roman"/>
                <w:sz w:val="23"/>
                <w:szCs w:val="23"/>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2CAE19" w14:textId="77777777" w:rsidR="008D2912" w:rsidRPr="00C400BC" w:rsidRDefault="008D2912" w:rsidP="0059186B">
            <w:pP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1FDCC9" w14:textId="77777777" w:rsidR="008D2912" w:rsidRPr="00C400BC" w:rsidRDefault="008D2912" w:rsidP="0059186B">
            <w:pPr>
              <w:shd w:val="clear" w:color="auto" w:fill="FFFFFF"/>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w:t>
            </w:r>
            <w:r w:rsidRPr="00C400BC">
              <w:rPr>
                <w:rFonts w:ascii="Times New Roman" w:hAnsi="Times New Roman" w:cs="Times New Roman"/>
                <w:sz w:val="23"/>
                <w:szCs w:val="23"/>
                <w:highlight w:val="white"/>
              </w:rPr>
              <w:t>у тому числі за результатами електронного аукціону, кр</w:t>
            </w:r>
            <w:r w:rsidRPr="00C400BC">
              <w:rPr>
                <w:rFonts w:ascii="Times New Roman" w:hAnsi="Times New Roman" w:cs="Times New Roman"/>
                <w:sz w:val="23"/>
                <w:szCs w:val="23"/>
              </w:rPr>
              <w:t>ім випадків:</w:t>
            </w:r>
          </w:p>
          <w:p w14:paraId="5165CD7B"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визначення грошового еквівалента зобов’язання в іноземній валюті;</w:t>
            </w:r>
          </w:p>
          <w:p w14:paraId="4988C5F1" w14:textId="77777777" w:rsidR="008D2912" w:rsidRPr="00C400BC" w:rsidRDefault="008D2912" w:rsidP="0059186B">
            <w:pPr>
              <w:pBdr>
                <w:top w:val="nil"/>
                <w:left w:val="nil"/>
                <w:bottom w:val="nil"/>
                <w:right w:val="nil"/>
                <w:between w:val="nil"/>
              </w:pBdr>
              <w:spacing w:after="0" w:line="240" w:lineRule="auto"/>
              <w:jc w:val="both"/>
              <w:rPr>
                <w:rFonts w:ascii="Times New Roman" w:hAnsi="Times New Roman" w:cs="Times New Roman"/>
                <w:sz w:val="23"/>
                <w:szCs w:val="23"/>
              </w:rPr>
            </w:pPr>
            <w:r w:rsidRPr="00C400BC">
              <w:rPr>
                <w:rFonts w:ascii="Times New Roman" w:hAnsi="Times New Roman" w:cs="Times New Roman"/>
                <w:sz w:val="23"/>
                <w:szCs w:val="23"/>
              </w:rPr>
              <w:t>перерахунку ціни в бік зменшення ціни тендерної пропозиції переможця без зменшення обсягів закупівлі.</w:t>
            </w:r>
          </w:p>
        </w:tc>
      </w:tr>
      <w:tr w:rsidR="008D2912" w:rsidRPr="00C400BC" w14:paraId="1DBDD16A" w14:textId="77777777" w:rsidTr="008D2912">
        <w:trPr>
          <w:jc w:val="center"/>
        </w:trPr>
        <w:tc>
          <w:tcPr>
            <w:tcW w:w="692" w:type="dxa"/>
            <w:shd w:val="clear" w:color="auto" w:fill="auto"/>
          </w:tcPr>
          <w:p w14:paraId="7448D4A2" w14:textId="77777777" w:rsidR="008D2912" w:rsidRPr="00C400BC" w:rsidRDefault="008D2912" w:rsidP="0059186B">
            <w:pPr>
              <w:spacing w:after="0"/>
              <w:jc w:val="center"/>
              <w:rPr>
                <w:rFonts w:ascii="Times New Roman" w:hAnsi="Times New Roman" w:cs="Times New Roman"/>
                <w:b/>
                <w:sz w:val="23"/>
                <w:szCs w:val="23"/>
              </w:rPr>
            </w:pPr>
            <w:r w:rsidRPr="00C400BC">
              <w:rPr>
                <w:rFonts w:ascii="Times New Roman" w:hAnsi="Times New Roman" w:cs="Times New Roman"/>
                <w:b/>
                <w:sz w:val="23"/>
                <w:szCs w:val="23"/>
              </w:rPr>
              <w:t>5</w:t>
            </w:r>
          </w:p>
        </w:tc>
        <w:tc>
          <w:tcPr>
            <w:tcW w:w="3414" w:type="dxa"/>
            <w:shd w:val="clear" w:color="auto" w:fill="auto"/>
          </w:tcPr>
          <w:p w14:paraId="29122F2F" w14:textId="77777777" w:rsidR="008D2912" w:rsidRPr="00C400BC" w:rsidRDefault="008D2912" w:rsidP="0059186B">
            <w:pPr>
              <w:spacing w:after="0" w:line="240" w:lineRule="auto"/>
              <w:rPr>
                <w:rFonts w:ascii="Times New Roman" w:hAnsi="Times New Roman" w:cs="Times New Roman"/>
                <w:b/>
                <w:sz w:val="23"/>
                <w:szCs w:val="23"/>
              </w:rPr>
            </w:pPr>
            <w:r w:rsidRPr="00C400BC">
              <w:rPr>
                <w:rFonts w:ascii="Times New Roman" w:hAnsi="Times New Roman" w:cs="Times New Roman"/>
                <w:b/>
                <w:sz w:val="23"/>
                <w:szCs w:val="23"/>
              </w:rPr>
              <w:t>Забезпечення виконання договору про закупівлю</w:t>
            </w:r>
          </w:p>
        </w:tc>
        <w:tc>
          <w:tcPr>
            <w:tcW w:w="6237" w:type="dxa"/>
            <w:shd w:val="clear" w:color="auto" w:fill="auto"/>
          </w:tcPr>
          <w:p w14:paraId="39A8D9F1" w14:textId="77777777" w:rsidR="008D2912" w:rsidRPr="00C400BC" w:rsidRDefault="008D2912" w:rsidP="0059186B">
            <w:pPr>
              <w:spacing w:after="0" w:line="240" w:lineRule="auto"/>
              <w:contextualSpacing/>
              <w:jc w:val="both"/>
              <w:rPr>
                <w:rFonts w:ascii="Times New Roman" w:hAnsi="Times New Roman" w:cs="Times New Roman"/>
                <w:sz w:val="23"/>
                <w:szCs w:val="23"/>
              </w:rPr>
            </w:pPr>
            <w:r w:rsidRPr="00C400BC">
              <w:rPr>
                <w:rFonts w:ascii="Times New Roman" w:hAnsi="Times New Roman" w:cs="Times New Roman"/>
                <w:color w:val="000000"/>
                <w:sz w:val="23"/>
                <w:szCs w:val="23"/>
              </w:rPr>
              <w:t>Забезпечення виконання договору про закупівлю не вимагається.</w:t>
            </w:r>
          </w:p>
        </w:tc>
      </w:tr>
    </w:tbl>
    <w:p w14:paraId="16178157" w14:textId="77777777" w:rsidR="002378FA" w:rsidRDefault="002378FA" w:rsidP="00887C96">
      <w:pPr>
        <w:spacing w:after="0"/>
        <w:jc w:val="both"/>
        <w:rPr>
          <w:rFonts w:ascii="Times New Roman" w:hAnsi="Times New Roman" w:cs="Times New Roman"/>
          <w:b/>
          <w:bCs/>
          <w:sz w:val="23"/>
          <w:szCs w:val="23"/>
        </w:rPr>
      </w:pPr>
      <w:bookmarkStart w:id="2" w:name="_heading=h.2s8eyo1" w:colFirst="0" w:colLast="0"/>
      <w:bookmarkEnd w:id="2"/>
    </w:p>
    <w:p w14:paraId="1EC99211" w14:textId="77777777" w:rsidR="002378FA" w:rsidRDefault="002378FA" w:rsidP="00887C96">
      <w:pPr>
        <w:spacing w:after="0"/>
        <w:jc w:val="both"/>
        <w:rPr>
          <w:rFonts w:ascii="Times New Roman" w:hAnsi="Times New Roman" w:cs="Times New Roman"/>
          <w:b/>
          <w:bCs/>
          <w:sz w:val="23"/>
          <w:szCs w:val="23"/>
        </w:rPr>
      </w:pPr>
    </w:p>
    <w:p w14:paraId="35F55724" w14:textId="77777777" w:rsidR="002378FA" w:rsidRDefault="002378FA" w:rsidP="00887C96">
      <w:pPr>
        <w:spacing w:after="0"/>
        <w:jc w:val="both"/>
        <w:rPr>
          <w:rFonts w:ascii="Times New Roman" w:hAnsi="Times New Roman" w:cs="Times New Roman"/>
          <w:b/>
          <w:bCs/>
          <w:sz w:val="23"/>
          <w:szCs w:val="23"/>
        </w:rPr>
      </w:pPr>
    </w:p>
    <w:p w14:paraId="201CC610" w14:textId="77777777" w:rsidR="002378FA" w:rsidRDefault="002378FA" w:rsidP="00887C96">
      <w:pPr>
        <w:spacing w:after="0"/>
        <w:jc w:val="both"/>
        <w:rPr>
          <w:rFonts w:ascii="Times New Roman" w:hAnsi="Times New Roman" w:cs="Times New Roman"/>
          <w:b/>
          <w:bCs/>
          <w:sz w:val="23"/>
          <w:szCs w:val="23"/>
        </w:rPr>
      </w:pPr>
    </w:p>
    <w:p w14:paraId="0AE72051" w14:textId="77777777" w:rsidR="00887C96" w:rsidRPr="00C400BC" w:rsidRDefault="00887C96" w:rsidP="00887C96">
      <w:pPr>
        <w:spacing w:after="0"/>
        <w:jc w:val="both"/>
        <w:rPr>
          <w:rFonts w:ascii="Times New Roman" w:hAnsi="Times New Roman" w:cs="Times New Roman"/>
          <w:bCs/>
          <w:sz w:val="23"/>
          <w:szCs w:val="23"/>
        </w:rPr>
      </w:pPr>
      <w:r w:rsidRPr="00C400BC">
        <w:rPr>
          <w:rFonts w:ascii="Times New Roman" w:hAnsi="Times New Roman" w:cs="Times New Roman"/>
          <w:b/>
          <w:bCs/>
          <w:sz w:val="23"/>
          <w:szCs w:val="23"/>
        </w:rPr>
        <w:t>Додатки, що є невід’ємною частиною тендерної документації:</w:t>
      </w:r>
    </w:p>
    <w:p w14:paraId="5FCF885C" w14:textId="77777777" w:rsidR="00887C96" w:rsidRPr="00C400BC" w:rsidRDefault="00887C96" w:rsidP="00887C96">
      <w:pPr>
        <w:spacing w:after="0"/>
        <w:jc w:val="both"/>
        <w:rPr>
          <w:rFonts w:ascii="Times New Roman" w:hAnsi="Times New Roman" w:cs="Times New Roman"/>
          <w:bCs/>
          <w:sz w:val="23"/>
          <w:szCs w:val="23"/>
        </w:rPr>
      </w:pPr>
      <w:r w:rsidRPr="00C400BC">
        <w:rPr>
          <w:rFonts w:ascii="Times New Roman" w:hAnsi="Times New Roman" w:cs="Times New Roman"/>
          <w:bCs/>
          <w:sz w:val="23"/>
          <w:szCs w:val="23"/>
        </w:rPr>
        <w:t>Додаток 1 «</w:t>
      </w:r>
      <w:r w:rsidR="00B6430E">
        <w:rPr>
          <w:rFonts w:ascii="Times New Roman" w:hAnsi="Times New Roman" w:cs="Times New Roman"/>
          <w:bCs/>
          <w:sz w:val="23"/>
          <w:szCs w:val="23"/>
        </w:rPr>
        <w:t>КВАЛІФІКАЦІЙНІ КРИТЕРІЇ»</w:t>
      </w:r>
      <w:r w:rsidR="00B6430E">
        <w:rPr>
          <w:rFonts w:ascii="Times New Roman" w:hAnsi="Times New Roman" w:cs="Times New Roman"/>
          <w:bCs/>
          <w:sz w:val="23"/>
          <w:szCs w:val="23"/>
        </w:rPr>
        <w:tab/>
      </w:r>
    </w:p>
    <w:p w14:paraId="37AF0F75" w14:textId="77777777" w:rsidR="00887C96" w:rsidRPr="00C400BC" w:rsidRDefault="00887C96" w:rsidP="00887C96">
      <w:pPr>
        <w:spacing w:after="0"/>
        <w:jc w:val="both"/>
        <w:rPr>
          <w:rFonts w:ascii="Times New Roman" w:hAnsi="Times New Roman" w:cs="Times New Roman"/>
          <w:bCs/>
          <w:color w:val="000000"/>
          <w:sz w:val="23"/>
          <w:szCs w:val="23"/>
        </w:rPr>
      </w:pPr>
      <w:r w:rsidRPr="00C400BC">
        <w:rPr>
          <w:rFonts w:ascii="Times New Roman" w:hAnsi="Times New Roman" w:cs="Times New Roman"/>
          <w:bCs/>
          <w:sz w:val="23"/>
          <w:szCs w:val="23"/>
        </w:rPr>
        <w:t>Додаток 2 «</w:t>
      </w:r>
      <w:r w:rsidRPr="00C400BC">
        <w:rPr>
          <w:rFonts w:ascii="Times New Roman" w:hAnsi="Times New Roman" w:cs="Times New Roman"/>
          <w:bCs/>
          <w:color w:val="000000"/>
          <w:sz w:val="23"/>
          <w:szCs w:val="23"/>
        </w:rPr>
        <w:t>ТЕХНІЧНА СПЕЦИФІКАЦІЯ»;</w:t>
      </w:r>
    </w:p>
    <w:p w14:paraId="51F0D3C5" w14:textId="77777777" w:rsidR="00887C96" w:rsidRPr="00C400BC" w:rsidRDefault="00887C96" w:rsidP="00887C96">
      <w:pPr>
        <w:spacing w:after="0"/>
        <w:jc w:val="both"/>
        <w:rPr>
          <w:rFonts w:ascii="Times New Roman" w:hAnsi="Times New Roman" w:cs="Times New Roman"/>
          <w:bCs/>
          <w:color w:val="000000"/>
          <w:sz w:val="23"/>
          <w:szCs w:val="23"/>
        </w:rPr>
      </w:pPr>
      <w:r w:rsidRPr="00C400BC">
        <w:rPr>
          <w:rFonts w:ascii="Times New Roman" w:hAnsi="Times New Roman" w:cs="Times New Roman"/>
          <w:bCs/>
          <w:sz w:val="23"/>
          <w:szCs w:val="23"/>
        </w:rPr>
        <w:t>Додаток 3 «ПРОЄКТ ДОГОВОРУ»;</w:t>
      </w:r>
    </w:p>
    <w:p w14:paraId="1EF9055C" w14:textId="77777777" w:rsidR="009760DD" w:rsidRDefault="00887C96" w:rsidP="0059186B">
      <w:pPr>
        <w:widowControl w:val="0"/>
        <w:spacing w:after="0" w:line="240" w:lineRule="auto"/>
        <w:jc w:val="both"/>
        <w:rPr>
          <w:rFonts w:ascii="Times New Roman" w:hAnsi="Times New Roman" w:cs="Times New Roman"/>
          <w:bCs/>
          <w:sz w:val="23"/>
          <w:szCs w:val="23"/>
        </w:rPr>
      </w:pPr>
      <w:r w:rsidRPr="002378FA">
        <w:rPr>
          <w:rFonts w:ascii="Times New Roman" w:hAnsi="Times New Roman" w:cs="Times New Roman"/>
          <w:bCs/>
          <w:sz w:val="23"/>
          <w:szCs w:val="23"/>
        </w:rPr>
        <w:t>Додаток 4 «</w:t>
      </w:r>
      <w:r w:rsidR="00312605" w:rsidRPr="002378FA">
        <w:rPr>
          <w:rFonts w:ascii="Times New Roman" w:hAnsi="Times New Roman" w:cs="Times New Roman"/>
          <w:bCs/>
          <w:sz w:val="23"/>
          <w:szCs w:val="23"/>
        </w:rPr>
        <w:t>ЦІНОВА</w:t>
      </w:r>
      <w:r w:rsidRPr="002378FA">
        <w:rPr>
          <w:rFonts w:ascii="Times New Roman" w:hAnsi="Times New Roman" w:cs="Times New Roman"/>
          <w:bCs/>
          <w:sz w:val="23"/>
          <w:szCs w:val="23"/>
        </w:rPr>
        <w:t xml:space="preserve"> ПРОПОЗИЦІЯ».</w:t>
      </w:r>
    </w:p>
    <w:p w14:paraId="524F5743" w14:textId="77777777" w:rsidR="009F663D" w:rsidRDefault="009F663D" w:rsidP="0059186B">
      <w:pPr>
        <w:widowControl w:val="0"/>
        <w:spacing w:after="0" w:line="240" w:lineRule="auto"/>
        <w:jc w:val="both"/>
        <w:rPr>
          <w:rFonts w:ascii="Times New Roman" w:hAnsi="Times New Roman" w:cs="Times New Roman"/>
          <w:bCs/>
          <w:sz w:val="23"/>
          <w:szCs w:val="23"/>
        </w:rPr>
      </w:pPr>
    </w:p>
    <w:p w14:paraId="48D39210" w14:textId="77777777" w:rsidR="009F663D" w:rsidRDefault="009F663D" w:rsidP="0059186B">
      <w:pPr>
        <w:widowControl w:val="0"/>
        <w:spacing w:after="0" w:line="240" w:lineRule="auto"/>
        <w:jc w:val="both"/>
        <w:rPr>
          <w:rFonts w:ascii="Times New Roman" w:hAnsi="Times New Roman" w:cs="Times New Roman"/>
          <w:bCs/>
          <w:sz w:val="23"/>
          <w:szCs w:val="23"/>
        </w:rPr>
      </w:pPr>
    </w:p>
    <w:p w14:paraId="779738CA" w14:textId="77777777" w:rsidR="009F663D" w:rsidRDefault="009F663D" w:rsidP="0059186B">
      <w:pPr>
        <w:widowControl w:val="0"/>
        <w:spacing w:after="0" w:line="240" w:lineRule="auto"/>
        <w:jc w:val="both"/>
        <w:rPr>
          <w:rFonts w:ascii="Times New Roman" w:hAnsi="Times New Roman" w:cs="Times New Roman"/>
          <w:bCs/>
          <w:sz w:val="23"/>
          <w:szCs w:val="23"/>
        </w:rPr>
      </w:pPr>
    </w:p>
    <w:p w14:paraId="7F6A9A6F" w14:textId="77777777" w:rsidR="009F663D" w:rsidRDefault="009F663D" w:rsidP="0059186B">
      <w:pPr>
        <w:widowControl w:val="0"/>
        <w:spacing w:after="0" w:line="240" w:lineRule="auto"/>
        <w:jc w:val="both"/>
        <w:rPr>
          <w:rFonts w:ascii="Times New Roman" w:hAnsi="Times New Roman" w:cs="Times New Roman"/>
          <w:bCs/>
          <w:sz w:val="23"/>
          <w:szCs w:val="23"/>
        </w:rPr>
      </w:pPr>
    </w:p>
    <w:p w14:paraId="37B39AAC" w14:textId="77777777" w:rsidR="009F663D" w:rsidRDefault="009F663D" w:rsidP="0059186B">
      <w:pPr>
        <w:widowControl w:val="0"/>
        <w:spacing w:after="0" w:line="240" w:lineRule="auto"/>
        <w:jc w:val="both"/>
        <w:rPr>
          <w:rFonts w:ascii="Times New Roman" w:hAnsi="Times New Roman" w:cs="Times New Roman"/>
          <w:bCs/>
          <w:sz w:val="23"/>
          <w:szCs w:val="23"/>
        </w:rPr>
      </w:pPr>
    </w:p>
    <w:p w14:paraId="00418630" w14:textId="77777777" w:rsidR="009F663D" w:rsidRDefault="009F663D" w:rsidP="0059186B">
      <w:pPr>
        <w:widowControl w:val="0"/>
        <w:spacing w:after="0" w:line="240" w:lineRule="auto"/>
        <w:jc w:val="both"/>
        <w:rPr>
          <w:rFonts w:ascii="Times New Roman" w:hAnsi="Times New Roman" w:cs="Times New Roman"/>
          <w:bCs/>
          <w:sz w:val="23"/>
          <w:szCs w:val="23"/>
        </w:rPr>
      </w:pPr>
    </w:p>
    <w:p w14:paraId="6CC5A0C6" w14:textId="77777777" w:rsidR="009F663D" w:rsidRDefault="009F663D" w:rsidP="0059186B">
      <w:pPr>
        <w:widowControl w:val="0"/>
        <w:spacing w:after="0" w:line="240" w:lineRule="auto"/>
        <w:jc w:val="both"/>
        <w:rPr>
          <w:rFonts w:ascii="Times New Roman" w:hAnsi="Times New Roman" w:cs="Times New Roman"/>
          <w:bCs/>
          <w:sz w:val="23"/>
          <w:szCs w:val="23"/>
        </w:rPr>
      </w:pPr>
    </w:p>
    <w:p w14:paraId="74B5B4C1" w14:textId="77777777" w:rsidR="009F663D" w:rsidRPr="00C400BC" w:rsidRDefault="009F663D" w:rsidP="0059186B">
      <w:pPr>
        <w:widowControl w:val="0"/>
        <w:spacing w:after="0" w:line="240" w:lineRule="auto"/>
        <w:jc w:val="both"/>
        <w:rPr>
          <w:rFonts w:ascii="Times New Roman" w:eastAsia="Times New Roman" w:hAnsi="Times New Roman" w:cs="Times New Roman"/>
          <w:sz w:val="23"/>
          <w:szCs w:val="23"/>
        </w:rPr>
      </w:pPr>
    </w:p>
    <w:p w14:paraId="79E43CD5" w14:textId="77777777" w:rsidR="00CE234B" w:rsidRPr="002378FA" w:rsidRDefault="00CE234B" w:rsidP="00CE234B">
      <w:pPr>
        <w:spacing w:after="0" w:line="240" w:lineRule="auto"/>
        <w:ind w:left="5660" w:firstLine="700"/>
        <w:jc w:val="right"/>
        <w:rPr>
          <w:rFonts w:ascii="Times New Roman" w:eastAsia="Times New Roman" w:hAnsi="Times New Roman" w:cs="Times New Roman"/>
          <w:sz w:val="20"/>
          <w:szCs w:val="20"/>
        </w:rPr>
      </w:pPr>
      <w:r w:rsidRPr="002378FA">
        <w:rPr>
          <w:rFonts w:ascii="Times New Roman" w:eastAsia="Times New Roman" w:hAnsi="Times New Roman" w:cs="Times New Roman"/>
          <w:b/>
          <w:sz w:val="20"/>
          <w:szCs w:val="20"/>
        </w:rPr>
        <w:t>ДОДАТОК 1</w:t>
      </w:r>
    </w:p>
    <w:p w14:paraId="43FEA6CC" w14:textId="77777777" w:rsidR="00CE234B" w:rsidRDefault="00CE234B" w:rsidP="00CE234B">
      <w:pPr>
        <w:spacing w:after="0" w:line="240" w:lineRule="auto"/>
        <w:ind w:left="5660" w:firstLine="700"/>
        <w:jc w:val="right"/>
        <w:rPr>
          <w:rFonts w:ascii="Times New Roman" w:eastAsia="Times New Roman" w:hAnsi="Times New Roman" w:cs="Times New Roman"/>
          <w:i/>
          <w:sz w:val="20"/>
          <w:szCs w:val="20"/>
        </w:rPr>
      </w:pPr>
      <w:r w:rsidRPr="002378FA">
        <w:rPr>
          <w:rFonts w:ascii="Times New Roman" w:eastAsia="Times New Roman" w:hAnsi="Times New Roman" w:cs="Times New Roman"/>
          <w:i/>
          <w:sz w:val="20"/>
          <w:szCs w:val="20"/>
        </w:rPr>
        <w:t>до тендерної документації</w:t>
      </w:r>
    </w:p>
    <w:p w14:paraId="61086572" w14:textId="77777777" w:rsidR="0008173D" w:rsidRDefault="0008173D" w:rsidP="00CE234B">
      <w:pPr>
        <w:spacing w:after="0" w:line="240" w:lineRule="auto"/>
        <w:ind w:left="5660" w:firstLine="700"/>
        <w:jc w:val="right"/>
        <w:rPr>
          <w:rFonts w:ascii="Times New Roman" w:eastAsia="Times New Roman" w:hAnsi="Times New Roman" w:cs="Times New Roman"/>
          <w:i/>
          <w:sz w:val="20"/>
          <w:szCs w:val="20"/>
        </w:rPr>
      </w:pPr>
    </w:p>
    <w:p w14:paraId="1A28BD41" w14:textId="19BEDE91" w:rsidR="0008173D" w:rsidRPr="0008173D" w:rsidRDefault="0008173D" w:rsidP="0008173D">
      <w:pPr>
        <w:spacing w:after="0" w:line="240" w:lineRule="auto"/>
        <w:ind w:left="-567"/>
        <w:jc w:val="center"/>
        <w:rPr>
          <w:rFonts w:ascii="Times New Roman" w:eastAsia="Times New Roman" w:hAnsi="Times New Roman" w:cs="Times New Roman"/>
          <w:b/>
          <w:sz w:val="20"/>
          <w:szCs w:val="20"/>
        </w:rPr>
      </w:pPr>
      <w:r w:rsidRPr="0008173D">
        <w:rPr>
          <w:rFonts w:ascii="Times New Roman" w:hAnsi="Times New Roman" w:cs="Times New Roman"/>
          <w:b/>
          <w:bCs/>
          <w:sz w:val="23"/>
          <w:szCs w:val="23"/>
        </w:rPr>
        <w:t>КВАЛІФІКАЦІЙНІ КРИТЕРІЇ</w:t>
      </w:r>
    </w:p>
    <w:p w14:paraId="1B51BDD9" w14:textId="77777777" w:rsidR="00CE234B" w:rsidRPr="00CE234B" w:rsidRDefault="00CE234B" w:rsidP="00CE234B">
      <w:pPr>
        <w:spacing w:after="0" w:line="240" w:lineRule="auto"/>
        <w:ind w:left="5660" w:firstLine="700"/>
        <w:jc w:val="both"/>
        <w:rPr>
          <w:rFonts w:ascii="Times New Roman" w:eastAsia="Times New Roman" w:hAnsi="Times New Roman" w:cs="Times New Roman"/>
          <w:sz w:val="20"/>
          <w:szCs w:val="20"/>
        </w:rPr>
      </w:pPr>
      <w:r w:rsidRPr="00CE234B">
        <w:rPr>
          <w:rFonts w:ascii="Times New Roman" w:eastAsia="Times New Roman" w:hAnsi="Times New Roman" w:cs="Times New Roman"/>
          <w:i/>
          <w:sz w:val="20"/>
          <w:szCs w:val="20"/>
        </w:rPr>
        <w:t> </w:t>
      </w:r>
    </w:p>
    <w:p w14:paraId="29ECEA3A" w14:textId="77777777" w:rsidR="00B6430E" w:rsidRPr="00B6430E" w:rsidRDefault="00B6430E" w:rsidP="00B6430E">
      <w:pPr>
        <w:numPr>
          <w:ilvl w:val="0"/>
          <w:numId w:val="3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6430E">
        <w:rPr>
          <w:rFonts w:ascii="Times New Roman" w:eastAsia="Times New Roman" w:hAnsi="Times New Roman" w:cs="Times New Roman"/>
          <w:b/>
          <w:color w:val="000000"/>
          <w:sz w:val="20"/>
          <w:szCs w:val="20"/>
        </w:rPr>
        <w:t>Перелік документів та інформації</w:t>
      </w:r>
      <w:r w:rsidRPr="00B6430E">
        <w:rPr>
          <w:rFonts w:ascii="Times New Roman" w:eastAsia="Times New Roman" w:hAnsi="Times New Roman" w:cs="Times New Roman"/>
          <w:b/>
          <w:color w:val="000000"/>
          <w:sz w:val="20"/>
          <w:szCs w:val="20"/>
          <w:lang w:val="ru-RU"/>
        </w:rPr>
        <w:t> </w:t>
      </w:r>
      <w:r w:rsidRPr="00B6430E">
        <w:rPr>
          <w:rFonts w:ascii="Times New Roman" w:eastAsia="Times New Roman" w:hAnsi="Times New Roman" w:cs="Times New Roman"/>
          <w:b/>
          <w:color w:val="000000"/>
          <w:sz w:val="20"/>
          <w:szCs w:val="20"/>
        </w:rPr>
        <w:t xml:space="preserve"> для підтвердження відповідності УЧАСНИКА</w:t>
      </w:r>
      <w:r w:rsidRPr="00B6430E">
        <w:rPr>
          <w:rFonts w:ascii="Times New Roman" w:eastAsia="Times New Roman" w:hAnsi="Times New Roman" w:cs="Times New Roman"/>
          <w:b/>
          <w:color w:val="000000"/>
          <w:sz w:val="20"/>
          <w:szCs w:val="20"/>
          <w:lang w:val="ru-RU"/>
        </w:rPr>
        <w:t> </w:t>
      </w:r>
      <w:r w:rsidRPr="00B6430E">
        <w:rPr>
          <w:rFonts w:ascii="Times New Roman" w:eastAsia="Times New Roman" w:hAnsi="Times New Roman" w:cs="Times New Roman"/>
          <w:b/>
          <w:color w:val="000000"/>
          <w:sz w:val="20"/>
          <w:szCs w:val="20"/>
        </w:rPr>
        <w:t xml:space="preserve"> кваліфікаційним критеріям, визначеним у статті 16 Закону “Про публічні закупівлі”:</w:t>
      </w:r>
    </w:p>
    <w:p w14:paraId="00E275FC" w14:textId="77777777" w:rsidR="00B6430E" w:rsidRPr="00B6430E" w:rsidRDefault="00B6430E" w:rsidP="00B6430E">
      <w:pPr>
        <w:spacing w:after="0" w:line="240" w:lineRule="auto"/>
        <w:ind w:left="885"/>
        <w:jc w:val="center"/>
        <w:rPr>
          <w:rFonts w:ascii="Times New Roman" w:eastAsia="Times New Roman" w:hAnsi="Times New Roman" w:cs="Times New Roman"/>
          <w:color w:val="4A86E8"/>
          <w:sz w:val="20"/>
          <w:szCs w:val="20"/>
        </w:rPr>
      </w:pPr>
    </w:p>
    <w:tbl>
      <w:tblPr>
        <w:tblW w:w="10622" w:type="dxa"/>
        <w:jc w:val="center"/>
        <w:tblLayout w:type="fixed"/>
        <w:tblLook w:val="0400" w:firstRow="0" w:lastRow="0" w:firstColumn="0" w:lastColumn="0" w:noHBand="0" w:noVBand="1"/>
      </w:tblPr>
      <w:tblGrid>
        <w:gridCol w:w="490"/>
        <w:gridCol w:w="2273"/>
        <w:gridCol w:w="7859"/>
      </w:tblGrid>
      <w:tr w:rsidR="00B6430E" w:rsidRPr="00B6430E" w14:paraId="7F12E527" w14:textId="77777777" w:rsidTr="009F663D">
        <w:trPr>
          <w:trHeight w:val="4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D4FFE5" w14:textId="77777777" w:rsidR="00B6430E" w:rsidRPr="00B6430E" w:rsidRDefault="00B6430E" w:rsidP="00B6430E">
            <w:pPr>
              <w:spacing w:before="240" w:after="0" w:line="240" w:lineRule="auto"/>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 xml:space="preserve">№ </w:t>
            </w:r>
            <w:r w:rsidRPr="00B6430E">
              <w:rPr>
                <w:rFonts w:ascii="Times New Roman" w:eastAsia="Times New Roman" w:hAnsi="Times New Roman" w:cs="Times New Roman"/>
                <w:b/>
                <w:sz w:val="20"/>
                <w:szCs w:val="20"/>
                <w:lang w:val="ru-RU"/>
              </w:rPr>
              <w:t>з</w:t>
            </w:r>
            <w:r w:rsidRPr="00B643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9A246" w14:textId="77777777" w:rsidR="00B6430E" w:rsidRPr="00B6430E" w:rsidRDefault="00B6430E" w:rsidP="00B6430E">
            <w:pPr>
              <w:spacing w:before="240" w:after="0" w:line="240" w:lineRule="auto"/>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Кваліфікаційні критерії</w:t>
            </w:r>
          </w:p>
        </w:tc>
        <w:tc>
          <w:tcPr>
            <w:tcW w:w="7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3319A" w14:textId="77777777" w:rsidR="00B6430E" w:rsidRPr="00B6430E" w:rsidRDefault="00B6430E" w:rsidP="00B6430E">
            <w:pPr>
              <w:spacing w:before="240" w:after="0" w:line="240" w:lineRule="auto"/>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 xml:space="preserve">Документи та </w:t>
            </w:r>
            <w:r w:rsidRPr="00B6430E">
              <w:rPr>
                <w:rFonts w:ascii="Times New Roman" w:eastAsia="Times New Roman" w:hAnsi="Times New Roman" w:cs="Times New Roman"/>
                <w:b/>
                <w:sz w:val="20"/>
                <w:szCs w:val="20"/>
                <w:lang w:val="ru-RU"/>
              </w:rPr>
              <w:t>інформація, </w:t>
            </w:r>
            <w:r w:rsidRPr="00B6430E">
              <w:rPr>
                <w:rFonts w:ascii="Times New Roman" w:eastAsia="Times New Roman" w:hAnsi="Times New Roman" w:cs="Times New Roman"/>
                <w:b/>
                <w:color w:val="000000"/>
                <w:sz w:val="20"/>
                <w:szCs w:val="20"/>
                <w:lang w:val="ru-RU"/>
              </w:rPr>
              <w:t>які підтверджують відповідність Учасника кваліфікаційним критеріям**</w:t>
            </w:r>
          </w:p>
        </w:tc>
      </w:tr>
      <w:tr w:rsidR="00B6430E" w:rsidRPr="00B6430E" w14:paraId="54D2243C" w14:textId="77777777" w:rsidTr="009F663D">
        <w:trPr>
          <w:trHeight w:val="25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E09AC" w14:textId="77777777" w:rsidR="00B6430E" w:rsidRPr="00B6430E" w:rsidRDefault="00B6430E" w:rsidP="00B6430E">
            <w:pPr>
              <w:spacing w:after="0" w:line="240" w:lineRule="auto"/>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5D2BE" w14:textId="77777777" w:rsidR="00B6430E" w:rsidRPr="00B6430E" w:rsidRDefault="00B6430E" w:rsidP="00B6430E">
            <w:pPr>
              <w:spacing w:after="0" w:line="240" w:lineRule="auto"/>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14:paraId="01A292E7" w14:textId="77777777" w:rsidR="00B6430E" w:rsidRPr="00B6430E" w:rsidRDefault="00B6430E" w:rsidP="00B6430E">
            <w:pPr>
              <w:spacing w:before="120" w:after="240" w:line="240" w:lineRule="auto"/>
              <w:jc w:val="both"/>
              <w:rPr>
                <w:rFonts w:ascii="Times New Roman" w:eastAsia="Times New Roman" w:hAnsi="Times New Roman" w:cs="Times New Roman"/>
                <w:sz w:val="20"/>
                <w:szCs w:val="20"/>
                <w:lang w:val="ru-RU"/>
              </w:rPr>
            </w:pPr>
          </w:p>
        </w:tc>
        <w:tc>
          <w:tcPr>
            <w:tcW w:w="7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A4D28" w14:textId="77777777" w:rsidR="00B6430E" w:rsidRPr="00B6430E" w:rsidRDefault="00B6430E" w:rsidP="00B6430E">
            <w:pPr>
              <w:rPr>
                <w:rFonts w:ascii="Times New Roman" w:eastAsia="Times New Roman" w:hAnsi="Times New Roman" w:cs="Times New Roman"/>
                <w:color w:val="000000"/>
                <w:sz w:val="20"/>
                <w:szCs w:val="20"/>
                <w:lang w:val="ru-RU"/>
              </w:rPr>
            </w:pPr>
            <w:r w:rsidRPr="00B6430E">
              <w:rPr>
                <w:rFonts w:ascii="Times New Roman" w:eastAsia="Times New Roman" w:hAnsi="Times New Roman" w:cs="Times New Roman"/>
                <w:color w:val="000000"/>
                <w:sz w:val="20"/>
                <w:szCs w:val="20"/>
                <w:lang w:val="ru-RU"/>
              </w:rPr>
              <w:t>Довідка про наявність в учасника торгів власного обладнання та матеріально-технічної бази, які будуть безпосередньо залученні при наданні даних послуг згідно</w:t>
            </w:r>
            <w:r w:rsidRPr="00B6430E">
              <w:rPr>
                <w:lang w:val="ru-RU"/>
              </w:rPr>
              <w:t xml:space="preserve"> </w:t>
            </w:r>
            <w:r w:rsidRPr="006363F0">
              <w:rPr>
                <w:rFonts w:ascii="Times New Roman" w:eastAsia="Times New Roman" w:hAnsi="Times New Roman" w:cs="Times New Roman"/>
                <w:color w:val="000000" w:themeColor="text1"/>
                <w:sz w:val="20"/>
                <w:szCs w:val="20"/>
                <w:lang w:val="ru-RU"/>
              </w:rPr>
              <w:t xml:space="preserve">таблиці № 1. </w:t>
            </w:r>
          </w:p>
          <w:p w14:paraId="3B9EDBF0"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r w:rsidRPr="00B6430E">
              <w:rPr>
                <w:rFonts w:ascii="Times New Roman" w:eastAsia="Times New Roman" w:hAnsi="Times New Roman" w:cs="Times New Roman"/>
                <w:b/>
                <w:bCs/>
                <w:color w:val="000000"/>
                <w:sz w:val="20"/>
                <w:szCs w:val="20"/>
              </w:rPr>
              <w:t>Довідка про наявність необхідного обладнання та матеріально - технічної бази ____________________________________________</w:t>
            </w:r>
          </w:p>
          <w:p w14:paraId="58685469" w14:textId="77777777" w:rsidR="00B6430E" w:rsidRPr="00B6430E" w:rsidRDefault="00B6430E" w:rsidP="00B6430E">
            <w:pPr>
              <w:spacing w:after="0" w:line="240" w:lineRule="auto"/>
              <w:jc w:val="both"/>
              <w:rPr>
                <w:rFonts w:ascii="Times New Roman" w:eastAsia="Times New Roman" w:hAnsi="Times New Roman" w:cs="Times New Roman"/>
                <w:color w:val="000000"/>
                <w:sz w:val="20"/>
                <w:szCs w:val="20"/>
                <w:vertAlign w:val="superscript"/>
              </w:rPr>
            </w:pPr>
            <w:r w:rsidRPr="00B6430E">
              <w:rPr>
                <w:rFonts w:ascii="Times New Roman" w:eastAsia="Times New Roman" w:hAnsi="Times New Roman" w:cs="Times New Roman"/>
                <w:color w:val="000000"/>
                <w:sz w:val="20"/>
                <w:szCs w:val="20"/>
                <w:vertAlign w:val="superscript"/>
              </w:rPr>
              <w:t>(повне найменування підприємства-учасника)</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337"/>
              <w:gridCol w:w="801"/>
              <w:gridCol w:w="1187"/>
              <w:gridCol w:w="925"/>
              <w:gridCol w:w="1677"/>
              <w:gridCol w:w="1164"/>
            </w:tblGrid>
            <w:tr w:rsidR="00B6430E" w:rsidRPr="00B6430E" w14:paraId="53DDE29C" w14:textId="77777777" w:rsidTr="009F663D">
              <w:trPr>
                <w:trHeight w:val="118"/>
              </w:trPr>
              <w:tc>
                <w:tcPr>
                  <w:tcW w:w="518" w:type="dxa"/>
                  <w:vAlign w:val="center"/>
                </w:tcPr>
                <w:p w14:paraId="357B3243" w14:textId="77777777" w:rsidR="00B6430E" w:rsidRPr="00B6430E" w:rsidRDefault="00B6430E" w:rsidP="00B6430E">
                  <w:pPr>
                    <w:spacing w:after="0" w:line="240" w:lineRule="auto"/>
                    <w:jc w:val="both"/>
                    <w:rPr>
                      <w:rFonts w:ascii="Times New Roman" w:eastAsia="Times New Roman" w:hAnsi="Times New Roman" w:cs="Times New Roman"/>
                      <w:b/>
                      <w:bCs/>
                      <w:color w:val="000000"/>
                      <w:sz w:val="20"/>
                      <w:szCs w:val="20"/>
                    </w:rPr>
                  </w:pPr>
                  <w:r w:rsidRPr="00B6430E">
                    <w:rPr>
                      <w:rFonts w:ascii="Times New Roman" w:eastAsia="Times New Roman" w:hAnsi="Times New Roman" w:cs="Times New Roman"/>
                      <w:b/>
                      <w:bCs/>
                      <w:color w:val="000000"/>
                      <w:sz w:val="20"/>
                      <w:szCs w:val="20"/>
                    </w:rPr>
                    <w:t>№</w:t>
                  </w:r>
                </w:p>
                <w:p w14:paraId="52440051" w14:textId="77777777" w:rsidR="00B6430E" w:rsidRPr="00B6430E" w:rsidRDefault="00B6430E" w:rsidP="00B6430E">
                  <w:pPr>
                    <w:spacing w:after="0" w:line="240" w:lineRule="auto"/>
                    <w:jc w:val="both"/>
                    <w:rPr>
                      <w:rFonts w:ascii="Times New Roman" w:eastAsia="Times New Roman" w:hAnsi="Times New Roman" w:cs="Times New Roman"/>
                      <w:b/>
                      <w:bCs/>
                      <w:color w:val="000000"/>
                      <w:sz w:val="20"/>
                      <w:szCs w:val="20"/>
                    </w:rPr>
                  </w:pPr>
                  <w:r w:rsidRPr="00B6430E">
                    <w:rPr>
                      <w:rFonts w:ascii="Times New Roman" w:eastAsia="Times New Roman" w:hAnsi="Times New Roman" w:cs="Times New Roman"/>
                      <w:b/>
                      <w:bCs/>
                      <w:color w:val="000000"/>
                      <w:sz w:val="20"/>
                      <w:szCs w:val="20"/>
                    </w:rPr>
                    <w:t>з/п</w:t>
                  </w:r>
                </w:p>
              </w:tc>
              <w:tc>
                <w:tcPr>
                  <w:tcW w:w="1337" w:type="dxa"/>
                  <w:vAlign w:val="center"/>
                </w:tcPr>
                <w:p w14:paraId="15CD0450" w14:textId="77777777" w:rsidR="00B6430E" w:rsidRPr="00B6430E" w:rsidRDefault="00B6430E" w:rsidP="00B6430E">
                  <w:pPr>
                    <w:spacing w:after="0" w:line="240" w:lineRule="auto"/>
                    <w:jc w:val="both"/>
                    <w:rPr>
                      <w:rFonts w:ascii="Times New Roman" w:eastAsia="Times New Roman" w:hAnsi="Times New Roman" w:cs="Times New Roman"/>
                      <w:b/>
                      <w:bCs/>
                      <w:color w:val="000000"/>
                      <w:sz w:val="20"/>
                      <w:szCs w:val="20"/>
                    </w:rPr>
                  </w:pPr>
                  <w:r w:rsidRPr="00B6430E">
                    <w:rPr>
                      <w:rFonts w:ascii="Times New Roman" w:eastAsia="Times New Roman" w:hAnsi="Times New Roman" w:cs="Times New Roman"/>
                      <w:b/>
                      <w:bCs/>
                      <w:color w:val="000000"/>
                      <w:sz w:val="20"/>
                      <w:szCs w:val="20"/>
                    </w:rPr>
                    <w:t>Назва та тип машини, механізму або обладнання</w:t>
                  </w:r>
                </w:p>
              </w:tc>
              <w:tc>
                <w:tcPr>
                  <w:tcW w:w="801" w:type="dxa"/>
                  <w:vAlign w:val="center"/>
                </w:tcPr>
                <w:p w14:paraId="752B1F37" w14:textId="77777777" w:rsidR="00B6430E" w:rsidRPr="00B6430E" w:rsidRDefault="00B6430E" w:rsidP="00B6430E">
                  <w:pPr>
                    <w:spacing w:after="0" w:line="240" w:lineRule="auto"/>
                    <w:jc w:val="both"/>
                    <w:rPr>
                      <w:rFonts w:ascii="Times New Roman" w:eastAsia="Times New Roman" w:hAnsi="Times New Roman" w:cs="Times New Roman"/>
                      <w:b/>
                      <w:bCs/>
                      <w:color w:val="000000"/>
                      <w:sz w:val="20"/>
                      <w:szCs w:val="20"/>
                    </w:rPr>
                  </w:pPr>
                  <w:r w:rsidRPr="00B6430E">
                    <w:rPr>
                      <w:rFonts w:ascii="Times New Roman" w:eastAsia="Times New Roman" w:hAnsi="Times New Roman" w:cs="Times New Roman"/>
                      <w:b/>
                      <w:bCs/>
                      <w:color w:val="000000"/>
                      <w:sz w:val="20"/>
                      <w:szCs w:val="20"/>
                    </w:rPr>
                    <w:t>Марка, модель</w:t>
                  </w:r>
                </w:p>
              </w:tc>
              <w:tc>
                <w:tcPr>
                  <w:tcW w:w="1187" w:type="dxa"/>
                  <w:vAlign w:val="center"/>
                </w:tcPr>
                <w:p w14:paraId="12597CFD" w14:textId="77777777" w:rsidR="00B6430E" w:rsidRPr="00B6430E" w:rsidRDefault="00B6430E" w:rsidP="00B6430E">
                  <w:pPr>
                    <w:spacing w:after="0" w:line="240" w:lineRule="auto"/>
                    <w:jc w:val="both"/>
                    <w:rPr>
                      <w:rFonts w:ascii="Times New Roman" w:eastAsia="Times New Roman" w:hAnsi="Times New Roman" w:cs="Times New Roman"/>
                      <w:b/>
                      <w:bCs/>
                      <w:color w:val="000000"/>
                      <w:sz w:val="20"/>
                      <w:szCs w:val="20"/>
                    </w:rPr>
                  </w:pPr>
                  <w:r w:rsidRPr="00B6430E">
                    <w:rPr>
                      <w:rFonts w:ascii="Times New Roman" w:eastAsia="Times New Roman" w:hAnsi="Times New Roman" w:cs="Times New Roman"/>
                      <w:b/>
                      <w:bCs/>
                      <w:color w:val="000000"/>
                      <w:sz w:val="20"/>
                      <w:szCs w:val="20"/>
                    </w:rPr>
                    <w:t>Рік випуску або термін експлуатації (років)</w:t>
                  </w:r>
                </w:p>
              </w:tc>
              <w:tc>
                <w:tcPr>
                  <w:tcW w:w="925" w:type="dxa"/>
                  <w:vAlign w:val="center"/>
                </w:tcPr>
                <w:p w14:paraId="0E1CC111" w14:textId="77777777" w:rsidR="00B6430E" w:rsidRPr="00B6430E" w:rsidRDefault="00B6430E" w:rsidP="00B6430E">
                  <w:pPr>
                    <w:spacing w:after="0" w:line="240" w:lineRule="auto"/>
                    <w:jc w:val="both"/>
                    <w:rPr>
                      <w:rFonts w:ascii="Times New Roman" w:eastAsia="Times New Roman" w:hAnsi="Times New Roman" w:cs="Times New Roman"/>
                      <w:b/>
                      <w:bCs/>
                      <w:color w:val="000000"/>
                      <w:sz w:val="20"/>
                      <w:szCs w:val="20"/>
                    </w:rPr>
                  </w:pPr>
                  <w:r w:rsidRPr="00B6430E">
                    <w:rPr>
                      <w:rFonts w:ascii="Times New Roman" w:eastAsia="Times New Roman" w:hAnsi="Times New Roman" w:cs="Times New Roman"/>
                      <w:b/>
                      <w:bCs/>
                      <w:color w:val="000000"/>
                      <w:sz w:val="20"/>
                      <w:szCs w:val="20"/>
                    </w:rPr>
                    <w:t>Наявна кількість</w:t>
                  </w:r>
                </w:p>
              </w:tc>
              <w:tc>
                <w:tcPr>
                  <w:tcW w:w="1677" w:type="dxa"/>
                  <w:vAlign w:val="center"/>
                </w:tcPr>
                <w:p w14:paraId="002763C6" w14:textId="77777777" w:rsidR="00B6430E" w:rsidRPr="00B6430E" w:rsidRDefault="00B6430E" w:rsidP="00B6430E">
                  <w:pPr>
                    <w:spacing w:after="0" w:line="240" w:lineRule="auto"/>
                    <w:jc w:val="both"/>
                    <w:rPr>
                      <w:rFonts w:ascii="Times New Roman" w:eastAsia="Times New Roman" w:hAnsi="Times New Roman" w:cs="Times New Roman"/>
                      <w:b/>
                      <w:bCs/>
                      <w:color w:val="000000"/>
                      <w:sz w:val="20"/>
                      <w:szCs w:val="20"/>
                    </w:rPr>
                  </w:pPr>
                  <w:r w:rsidRPr="00B6430E">
                    <w:rPr>
                      <w:rFonts w:ascii="Times New Roman" w:eastAsia="Times New Roman" w:hAnsi="Times New Roman" w:cs="Times New Roman"/>
                      <w:b/>
                      <w:bCs/>
                      <w:color w:val="000000"/>
                      <w:sz w:val="20"/>
                      <w:szCs w:val="20"/>
                    </w:rPr>
                    <w:t>Зазначення приналежності (Власна, орендується, лізинг, послуги)</w:t>
                  </w:r>
                </w:p>
              </w:tc>
              <w:tc>
                <w:tcPr>
                  <w:tcW w:w="1164" w:type="dxa"/>
                </w:tcPr>
                <w:p w14:paraId="022B580F" w14:textId="77777777" w:rsidR="00B6430E" w:rsidRPr="00B6430E" w:rsidRDefault="00B6430E" w:rsidP="00B6430E">
                  <w:pPr>
                    <w:spacing w:after="0" w:line="240" w:lineRule="auto"/>
                    <w:jc w:val="both"/>
                    <w:rPr>
                      <w:rFonts w:ascii="Times New Roman" w:eastAsia="Times New Roman" w:hAnsi="Times New Roman" w:cs="Times New Roman"/>
                      <w:b/>
                      <w:bCs/>
                      <w:color w:val="000000"/>
                      <w:sz w:val="20"/>
                      <w:szCs w:val="20"/>
                    </w:rPr>
                  </w:pPr>
                  <w:r w:rsidRPr="00B6430E">
                    <w:rPr>
                      <w:rFonts w:ascii="Times New Roman" w:eastAsia="Times New Roman" w:hAnsi="Times New Roman" w:cs="Times New Roman"/>
                      <w:b/>
                      <w:bCs/>
                      <w:color w:val="000000"/>
                      <w:sz w:val="20"/>
                      <w:szCs w:val="20"/>
                    </w:rPr>
                    <w:t>Якщо техніка, не є власною, зазначається найменування організації з якою укладено договір (найменування та код за ЄДРПОУ)</w:t>
                  </w:r>
                </w:p>
              </w:tc>
            </w:tr>
            <w:tr w:rsidR="00B6430E" w:rsidRPr="00B6430E" w14:paraId="7728A257" w14:textId="77777777" w:rsidTr="009F663D">
              <w:trPr>
                <w:trHeight w:val="118"/>
              </w:trPr>
              <w:tc>
                <w:tcPr>
                  <w:tcW w:w="518" w:type="dxa"/>
                </w:tcPr>
                <w:p w14:paraId="024B5481"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1337" w:type="dxa"/>
                  <w:vAlign w:val="center"/>
                </w:tcPr>
                <w:p w14:paraId="1EF58440"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801" w:type="dxa"/>
                  <w:vAlign w:val="center"/>
                </w:tcPr>
                <w:p w14:paraId="4BDF453F"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1187" w:type="dxa"/>
                  <w:vAlign w:val="center"/>
                </w:tcPr>
                <w:p w14:paraId="4F7062FE"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925" w:type="dxa"/>
                  <w:vAlign w:val="center"/>
                </w:tcPr>
                <w:p w14:paraId="259293B3"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1677" w:type="dxa"/>
                  <w:vAlign w:val="center"/>
                </w:tcPr>
                <w:p w14:paraId="03390350"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1164" w:type="dxa"/>
                </w:tcPr>
                <w:p w14:paraId="3D40B9E7"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r>
            <w:tr w:rsidR="00B6430E" w:rsidRPr="00B6430E" w14:paraId="45C07724" w14:textId="77777777" w:rsidTr="009F663D">
              <w:trPr>
                <w:trHeight w:val="118"/>
              </w:trPr>
              <w:tc>
                <w:tcPr>
                  <w:tcW w:w="518" w:type="dxa"/>
                </w:tcPr>
                <w:p w14:paraId="6CE8E920"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1337" w:type="dxa"/>
                  <w:vAlign w:val="center"/>
                </w:tcPr>
                <w:p w14:paraId="3E4464D7"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801" w:type="dxa"/>
                  <w:vAlign w:val="center"/>
                </w:tcPr>
                <w:p w14:paraId="60DD5B74"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1187" w:type="dxa"/>
                  <w:vAlign w:val="center"/>
                </w:tcPr>
                <w:p w14:paraId="270A58B2"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925" w:type="dxa"/>
                  <w:vAlign w:val="center"/>
                </w:tcPr>
                <w:p w14:paraId="52F95930"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1677" w:type="dxa"/>
                  <w:vAlign w:val="center"/>
                </w:tcPr>
                <w:p w14:paraId="42DF6CF1"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c>
                <w:tcPr>
                  <w:tcW w:w="1164" w:type="dxa"/>
                </w:tcPr>
                <w:p w14:paraId="10631F9D" w14:textId="77777777" w:rsidR="00B6430E" w:rsidRPr="00B6430E" w:rsidRDefault="00B6430E" w:rsidP="00B6430E">
                  <w:pPr>
                    <w:spacing w:after="0" w:line="240" w:lineRule="auto"/>
                    <w:jc w:val="both"/>
                    <w:rPr>
                      <w:rFonts w:ascii="Times New Roman" w:eastAsia="Times New Roman" w:hAnsi="Times New Roman" w:cs="Times New Roman"/>
                      <w:bCs/>
                      <w:color w:val="000000"/>
                      <w:sz w:val="20"/>
                      <w:szCs w:val="20"/>
                    </w:rPr>
                  </w:pPr>
                </w:p>
              </w:tc>
            </w:tr>
          </w:tbl>
          <w:p w14:paraId="03A78742" w14:textId="77777777" w:rsidR="00B6430E" w:rsidRPr="00B6430E" w:rsidRDefault="00B6430E" w:rsidP="00B6430E">
            <w:pPr>
              <w:spacing w:after="0" w:line="240" w:lineRule="auto"/>
              <w:jc w:val="both"/>
              <w:rPr>
                <w:rFonts w:ascii="Times New Roman" w:eastAsia="Times New Roman" w:hAnsi="Times New Roman" w:cs="Times New Roman"/>
                <w:b/>
                <w:color w:val="000000"/>
                <w:sz w:val="20"/>
                <w:szCs w:val="20"/>
              </w:rPr>
            </w:pPr>
          </w:p>
          <w:p w14:paraId="4CFCA706" w14:textId="77777777" w:rsidR="00B6430E" w:rsidRPr="00B6430E" w:rsidRDefault="00B6430E" w:rsidP="00B6430E">
            <w:pPr>
              <w:spacing w:after="0" w:line="240" w:lineRule="auto"/>
              <w:jc w:val="both"/>
              <w:rPr>
                <w:rFonts w:ascii="Times New Roman" w:eastAsia="Times New Roman" w:hAnsi="Times New Roman" w:cs="Times New Roman"/>
                <w:b/>
                <w:color w:val="000000"/>
                <w:sz w:val="20"/>
                <w:szCs w:val="20"/>
              </w:rPr>
            </w:pPr>
            <w:r w:rsidRPr="00B6430E">
              <w:rPr>
                <w:rFonts w:ascii="Times New Roman" w:eastAsia="Times New Roman" w:hAnsi="Times New Roman" w:cs="Times New Roman"/>
                <w:b/>
                <w:color w:val="000000"/>
                <w:sz w:val="20"/>
                <w:szCs w:val="20"/>
              </w:rPr>
              <w:t>Уповноважена особа учасника торгів</w:t>
            </w:r>
            <w:r w:rsidRPr="00B6430E">
              <w:rPr>
                <w:rFonts w:ascii="Times New Roman" w:eastAsia="Times New Roman" w:hAnsi="Times New Roman" w:cs="Times New Roman"/>
                <w:b/>
                <w:color w:val="000000"/>
                <w:sz w:val="20"/>
                <w:szCs w:val="20"/>
              </w:rPr>
              <w:tab/>
            </w:r>
            <w:r w:rsidRPr="00B6430E">
              <w:rPr>
                <w:rFonts w:ascii="Times New Roman" w:eastAsia="Times New Roman" w:hAnsi="Times New Roman" w:cs="Times New Roman"/>
                <w:b/>
                <w:color w:val="000000"/>
                <w:sz w:val="20"/>
                <w:szCs w:val="20"/>
              </w:rPr>
              <w:tab/>
              <w:t>______________</w:t>
            </w:r>
            <w:r w:rsidRPr="00B6430E">
              <w:rPr>
                <w:rFonts w:ascii="Times New Roman" w:eastAsia="Times New Roman" w:hAnsi="Times New Roman" w:cs="Times New Roman"/>
                <w:b/>
                <w:color w:val="000000"/>
                <w:sz w:val="20"/>
                <w:szCs w:val="20"/>
              </w:rPr>
              <w:tab/>
            </w:r>
            <w:r w:rsidRPr="00B6430E">
              <w:rPr>
                <w:rFonts w:ascii="Times New Roman" w:eastAsia="Times New Roman" w:hAnsi="Times New Roman" w:cs="Times New Roman"/>
                <w:b/>
                <w:color w:val="000000"/>
                <w:sz w:val="20"/>
                <w:szCs w:val="20"/>
              </w:rPr>
              <w:tab/>
              <w:t>_______________</w:t>
            </w:r>
          </w:p>
          <w:p w14:paraId="13A065ED" w14:textId="77777777" w:rsidR="00B6430E" w:rsidRPr="00B6430E" w:rsidRDefault="00B6430E" w:rsidP="00B6430E">
            <w:pPr>
              <w:spacing w:after="0" w:line="240" w:lineRule="auto"/>
              <w:jc w:val="both"/>
              <w:rPr>
                <w:rFonts w:ascii="Times New Roman" w:eastAsia="Times New Roman" w:hAnsi="Times New Roman" w:cs="Times New Roman"/>
                <w:color w:val="000000"/>
                <w:sz w:val="20"/>
                <w:szCs w:val="20"/>
                <w:vertAlign w:val="superscript"/>
              </w:rPr>
            </w:pPr>
            <w:r w:rsidRPr="00B6430E">
              <w:rPr>
                <w:rFonts w:ascii="Times New Roman" w:eastAsia="Times New Roman" w:hAnsi="Times New Roman" w:cs="Times New Roman"/>
                <w:color w:val="000000"/>
                <w:sz w:val="20"/>
                <w:szCs w:val="20"/>
                <w:vertAlign w:val="superscript"/>
              </w:rPr>
              <w:t xml:space="preserve">                                            (посада)                                                                                                  (підпис)                                                                 (ПІБ)</w:t>
            </w:r>
          </w:p>
          <w:p w14:paraId="0B72F949" w14:textId="77777777" w:rsidR="00B6430E" w:rsidRPr="00B6430E" w:rsidRDefault="00B6430E" w:rsidP="00B6430E">
            <w:pPr>
              <w:spacing w:after="0" w:line="240" w:lineRule="auto"/>
              <w:jc w:val="both"/>
              <w:rPr>
                <w:rFonts w:ascii="Times New Roman" w:eastAsia="Times New Roman" w:hAnsi="Times New Roman" w:cs="Times New Roman"/>
                <w:color w:val="000000"/>
                <w:sz w:val="20"/>
                <w:szCs w:val="20"/>
              </w:rPr>
            </w:pPr>
            <w:r w:rsidRPr="00B6430E">
              <w:rPr>
                <w:rFonts w:ascii="Times New Roman" w:eastAsia="Times New Roman" w:hAnsi="Times New Roman" w:cs="Times New Roman"/>
                <w:b/>
                <w:color w:val="000000"/>
                <w:sz w:val="20"/>
                <w:szCs w:val="20"/>
              </w:rPr>
              <w:t>М.П.</w:t>
            </w:r>
          </w:p>
        </w:tc>
      </w:tr>
      <w:tr w:rsidR="00B6430E" w:rsidRPr="00B6430E" w14:paraId="0443CD4A" w14:textId="77777777" w:rsidTr="009F663D">
        <w:trPr>
          <w:trHeight w:val="8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4ECEA" w14:textId="77777777" w:rsidR="00B6430E" w:rsidRPr="00B6430E" w:rsidRDefault="00B6430E" w:rsidP="00B6430E">
            <w:pPr>
              <w:spacing w:after="0" w:line="240" w:lineRule="auto"/>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17BB0" w14:textId="77777777" w:rsidR="00B6430E" w:rsidRPr="00B6430E" w:rsidRDefault="00B6430E" w:rsidP="00B6430E">
            <w:pPr>
              <w:spacing w:after="0" w:line="240" w:lineRule="auto"/>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p w14:paraId="1EB2EEFF" w14:textId="77777777" w:rsidR="00B6430E" w:rsidRPr="00B6430E" w:rsidRDefault="00B6430E" w:rsidP="00B6430E">
            <w:pPr>
              <w:spacing w:after="0" w:line="240" w:lineRule="auto"/>
              <w:rPr>
                <w:rFonts w:ascii="Times New Roman" w:eastAsia="Times New Roman" w:hAnsi="Times New Roman" w:cs="Times New Roman"/>
                <w:sz w:val="20"/>
                <w:szCs w:val="20"/>
                <w:lang w:val="ru-RU"/>
              </w:rPr>
            </w:pPr>
          </w:p>
          <w:p w14:paraId="5187813B" w14:textId="77777777" w:rsidR="00B6430E" w:rsidRPr="00B6430E" w:rsidRDefault="00B6430E" w:rsidP="00B6430E">
            <w:pPr>
              <w:spacing w:before="120" w:after="240" w:line="240" w:lineRule="auto"/>
              <w:jc w:val="both"/>
              <w:rPr>
                <w:rFonts w:ascii="Times New Roman" w:eastAsia="Times New Roman" w:hAnsi="Times New Roman" w:cs="Times New Roman"/>
                <w:sz w:val="20"/>
                <w:szCs w:val="20"/>
                <w:lang w:val="ru-RU"/>
              </w:rPr>
            </w:pPr>
          </w:p>
        </w:tc>
        <w:tc>
          <w:tcPr>
            <w:tcW w:w="7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5910B" w14:textId="4ABDC8CD" w:rsidR="00B6430E" w:rsidRPr="00B6430E" w:rsidRDefault="00B6430E" w:rsidP="00B6430E">
            <w:pPr>
              <w:spacing w:after="0" w:line="240" w:lineRule="auto"/>
              <w:jc w:val="both"/>
              <w:rPr>
                <w:rFonts w:ascii="Times New Roman" w:hAnsi="Times New Roman" w:cs="Times New Roman"/>
                <w:bCs/>
                <w:sz w:val="20"/>
                <w:szCs w:val="20"/>
                <w:lang w:eastAsia="en-US"/>
              </w:rPr>
            </w:pPr>
            <w:r w:rsidRPr="00B6430E">
              <w:rPr>
                <w:rFonts w:ascii="Times New Roman" w:hAnsi="Times New Roman" w:cs="Times New Roman"/>
                <w:b/>
                <w:bCs/>
                <w:sz w:val="20"/>
                <w:szCs w:val="20"/>
                <w:lang w:eastAsia="en-US"/>
              </w:rPr>
              <w:t>Довідка підприємства про наявність працівників відповідної кваліфікації, які мають необхідні знання та досвід роботи</w:t>
            </w:r>
            <w:r w:rsidRPr="00B6430E">
              <w:rPr>
                <w:rFonts w:ascii="Times New Roman" w:hAnsi="Times New Roman" w:cs="Times New Roman"/>
                <w:b/>
                <w:sz w:val="20"/>
                <w:szCs w:val="20"/>
                <w:lang w:eastAsia="en-US"/>
              </w:rPr>
              <w:t xml:space="preserve"> та будуть залучені до виконання зобов‘язань за предметом даних торгів</w:t>
            </w:r>
            <w:r w:rsidR="006363F0">
              <w:rPr>
                <w:rFonts w:ascii="Times New Roman" w:hAnsi="Times New Roman" w:cs="Times New Roman"/>
                <w:b/>
                <w:sz w:val="20"/>
                <w:szCs w:val="20"/>
                <w:lang w:eastAsia="en-US"/>
              </w:rPr>
              <w:t>-</w:t>
            </w:r>
            <w:r w:rsidRPr="006363F0">
              <w:rPr>
                <w:rFonts w:ascii="Times New Roman" w:hAnsi="Times New Roman" w:cs="Times New Roman"/>
                <w:bCs/>
                <w:color w:val="FF0000"/>
                <w:sz w:val="20"/>
                <w:szCs w:val="20"/>
                <w:lang w:eastAsia="en-US"/>
              </w:rPr>
              <w:t xml:space="preserve"> </w:t>
            </w:r>
            <w:r w:rsidRPr="006363F0">
              <w:rPr>
                <w:rFonts w:ascii="Times New Roman" w:hAnsi="Times New Roman" w:cs="Times New Roman"/>
                <w:b/>
                <w:bCs/>
                <w:color w:val="000000" w:themeColor="text1"/>
                <w:sz w:val="20"/>
                <w:szCs w:val="20"/>
                <w:lang w:eastAsia="en-US"/>
              </w:rPr>
              <w:t>таблиця № 2</w:t>
            </w:r>
            <w:r w:rsidRPr="006363F0">
              <w:rPr>
                <w:rFonts w:ascii="Times New Roman" w:hAnsi="Times New Roman" w:cs="Times New Roman"/>
                <w:bCs/>
                <w:color w:val="000000" w:themeColor="text1"/>
                <w:sz w:val="20"/>
                <w:szCs w:val="20"/>
                <w:lang w:eastAsia="en-US"/>
              </w:rPr>
              <w:t xml:space="preserve">. </w:t>
            </w:r>
            <w:r w:rsidR="006363F0" w:rsidRPr="006363F0">
              <w:rPr>
                <w:rFonts w:ascii="Times New Roman" w:hAnsi="Times New Roman" w:cs="Times New Roman"/>
                <w:spacing w:val="-3"/>
                <w:sz w:val="20"/>
                <w:szCs w:val="20"/>
              </w:rPr>
              <w:t>не менше ніж 15 кваліфікованих працівників</w:t>
            </w:r>
            <w:r w:rsidR="006363F0" w:rsidRPr="006363F0">
              <w:rPr>
                <w:rFonts w:ascii="Times New Roman" w:hAnsi="Times New Roman" w:cs="Times New Roman"/>
                <w:bCs/>
                <w:sz w:val="20"/>
                <w:szCs w:val="20"/>
                <w:lang w:eastAsia="en-US"/>
              </w:rPr>
              <w:t>.</w:t>
            </w:r>
          </w:p>
          <w:p w14:paraId="774A4050"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До довідки обов’язково надаються копії трудових угод (якщо такі мають місце бути), або наказів про працівників, зазначених в довідці, та які працюють в учасника за основним місцем роботи. У разі якщо працівник, зазначений в довідці, працює за сумісництвом, у довідці зазначається дана інформація.</w:t>
            </w:r>
          </w:p>
          <w:p w14:paraId="76923DC9" w14:textId="4F565EF9" w:rsidR="00B6430E" w:rsidRPr="001A3409" w:rsidRDefault="00B6430E" w:rsidP="00B6430E">
            <w:pPr>
              <w:spacing w:after="0" w:line="240" w:lineRule="auto"/>
              <w:jc w:val="both"/>
              <w:rPr>
                <w:rFonts w:ascii="Times New Roman" w:eastAsia="Times New Roman" w:hAnsi="Times New Roman" w:cs="Times New Roman"/>
                <w:sz w:val="20"/>
                <w:szCs w:val="20"/>
              </w:rPr>
            </w:pPr>
            <w:r w:rsidRPr="00B6430E">
              <w:rPr>
                <w:rFonts w:ascii="Times New Roman" w:eastAsia="Times New Roman" w:hAnsi="Times New Roman" w:cs="Times New Roman"/>
                <w:sz w:val="20"/>
                <w:szCs w:val="20"/>
                <w:lang w:val="ru-RU"/>
              </w:rPr>
              <w:t xml:space="preserve">На підтвердження наявності в персоналу охорони учасника необхідних знань та відповідності Ліцензійним вимогам провадження охоронної діяльності надати у складі пропозиції </w:t>
            </w:r>
            <w:r w:rsidR="006363F0" w:rsidRPr="006363F0">
              <w:rPr>
                <w:rFonts w:ascii="Times New Roman" w:hAnsi="Times New Roman" w:cs="Times New Roman"/>
                <w:spacing w:val="-3"/>
                <w:sz w:val="20"/>
                <w:szCs w:val="20"/>
              </w:rPr>
              <w:t>копії свідоцтв про присвоєння робітничої кваліфікації за професією «охоронник» не нижче IV кваліфікаційного розряду</w:t>
            </w:r>
          </w:p>
          <w:p w14:paraId="63594A9E" w14:textId="77777777" w:rsidR="00B6430E" w:rsidRPr="00B6430E" w:rsidRDefault="00B6430E" w:rsidP="00B6430E">
            <w:pPr>
              <w:keepNext/>
              <w:spacing w:after="0" w:line="240" w:lineRule="auto"/>
              <w:ind w:right="40"/>
              <w:contextualSpacing/>
              <w:jc w:val="center"/>
              <w:outlineLvl w:val="2"/>
              <w:rPr>
                <w:rFonts w:ascii="Times New Roman" w:eastAsia="Times New Roman" w:hAnsi="Times New Roman" w:cs="Times New Roman"/>
                <w:bCs/>
                <w:sz w:val="20"/>
                <w:szCs w:val="20"/>
                <w:lang w:eastAsia="en-US"/>
              </w:rPr>
            </w:pPr>
            <w:r w:rsidRPr="00B6430E">
              <w:rPr>
                <w:rFonts w:ascii="Times New Roman" w:eastAsia="Times New Roman" w:hAnsi="Times New Roman" w:cs="Times New Roman"/>
                <w:b/>
                <w:bCs/>
                <w:sz w:val="20"/>
                <w:szCs w:val="20"/>
                <w:lang w:eastAsia="en-US"/>
              </w:rPr>
              <w:t xml:space="preserve">Довідка </w:t>
            </w:r>
          </w:p>
          <w:p w14:paraId="73908050" w14:textId="77777777" w:rsidR="00B6430E" w:rsidRPr="00B6430E" w:rsidRDefault="00B6430E" w:rsidP="00B6430E">
            <w:pPr>
              <w:spacing w:after="0" w:line="240" w:lineRule="auto"/>
              <w:contextualSpacing/>
              <w:jc w:val="center"/>
              <w:rPr>
                <w:rFonts w:ascii="Times New Roman" w:hAnsi="Times New Roman" w:cs="Times New Roman"/>
                <w:b/>
                <w:bCs/>
                <w:sz w:val="20"/>
                <w:szCs w:val="20"/>
                <w:lang w:eastAsia="en-US"/>
              </w:rPr>
            </w:pPr>
            <w:r w:rsidRPr="00B6430E">
              <w:rPr>
                <w:rFonts w:ascii="Times New Roman" w:hAnsi="Times New Roman" w:cs="Times New Roman"/>
                <w:b/>
                <w:sz w:val="20"/>
                <w:szCs w:val="20"/>
                <w:lang w:eastAsia="en-US"/>
              </w:rPr>
              <w:t xml:space="preserve">про наявність працівників відповідної </w:t>
            </w:r>
            <w:r w:rsidRPr="00B6430E">
              <w:rPr>
                <w:rFonts w:ascii="Times New Roman" w:hAnsi="Times New Roman" w:cs="Times New Roman"/>
                <w:b/>
                <w:bCs/>
                <w:sz w:val="20"/>
                <w:szCs w:val="20"/>
                <w:lang w:eastAsia="en-US"/>
              </w:rPr>
              <w:t xml:space="preserve">кваліфікації, </w:t>
            </w:r>
          </w:p>
          <w:p w14:paraId="09977301" w14:textId="77777777" w:rsidR="00B6430E" w:rsidRPr="00B6430E" w:rsidRDefault="00B6430E" w:rsidP="00B6430E">
            <w:pPr>
              <w:spacing w:after="0" w:line="240" w:lineRule="auto"/>
              <w:contextualSpacing/>
              <w:jc w:val="center"/>
              <w:rPr>
                <w:rFonts w:ascii="Times New Roman" w:hAnsi="Times New Roman" w:cs="Times New Roman"/>
                <w:b/>
                <w:bCs/>
                <w:sz w:val="20"/>
                <w:szCs w:val="20"/>
                <w:lang w:eastAsia="en-US"/>
              </w:rPr>
            </w:pPr>
            <w:r w:rsidRPr="00B6430E">
              <w:rPr>
                <w:rFonts w:ascii="Times New Roman" w:hAnsi="Times New Roman" w:cs="Times New Roman"/>
                <w:b/>
                <w:bCs/>
                <w:sz w:val="20"/>
                <w:szCs w:val="20"/>
                <w:lang w:eastAsia="en-US"/>
              </w:rPr>
              <w:t xml:space="preserve">які мають необхідні знання та досвід </w:t>
            </w:r>
          </w:p>
          <w:p w14:paraId="12239D3F" w14:textId="77777777" w:rsidR="00B6430E" w:rsidRPr="00B6430E" w:rsidRDefault="00B6430E" w:rsidP="00B6430E">
            <w:pPr>
              <w:keepNext/>
              <w:spacing w:after="0" w:line="240" w:lineRule="auto"/>
              <w:ind w:right="40"/>
              <w:contextualSpacing/>
              <w:jc w:val="center"/>
              <w:outlineLvl w:val="2"/>
              <w:rPr>
                <w:rFonts w:ascii="Times New Roman" w:eastAsia="Times New Roman" w:hAnsi="Times New Roman" w:cs="Times New Roman"/>
                <w:bCs/>
                <w:sz w:val="20"/>
                <w:szCs w:val="20"/>
                <w:lang w:eastAsia="en-US"/>
              </w:rPr>
            </w:pPr>
            <w:r w:rsidRPr="00B6430E">
              <w:rPr>
                <w:rFonts w:ascii="Times New Roman" w:eastAsia="Times New Roman" w:hAnsi="Times New Roman" w:cs="Times New Roman"/>
                <w:b/>
                <w:bCs/>
                <w:sz w:val="20"/>
                <w:szCs w:val="20"/>
                <w:lang w:eastAsia="en-US"/>
              </w:rPr>
              <w:t>____________________________________________</w:t>
            </w:r>
          </w:p>
          <w:p w14:paraId="7B542FFB" w14:textId="77777777" w:rsidR="00B6430E" w:rsidRPr="00B6430E" w:rsidRDefault="00B6430E" w:rsidP="00B6430E">
            <w:pPr>
              <w:spacing w:after="0" w:line="240" w:lineRule="auto"/>
              <w:contextualSpacing/>
              <w:jc w:val="center"/>
              <w:rPr>
                <w:rFonts w:ascii="Times New Roman" w:hAnsi="Times New Roman" w:cs="Times New Roman"/>
                <w:b/>
                <w:bCs/>
                <w:sz w:val="20"/>
                <w:szCs w:val="20"/>
                <w:lang w:eastAsia="en-US"/>
              </w:rPr>
            </w:pPr>
            <w:r w:rsidRPr="00B6430E">
              <w:rPr>
                <w:rFonts w:ascii="Times New Roman" w:hAnsi="Times New Roman" w:cs="Times New Roman"/>
                <w:sz w:val="20"/>
                <w:szCs w:val="20"/>
                <w:vertAlign w:val="superscript"/>
                <w:lang w:eastAsia="en-US"/>
              </w:rPr>
              <w:t>(повне найменування підприємства-учасника)</w:t>
            </w:r>
          </w:p>
          <w:tbl>
            <w:tblPr>
              <w:tblW w:w="7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925"/>
              <w:gridCol w:w="1851"/>
              <w:gridCol w:w="2082"/>
              <w:gridCol w:w="2341"/>
            </w:tblGrid>
            <w:tr w:rsidR="00B6430E" w:rsidRPr="00B6430E" w14:paraId="23AF231B" w14:textId="77777777" w:rsidTr="009F663D">
              <w:trPr>
                <w:trHeight w:val="388"/>
              </w:trPr>
              <w:tc>
                <w:tcPr>
                  <w:tcW w:w="416" w:type="dxa"/>
                  <w:vAlign w:val="center"/>
                </w:tcPr>
                <w:p w14:paraId="67C1B5EE"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
                      <w:bCs/>
                      <w:sz w:val="20"/>
                      <w:szCs w:val="20"/>
                      <w:lang w:eastAsia="en-US"/>
                    </w:rPr>
                  </w:pPr>
                  <w:r w:rsidRPr="00B6430E">
                    <w:rPr>
                      <w:rFonts w:ascii="Times New Roman" w:hAnsi="Times New Roman" w:cs="Times New Roman"/>
                      <w:b/>
                      <w:bCs/>
                      <w:sz w:val="20"/>
                      <w:szCs w:val="20"/>
                      <w:lang w:eastAsia="en-US"/>
                    </w:rPr>
                    <w:t>№ з/п</w:t>
                  </w:r>
                </w:p>
              </w:tc>
              <w:tc>
                <w:tcPr>
                  <w:tcW w:w="925" w:type="dxa"/>
                  <w:vAlign w:val="center"/>
                </w:tcPr>
                <w:p w14:paraId="0D6D4E25"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
                      <w:bCs/>
                      <w:sz w:val="20"/>
                      <w:szCs w:val="20"/>
                      <w:lang w:eastAsia="en-US"/>
                    </w:rPr>
                  </w:pPr>
                  <w:r w:rsidRPr="00B6430E">
                    <w:rPr>
                      <w:rFonts w:ascii="Times New Roman" w:hAnsi="Times New Roman" w:cs="Times New Roman"/>
                      <w:b/>
                      <w:bCs/>
                      <w:sz w:val="20"/>
                      <w:szCs w:val="20"/>
                      <w:lang w:eastAsia="en-US"/>
                    </w:rPr>
                    <w:t>Посада*</w:t>
                  </w:r>
                </w:p>
              </w:tc>
              <w:tc>
                <w:tcPr>
                  <w:tcW w:w="1851" w:type="dxa"/>
                  <w:vAlign w:val="center"/>
                </w:tcPr>
                <w:p w14:paraId="355B9D63"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
                      <w:bCs/>
                      <w:sz w:val="20"/>
                      <w:szCs w:val="20"/>
                      <w:lang w:eastAsia="en-US"/>
                    </w:rPr>
                  </w:pPr>
                  <w:r w:rsidRPr="00B6430E">
                    <w:rPr>
                      <w:rFonts w:ascii="Times New Roman" w:hAnsi="Times New Roman" w:cs="Times New Roman"/>
                      <w:b/>
                      <w:bCs/>
                      <w:sz w:val="20"/>
                      <w:szCs w:val="20"/>
                      <w:lang w:eastAsia="en-US"/>
                    </w:rPr>
                    <w:t>П.І.Б.</w:t>
                  </w:r>
                </w:p>
              </w:tc>
              <w:tc>
                <w:tcPr>
                  <w:tcW w:w="2082" w:type="dxa"/>
                  <w:vAlign w:val="center"/>
                </w:tcPr>
                <w:p w14:paraId="16B19E6F"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
                      <w:bCs/>
                      <w:sz w:val="20"/>
                      <w:szCs w:val="20"/>
                      <w:lang w:eastAsia="en-US"/>
                    </w:rPr>
                  </w:pPr>
                  <w:r w:rsidRPr="00B6430E">
                    <w:rPr>
                      <w:rFonts w:ascii="Times New Roman" w:hAnsi="Times New Roman" w:cs="Times New Roman"/>
                      <w:b/>
                      <w:bCs/>
                      <w:sz w:val="20"/>
                      <w:szCs w:val="20"/>
                      <w:lang w:eastAsia="en-US"/>
                    </w:rPr>
                    <w:t>Освіта та спеціальність, професія</w:t>
                  </w:r>
                </w:p>
              </w:tc>
              <w:tc>
                <w:tcPr>
                  <w:tcW w:w="2341" w:type="dxa"/>
                  <w:vAlign w:val="center"/>
                </w:tcPr>
                <w:p w14:paraId="3717B608"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
                      <w:bCs/>
                      <w:sz w:val="20"/>
                      <w:szCs w:val="20"/>
                      <w:lang w:eastAsia="en-US"/>
                    </w:rPr>
                  </w:pPr>
                  <w:r w:rsidRPr="00B6430E">
                    <w:rPr>
                      <w:rFonts w:ascii="Times New Roman" w:hAnsi="Times New Roman" w:cs="Times New Roman"/>
                      <w:b/>
                      <w:bCs/>
                      <w:sz w:val="20"/>
                      <w:szCs w:val="20"/>
                      <w:lang w:eastAsia="en-US"/>
                    </w:rPr>
                    <w:t>Загальний досвід роботи в галузі</w:t>
                  </w:r>
                </w:p>
              </w:tc>
            </w:tr>
            <w:tr w:rsidR="00B6430E" w:rsidRPr="00B6430E" w14:paraId="599FD524" w14:textId="77777777" w:rsidTr="009F663D">
              <w:trPr>
                <w:trHeight w:val="388"/>
              </w:trPr>
              <w:tc>
                <w:tcPr>
                  <w:tcW w:w="416" w:type="dxa"/>
                  <w:vAlign w:val="center"/>
                </w:tcPr>
                <w:p w14:paraId="10E28041"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925" w:type="dxa"/>
                  <w:vAlign w:val="center"/>
                </w:tcPr>
                <w:p w14:paraId="5C5EEEFD"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1851" w:type="dxa"/>
                  <w:vAlign w:val="center"/>
                </w:tcPr>
                <w:p w14:paraId="410354A6"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2082" w:type="dxa"/>
                  <w:vAlign w:val="center"/>
                </w:tcPr>
                <w:p w14:paraId="37D33DFF"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2341" w:type="dxa"/>
                  <w:vAlign w:val="center"/>
                </w:tcPr>
                <w:p w14:paraId="3DFE235F"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r>
            <w:tr w:rsidR="00B6430E" w:rsidRPr="00B6430E" w14:paraId="2B77461A" w14:textId="77777777" w:rsidTr="009F663D">
              <w:trPr>
                <w:trHeight w:val="388"/>
              </w:trPr>
              <w:tc>
                <w:tcPr>
                  <w:tcW w:w="416" w:type="dxa"/>
                  <w:vAlign w:val="center"/>
                </w:tcPr>
                <w:p w14:paraId="63C0B9EA"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925" w:type="dxa"/>
                  <w:vAlign w:val="center"/>
                </w:tcPr>
                <w:p w14:paraId="73A93F2A"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1851" w:type="dxa"/>
                  <w:vAlign w:val="center"/>
                </w:tcPr>
                <w:p w14:paraId="3EE92372"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2082" w:type="dxa"/>
                  <w:vAlign w:val="center"/>
                </w:tcPr>
                <w:p w14:paraId="1101A98E"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2341" w:type="dxa"/>
                  <w:vAlign w:val="center"/>
                </w:tcPr>
                <w:p w14:paraId="07D25799"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r>
            <w:tr w:rsidR="00B6430E" w:rsidRPr="00B6430E" w14:paraId="5FEBAA68" w14:textId="77777777" w:rsidTr="009F663D">
              <w:trPr>
                <w:trHeight w:val="388"/>
              </w:trPr>
              <w:tc>
                <w:tcPr>
                  <w:tcW w:w="416" w:type="dxa"/>
                  <w:vAlign w:val="center"/>
                </w:tcPr>
                <w:p w14:paraId="19C90BCB"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925" w:type="dxa"/>
                  <w:vAlign w:val="center"/>
                </w:tcPr>
                <w:p w14:paraId="50D63500"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1851" w:type="dxa"/>
                  <w:vAlign w:val="center"/>
                </w:tcPr>
                <w:p w14:paraId="44BC1B10"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2082" w:type="dxa"/>
                  <w:vAlign w:val="center"/>
                </w:tcPr>
                <w:p w14:paraId="7F671B63"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c>
                <w:tcPr>
                  <w:tcW w:w="2341" w:type="dxa"/>
                  <w:vAlign w:val="center"/>
                </w:tcPr>
                <w:p w14:paraId="3192985B" w14:textId="77777777" w:rsidR="00B6430E" w:rsidRPr="00B6430E" w:rsidRDefault="00B6430E" w:rsidP="00B6430E">
                  <w:pPr>
                    <w:tabs>
                      <w:tab w:val="left" w:pos="10381"/>
                    </w:tabs>
                    <w:spacing w:after="0" w:line="240" w:lineRule="auto"/>
                    <w:contextualSpacing/>
                    <w:jc w:val="center"/>
                    <w:rPr>
                      <w:rFonts w:ascii="Times New Roman" w:hAnsi="Times New Roman" w:cs="Times New Roman"/>
                      <w:bCs/>
                      <w:sz w:val="20"/>
                      <w:szCs w:val="20"/>
                      <w:lang w:eastAsia="en-US"/>
                    </w:rPr>
                  </w:pPr>
                </w:p>
              </w:tc>
            </w:tr>
          </w:tbl>
          <w:p w14:paraId="6EF53F54" w14:textId="77777777" w:rsidR="00B6430E" w:rsidRPr="00B6430E" w:rsidRDefault="00B6430E" w:rsidP="00B6430E">
            <w:pPr>
              <w:spacing w:after="0" w:line="240" w:lineRule="auto"/>
              <w:contextualSpacing/>
              <w:rPr>
                <w:rFonts w:ascii="Times New Roman" w:eastAsia="Times New Roman" w:hAnsi="Times New Roman" w:cs="Times New Roman"/>
                <w:sz w:val="20"/>
                <w:szCs w:val="20"/>
                <w:lang w:eastAsia="x-none"/>
              </w:rPr>
            </w:pPr>
            <w:r w:rsidRPr="00B6430E">
              <w:rPr>
                <w:rFonts w:ascii="Times New Roman" w:eastAsia="Times New Roman" w:hAnsi="Times New Roman" w:cs="Times New Roman"/>
                <w:sz w:val="20"/>
                <w:szCs w:val="20"/>
                <w:lang w:eastAsia="x-none"/>
              </w:rPr>
              <w:t>* Якщо працівник працює за сумісництвом , після визначення посади у дужках зазначається: «(сум.)»</w:t>
            </w:r>
          </w:p>
          <w:p w14:paraId="518B7AC4" w14:textId="77777777" w:rsidR="00B6430E" w:rsidRPr="00B6430E" w:rsidRDefault="00B6430E" w:rsidP="00B6430E">
            <w:pPr>
              <w:spacing w:after="0" w:line="240" w:lineRule="auto"/>
              <w:contextualSpacing/>
              <w:rPr>
                <w:rFonts w:ascii="Times New Roman" w:eastAsia="Times New Roman" w:hAnsi="Times New Roman" w:cs="Times New Roman"/>
                <w:sz w:val="20"/>
                <w:szCs w:val="20"/>
                <w:lang w:eastAsia="x-none"/>
              </w:rPr>
            </w:pPr>
          </w:p>
          <w:p w14:paraId="6EF197C7" w14:textId="77777777" w:rsidR="00B6430E" w:rsidRPr="00B6430E" w:rsidRDefault="00B6430E" w:rsidP="00B6430E">
            <w:pPr>
              <w:spacing w:after="0" w:line="240" w:lineRule="auto"/>
              <w:contextualSpacing/>
              <w:jc w:val="both"/>
              <w:rPr>
                <w:rFonts w:ascii="Times New Roman" w:hAnsi="Times New Roman" w:cs="Times New Roman"/>
                <w:b/>
                <w:sz w:val="20"/>
                <w:szCs w:val="20"/>
                <w:lang w:eastAsia="en-US"/>
              </w:rPr>
            </w:pPr>
            <w:r w:rsidRPr="00B6430E">
              <w:rPr>
                <w:rFonts w:ascii="Times New Roman" w:hAnsi="Times New Roman" w:cs="Times New Roman"/>
                <w:b/>
                <w:sz w:val="20"/>
                <w:szCs w:val="20"/>
                <w:lang w:eastAsia="en-US"/>
              </w:rPr>
              <w:t>Уповноважена особа учасника торгів</w:t>
            </w:r>
            <w:r w:rsidRPr="00B6430E">
              <w:rPr>
                <w:rFonts w:ascii="Times New Roman" w:hAnsi="Times New Roman" w:cs="Times New Roman"/>
                <w:b/>
                <w:sz w:val="20"/>
                <w:szCs w:val="20"/>
                <w:lang w:eastAsia="en-US"/>
              </w:rPr>
              <w:tab/>
            </w:r>
            <w:r w:rsidRPr="00B6430E">
              <w:rPr>
                <w:rFonts w:ascii="Times New Roman" w:hAnsi="Times New Roman" w:cs="Times New Roman"/>
                <w:b/>
                <w:sz w:val="20"/>
                <w:szCs w:val="20"/>
                <w:lang w:eastAsia="en-US"/>
              </w:rPr>
              <w:tab/>
              <w:t>______________</w:t>
            </w:r>
            <w:r w:rsidRPr="00B6430E">
              <w:rPr>
                <w:rFonts w:ascii="Times New Roman" w:hAnsi="Times New Roman" w:cs="Times New Roman"/>
                <w:b/>
                <w:sz w:val="20"/>
                <w:szCs w:val="20"/>
                <w:lang w:eastAsia="en-US"/>
              </w:rPr>
              <w:tab/>
            </w:r>
            <w:r w:rsidRPr="00B6430E">
              <w:rPr>
                <w:rFonts w:ascii="Times New Roman" w:hAnsi="Times New Roman" w:cs="Times New Roman"/>
                <w:b/>
                <w:sz w:val="20"/>
                <w:szCs w:val="20"/>
                <w:lang w:eastAsia="en-US"/>
              </w:rPr>
              <w:tab/>
              <w:t>_______________</w:t>
            </w:r>
          </w:p>
          <w:p w14:paraId="4558A0AF" w14:textId="77777777" w:rsidR="00B6430E" w:rsidRPr="00B6430E" w:rsidRDefault="00B6430E" w:rsidP="00B6430E">
            <w:pPr>
              <w:shd w:val="clear" w:color="auto" w:fill="FFFFFF"/>
              <w:tabs>
                <w:tab w:val="left" w:pos="993"/>
              </w:tabs>
              <w:spacing w:after="0" w:line="240" w:lineRule="auto"/>
              <w:contextualSpacing/>
              <w:rPr>
                <w:rFonts w:ascii="Times New Roman" w:hAnsi="Times New Roman" w:cs="Times New Roman"/>
                <w:sz w:val="20"/>
                <w:szCs w:val="20"/>
                <w:vertAlign w:val="superscript"/>
                <w:lang w:eastAsia="en-US"/>
              </w:rPr>
            </w:pPr>
            <w:r w:rsidRPr="00B6430E">
              <w:rPr>
                <w:rFonts w:ascii="Times New Roman" w:hAnsi="Times New Roman" w:cs="Times New Roman"/>
                <w:sz w:val="20"/>
                <w:szCs w:val="20"/>
                <w:vertAlign w:val="superscript"/>
                <w:lang w:eastAsia="en-US"/>
              </w:rPr>
              <w:t xml:space="preserve">                          (посада)                                                                                                  (підпис)                                                                 (ПІБ)</w:t>
            </w:r>
          </w:p>
          <w:p w14:paraId="741928EC" w14:textId="77777777" w:rsidR="00B6430E" w:rsidRPr="00B6430E" w:rsidRDefault="00B6430E" w:rsidP="00B6430E">
            <w:pPr>
              <w:shd w:val="clear" w:color="auto" w:fill="FFFFFF"/>
              <w:tabs>
                <w:tab w:val="left" w:pos="993"/>
              </w:tabs>
              <w:spacing w:after="0" w:line="240" w:lineRule="auto"/>
              <w:contextualSpacing/>
              <w:jc w:val="center"/>
              <w:rPr>
                <w:rFonts w:ascii="Times New Roman" w:hAnsi="Times New Roman" w:cs="Times New Roman"/>
                <w:sz w:val="20"/>
                <w:szCs w:val="20"/>
                <w:lang w:eastAsia="en-US"/>
              </w:rPr>
            </w:pPr>
            <w:r w:rsidRPr="00B6430E">
              <w:rPr>
                <w:rFonts w:ascii="Times New Roman" w:hAnsi="Times New Roman" w:cs="Times New Roman"/>
                <w:sz w:val="20"/>
                <w:szCs w:val="20"/>
                <w:lang w:eastAsia="en-US"/>
              </w:rPr>
              <w:t>М.П.</w:t>
            </w:r>
          </w:p>
        </w:tc>
      </w:tr>
      <w:tr w:rsidR="00B6430E" w:rsidRPr="00B6430E" w14:paraId="5F83CFD1" w14:textId="77777777" w:rsidTr="009F663D">
        <w:trPr>
          <w:trHeight w:val="4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7448F" w14:textId="77777777" w:rsidR="00B6430E" w:rsidRPr="00B6430E" w:rsidRDefault="00B6430E" w:rsidP="00B6430E">
            <w:pPr>
              <w:spacing w:after="0" w:line="240" w:lineRule="auto"/>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DF006" w14:textId="77777777" w:rsidR="00B6430E" w:rsidRPr="00B6430E" w:rsidRDefault="00B6430E" w:rsidP="00B6430E">
            <w:pPr>
              <w:spacing w:after="0" w:line="240" w:lineRule="auto"/>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DFA5C"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14:paraId="252A6FA5"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color w:val="000000"/>
                <w:sz w:val="20"/>
                <w:szCs w:val="20"/>
                <w:lang w:val="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809C6B6" w14:textId="77777777" w:rsidR="00B6430E" w:rsidRPr="00B6430E" w:rsidRDefault="00B6430E" w:rsidP="00B6430E">
            <w:pPr>
              <w:spacing w:after="0" w:line="240" w:lineRule="auto"/>
              <w:jc w:val="both"/>
              <w:rPr>
                <w:rFonts w:ascii="Times New Roman" w:eastAsia="Times New Roman" w:hAnsi="Times New Roman" w:cs="Times New Roman"/>
                <w:b/>
                <w:i/>
                <w:color w:val="000000"/>
                <w:sz w:val="20"/>
                <w:szCs w:val="20"/>
                <w:lang w:val="ru-RU"/>
              </w:rPr>
            </w:pPr>
            <w:r w:rsidRPr="00B6430E">
              <w:rPr>
                <w:rFonts w:ascii="Times New Roman" w:eastAsia="Times New Roman" w:hAnsi="Times New Roman" w:cs="Times New Roman"/>
                <w:b/>
                <w:i/>
                <w:color w:val="000000"/>
                <w:sz w:val="20"/>
                <w:szCs w:val="20"/>
                <w:lang w:val="ru-RU"/>
              </w:rPr>
              <w:t>Аналогічним слід вважати такий договір, який відповідає запропонованому за видом та за предметом, вне залежності від того, зазначено це замовником в тендерній документації, чи ні.</w:t>
            </w:r>
          </w:p>
          <w:p w14:paraId="5A190FAE"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color w:val="000000"/>
                <w:sz w:val="20"/>
                <w:szCs w:val="20"/>
                <w:lang w:val="ru-RU"/>
              </w:rPr>
              <w:t xml:space="preserve">3.1.2. не менше 1 копії договору, зазначеного </w:t>
            </w:r>
            <w:r w:rsidRPr="00B6430E">
              <w:rPr>
                <w:rFonts w:ascii="Times New Roman" w:eastAsia="Times New Roman" w:hAnsi="Times New Roman" w:cs="Times New Roman"/>
                <w:sz w:val="20"/>
                <w:szCs w:val="20"/>
                <w:lang w:val="ru-RU"/>
              </w:rPr>
              <w:t>в</w:t>
            </w:r>
            <w:r w:rsidRPr="00B6430E">
              <w:rPr>
                <w:rFonts w:ascii="Times New Roman" w:eastAsia="Times New Roman" w:hAnsi="Times New Roman" w:cs="Times New Roman"/>
                <w:color w:val="000000"/>
                <w:sz w:val="20"/>
                <w:szCs w:val="20"/>
                <w:lang w:val="ru-RU"/>
              </w:rPr>
              <w:t xml:space="preserve"> довідці </w:t>
            </w:r>
            <w:r w:rsidRPr="00B6430E">
              <w:rPr>
                <w:rFonts w:ascii="Times New Roman" w:eastAsia="Times New Roman" w:hAnsi="Times New Roman" w:cs="Times New Roman"/>
                <w:sz w:val="20"/>
                <w:szCs w:val="20"/>
                <w:lang w:val="ru-RU"/>
              </w:rPr>
              <w:t>в</w:t>
            </w:r>
            <w:r w:rsidRPr="00B6430E">
              <w:rPr>
                <w:rFonts w:ascii="Times New Roman" w:eastAsia="Times New Roman" w:hAnsi="Times New Roman" w:cs="Times New Roman"/>
                <w:color w:val="000000"/>
                <w:sz w:val="20"/>
                <w:szCs w:val="20"/>
                <w:lang w:val="ru-RU"/>
              </w:rPr>
              <w:t xml:space="preserve"> повному обсязі,</w:t>
            </w:r>
          </w:p>
          <w:p w14:paraId="0E7B5EB4" w14:textId="77777777" w:rsidR="00B6430E" w:rsidRPr="00B6430E" w:rsidRDefault="00B6430E" w:rsidP="00B6430E">
            <w:pPr>
              <w:spacing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color w:val="000000"/>
                <w:sz w:val="20"/>
                <w:szCs w:val="20"/>
                <w:lang w:val="ru-RU"/>
              </w:rPr>
              <w:t>3.1.3. копії/ю документів/</w:t>
            </w:r>
            <w:r w:rsidRPr="00B6430E">
              <w:rPr>
                <w:rFonts w:ascii="Times New Roman" w:eastAsia="Times New Roman" w:hAnsi="Times New Roman" w:cs="Times New Roman"/>
                <w:sz w:val="20"/>
                <w:szCs w:val="20"/>
                <w:lang w:val="ru-RU"/>
              </w:rPr>
              <w:t>а</w:t>
            </w:r>
            <w:r w:rsidRPr="00B6430E">
              <w:rPr>
                <w:rFonts w:ascii="Times New Roman" w:eastAsia="Times New Roman" w:hAnsi="Times New Roman" w:cs="Times New Roman"/>
                <w:color w:val="000000"/>
                <w:sz w:val="20"/>
                <w:szCs w:val="20"/>
                <w:lang w:val="ru-RU"/>
              </w:rPr>
              <w:t xml:space="preserve"> на підтвердження виконання не менше ніж одного договору, заз</w:t>
            </w:r>
            <w:r w:rsidRPr="00B6430E">
              <w:rPr>
                <w:rFonts w:ascii="Times New Roman" w:eastAsia="Times New Roman" w:hAnsi="Times New Roman" w:cs="Times New Roman"/>
                <w:color w:val="000000"/>
                <w:sz w:val="20"/>
                <w:szCs w:val="20"/>
                <w:highlight w:val="white"/>
                <w:lang w:val="ru-RU"/>
              </w:rPr>
              <w:t>наченого в наданій Учасником довідці. </w:t>
            </w:r>
          </w:p>
          <w:p w14:paraId="2DECE6B9"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b/>
                <w:sz w:val="20"/>
                <w:szCs w:val="20"/>
                <w:lang w:val="ru-RU"/>
              </w:rPr>
              <w:t>або</w:t>
            </w:r>
            <w:r w:rsidRPr="00B6430E">
              <w:rPr>
                <w:rFonts w:ascii="Times New Roman" w:eastAsia="Times New Roman" w:hAnsi="Times New Roman" w:cs="Times New Roman"/>
                <w:sz w:val="20"/>
                <w:szCs w:val="20"/>
                <w:lang w:val="ru-RU"/>
              </w:rPr>
              <w:t> </w:t>
            </w:r>
          </w:p>
          <w:p w14:paraId="745C1E0C"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B6430E">
              <w:rPr>
                <w:rFonts w:ascii="Times New Roman" w:eastAsia="Times New Roman" w:hAnsi="Times New Roman" w:cs="Times New Roman"/>
                <w:i/>
                <w:sz w:val="20"/>
                <w:szCs w:val="20"/>
                <w:lang w:val="ru-RU"/>
              </w:rPr>
              <w:t>(вибрати один із варіантів).</w:t>
            </w:r>
          </w:p>
          <w:p w14:paraId="0CF9A035"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i/>
                <w:color w:val="000000"/>
                <w:sz w:val="20"/>
                <w:szCs w:val="20"/>
                <w:lang w:val="ru-RU"/>
              </w:rPr>
              <w:t>Інформація та документи можуть надаватися про частково виконаний  договір, дія якого не закінчена.</w:t>
            </w:r>
          </w:p>
        </w:tc>
      </w:tr>
    </w:tbl>
    <w:p w14:paraId="5EC87877" w14:textId="77777777" w:rsidR="00B6430E" w:rsidRPr="00BB04B5" w:rsidRDefault="00B6430E" w:rsidP="00B6430E">
      <w:pPr>
        <w:spacing w:before="240" w:after="0" w:line="240" w:lineRule="auto"/>
        <w:ind w:firstLine="720"/>
        <w:jc w:val="both"/>
        <w:rPr>
          <w:rFonts w:ascii="Times New Roman" w:eastAsia="Times New Roman" w:hAnsi="Times New Roman" w:cs="Times New Roman"/>
          <w:sz w:val="20"/>
          <w:szCs w:val="20"/>
        </w:rPr>
      </w:pPr>
      <w:r w:rsidRPr="00BB04B5">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C24A84" w14:textId="77777777" w:rsidR="00B6430E" w:rsidRPr="00BB04B5" w:rsidRDefault="00B6430E" w:rsidP="00B6430E">
      <w:pPr>
        <w:spacing w:before="20" w:after="20" w:line="240" w:lineRule="auto"/>
        <w:jc w:val="both"/>
        <w:rPr>
          <w:rFonts w:ascii="Times New Roman" w:eastAsia="Times New Roman" w:hAnsi="Times New Roman" w:cs="Times New Roman"/>
          <w:b/>
          <w:sz w:val="20"/>
          <w:szCs w:val="20"/>
        </w:rPr>
      </w:pPr>
    </w:p>
    <w:p w14:paraId="77B18942" w14:textId="77777777" w:rsidR="00B6430E" w:rsidRPr="00B6430E" w:rsidRDefault="00B6430E" w:rsidP="00B6430E">
      <w:pPr>
        <w:spacing w:before="20" w:after="20" w:line="240" w:lineRule="auto"/>
        <w:jc w:val="both"/>
        <w:rPr>
          <w:rFonts w:ascii="Times New Roman" w:eastAsia="Times New Roman" w:hAnsi="Times New Roman" w:cs="Times New Roman"/>
          <w:b/>
          <w:highlight w:val="white"/>
          <w:lang w:val="ru-RU"/>
        </w:rPr>
      </w:pPr>
      <w:r w:rsidRPr="00B6430E">
        <w:rPr>
          <w:rFonts w:ascii="Times New Roman" w:eastAsia="Times New Roman" w:hAnsi="Times New Roman" w:cs="Times New Roman"/>
          <w:b/>
          <w:sz w:val="20"/>
          <w:szCs w:val="20"/>
          <w:lang w:val="ru-RU"/>
        </w:rPr>
        <w:t xml:space="preserve">2. </w:t>
      </w:r>
      <w:r w:rsidRPr="00B6430E">
        <w:rPr>
          <w:rFonts w:ascii="Times New Roman" w:eastAsia="Times New Roman" w:hAnsi="Times New Roman" w:cs="Times New Roman"/>
          <w:b/>
          <w:color w:val="000000"/>
          <w:sz w:val="20"/>
          <w:szCs w:val="20"/>
          <w:lang w:val="ru-RU"/>
        </w:rPr>
        <w:t xml:space="preserve">Підтвердження відповідності УЧАСНИКА </w:t>
      </w:r>
      <w:r w:rsidRPr="00B643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B6430E">
        <w:rPr>
          <w:rFonts w:ascii="Times New Roman" w:eastAsia="Times New Roman" w:hAnsi="Times New Roman" w:cs="Times New Roman"/>
          <w:b/>
          <w:highlight w:val="white"/>
          <w:lang w:val="ru-RU"/>
        </w:rPr>
        <w:t>м у пункті 47 Особливостей.</w:t>
      </w:r>
    </w:p>
    <w:p w14:paraId="70EBAAF9" w14:textId="77777777" w:rsidR="00B6430E" w:rsidRPr="00B6430E" w:rsidRDefault="00B6430E" w:rsidP="00B6430E">
      <w:pPr>
        <w:spacing w:after="0"/>
        <w:ind w:firstLine="567"/>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 xml:space="preserve">Замовник не вимагає від учасника </w:t>
      </w:r>
      <w:r w:rsidRPr="00B17872">
        <w:rPr>
          <w:rFonts w:ascii="Times New Roman" w:eastAsia="Times New Roman" w:hAnsi="Times New Roman" w:cs="Times New Roman"/>
          <w:sz w:val="20"/>
          <w:szCs w:val="20"/>
          <w:highlight w:val="white"/>
        </w:rPr>
        <w:t>процедури</w:t>
      </w:r>
      <w:r w:rsidRPr="00B6430E">
        <w:rPr>
          <w:rFonts w:ascii="Times New Roman" w:eastAsia="Times New Roman" w:hAnsi="Times New Roman" w:cs="Times New Roman"/>
          <w:sz w:val="20"/>
          <w:szCs w:val="20"/>
          <w:highlight w:val="white"/>
          <w:lang w:val="ru-RU"/>
        </w:rPr>
        <w:t xml:space="preserve"> </w:t>
      </w:r>
      <w:r w:rsidRPr="00B17872">
        <w:rPr>
          <w:rFonts w:ascii="Times New Roman" w:eastAsia="Times New Roman" w:hAnsi="Times New Roman" w:cs="Times New Roman"/>
          <w:sz w:val="20"/>
          <w:szCs w:val="20"/>
          <w:highlight w:val="white"/>
        </w:rPr>
        <w:t>закупівлі</w:t>
      </w:r>
      <w:r w:rsidRPr="00B6430E">
        <w:rPr>
          <w:rFonts w:ascii="Times New Roman" w:eastAsia="Times New Roman" w:hAnsi="Times New Roman" w:cs="Times New Roman"/>
          <w:sz w:val="20"/>
          <w:szCs w:val="20"/>
          <w:highlight w:val="white"/>
          <w:lang w:val="ru-RU"/>
        </w:rPr>
        <w:t xml:space="preserve"> під час подання тендерної пропозиції в електронній системі закупівель будь-яких документів, що підтверджують</w:t>
      </w:r>
      <w:r w:rsidRPr="00B17872">
        <w:rPr>
          <w:rFonts w:ascii="Times New Roman" w:eastAsia="Times New Roman" w:hAnsi="Times New Roman" w:cs="Times New Roman"/>
          <w:sz w:val="20"/>
          <w:szCs w:val="20"/>
          <w:highlight w:val="white"/>
        </w:rPr>
        <w:t xml:space="preserve"> відсутність підстав</w:t>
      </w:r>
      <w:r w:rsidRPr="00B6430E">
        <w:rPr>
          <w:rFonts w:ascii="Times New Roman" w:eastAsia="Times New Roman" w:hAnsi="Times New Roman" w:cs="Times New Roman"/>
          <w:sz w:val="20"/>
          <w:szCs w:val="20"/>
          <w:highlight w:val="white"/>
          <w:lang w:val="ru-RU"/>
        </w:rPr>
        <w:t>,</w:t>
      </w:r>
      <w:r w:rsidRPr="00B17872">
        <w:rPr>
          <w:rFonts w:ascii="Times New Roman" w:eastAsia="Times New Roman" w:hAnsi="Times New Roman" w:cs="Times New Roman"/>
          <w:sz w:val="20"/>
          <w:szCs w:val="20"/>
          <w:highlight w:val="white"/>
        </w:rPr>
        <w:t xml:space="preserve"> визначених</w:t>
      </w:r>
      <w:r w:rsidRPr="00B6430E">
        <w:rPr>
          <w:rFonts w:ascii="Times New Roman" w:eastAsia="Times New Roman" w:hAnsi="Times New Roman" w:cs="Times New Roman"/>
          <w:sz w:val="20"/>
          <w:szCs w:val="20"/>
          <w:highlight w:val="white"/>
          <w:lang w:val="ru-RU"/>
        </w:rPr>
        <w:t xml:space="preserve"> у</w:t>
      </w:r>
      <w:r w:rsidRPr="00B17872">
        <w:rPr>
          <w:rFonts w:ascii="Times New Roman" w:eastAsia="Times New Roman" w:hAnsi="Times New Roman" w:cs="Times New Roman"/>
          <w:sz w:val="20"/>
          <w:szCs w:val="20"/>
          <w:highlight w:val="white"/>
        </w:rPr>
        <w:t xml:space="preserve"> пункті</w:t>
      </w:r>
      <w:r w:rsidRPr="00B6430E">
        <w:rPr>
          <w:rFonts w:ascii="Times New Roman" w:eastAsia="Times New Roman" w:hAnsi="Times New Roman" w:cs="Times New Roman"/>
          <w:sz w:val="20"/>
          <w:szCs w:val="20"/>
          <w:highlight w:val="white"/>
          <w:lang w:val="ru-RU"/>
        </w:rPr>
        <w:t xml:space="preserve"> 47</w:t>
      </w:r>
      <w:r w:rsidRPr="00B17872">
        <w:rPr>
          <w:rFonts w:ascii="Times New Roman" w:eastAsia="Times New Roman" w:hAnsi="Times New Roman" w:cs="Times New Roman"/>
          <w:sz w:val="20"/>
          <w:szCs w:val="20"/>
          <w:highlight w:val="white"/>
        </w:rPr>
        <w:t xml:space="preserve"> Особливостей</w:t>
      </w:r>
      <w:r w:rsidRPr="00B6430E">
        <w:rPr>
          <w:rFonts w:ascii="Times New Roman" w:eastAsia="Times New Roman" w:hAnsi="Times New Roman" w:cs="Times New Roman"/>
          <w:sz w:val="20"/>
          <w:szCs w:val="20"/>
          <w:highlight w:val="white"/>
          <w:lang w:val="ru-RU"/>
        </w:rPr>
        <w:t xml:space="preserve"> </w:t>
      </w:r>
      <w:r w:rsidRPr="00B17872">
        <w:rPr>
          <w:rFonts w:ascii="Times New Roman" w:eastAsia="Times New Roman" w:hAnsi="Times New Roman" w:cs="Times New Roman"/>
          <w:sz w:val="20"/>
          <w:szCs w:val="20"/>
          <w:highlight w:val="white"/>
        </w:rPr>
        <w:t>(крім</w:t>
      </w:r>
      <w:r w:rsidRPr="00B6430E">
        <w:rPr>
          <w:rFonts w:ascii="Times New Roman" w:eastAsia="Times New Roman" w:hAnsi="Times New Roman" w:cs="Times New Roman"/>
          <w:sz w:val="20"/>
          <w:szCs w:val="20"/>
          <w:highlight w:val="white"/>
          <w:lang w:val="ru-RU"/>
        </w:rPr>
        <w:t xml:space="preserve"> абзацу</w:t>
      </w:r>
      <w:r w:rsidRPr="00B17872">
        <w:rPr>
          <w:rFonts w:ascii="Times New Roman" w:eastAsia="Times New Roman" w:hAnsi="Times New Roman" w:cs="Times New Roman"/>
          <w:sz w:val="20"/>
          <w:szCs w:val="20"/>
          <w:highlight w:val="white"/>
        </w:rPr>
        <w:t xml:space="preserve"> чотирнадцятого цього</w:t>
      </w:r>
      <w:r w:rsidRPr="00B6430E">
        <w:rPr>
          <w:rFonts w:ascii="Times New Roman" w:eastAsia="Times New Roman" w:hAnsi="Times New Roman" w:cs="Times New Roman"/>
          <w:sz w:val="20"/>
          <w:szCs w:val="20"/>
          <w:highlight w:val="white"/>
          <w:lang w:val="ru-RU"/>
        </w:rPr>
        <w:t xml:space="preserve"> пункту),</w:t>
      </w:r>
      <w:r w:rsidRPr="00B17872">
        <w:rPr>
          <w:rFonts w:ascii="Times New Roman" w:eastAsia="Times New Roman" w:hAnsi="Times New Roman" w:cs="Times New Roman"/>
          <w:sz w:val="20"/>
          <w:szCs w:val="20"/>
          <w:highlight w:val="white"/>
        </w:rPr>
        <w:t xml:space="preserve"> крім самостійного</w:t>
      </w:r>
      <w:r w:rsidRPr="00B6430E">
        <w:rPr>
          <w:rFonts w:ascii="Times New Roman" w:eastAsia="Times New Roman" w:hAnsi="Times New Roman" w:cs="Times New Roman"/>
          <w:sz w:val="20"/>
          <w:szCs w:val="20"/>
          <w:highlight w:val="white"/>
          <w:lang w:val="ru-RU"/>
        </w:rPr>
        <w:t xml:space="preserve"> декларування відсутності таких підстав учасником процедури закупівлі відповідно до абзацу шістнадцятого пункту 47 Особливостей.</w:t>
      </w:r>
    </w:p>
    <w:p w14:paraId="1C0B185B" w14:textId="77777777" w:rsidR="00B6430E" w:rsidRPr="00B6430E" w:rsidRDefault="00B6430E" w:rsidP="00B6430E">
      <w:pPr>
        <w:spacing w:after="0"/>
        <w:ind w:firstLine="567"/>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B2254F" w14:textId="77777777" w:rsidR="00B6430E" w:rsidRPr="00B6430E" w:rsidRDefault="00B6430E" w:rsidP="00B6430E">
      <w:pPr>
        <w:spacing w:after="0"/>
        <w:ind w:firstLine="567"/>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4E481F" w14:textId="77777777" w:rsidR="00B6430E" w:rsidRPr="00B6430E" w:rsidRDefault="00B6430E" w:rsidP="00B643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 xml:space="preserve">Учасник  повинен надати </w:t>
      </w:r>
      <w:r w:rsidRPr="00B6430E">
        <w:rPr>
          <w:rFonts w:ascii="Times New Roman" w:eastAsia="Times New Roman" w:hAnsi="Times New Roman" w:cs="Times New Roman"/>
          <w:b/>
          <w:sz w:val="20"/>
          <w:szCs w:val="20"/>
          <w:lang w:val="ru-RU"/>
        </w:rPr>
        <w:t>довідку у довільній формі</w:t>
      </w:r>
      <w:r w:rsidRPr="00B643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6430E">
        <w:rPr>
          <w:rFonts w:ascii="Times New Roman" w:eastAsia="Times New Roman" w:hAnsi="Times New Roman" w:cs="Times New Roman"/>
          <w:sz w:val="20"/>
          <w:szCs w:val="20"/>
          <w:highlight w:val="white"/>
          <w:lang w:val="ru-RU"/>
        </w:rPr>
        <w:t xml:space="preserve">47 </w:t>
      </w:r>
      <w:r w:rsidRPr="00B643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31DA5A" w14:textId="77777777" w:rsidR="00B6430E" w:rsidRPr="00B6430E" w:rsidRDefault="00B6430E" w:rsidP="00B643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69289BB" w14:textId="77777777" w:rsidR="00B6430E" w:rsidRPr="00B6430E" w:rsidRDefault="00B6430E" w:rsidP="00B643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rPr>
      </w:pPr>
      <w:r w:rsidRPr="00B6430E">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6430E">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B6430E">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B6430E">
        <w:rPr>
          <w:rFonts w:ascii="Times New Roman" w:eastAsia="Times New Roman" w:hAnsi="Times New Roman" w:cs="Times New Roman"/>
          <w:sz w:val="28"/>
          <w:szCs w:val="28"/>
          <w:lang w:val="ru-RU"/>
        </w:rPr>
        <w:t xml:space="preserve"> </w:t>
      </w:r>
      <w:r w:rsidRPr="00B6430E">
        <w:rPr>
          <w:rFonts w:ascii="Times New Roman" w:eastAsia="Times New Roman" w:hAnsi="Times New Roman" w:cs="Times New Roman"/>
          <w:sz w:val="20"/>
          <w:szCs w:val="20"/>
          <w:lang w:val="ru-RU"/>
        </w:rPr>
        <w:t>підстав, визначених пунктом 47 Особливостей.</w:t>
      </w:r>
    </w:p>
    <w:p w14:paraId="6EBABF5F" w14:textId="77777777" w:rsidR="00B6430E" w:rsidRPr="00B6430E" w:rsidRDefault="00B6430E" w:rsidP="00B6430E">
      <w:pPr>
        <w:spacing w:after="80"/>
        <w:jc w:val="both"/>
        <w:rPr>
          <w:rFonts w:ascii="Times New Roman" w:eastAsia="Times New Roman" w:hAnsi="Times New Roman" w:cs="Times New Roman"/>
          <w:color w:val="00B050"/>
          <w:sz w:val="20"/>
          <w:szCs w:val="20"/>
          <w:lang w:val="ru-RU"/>
        </w:rPr>
      </w:pPr>
    </w:p>
    <w:p w14:paraId="0D4C83D8" w14:textId="77777777" w:rsidR="00B6430E" w:rsidRPr="00B6430E" w:rsidRDefault="00B6430E" w:rsidP="00B643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6430E">
        <w:rPr>
          <w:rFonts w:ascii="Times New Roman" w:eastAsia="Times New Roman" w:hAnsi="Times New Roman" w:cs="Times New Roman"/>
          <w:b/>
          <w:lang w:val="ru-RU"/>
        </w:rPr>
        <w:t xml:space="preserve">3. </w:t>
      </w:r>
      <w:r w:rsidRPr="00B643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B6430E">
        <w:rPr>
          <w:rFonts w:ascii="Times New Roman" w:eastAsia="Times New Roman" w:hAnsi="Times New Roman" w:cs="Times New Roman"/>
          <w:b/>
          <w:lang w:val="ru-RU"/>
        </w:rPr>
        <w:t>визначеним у пун</w:t>
      </w:r>
      <w:r w:rsidRPr="00B6430E">
        <w:rPr>
          <w:rFonts w:ascii="Times New Roman" w:eastAsia="Times New Roman" w:hAnsi="Times New Roman" w:cs="Times New Roman"/>
          <w:b/>
          <w:highlight w:val="white"/>
          <w:lang w:val="ru-RU"/>
        </w:rPr>
        <w:t xml:space="preserve">кті </w:t>
      </w:r>
      <w:r w:rsidRPr="00B6430E">
        <w:rPr>
          <w:rFonts w:ascii="Times New Roman" w:eastAsia="Times New Roman" w:hAnsi="Times New Roman" w:cs="Times New Roman"/>
          <w:b/>
          <w:sz w:val="20"/>
          <w:szCs w:val="20"/>
          <w:highlight w:val="white"/>
          <w:lang w:val="ru-RU"/>
        </w:rPr>
        <w:t>47</w:t>
      </w:r>
      <w:r w:rsidRPr="00B6430E">
        <w:rPr>
          <w:rFonts w:ascii="Times New Roman" w:eastAsia="Times New Roman" w:hAnsi="Times New Roman" w:cs="Times New Roman"/>
          <w:b/>
          <w:highlight w:val="white"/>
          <w:lang w:val="ru-RU"/>
        </w:rPr>
        <w:t xml:space="preserve"> Особливостей:</w:t>
      </w:r>
    </w:p>
    <w:p w14:paraId="4B6AB156" w14:textId="77777777" w:rsidR="00B6430E" w:rsidRPr="00B6430E" w:rsidRDefault="00B6430E" w:rsidP="00B643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6430E">
        <w:rPr>
          <w:rFonts w:ascii="Times New Roman" w:eastAsia="Times New Roman" w:hAnsi="Times New Roman" w:cs="Times New Roman"/>
          <w:b/>
          <w:i/>
          <w:sz w:val="20"/>
          <w:szCs w:val="20"/>
          <w:highlight w:val="white"/>
          <w:lang w:val="ru-RU"/>
        </w:rPr>
        <w:t xml:space="preserve">не перевищує чотири дні </w:t>
      </w:r>
      <w:r w:rsidRPr="00B643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7220F1A" w14:textId="77777777" w:rsidR="00B6430E" w:rsidRPr="00B6430E" w:rsidRDefault="00B6430E" w:rsidP="00B643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AA30A3" w14:textId="77777777" w:rsidR="00B6430E" w:rsidRPr="00B6430E" w:rsidRDefault="00B6430E" w:rsidP="00B6430E">
      <w:pPr>
        <w:spacing w:after="0" w:line="240" w:lineRule="auto"/>
        <w:rPr>
          <w:rFonts w:ascii="Times New Roman" w:eastAsia="Times New Roman" w:hAnsi="Times New Roman" w:cs="Times New Roman"/>
          <w:b/>
          <w:sz w:val="20"/>
          <w:szCs w:val="20"/>
          <w:lang w:val="ru-RU"/>
        </w:rPr>
      </w:pPr>
    </w:p>
    <w:p w14:paraId="2C18AF0A" w14:textId="77777777" w:rsidR="00B6430E" w:rsidRPr="00B6430E" w:rsidRDefault="00B6430E" w:rsidP="00B6430E">
      <w:pPr>
        <w:spacing w:after="0" w:line="240" w:lineRule="auto"/>
        <w:rPr>
          <w:rFonts w:ascii="Times New Roman" w:eastAsia="Times New Roman" w:hAnsi="Times New Roman" w:cs="Times New Roman"/>
          <w:b/>
          <w:color w:val="000000"/>
          <w:sz w:val="20"/>
          <w:szCs w:val="20"/>
          <w:highlight w:val="white"/>
          <w:lang w:val="ru-RU"/>
        </w:rPr>
      </w:pPr>
      <w:r w:rsidRPr="00B6430E">
        <w:rPr>
          <w:rFonts w:ascii="Times New Roman" w:eastAsia="Times New Roman" w:hAnsi="Times New Roman" w:cs="Times New Roman"/>
          <w:color w:val="000000"/>
          <w:sz w:val="20"/>
          <w:szCs w:val="20"/>
          <w:highlight w:val="white"/>
          <w:lang w:val="ru-RU"/>
        </w:rPr>
        <w:t> </w:t>
      </w:r>
      <w:r w:rsidRPr="00B643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102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712"/>
        <w:gridCol w:w="4788"/>
      </w:tblGrid>
      <w:tr w:rsidR="00B6430E" w:rsidRPr="00B6430E" w14:paraId="4DD861FA" w14:textId="77777777" w:rsidTr="00B17872">
        <w:trPr>
          <w:trHeight w:val="1005"/>
        </w:trPr>
        <w:tc>
          <w:tcPr>
            <w:tcW w:w="765" w:type="dxa"/>
            <w:tcMar>
              <w:top w:w="100" w:type="dxa"/>
              <w:left w:w="100" w:type="dxa"/>
              <w:bottom w:w="100" w:type="dxa"/>
              <w:right w:w="100" w:type="dxa"/>
            </w:tcMar>
          </w:tcPr>
          <w:p w14:paraId="49FFD398"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color w:val="000000"/>
                <w:sz w:val="20"/>
                <w:szCs w:val="20"/>
                <w:highlight w:val="white"/>
                <w:lang w:val="ru-RU"/>
              </w:rPr>
              <w:t>№</w:t>
            </w:r>
          </w:p>
          <w:p w14:paraId="76655A90"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sz w:val="20"/>
                <w:szCs w:val="20"/>
                <w:highlight w:val="white"/>
                <w:lang w:val="ru-RU"/>
              </w:rPr>
              <w:t>з</w:t>
            </w:r>
            <w:r w:rsidRPr="00B6430E">
              <w:rPr>
                <w:rFonts w:ascii="Times New Roman" w:eastAsia="Times New Roman" w:hAnsi="Times New Roman" w:cs="Times New Roman"/>
                <w:b/>
                <w:color w:val="000000"/>
                <w:sz w:val="20"/>
                <w:szCs w:val="20"/>
                <w:highlight w:val="white"/>
                <w:lang w:val="ru-RU"/>
              </w:rPr>
              <w:t>/п</w:t>
            </w:r>
          </w:p>
        </w:tc>
        <w:tc>
          <w:tcPr>
            <w:tcW w:w="4712" w:type="dxa"/>
            <w:tcMar>
              <w:top w:w="100" w:type="dxa"/>
              <w:left w:w="100" w:type="dxa"/>
              <w:bottom w:w="100" w:type="dxa"/>
              <w:right w:w="100" w:type="dxa"/>
            </w:tcMar>
          </w:tcPr>
          <w:p w14:paraId="2950392E" w14:textId="77777777" w:rsidR="00B6430E" w:rsidRPr="00B6430E" w:rsidRDefault="00B6430E" w:rsidP="00B6430E">
            <w:pPr>
              <w:spacing w:after="0" w:line="240" w:lineRule="auto"/>
              <w:ind w:left="100"/>
              <w:jc w:val="center"/>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Вимоги згідно п. 47 Особливостей</w:t>
            </w:r>
          </w:p>
          <w:p w14:paraId="05AE5EB9" w14:textId="77777777" w:rsidR="00B6430E" w:rsidRPr="00B6430E" w:rsidRDefault="00B6430E" w:rsidP="00B6430E">
            <w:pPr>
              <w:spacing w:after="0" w:line="240" w:lineRule="auto"/>
              <w:ind w:left="100"/>
              <w:jc w:val="center"/>
              <w:rPr>
                <w:rFonts w:ascii="Times New Roman" w:eastAsia="Times New Roman" w:hAnsi="Times New Roman" w:cs="Times New Roman"/>
                <w:b/>
                <w:sz w:val="20"/>
                <w:szCs w:val="20"/>
                <w:highlight w:val="white"/>
                <w:lang w:val="ru-RU"/>
              </w:rPr>
            </w:pPr>
          </w:p>
        </w:tc>
        <w:tc>
          <w:tcPr>
            <w:tcW w:w="4788" w:type="dxa"/>
            <w:tcMar>
              <w:top w:w="100" w:type="dxa"/>
              <w:left w:w="100" w:type="dxa"/>
              <w:bottom w:w="100" w:type="dxa"/>
              <w:right w:w="100" w:type="dxa"/>
            </w:tcMar>
          </w:tcPr>
          <w:p w14:paraId="0D749DDA" w14:textId="77777777" w:rsidR="00B6430E" w:rsidRPr="00B6430E" w:rsidRDefault="00B6430E" w:rsidP="00B6430E">
            <w:pPr>
              <w:spacing w:after="0" w:line="240" w:lineRule="auto"/>
              <w:ind w:left="100"/>
              <w:jc w:val="center"/>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B6430E" w:rsidRPr="00B6430E" w14:paraId="011B9E9D" w14:textId="77777777" w:rsidTr="00B17872">
        <w:trPr>
          <w:trHeight w:val="1723"/>
        </w:trPr>
        <w:tc>
          <w:tcPr>
            <w:tcW w:w="765" w:type="dxa"/>
            <w:tcMar>
              <w:top w:w="100" w:type="dxa"/>
              <w:left w:w="100" w:type="dxa"/>
              <w:bottom w:w="100" w:type="dxa"/>
              <w:right w:w="100" w:type="dxa"/>
            </w:tcMar>
          </w:tcPr>
          <w:p w14:paraId="01338CFD"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color w:val="000000"/>
                <w:sz w:val="20"/>
                <w:szCs w:val="20"/>
                <w:highlight w:val="white"/>
                <w:lang w:val="ru-RU"/>
              </w:rPr>
              <w:t>1</w:t>
            </w:r>
          </w:p>
        </w:tc>
        <w:tc>
          <w:tcPr>
            <w:tcW w:w="4712" w:type="dxa"/>
            <w:tcMar>
              <w:top w:w="100" w:type="dxa"/>
              <w:left w:w="100" w:type="dxa"/>
              <w:bottom w:w="100" w:type="dxa"/>
              <w:right w:w="100" w:type="dxa"/>
            </w:tcMar>
          </w:tcPr>
          <w:p w14:paraId="31B47F3B" w14:textId="77777777" w:rsidR="00B6430E" w:rsidRPr="00B6430E" w:rsidRDefault="00B6430E" w:rsidP="00B64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81D28C" w14:textId="77777777" w:rsidR="00B6430E" w:rsidRPr="00B6430E" w:rsidRDefault="00B6430E" w:rsidP="00B6430E">
            <w:pPr>
              <w:spacing w:after="0" w:line="240" w:lineRule="auto"/>
              <w:jc w:val="both"/>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(підпункт 3 пункт 47 Особливостей)</w:t>
            </w:r>
          </w:p>
        </w:tc>
        <w:tc>
          <w:tcPr>
            <w:tcW w:w="4788" w:type="dxa"/>
            <w:tcMar>
              <w:top w:w="100" w:type="dxa"/>
              <w:left w:w="100" w:type="dxa"/>
              <w:bottom w:w="100" w:type="dxa"/>
              <w:right w:w="100" w:type="dxa"/>
            </w:tcMar>
          </w:tcPr>
          <w:p w14:paraId="33774194" w14:textId="77777777" w:rsidR="00B6430E" w:rsidRPr="00B6430E" w:rsidRDefault="00B6430E" w:rsidP="00B6430E">
            <w:pPr>
              <w:spacing w:after="0" w:line="240" w:lineRule="auto"/>
              <w:ind w:right="140"/>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430E">
              <w:rPr>
                <w:rFonts w:ascii="Times New Roman" w:eastAsia="Times New Roman" w:hAnsi="Times New Roman" w:cs="Times New Roman"/>
                <w:sz w:val="20"/>
                <w:szCs w:val="20"/>
                <w:highlight w:val="white"/>
                <w:lang w:val="ru-RU"/>
              </w:rPr>
              <w:t>керівника</w:t>
            </w:r>
            <w:r w:rsidRPr="00B643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430E" w:rsidRPr="00B6430E" w14:paraId="5FB78454" w14:textId="77777777" w:rsidTr="00B17872">
        <w:trPr>
          <w:trHeight w:val="1720"/>
        </w:trPr>
        <w:tc>
          <w:tcPr>
            <w:tcW w:w="765" w:type="dxa"/>
            <w:tcMar>
              <w:top w:w="100" w:type="dxa"/>
              <w:left w:w="100" w:type="dxa"/>
              <w:bottom w:w="100" w:type="dxa"/>
              <w:right w:w="100" w:type="dxa"/>
            </w:tcMar>
          </w:tcPr>
          <w:p w14:paraId="1BA0AA54"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color w:val="000000"/>
                <w:sz w:val="20"/>
                <w:szCs w:val="20"/>
                <w:highlight w:val="white"/>
                <w:lang w:val="ru-RU"/>
              </w:rPr>
              <w:t>2</w:t>
            </w:r>
          </w:p>
        </w:tc>
        <w:tc>
          <w:tcPr>
            <w:tcW w:w="4712" w:type="dxa"/>
            <w:tcMar>
              <w:top w:w="100" w:type="dxa"/>
              <w:left w:w="100" w:type="dxa"/>
              <w:bottom w:w="100" w:type="dxa"/>
              <w:right w:w="100" w:type="dxa"/>
            </w:tcMar>
          </w:tcPr>
          <w:p w14:paraId="7DB32251" w14:textId="77777777" w:rsidR="00B6430E" w:rsidRPr="00B6430E" w:rsidRDefault="00B6430E" w:rsidP="00B64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3885E8" w14:textId="77777777" w:rsidR="00B6430E" w:rsidRPr="00B6430E" w:rsidRDefault="00B6430E" w:rsidP="00B6430E">
            <w:pPr>
              <w:spacing w:after="0" w:line="240" w:lineRule="auto"/>
              <w:ind w:right="140"/>
              <w:jc w:val="both"/>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(підпункт 6 пункт 47 Особливостей)</w:t>
            </w:r>
          </w:p>
        </w:tc>
        <w:tc>
          <w:tcPr>
            <w:tcW w:w="4788" w:type="dxa"/>
            <w:vMerge w:val="restart"/>
            <w:tcMar>
              <w:top w:w="100" w:type="dxa"/>
              <w:left w:w="100" w:type="dxa"/>
              <w:bottom w:w="100" w:type="dxa"/>
              <w:right w:w="100" w:type="dxa"/>
            </w:tcMar>
          </w:tcPr>
          <w:p w14:paraId="7F75FCE7" w14:textId="77777777" w:rsidR="00B6430E" w:rsidRPr="00B6430E" w:rsidRDefault="00B6430E" w:rsidP="00B6430E">
            <w:pPr>
              <w:spacing w:after="0" w:line="240" w:lineRule="auto"/>
              <w:jc w:val="both"/>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6430E">
              <w:rPr>
                <w:rFonts w:ascii="Times New Roman" w:eastAsia="Times New Roman" w:hAnsi="Times New Roman" w:cs="Times New Roman"/>
                <w:b/>
                <w:sz w:val="20"/>
                <w:szCs w:val="20"/>
                <w:highlight w:val="white"/>
                <w:lang w:val="ru-RU"/>
              </w:rPr>
              <w:lastRenderedPageBreak/>
              <w:t xml:space="preserve">законодавством України щодо керівника учасника процедури закупівлі. </w:t>
            </w:r>
          </w:p>
          <w:p w14:paraId="6C743223" w14:textId="77777777" w:rsidR="00B6430E" w:rsidRPr="00B6430E" w:rsidRDefault="00B6430E" w:rsidP="00B6430E">
            <w:pPr>
              <w:spacing w:after="0" w:line="240" w:lineRule="auto"/>
              <w:jc w:val="both"/>
              <w:rPr>
                <w:rFonts w:ascii="Times New Roman" w:eastAsia="Times New Roman" w:hAnsi="Times New Roman" w:cs="Times New Roman"/>
                <w:b/>
                <w:sz w:val="20"/>
                <w:szCs w:val="20"/>
                <w:highlight w:val="white"/>
                <w:lang w:val="ru-RU"/>
              </w:rPr>
            </w:pPr>
          </w:p>
          <w:p w14:paraId="40B44B3F" w14:textId="77777777" w:rsidR="00B6430E" w:rsidRPr="00B6430E" w:rsidRDefault="00B6430E" w:rsidP="00B6430E">
            <w:pPr>
              <w:spacing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6430E">
              <w:rPr>
                <w:rFonts w:ascii="Times New Roman" w:eastAsia="Times New Roman" w:hAnsi="Times New Roman" w:cs="Times New Roman"/>
                <w:sz w:val="20"/>
                <w:szCs w:val="20"/>
                <w:highlight w:val="white"/>
                <w:lang w:val="ru-RU"/>
              </w:rPr>
              <w:t> </w:t>
            </w:r>
          </w:p>
        </w:tc>
      </w:tr>
      <w:tr w:rsidR="00B6430E" w:rsidRPr="00B6430E" w14:paraId="3D143CF0" w14:textId="77777777" w:rsidTr="00B17872">
        <w:trPr>
          <w:trHeight w:val="1621"/>
        </w:trPr>
        <w:tc>
          <w:tcPr>
            <w:tcW w:w="765" w:type="dxa"/>
            <w:tcMar>
              <w:top w:w="100" w:type="dxa"/>
              <w:left w:w="100" w:type="dxa"/>
              <w:bottom w:w="100" w:type="dxa"/>
              <w:right w:w="100" w:type="dxa"/>
            </w:tcMar>
          </w:tcPr>
          <w:p w14:paraId="1E5C7F8E"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sz w:val="20"/>
                <w:szCs w:val="20"/>
                <w:highlight w:val="white"/>
                <w:lang w:val="ru-RU"/>
              </w:rPr>
              <w:lastRenderedPageBreak/>
              <w:t>3</w:t>
            </w:r>
          </w:p>
        </w:tc>
        <w:tc>
          <w:tcPr>
            <w:tcW w:w="4712" w:type="dxa"/>
            <w:tcMar>
              <w:top w:w="100" w:type="dxa"/>
              <w:left w:w="100" w:type="dxa"/>
              <w:bottom w:w="100" w:type="dxa"/>
              <w:right w:w="100" w:type="dxa"/>
            </w:tcMar>
          </w:tcPr>
          <w:p w14:paraId="5D9639C9" w14:textId="77777777" w:rsidR="00B6430E" w:rsidRPr="00B6430E" w:rsidRDefault="00B6430E" w:rsidP="00B64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33ADA2" w14:textId="77777777" w:rsidR="00B6430E" w:rsidRPr="00B6430E" w:rsidRDefault="00B6430E" w:rsidP="00B6430E">
            <w:pPr>
              <w:spacing w:after="0" w:line="240" w:lineRule="auto"/>
              <w:jc w:val="both"/>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(підпункт 12 пункт 47 Особливостей)</w:t>
            </w:r>
          </w:p>
        </w:tc>
        <w:tc>
          <w:tcPr>
            <w:tcW w:w="4788" w:type="dxa"/>
            <w:vMerge/>
            <w:tcMar>
              <w:top w:w="100" w:type="dxa"/>
              <w:left w:w="100" w:type="dxa"/>
              <w:bottom w:w="100" w:type="dxa"/>
              <w:right w:w="100" w:type="dxa"/>
            </w:tcMar>
          </w:tcPr>
          <w:p w14:paraId="449902FB" w14:textId="77777777" w:rsidR="00B6430E" w:rsidRPr="00B6430E" w:rsidRDefault="00B6430E" w:rsidP="00B643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6430E" w:rsidRPr="00B6430E" w14:paraId="0CA54DB0" w14:textId="77777777" w:rsidTr="00B17872">
        <w:trPr>
          <w:trHeight w:val="3208"/>
        </w:trPr>
        <w:tc>
          <w:tcPr>
            <w:tcW w:w="765" w:type="dxa"/>
            <w:tcMar>
              <w:top w:w="100" w:type="dxa"/>
              <w:left w:w="100" w:type="dxa"/>
              <w:bottom w:w="100" w:type="dxa"/>
              <w:right w:w="100" w:type="dxa"/>
            </w:tcMar>
          </w:tcPr>
          <w:p w14:paraId="4C72904A" w14:textId="77777777" w:rsidR="00B6430E" w:rsidRPr="00B6430E" w:rsidRDefault="00B6430E" w:rsidP="00B6430E">
            <w:pPr>
              <w:spacing w:after="0" w:line="240" w:lineRule="auto"/>
              <w:ind w:left="100"/>
              <w:jc w:val="center"/>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4</w:t>
            </w:r>
          </w:p>
        </w:tc>
        <w:tc>
          <w:tcPr>
            <w:tcW w:w="4712" w:type="dxa"/>
            <w:tcMar>
              <w:top w:w="100" w:type="dxa"/>
              <w:left w:w="100" w:type="dxa"/>
              <w:bottom w:w="100" w:type="dxa"/>
              <w:right w:w="100" w:type="dxa"/>
            </w:tcMar>
          </w:tcPr>
          <w:p w14:paraId="62163D33" w14:textId="77777777" w:rsidR="00B6430E" w:rsidRPr="00B6430E" w:rsidRDefault="00B6430E" w:rsidP="00B643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36B0F6" w14:textId="77777777" w:rsidR="00B6430E" w:rsidRPr="00B6430E" w:rsidRDefault="00B6430E" w:rsidP="00B643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(абзац 14 пункт 47 Особливостей)</w:t>
            </w:r>
          </w:p>
        </w:tc>
        <w:tc>
          <w:tcPr>
            <w:tcW w:w="4788" w:type="dxa"/>
            <w:tcMar>
              <w:top w:w="100" w:type="dxa"/>
              <w:left w:w="100" w:type="dxa"/>
              <w:bottom w:w="100" w:type="dxa"/>
              <w:right w:w="100" w:type="dxa"/>
            </w:tcMar>
          </w:tcPr>
          <w:p w14:paraId="6F2F8244" w14:textId="77777777" w:rsidR="00B6430E" w:rsidRPr="00B6430E" w:rsidRDefault="00B6430E" w:rsidP="00B643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sz w:val="20"/>
                <w:szCs w:val="20"/>
                <w:highlight w:val="white"/>
                <w:lang w:val="ru-RU"/>
              </w:rPr>
              <w:t>Довідка в довільній формі</w:t>
            </w:r>
            <w:r w:rsidRPr="00B643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A20A77" w14:textId="77777777" w:rsidR="00B6430E" w:rsidRPr="00B6430E" w:rsidRDefault="00B6430E" w:rsidP="00B6430E">
      <w:pPr>
        <w:spacing w:after="0" w:line="240" w:lineRule="auto"/>
        <w:rPr>
          <w:rFonts w:ascii="Times New Roman" w:eastAsia="Times New Roman" w:hAnsi="Times New Roman" w:cs="Times New Roman"/>
          <w:b/>
          <w:color w:val="000000"/>
          <w:sz w:val="20"/>
          <w:szCs w:val="20"/>
          <w:lang w:val="ru-RU"/>
        </w:rPr>
      </w:pPr>
    </w:p>
    <w:p w14:paraId="2F78538B" w14:textId="77777777" w:rsidR="00B6430E" w:rsidRPr="00B6430E" w:rsidRDefault="00B6430E" w:rsidP="00B6430E">
      <w:pPr>
        <w:spacing w:before="240" w:after="0" w:line="240" w:lineRule="auto"/>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6430E">
        <w:rPr>
          <w:rFonts w:ascii="Times New Roman" w:eastAsia="Times New Roman" w:hAnsi="Times New Roman" w:cs="Times New Roman"/>
          <w:b/>
          <w:sz w:val="20"/>
          <w:szCs w:val="20"/>
          <w:lang w:val="ru-RU"/>
        </w:rPr>
        <w:t xml:space="preserve"> — </w:t>
      </w:r>
      <w:r w:rsidRPr="00B6430E">
        <w:rPr>
          <w:rFonts w:ascii="Times New Roman" w:eastAsia="Times New Roman" w:hAnsi="Times New Roman" w:cs="Times New Roman"/>
          <w:b/>
          <w:color w:val="000000"/>
          <w:sz w:val="20"/>
          <w:szCs w:val="20"/>
          <w:lang w:val="ru-RU"/>
        </w:rPr>
        <w:t>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B6430E" w:rsidRPr="00B6430E" w14:paraId="52BEC1FE" w14:textId="77777777" w:rsidTr="00A222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9CCF2"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w:t>
            </w:r>
          </w:p>
          <w:p w14:paraId="7CA82465"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sz w:val="20"/>
                <w:szCs w:val="20"/>
                <w:lang w:val="ru-RU"/>
              </w:rPr>
              <w:t>з</w:t>
            </w:r>
            <w:r w:rsidRPr="00B643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937A4"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sz w:val="20"/>
                <w:szCs w:val="20"/>
                <w:highlight w:val="white"/>
                <w:lang w:val="ru-RU"/>
              </w:rPr>
              <w:t xml:space="preserve">Вимоги </w:t>
            </w:r>
            <w:r w:rsidRPr="00B6430E">
              <w:rPr>
                <w:rFonts w:ascii="Times New Roman" w:eastAsia="Times New Roman" w:hAnsi="Times New Roman" w:cs="Times New Roman"/>
                <w:sz w:val="20"/>
                <w:szCs w:val="20"/>
                <w:highlight w:val="white"/>
                <w:lang w:val="ru-RU"/>
              </w:rPr>
              <w:t xml:space="preserve">згідно пункту </w:t>
            </w:r>
            <w:r w:rsidRPr="00B6430E">
              <w:rPr>
                <w:rFonts w:ascii="Times New Roman" w:eastAsia="Times New Roman" w:hAnsi="Times New Roman" w:cs="Times New Roman"/>
                <w:b/>
                <w:sz w:val="20"/>
                <w:szCs w:val="20"/>
                <w:highlight w:val="white"/>
                <w:lang w:val="ru-RU"/>
              </w:rPr>
              <w:t>47</w:t>
            </w:r>
            <w:r w:rsidRPr="00B6430E">
              <w:rPr>
                <w:rFonts w:ascii="Times New Roman" w:eastAsia="Times New Roman" w:hAnsi="Times New Roman" w:cs="Times New Roman"/>
                <w:sz w:val="20"/>
                <w:szCs w:val="20"/>
                <w:highlight w:val="white"/>
                <w:lang w:val="ru-RU"/>
              </w:rPr>
              <w:t xml:space="preserve"> Особливостей</w:t>
            </w:r>
          </w:p>
          <w:p w14:paraId="00287FA6"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highlight w:val="white"/>
                <w:lang w:val="ru-RU"/>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5BA74"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sz w:val="20"/>
                <w:szCs w:val="20"/>
                <w:lang w:val="ru-RU"/>
              </w:rPr>
              <w:t xml:space="preserve">Переможець </w:t>
            </w:r>
            <w:r w:rsidRPr="00B6430E">
              <w:rPr>
                <w:rFonts w:ascii="Times New Roman" w:eastAsia="Times New Roman" w:hAnsi="Times New Roman" w:cs="Times New Roman"/>
                <w:b/>
                <w:sz w:val="20"/>
                <w:szCs w:val="20"/>
                <w:highlight w:val="white"/>
                <w:lang w:val="ru-RU"/>
              </w:rPr>
              <w:t xml:space="preserve">торгів на виконання вимоги </w:t>
            </w:r>
            <w:r w:rsidRPr="00B6430E">
              <w:rPr>
                <w:rFonts w:ascii="Times New Roman" w:eastAsia="Times New Roman" w:hAnsi="Times New Roman" w:cs="Times New Roman"/>
                <w:sz w:val="20"/>
                <w:szCs w:val="20"/>
                <w:highlight w:val="white"/>
                <w:lang w:val="ru-RU"/>
              </w:rPr>
              <w:t xml:space="preserve">згідно пункту </w:t>
            </w:r>
            <w:r w:rsidRPr="00B6430E">
              <w:rPr>
                <w:rFonts w:ascii="Times New Roman" w:eastAsia="Times New Roman" w:hAnsi="Times New Roman" w:cs="Times New Roman"/>
                <w:b/>
                <w:sz w:val="20"/>
                <w:szCs w:val="20"/>
                <w:highlight w:val="white"/>
                <w:lang w:val="ru-RU"/>
              </w:rPr>
              <w:t>47</w:t>
            </w:r>
            <w:r w:rsidRPr="00B6430E">
              <w:rPr>
                <w:rFonts w:ascii="Times New Roman" w:eastAsia="Times New Roman" w:hAnsi="Times New Roman" w:cs="Times New Roman"/>
                <w:sz w:val="20"/>
                <w:szCs w:val="20"/>
                <w:highlight w:val="white"/>
                <w:lang w:val="ru-RU"/>
              </w:rPr>
              <w:t xml:space="preserve"> Особ</w:t>
            </w:r>
            <w:r w:rsidRPr="00B6430E">
              <w:rPr>
                <w:rFonts w:ascii="Times New Roman" w:eastAsia="Times New Roman" w:hAnsi="Times New Roman" w:cs="Times New Roman"/>
                <w:sz w:val="20"/>
                <w:szCs w:val="20"/>
                <w:lang w:val="ru-RU"/>
              </w:rPr>
              <w:t>ливостей</w:t>
            </w:r>
            <w:r w:rsidRPr="00B643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6430E" w:rsidRPr="00B6430E" w14:paraId="79DD1A14" w14:textId="77777777" w:rsidTr="00A222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50AEE"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14E9C" w14:textId="77777777" w:rsidR="00B6430E" w:rsidRPr="00B6430E" w:rsidRDefault="00B6430E" w:rsidP="00B64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D1A425" w14:textId="77777777" w:rsidR="00B6430E" w:rsidRPr="00B6430E" w:rsidRDefault="00B6430E" w:rsidP="00B6430E">
            <w:pPr>
              <w:spacing w:after="0" w:line="240" w:lineRule="auto"/>
              <w:jc w:val="both"/>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2E162" w14:textId="77777777" w:rsidR="00B6430E" w:rsidRPr="00B6430E" w:rsidRDefault="00B6430E" w:rsidP="00B6430E">
            <w:pPr>
              <w:spacing w:after="0" w:line="240" w:lineRule="auto"/>
              <w:ind w:right="140"/>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430E" w:rsidRPr="00B6430E" w14:paraId="6FE07702" w14:textId="77777777" w:rsidTr="00A222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E7B49"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697A" w14:textId="77777777" w:rsidR="00B6430E" w:rsidRPr="00B6430E" w:rsidRDefault="00B6430E" w:rsidP="00B64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372B83" w14:textId="77777777" w:rsidR="00B6430E" w:rsidRPr="00B6430E" w:rsidRDefault="00B6430E" w:rsidP="00B64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8D114A" w14:textId="77777777" w:rsidR="00B6430E" w:rsidRPr="00B6430E" w:rsidRDefault="00B6430E" w:rsidP="00B6430E">
            <w:pPr>
              <w:spacing w:after="0" w:line="240" w:lineRule="auto"/>
              <w:jc w:val="both"/>
              <w:rPr>
                <w:rFonts w:ascii="Times New Roman" w:eastAsia="Times New Roman" w:hAnsi="Times New Roman" w:cs="Times New Roman"/>
                <w:b/>
                <w:color w:val="000000"/>
                <w:sz w:val="20"/>
                <w:szCs w:val="20"/>
                <w:lang w:val="ru-RU"/>
              </w:rPr>
            </w:pPr>
            <w:r w:rsidRPr="00B643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DD0F69" w14:textId="77777777" w:rsidR="00B6430E" w:rsidRPr="00B6430E" w:rsidRDefault="00B6430E" w:rsidP="00B6430E">
            <w:pPr>
              <w:spacing w:after="0" w:line="240" w:lineRule="auto"/>
              <w:jc w:val="both"/>
              <w:rPr>
                <w:rFonts w:ascii="Times New Roman" w:eastAsia="Times New Roman" w:hAnsi="Times New Roman" w:cs="Times New Roman"/>
                <w:b/>
                <w:color w:val="000000"/>
                <w:sz w:val="20"/>
                <w:szCs w:val="20"/>
                <w:lang w:val="ru-RU"/>
              </w:rPr>
            </w:pPr>
          </w:p>
          <w:p w14:paraId="6DA50C94"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6430E">
              <w:rPr>
                <w:rFonts w:ascii="Times New Roman" w:eastAsia="Times New Roman" w:hAnsi="Times New Roman" w:cs="Times New Roman"/>
                <w:color w:val="000000"/>
                <w:sz w:val="20"/>
                <w:szCs w:val="20"/>
                <w:lang w:val="ru-RU"/>
              </w:rPr>
              <w:t> </w:t>
            </w:r>
          </w:p>
        </w:tc>
      </w:tr>
      <w:tr w:rsidR="00B6430E" w:rsidRPr="00B6430E" w14:paraId="179BAF36" w14:textId="77777777" w:rsidTr="00A222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281A3"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41212" w14:textId="77777777" w:rsidR="00B6430E" w:rsidRPr="00B6430E" w:rsidRDefault="00B6430E" w:rsidP="00B64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61DCB" w14:textId="77777777" w:rsidR="00B6430E" w:rsidRPr="00B6430E" w:rsidRDefault="00B6430E" w:rsidP="00B6430E">
            <w:pPr>
              <w:spacing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b/>
                <w:sz w:val="20"/>
                <w:szCs w:val="20"/>
                <w:highlight w:val="white"/>
                <w:lang w:val="ru-RU"/>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11EC1C" w14:textId="77777777" w:rsidR="00B6430E" w:rsidRPr="00B6430E" w:rsidRDefault="00B6430E" w:rsidP="00B643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6430E" w:rsidRPr="00B6430E" w14:paraId="3847D1C0" w14:textId="77777777" w:rsidTr="00A222F9">
        <w:trPr>
          <w:trHeight w:val="32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D7791" w14:textId="77777777" w:rsidR="00B6430E" w:rsidRPr="00B6430E" w:rsidRDefault="00B6430E" w:rsidP="00B6430E">
            <w:pPr>
              <w:spacing w:after="0" w:line="240" w:lineRule="auto"/>
              <w:ind w:left="100"/>
              <w:jc w:val="center"/>
              <w:rPr>
                <w:rFonts w:ascii="Times New Roman" w:eastAsia="Times New Roman" w:hAnsi="Times New Roman" w:cs="Times New Roman"/>
                <w:b/>
                <w:sz w:val="20"/>
                <w:szCs w:val="20"/>
                <w:lang w:val="ru-RU"/>
              </w:rPr>
            </w:pPr>
            <w:r w:rsidRPr="00B643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0E46C" w14:textId="77777777" w:rsidR="00B6430E" w:rsidRPr="00B6430E" w:rsidRDefault="00B6430E" w:rsidP="00B643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643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643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47C88B" w14:textId="77777777" w:rsidR="00B6430E" w:rsidRPr="00B6430E" w:rsidRDefault="00B6430E" w:rsidP="00B643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6430E">
              <w:rPr>
                <w:rFonts w:ascii="Times New Roman" w:eastAsia="Times New Roman" w:hAnsi="Times New Roman" w:cs="Times New Roman"/>
                <w:b/>
                <w:sz w:val="20"/>
                <w:szCs w:val="20"/>
                <w:highlight w:val="white"/>
                <w:lang w:val="ru-RU"/>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55702" w14:textId="77777777" w:rsidR="00B6430E" w:rsidRPr="00B6430E" w:rsidRDefault="00B6430E" w:rsidP="00B643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6430E">
              <w:rPr>
                <w:rFonts w:ascii="Times New Roman" w:eastAsia="Times New Roman" w:hAnsi="Times New Roman" w:cs="Times New Roman"/>
                <w:b/>
                <w:sz w:val="20"/>
                <w:szCs w:val="20"/>
                <w:lang w:val="ru-RU"/>
              </w:rPr>
              <w:t>Довідка в довільній формі</w:t>
            </w:r>
            <w:r w:rsidRPr="00B643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6468D6A" w14:textId="77777777" w:rsidR="00B6430E" w:rsidRPr="00B6430E" w:rsidRDefault="00B6430E" w:rsidP="00B6430E">
      <w:pPr>
        <w:shd w:val="clear" w:color="auto" w:fill="FFFFFF"/>
        <w:spacing w:after="0" w:line="240" w:lineRule="auto"/>
        <w:rPr>
          <w:rFonts w:ascii="Times New Roman" w:eastAsia="Times New Roman" w:hAnsi="Times New Roman" w:cs="Times New Roman"/>
          <w:sz w:val="20"/>
          <w:szCs w:val="20"/>
          <w:lang w:val="ru-RU"/>
        </w:rPr>
      </w:pPr>
    </w:p>
    <w:p w14:paraId="4BABED1B" w14:textId="77777777" w:rsidR="00B6430E" w:rsidRPr="00B6430E" w:rsidRDefault="00B6430E" w:rsidP="00B6430E">
      <w:pPr>
        <w:shd w:val="clear" w:color="auto" w:fill="FFFFFF"/>
        <w:spacing w:after="0" w:line="240" w:lineRule="auto"/>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6430E">
        <w:rPr>
          <w:rFonts w:ascii="Times New Roman" w:eastAsia="Times New Roman" w:hAnsi="Times New Roman" w:cs="Times New Roman"/>
          <w:b/>
          <w:sz w:val="20"/>
          <w:szCs w:val="20"/>
          <w:lang w:val="ru-RU"/>
        </w:rPr>
        <w:t>—</w:t>
      </w:r>
      <w:r w:rsidRPr="00B643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6430E">
        <w:rPr>
          <w:rFonts w:ascii="Times New Roman" w:eastAsia="Times New Roman" w:hAnsi="Times New Roman" w:cs="Times New Roman"/>
          <w:b/>
          <w:sz w:val="20"/>
          <w:szCs w:val="20"/>
          <w:lang w:val="ru-RU"/>
        </w:rPr>
        <w:t xml:space="preserve"> — </w:t>
      </w:r>
      <w:r w:rsidRPr="00B6430E">
        <w:rPr>
          <w:rFonts w:ascii="Times New Roman" w:eastAsia="Times New Roman" w:hAnsi="Times New Roman" w:cs="Times New Roman"/>
          <w:b/>
          <w:color w:val="000000"/>
          <w:sz w:val="20"/>
          <w:szCs w:val="20"/>
          <w:lang w:val="ru-RU"/>
        </w:rPr>
        <w:t>підприємців)</w:t>
      </w:r>
      <w:r w:rsidRPr="00B6430E">
        <w:rPr>
          <w:rFonts w:ascii="Times New Roman" w:eastAsia="Times New Roman" w:hAnsi="Times New Roman" w:cs="Times New Roman"/>
          <w:b/>
          <w:sz w:val="20"/>
          <w:szCs w:val="20"/>
          <w:lang w:val="ru-RU"/>
        </w:rPr>
        <w:t>.</w:t>
      </w:r>
    </w:p>
    <w:tbl>
      <w:tblPr>
        <w:tblW w:w="10265" w:type="dxa"/>
        <w:tblInd w:w="-100" w:type="dxa"/>
        <w:tblLayout w:type="fixed"/>
        <w:tblLook w:val="0400" w:firstRow="0" w:lastRow="0" w:firstColumn="0" w:lastColumn="0" w:noHBand="0" w:noVBand="1"/>
      </w:tblPr>
      <w:tblGrid>
        <w:gridCol w:w="400"/>
        <w:gridCol w:w="9865"/>
      </w:tblGrid>
      <w:tr w:rsidR="00B6430E" w:rsidRPr="00B6430E" w14:paraId="1C2064C8" w14:textId="77777777" w:rsidTr="00A222F9">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DB3F73B" w14:textId="77777777" w:rsidR="00B6430E" w:rsidRPr="00B6430E" w:rsidRDefault="00B6430E" w:rsidP="00B6430E">
            <w:pPr>
              <w:spacing w:after="0" w:line="240" w:lineRule="auto"/>
              <w:ind w:left="100"/>
              <w:jc w:val="center"/>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Інші документи від Учасника:</w:t>
            </w:r>
          </w:p>
        </w:tc>
      </w:tr>
      <w:tr w:rsidR="00B6430E" w:rsidRPr="00B6430E" w14:paraId="7348B4B0" w14:textId="77777777" w:rsidTr="00A222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71809" w14:textId="77777777" w:rsidR="00B6430E" w:rsidRPr="00B6430E" w:rsidRDefault="00B6430E" w:rsidP="00B6430E">
            <w:pPr>
              <w:spacing w:after="0" w:line="240" w:lineRule="auto"/>
              <w:ind w:left="100"/>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1E0C4" w14:textId="77777777" w:rsidR="00B6430E" w:rsidRPr="00B6430E" w:rsidRDefault="00B6430E" w:rsidP="00B6430E">
            <w:pPr>
              <w:spacing w:after="0" w:line="240" w:lineRule="auto"/>
              <w:ind w:left="100"/>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6430E">
              <w:rPr>
                <w:rFonts w:ascii="Times New Roman" w:eastAsia="Times New Roman" w:hAnsi="Times New Roman" w:cs="Times New Roman"/>
                <w:sz w:val="20"/>
                <w:szCs w:val="20"/>
                <w:lang w:val="ru-RU"/>
              </w:rPr>
              <w:t xml:space="preserve">— </w:t>
            </w:r>
            <w:r w:rsidRPr="00B643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6430E" w:rsidRPr="00B6430E" w14:paraId="373C4B82" w14:textId="77777777" w:rsidTr="00A222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BCF2" w14:textId="77777777" w:rsidR="00B6430E" w:rsidRPr="00B6430E" w:rsidRDefault="00B6430E" w:rsidP="00B6430E">
            <w:pPr>
              <w:spacing w:before="240" w:after="0" w:line="240" w:lineRule="auto"/>
              <w:ind w:left="100"/>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5773D" w14:textId="77777777" w:rsidR="00B6430E" w:rsidRPr="00B6430E" w:rsidRDefault="00B6430E" w:rsidP="00B6430E">
            <w:pPr>
              <w:spacing w:after="0" w:line="240" w:lineRule="auto"/>
              <w:ind w:left="100" w:right="120" w:hanging="20"/>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6430E">
              <w:rPr>
                <w:rFonts w:ascii="Times New Roman" w:eastAsia="Times New Roman" w:hAnsi="Times New Roman" w:cs="Times New Roman"/>
                <w:sz w:val="20"/>
                <w:szCs w:val="20"/>
                <w:lang w:val="ru-RU"/>
              </w:rPr>
              <w:t>у</w:t>
            </w:r>
            <w:r w:rsidRPr="00B643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43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6430E" w:rsidRPr="00B6430E" w14:paraId="2011227E" w14:textId="77777777" w:rsidTr="00A222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986BB" w14:textId="77777777" w:rsidR="00B6430E" w:rsidRPr="00B6430E" w:rsidRDefault="00B6430E" w:rsidP="00B6430E">
            <w:pPr>
              <w:spacing w:before="240" w:after="0" w:line="240" w:lineRule="auto"/>
              <w:ind w:left="100"/>
              <w:rPr>
                <w:rFonts w:ascii="Times New Roman" w:eastAsia="Times New Roman" w:hAnsi="Times New Roman" w:cs="Times New Roman"/>
                <w:b/>
                <w:color w:val="000000"/>
                <w:sz w:val="20"/>
                <w:szCs w:val="20"/>
                <w:lang w:val="ru-RU"/>
              </w:rPr>
            </w:pPr>
            <w:r w:rsidRPr="00B6430E">
              <w:rPr>
                <w:rFonts w:ascii="Times New Roman" w:eastAsia="Times New Roman" w:hAnsi="Times New Roman" w:cs="Times New Roman"/>
                <w:b/>
                <w:sz w:val="20"/>
                <w:szCs w:val="20"/>
                <w:lang w:val="ru-RU"/>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278DF" w14:textId="77777777" w:rsidR="00B6430E" w:rsidRPr="00B6430E" w:rsidRDefault="00B6430E" w:rsidP="00B6430E">
            <w:pPr>
              <w:spacing w:after="0" w:line="240" w:lineRule="auto"/>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6430E">
              <w:rPr>
                <w:rFonts w:ascii="Times New Roman" w:eastAsia="Times New Roman" w:hAnsi="Times New Roman" w:cs="Times New Roman"/>
                <w:lang w:val="ru-RU"/>
              </w:rPr>
              <w:t xml:space="preserve"> є</w:t>
            </w:r>
            <w:r w:rsidRPr="00B643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083BAB0" w14:textId="77777777" w:rsidR="00B6430E" w:rsidRPr="00B6430E" w:rsidRDefault="00B6430E" w:rsidP="00B6430E">
            <w:pPr>
              <w:numPr>
                <w:ilvl w:val="0"/>
                <w:numId w:val="33"/>
              </w:numPr>
              <w:spacing w:after="0" w:line="240" w:lineRule="auto"/>
              <w:ind w:left="283" w:hanging="283"/>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9DA3D6" w14:textId="77777777" w:rsidR="00B6430E" w:rsidRPr="00B6430E" w:rsidRDefault="00B6430E" w:rsidP="00B6430E">
            <w:pPr>
              <w:spacing w:after="0" w:line="240" w:lineRule="auto"/>
              <w:ind w:left="283" w:hanging="283"/>
              <w:jc w:val="both"/>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або</w:t>
            </w:r>
          </w:p>
          <w:p w14:paraId="52A347E5" w14:textId="77777777" w:rsidR="00B6430E" w:rsidRPr="00B6430E" w:rsidRDefault="00B6430E" w:rsidP="00B6430E">
            <w:pPr>
              <w:numPr>
                <w:ilvl w:val="0"/>
                <w:numId w:val="34"/>
              </w:numPr>
              <w:spacing w:after="0" w:line="240" w:lineRule="auto"/>
              <w:ind w:left="283" w:hanging="283"/>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5D09FF78" w14:textId="77777777" w:rsidR="00B6430E" w:rsidRPr="00B6430E" w:rsidRDefault="00B6430E" w:rsidP="00B6430E">
            <w:pPr>
              <w:spacing w:after="0" w:line="240" w:lineRule="auto"/>
              <w:ind w:left="283" w:hanging="283"/>
              <w:jc w:val="both"/>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або</w:t>
            </w:r>
          </w:p>
          <w:p w14:paraId="639A9248" w14:textId="77777777" w:rsidR="00B6430E" w:rsidRPr="00B6430E" w:rsidRDefault="00B6430E" w:rsidP="00B6430E">
            <w:pPr>
              <w:numPr>
                <w:ilvl w:val="0"/>
                <w:numId w:val="29"/>
              </w:numPr>
              <w:spacing w:after="0" w:line="240" w:lineRule="auto"/>
              <w:ind w:left="283" w:hanging="283"/>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3BEABF61" w14:textId="77777777" w:rsidR="00B6430E" w:rsidRPr="00B6430E" w:rsidRDefault="00B6430E" w:rsidP="00B6430E">
            <w:pPr>
              <w:spacing w:after="0" w:line="240" w:lineRule="auto"/>
              <w:ind w:left="283" w:hanging="283"/>
              <w:jc w:val="both"/>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або</w:t>
            </w:r>
          </w:p>
          <w:p w14:paraId="37BCC34E" w14:textId="77777777" w:rsidR="00B6430E" w:rsidRPr="00B6430E" w:rsidRDefault="00B6430E" w:rsidP="00B6430E">
            <w:pPr>
              <w:numPr>
                <w:ilvl w:val="0"/>
                <w:numId w:val="30"/>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посвідчення особи, якій надано тимчасовий захист в Україні,</w:t>
            </w:r>
          </w:p>
          <w:p w14:paraId="5F9D63B9" w14:textId="77777777" w:rsidR="00B6430E" w:rsidRPr="00B6430E" w:rsidRDefault="00B6430E" w:rsidP="00B643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або</w:t>
            </w:r>
          </w:p>
          <w:p w14:paraId="340788A0" w14:textId="77777777" w:rsidR="00B6430E" w:rsidRPr="00B6430E" w:rsidRDefault="00B6430E" w:rsidP="00B6430E">
            <w:pPr>
              <w:numPr>
                <w:ilvl w:val="0"/>
                <w:numId w:val="32"/>
              </w:numPr>
              <w:spacing w:after="0" w:line="240" w:lineRule="auto"/>
              <w:ind w:left="283" w:hanging="283"/>
              <w:jc w:val="both"/>
              <w:rPr>
                <w:rFonts w:ascii="Times New Roman" w:eastAsia="Times New Roman" w:hAnsi="Times New Roman" w:cs="Times New Roman"/>
                <w:sz w:val="20"/>
                <w:szCs w:val="20"/>
                <w:lang w:val="ru-RU"/>
              </w:rPr>
            </w:pPr>
            <w:r w:rsidRPr="00B643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C64F05F" w14:textId="77777777" w:rsidR="00B6430E" w:rsidRPr="00B6430E" w:rsidRDefault="00B6430E" w:rsidP="00B6430E">
      <w:pPr>
        <w:spacing w:after="0" w:line="240" w:lineRule="auto"/>
        <w:rPr>
          <w:rFonts w:ascii="Times New Roman" w:eastAsia="Times New Roman" w:hAnsi="Times New Roman" w:cs="Times New Roman"/>
          <w:sz w:val="20"/>
          <w:szCs w:val="20"/>
          <w:lang w:val="ru-RU"/>
        </w:rPr>
      </w:pPr>
    </w:p>
    <w:p w14:paraId="576659FB" w14:textId="77777777" w:rsidR="00B6430E" w:rsidRPr="00B6430E" w:rsidRDefault="00B6430E" w:rsidP="00B6430E">
      <w:pPr>
        <w:tabs>
          <w:tab w:val="left" w:pos="1080"/>
        </w:tabs>
        <w:spacing w:after="0" w:line="240" w:lineRule="auto"/>
        <w:rPr>
          <w:rFonts w:ascii="Times New Roman" w:hAnsi="Times New Roman" w:cs="Times New Roman"/>
          <w:b/>
          <w:lang w:val="en-US"/>
        </w:rPr>
      </w:pPr>
      <w:r w:rsidRPr="00B6430E">
        <w:rPr>
          <w:rFonts w:ascii="Times New Roman" w:hAnsi="Times New Roman" w:cs="Times New Roman"/>
          <w:b/>
        </w:rPr>
        <w:t>5. Інша інформація</w:t>
      </w:r>
    </w:p>
    <w:tbl>
      <w:tblPr>
        <w:tblW w:w="5153" w:type="pct"/>
        <w:tblInd w:w="-34" w:type="dxa"/>
        <w:tblLayout w:type="fixed"/>
        <w:tblLook w:val="00A0" w:firstRow="1" w:lastRow="0" w:firstColumn="1" w:lastColumn="0" w:noHBand="0" w:noVBand="0"/>
      </w:tblPr>
      <w:tblGrid>
        <w:gridCol w:w="502"/>
        <w:gridCol w:w="2533"/>
        <w:gridCol w:w="7121"/>
      </w:tblGrid>
      <w:tr w:rsidR="00B6430E" w:rsidRPr="00B6430E" w14:paraId="5D90AB16" w14:textId="77777777" w:rsidTr="009F663D">
        <w:trPr>
          <w:trHeight w:val="375"/>
        </w:trPr>
        <w:tc>
          <w:tcPr>
            <w:tcW w:w="247" w:type="pct"/>
            <w:tcBorders>
              <w:top w:val="single" w:sz="4" w:space="0" w:color="000000"/>
              <w:left w:val="single" w:sz="4" w:space="0" w:color="000000"/>
              <w:bottom w:val="single" w:sz="4" w:space="0" w:color="000000"/>
              <w:right w:val="nil"/>
            </w:tcBorders>
            <w:hideMark/>
          </w:tcPr>
          <w:p w14:paraId="0C96DA7D" w14:textId="77777777" w:rsidR="00B6430E" w:rsidRPr="00B6430E" w:rsidRDefault="00B6430E" w:rsidP="00B6430E">
            <w:pPr>
              <w:widowControl w:val="0"/>
              <w:spacing w:after="0" w:line="240" w:lineRule="auto"/>
              <w:jc w:val="center"/>
              <w:rPr>
                <w:rFonts w:ascii="Times New Roman" w:hAnsi="Times New Roman" w:cs="Times New Roman"/>
                <w:sz w:val="20"/>
                <w:szCs w:val="20"/>
              </w:rPr>
            </w:pPr>
            <w:r w:rsidRPr="00B6430E">
              <w:rPr>
                <w:rFonts w:ascii="Times New Roman" w:hAnsi="Times New Roman" w:cs="Times New Roman"/>
                <w:b/>
                <w:bCs/>
                <w:sz w:val="20"/>
                <w:szCs w:val="20"/>
              </w:rPr>
              <w:t>1</w:t>
            </w:r>
          </w:p>
        </w:tc>
        <w:tc>
          <w:tcPr>
            <w:tcW w:w="1247" w:type="pct"/>
            <w:tcBorders>
              <w:top w:val="single" w:sz="4" w:space="0" w:color="000000"/>
              <w:left w:val="single" w:sz="4" w:space="0" w:color="000000"/>
              <w:bottom w:val="single" w:sz="4" w:space="0" w:color="000000"/>
              <w:right w:val="nil"/>
            </w:tcBorders>
            <w:hideMark/>
          </w:tcPr>
          <w:p w14:paraId="12489AE5" w14:textId="77777777" w:rsidR="00B6430E" w:rsidRPr="00B6430E" w:rsidRDefault="00B6430E" w:rsidP="00B6430E">
            <w:pPr>
              <w:widowControl w:val="0"/>
              <w:spacing w:after="0" w:line="240" w:lineRule="auto"/>
              <w:rPr>
                <w:rFonts w:ascii="Times New Roman" w:hAnsi="Times New Roman" w:cs="Times New Roman"/>
                <w:b/>
                <w:sz w:val="20"/>
                <w:szCs w:val="20"/>
              </w:rPr>
            </w:pPr>
            <w:r w:rsidRPr="00B6430E">
              <w:rPr>
                <w:rFonts w:ascii="Times New Roman" w:hAnsi="Times New Roman" w:cs="Times New Roman"/>
                <w:b/>
                <w:sz w:val="20"/>
                <w:szCs w:val="20"/>
              </w:rPr>
              <w:t xml:space="preserve">Правомочність на укладення договору про закупівлю та підписання </w:t>
            </w:r>
            <w:r w:rsidRPr="00B6430E">
              <w:rPr>
                <w:rFonts w:ascii="Times New Roman" w:hAnsi="Times New Roman" w:cs="Times New Roman"/>
                <w:b/>
                <w:bCs/>
                <w:sz w:val="20"/>
                <w:szCs w:val="20"/>
              </w:rPr>
              <w:t>тендерних</w:t>
            </w:r>
            <w:r w:rsidRPr="00B6430E">
              <w:rPr>
                <w:rFonts w:ascii="Times New Roman" w:hAnsi="Times New Roman" w:cs="Times New Roman"/>
                <w:b/>
                <w:sz w:val="20"/>
                <w:szCs w:val="20"/>
              </w:rPr>
              <w:t xml:space="preserve"> пропозиції </w:t>
            </w:r>
          </w:p>
        </w:tc>
        <w:tc>
          <w:tcPr>
            <w:tcW w:w="3506" w:type="pct"/>
            <w:tcBorders>
              <w:top w:val="single" w:sz="4" w:space="0" w:color="000000"/>
              <w:left w:val="single" w:sz="4" w:space="0" w:color="000000"/>
              <w:bottom w:val="single" w:sz="4" w:space="0" w:color="000000"/>
              <w:right w:val="single" w:sz="4" w:space="0" w:color="000000"/>
            </w:tcBorders>
            <w:hideMark/>
          </w:tcPr>
          <w:p w14:paraId="066B007D" w14:textId="77777777" w:rsidR="00B6430E" w:rsidRPr="00B6430E" w:rsidRDefault="00B6430E" w:rsidP="00B6430E">
            <w:pPr>
              <w:spacing w:after="0" w:line="240" w:lineRule="auto"/>
              <w:ind w:firstLine="284"/>
              <w:jc w:val="both"/>
              <w:rPr>
                <w:rFonts w:ascii="Times New Roman" w:hAnsi="Times New Roman" w:cs="Times New Roman"/>
                <w:b/>
                <w:sz w:val="20"/>
                <w:szCs w:val="20"/>
              </w:rPr>
            </w:pPr>
            <w:r w:rsidRPr="00B6430E">
              <w:rPr>
                <w:rFonts w:ascii="Times New Roman" w:hAnsi="Times New Roman" w:cs="Times New Roman"/>
                <w:b/>
                <w:sz w:val="20"/>
                <w:szCs w:val="20"/>
              </w:rPr>
              <w:t>Для юридичних осіб</w:t>
            </w:r>
          </w:p>
          <w:p w14:paraId="51FE5EDA"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xml:space="preserve">1.1. Копія документу(ів), що підтверджує повноваження особи, яка підписує </w:t>
            </w:r>
            <w:r w:rsidRPr="00B6430E">
              <w:rPr>
                <w:rFonts w:ascii="Times New Roman" w:hAnsi="Times New Roman" w:cs="Times New Roman"/>
                <w:bCs/>
                <w:sz w:val="20"/>
                <w:szCs w:val="20"/>
              </w:rPr>
              <w:t>тендерні</w:t>
            </w:r>
            <w:r w:rsidRPr="00B6430E">
              <w:rPr>
                <w:rFonts w:ascii="Times New Roman" w:hAnsi="Times New Roman" w:cs="Times New Roman"/>
                <w:sz w:val="20"/>
                <w:szCs w:val="20"/>
              </w:rPr>
              <w:t xml:space="preserve"> пропозицію та/або уповноважена на підписання договору про закупівлю:</w:t>
            </w:r>
          </w:p>
          <w:p w14:paraId="2689A7D0"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виписка з протоколу засновників або копія протоколу;</w:t>
            </w:r>
          </w:p>
          <w:p w14:paraId="09F7AF82"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наказ про призначення;</w:t>
            </w:r>
          </w:p>
          <w:p w14:paraId="7E14B2A3"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xml:space="preserve">–  довіреність або доручення; </w:t>
            </w:r>
          </w:p>
          <w:p w14:paraId="7B16220E"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інший документ, що підтверджує повноваження посадової особи учасника на підписання документів.</w:t>
            </w:r>
          </w:p>
          <w:p w14:paraId="1B256342"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45D8B4F" w14:textId="77777777" w:rsidR="00B6430E" w:rsidRPr="00B6430E" w:rsidRDefault="00B6430E" w:rsidP="00B6430E">
            <w:pPr>
              <w:spacing w:after="0" w:line="240" w:lineRule="auto"/>
              <w:jc w:val="both"/>
              <w:rPr>
                <w:rFonts w:ascii="Times New Roman" w:hAnsi="Times New Roman" w:cs="Times New Roman"/>
                <w:sz w:val="20"/>
                <w:szCs w:val="20"/>
              </w:rPr>
            </w:pPr>
            <w:r w:rsidRPr="00B6430E">
              <w:rPr>
                <w:rFonts w:ascii="Times New Roman" w:hAnsi="Times New Roman" w:cs="Times New Roman"/>
                <w:sz w:val="20"/>
                <w:szCs w:val="20"/>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w:t>
            </w:r>
            <w:r w:rsidRPr="00B6430E">
              <w:rPr>
                <w:rFonts w:ascii="Times New Roman" w:hAnsi="Times New Roman" w:cs="Times New Roman"/>
                <w:sz w:val="20"/>
                <w:szCs w:val="20"/>
              </w:rPr>
              <w:lastRenderedPageBreak/>
              <w:t>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3B60F3F"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xml:space="preserve">1.3. Витяг з Єдиного державного реєстру юридичних осіб фізичних осіб – підприємців та громадських формувань, </w:t>
            </w:r>
          </w:p>
          <w:p w14:paraId="4A73AA8B"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xml:space="preserve"> </w:t>
            </w:r>
            <w:r w:rsidRPr="00B6430E">
              <w:rPr>
                <w:rFonts w:ascii="Times New Roman" w:hAnsi="Times New Roman" w:cs="Times New Roman"/>
                <w:b/>
                <w:bCs/>
                <w:sz w:val="20"/>
                <w:szCs w:val="20"/>
                <w:u w:val="single"/>
              </w:rPr>
              <w:t>Для фізичних осіб-підприємців:</w:t>
            </w:r>
          </w:p>
          <w:p w14:paraId="52627B59"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xml:space="preserve">1.4. Витяг з Єдиного державного реєстру юридичних осіб фізичних осіб – підприємців та громадських формувань, (завірений Учасником) </w:t>
            </w:r>
          </w:p>
          <w:p w14:paraId="2722F1E8"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 xml:space="preserve">1.5. </w:t>
            </w:r>
            <w:r w:rsidRPr="00B6430E">
              <w:rPr>
                <w:rFonts w:ascii="Times New Roman" w:hAnsi="Times New Roman" w:cs="Times New Roman"/>
                <w:sz w:val="20"/>
                <w:szCs w:val="20"/>
                <w:lang w:val="ru-RU"/>
              </w:rPr>
              <w:t xml:space="preserve">Копія </w:t>
            </w:r>
            <w:r w:rsidRPr="00B6430E">
              <w:rPr>
                <w:rFonts w:ascii="Times New Roman" w:hAnsi="Times New Roman" w:cs="Times New Roman"/>
                <w:sz w:val="20"/>
                <w:szCs w:val="20"/>
              </w:rPr>
              <w:t>паспорту</w:t>
            </w:r>
            <w:r w:rsidRPr="00B6430E">
              <w:rPr>
                <w:rFonts w:ascii="Times New Roman" w:hAnsi="Times New Roman" w:cs="Times New Roman"/>
                <w:sz w:val="20"/>
                <w:szCs w:val="20"/>
                <w:lang w:val="ru-RU"/>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02A70C54" w14:textId="77777777" w:rsidR="00B6430E" w:rsidRPr="00B6430E" w:rsidRDefault="00B6430E" w:rsidP="00B6430E">
            <w:pPr>
              <w:tabs>
                <w:tab w:val="left" w:pos="1080"/>
              </w:tabs>
              <w:spacing w:after="0" w:line="240" w:lineRule="auto"/>
              <w:rPr>
                <w:rFonts w:ascii="Times New Roman" w:hAnsi="Times New Roman" w:cs="Times New Roman"/>
                <w:sz w:val="20"/>
                <w:szCs w:val="20"/>
              </w:rPr>
            </w:pPr>
            <w:r w:rsidRPr="00B6430E">
              <w:rPr>
                <w:rFonts w:ascii="Times New Roman" w:hAnsi="Times New Roman" w:cs="Times New Roman"/>
                <w:sz w:val="20"/>
                <w:szCs w:val="20"/>
              </w:rPr>
              <w:t xml:space="preserve">    1.6.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B6430E">
              <w:rPr>
                <w:rFonts w:ascii="Times New Roman" w:hAnsi="Times New Roman" w:cs="Times New Roman"/>
                <w:sz w:val="20"/>
                <w:szCs w:val="20"/>
                <w:lang w:val="ru-RU"/>
              </w:rPr>
              <w:t>або лист-пояснення із зазначенням законодавчих підстав ненадання документу (для фізичних осіб, фізичних осіб- підприємців)</w:t>
            </w:r>
            <w:r w:rsidRPr="00B6430E">
              <w:rPr>
                <w:rFonts w:ascii="Times New Roman" w:hAnsi="Times New Roman" w:cs="Times New Roman"/>
                <w:sz w:val="20"/>
                <w:szCs w:val="20"/>
              </w:rPr>
              <w:t>.</w:t>
            </w:r>
          </w:p>
        </w:tc>
      </w:tr>
      <w:tr w:rsidR="00B6430E" w:rsidRPr="00B6430E" w14:paraId="7F4C72A9" w14:textId="77777777" w:rsidTr="009F663D">
        <w:trPr>
          <w:trHeight w:val="375"/>
        </w:trPr>
        <w:tc>
          <w:tcPr>
            <w:tcW w:w="247" w:type="pct"/>
            <w:tcBorders>
              <w:top w:val="single" w:sz="4" w:space="0" w:color="000000"/>
              <w:left w:val="single" w:sz="4" w:space="0" w:color="000000"/>
              <w:bottom w:val="single" w:sz="4" w:space="0" w:color="000000"/>
              <w:right w:val="nil"/>
            </w:tcBorders>
            <w:hideMark/>
          </w:tcPr>
          <w:p w14:paraId="12004A28" w14:textId="77777777" w:rsidR="00B6430E" w:rsidRPr="00B6430E" w:rsidRDefault="00B6430E" w:rsidP="00B6430E">
            <w:pPr>
              <w:widowControl w:val="0"/>
              <w:spacing w:after="0" w:line="240" w:lineRule="auto"/>
              <w:jc w:val="center"/>
              <w:rPr>
                <w:rFonts w:ascii="Times New Roman" w:hAnsi="Times New Roman" w:cs="Times New Roman"/>
                <w:b/>
                <w:bCs/>
                <w:color w:val="000000"/>
                <w:sz w:val="20"/>
                <w:szCs w:val="20"/>
              </w:rPr>
            </w:pPr>
            <w:r w:rsidRPr="00B6430E">
              <w:rPr>
                <w:rFonts w:ascii="Times New Roman" w:hAnsi="Times New Roman" w:cs="Times New Roman"/>
                <w:b/>
                <w:bCs/>
                <w:color w:val="000000"/>
                <w:sz w:val="20"/>
                <w:szCs w:val="20"/>
              </w:rPr>
              <w:lastRenderedPageBreak/>
              <w:t>2</w:t>
            </w:r>
          </w:p>
        </w:tc>
        <w:tc>
          <w:tcPr>
            <w:tcW w:w="1247" w:type="pct"/>
            <w:tcBorders>
              <w:top w:val="single" w:sz="4" w:space="0" w:color="000000"/>
              <w:left w:val="single" w:sz="4" w:space="0" w:color="000000"/>
              <w:bottom w:val="single" w:sz="4" w:space="0" w:color="000000"/>
              <w:right w:val="nil"/>
            </w:tcBorders>
            <w:hideMark/>
          </w:tcPr>
          <w:p w14:paraId="30299EDF" w14:textId="77777777" w:rsidR="00B6430E" w:rsidRPr="00B6430E" w:rsidRDefault="00B6430E" w:rsidP="00B6430E">
            <w:pPr>
              <w:widowControl w:val="0"/>
              <w:spacing w:after="0" w:line="240" w:lineRule="auto"/>
              <w:rPr>
                <w:rFonts w:ascii="Times New Roman" w:hAnsi="Times New Roman" w:cs="Times New Roman"/>
                <w:b/>
                <w:sz w:val="20"/>
                <w:szCs w:val="20"/>
              </w:rPr>
            </w:pPr>
            <w:r w:rsidRPr="00B6430E">
              <w:rPr>
                <w:rFonts w:ascii="Times New Roman" w:hAnsi="Times New Roman" w:cs="Times New Roman"/>
                <w:b/>
                <w:sz w:val="20"/>
                <w:szCs w:val="20"/>
              </w:rPr>
              <w:t>Відомості про учасника</w:t>
            </w:r>
          </w:p>
        </w:tc>
        <w:tc>
          <w:tcPr>
            <w:tcW w:w="3506" w:type="pct"/>
            <w:tcBorders>
              <w:top w:val="single" w:sz="4" w:space="0" w:color="000000"/>
              <w:left w:val="single" w:sz="4" w:space="0" w:color="000000"/>
              <w:bottom w:val="single" w:sz="4" w:space="0" w:color="000000"/>
              <w:right w:val="single" w:sz="4" w:space="0" w:color="000000"/>
            </w:tcBorders>
            <w:hideMark/>
          </w:tcPr>
          <w:p w14:paraId="47C0AFA5"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Відомості про учасника за встановленою формою:</w:t>
            </w:r>
          </w:p>
          <w:p w14:paraId="461F3697" w14:textId="77777777" w:rsidR="00B6430E" w:rsidRPr="00B6430E" w:rsidRDefault="00B6430E" w:rsidP="00B6430E">
            <w:pPr>
              <w:spacing w:after="0" w:line="240" w:lineRule="auto"/>
              <w:ind w:firstLine="284"/>
              <w:jc w:val="center"/>
              <w:rPr>
                <w:rFonts w:ascii="Times New Roman" w:hAnsi="Times New Roman" w:cs="Times New Roman"/>
                <w:b/>
                <w:sz w:val="20"/>
                <w:szCs w:val="20"/>
                <w:lang w:eastAsia="en-US"/>
              </w:rPr>
            </w:pPr>
            <w:r w:rsidRPr="00B6430E">
              <w:rPr>
                <w:rFonts w:ascii="Times New Roman" w:hAnsi="Times New Roman" w:cs="Times New Roman"/>
                <w:b/>
                <w:sz w:val="20"/>
                <w:szCs w:val="20"/>
                <w:lang w:eastAsia="en-US"/>
              </w:rPr>
              <w:t>Форма “ВІДОМОСТІ ПРО УЧАСНИКА”.</w:t>
            </w:r>
          </w:p>
          <w:p w14:paraId="367E1D0B"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Повна та скорочена назва учасника:</w:t>
            </w:r>
          </w:p>
          <w:p w14:paraId="1F2CEED6"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Місце та дата проведення державної реєстрації учасника:</w:t>
            </w:r>
          </w:p>
          <w:p w14:paraId="19D3584B"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 xml:space="preserve">Статус учасника </w:t>
            </w:r>
            <w:r w:rsidRPr="00B6430E">
              <w:rPr>
                <w:rFonts w:ascii="Times New Roman" w:hAnsi="Times New Roman" w:cs="Times New Roman"/>
                <w:sz w:val="20"/>
                <w:szCs w:val="20"/>
                <w:u w:val="single"/>
                <w:lang w:eastAsia="en-US"/>
              </w:rPr>
              <w:t>(виробник або надавач послуг або виконавець робіт, дилер, представник або ін.)</w:t>
            </w:r>
            <w:r w:rsidRPr="00B6430E">
              <w:rPr>
                <w:rFonts w:ascii="Times New Roman" w:hAnsi="Times New Roman" w:cs="Times New Roman"/>
                <w:sz w:val="20"/>
                <w:szCs w:val="20"/>
                <w:lang w:eastAsia="en-US"/>
              </w:rPr>
              <w:t>:</w:t>
            </w:r>
          </w:p>
          <w:p w14:paraId="5BEEF2D6"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Організаційно-правова форма:</w:t>
            </w:r>
          </w:p>
          <w:p w14:paraId="78E6E16B"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Форма власності:</w:t>
            </w:r>
          </w:p>
          <w:p w14:paraId="4C62B25E"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Юридична адреса:</w:t>
            </w:r>
          </w:p>
          <w:p w14:paraId="01619A97"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 xml:space="preserve">Поштова адреса: </w:t>
            </w:r>
          </w:p>
          <w:p w14:paraId="18744F8D"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Контактна особа: П.І.Б., телефон, електронна пошта.</w:t>
            </w:r>
          </w:p>
          <w:p w14:paraId="411C8CA5" w14:textId="77777777" w:rsidR="00B6430E" w:rsidRPr="00B6430E" w:rsidRDefault="00B6430E" w:rsidP="00B6430E">
            <w:pPr>
              <w:numPr>
                <w:ilvl w:val="0"/>
                <w:numId w:val="35"/>
              </w:numPr>
              <w:spacing w:after="0" w:line="240" w:lineRule="auto"/>
              <w:ind w:left="0" w:firstLine="77"/>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Реквізити банку/банків (номер рахунку (у разі наявності), найменування банку та його код МФО), у якому (яких) обслуговується учасник: (</w:t>
            </w:r>
            <w:r w:rsidRPr="00B6430E">
              <w:rPr>
                <w:rFonts w:ascii="Times New Roman" w:hAnsi="Times New Roman" w:cs="Times New Roman"/>
                <w:i/>
                <w:sz w:val="20"/>
                <w:szCs w:val="20"/>
                <w:lang w:eastAsia="en-US"/>
              </w:rPr>
              <w:t>у даному пункті зазначаються реквізити банку (банків) у якому (яких) обслуговується учасник).</w:t>
            </w:r>
          </w:p>
        </w:tc>
      </w:tr>
      <w:tr w:rsidR="00B6430E" w:rsidRPr="00B6430E" w14:paraId="4A902146" w14:textId="77777777" w:rsidTr="009F663D">
        <w:trPr>
          <w:trHeight w:val="375"/>
        </w:trPr>
        <w:tc>
          <w:tcPr>
            <w:tcW w:w="247" w:type="pct"/>
            <w:tcBorders>
              <w:top w:val="single" w:sz="4" w:space="0" w:color="000000"/>
              <w:left w:val="single" w:sz="4" w:space="0" w:color="000000"/>
              <w:bottom w:val="single" w:sz="4" w:space="0" w:color="000000"/>
              <w:right w:val="nil"/>
            </w:tcBorders>
            <w:hideMark/>
          </w:tcPr>
          <w:p w14:paraId="32D7C850" w14:textId="77777777" w:rsidR="00B6430E" w:rsidRPr="00B6430E" w:rsidRDefault="00B6430E" w:rsidP="00B6430E">
            <w:pPr>
              <w:widowControl w:val="0"/>
              <w:spacing w:after="0" w:line="240" w:lineRule="auto"/>
              <w:jc w:val="center"/>
              <w:rPr>
                <w:rFonts w:ascii="Times New Roman" w:hAnsi="Times New Roman" w:cs="Times New Roman"/>
                <w:b/>
                <w:bCs/>
                <w:color w:val="000000"/>
                <w:sz w:val="20"/>
                <w:szCs w:val="20"/>
              </w:rPr>
            </w:pPr>
            <w:r w:rsidRPr="00B6430E">
              <w:rPr>
                <w:rFonts w:ascii="Times New Roman" w:hAnsi="Times New Roman" w:cs="Times New Roman"/>
                <w:b/>
                <w:bCs/>
                <w:color w:val="000000"/>
                <w:sz w:val="20"/>
                <w:szCs w:val="20"/>
              </w:rPr>
              <w:t>3</w:t>
            </w:r>
          </w:p>
        </w:tc>
        <w:tc>
          <w:tcPr>
            <w:tcW w:w="1247" w:type="pct"/>
            <w:tcBorders>
              <w:top w:val="single" w:sz="4" w:space="0" w:color="000000"/>
              <w:left w:val="single" w:sz="4" w:space="0" w:color="000000"/>
              <w:bottom w:val="single" w:sz="4" w:space="0" w:color="000000"/>
              <w:right w:val="nil"/>
            </w:tcBorders>
            <w:hideMark/>
          </w:tcPr>
          <w:p w14:paraId="1B2C75EA" w14:textId="77777777" w:rsidR="00B6430E" w:rsidRPr="00B6430E" w:rsidRDefault="00B6430E" w:rsidP="00B6430E">
            <w:pPr>
              <w:widowControl w:val="0"/>
              <w:spacing w:after="0" w:line="240" w:lineRule="auto"/>
              <w:rPr>
                <w:rFonts w:ascii="Times New Roman" w:hAnsi="Times New Roman" w:cs="Times New Roman"/>
                <w:b/>
                <w:sz w:val="20"/>
                <w:szCs w:val="20"/>
              </w:rPr>
            </w:pPr>
            <w:r w:rsidRPr="00B6430E">
              <w:rPr>
                <w:rFonts w:ascii="Times New Roman" w:hAnsi="Times New Roman" w:cs="Times New Roman"/>
                <w:b/>
                <w:sz w:val="20"/>
                <w:szCs w:val="20"/>
              </w:rPr>
              <w:t>Відомості щодо сплати податків та зборів ( у разі наявності)</w:t>
            </w:r>
          </w:p>
        </w:tc>
        <w:tc>
          <w:tcPr>
            <w:tcW w:w="3506" w:type="pct"/>
            <w:tcBorders>
              <w:top w:val="single" w:sz="4" w:space="0" w:color="000000"/>
              <w:left w:val="single" w:sz="4" w:space="0" w:color="000000"/>
              <w:bottom w:val="single" w:sz="4" w:space="0" w:color="000000"/>
              <w:right w:val="single" w:sz="4" w:space="0" w:color="000000"/>
            </w:tcBorders>
            <w:hideMark/>
          </w:tcPr>
          <w:p w14:paraId="13B4451D" w14:textId="77777777" w:rsidR="00B6430E" w:rsidRPr="00B6430E" w:rsidRDefault="00B6430E" w:rsidP="00B6430E">
            <w:pPr>
              <w:spacing w:after="0" w:line="240" w:lineRule="auto"/>
              <w:ind w:firstLine="284"/>
              <w:jc w:val="both"/>
              <w:rPr>
                <w:rFonts w:ascii="Times New Roman" w:hAnsi="Times New Roman" w:cs="Times New Roman"/>
                <w:b/>
                <w:sz w:val="20"/>
                <w:szCs w:val="20"/>
              </w:rPr>
            </w:pPr>
            <w:r w:rsidRPr="00B6430E">
              <w:rPr>
                <w:rFonts w:ascii="Times New Roman" w:hAnsi="Times New Roman" w:cs="Times New Roman"/>
                <w:b/>
                <w:sz w:val="20"/>
                <w:szCs w:val="20"/>
              </w:rPr>
              <w:t xml:space="preserve">Для платників ПДВ: </w:t>
            </w:r>
          </w:p>
          <w:p w14:paraId="05CC185F" w14:textId="77777777" w:rsidR="00B6430E" w:rsidRPr="00B6430E" w:rsidRDefault="00B6430E" w:rsidP="00B6430E">
            <w:pPr>
              <w:keepNext/>
              <w:keepLines/>
              <w:suppressAutoHyphens/>
              <w:spacing w:after="0" w:line="240" w:lineRule="auto"/>
              <w:ind w:firstLine="284"/>
              <w:jc w:val="both"/>
              <w:rPr>
                <w:rFonts w:ascii="Times New Roman" w:hAnsi="Times New Roman" w:cs="Times New Roman"/>
                <w:kern w:val="2"/>
                <w:sz w:val="20"/>
                <w:szCs w:val="20"/>
                <w:lang w:eastAsia="ar-SA"/>
              </w:rPr>
            </w:pPr>
            <w:r w:rsidRPr="00B6430E">
              <w:rPr>
                <w:rFonts w:ascii="Times New Roman" w:hAnsi="Times New Roman" w:cs="Times New Roman"/>
                <w:sz w:val="20"/>
                <w:szCs w:val="20"/>
              </w:rPr>
              <w:t>–</w:t>
            </w:r>
            <w:r w:rsidRPr="00B6430E">
              <w:rPr>
                <w:rFonts w:ascii="Times New Roman" w:hAnsi="Times New Roman" w:cs="Times New Roman"/>
                <w:kern w:val="2"/>
                <w:sz w:val="20"/>
                <w:szCs w:val="20"/>
                <w:lang w:eastAsia="ar-SA"/>
              </w:rPr>
              <w:t xml:space="preserve"> копія свідоцтва про реєстрацію платника ПДВ або копія витягу з реєстру платників ПДВ </w:t>
            </w:r>
          </w:p>
          <w:p w14:paraId="01CF95C9" w14:textId="77777777" w:rsidR="00B6430E" w:rsidRPr="00B6430E" w:rsidRDefault="00B6430E" w:rsidP="00B6430E">
            <w:pPr>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Для платників єдиного податку:</w:t>
            </w:r>
          </w:p>
          <w:p w14:paraId="13B1E603" w14:textId="77777777" w:rsidR="00B6430E" w:rsidRPr="00B6430E" w:rsidRDefault="00B6430E" w:rsidP="00B6430E">
            <w:pPr>
              <w:keepNext/>
              <w:keepLines/>
              <w:widowControl w:val="0"/>
              <w:suppressAutoHyphens/>
              <w:spacing w:after="0" w:line="240" w:lineRule="auto"/>
              <w:ind w:firstLine="284"/>
              <w:jc w:val="both"/>
              <w:rPr>
                <w:rFonts w:ascii="Times New Roman" w:hAnsi="Times New Roman" w:cs="Times New Roman"/>
                <w:kern w:val="2"/>
                <w:sz w:val="20"/>
                <w:szCs w:val="20"/>
                <w:lang w:eastAsia="ar-SA"/>
              </w:rPr>
            </w:pPr>
            <w:r w:rsidRPr="00B6430E">
              <w:rPr>
                <w:rFonts w:ascii="Times New Roman" w:hAnsi="Times New Roman" w:cs="Times New Roman"/>
                <w:sz w:val="20"/>
                <w:szCs w:val="20"/>
              </w:rPr>
              <w:t>–</w:t>
            </w:r>
            <w:r w:rsidRPr="00B6430E">
              <w:rPr>
                <w:rFonts w:ascii="Times New Roman" w:hAnsi="Times New Roman" w:cs="Times New Roman"/>
                <w:kern w:val="2"/>
                <w:sz w:val="20"/>
                <w:szCs w:val="20"/>
                <w:lang w:eastAsia="ar-SA"/>
              </w:rPr>
              <w:t xml:space="preserve"> копія свідоцтва про сплату єдиного податку або копія витягу з реєстру платників єдиного податку.</w:t>
            </w:r>
          </w:p>
          <w:p w14:paraId="2AD1B817" w14:textId="77777777" w:rsidR="00B6430E" w:rsidRPr="00B6430E" w:rsidRDefault="00B6430E" w:rsidP="00B6430E">
            <w:pPr>
              <w:spacing w:after="0" w:line="240" w:lineRule="auto"/>
              <w:ind w:firstLine="284"/>
              <w:jc w:val="both"/>
              <w:rPr>
                <w:rFonts w:ascii="Times New Roman" w:hAnsi="Times New Roman" w:cs="Times New Roman"/>
                <w:kern w:val="2"/>
                <w:sz w:val="20"/>
                <w:szCs w:val="20"/>
                <w:lang w:eastAsia="ar-SA"/>
              </w:rPr>
            </w:pPr>
            <w:r w:rsidRPr="00B6430E">
              <w:rPr>
                <w:rFonts w:ascii="Times New Roman" w:hAnsi="Times New Roman" w:cs="Times New Roman"/>
                <w:bCs/>
                <w:sz w:val="20"/>
                <w:szCs w:val="20"/>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B6430E" w:rsidRPr="00B6430E" w14:paraId="4B512A34" w14:textId="77777777" w:rsidTr="009F663D">
        <w:trPr>
          <w:trHeight w:val="375"/>
        </w:trPr>
        <w:tc>
          <w:tcPr>
            <w:tcW w:w="247" w:type="pct"/>
            <w:tcBorders>
              <w:top w:val="single" w:sz="4" w:space="0" w:color="000000"/>
              <w:left w:val="single" w:sz="4" w:space="0" w:color="000000"/>
              <w:bottom w:val="single" w:sz="4" w:space="0" w:color="000000"/>
              <w:right w:val="nil"/>
            </w:tcBorders>
            <w:hideMark/>
          </w:tcPr>
          <w:p w14:paraId="165948E2" w14:textId="77777777" w:rsidR="00B6430E" w:rsidRPr="00B6430E" w:rsidRDefault="00B6430E" w:rsidP="00B6430E">
            <w:pPr>
              <w:widowControl w:val="0"/>
              <w:spacing w:after="0" w:line="240" w:lineRule="auto"/>
              <w:jc w:val="center"/>
              <w:rPr>
                <w:rFonts w:ascii="Times New Roman" w:hAnsi="Times New Roman" w:cs="Times New Roman"/>
                <w:b/>
                <w:bCs/>
                <w:color w:val="000000"/>
                <w:sz w:val="20"/>
                <w:szCs w:val="20"/>
              </w:rPr>
            </w:pPr>
            <w:r w:rsidRPr="00B6430E">
              <w:rPr>
                <w:rFonts w:ascii="Times New Roman" w:hAnsi="Times New Roman" w:cs="Times New Roman"/>
                <w:b/>
                <w:bCs/>
                <w:color w:val="000000"/>
                <w:sz w:val="20"/>
                <w:szCs w:val="20"/>
              </w:rPr>
              <w:t>4</w:t>
            </w:r>
          </w:p>
        </w:tc>
        <w:tc>
          <w:tcPr>
            <w:tcW w:w="1247" w:type="pct"/>
            <w:tcBorders>
              <w:top w:val="single" w:sz="4" w:space="0" w:color="000000"/>
              <w:left w:val="single" w:sz="4" w:space="0" w:color="000000"/>
              <w:bottom w:val="single" w:sz="4" w:space="0" w:color="000000"/>
              <w:right w:val="nil"/>
            </w:tcBorders>
            <w:hideMark/>
          </w:tcPr>
          <w:p w14:paraId="7A4DC064" w14:textId="77777777" w:rsidR="00B6430E" w:rsidRPr="00B6430E" w:rsidRDefault="00B6430E" w:rsidP="00B6430E">
            <w:pPr>
              <w:widowControl w:val="0"/>
              <w:spacing w:after="0" w:line="240" w:lineRule="auto"/>
              <w:rPr>
                <w:rFonts w:ascii="Times New Roman" w:hAnsi="Times New Roman" w:cs="Times New Roman"/>
                <w:b/>
                <w:sz w:val="20"/>
                <w:szCs w:val="20"/>
              </w:rPr>
            </w:pPr>
            <w:r w:rsidRPr="00B6430E">
              <w:rPr>
                <w:rFonts w:ascii="Times New Roman" w:hAnsi="Times New Roman" w:cs="Times New Roman"/>
                <w:b/>
                <w:sz w:val="20"/>
                <w:szCs w:val="20"/>
              </w:rPr>
              <w:t>Згода використання інформації на виконання вимог  ЗУ «Про захист персональних даних»</w:t>
            </w:r>
          </w:p>
        </w:tc>
        <w:tc>
          <w:tcPr>
            <w:tcW w:w="3506" w:type="pct"/>
            <w:tcBorders>
              <w:top w:val="single" w:sz="4" w:space="0" w:color="000000"/>
              <w:left w:val="single" w:sz="4" w:space="0" w:color="000000"/>
              <w:bottom w:val="single" w:sz="4" w:space="0" w:color="000000"/>
              <w:right w:val="single" w:sz="4" w:space="0" w:color="000000"/>
            </w:tcBorders>
            <w:hideMark/>
          </w:tcPr>
          <w:p w14:paraId="13DAC8AC" w14:textId="77777777" w:rsidR="00B6430E" w:rsidRPr="00B6430E" w:rsidRDefault="00B6430E" w:rsidP="00B6430E">
            <w:pPr>
              <w:spacing w:after="0" w:line="240" w:lineRule="auto"/>
              <w:ind w:firstLine="284"/>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Лист – згода,  в довільній формі,  на обробку, використання, поширення та доступ до персональних даних.</w:t>
            </w:r>
          </w:p>
        </w:tc>
      </w:tr>
      <w:tr w:rsidR="00B6430E" w:rsidRPr="00B6430E" w14:paraId="65178D1F" w14:textId="77777777" w:rsidTr="009F663D">
        <w:trPr>
          <w:trHeight w:val="375"/>
        </w:trPr>
        <w:tc>
          <w:tcPr>
            <w:tcW w:w="247" w:type="pct"/>
            <w:tcBorders>
              <w:top w:val="single" w:sz="4" w:space="0" w:color="000000"/>
              <w:left w:val="single" w:sz="4" w:space="0" w:color="000000"/>
              <w:bottom w:val="single" w:sz="4" w:space="0" w:color="000000"/>
              <w:right w:val="nil"/>
            </w:tcBorders>
            <w:hideMark/>
          </w:tcPr>
          <w:p w14:paraId="03CCDDD1" w14:textId="77777777" w:rsidR="00B6430E" w:rsidRPr="00B6430E" w:rsidRDefault="00B6430E" w:rsidP="00B6430E">
            <w:pPr>
              <w:widowControl w:val="0"/>
              <w:spacing w:after="0" w:line="240" w:lineRule="auto"/>
              <w:jc w:val="center"/>
              <w:rPr>
                <w:rFonts w:ascii="Times New Roman" w:hAnsi="Times New Roman" w:cs="Times New Roman"/>
                <w:b/>
                <w:bCs/>
                <w:color w:val="000000"/>
                <w:sz w:val="20"/>
                <w:szCs w:val="20"/>
              </w:rPr>
            </w:pPr>
            <w:r w:rsidRPr="00B6430E">
              <w:rPr>
                <w:rFonts w:ascii="Times New Roman" w:hAnsi="Times New Roman" w:cs="Times New Roman"/>
                <w:b/>
                <w:bCs/>
                <w:color w:val="000000"/>
                <w:sz w:val="20"/>
                <w:szCs w:val="20"/>
              </w:rPr>
              <w:t>5</w:t>
            </w:r>
          </w:p>
        </w:tc>
        <w:tc>
          <w:tcPr>
            <w:tcW w:w="1247" w:type="pct"/>
            <w:tcBorders>
              <w:top w:val="single" w:sz="4" w:space="0" w:color="000000"/>
              <w:left w:val="single" w:sz="4" w:space="0" w:color="000000"/>
              <w:bottom w:val="single" w:sz="4" w:space="0" w:color="000000"/>
              <w:right w:val="nil"/>
            </w:tcBorders>
            <w:hideMark/>
          </w:tcPr>
          <w:p w14:paraId="656654FE" w14:textId="77777777" w:rsidR="00B6430E" w:rsidRPr="00B6430E" w:rsidRDefault="00B6430E" w:rsidP="00B6430E">
            <w:pPr>
              <w:widowControl w:val="0"/>
              <w:spacing w:after="0" w:line="240" w:lineRule="auto"/>
              <w:rPr>
                <w:rFonts w:ascii="Times New Roman" w:hAnsi="Times New Roman" w:cs="Times New Roman"/>
                <w:b/>
                <w:sz w:val="20"/>
                <w:szCs w:val="20"/>
              </w:rPr>
            </w:pPr>
            <w:r w:rsidRPr="00B6430E">
              <w:rPr>
                <w:rFonts w:ascii="Times New Roman" w:hAnsi="Times New Roman" w:cs="Times New Roman"/>
                <w:b/>
                <w:sz w:val="20"/>
                <w:szCs w:val="20"/>
              </w:rPr>
              <w:t xml:space="preserve">Згода  з Істотними  умовами  договору </w:t>
            </w:r>
          </w:p>
        </w:tc>
        <w:tc>
          <w:tcPr>
            <w:tcW w:w="3506" w:type="pct"/>
            <w:tcBorders>
              <w:top w:val="single" w:sz="4" w:space="0" w:color="000000"/>
              <w:left w:val="single" w:sz="4" w:space="0" w:color="000000"/>
              <w:bottom w:val="single" w:sz="4" w:space="0" w:color="000000"/>
              <w:right w:val="single" w:sz="4" w:space="0" w:color="000000"/>
            </w:tcBorders>
            <w:hideMark/>
          </w:tcPr>
          <w:p w14:paraId="21D78BB6" w14:textId="77777777" w:rsidR="00B6430E" w:rsidRPr="00B6430E" w:rsidRDefault="00B6430E" w:rsidP="00B6430E">
            <w:pPr>
              <w:spacing w:after="0" w:line="240" w:lineRule="auto"/>
              <w:ind w:firstLine="284"/>
              <w:jc w:val="both"/>
              <w:rPr>
                <w:rFonts w:ascii="Times New Roman" w:hAnsi="Times New Roman" w:cs="Times New Roman"/>
                <w:sz w:val="20"/>
                <w:szCs w:val="20"/>
                <w:lang w:eastAsia="en-US"/>
              </w:rPr>
            </w:pPr>
            <w:r w:rsidRPr="00B6430E">
              <w:rPr>
                <w:rFonts w:ascii="Times New Roman" w:hAnsi="Times New Roman" w:cs="Times New Roman"/>
                <w:sz w:val="20"/>
                <w:szCs w:val="20"/>
                <w:lang w:eastAsia="en-US"/>
              </w:rPr>
              <w:t xml:space="preserve">Підписаний проект договору наведений </w:t>
            </w:r>
            <w:r w:rsidRPr="00B6430E">
              <w:rPr>
                <w:rFonts w:ascii="Times New Roman" w:hAnsi="Times New Roman" w:cs="Times New Roman"/>
                <w:b/>
                <w:sz w:val="20"/>
                <w:szCs w:val="20"/>
                <w:lang w:eastAsia="en-US"/>
              </w:rPr>
              <w:t xml:space="preserve">у Додатку № 4 </w:t>
            </w:r>
            <w:r w:rsidRPr="00B6430E">
              <w:rPr>
                <w:rFonts w:ascii="Times New Roman" w:hAnsi="Times New Roman" w:cs="Times New Roman"/>
                <w:sz w:val="20"/>
                <w:szCs w:val="20"/>
                <w:lang w:eastAsia="en-US"/>
              </w:rPr>
              <w:t>до даної документації. Проект договору подається в складі пропозиції учасника як невід</w:t>
            </w:r>
            <w:r w:rsidRPr="00B6430E">
              <w:rPr>
                <w:rFonts w:ascii="Times New Roman" w:hAnsi="Times New Roman" w:cs="Times New Roman"/>
                <w:sz w:val="20"/>
                <w:szCs w:val="20"/>
                <w:lang w:val="ru-RU" w:eastAsia="en-US"/>
              </w:rPr>
              <w:t>’</w:t>
            </w:r>
            <w:r w:rsidRPr="00B6430E">
              <w:rPr>
                <w:rFonts w:ascii="Times New Roman" w:hAnsi="Times New Roman" w:cs="Times New Roman"/>
                <w:sz w:val="20"/>
                <w:szCs w:val="20"/>
                <w:lang w:eastAsia="en-US"/>
              </w:rPr>
              <w:t>ємна її частина.</w:t>
            </w:r>
          </w:p>
        </w:tc>
      </w:tr>
      <w:tr w:rsidR="00B6430E" w:rsidRPr="00B6430E" w14:paraId="51296DE6" w14:textId="77777777" w:rsidTr="009F663D">
        <w:trPr>
          <w:trHeight w:val="375"/>
        </w:trPr>
        <w:tc>
          <w:tcPr>
            <w:tcW w:w="247" w:type="pct"/>
            <w:tcBorders>
              <w:top w:val="single" w:sz="4" w:space="0" w:color="000000"/>
              <w:left w:val="single" w:sz="4" w:space="0" w:color="000000"/>
              <w:bottom w:val="single" w:sz="4" w:space="0" w:color="000000"/>
              <w:right w:val="nil"/>
            </w:tcBorders>
            <w:shd w:val="clear" w:color="auto" w:fill="auto"/>
            <w:hideMark/>
          </w:tcPr>
          <w:p w14:paraId="538DCD74" w14:textId="77777777" w:rsidR="00B6430E" w:rsidRPr="00B6430E" w:rsidRDefault="00B6430E" w:rsidP="00B6430E">
            <w:pPr>
              <w:widowControl w:val="0"/>
              <w:spacing w:after="0" w:line="240" w:lineRule="auto"/>
              <w:jc w:val="center"/>
              <w:rPr>
                <w:rFonts w:ascii="Times New Roman" w:hAnsi="Times New Roman" w:cs="Times New Roman"/>
                <w:b/>
                <w:bCs/>
                <w:color w:val="000000"/>
                <w:sz w:val="20"/>
                <w:szCs w:val="20"/>
              </w:rPr>
            </w:pPr>
            <w:r w:rsidRPr="00B6430E">
              <w:rPr>
                <w:rFonts w:ascii="Times New Roman" w:hAnsi="Times New Roman" w:cs="Times New Roman"/>
                <w:b/>
                <w:bCs/>
                <w:color w:val="000000"/>
                <w:sz w:val="20"/>
                <w:szCs w:val="20"/>
              </w:rPr>
              <w:t>6</w:t>
            </w:r>
          </w:p>
        </w:tc>
        <w:tc>
          <w:tcPr>
            <w:tcW w:w="1247" w:type="pct"/>
            <w:tcBorders>
              <w:top w:val="single" w:sz="4" w:space="0" w:color="000000"/>
              <w:left w:val="single" w:sz="4" w:space="0" w:color="000000"/>
              <w:bottom w:val="single" w:sz="4" w:space="0" w:color="000000"/>
              <w:right w:val="nil"/>
            </w:tcBorders>
            <w:shd w:val="clear" w:color="auto" w:fill="auto"/>
            <w:hideMark/>
          </w:tcPr>
          <w:p w14:paraId="020FCA43" w14:textId="77777777" w:rsidR="00B6430E" w:rsidRPr="00B6430E" w:rsidRDefault="00B6430E" w:rsidP="00B6430E">
            <w:pPr>
              <w:widowControl w:val="0"/>
              <w:spacing w:after="0" w:line="240" w:lineRule="auto"/>
              <w:rPr>
                <w:rFonts w:ascii="Times New Roman" w:hAnsi="Times New Roman" w:cs="Times New Roman"/>
                <w:b/>
                <w:sz w:val="20"/>
                <w:szCs w:val="20"/>
              </w:rPr>
            </w:pPr>
            <w:r w:rsidRPr="00B6430E">
              <w:rPr>
                <w:rFonts w:ascii="Times New Roman" w:hAnsi="Times New Roman" w:cs="Times New Roman"/>
                <w:b/>
                <w:sz w:val="20"/>
                <w:szCs w:val="20"/>
              </w:rPr>
              <w:t>Дотримання заходів із захисту довкілля</w:t>
            </w:r>
          </w:p>
        </w:tc>
        <w:tc>
          <w:tcPr>
            <w:tcW w:w="3506" w:type="pct"/>
            <w:tcBorders>
              <w:top w:val="single" w:sz="4" w:space="0" w:color="000000"/>
              <w:left w:val="single" w:sz="4" w:space="0" w:color="000000"/>
              <w:bottom w:val="single" w:sz="4" w:space="0" w:color="000000"/>
              <w:right w:val="single" w:sz="4" w:space="0" w:color="000000"/>
            </w:tcBorders>
            <w:shd w:val="clear" w:color="auto" w:fill="auto"/>
            <w:hideMark/>
          </w:tcPr>
          <w:p w14:paraId="32CF2E21" w14:textId="77777777" w:rsidR="00B6430E" w:rsidRPr="00B6430E" w:rsidRDefault="00B6430E" w:rsidP="00B6430E">
            <w:pPr>
              <w:widowControl w:val="0"/>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t>Учасники при підготовці пропозиції повинні враховувати заходи щодо захисту довкілля. Інформація подається у формі л</w:t>
            </w:r>
            <w:r w:rsidRPr="00B6430E">
              <w:rPr>
                <w:rFonts w:ascii="Times New Roman" w:hAnsi="Times New Roman" w:cs="Times New Roman"/>
                <w:sz w:val="20"/>
                <w:szCs w:val="20"/>
                <w:lang w:val="ru-RU"/>
              </w:rPr>
              <w:t>ист</w:t>
            </w:r>
            <w:r w:rsidRPr="00B6430E">
              <w:rPr>
                <w:rFonts w:ascii="Times New Roman" w:hAnsi="Times New Roman" w:cs="Times New Roman"/>
                <w:sz w:val="20"/>
                <w:szCs w:val="20"/>
              </w:rPr>
              <w:t>а</w:t>
            </w:r>
            <w:r w:rsidRPr="00B6430E">
              <w:rPr>
                <w:rFonts w:ascii="Times New Roman" w:hAnsi="Times New Roman" w:cs="Times New Roman"/>
                <w:sz w:val="20"/>
                <w:szCs w:val="20"/>
                <w:lang w:val="ru-RU"/>
              </w:rPr>
              <w:t>-гаранті</w:t>
            </w:r>
            <w:r w:rsidRPr="00B6430E">
              <w:rPr>
                <w:rFonts w:ascii="Times New Roman" w:hAnsi="Times New Roman" w:cs="Times New Roman"/>
                <w:sz w:val="20"/>
                <w:szCs w:val="20"/>
              </w:rPr>
              <w:t>ї</w:t>
            </w:r>
            <w:r w:rsidRPr="00B6430E">
              <w:rPr>
                <w:rFonts w:ascii="Times New Roman" w:hAnsi="Times New Roman" w:cs="Times New Roman"/>
                <w:sz w:val="20"/>
                <w:szCs w:val="20"/>
                <w:lang w:val="ru-RU"/>
              </w:rPr>
              <w:t xml:space="preserve"> Учасника у довільній формі про те, що предмет закупівлі</w:t>
            </w:r>
            <w:r w:rsidRPr="00B6430E">
              <w:rPr>
                <w:rFonts w:ascii="Times New Roman" w:hAnsi="Times New Roman" w:cs="Times New Roman"/>
                <w:kern w:val="18"/>
                <w:sz w:val="20"/>
                <w:szCs w:val="20"/>
                <w:lang w:val="ru-RU"/>
              </w:rPr>
              <w:t xml:space="preserve"> відповідає нормам із захисту довкілля та не спричинить негативного впливу на навколишнє середовище.</w:t>
            </w:r>
          </w:p>
        </w:tc>
      </w:tr>
      <w:tr w:rsidR="00B6430E" w:rsidRPr="00B6430E" w14:paraId="2C57FEE0" w14:textId="77777777" w:rsidTr="009F663D">
        <w:trPr>
          <w:trHeight w:val="375"/>
        </w:trPr>
        <w:tc>
          <w:tcPr>
            <w:tcW w:w="247" w:type="pct"/>
            <w:tcBorders>
              <w:top w:val="single" w:sz="4" w:space="0" w:color="000000"/>
              <w:left w:val="single" w:sz="4" w:space="0" w:color="000000"/>
              <w:bottom w:val="single" w:sz="4" w:space="0" w:color="000000"/>
              <w:right w:val="nil"/>
            </w:tcBorders>
          </w:tcPr>
          <w:p w14:paraId="3D69ED17" w14:textId="77777777" w:rsidR="00B6430E" w:rsidRPr="00B6430E" w:rsidRDefault="00B6430E" w:rsidP="00B6430E">
            <w:pPr>
              <w:widowControl w:val="0"/>
              <w:spacing w:after="0" w:line="240" w:lineRule="auto"/>
              <w:jc w:val="center"/>
              <w:rPr>
                <w:rFonts w:ascii="Times New Roman" w:hAnsi="Times New Roman" w:cs="Times New Roman"/>
                <w:b/>
                <w:bCs/>
                <w:sz w:val="20"/>
                <w:szCs w:val="20"/>
              </w:rPr>
            </w:pPr>
            <w:r w:rsidRPr="00B6430E">
              <w:rPr>
                <w:rFonts w:ascii="Times New Roman" w:hAnsi="Times New Roman" w:cs="Times New Roman"/>
                <w:b/>
                <w:bCs/>
                <w:sz w:val="20"/>
                <w:szCs w:val="20"/>
              </w:rPr>
              <w:t>7</w:t>
            </w:r>
          </w:p>
        </w:tc>
        <w:tc>
          <w:tcPr>
            <w:tcW w:w="1247" w:type="pct"/>
            <w:tcBorders>
              <w:top w:val="single" w:sz="4" w:space="0" w:color="000000"/>
              <w:left w:val="single" w:sz="4" w:space="0" w:color="000000"/>
              <w:bottom w:val="single" w:sz="4" w:space="0" w:color="000000"/>
              <w:right w:val="nil"/>
            </w:tcBorders>
          </w:tcPr>
          <w:p w14:paraId="23B971B6" w14:textId="77777777" w:rsidR="00B6430E" w:rsidRPr="00B6430E" w:rsidRDefault="00B6430E" w:rsidP="00B6430E">
            <w:pPr>
              <w:widowControl w:val="0"/>
              <w:spacing w:after="0" w:line="240" w:lineRule="auto"/>
              <w:jc w:val="both"/>
              <w:rPr>
                <w:rFonts w:ascii="Times New Roman" w:hAnsi="Times New Roman" w:cs="Times New Roman"/>
                <w:b/>
                <w:sz w:val="20"/>
                <w:szCs w:val="20"/>
              </w:rPr>
            </w:pPr>
            <w:r w:rsidRPr="00B6430E">
              <w:rPr>
                <w:rFonts w:ascii="Times New Roman" w:hAnsi="Times New Roman" w:cs="Times New Roman"/>
                <w:b/>
                <w:sz w:val="20"/>
                <w:szCs w:val="20"/>
                <w:lang w:val="ru-RU"/>
              </w:rPr>
              <w:t>Підтвердження відповідності пропозиції Учасника необхідним техніч</w:t>
            </w:r>
            <w:r w:rsidRPr="00B6430E">
              <w:rPr>
                <w:rFonts w:ascii="Times New Roman" w:hAnsi="Times New Roman" w:cs="Times New Roman"/>
                <w:b/>
                <w:sz w:val="20"/>
                <w:szCs w:val="20"/>
              </w:rPr>
              <w:t>-</w:t>
            </w:r>
            <w:r w:rsidRPr="00B6430E">
              <w:rPr>
                <w:rFonts w:ascii="Times New Roman" w:hAnsi="Times New Roman" w:cs="Times New Roman"/>
                <w:b/>
                <w:sz w:val="20"/>
                <w:szCs w:val="20"/>
                <w:lang w:val="ru-RU"/>
              </w:rPr>
              <w:t xml:space="preserve">ним, якісним та </w:t>
            </w:r>
            <w:r w:rsidRPr="00B6430E">
              <w:rPr>
                <w:rFonts w:ascii="Times New Roman" w:hAnsi="Times New Roman" w:cs="Times New Roman"/>
                <w:b/>
                <w:sz w:val="20"/>
                <w:szCs w:val="20"/>
                <w:lang w:val="ru-RU"/>
              </w:rPr>
              <w:lastRenderedPageBreak/>
              <w:t>кількісним характе</w:t>
            </w:r>
            <w:r w:rsidRPr="00B6430E">
              <w:rPr>
                <w:rFonts w:ascii="Times New Roman" w:hAnsi="Times New Roman" w:cs="Times New Roman"/>
                <w:b/>
                <w:sz w:val="20"/>
                <w:szCs w:val="20"/>
              </w:rPr>
              <w:t>-</w:t>
            </w:r>
            <w:r w:rsidRPr="00B6430E">
              <w:rPr>
                <w:rFonts w:ascii="Times New Roman" w:hAnsi="Times New Roman" w:cs="Times New Roman"/>
                <w:b/>
                <w:sz w:val="20"/>
                <w:szCs w:val="20"/>
                <w:lang w:val="ru-RU"/>
              </w:rPr>
              <w:t>ристикам предмета закупівлі</w:t>
            </w:r>
          </w:p>
        </w:tc>
        <w:tc>
          <w:tcPr>
            <w:tcW w:w="3506" w:type="pct"/>
            <w:tcBorders>
              <w:top w:val="single" w:sz="4" w:space="0" w:color="000000"/>
              <w:left w:val="single" w:sz="4" w:space="0" w:color="000000"/>
              <w:bottom w:val="single" w:sz="4" w:space="0" w:color="000000"/>
              <w:right w:val="single" w:sz="4" w:space="0" w:color="000000"/>
            </w:tcBorders>
          </w:tcPr>
          <w:p w14:paraId="1C4C0B3E" w14:textId="77777777" w:rsidR="00B6430E" w:rsidRPr="00B6430E" w:rsidRDefault="00B6430E" w:rsidP="00B6430E">
            <w:pPr>
              <w:widowControl w:val="0"/>
              <w:spacing w:after="0" w:line="240" w:lineRule="auto"/>
              <w:ind w:firstLine="284"/>
              <w:jc w:val="both"/>
              <w:rPr>
                <w:rFonts w:ascii="Times New Roman" w:hAnsi="Times New Roman" w:cs="Times New Roman"/>
                <w:sz w:val="20"/>
                <w:szCs w:val="20"/>
              </w:rPr>
            </w:pPr>
            <w:r w:rsidRPr="00B6430E">
              <w:rPr>
                <w:rFonts w:ascii="Times New Roman" w:hAnsi="Times New Roman" w:cs="Times New Roman"/>
                <w:sz w:val="20"/>
                <w:szCs w:val="20"/>
              </w:rPr>
              <w:lastRenderedPageBreak/>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w:t>
            </w:r>
            <w:r w:rsidRPr="00B6430E">
              <w:rPr>
                <w:rFonts w:ascii="Times New Roman" w:hAnsi="Times New Roman" w:cs="Times New Roman"/>
                <w:sz w:val="20"/>
                <w:szCs w:val="20"/>
              </w:rPr>
              <w:lastRenderedPageBreak/>
              <w:t xml:space="preserve">змісту: «Ми, </w:t>
            </w:r>
            <w:r w:rsidRPr="00B6430E">
              <w:rPr>
                <w:rFonts w:ascii="Times New Roman" w:hAnsi="Times New Roman" w:cs="Times New Roman"/>
                <w:sz w:val="20"/>
                <w:szCs w:val="20"/>
                <w:u w:val="single"/>
              </w:rPr>
              <w:t>зазначити найменування Учасника</w:t>
            </w:r>
            <w:r w:rsidRPr="00B6430E">
              <w:rPr>
                <w:rFonts w:ascii="Times New Roman" w:hAnsi="Times New Roman" w:cs="Times New Roman"/>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B6430E">
              <w:rPr>
                <w:rFonts w:ascii="Times New Roman" w:hAnsi="Times New Roman" w:cs="Times New Roman"/>
                <w:b/>
                <w:i/>
                <w:sz w:val="20"/>
                <w:szCs w:val="20"/>
              </w:rPr>
              <w:t xml:space="preserve">Додатку 2 </w:t>
            </w:r>
            <w:r w:rsidRPr="00B6430E">
              <w:rPr>
                <w:rFonts w:ascii="Times New Roman" w:hAnsi="Times New Roman" w:cs="Times New Roman"/>
                <w:sz w:val="20"/>
                <w:szCs w:val="20"/>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B6430E" w:rsidRPr="00B6430E" w14:paraId="00A9E3ED" w14:textId="77777777" w:rsidTr="009F663D">
        <w:trPr>
          <w:trHeight w:val="375"/>
        </w:trPr>
        <w:tc>
          <w:tcPr>
            <w:tcW w:w="247" w:type="pct"/>
            <w:tcBorders>
              <w:top w:val="single" w:sz="4" w:space="0" w:color="000000"/>
              <w:left w:val="single" w:sz="4" w:space="0" w:color="000000"/>
              <w:bottom w:val="single" w:sz="4" w:space="0" w:color="000000"/>
              <w:right w:val="nil"/>
            </w:tcBorders>
          </w:tcPr>
          <w:p w14:paraId="46D99770" w14:textId="77777777" w:rsidR="00B6430E" w:rsidRPr="00B6430E" w:rsidRDefault="00B6430E" w:rsidP="00B6430E">
            <w:pPr>
              <w:widowControl w:val="0"/>
              <w:spacing w:after="0" w:line="240" w:lineRule="auto"/>
              <w:jc w:val="center"/>
              <w:rPr>
                <w:rFonts w:ascii="Times New Roman" w:hAnsi="Times New Roman" w:cs="Times New Roman"/>
                <w:b/>
                <w:bCs/>
                <w:sz w:val="20"/>
                <w:szCs w:val="20"/>
              </w:rPr>
            </w:pPr>
            <w:r w:rsidRPr="00B6430E">
              <w:rPr>
                <w:rFonts w:ascii="Times New Roman" w:hAnsi="Times New Roman" w:cs="Times New Roman"/>
                <w:b/>
                <w:bCs/>
                <w:sz w:val="20"/>
                <w:szCs w:val="20"/>
              </w:rPr>
              <w:lastRenderedPageBreak/>
              <w:t>8</w:t>
            </w:r>
          </w:p>
        </w:tc>
        <w:tc>
          <w:tcPr>
            <w:tcW w:w="1247" w:type="pct"/>
            <w:tcBorders>
              <w:top w:val="single" w:sz="4" w:space="0" w:color="000000"/>
              <w:left w:val="single" w:sz="4" w:space="0" w:color="000000"/>
              <w:bottom w:val="single" w:sz="4" w:space="0" w:color="000000"/>
              <w:right w:val="nil"/>
            </w:tcBorders>
          </w:tcPr>
          <w:p w14:paraId="24938924" w14:textId="77777777" w:rsidR="00B6430E" w:rsidRPr="00B6430E" w:rsidRDefault="00B6430E" w:rsidP="00B6430E">
            <w:pPr>
              <w:widowControl w:val="0"/>
              <w:spacing w:after="0" w:line="240" w:lineRule="auto"/>
              <w:jc w:val="both"/>
              <w:rPr>
                <w:rFonts w:ascii="Times New Roman" w:hAnsi="Times New Roman" w:cs="Times New Roman"/>
                <w:b/>
                <w:sz w:val="20"/>
                <w:szCs w:val="20"/>
              </w:rPr>
            </w:pPr>
            <w:r w:rsidRPr="00B6430E">
              <w:rPr>
                <w:rFonts w:ascii="Times New Roman" w:hAnsi="Times New Roman" w:cs="Times New Roman"/>
                <w:b/>
                <w:sz w:val="20"/>
                <w:szCs w:val="20"/>
              </w:rPr>
              <w:t>Дотримання чинного законодавства при ціноутворенні</w:t>
            </w:r>
          </w:p>
        </w:tc>
        <w:tc>
          <w:tcPr>
            <w:tcW w:w="3506" w:type="pct"/>
            <w:tcBorders>
              <w:top w:val="single" w:sz="4" w:space="0" w:color="000000"/>
              <w:left w:val="single" w:sz="4" w:space="0" w:color="000000"/>
              <w:bottom w:val="single" w:sz="4" w:space="0" w:color="000000"/>
              <w:right w:val="single" w:sz="4" w:space="0" w:color="000000"/>
            </w:tcBorders>
          </w:tcPr>
          <w:p w14:paraId="4B0101AB" w14:textId="77777777" w:rsidR="00B6430E" w:rsidRPr="00B6430E" w:rsidRDefault="00B6430E" w:rsidP="00B6430E">
            <w:pPr>
              <w:spacing w:after="0" w:line="240" w:lineRule="auto"/>
              <w:rPr>
                <w:rFonts w:ascii="Times New Roman" w:hAnsi="Times New Roman" w:cs="Times New Roman"/>
                <w:sz w:val="20"/>
                <w:szCs w:val="20"/>
              </w:rPr>
            </w:pPr>
            <w:r w:rsidRPr="00B6430E">
              <w:rPr>
                <w:rFonts w:ascii="Times New Roman" w:hAnsi="Times New Roman" w:cs="Times New Roman"/>
                <w:iCs/>
                <w:sz w:val="20"/>
                <w:szCs w:val="20"/>
                <w:lang w:val="ru-RU"/>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B6430E" w:rsidRPr="00B6430E" w14:paraId="66A48EA1" w14:textId="77777777" w:rsidTr="009F663D">
        <w:trPr>
          <w:trHeight w:val="375"/>
        </w:trPr>
        <w:tc>
          <w:tcPr>
            <w:tcW w:w="247" w:type="pct"/>
            <w:tcBorders>
              <w:top w:val="single" w:sz="4" w:space="0" w:color="000000"/>
              <w:left w:val="single" w:sz="4" w:space="0" w:color="000000"/>
              <w:bottom w:val="single" w:sz="4" w:space="0" w:color="000000"/>
              <w:right w:val="nil"/>
            </w:tcBorders>
          </w:tcPr>
          <w:p w14:paraId="1099B6AB" w14:textId="77777777" w:rsidR="00B6430E" w:rsidRPr="00B6430E" w:rsidRDefault="00B6430E" w:rsidP="00B6430E">
            <w:pPr>
              <w:widowControl w:val="0"/>
              <w:spacing w:after="0" w:line="240" w:lineRule="auto"/>
              <w:jc w:val="center"/>
              <w:rPr>
                <w:rFonts w:ascii="Times New Roman" w:hAnsi="Times New Roman" w:cs="Times New Roman"/>
                <w:b/>
                <w:bCs/>
                <w:sz w:val="20"/>
                <w:szCs w:val="20"/>
              </w:rPr>
            </w:pPr>
            <w:r w:rsidRPr="00B6430E">
              <w:rPr>
                <w:rFonts w:ascii="Times New Roman" w:hAnsi="Times New Roman" w:cs="Times New Roman"/>
                <w:b/>
                <w:bCs/>
                <w:sz w:val="20"/>
                <w:szCs w:val="20"/>
              </w:rPr>
              <w:t>9</w:t>
            </w:r>
          </w:p>
        </w:tc>
        <w:tc>
          <w:tcPr>
            <w:tcW w:w="1247" w:type="pct"/>
            <w:tcBorders>
              <w:top w:val="single" w:sz="4" w:space="0" w:color="000000"/>
              <w:left w:val="single" w:sz="4" w:space="0" w:color="000000"/>
              <w:bottom w:val="single" w:sz="4" w:space="0" w:color="000000"/>
              <w:right w:val="nil"/>
            </w:tcBorders>
          </w:tcPr>
          <w:p w14:paraId="7401811B" w14:textId="77777777" w:rsidR="00B6430E" w:rsidRPr="00B6430E" w:rsidRDefault="00B6430E" w:rsidP="00B6430E">
            <w:pPr>
              <w:widowControl w:val="0"/>
              <w:spacing w:after="0" w:line="240" w:lineRule="auto"/>
              <w:jc w:val="both"/>
              <w:rPr>
                <w:rFonts w:ascii="Times New Roman" w:hAnsi="Times New Roman" w:cs="Times New Roman"/>
                <w:b/>
                <w:sz w:val="20"/>
                <w:szCs w:val="20"/>
              </w:rPr>
            </w:pPr>
            <w:r w:rsidRPr="00B6430E">
              <w:rPr>
                <w:rFonts w:ascii="Times New Roman" w:hAnsi="Times New Roman" w:cs="Times New Roman"/>
                <w:b/>
                <w:sz w:val="20"/>
                <w:szCs w:val="20"/>
              </w:rPr>
              <w:t xml:space="preserve">Підписання тендерної пропозиції </w:t>
            </w:r>
            <w:r w:rsidRPr="00B6430E">
              <w:rPr>
                <w:rFonts w:ascii="Times New Roman" w:hAnsi="Times New Roman" w:cs="Times New Roman"/>
                <w:b/>
                <w:iCs/>
                <w:sz w:val="20"/>
                <w:szCs w:val="20"/>
                <w:lang w:val="ru-RU"/>
              </w:rPr>
              <w:t>ЕЦП або КЕП</w:t>
            </w:r>
          </w:p>
        </w:tc>
        <w:tc>
          <w:tcPr>
            <w:tcW w:w="3506" w:type="pct"/>
            <w:tcBorders>
              <w:top w:val="single" w:sz="4" w:space="0" w:color="000000"/>
              <w:left w:val="single" w:sz="4" w:space="0" w:color="000000"/>
              <w:bottom w:val="single" w:sz="4" w:space="0" w:color="000000"/>
              <w:right w:val="single" w:sz="4" w:space="0" w:color="000000"/>
            </w:tcBorders>
          </w:tcPr>
          <w:p w14:paraId="78C2DCFB" w14:textId="77777777" w:rsidR="00B6430E" w:rsidRPr="00B6430E" w:rsidRDefault="00B6430E" w:rsidP="00B6430E">
            <w:pPr>
              <w:spacing w:after="0" w:line="240" w:lineRule="auto"/>
              <w:rPr>
                <w:rFonts w:ascii="Times New Roman" w:hAnsi="Times New Roman" w:cs="Times New Roman"/>
                <w:iCs/>
                <w:sz w:val="20"/>
                <w:szCs w:val="20"/>
                <w:lang w:val="ru-RU"/>
              </w:rPr>
            </w:pPr>
            <w:r w:rsidRPr="00B6430E">
              <w:rPr>
                <w:rFonts w:ascii="Times New Roman" w:hAnsi="Times New Roman" w:cs="Times New Roman"/>
                <w:iCs/>
                <w:sz w:val="20"/>
                <w:szCs w:val="20"/>
                <w:lang w:val="ru-RU"/>
              </w:rPr>
              <w:t>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ненакладення на неї ЕЦП або КЕП.</w:t>
            </w:r>
          </w:p>
        </w:tc>
      </w:tr>
    </w:tbl>
    <w:p w14:paraId="5200A3A8" w14:textId="77777777" w:rsidR="00B6430E" w:rsidRPr="00B6430E" w:rsidRDefault="00B6430E" w:rsidP="00B6430E">
      <w:pPr>
        <w:spacing w:after="0" w:line="240" w:lineRule="auto"/>
        <w:ind w:hanging="360"/>
        <w:jc w:val="both"/>
        <w:rPr>
          <w:rFonts w:ascii="Times New Roman" w:hAnsi="Times New Roman" w:cs="Times New Roman"/>
          <w:i/>
          <w:iCs/>
          <w:sz w:val="20"/>
          <w:szCs w:val="20"/>
        </w:rPr>
      </w:pPr>
      <w:r w:rsidRPr="00B6430E">
        <w:rPr>
          <w:rFonts w:ascii="Times New Roman" w:hAnsi="Times New Roman" w:cs="Times New Roman"/>
          <w:i/>
          <w:iCs/>
          <w:sz w:val="20"/>
          <w:szCs w:val="20"/>
        </w:rPr>
        <w:t xml:space="preserve">                        </w:t>
      </w:r>
    </w:p>
    <w:p w14:paraId="7D9356D1" w14:textId="77777777" w:rsidR="00B6430E" w:rsidRPr="00B6430E" w:rsidRDefault="00B6430E" w:rsidP="00B6430E">
      <w:pPr>
        <w:spacing w:after="0" w:line="240" w:lineRule="auto"/>
        <w:ind w:hanging="360"/>
        <w:jc w:val="both"/>
        <w:rPr>
          <w:rFonts w:ascii="Times New Roman" w:hAnsi="Times New Roman" w:cs="Times New Roman"/>
          <w:b/>
          <w:i/>
          <w:iCs/>
          <w:sz w:val="20"/>
          <w:szCs w:val="20"/>
        </w:rPr>
      </w:pPr>
      <w:r w:rsidRPr="00B6430E">
        <w:rPr>
          <w:rFonts w:ascii="Times New Roman" w:eastAsia="Times New Roman" w:hAnsi="Times New Roman" w:cs="Times New Roman"/>
          <w:i/>
          <w:sz w:val="20"/>
          <w:szCs w:val="20"/>
          <w:lang w:val="ru-RU"/>
        </w:rPr>
        <w:t xml:space="preserve">       </w:t>
      </w:r>
      <w:r w:rsidRPr="00B6430E">
        <w:rPr>
          <w:rFonts w:ascii="Times New Roman" w:eastAsia="Times New Roman" w:hAnsi="Times New Roman" w:cs="Times New Roman"/>
          <w:b/>
          <w:i/>
          <w:sz w:val="20"/>
          <w:szCs w:val="20"/>
          <w:lang w:val="ru-RU"/>
        </w:rPr>
        <w:t>Примітки:</w:t>
      </w:r>
    </w:p>
    <w:p w14:paraId="18769A9F" w14:textId="77777777" w:rsidR="00B6430E" w:rsidRPr="00B6430E" w:rsidRDefault="00B6430E" w:rsidP="00B6430E">
      <w:pPr>
        <w:spacing w:after="0" w:line="240" w:lineRule="auto"/>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1. Вимога щодо наявності відбитків печатки не стосується учасників, які здійснюють діяльність без печатки згідно з чинним законодавством.</w:t>
      </w:r>
    </w:p>
    <w:p w14:paraId="191681A2" w14:textId="77777777" w:rsidR="00B6430E" w:rsidRPr="00B6430E" w:rsidRDefault="00B6430E" w:rsidP="00B6430E">
      <w:pPr>
        <w:spacing w:after="0" w:line="240" w:lineRule="auto"/>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F77DC5A" w14:textId="77777777" w:rsidR="00B6430E" w:rsidRPr="00B6430E" w:rsidRDefault="00B6430E" w:rsidP="00B6430E">
      <w:pPr>
        <w:spacing w:after="0" w:line="240" w:lineRule="auto"/>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044D1A87" w14:textId="77777777" w:rsidR="00B6430E" w:rsidRPr="00B6430E" w:rsidRDefault="00B6430E" w:rsidP="00B6430E">
      <w:pPr>
        <w:spacing w:after="0" w:line="240" w:lineRule="auto"/>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4. У разі необхідності замовник має право:</w:t>
      </w:r>
    </w:p>
    <w:p w14:paraId="1CFF5881" w14:textId="77777777" w:rsidR="00B6430E" w:rsidRPr="00B6430E" w:rsidRDefault="00B6430E" w:rsidP="00B6430E">
      <w:pPr>
        <w:spacing w:after="0" w:line="240" w:lineRule="auto"/>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0AF30DD4" w14:textId="77777777" w:rsidR="00B6430E" w:rsidRPr="00B6430E" w:rsidRDefault="00B6430E" w:rsidP="00B6430E">
      <w:pPr>
        <w:spacing w:after="0" w:line="240" w:lineRule="auto"/>
        <w:rPr>
          <w:rFonts w:ascii="Times New Roman" w:eastAsia="Times New Roman" w:hAnsi="Times New Roman" w:cs="Times New Roman"/>
          <w:i/>
          <w:sz w:val="20"/>
          <w:szCs w:val="20"/>
          <w:lang w:val="ru-RU"/>
        </w:rPr>
      </w:pPr>
      <w:r w:rsidRPr="00B6430E">
        <w:rPr>
          <w:rFonts w:ascii="Times New Roman" w:eastAsia="Times New Roman" w:hAnsi="Times New Roman" w:cs="Times New Roman"/>
          <w:i/>
          <w:sz w:val="20"/>
          <w:szCs w:val="20"/>
          <w:lang w:val="ru-RU"/>
        </w:rPr>
        <w:t>5. 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29664400" w14:textId="77777777" w:rsidR="00F80721" w:rsidRPr="00B6430E" w:rsidRDefault="00F80721" w:rsidP="00E409AB">
      <w:pPr>
        <w:widowControl w:val="0"/>
        <w:spacing w:after="0" w:line="240" w:lineRule="auto"/>
        <w:ind w:right="-1"/>
        <w:jc w:val="both"/>
        <w:rPr>
          <w:rFonts w:ascii="Times New Roman" w:eastAsia="Times New Roman" w:hAnsi="Times New Roman" w:cs="Times New Roman"/>
          <w:sz w:val="23"/>
          <w:szCs w:val="23"/>
          <w:lang w:val="ru-RU"/>
        </w:rPr>
      </w:pPr>
    </w:p>
    <w:p w14:paraId="534B8080" w14:textId="77777777" w:rsidR="00F80721" w:rsidRPr="00DB4732" w:rsidRDefault="00F80721" w:rsidP="00E409AB">
      <w:pPr>
        <w:widowControl w:val="0"/>
        <w:spacing w:after="0" w:line="240" w:lineRule="auto"/>
        <w:ind w:right="-1"/>
        <w:jc w:val="both"/>
        <w:rPr>
          <w:rFonts w:ascii="Times New Roman" w:eastAsia="Times New Roman" w:hAnsi="Times New Roman" w:cs="Times New Roman"/>
          <w:sz w:val="23"/>
          <w:szCs w:val="23"/>
        </w:rPr>
      </w:pPr>
    </w:p>
    <w:p w14:paraId="128D99CD" w14:textId="77777777" w:rsidR="00F80721" w:rsidRPr="00DB4732" w:rsidRDefault="00F80721" w:rsidP="00E409AB">
      <w:pPr>
        <w:widowControl w:val="0"/>
        <w:spacing w:after="0" w:line="240" w:lineRule="auto"/>
        <w:ind w:right="-1"/>
        <w:jc w:val="both"/>
        <w:rPr>
          <w:rFonts w:ascii="Times New Roman" w:eastAsia="Times New Roman" w:hAnsi="Times New Roman" w:cs="Times New Roman"/>
          <w:sz w:val="23"/>
          <w:szCs w:val="23"/>
        </w:rPr>
      </w:pPr>
    </w:p>
    <w:p w14:paraId="6CEC5D2D" w14:textId="77777777" w:rsidR="008C3325" w:rsidRDefault="008C3325" w:rsidP="00E409AB">
      <w:pPr>
        <w:widowControl w:val="0"/>
        <w:spacing w:after="0" w:line="240" w:lineRule="auto"/>
        <w:ind w:right="-1"/>
        <w:jc w:val="both"/>
        <w:rPr>
          <w:rFonts w:ascii="Times New Roman" w:eastAsia="Times New Roman" w:hAnsi="Times New Roman" w:cs="Times New Roman"/>
          <w:sz w:val="23"/>
          <w:szCs w:val="23"/>
        </w:rPr>
      </w:pPr>
    </w:p>
    <w:p w14:paraId="46D753F4" w14:textId="77777777" w:rsidR="008C3325" w:rsidRDefault="008C3325" w:rsidP="00E409AB">
      <w:pPr>
        <w:widowControl w:val="0"/>
        <w:spacing w:after="0" w:line="240" w:lineRule="auto"/>
        <w:ind w:right="-1"/>
        <w:jc w:val="both"/>
        <w:rPr>
          <w:rFonts w:ascii="Times New Roman" w:eastAsia="Times New Roman" w:hAnsi="Times New Roman" w:cs="Times New Roman"/>
          <w:sz w:val="23"/>
          <w:szCs w:val="23"/>
        </w:rPr>
      </w:pPr>
    </w:p>
    <w:p w14:paraId="58A130C6" w14:textId="77777777" w:rsidR="008C3325" w:rsidRDefault="008C3325" w:rsidP="00E409AB">
      <w:pPr>
        <w:widowControl w:val="0"/>
        <w:spacing w:after="0" w:line="240" w:lineRule="auto"/>
        <w:ind w:right="-1"/>
        <w:jc w:val="both"/>
        <w:rPr>
          <w:rFonts w:ascii="Times New Roman" w:eastAsia="Times New Roman" w:hAnsi="Times New Roman" w:cs="Times New Roman"/>
          <w:sz w:val="23"/>
          <w:szCs w:val="23"/>
        </w:rPr>
      </w:pPr>
    </w:p>
    <w:p w14:paraId="0986A303" w14:textId="291C183F" w:rsidR="003028FC" w:rsidRPr="003028FC" w:rsidRDefault="003028FC" w:rsidP="003028FC">
      <w:pPr>
        <w:widowControl w:val="0"/>
        <w:spacing w:after="0" w:line="240" w:lineRule="auto"/>
        <w:ind w:left="720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2</w:t>
      </w:r>
    </w:p>
    <w:p w14:paraId="62486DBF" w14:textId="2D57F301" w:rsidR="00F605A3" w:rsidRPr="0008173D" w:rsidRDefault="003028FC" w:rsidP="003028FC">
      <w:pPr>
        <w:widowControl w:val="0"/>
        <w:spacing w:after="0" w:line="240" w:lineRule="auto"/>
        <w:ind w:left="7200"/>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       </w:t>
      </w:r>
      <w:r w:rsidR="0008173D" w:rsidRPr="0008173D">
        <w:rPr>
          <w:rFonts w:ascii="Times New Roman" w:eastAsia="Times New Roman" w:hAnsi="Times New Roman" w:cs="Times New Roman"/>
          <w:i/>
          <w:color w:val="000000"/>
          <w:sz w:val="18"/>
          <w:szCs w:val="18"/>
        </w:rPr>
        <w:t>до тендерної документації</w:t>
      </w:r>
      <w:r>
        <w:rPr>
          <w:rFonts w:ascii="Times New Roman" w:eastAsia="Times New Roman" w:hAnsi="Times New Roman" w:cs="Times New Roman"/>
          <w:i/>
          <w:color w:val="000000"/>
          <w:sz w:val="18"/>
          <w:szCs w:val="18"/>
        </w:rPr>
        <w:t xml:space="preserve">  </w:t>
      </w:r>
    </w:p>
    <w:p w14:paraId="14EB887A" w14:textId="77777777" w:rsidR="0008173D" w:rsidRPr="007C54C0" w:rsidRDefault="0008173D" w:rsidP="008C3325">
      <w:pPr>
        <w:widowControl w:val="0"/>
        <w:spacing w:after="0" w:line="240" w:lineRule="auto"/>
        <w:jc w:val="right"/>
        <w:rPr>
          <w:rFonts w:ascii="Times New Roman" w:eastAsia="Times New Roman" w:hAnsi="Times New Roman" w:cs="Times New Roman"/>
          <w:i/>
          <w:color w:val="000000"/>
          <w:sz w:val="18"/>
          <w:szCs w:val="18"/>
        </w:rPr>
      </w:pPr>
    </w:p>
    <w:p w14:paraId="1B3041AE" w14:textId="2ADF6765" w:rsidR="00312605" w:rsidRDefault="0008173D" w:rsidP="0008173D">
      <w:pPr>
        <w:spacing w:after="0" w:line="240" w:lineRule="auto"/>
        <w:ind w:right="284"/>
        <w:jc w:val="center"/>
        <w:rPr>
          <w:rFonts w:ascii="Times New Roman" w:hAnsi="Times New Roman" w:cs="Times New Roman"/>
          <w:b/>
          <w:bCs/>
          <w:color w:val="000000"/>
          <w:sz w:val="23"/>
          <w:szCs w:val="23"/>
        </w:rPr>
      </w:pPr>
      <w:r w:rsidRPr="0008173D">
        <w:rPr>
          <w:rFonts w:ascii="Times New Roman" w:hAnsi="Times New Roman" w:cs="Times New Roman"/>
          <w:b/>
          <w:bCs/>
          <w:color w:val="000000"/>
          <w:sz w:val="23"/>
          <w:szCs w:val="23"/>
        </w:rPr>
        <w:t>ТЕХНІЧНА СПЕЦИФІКАЦІЯ</w:t>
      </w:r>
    </w:p>
    <w:p w14:paraId="44AB89C8" w14:textId="77777777" w:rsidR="0008173D" w:rsidRPr="0008173D" w:rsidRDefault="0008173D" w:rsidP="0008173D">
      <w:pPr>
        <w:spacing w:after="0" w:line="240" w:lineRule="auto"/>
        <w:ind w:right="284"/>
        <w:jc w:val="center"/>
        <w:rPr>
          <w:rFonts w:ascii="Times New Roman" w:eastAsia="Times New Roman" w:hAnsi="Times New Roman" w:cs="Times New Roman"/>
          <w:b/>
          <w:sz w:val="21"/>
          <w:szCs w:val="21"/>
          <w:lang w:eastAsia="ru-RU"/>
        </w:rPr>
      </w:pPr>
    </w:p>
    <w:p w14:paraId="25546C01" w14:textId="77777777" w:rsidR="00B6430E" w:rsidRPr="004905DC" w:rsidRDefault="00B6430E" w:rsidP="00773D7B">
      <w:pPr>
        <w:contextualSpacing/>
        <w:jc w:val="center"/>
        <w:rPr>
          <w:rFonts w:ascii="Times New Roman" w:hAnsi="Times New Roman" w:cs="Times New Roman"/>
          <w:color w:val="000000"/>
          <w:sz w:val="24"/>
          <w:szCs w:val="24"/>
        </w:rPr>
      </w:pPr>
      <w:r w:rsidRPr="004905DC">
        <w:rPr>
          <w:rFonts w:ascii="Times New Roman" w:hAnsi="Times New Roman" w:cs="Times New Roman"/>
          <w:color w:val="000000"/>
          <w:sz w:val="24"/>
          <w:szCs w:val="24"/>
        </w:rPr>
        <w:t>Інформація про технічні, якісні та кількісні характеристики предмета закупівлі</w:t>
      </w:r>
    </w:p>
    <w:p w14:paraId="460B21ED" w14:textId="6A676867" w:rsidR="00773D7B" w:rsidRPr="004905DC" w:rsidRDefault="00773D7B" w:rsidP="00773D7B">
      <w:pPr>
        <w:shd w:val="clear" w:color="auto" w:fill="FFFFFF"/>
        <w:jc w:val="center"/>
        <w:rPr>
          <w:rFonts w:ascii="Times New Roman" w:hAnsi="Times New Roman" w:cs="Times New Roman"/>
          <w:sz w:val="24"/>
          <w:szCs w:val="24"/>
          <w:shd w:val="clear" w:color="auto" w:fill="FDFEFD"/>
          <w:lang w:eastAsia="en-US"/>
        </w:rPr>
      </w:pPr>
      <w:bookmarkStart w:id="3" w:name="_Hlk56512560"/>
      <w:r w:rsidRPr="004905DC">
        <w:rPr>
          <w:rFonts w:ascii="Times New Roman" w:hAnsi="Times New Roman" w:cs="Times New Roman"/>
          <w:sz w:val="24"/>
          <w:szCs w:val="24"/>
          <w:shd w:val="clear" w:color="auto" w:fill="FDFEFD"/>
          <w:lang w:eastAsia="en-US"/>
        </w:rPr>
        <w:t>Охоронні послуги. Послуги з моніторингу сигналів тривоги, що надходять з пристроїв охоронної сигналізації (кн</w:t>
      </w:r>
      <w:r w:rsidR="004905DC" w:rsidRPr="004905DC">
        <w:rPr>
          <w:rFonts w:ascii="Times New Roman" w:hAnsi="Times New Roman" w:cs="Times New Roman"/>
          <w:sz w:val="24"/>
          <w:szCs w:val="24"/>
          <w:shd w:val="clear" w:color="auto" w:fill="FDFEFD"/>
          <w:lang w:eastAsia="en-US"/>
        </w:rPr>
        <w:t>опок тривожного виклику (КТВ)) О</w:t>
      </w:r>
      <w:r w:rsidRPr="004905DC">
        <w:rPr>
          <w:rFonts w:ascii="Times New Roman" w:hAnsi="Times New Roman" w:cs="Times New Roman"/>
          <w:sz w:val="24"/>
          <w:szCs w:val="24"/>
          <w:shd w:val="clear" w:color="auto" w:fill="FDFEFD"/>
          <w:lang w:eastAsia="en-US"/>
        </w:rPr>
        <w:t>б’єктів Замовника з виїздом наряду реагування)</w:t>
      </w:r>
    </w:p>
    <w:bookmarkEnd w:id="3"/>
    <w:p w14:paraId="3A857FC7" w14:textId="77777777" w:rsidR="0008173D" w:rsidRPr="00AE7309" w:rsidRDefault="0008173D" w:rsidP="0008173D">
      <w:pPr>
        <w:shd w:val="clear" w:color="auto" w:fill="FFFFFF"/>
        <w:jc w:val="both"/>
        <w:rPr>
          <w:rFonts w:ascii="Times New Roman" w:hAnsi="Times New Roman" w:cs="Times New Roman"/>
          <w:color w:val="000000"/>
          <w:sz w:val="24"/>
          <w:szCs w:val="24"/>
          <w:lang w:eastAsia="en-US"/>
        </w:rPr>
      </w:pPr>
      <w:r w:rsidRPr="00773D7B">
        <w:rPr>
          <w:rFonts w:ascii="Times New Roman" w:hAnsi="Times New Roman" w:cs="Times New Roman"/>
          <w:color w:val="000000"/>
          <w:sz w:val="24"/>
          <w:szCs w:val="24"/>
          <w:lang w:eastAsia="en-US"/>
        </w:rPr>
        <w:t xml:space="preserve">1. </w:t>
      </w:r>
      <w:r w:rsidRPr="00AE7309">
        <w:rPr>
          <w:rFonts w:ascii="Times New Roman" w:hAnsi="Times New Roman" w:cs="Times New Roman"/>
          <w:color w:val="000000"/>
          <w:sz w:val="24"/>
          <w:szCs w:val="24"/>
          <w:lang w:eastAsia="en-US"/>
        </w:rPr>
        <w:t>Учасник повинен представити як частину своєї</w:t>
      </w:r>
      <w:r w:rsidRPr="00AE7309">
        <w:rPr>
          <w:rFonts w:ascii="Times New Roman" w:hAnsi="Times New Roman" w:cs="Times New Roman"/>
          <w:sz w:val="24"/>
          <w:szCs w:val="24"/>
          <w:lang w:eastAsia="en-US"/>
        </w:rPr>
        <w:t xml:space="preserve"> тендерної пропозиції</w:t>
      </w:r>
      <w:r w:rsidRPr="00AE7309">
        <w:rPr>
          <w:rFonts w:ascii="Times New Roman" w:hAnsi="Times New Roman" w:cs="Times New Roman"/>
          <w:color w:val="000000"/>
          <w:sz w:val="24"/>
          <w:szCs w:val="24"/>
          <w:lang w:eastAsia="en-US"/>
        </w:rPr>
        <w:t xml:space="preserve"> документи, що підтверджують прийнятність і відповідніст</w:t>
      </w:r>
      <w:r>
        <w:rPr>
          <w:rFonts w:ascii="Times New Roman" w:hAnsi="Times New Roman" w:cs="Times New Roman"/>
          <w:color w:val="000000"/>
          <w:sz w:val="24"/>
          <w:szCs w:val="24"/>
          <w:lang w:eastAsia="en-US"/>
        </w:rPr>
        <w:t>ь Послуг у наступній структурі:</w:t>
      </w:r>
    </w:p>
    <w:p w14:paraId="2E83C791" w14:textId="77777777" w:rsidR="0008173D" w:rsidRPr="00AE7309" w:rsidRDefault="0008173D" w:rsidP="0008173D">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lang w:eastAsia="en-US"/>
        </w:rPr>
      </w:pPr>
      <w:r w:rsidRPr="00AE7309">
        <w:rPr>
          <w:rFonts w:ascii="Times New Roman" w:hAnsi="Times New Roman" w:cs="Times New Roman"/>
          <w:color w:val="000000"/>
          <w:sz w:val="24"/>
          <w:szCs w:val="24"/>
          <w:lang w:eastAsia="en-US"/>
        </w:rPr>
        <w:t>1.</w:t>
      </w:r>
      <w:r>
        <w:rPr>
          <w:rFonts w:ascii="Times New Roman" w:hAnsi="Times New Roman" w:cs="Times New Roman"/>
          <w:color w:val="000000"/>
          <w:sz w:val="24"/>
          <w:szCs w:val="24"/>
          <w:lang w:eastAsia="en-US"/>
        </w:rPr>
        <w:t>1</w:t>
      </w:r>
      <w:r w:rsidRPr="00AE7309">
        <w:rPr>
          <w:rFonts w:ascii="Times New Roman" w:hAnsi="Times New Roman" w:cs="Times New Roman"/>
          <w:color w:val="000000"/>
          <w:sz w:val="24"/>
          <w:szCs w:val="24"/>
          <w:lang w:eastAsia="en-US"/>
        </w:rPr>
        <w:t xml:space="preserve"> Учасник у складі своєї тендерної пропозиції повинен надати гарантійний лист в довільній формі щодо виконання вимог замовника, зазначених в цій Технічній специфікації.</w:t>
      </w:r>
    </w:p>
    <w:p w14:paraId="108BCA17" w14:textId="77777777" w:rsidR="0008173D" w:rsidRPr="00AE7309" w:rsidRDefault="0008173D" w:rsidP="00081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1.</w:t>
      </w:r>
      <w:r w:rsidRPr="00AE7309">
        <w:rPr>
          <w:rFonts w:ascii="Times New Roman" w:eastAsia="Courier New" w:hAnsi="Times New Roman" w:cs="Times New Roman"/>
          <w:sz w:val="24"/>
          <w:szCs w:val="24"/>
        </w:rPr>
        <w:t>2. Д</w:t>
      </w:r>
      <w:r w:rsidRPr="00AE7309">
        <w:rPr>
          <w:rFonts w:ascii="Times New Roman" w:eastAsia="Courier New" w:hAnsi="Times New Roman" w:cs="Times New Roman"/>
          <w:color w:val="000000"/>
          <w:sz w:val="24"/>
          <w:szCs w:val="24"/>
        </w:rPr>
        <w:t>етальний опис послуг, які пропонується учасником надавати за Договором про закупівлю у відповідності до вимог замовника щодо предмета закупівлі, наведених в цій Технічній специфікації.</w:t>
      </w:r>
    </w:p>
    <w:p w14:paraId="5DD4819C" w14:textId="77777777" w:rsidR="0008173D" w:rsidRDefault="0008173D" w:rsidP="0008173D">
      <w:pPr>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AE7309">
        <w:rPr>
          <w:rFonts w:ascii="Times New Roman" w:hAnsi="Times New Roman" w:cs="Times New Roman"/>
          <w:sz w:val="24"/>
          <w:szCs w:val="24"/>
          <w:lang w:eastAsia="en-US"/>
        </w:rPr>
        <w:t>3. Оригінал</w:t>
      </w:r>
      <w:r w:rsidRPr="00AE7309">
        <w:rPr>
          <w:rFonts w:ascii="Times New Roman" w:hAnsi="Times New Roman" w:cs="Times New Roman"/>
          <w:color w:val="000000"/>
          <w:sz w:val="24"/>
          <w:szCs w:val="24"/>
          <w:lang w:eastAsia="en-US"/>
        </w:rPr>
        <w:t xml:space="preserve"> чи копію </w:t>
      </w:r>
      <w:r w:rsidRPr="00AE7309">
        <w:rPr>
          <w:rFonts w:ascii="Times New Roman" w:hAnsi="Times New Roman" w:cs="Times New Roman"/>
          <w:sz w:val="24"/>
          <w:szCs w:val="24"/>
          <w:lang w:eastAsia="en-US"/>
        </w:rPr>
        <w:t>ліцензії на провадження охоронної діяльності,  що є чинною не менше, ніж на</w:t>
      </w:r>
      <w:r>
        <w:rPr>
          <w:rFonts w:ascii="Times New Roman" w:hAnsi="Times New Roman" w:cs="Times New Roman"/>
          <w:sz w:val="24"/>
          <w:szCs w:val="24"/>
          <w:lang w:eastAsia="en-US"/>
        </w:rPr>
        <w:t xml:space="preserve"> строк дії тендерної пропозиції.</w:t>
      </w:r>
    </w:p>
    <w:p w14:paraId="3C7D32C9" w14:textId="63F707C7" w:rsidR="0008173D" w:rsidRPr="00A80096" w:rsidRDefault="0008173D" w:rsidP="006363F0">
      <w:pPr>
        <w:spacing w:after="0"/>
        <w:ind w:firstLine="708"/>
        <w:jc w:val="both"/>
        <w:rPr>
          <w:rFonts w:ascii="Times New Roman" w:hAnsi="Times New Roman" w:cs="Times New Roman"/>
          <w:sz w:val="24"/>
          <w:szCs w:val="24"/>
          <w:lang w:eastAsia="en-US"/>
        </w:rPr>
      </w:pPr>
      <w:r w:rsidRPr="00A80096">
        <w:rPr>
          <w:rFonts w:ascii="Times New Roman" w:hAnsi="Times New Roman" w:cs="Times New Roman"/>
          <w:sz w:val="24"/>
          <w:szCs w:val="24"/>
          <w:lang w:eastAsia="en-US"/>
        </w:rPr>
        <w:t>1.4. Сертифікат відповідності пункту централізованого спостереження (</w:t>
      </w:r>
      <w:r w:rsidR="00E73CE4">
        <w:rPr>
          <w:rFonts w:ascii="Times New Roman" w:hAnsi="Times New Roman" w:cs="Times New Roman"/>
          <w:sz w:val="24"/>
          <w:szCs w:val="24"/>
          <w:lang w:eastAsia="en-US"/>
        </w:rPr>
        <w:t xml:space="preserve">далі - </w:t>
      </w:r>
      <w:r w:rsidRPr="00A80096">
        <w:rPr>
          <w:rFonts w:ascii="Times New Roman" w:hAnsi="Times New Roman" w:cs="Times New Roman"/>
          <w:sz w:val="24"/>
          <w:szCs w:val="24"/>
          <w:lang w:eastAsia="en-US"/>
        </w:rPr>
        <w:t xml:space="preserve">ПЦС) в якості центру спостереження та приймання тривожних сповіщень і послуг з </w:t>
      </w:r>
      <w:r w:rsidRPr="00A80096">
        <w:rPr>
          <w:rFonts w:ascii="Times New Roman" w:hAnsi="Times New Roman" w:cs="Times New Roman"/>
          <w:sz w:val="24"/>
          <w:szCs w:val="24"/>
          <w:lang w:eastAsia="en-US"/>
        </w:rPr>
        <w:lastRenderedPageBreak/>
        <w:t xml:space="preserve">централізованого спостереження (ЦСПТС) і послуг з централізованого спостереження за підохороними об’єктами, який відповідає вимогам ДСТУ </w:t>
      </w:r>
      <w:r w:rsidRPr="00A80096">
        <w:rPr>
          <w:rFonts w:ascii="Times New Roman" w:hAnsi="Times New Roman" w:cs="Times New Roman"/>
          <w:sz w:val="24"/>
          <w:szCs w:val="24"/>
          <w:lang w:val="en-US" w:eastAsia="en-US"/>
        </w:rPr>
        <w:t>EN</w:t>
      </w:r>
      <w:r w:rsidR="006363F0">
        <w:rPr>
          <w:rFonts w:ascii="Times New Roman" w:hAnsi="Times New Roman" w:cs="Times New Roman"/>
          <w:sz w:val="24"/>
          <w:szCs w:val="24"/>
          <w:lang w:eastAsia="en-US"/>
        </w:rPr>
        <w:t xml:space="preserve"> 50518-2019, </w:t>
      </w:r>
      <w:r w:rsidR="006363F0" w:rsidRPr="006363F0">
        <w:rPr>
          <w:rFonts w:ascii="Times New Roman" w:hAnsi="Times New Roman" w:cs="Times New Roman"/>
          <w:color w:val="000000" w:themeColor="text1"/>
          <w:sz w:val="24"/>
          <w:szCs w:val="24"/>
          <w:lang w:eastAsia="ru-RU"/>
        </w:rPr>
        <w:t>виданого акредитованим органом сертифікації відповідно до EN ISO/IEC 17065, чинного на кінцевий строк подання тендерної пропозиції.</w:t>
      </w:r>
    </w:p>
    <w:p w14:paraId="2A121F30" w14:textId="77777777" w:rsidR="0008173D" w:rsidRDefault="0008173D" w:rsidP="0008173D">
      <w:pPr>
        <w:spacing w:after="0"/>
        <w:ind w:firstLine="708"/>
        <w:jc w:val="both"/>
        <w:rPr>
          <w:rFonts w:ascii="Times New Roman" w:hAnsi="Times New Roman" w:cs="Times New Roman"/>
          <w:sz w:val="24"/>
          <w:szCs w:val="24"/>
        </w:rPr>
      </w:pPr>
      <w:r>
        <w:rPr>
          <w:rFonts w:ascii="Times New Roman" w:hAnsi="Times New Roman" w:cs="Times New Roman"/>
          <w:sz w:val="24"/>
          <w:szCs w:val="24"/>
        </w:rPr>
        <w:t>1.5</w:t>
      </w:r>
      <w:r w:rsidRPr="00A622AA">
        <w:rPr>
          <w:rFonts w:ascii="Times New Roman" w:hAnsi="Times New Roman" w:cs="Times New Roman"/>
          <w:sz w:val="24"/>
          <w:szCs w:val="24"/>
        </w:rPr>
        <w:t>.</w:t>
      </w:r>
      <w:r w:rsidRPr="00A622AA">
        <w:rPr>
          <w:rFonts w:ascii="Times New Roman" w:hAnsi="Times New Roman" w:cs="Times New Roman"/>
          <w:sz w:val="24"/>
          <w:szCs w:val="24"/>
          <w:lang w:eastAsia="en-US"/>
        </w:rPr>
        <w:t xml:space="preserve"> К</w:t>
      </w:r>
      <w:r w:rsidRPr="00A622AA">
        <w:rPr>
          <w:rFonts w:ascii="Times New Roman" w:hAnsi="Times New Roman" w:cs="Times New Roman"/>
          <w:sz w:val="24"/>
          <w:szCs w:val="24"/>
        </w:rPr>
        <w:t>опію або оригінал діючого сертифікату відповідності надання послуг з проектування, монтування, технічного обслуговування та ремонту  систем пожежної, охоронної, суспільної сигналізації, контролювання доступу та охоронних теле(відео)систем ДСТУ ISO 9001:2015, ДСТУ EN ISO 9001:2018 (ISO 9001:2015, IDT; EN ISO 9001: 2015, IDT</w:t>
      </w:r>
    </w:p>
    <w:p w14:paraId="41B8BF5D" w14:textId="77777777" w:rsidR="003028FC" w:rsidRDefault="003028FC" w:rsidP="004905DC">
      <w:pPr>
        <w:spacing w:after="0"/>
        <w:jc w:val="both"/>
        <w:rPr>
          <w:rFonts w:ascii="Times New Roman" w:eastAsia="Times New Roman CYR" w:hAnsi="Times New Roman" w:cs="Times New Roman"/>
          <w:sz w:val="24"/>
          <w:szCs w:val="24"/>
          <w:lang w:eastAsia="en-US"/>
        </w:rPr>
      </w:pPr>
    </w:p>
    <w:p w14:paraId="6F8AFA7F" w14:textId="0D4CDAE2" w:rsidR="003028FC" w:rsidRPr="004905DC" w:rsidRDefault="003028FC" w:rsidP="004905DC">
      <w:pPr>
        <w:pStyle w:val="a6"/>
        <w:numPr>
          <w:ilvl w:val="0"/>
          <w:numId w:val="31"/>
        </w:numPr>
        <w:spacing w:after="0"/>
        <w:ind w:left="0" w:firstLine="0"/>
        <w:rPr>
          <w:rFonts w:ascii="Times New Roman" w:hAnsi="Times New Roman" w:cs="Times New Roman"/>
          <w:sz w:val="24"/>
          <w:szCs w:val="24"/>
          <w:lang w:eastAsia="en-US"/>
        </w:rPr>
      </w:pPr>
      <w:r w:rsidRPr="004905DC">
        <w:rPr>
          <w:rFonts w:ascii="Times New Roman" w:eastAsia="Times New Roman CYR" w:hAnsi="Times New Roman" w:cs="Times New Roman"/>
          <w:sz w:val="24"/>
          <w:szCs w:val="24"/>
          <w:lang w:eastAsia="en-US"/>
        </w:rPr>
        <w:t xml:space="preserve">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r w:rsidRPr="004905DC">
        <w:rPr>
          <w:rFonts w:ascii="Times New Roman" w:eastAsia="Times New Roman CYR" w:hAnsi="Times New Roman" w:cs="Times New Roman"/>
          <w:b/>
          <w:sz w:val="24"/>
          <w:szCs w:val="24"/>
          <w:lang w:eastAsia="en-US"/>
        </w:rPr>
        <w:t>за результатами проведеного електронного аукціону.</w:t>
      </w:r>
      <w:r w:rsidRPr="004905DC">
        <w:rPr>
          <w:rFonts w:ascii="Times New Roman" w:hAnsi="Times New Roman" w:cs="Times New Roman"/>
          <w:sz w:val="24"/>
          <w:szCs w:val="24"/>
          <w:lang w:eastAsia="en-US"/>
        </w:rPr>
        <w:t xml:space="preserve"> Загальна вартість пропозиції (ціна тендерної пропозиції) і всі інші ціни повинні бути чітко та остаточно визначені. </w:t>
      </w:r>
    </w:p>
    <w:p w14:paraId="0EC3EC4C" w14:textId="77777777" w:rsidR="004905DC" w:rsidRPr="004905DC" w:rsidRDefault="004905DC" w:rsidP="004905DC">
      <w:pPr>
        <w:pStyle w:val="a6"/>
        <w:spacing w:after="0"/>
        <w:jc w:val="both"/>
        <w:rPr>
          <w:rFonts w:ascii="Times New Roman" w:hAnsi="Times New Roman" w:cs="Times New Roman"/>
          <w:sz w:val="24"/>
          <w:szCs w:val="24"/>
          <w:lang w:eastAsia="en-US"/>
        </w:rPr>
      </w:pPr>
    </w:p>
    <w:p w14:paraId="2B9634E2" w14:textId="50030FEC" w:rsidR="00773D7B" w:rsidRDefault="003028FC" w:rsidP="004905DC">
      <w:pPr>
        <w:spacing w:after="0"/>
        <w:jc w:val="both"/>
        <w:rPr>
          <w:rFonts w:ascii="Times New Roman" w:hAnsi="Times New Roman" w:cs="Times New Roman"/>
          <w:color w:val="000000"/>
          <w:sz w:val="24"/>
          <w:szCs w:val="24"/>
          <w:lang w:eastAsia="en-US"/>
        </w:rPr>
      </w:pPr>
      <w:r w:rsidRPr="003028FC">
        <w:rPr>
          <w:rFonts w:ascii="Times New Roman" w:eastAsia="Courier New" w:hAnsi="Times New Roman" w:cs="Times New Roman"/>
          <w:sz w:val="24"/>
          <w:szCs w:val="24"/>
        </w:rPr>
        <w:t>3</w:t>
      </w:r>
      <w:r w:rsidR="00B6430E" w:rsidRPr="003028FC">
        <w:rPr>
          <w:rFonts w:ascii="Times New Roman" w:eastAsia="Courier New" w:hAnsi="Times New Roman" w:cs="Times New Roman"/>
          <w:sz w:val="24"/>
          <w:szCs w:val="24"/>
        </w:rPr>
        <w:t xml:space="preserve">. </w:t>
      </w:r>
      <w:r w:rsidR="00773D7B" w:rsidRPr="003028FC">
        <w:rPr>
          <w:rFonts w:ascii="Times New Roman" w:hAnsi="Times New Roman" w:cs="Times New Roman"/>
          <w:sz w:val="24"/>
          <w:szCs w:val="24"/>
          <w:lang w:eastAsia="en-US"/>
        </w:rPr>
        <w:t xml:space="preserve"> </w:t>
      </w:r>
      <w:r w:rsidR="004905DC">
        <w:rPr>
          <w:rFonts w:ascii="Times New Roman" w:hAnsi="Times New Roman" w:cs="Times New Roman"/>
          <w:color w:val="000000"/>
          <w:sz w:val="24"/>
          <w:szCs w:val="24"/>
          <w:lang w:eastAsia="en-US"/>
        </w:rPr>
        <w:t>«Дислокація О</w:t>
      </w:r>
      <w:r w:rsidR="00773D7B" w:rsidRPr="003028FC">
        <w:rPr>
          <w:rFonts w:ascii="Times New Roman" w:hAnsi="Times New Roman" w:cs="Times New Roman"/>
          <w:color w:val="000000"/>
          <w:sz w:val="24"/>
          <w:szCs w:val="24"/>
          <w:lang w:eastAsia="en-US"/>
        </w:rPr>
        <w:t>б’єкт</w:t>
      </w:r>
      <w:r>
        <w:rPr>
          <w:rFonts w:ascii="Times New Roman" w:hAnsi="Times New Roman" w:cs="Times New Roman"/>
          <w:color w:val="000000"/>
          <w:sz w:val="24"/>
          <w:szCs w:val="24"/>
          <w:lang w:eastAsia="en-US"/>
        </w:rPr>
        <w:t>ів» у вигляді, наведеному нижче</w:t>
      </w:r>
    </w:p>
    <w:p w14:paraId="7EEE12B5" w14:textId="77777777" w:rsidR="003028FC" w:rsidRPr="00B82F9C" w:rsidRDefault="003028FC" w:rsidP="004905DC">
      <w:pPr>
        <w:spacing w:after="0" w:line="240" w:lineRule="auto"/>
        <w:contextualSpacing/>
        <w:rPr>
          <w:rFonts w:ascii="Times New Roman" w:eastAsia="Times New Roman" w:hAnsi="Times New Roman" w:cs="Times New Roman"/>
          <w:sz w:val="24"/>
          <w:szCs w:val="24"/>
          <w:lang w:eastAsia="ru-RU"/>
        </w:rPr>
      </w:pPr>
      <w:r w:rsidRPr="00B82F9C">
        <w:rPr>
          <w:rFonts w:ascii="Times New Roman" w:eastAsia="Times New Roman" w:hAnsi="Times New Roman" w:cs="Times New Roman"/>
          <w:b/>
          <w:bCs/>
          <w:sz w:val="24"/>
          <w:szCs w:val="24"/>
          <w:lang w:eastAsia="ru-RU"/>
        </w:rPr>
        <w:t xml:space="preserve">Найменування підприємства (установи, організації) Замовника: </w:t>
      </w:r>
      <w:r>
        <w:rPr>
          <w:rFonts w:ascii="Times New Roman" w:eastAsia="Times New Roman" w:hAnsi="Times New Roman" w:cs="Times New Roman"/>
          <w:sz w:val="24"/>
          <w:szCs w:val="24"/>
          <w:lang w:eastAsia="ru-RU"/>
        </w:rPr>
        <w:t>Управління</w:t>
      </w:r>
      <w:r w:rsidRPr="00B82F9C">
        <w:rPr>
          <w:rFonts w:ascii="Times New Roman" w:eastAsia="Times New Roman" w:hAnsi="Times New Roman" w:cs="Times New Roman"/>
          <w:sz w:val="24"/>
          <w:szCs w:val="24"/>
          <w:lang w:eastAsia="ru-RU"/>
        </w:rPr>
        <w:t xml:space="preserve"> освіти Чорономорської міської ради Одеського району Одеської області</w:t>
      </w:r>
    </w:p>
    <w:p w14:paraId="1C18CFF1" w14:textId="24E1DC36" w:rsidR="003028FC" w:rsidRPr="004905DC" w:rsidRDefault="003028FC" w:rsidP="004905DC">
      <w:pPr>
        <w:spacing w:after="0" w:line="240" w:lineRule="auto"/>
        <w:contextualSpacing/>
        <w:rPr>
          <w:rFonts w:ascii="Times New Roman" w:eastAsia="Times New Roman" w:hAnsi="Times New Roman" w:cs="Times New Roman"/>
          <w:sz w:val="24"/>
          <w:szCs w:val="24"/>
          <w:lang w:eastAsia="ru-RU"/>
        </w:rPr>
      </w:pPr>
      <w:r w:rsidRPr="00B82F9C">
        <w:rPr>
          <w:rFonts w:ascii="Times New Roman" w:eastAsia="Times New Roman" w:hAnsi="Times New Roman" w:cs="Times New Roman"/>
          <w:b/>
          <w:bCs/>
          <w:sz w:val="24"/>
          <w:szCs w:val="24"/>
          <w:lang w:eastAsia="ru-RU"/>
        </w:rPr>
        <w:t>Місцезнаходження:</w:t>
      </w:r>
      <w:r w:rsidRPr="00B82F9C">
        <w:rPr>
          <w:rFonts w:ascii="Times New Roman" w:eastAsia="Times New Roman" w:hAnsi="Times New Roman" w:cs="Times New Roman"/>
          <w:sz w:val="24"/>
          <w:szCs w:val="24"/>
          <w:lang w:eastAsia="ru-RU"/>
        </w:rPr>
        <w:t xml:space="preserve"> м.Чорноморськ, вул. Хантадзе, 8-А</w:t>
      </w:r>
    </w:p>
    <w:tbl>
      <w:tblPr>
        <w:tblpPr w:leftFromText="180" w:rightFromText="180" w:vertAnchor="text" w:horzAnchor="margin" w:tblpX="103" w:tblpY="1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069"/>
        <w:gridCol w:w="1417"/>
        <w:gridCol w:w="1134"/>
        <w:gridCol w:w="1418"/>
      </w:tblGrid>
      <w:tr w:rsidR="00773D7B" w:rsidRPr="00C31990" w14:paraId="6DEF129B" w14:textId="77777777" w:rsidTr="003028FC">
        <w:trPr>
          <w:cantSplit/>
          <w:trHeight w:val="1124"/>
        </w:trPr>
        <w:tc>
          <w:tcPr>
            <w:tcW w:w="568" w:type="dxa"/>
            <w:tcBorders>
              <w:top w:val="single" w:sz="4" w:space="0" w:color="auto"/>
              <w:left w:val="single" w:sz="4" w:space="0" w:color="auto"/>
              <w:bottom w:val="single" w:sz="4" w:space="0" w:color="auto"/>
              <w:right w:val="single" w:sz="4" w:space="0" w:color="auto"/>
            </w:tcBorders>
          </w:tcPr>
          <w:p w14:paraId="3C778B88" w14:textId="77777777" w:rsidR="00773D7B" w:rsidRPr="00C31990" w:rsidRDefault="00773D7B" w:rsidP="003028FC">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№п/п</w:t>
            </w:r>
          </w:p>
        </w:tc>
        <w:tc>
          <w:tcPr>
            <w:tcW w:w="5069" w:type="dxa"/>
            <w:tcBorders>
              <w:top w:val="single" w:sz="4" w:space="0" w:color="auto"/>
              <w:left w:val="single" w:sz="4" w:space="0" w:color="auto"/>
              <w:bottom w:val="single" w:sz="4" w:space="0" w:color="auto"/>
              <w:right w:val="single" w:sz="4" w:space="0" w:color="auto"/>
            </w:tcBorders>
          </w:tcPr>
          <w:p w14:paraId="5130BA8B" w14:textId="4F3412DF" w:rsidR="00773D7B" w:rsidRPr="00C31990" w:rsidRDefault="00773D7B" w:rsidP="003028FC">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Об’єкт</w:t>
            </w:r>
            <w:r w:rsidR="00D0151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включно з</w:t>
            </w:r>
            <w:r>
              <w:t xml:space="preserve"> </w:t>
            </w:r>
            <w:r w:rsidRPr="00DD0EB7">
              <w:rPr>
                <w:rFonts w:ascii="Times New Roman" w:eastAsia="Times New Roman" w:hAnsi="Times New Roman"/>
                <w:color w:val="000000"/>
                <w:sz w:val="24"/>
                <w:szCs w:val="24"/>
              </w:rPr>
              <w:t>прилегл</w:t>
            </w:r>
            <w:r>
              <w:rPr>
                <w:rFonts w:ascii="Times New Roman" w:eastAsia="Times New Roman" w:hAnsi="Times New Roman"/>
                <w:color w:val="000000"/>
                <w:sz w:val="24"/>
                <w:szCs w:val="24"/>
              </w:rPr>
              <w:t>ою</w:t>
            </w:r>
            <w:r w:rsidRPr="00DD0EB7">
              <w:rPr>
                <w:rFonts w:ascii="Times New Roman" w:eastAsia="Times New Roman" w:hAnsi="Times New Roman"/>
                <w:color w:val="000000"/>
                <w:sz w:val="24"/>
                <w:szCs w:val="24"/>
              </w:rPr>
              <w:t xml:space="preserve"> територі</w:t>
            </w:r>
            <w:r>
              <w:rPr>
                <w:rFonts w:ascii="Times New Roman" w:eastAsia="Times New Roman" w:hAnsi="Times New Roman"/>
                <w:color w:val="000000"/>
                <w:sz w:val="24"/>
                <w:szCs w:val="24"/>
              </w:rPr>
              <w:t>єю</w:t>
            </w:r>
            <w:r w:rsidR="00D0151A">
              <w:rPr>
                <w:rFonts w:ascii="Times New Roman" w:eastAsia="Times New Roman" w:hAnsi="Times New Roman"/>
                <w:color w:val="000000"/>
                <w:sz w:val="24"/>
                <w:szCs w:val="24"/>
              </w:rPr>
              <w:t>,</w:t>
            </w:r>
            <w:r w:rsidRPr="00DD0EB7">
              <w:rPr>
                <w:rFonts w:ascii="Times New Roman" w:eastAsia="Times New Roman" w:hAnsi="Times New Roman"/>
                <w:color w:val="000000"/>
                <w:sz w:val="24"/>
                <w:szCs w:val="24"/>
              </w:rPr>
              <w:t xml:space="preserve"> в межах встановленої огорожі</w:t>
            </w:r>
            <w:r>
              <w:rPr>
                <w:rFonts w:ascii="Times New Roman" w:eastAsia="Times New Roman" w:hAnsi="Times New Roman"/>
                <w:color w:val="000000"/>
                <w:sz w:val="24"/>
                <w:szCs w:val="24"/>
              </w:rPr>
              <w:t>,</w:t>
            </w:r>
            <w:r w:rsidRPr="00C31990">
              <w:rPr>
                <w:rFonts w:ascii="Times New Roman" w:eastAsia="Times New Roman" w:hAnsi="Times New Roman"/>
                <w:color w:val="000000"/>
                <w:sz w:val="24"/>
                <w:szCs w:val="24"/>
              </w:rPr>
              <w:t xml:space="preserve"> </w:t>
            </w:r>
            <w:r w:rsidRPr="00A2278B">
              <w:rPr>
                <w:rFonts w:ascii="Times New Roman" w:eastAsia="Times New Roman" w:hAnsi="Times New Roman"/>
                <w:bCs/>
                <w:sz w:val="24"/>
                <w:szCs w:val="24"/>
              </w:rPr>
              <w:t>юридична адреса</w:t>
            </w:r>
          </w:p>
        </w:tc>
        <w:tc>
          <w:tcPr>
            <w:tcW w:w="1417" w:type="dxa"/>
            <w:tcBorders>
              <w:top w:val="single" w:sz="4" w:space="0" w:color="auto"/>
              <w:left w:val="single" w:sz="4" w:space="0" w:color="auto"/>
              <w:bottom w:val="single" w:sz="4" w:space="0" w:color="auto"/>
              <w:right w:val="single" w:sz="4" w:space="0" w:color="auto"/>
            </w:tcBorders>
          </w:tcPr>
          <w:p w14:paraId="5571540A" w14:textId="77777777" w:rsidR="00773D7B" w:rsidRPr="00C31990" w:rsidRDefault="00773D7B" w:rsidP="003028FC">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Вид охорони</w:t>
            </w:r>
          </w:p>
        </w:tc>
        <w:tc>
          <w:tcPr>
            <w:tcW w:w="1134" w:type="dxa"/>
            <w:tcBorders>
              <w:top w:val="single" w:sz="4" w:space="0" w:color="auto"/>
              <w:left w:val="single" w:sz="4" w:space="0" w:color="auto"/>
              <w:bottom w:val="single" w:sz="4" w:space="0" w:color="auto"/>
              <w:right w:val="single" w:sz="4" w:space="0" w:color="auto"/>
            </w:tcBorders>
          </w:tcPr>
          <w:p w14:paraId="77B1F2E6" w14:textId="77777777" w:rsidR="00773D7B" w:rsidRPr="00C31990" w:rsidRDefault="00773D7B" w:rsidP="003028FC">
            <w:pPr>
              <w:spacing w:after="0" w:line="240" w:lineRule="auto"/>
              <w:ind w:left="-1" w:right="-73"/>
              <w:contextualSpacing/>
              <w:jc w:val="center"/>
              <w:rPr>
                <w:rFonts w:ascii="Times New Roman" w:eastAsia="Times New Roman" w:hAnsi="Times New Roman"/>
                <w:sz w:val="24"/>
                <w:szCs w:val="24"/>
              </w:rPr>
            </w:pPr>
            <w:r w:rsidRPr="00C31990">
              <w:rPr>
                <w:rFonts w:ascii="Times New Roman" w:eastAsia="Times New Roman" w:hAnsi="Times New Roman"/>
                <w:sz w:val="24"/>
                <w:szCs w:val="24"/>
              </w:rPr>
              <w:t xml:space="preserve">Кількість співробітників </w:t>
            </w:r>
            <w:r>
              <w:rPr>
                <w:rFonts w:ascii="Times New Roman" w:eastAsia="Times New Roman" w:hAnsi="Times New Roman"/>
                <w:sz w:val="24"/>
                <w:szCs w:val="24"/>
              </w:rPr>
              <w:t>Н</w:t>
            </w:r>
            <w:r w:rsidRPr="00C31990">
              <w:rPr>
                <w:rFonts w:ascii="Times New Roman" w:eastAsia="Times New Roman" w:hAnsi="Times New Roman"/>
                <w:sz w:val="24"/>
                <w:szCs w:val="24"/>
              </w:rPr>
              <w:t>Р</w:t>
            </w:r>
          </w:p>
        </w:tc>
        <w:tc>
          <w:tcPr>
            <w:tcW w:w="1418" w:type="dxa"/>
            <w:tcBorders>
              <w:top w:val="single" w:sz="4" w:space="0" w:color="auto"/>
              <w:left w:val="single" w:sz="4" w:space="0" w:color="auto"/>
              <w:bottom w:val="single" w:sz="4" w:space="0" w:color="auto"/>
              <w:right w:val="single" w:sz="4" w:space="0" w:color="auto"/>
            </w:tcBorders>
          </w:tcPr>
          <w:p w14:paraId="00C057A5" w14:textId="77777777" w:rsidR="00773D7B" w:rsidRPr="00C31990" w:rsidRDefault="00773D7B" w:rsidP="003028FC">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Час охорони на добу</w:t>
            </w:r>
          </w:p>
        </w:tc>
      </w:tr>
      <w:tr w:rsidR="00773D7B" w:rsidRPr="00C31990" w14:paraId="22634E66" w14:textId="77777777" w:rsidTr="00D0151A">
        <w:trPr>
          <w:trHeight w:val="233"/>
        </w:trPr>
        <w:tc>
          <w:tcPr>
            <w:tcW w:w="568" w:type="dxa"/>
            <w:tcBorders>
              <w:top w:val="single" w:sz="4" w:space="0" w:color="auto"/>
              <w:left w:val="single" w:sz="4" w:space="0" w:color="auto"/>
              <w:bottom w:val="single" w:sz="4" w:space="0" w:color="auto"/>
              <w:right w:val="single" w:sz="4" w:space="0" w:color="auto"/>
            </w:tcBorders>
          </w:tcPr>
          <w:p w14:paraId="07A9B0F6" w14:textId="77777777" w:rsidR="00773D7B" w:rsidRPr="003028FC" w:rsidRDefault="00773D7B" w:rsidP="00773D7B">
            <w:pPr>
              <w:spacing w:before="100" w:beforeAutospacing="1" w:after="0" w:line="240" w:lineRule="auto"/>
              <w:contextualSpacing/>
              <w:jc w:val="center"/>
              <w:rPr>
                <w:rFonts w:ascii="Times New Roman" w:eastAsia="Times New Roman" w:hAnsi="Times New Roman"/>
                <w:b/>
                <w:color w:val="000000"/>
                <w:sz w:val="24"/>
                <w:szCs w:val="24"/>
              </w:rPr>
            </w:pPr>
            <w:r w:rsidRPr="003028FC">
              <w:rPr>
                <w:rFonts w:ascii="Times New Roman" w:eastAsia="Times New Roman" w:hAnsi="Times New Roman"/>
                <w:b/>
                <w:color w:val="000000"/>
                <w:sz w:val="24"/>
                <w:szCs w:val="24"/>
              </w:rPr>
              <w:t>1</w:t>
            </w:r>
          </w:p>
        </w:tc>
        <w:tc>
          <w:tcPr>
            <w:tcW w:w="5069" w:type="dxa"/>
            <w:tcBorders>
              <w:top w:val="single" w:sz="4" w:space="0" w:color="auto"/>
              <w:left w:val="single" w:sz="4" w:space="0" w:color="auto"/>
              <w:bottom w:val="single" w:sz="4" w:space="0" w:color="auto"/>
              <w:right w:val="single" w:sz="4" w:space="0" w:color="auto"/>
            </w:tcBorders>
            <w:vAlign w:val="center"/>
          </w:tcPr>
          <w:p w14:paraId="13F6748F" w14:textId="77777777" w:rsidR="00773D7B" w:rsidRPr="003028FC" w:rsidRDefault="00773D7B" w:rsidP="00773D7B">
            <w:pPr>
              <w:spacing w:before="100" w:beforeAutospacing="1" w:after="0" w:line="240" w:lineRule="auto"/>
              <w:contextualSpacing/>
              <w:jc w:val="center"/>
              <w:rPr>
                <w:rFonts w:ascii="Times New Roman" w:eastAsia="Times New Roman" w:hAnsi="Times New Roman"/>
                <w:b/>
                <w:color w:val="000000"/>
                <w:sz w:val="24"/>
                <w:szCs w:val="24"/>
              </w:rPr>
            </w:pPr>
            <w:r w:rsidRPr="003028FC">
              <w:rPr>
                <w:rFonts w:ascii="Times New Roman" w:eastAsia="Times New Roman" w:hAnsi="Times New Roman"/>
                <w:b/>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70E24559" w14:textId="77777777" w:rsidR="00773D7B" w:rsidRPr="003028FC" w:rsidRDefault="00773D7B" w:rsidP="00773D7B">
            <w:pPr>
              <w:spacing w:before="100" w:beforeAutospacing="1" w:after="0" w:line="240" w:lineRule="auto"/>
              <w:contextualSpacing/>
              <w:jc w:val="center"/>
              <w:rPr>
                <w:rFonts w:ascii="Times New Roman" w:eastAsia="Times New Roman" w:hAnsi="Times New Roman"/>
                <w:b/>
                <w:color w:val="000000"/>
                <w:sz w:val="24"/>
                <w:szCs w:val="24"/>
              </w:rPr>
            </w:pPr>
            <w:r w:rsidRPr="003028FC">
              <w:rPr>
                <w:rFonts w:ascii="Times New Roman" w:eastAsia="Times New Roman" w:hAnsi="Times New Roman"/>
                <w:b/>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338B5866" w14:textId="77777777" w:rsidR="00773D7B" w:rsidRPr="003028FC" w:rsidRDefault="00773D7B" w:rsidP="00773D7B">
            <w:pPr>
              <w:spacing w:before="100" w:beforeAutospacing="1" w:after="0" w:line="240" w:lineRule="auto"/>
              <w:contextualSpacing/>
              <w:jc w:val="center"/>
              <w:rPr>
                <w:rFonts w:ascii="Times New Roman" w:eastAsia="Times New Roman" w:hAnsi="Times New Roman"/>
                <w:b/>
                <w:color w:val="000000"/>
                <w:sz w:val="24"/>
                <w:szCs w:val="24"/>
              </w:rPr>
            </w:pPr>
            <w:r w:rsidRPr="003028FC">
              <w:rPr>
                <w:rFonts w:ascii="Times New Roman" w:eastAsia="Times New Roman" w:hAnsi="Times New Roman"/>
                <w:b/>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14:paraId="03CB1EA5" w14:textId="77777777" w:rsidR="00773D7B" w:rsidRPr="003028FC" w:rsidRDefault="00773D7B" w:rsidP="00773D7B">
            <w:pPr>
              <w:spacing w:before="100" w:beforeAutospacing="1" w:after="0" w:line="240" w:lineRule="auto"/>
              <w:contextualSpacing/>
              <w:jc w:val="center"/>
              <w:rPr>
                <w:rFonts w:ascii="Times New Roman" w:eastAsia="Times New Roman" w:hAnsi="Times New Roman"/>
                <w:b/>
                <w:color w:val="000000"/>
                <w:sz w:val="24"/>
                <w:szCs w:val="24"/>
              </w:rPr>
            </w:pPr>
            <w:r w:rsidRPr="003028FC">
              <w:rPr>
                <w:rFonts w:ascii="Times New Roman" w:eastAsia="Times New Roman" w:hAnsi="Times New Roman"/>
                <w:b/>
                <w:color w:val="000000"/>
                <w:sz w:val="24"/>
                <w:szCs w:val="24"/>
              </w:rPr>
              <w:t>5</w:t>
            </w:r>
          </w:p>
        </w:tc>
      </w:tr>
      <w:tr w:rsidR="00773D7B" w:rsidRPr="00C31990" w14:paraId="1F75D359"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56C36A35" w14:textId="77777777" w:rsidR="00773D7B" w:rsidRPr="00C31990" w:rsidRDefault="00773D7B" w:rsidP="00773D7B">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069" w:type="dxa"/>
            <w:tcBorders>
              <w:top w:val="single" w:sz="4" w:space="0" w:color="auto"/>
              <w:left w:val="single" w:sz="4" w:space="0" w:color="auto"/>
              <w:bottom w:val="single" w:sz="4" w:space="0" w:color="auto"/>
              <w:right w:val="single" w:sz="4" w:space="0" w:color="auto"/>
            </w:tcBorders>
          </w:tcPr>
          <w:p w14:paraId="21CE5437" w14:textId="77777777" w:rsidR="00773D7B" w:rsidRPr="00DD076C" w:rsidRDefault="00773D7B" w:rsidP="00773D7B">
            <w:pPr>
              <w:spacing w:after="0"/>
              <w:rPr>
                <w:rFonts w:ascii="Times New Roman" w:hAnsi="Times New Roman"/>
                <w:bCs/>
                <w:sz w:val="20"/>
                <w:szCs w:val="24"/>
              </w:rPr>
            </w:pPr>
            <w:r w:rsidRPr="00DD076C">
              <w:rPr>
                <w:rFonts w:ascii="Times New Roman" w:hAnsi="Times New Roman"/>
                <w:bCs/>
                <w:sz w:val="20"/>
                <w:szCs w:val="20"/>
              </w:rPr>
              <w:t>ЗДО  № 1 м. Чорноморська, Одеська область, Одеський район, місто Чорноморськ, вулиця 1 Травня, 4-Б</w:t>
            </w:r>
            <w:r>
              <w:rPr>
                <w:rFonts w:ascii="Times New Roman" w:hAnsi="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0381771C"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596E88">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8C31855"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0F894056" w14:textId="77777777" w:rsidR="00773D7B" w:rsidRPr="00C31990" w:rsidRDefault="00773D7B" w:rsidP="00773D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76032327" w14:textId="77777777" w:rsidTr="00DA1453">
        <w:trPr>
          <w:trHeight w:val="660"/>
        </w:trPr>
        <w:tc>
          <w:tcPr>
            <w:tcW w:w="568" w:type="dxa"/>
            <w:tcBorders>
              <w:top w:val="single" w:sz="4" w:space="0" w:color="auto"/>
              <w:left w:val="single" w:sz="4" w:space="0" w:color="auto"/>
              <w:bottom w:val="single" w:sz="4" w:space="0" w:color="auto"/>
              <w:right w:val="single" w:sz="4" w:space="0" w:color="auto"/>
            </w:tcBorders>
          </w:tcPr>
          <w:p w14:paraId="0639C857"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069" w:type="dxa"/>
            <w:tcBorders>
              <w:top w:val="single" w:sz="4" w:space="0" w:color="auto"/>
              <w:left w:val="single" w:sz="4" w:space="0" w:color="auto"/>
              <w:bottom w:val="single" w:sz="4" w:space="0" w:color="auto"/>
              <w:right w:val="single" w:sz="4" w:space="0" w:color="auto"/>
            </w:tcBorders>
          </w:tcPr>
          <w:p w14:paraId="71C75E43" w14:textId="77777777" w:rsidR="00773D7B" w:rsidRPr="00C31990" w:rsidRDefault="00773D7B" w:rsidP="00773D7B">
            <w:pPr>
              <w:spacing w:after="0"/>
              <w:rPr>
                <w:rFonts w:ascii="Times New Roman" w:hAnsi="Times New Roman"/>
                <w:sz w:val="24"/>
                <w:szCs w:val="24"/>
              </w:rPr>
            </w:pPr>
            <w:r w:rsidRPr="00DD076C">
              <w:rPr>
                <w:rFonts w:ascii="Times New Roman" w:hAnsi="Times New Roman"/>
                <w:bCs/>
                <w:sz w:val="20"/>
                <w:szCs w:val="24"/>
              </w:rPr>
              <w:t>ЗДО  № 2 м. Чорноморська, Одеська область, Одеський район, місто Чорноморськ, вулиця Корабельна, 10</w:t>
            </w:r>
          </w:p>
        </w:tc>
        <w:tc>
          <w:tcPr>
            <w:tcW w:w="1417" w:type="dxa"/>
            <w:tcBorders>
              <w:top w:val="single" w:sz="4" w:space="0" w:color="auto"/>
              <w:left w:val="single" w:sz="4" w:space="0" w:color="auto"/>
              <w:bottom w:val="single" w:sz="4" w:space="0" w:color="auto"/>
              <w:right w:val="single" w:sz="4" w:space="0" w:color="auto"/>
            </w:tcBorders>
          </w:tcPr>
          <w:p w14:paraId="08781413"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596E88">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1A6C764"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763BFA6D" w14:textId="77777777" w:rsidR="00773D7B" w:rsidRPr="00C31990" w:rsidRDefault="00773D7B" w:rsidP="00773D7B">
            <w:pPr>
              <w:spacing w:after="0" w:line="240" w:lineRule="auto"/>
              <w:rPr>
                <w:rFonts w:ascii="Times New Roman" w:eastAsia="Times New Roman" w:hAnsi="Times New Roman"/>
                <w:sz w:val="24"/>
                <w:szCs w:val="24"/>
              </w:rPr>
            </w:pPr>
            <w:r w:rsidRPr="00C31990">
              <w:rPr>
                <w:rFonts w:ascii="Times New Roman" w:eastAsia="Times New Roman" w:hAnsi="Times New Roman"/>
                <w:color w:val="000000"/>
                <w:sz w:val="24"/>
                <w:szCs w:val="24"/>
              </w:rPr>
              <w:t>Цілодобово</w:t>
            </w:r>
          </w:p>
        </w:tc>
      </w:tr>
      <w:tr w:rsidR="00773D7B" w:rsidRPr="00C31990" w14:paraId="21E52D2B" w14:textId="77777777" w:rsidTr="00D0151A">
        <w:trPr>
          <w:trHeight w:val="819"/>
        </w:trPr>
        <w:tc>
          <w:tcPr>
            <w:tcW w:w="568" w:type="dxa"/>
            <w:tcBorders>
              <w:top w:val="single" w:sz="4" w:space="0" w:color="auto"/>
              <w:left w:val="single" w:sz="4" w:space="0" w:color="auto"/>
              <w:bottom w:val="single" w:sz="4" w:space="0" w:color="auto"/>
              <w:right w:val="single" w:sz="4" w:space="0" w:color="auto"/>
            </w:tcBorders>
          </w:tcPr>
          <w:p w14:paraId="716888C6"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069" w:type="dxa"/>
            <w:tcBorders>
              <w:top w:val="single" w:sz="4" w:space="0" w:color="auto"/>
              <w:left w:val="single" w:sz="4" w:space="0" w:color="auto"/>
              <w:bottom w:val="single" w:sz="4" w:space="0" w:color="auto"/>
              <w:right w:val="single" w:sz="4" w:space="0" w:color="auto"/>
            </w:tcBorders>
          </w:tcPr>
          <w:p w14:paraId="52540CA3"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ЗДО  № 3 м. Чорноморська, Одеська область, Одеський район, місто Чорноморськ, вулиця Парусна,  2-Д</w:t>
            </w:r>
          </w:p>
        </w:tc>
        <w:tc>
          <w:tcPr>
            <w:tcW w:w="1417" w:type="dxa"/>
            <w:tcBorders>
              <w:top w:val="single" w:sz="4" w:space="0" w:color="auto"/>
              <w:left w:val="single" w:sz="4" w:space="0" w:color="auto"/>
              <w:bottom w:val="single" w:sz="4" w:space="0" w:color="auto"/>
              <w:right w:val="single" w:sz="4" w:space="0" w:color="auto"/>
            </w:tcBorders>
          </w:tcPr>
          <w:p w14:paraId="7D75BB07"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596E88">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5CD05B80"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p w14:paraId="40531923" w14:textId="77777777" w:rsidR="00773D7B" w:rsidRPr="00C31990" w:rsidRDefault="00773D7B" w:rsidP="00773D7B">
            <w:pPr>
              <w:spacing w:after="0" w:line="240" w:lineRule="auto"/>
              <w:contextualSpacing/>
              <w:jc w:val="center"/>
              <w:rPr>
                <w:rFonts w:ascii="Times New Roman" w:eastAsia="Times New Roman" w:hAnsi="Times New Roman"/>
                <w:color w:val="000000"/>
                <w:sz w:val="24"/>
                <w:szCs w:val="24"/>
              </w:rPr>
            </w:pPr>
          </w:p>
          <w:p w14:paraId="4EF8332C" w14:textId="77777777" w:rsidR="00773D7B" w:rsidRPr="00C31990" w:rsidRDefault="00773D7B" w:rsidP="00773D7B">
            <w:pPr>
              <w:spacing w:after="0" w:line="240" w:lineRule="auto"/>
              <w:contextualSpacing/>
              <w:jc w:val="center"/>
              <w:rPr>
                <w:rFonts w:ascii="Times New Roman" w:eastAsia="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D0088F" w14:textId="77777777" w:rsidR="00773D7B" w:rsidRPr="00C31990" w:rsidRDefault="00773D7B" w:rsidP="00773D7B">
            <w:pPr>
              <w:spacing w:after="0" w:line="240" w:lineRule="auto"/>
              <w:rPr>
                <w:rFonts w:ascii="Times New Roman" w:eastAsia="Times New Roman" w:hAnsi="Times New Roman"/>
                <w:sz w:val="24"/>
                <w:szCs w:val="24"/>
              </w:rPr>
            </w:pPr>
            <w:r w:rsidRPr="00C31990">
              <w:rPr>
                <w:rFonts w:ascii="Times New Roman" w:eastAsia="Times New Roman" w:hAnsi="Times New Roman"/>
                <w:color w:val="000000"/>
                <w:sz w:val="24"/>
                <w:szCs w:val="24"/>
              </w:rPr>
              <w:t>Цілодобово</w:t>
            </w:r>
          </w:p>
        </w:tc>
      </w:tr>
      <w:tr w:rsidR="00773D7B" w:rsidRPr="00C31990" w14:paraId="30C2EDB7"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70028E94"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069" w:type="dxa"/>
            <w:tcBorders>
              <w:top w:val="single" w:sz="4" w:space="0" w:color="auto"/>
              <w:left w:val="single" w:sz="4" w:space="0" w:color="auto"/>
              <w:bottom w:val="single" w:sz="4" w:space="0" w:color="auto"/>
              <w:right w:val="single" w:sz="4" w:space="0" w:color="auto"/>
            </w:tcBorders>
          </w:tcPr>
          <w:p w14:paraId="2D24BA4E" w14:textId="77777777" w:rsidR="00773D7B" w:rsidRPr="00DD076C" w:rsidRDefault="00773D7B" w:rsidP="00773D7B">
            <w:pPr>
              <w:spacing w:after="0" w:line="240" w:lineRule="auto"/>
              <w:rPr>
                <w:rFonts w:ascii="Times New Roman" w:hAnsi="Times New Roman"/>
                <w:bCs/>
                <w:sz w:val="20"/>
                <w:szCs w:val="20"/>
              </w:rPr>
            </w:pPr>
            <w:r w:rsidRPr="00DD076C">
              <w:rPr>
                <w:rFonts w:ascii="Times New Roman" w:hAnsi="Times New Roman"/>
                <w:bCs/>
                <w:sz w:val="20"/>
                <w:szCs w:val="20"/>
              </w:rPr>
              <w:t xml:space="preserve">ЗДО  № </w:t>
            </w:r>
            <w:r>
              <w:rPr>
                <w:rFonts w:ascii="Times New Roman" w:hAnsi="Times New Roman"/>
                <w:bCs/>
                <w:sz w:val="20"/>
                <w:szCs w:val="20"/>
              </w:rPr>
              <w:t>4</w:t>
            </w:r>
            <w:r w:rsidRPr="00DD076C">
              <w:rPr>
                <w:rFonts w:ascii="Times New Roman" w:hAnsi="Times New Roman"/>
                <w:bCs/>
                <w:sz w:val="20"/>
                <w:szCs w:val="20"/>
              </w:rPr>
              <w:t xml:space="preserve"> м. Чорноморська, Одеська область, Одеський район, місто Чорноморськ, вулиця Олександрійська, 19-А</w:t>
            </w:r>
          </w:p>
        </w:tc>
        <w:tc>
          <w:tcPr>
            <w:tcW w:w="1417" w:type="dxa"/>
            <w:tcBorders>
              <w:top w:val="single" w:sz="4" w:space="0" w:color="auto"/>
              <w:left w:val="single" w:sz="4" w:space="0" w:color="auto"/>
              <w:bottom w:val="single" w:sz="4" w:space="0" w:color="auto"/>
              <w:right w:val="single" w:sz="4" w:space="0" w:color="auto"/>
            </w:tcBorders>
          </w:tcPr>
          <w:p w14:paraId="750C0398"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596E88">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68F2E670"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497F3938" w14:textId="77777777" w:rsidR="00773D7B" w:rsidRPr="00C31990" w:rsidRDefault="00773D7B" w:rsidP="00773D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33C704D2"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41264D30"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069" w:type="dxa"/>
            <w:tcBorders>
              <w:top w:val="single" w:sz="4" w:space="0" w:color="auto"/>
              <w:left w:val="single" w:sz="4" w:space="0" w:color="auto"/>
              <w:bottom w:val="single" w:sz="4" w:space="0" w:color="auto"/>
              <w:right w:val="single" w:sz="4" w:space="0" w:color="auto"/>
            </w:tcBorders>
          </w:tcPr>
          <w:p w14:paraId="756BFDC1"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ЗДО  №5 м. Чорноморська, Одеська область, Одеський район, місто Чорноморськ, вулиця Паркова, 18-А</w:t>
            </w:r>
          </w:p>
        </w:tc>
        <w:tc>
          <w:tcPr>
            <w:tcW w:w="1417" w:type="dxa"/>
            <w:tcBorders>
              <w:top w:val="single" w:sz="4" w:space="0" w:color="auto"/>
              <w:left w:val="single" w:sz="4" w:space="0" w:color="auto"/>
              <w:bottom w:val="single" w:sz="4" w:space="0" w:color="auto"/>
              <w:right w:val="single" w:sz="4" w:space="0" w:color="auto"/>
            </w:tcBorders>
          </w:tcPr>
          <w:p w14:paraId="4AF2D4B7"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596E88">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75399673"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p w14:paraId="3D4DA214"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p>
          <w:p w14:paraId="664FAD1C"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9B0EED4" w14:textId="77777777" w:rsidR="00773D7B" w:rsidRPr="00C31990" w:rsidRDefault="00773D7B" w:rsidP="00773D7B">
            <w:pPr>
              <w:spacing w:after="0" w:line="240" w:lineRule="auto"/>
              <w:rPr>
                <w:rFonts w:ascii="Times New Roman" w:eastAsia="Times New Roman" w:hAnsi="Times New Roman"/>
                <w:sz w:val="24"/>
                <w:szCs w:val="24"/>
              </w:rPr>
            </w:pPr>
            <w:r w:rsidRPr="00C31990">
              <w:rPr>
                <w:rFonts w:ascii="Times New Roman" w:eastAsia="Times New Roman" w:hAnsi="Times New Roman"/>
                <w:color w:val="000000"/>
                <w:sz w:val="24"/>
                <w:szCs w:val="24"/>
              </w:rPr>
              <w:t>Цілодобово</w:t>
            </w:r>
          </w:p>
        </w:tc>
      </w:tr>
      <w:tr w:rsidR="00773D7B" w:rsidRPr="00C31990" w14:paraId="74F0B0C7" w14:textId="77777777" w:rsidTr="00D0151A">
        <w:trPr>
          <w:trHeight w:val="839"/>
        </w:trPr>
        <w:tc>
          <w:tcPr>
            <w:tcW w:w="568" w:type="dxa"/>
            <w:tcBorders>
              <w:top w:val="single" w:sz="4" w:space="0" w:color="auto"/>
              <w:left w:val="single" w:sz="4" w:space="0" w:color="auto"/>
              <w:bottom w:val="single" w:sz="4" w:space="0" w:color="auto"/>
              <w:right w:val="single" w:sz="4" w:space="0" w:color="auto"/>
            </w:tcBorders>
          </w:tcPr>
          <w:p w14:paraId="7510C2E7"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5069" w:type="dxa"/>
            <w:tcBorders>
              <w:top w:val="single" w:sz="4" w:space="0" w:color="auto"/>
              <w:left w:val="single" w:sz="4" w:space="0" w:color="auto"/>
              <w:bottom w:val="single" w:sz="4" w:space="0" w:color="auto"/>
              <w:right w:val="single" w:sz="4" w:space="0" w:color="auto"/>
            </w:tcBorders>
          </w:tcPr>
          <w:p w14:paraId="1F121739"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ЗДО  № 6 м. Чорноморська, Одеська область, Одеський район, місто Чорноморськ, проспект Миру,  17-А</w:t>
            </w:r>
          </w:p>
        </w:tc>
        <w:tc>
          <w:tcPr>
            <w:tcW w:w="1417" w:type="dxa"/>
            <w:tcBorders>
              <w:top w:val="single" w:sz="4" w:space="0" w:color="auto"/>
              <w:left w:val="single" w:sz="4" w:space="0" w:color="auto"/>
              <w:bottom w:val="single" w:sz="4" w:space="0" w:color="auto"/>
              <w:right w:val="single" w:sz="4" w:space="0" w:color="auto"/>
            </w:tcBorders>
          </w:tcPr>
          <w:p w14:paraId="1411B090"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5AF4966"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309F93AA" w14:textId="77777777" w:rsidR="00773D7B" w:rsidRPr="00C31990" w:rsidRDefault="00773D7B" w:rsidP="00773D7B">
            <w:pPr>
              <w:spacing w:after="0" w:line="276" w:lineRule="auto"/>
              <w:rPr>
                <w:rFonts w:ascii="Times New Roman" w:eastAsia="Times New Roman" w:hAnsi="Times New Roman"/>
                <w:sz w:val="21"/>
                <w:szCs w:val="21"/>
              </w:rPr>
            </w:pPr>
            <w:r w:rsidRPr="00C31990">
              <w:rPr>
                <w:rFonts w:ascii="Times New Roman" w:eastAsia="Times New Roman" w:hAnsi="Times New Roman"/>
                <w:color w:val="000000"/>
                <w:sz w:val="24"/>
                <w:szCs w:val="24"/>
              </w:rPr>
              <w:t>Цілодобово</w:t>
            </w:r>
          </w:p>
        </w:tc>
      </w:tr>
      <w:tr w:rsidR="00773D7B" w:rsidRPr="00C31990" w14:paraId="1773F445" w14:textId="77777777" w:rsidTr="00D0151A">
        <w:trPr>
          <w:trHeight w:val="709"/>
        </w:trPr>
        <w:tc>
          <w:tcPr>
            <w:tcW w:w="568" w:type="dxa"/>
            <w:tcBorders>
              <w:top w:val="single" w:sz="4" w:space="0" w:color="auto"/>
              <w:left w:val="single" w:sz="4" w:space="0" w:color="auto"/>
              <w:bottom w:val="single" w:sz="4" w:space="0" w:color="auto"/>
              <w:right w:val="single" w:sz="4" w:space="0" w:color="auto"/>
            </w:tcBorders>
          </w:tcPr>
          <w:p w14:paraId="50BAC232"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5069" w:type="dxa"/>
            <w:tcBorders>
              <w:top w:val="single" w:sz="4" w:space="0" w:color="auto"/>
              <w:left w:val="single" w:sz="4" w:space="0" w:color="auto"/>
              <w:bottom w:val="single" w:sz="4" w:space="0" w:color="auto"/>
              <w:right w:val="single" w:sz="4" w:space="0" w:color="auto"/>
            </w:tcBorders>
          </w:tcPr>
          <w:p w14:paraId="27B8D467" w14:textId="77777777" w:rsidR="00773D7B" w:rsidRPr="00DD076C" w:rsidRDefault="00773D7B" w:rsidP="00773D7B">
            <w:pPr>
              <w:spacing w:after="0" w:line="240" w:lineRule="auto"/>
              <w:rPr>
                <w:rFonts w:ascii="Times New Roman" w:hAnsi="Times New Roman"/>
                <w:bCs/>
                <w:sz w:val="20"/>
                <w:szCs w:val="20"/>
              </w:rPr>
            </w:pPr>
            <w:r w:rsidRPr="00DD076C">
              <w:rPr>
                <w:rFonts w:ascii="Times New Roman" w:hAnsi="Times New Roman"/>
                <w:bCs/>
                <w:sz w:val="20"/>
                <w:szCs w:val="20"/>
              </w:rPr>
              <w:t>ЗДО  № 7 м. Чорноморська, Одеська область, Одеський район, с. Олександрівка, вулиця Світла, 5</w:t>
            </w:r>
          </w:p>
        </w:tc>
        <w:tc>
          <w:tcPr>
            <w:tcW w:w="1417" w:type="dxa"/>
            <w:tcBorders>
              <w:top w:val="single" w:sz="4" w:space="0" w:color="auto"/>
              <w:left w:val="single" w:sz="4" w:space="0" w:color="auto"/>
              <w:bottom w:val="single" w:sz="4" w:space="0" w:color="auto"/>
              <w:right w:val="single" w:sz="4" w:space="0" w:color="auto"/>
            </w:tcBorders>
          </w:tcPr>
          <w:p w14:paraId="78B93DE5"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75886928"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0D372430" w14:textId="77777777" w:rsidR="00773D7B" w:rsidRPr="00C31990" w:rsidRDefault="00773D7B" w:rsidP="00773D7B">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077CC14E" w14:textId="77777777" w:rsidTr="00D0151A">
        <w:trPr>
          <w:trHeight w:val="846"/>
        </w:trPr>
        <w:tc>
          <w:tcPr>
            <w:tcW w:w="568" w:type="dxa"/>
            <w:tcBorders>
              <w:top w:val="single" w:sz="4" w:space="0" w:color="auto"/>
              <w:left w:val="single" w:sz="4" w:space="0" w:color="auto"/>
              <w:bottom w:val="single" w:sz="4" w:space="0" w:color="auto"/>
              <w:right w:val="single" w:sz="4" w:space="0" w:color="auto"/>
            </w:tcBorders>
          </w:tcPr>
          <w:p w14:paraId="566EC2B2"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5069" w:type="dxa"/>
            <w:tcBorders>
              <w:top w:val="single" w:sz="4" w:space="0" w:color="auto"/>
              <w:left w:val="single" w:sz="4" w:space="0" w:color="auto"/>
              <w:bottom w:val="single" w:sz="4" w:space="0" w:color="auto"/>
              <w:right w:val="single" w:sz="4" w:space="0" w:color="auto"/>
            </w:tcBorders>
          </w:tcPr>
          <w:p w14:paraId="72301960"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ЗДО  № 8 м. Чорноморська, Одеська область, Одеський район, місто Чорноморськ, вулиця  Паркова, 6-А</w:t>
            </w:r>
          </w:p>
        </w:tc>
        <w:tc>
          <w:tcPr>
            <w:tcW w:w="1417" w:type="dxa"/>
            <w:tcBorders>
              <w:top w:val="single" w:sz="4" w:space="0" w:color="auto"/>
              <w:left w:val="single" w:sz="4" w:space="0" w:color="auto"/>
              <w:bottom w:val="single" w:sz="4" w:space="0" w:color="auto"/>
              <w:right w:val="single" w:sz="4" w:space="0" w:color="auto"/>
            </w:tcBorders>
          </w:tcPr>
          <w:p w14:paraId="3A4A7B9A"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56748302"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4ED2C92E"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4DB72C62" w14:textId="77777777" w:rsidTr="00D0151A">
        <w:trPr>
          <w:trHeight w:val="830"/>
        </w:trPr>
        <w:tc>
          <w:tcPr>
            <w:tcW w:w="568" w:type="dxa"/>
            <w:tcBorders>
              <w:top w:val="single" w:sz="4" w:space="0" w:color="auto"/>
              <w:left w:val="single" w:sz="4" w:space="0" w:color="auto"/>
              <w:bottom w:val="single" w:sz="4" w:space="0" w:color="auto"/>
              <w:right w:val="single" w:sz="4" w:space="0" w:color="auto"/>
            </w:tcBorders>
          </w:tcPr>
          <w:p w14:paraId="58108DC6"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5069" w:type="dxa"/>
            <w:tcBorders>
              <w:top w:val="single" w:sz="4" w:space="0" w:color="auto"/>
              <w:left w:val="single" w:sz="4" w:space="0" w:color="auto"/>
              <w:bottom w:val="single" w:sz="4" w:space="0" w:color="auto"/>
              <w:right w:val="single" w:sz="4" w:space="0" w:color="auto"/>
            </w:tcBorders>
          </w:tcPr>
          <w:p w14:paraId="0E1BC6DD" w14:textId="77777777" w:rsidR="00773D7B" w:rsidRPr="00DD076C" w:rsidRDefault="00773D7B" w:rsidP="00773D7B">
            <w:pPr>
              <w:spacing w:after="0" w:line="240" w:lineRule="auto"/>
              <w:rPr>
                <w:rFonts w:ascii="Times New Roman" w:hAnsi="Times New Roman"/>
                <w:bCs/>
                <w:sz w:val="20"/>
                <w:szCs w:val="20"/>
              </w:rPr>
            </w:pPr>
            <w:r w:rsidRPr="00DD076C">
              <w:rPr>
                <w:rFonts w:ascii="Times New Roman" w:hAnsi="Times New Roman"/>
                <w:bCs/>
                <w:sz w:val="20"/>
                <w:szCs w:val="20"/>
              </w:rPr>
              <w:t xml:space="preserve">ЗДО  № </w:t>
            </w:r>
            <w:r>
              <w:rPr>
                <w:rFonts w:ascii="Times New Roman" w:hAnsi="Times New Roman"/>
                <w:bCs/>
                <w:sz w:val="20"/>
                <w:szCs w:val="20"/>
              </w:rPr>
              <w:t>9</w:t>
            </w:r>
            <w:r w:rsidRPr="00DD076C">
              <w:rPr>
                <w:rFonts w:ascii="Times New Roman" w:hAnsi="Times New Roman"/>
                <w:bCs/>
                <w:sz w:val="20"/>
                <w:szCs w:val="20"/>
              </w:rPr>
              <w:t xml:space="preserve"> м. Чорноморська, Одеська область, Одеський район, місто Чорноморськ, вулиця Парусна, 2-Г</w:t>
            </w:r>
          </w:p>
        </w:tc>
        <w:tc>
          <w:tcPr>
            <w:tcW w:w="1417" w:type="dxa"/>
            <w:tcBorders>
              <w:top w:val="single" w:sz="4" w:space="0" w:color="auto"/>
              <w:left w:val="single" w:sz="4" w:space="0" w:color="auto"/>
              <w:bottom w:val="single" w:sz="4" w:space="0" w:color="auto"/>
              <w:right w:val="single" w:sz="4" w:space="0" w:color="auto"/>
            </w:tcBorders>
          </w:tcPr>
          <w:p w14:paraId="5AA8CF45"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92472BE"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2652B359" w14:textId="77777777" w:rsidR="00773D7B" w:rsidRDefault="00773D7B" w:rsidP="00773D7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1DBB154E"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072E7748"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w:t>
            </w:r>
          </w:p>
        </w:tc>
        <w:tc>
          <w:tcPr>
            <w:tcW w:w="5069" w:type="dxa"/>
            <w:tcBorders>
              <w:top w:val="single" w:sz="4" w:space="0" w:color="auto"/>
              <w:left w:val="single" w:sz="4" w:space="0" w:color="auto"/>
              <w:bottom w:val="single" w:sz="4" w:space="0" w:color="auto"/>
              <w:right w:val="single" w:sz="4" w:space="0" w:color="auto"/>
            </w:tcBorders>
          </w:tcPr>
          <w:p w14:paraId="1CA2CA2B"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ЗДО  № 10 м. Чорноморська, Одеська область, Одеський район, місто Чорноморськ, вулиця 1 Травня,  8-</w:t>
            </w:r>
            <w:r>
              <w:rPr>
                <w:rFonts w:ascii="Times New Roman" w:hAnsi="Times New Roman"/>
                <w:bCs/>
                <w:sz w:val="20"/>
                <w:szCs w:val="20"/>
              </w:rPr>
              <w:t>С</w:t>
            </w:r>
          </w:p>
        </w:tc>
        <w:tc>
          <w:tcPr>
            <w:tcW w:w="1417" w:type="dxa"/>
            <w:tcBorders>
              <w:top w:val="single" w:sz="4" w:space="0" w:color="auto"/>
              <w:left w:val="single" w:sz="4" w:space="0" w:color="auto"/>
              <w:bottom w:val="single" w:sz="4" w:space="0" w:color="auto"/>
              <w:right w:val="single" w:sz="4" w:space="0" w:color="auto"/>
            </w:tcBorders>
          </w:tcPr>
          <w:p w14:paraId="2C329243"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2B21E87C"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4EE0B636"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53C226B8" w14:textId="77777777" w:rsidTr="00D0151A">
        <w:trPr>
          <w:trHeight w:val="419"/>
        </w:trPr>
        <w:tc>
          <w:tcPr>
            <w:tcW w:w="568" w:type="dxa"/>
            <w:tcBorders>
              <w:top w:val="single" w:sz="4" w:space="0" w:color="auto"/>
              <w:left w:val="single" w:sz="4" w:space="0" w:color="auto"/>
              <w:bottom w:val="single" w:sz="4" w:space="0" w:color="auto"/>
              <w:right w:val="single" w:sz="4" w:space="0" w:color="auto"/>
            </w:tcBorders>
          </w:tcPr>
          <w:p w14:paraId="2D2D0317" w14:textId="77777777" w:rsidR="00773D7B" w:rsidRPr="00C31990" w:rsidRDefault="00773D7B" w:rsidP="003028FC">
            <w:pPr>
              <w:spacing w:before="100" w:beforeAutospacing="1" w:after="20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5069" w:type="dxa"/>
            <w:tcBorders>
              <w:top w:val="single" w:sz="4" w:space="0" w:color="auto"/>
              <w:left w:val="single" w:sz="4" w:space="0" w:color="auto"/>
              <w:bottom w:val="single" w:sz="4" w:space="0" w:color="auto"/>
              <w:right w:val="single" w:sz="4" w:space="0" w:color="auto"/>
            </w:tcBorders>
          </w:tcPr>
          <w:p w14:paraId="32DC5436"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ЗДО  № 11 м. Чорноморська, Одеська область, Одеський район, місто Чорноморськ, проспект Миру, 24-</w:t>
            </w:r>
            <w:r>
              <w:rPr>
                <w:rFonts w:ascii="Times New Roman" w:hAnsi="Times New Roman"/>
                <w:bCs/>
                <w:sz w:val="20"/>
                <w:szCs w:val="20"/>
              </w:rPr>
              <w:t>Б</w:t>
            </w:r>
          </w:p>
        </w:tc>
        <w:tc>
          <w:tcPr>
            <w:tcW w:w="1417" w:type="dxa"/>
            <w:tcBorders>
              <w:top w:val="single" w:sz="4" w:space="0" w:color="auto"/>
              <w:left w:val="single" w:sz="4" w:space="0" w:color="auto"/>
              <w:bottom w:val="single" w:sz="4" w:space="0" w:color="auto"/>
              <w:right w:val="single" w:sz="4" w:space="0" w:color="auto"/>
            </w:tcBorders>
          </w:tcPr>
          <w:p w14:paraId="499760B3"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4F659F00"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08919307"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6EC5C6FC" w14:textId="77777777" w:rsidTr="00D0151A">
        <w:trPr>
          <w:trHeight w:val="419"/>
        </w:trPr>
        <w:tc>
          <w:tcPr>
            <w:tcW w:w="568" w:type="dxa"/>
            <w:tcBorders>
              <w:top w:val="single" w:sz="4" w:space="0" w:color="auto"/>
              <w:left w:val="single" w:sz="4" w:space="0" w:color="auto"/>
              <w:bottom w:val="single" w:sz="4" w:space="0" w:color="auto"/>
              <w:right w:val="single" w:sz="4" w:space="0" w:color="auto"/>
            </w:tcBorders>
          </w:tcPr>
          <w:p w14:paraId="5A543D01"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5069" w:type="dxa"/>
            <w:tcBorders>
              <w:top w:val="single" w:sz="4" w:space="0" w:color="auto"/>
              <w:left w:val="single" w:sz="4" w:space="0" w:color="auto"/>
              <w:bottom w:val="single" w:sz="4" w:space="0" w:color="auto"/>
              <w:right w:val="single" w:sz="4" w:space="0" w:color="auto"/>
            </w:tcBorders>
          </w:tcPr>
          <w:p w14:paraId="6CB5393C"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ЗДО  № 12 м. Чорноморська, Одеська область, Одеський район, місто Чорноморськ, вулиця 1 Травня,  11-А</w:t>
            </w:r>
          </w:p>
        </w:tc>
        <w:tc>
          <w:tcPr>
            <w:tcW w:w="1417" w:type="dxa"/>
            <w:tcBorders>
              <w:top w:val="single" w:sz="4" w:space="0" w:color="auto"/>
              <w:left w:val="single" w:sz="4" w:space="0" w:color="auto"/>
              <w:bottom w:val="single" w:sz="4" w:space="0" w:color="auto"/>
              <w:right w:val="single" w:sz="4" w:space="0" w:color="auto"/>
            </w:tcBorders>
          </w:tcPr>
          <w:p w14:paraId="7F61A5E2"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6025CF4D"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258EB516"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228A78C6" w14:textId="77777777" w:rsidTr="00DA1453">
        <w:trPr>
          <w:trHeight w:val="547"/>
        </w:trPr>
        <w:tc>
          <w:tcPr>
            <w:tcW w:w="568" w:type="dxa"/>
            <w:tcBorders>
              <w:top w:val="single" w:sz="4" w:space="0" w:color="auto"/>
              <w:left w:val="single" w:sz="4" w:space="0" w:color="auto"/>
              <w:bottom w:val="single" w:sz="4" w:space="0" w:color="auto"/>
              <w:right w:val="single" w:sz="4" w:space="0" w:color="auto"/>
            </w:tcBorders>
          </w:tcPr>
          <w:p w14:paraId="346FA204"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5069" w:type="dxa"/>
            <w:tcBorders>
              <w:top w:val="single" w:sz="4" w:space="0" w:color="auto"/>
              <w:left w:val="single" w:sz="4" w:space="0" w:color="auto"/>
              <w:bottom w:val="single" w:sz="4" w:space="0" w:color="auto"/>
              <w:right w:val="single" w:sz="4" w:space="0" w:color="auto"/>
            </w:tcBorders>
          </w:tcPr>
          <w:p w14:paraId="39A73FA8" w14:textId="77777777" w:rsidR="00773D7B" w:rsidRPr="00DD076C" w:rsidRDefault="00773D7B" w:rsidP="00773D7B">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Чорноморський ліцей № 1, Одеська область, Одеський район, місто Чорноморськ, провулок Шкільний, 8</w:t>
            </w:r>
          </w:p>
        </w:tc>
        <w:tc>
          <w:tcPr>
            <w:tcW w:w="1417" w:type="dxa"/>
            <w:tcBorders>
              <w:top w:val="single" w:sz="4" w:space="0" w:color="auto"/>
              <w:left w:val="single" w:sz="4" w:space="0" w:color="auto"/>
              <w:bottom w:val="single" w:sz="4" w:space="0" w:color="auto"/>
              <w:right w:val="single" w:sz="4" w:space="0" w:color="auto"/>
            </w:tcBorders>
          </w:tcPr>
          <w:p w14:paraId="6041DF74"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5A2653A9"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0B64512A"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73A6F404" w14:textId="77777777" w:rsidTr="00DA1453">
        <w:trPr>
          <w:trHeight w:val="643"/>
        </w:trPr>
        <w:tc>
          <w:tcPr>
            <w:tcW w:w="568" w:type="dxa"/>
            <w:tcBorders>
              <w:top w:val="single" w:sz="4" w:space="0" w:color="auto"/>
              <w:left w:val="single" w:sz="4" w:space="0" w:color="auto"/>
              <w:bottom w:val="single" w:sz="4" w:space="0" w:color="auto"/>
              <w:right w:val="single" w:sz="4" w:space="0" w:color="auto"/>
            </w:tcBorders>
          </w:tcPr>
          <w:p w14:paraId="35480678"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5069" w:type="dxa"/>
            <w:tcBorders>
              <w:top w:val="single" w:sz="4" w:space="0" w:color="auto"/>
              <w:left w:val="single" w:sz="4" w:space="0" w:color="auto"/>
              <w:bottom w:val="single" w:sz="4" w:space="0" w:color="auto"/>
              <w:right w:val="single" w:sz="4" w:space="0" w:color="auto"/>
            </w:tcBorders>
          </w:tcPr>
          <w:p w14:paraId="272CE876" w14:textId="77777777" w:rsidR="00773D7B" w:rsidRPr="00DD076C" w:rsidRDefault="00773D7B" w:rsidP="00773D7B">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Чорноморський ліцей № 2, Одеська область, Одеський район, місто Чорноморськ, проспект Миру, 17-А</w:t>
            </w:r>
          </w:p>
        </w:tc>
        <w:tc>
          <w:tcPr>
            <w:tcW w:w="1417" w:type="dxa"/>
            <w:tcBorders>
              <w:top w:val="single" w:sz="4" w:space="0" w:color="auto"/>
              <w:left w:val="single" w:sz="4" w:space="0" w:color="auto"/>
              <w:bottom w:val="single" w:sz="4" w:space="0" w:color="auto"/>
              <w:right w:val="single" w:sz="4" w:space="0" w:color="auto"/>
            </w:tcBorders>
          </w:tcPr>
          <w:p w14:paraId="00DEB98F"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7B814962"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29E93BC6"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758A7DF0"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66EC3C88"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5069" w:type="dxa"/>
            <w:tcBorders>
              <w:top w:val="single" w:sz="4" w:space="0" w:color="auto"/>
              <w:left w:val="single" w:sz="4" w:space="0" w:color="auto"/>
              <w:bottom w:val="single" w:sz="4" w:space="0" w:color="auto"/>
              <w:right w:val="single" w:sz="4" w:space="0" w:color="auto"/>
            </w:tcBorders>
          </w:tcPr>
          <w:p w14:paraId="0FDB09A5" w14:textId="77777777" w:rsidR="00773D7B" w:rsidRPr="00DD076C" w:rsidRDefault="00773D7B" w:rsidP="00773D7B">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Чорноморський ліцей № 3, Одеська область, Одеський район, місто Чорноморськ, вулиця Паркова, 10-А</w:t>
            </w:r>
          </w:p>
        </w:tc>
        <w:tc>
          <w:tcPr>
            <w:tcW w:w="1417" w:type="dxa"/>
            <w:tcBorders>
              <w:top w:val="single" w:sz="4" w:space="0" w:color="auto"/>
              <w:left w:val="single" w:sz="4" w:space="0" w:color="auto"/>
              <w:bottom w:val="single" w:sz="4" w:space="0" w:color="auto"/>
              <w:right w:val="single" w:sz="4" w:space="0" w:color="auto"/>
            </w:tcBorders>
          </w:tcPr>
          <w:p w14:paraId="610DC96B"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68F4FCD6"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19949E52"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0F6EDF9D"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5D0E4B55"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5069" w:type="dxa"/>
            <w:tcBorders>
              <w:top w:val="single" w:sz="4" w:space="0" w:color="auto"/>
              <w:left w:val="single" w:sz="4" w:space="0" w:color="auto"/>
              <w:bottom w:val="single" w:sz="4" w:space="0" w:color="auto"/>
              <w:right w:val="single" w:sz="4" w:space="0" w:color="auto"/>
            </w:tcBorders>
          </w:tcPr>
          <w:p w14:paraId="086CF27E"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Чорноморський ліцей № 4, Одеська область,</w:t>
            </w:r>
            <w:r>
              <w:rPr>
                <w:rFonts w:ascii="Times New Roman" w:hAnsi="Times New Roman"/>
                <w:bCs/>
                <w:sz w:val="20"/>
                <w:szCs w:val="20"/>
              </w:rPr>
              <w:t xml:space="preserve"> </w:t>
            </w:r>
            <w:r w:rsidRPr="00DD076C">
              <w:rPr>
                <w:rFonts w:ascii="Times New Roman" w:hAnsi="Times New Roman"/>
                <w:bCs/>
                <w:sz w:val="20"/>
                <w:szCs w:val="20"/>
              </w:rPr>
              <w:t>Одеський район, місто Чорноморськ, вулиця 1 Травня,  9-А</w:t>
            </w:r>
          </w:p>
        </w:tc>
        <w:tc>
          <w:tcPr>
            <w:tcW w:w="1417" w:type="dxa"/>
            <w:tcBorders>
              <w:top w:val="single" w:sz="4" w:space="0" w:color="auto"/>
              <w:left w:val="single" w:sz="4" w:space="0" w:color="auto"/>
              <w:bottom w:val="single" w:sz="4" w:space="0" w:color="auto"/>
              <w:right w:val="single" w:sz="4" w:space="0" w:color="auto"/>
            </w:tcBorders>
          </w:tcPr>
          <w:p w14:paraId="569F93DA"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0C31D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42F8085B"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4065760E"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5A6A1DAA"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2B854C6C"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5069" w:type="dxa"/>
            <w:tcBorders>
              <w:top w:val="single" w:sz="4" w:space="0" w:color="auto"/>
              <w:left w:val="single" w:sz="4" w:space="0" w:color="auto"/>
              <w:bottom w:val="single" w:sz="4" w:space="0" w:color="auto"/>
              <w:right w:val="single" w:sz="4" w:space="0" w:color="auto"/>
            </w:tcBorders>
          </w:tcPr>
          <w:p w14:paraId="33D1A287"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bCs/>
                <w:sz w:val="20"/>
                <w:szCs w:val="20"/>
              </w:rPr>
              <w:t>Чорноморський ліцей ім. Т. Шевченка, Одеська область, Одеський район, місто Чорноморськ, вулиця Шевченка,  8</w:t>
            </w:r>
          </w:p>
        </w:tc>
        <w:tc>
          <w:tcPr>
            <w:tcW w:w="1417" w:type="dxa"/>
            <w:tcBorders>
              <w:top w:val="single" w:sz="4" w:space="0" w:color="auto"/>
              <w:left w:val="single" w:sz="4" w:space="0" w:color="auto"/>
              <w:bottom w:val="single" w:sz="4" w:space="0" w:color="auto"/>
              <w:right w:val="single" w:sz="4" w:space="0" w:color="auto"/>
            </w:tcBorders>
          </w:tcPr>
          <w:p w14:paraId="0C54DFFA"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Наряд </w:t>
            </w:r>
            <w:r w:rsidRPr="00C31990">
              <w:rPr>
                <w:rFonts w:ascii="Times New Roman" w:eastAsia="Times New Roman" w:hAnsi="Times New Roman"/>
                <w:color w:val="000000"/>
                <w:sz w:val="24"/>
                <w:szCs w:val="24"/>
              </w:rPr>
              <w:t>реагування</w:t>
            </w:r>
          </w:p>
        </w:tc>
        <w:tc>
          <w:tcPr>
            <w:tcW w:w="1134" w:type="dxa"/>
            <w:tcBorders>
              <w:top w:val="single" w:sz="4" w:space="0" w:color="auto"/>
              <w:left w:val="single" w:sz="4" w:space="0" w:color="auto"/>
              <w:bottom w:val="single" w:sz="4" w:space="0" w:color="auto"/>
              <w:right w:val="single" w:sz="4" w:space="0" w:color="auto"/>
            </w:tcBorders>
          </w:tcPr>
          <w:p w14:paraId="2F211F83"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24C2A614"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00C7366D" w14:textId="77777777" w:rsidTr="00DA1453">
        <w:trPr>
          <w:trHeight w:val="528"/>
        </w:trPr>
        <w:tc>
          <w:tcPr>
            <w:tcW w:w="568" w:type="dxa"/>
            <w:tcBorders>
              <w:top w:val="single" w:sz="4" w:space="0" w:color="auto"/>
              <w:left w:val="single" w:sz="4" w:space="0" w:color="auto"/>
              <w:bottom w:val="single" w:sz="4" w:space="0" w:color="auto"/>
              <w:right w:val="single" w:sz="4" w:space="0" w:color="auto"/>
            </w:tcBorders>
          </w:tcPr>
          <w:p w14:paraId="3400D8C7"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5069" w:type="dxa"/>
            <w:tcBorders>
              <w:top w:val="single" w:sz="4" w:space="0" w:color="auto"/>
              <w:left w:val="single" w:sz="4" w:space="0" w:color="auto"/>
              <w:bottom w:val="single" w:sz="4" w:space="0" w:color="auto"/>
              <w:right w:val="single" w:sz="4" w:space="0" w:color="auto"/>
            </w:tcBorders>
          </w:tcPr>
          <w:p w14:paraId="1F8911DA" w14:textId="77777777" w:rsidR="00773D7B" w:rsidRPr="00DD076C" w:rsidRDefault="00773D7B" w:rsidP="00773D7B">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Чорноморський ліцей № 6, Одеська область, Одеський район, місто Чорноморськ, вулиця Спортивна,  3-А</w:t>
            </w:r>
          </w:p>
        </w:tc>
        <w:tc>
          <w:tcPr>
            <w:tcW w:w="1417" w:type="dxa"/>
            <w:tcBorders>
              <w:top w:val="single" w:sz="4" w:space="0" w:color="auto"/>
              <w:left w:val="single" w:sz="4" w:space="0" w:color="auto"/>
              <w:bottom w:val="single" w:sz="4" w:space="0" w:color="auto"/>
              <w:right w:val="single" w:sz="4" w:space="0" w:color="auto"/>
            </w:tcBorders>
          </w:tcPr>
          <w:p w14:paraId="687E9D94"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5C70183F"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535F0ECA"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559436EA" w14:textId="77777777" w:rsidTr="00DA1453">
        <w:trPr>
          <w:trHeight w:val="522"/>
        </w:trPr>
        <w:tc>
          <w:tcPr>
            <w:tcW w:w="568" w:type="dxa"/>
            <w:tcBorders>
              <w:top w:val="single" w:sz="4" w:space="0" w:color="auto"/>
              <w:left w:val="single" w:sz="4" w:space="0" w:color="auto"/>
              <w:bottom w:val="single" w:sz="4" w:space="0" w:color="auto"/>
              <w:right w:val="single" w:sz="4" w:space="0" w:color="auto"/>
            </w:tcBorders>
          </w:tcPr>
          <w:p w14:paraId="757F9B4F"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5069" w:type="dxa"/>
            <w:tcBorders>
              <w:top w:val="single" w:sz="4" w:space="0" w:color="auto"/>
              <w:left w:val="single" w:sz="4" w:space="0" w:color="auto"/>
              <w:bottom w:val="single" w:sz="4" w:space="0" w:color="auto"/>
              <w:right w:val="single" w:sz="4" w:space="0" w:color="auto"/>
            </w:tcBorders>
          </w:tcPr>
          <w:p w14:paraId="3B7609E1" w14:textId="77777777" w:rsidR="00773D7B" w:rsidRDefault="00773D7B" w:rsidP="00773D7B">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Чорноморський ліцей № 7, Одеська область, Одеський район, місто Чорноморськ, проспект Миру, 43-А</w:t>
            </w:r>
          </w:p>
          <w:p w14:paraId="3A65DC92" w14:textId="77777777" w:rsidR="00773D7B" w:rsidRPr="00DD076C" w:rsidRDefault="00773D7B" w:rsidP="00773D7B">
            <w:pPr>
              <w:shd w:val="clear" w:color="auto" w:fill="FFFFFF"/>
              <w:tabs>
                <w:tab w:val="left" w:pos="5410"/>
                <w:tab w:val="left" w:pos="9923"/>
              </w:tabs>
              <w:spacing w:after="0" w:line="240" w:lineRule="auto"/>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0CBB317"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51A26254"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5DA31CC9"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3D846345" w14:textId="77777777" w:rsidTr="00D0151A">
        <w:trPr>
          <w:trHeight w:val="277"/>
        </w:trPr>
        <w:tc>
          <w:tcPr>
            <w:tcW w:w="568" w:type="dxa"/>
            <w:tcBorders>
              <w:top w:val="single" w:sz="4" w:space="0" w:color="auto"/>
              <w:left w:val="single" w:sz="4" w:space="0" w:color="auto"/>
              <w:bottom w:val="single" w:sz="4" w:space="0" w:color="auto"/>
              <w:right w:val="single" w:sz="4" w:space="0" w:color="auto"/>
            </w:tcBorders>
          </w:tcPr>
          <w:p w14:paraId="320B9E6D"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5069" w:type="dxa"/>
            <w:tcBorders>
              <w:top w:val="single" w:sz="4" w:space="0" w:color="auto"/>
              <w:left w:val="single" w:sz="4" w:space="0" w:color="auto"/>
              <w:bottom w:val="single" w:sz="4" w:space="0" w:color="auto"/>
              <w:right w:val="single" w:sz="4" w:space="0" w:color="auto"/>
            </w:tcBorders>
          </w:tcPr>
          <w:p w14:paraId="02C99943" w14:textId="77777777" w:rsidR="00773D7B" w:rsidRPr="00DD076C" w:rsidRDefault="00773D7B" w:rsidP="00773D7B">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Олександрівський ЗЗСО м.</w:t>
            </w:r>
            <w:r>
              <w:rPr>
                <w:rFonts w:ascii="Times New Roman" w:hAnsi="Times New Roman"/>
                <w:bCs/>
                <w:sz w:val="20"/>
                <w:szCs w:val="20"/>
              </w:rPr>
              <w:t xml:space="preserve"> </w:t>
            </w:r>
            <w:r w:rsidRPr="00DD076C">
              <w:rPr>
                <w:rFonts w:ascii="Times New Roman" w:hAnsi="Times New Roman"/>
                <w:bCs/>
                <w:sz w:val="20"/>
                <w:szCs w:val="20"/>
              </w:rPr>
              <w:t>Чорноморська, Одеська область, Одеський район, с.</w:t>
            </w:r>
            <w:r>
              <w:rPr>
                <w:rFonts w:ascii="Times New Roman" w:hAnsi="Times New Roman"/>
                <w:bCs/>
                <w:sz w:val="20"/>
                <w:szCs w:val="20"/>
              </w:rPr>
              <w:t xml:space="preserve"> </w:t>
            </w:r>
            <w:r w:rsidRPr="00DD076C">
              <w:rPr>
                <w:rFonts w:ascii="Times New Roman" w:hAnsi="Times New Roman"/>
                <w:bCs/>
                <w:sz w:val="20"/>
                <w:szCs w:val="20"/>
              </w:rPr>
              <w:t>Олександрівка, вулиця Центральна, 85</w:t>
            </w:r>
          </w:p>
        </w:tc>
        <w:tc>
          <w:tcPr>
            <w:tcW w:w="1417" w:type="dxa"/>
            <w:tcBorders>
              <w:top w:val="single" w:sz="4" w:space="0" w:color="auto"/>
              <w:left w:val="single" w:sz="4" w:space="0" w:color="auto"/>
              <w:bottom w:val="single" w:sz="4" w:space="0" w:color="auto"/>
              <w:right w:val="single" w:sz="4" w:space="0" w:color="auto"/>
            </w:tcBorders>
          </w:tcPr>
          <w:p w14:paraId="0B0954C4"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005AA3E"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7460B81F"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41A96FD4"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1AE11F11"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5069" w:type="dxa"/>
            <w:tcBorders>
              <w:top w:val="single" w:sz="4" w:space="0" w:color="auto"/>
              <w:left w:val="single" w:sz="4" w:space="0" w:color="auto"/>
              <w:bottom w:val="single" w:sz="4" w:space="0" w:color="auto"/>
              <w:right w:val="single" w:sz="4" w:space="0" w:color="auto"/>
            </w:tcBorders>
          </w:tcPr>
          <w:p w14:paraId="49719037" w14:textId="77777777" w:rsidR="00773D7B" w:rsidRPr="00DD076C" w:rsidRDefault="00773D7B" w:rsidP="00773D7B">
            <w:pPr>
              <w:spacing w:after="0" w:line="240" w:lineRule="auto"/>
              <w:rPr>
                <w:rFonts w:ascii="Times New Roman" w:hAnsi="Times New Roman"/>
                <w:sz w:val="20"/>
                <w:szCs w:val="20"/>
              </w:rPr>
            </w:pPr>
            <w:r w:rsidRPr="00DD076C">
              <w:rPr>
                <w:rFonts w:ascii="Times New Roman" w:hAnsi="Times New Roman"/>
                <w:sz w:val="20"/>
                <w:szCs w:val="20"/>
              </w:rPr>
              <w:t>Малодолинський ЗЗСО м.</w:t>
            </w:r>
            <w:r>
              <w:rPr>
                <w:rFonts w:ascii="Times New Roman" w:hAnsi="Times New Roman"/>
                <w:sz w:val="20"/>
                <w:szCs w:val="20"/>
              </w:rPr>
              <w:t xml:space="preserve"> </w:t>
            </w:r>
            <w:r w:rsidRPr="00DD076C">
              <w:rPr>
                <w:rFonts w:ascii="Times New Roman" w:hAnsi="Times New Roman"/>
                <w:sz w:val="20"/>
                <w:szCs w:val="20"/>
              </w:rPr>
              <w:t>Чорноморська, Одеська область, Одеський район, село Малодолинське, вулиця Зелена,</w:t>
            </w:r>
            <w:r>
              <w:rPr>
                <w:rFonts w:ascii="Times New Roman" w:hAnsi="Times New Roman"/>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tcPr>
          <w:p w14:paraId="24B65AEF"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2CB4B36" w14:textId="77777777" w:rsidR="00773D7B" w:rsidRPr="00C31990" w:rsidRDefault="00773D7B" w:rsidP="00773D7B">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4C10F590" w14:textId="77777777" w:rsidR="00773D7B" w:rsidRPr="00C31990" w:rsidRDefault="00773D7B" w:rsidP="00773D7B">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1612D856"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1C33F2AE"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5069" w:type="dxa"/>
            <w:tcBorders>
              <w:top w:val="single" w:sz="4" w:space="0" w:color="auto"/>
              <w:left w:val="single" w:sz="4" w:space="0" w:color="auto"/>
              <w:bottom w:val="single" w:sz="4" w:space="0" w:color="auto"/>
              <w:right w:val="single" w:sz="4" w:space="0" w:color="auto"/>
            </w:tcBorders>
          </w:tcPr>
          <w:p w14:paraId="0FF1CED0" w14:textId="77777777" w:rsidR="00773D7B" w:rsidRDefault="00773D7B" w:rsidP="00D0151A">
            <w:pPr>
              <w:spacing w:after="0" w:line="240" w:lineRule="auto"/>
              <w:rPr>
                <w:rFonts w:ascii="Times New Roman" w:hAnsi="Times New Roman"/>
                <w:sz w:val="20"/>
                <w:szCs w:val="20"/>
              </w:rPr>
            </w:pPr>
            <w:r w:rsidRPr="00DD076C">
              <w:rPr>
                <w:rFonts w:ascii="Times New Roman" w:hAnsi="Times New Roman"/>
                <w:sz w:val="20"/>
                <w:szCs w:val="20"/>
              </w:rPr>
              <w:t xml:space="preserve">Бурлачобалківська гімназія </w:t>
            </w:r>
          </w:p>
          <w:p w14:paraId="4A97AD9F" w14:textId="77777777" w:rsidR="00773D7B" w:rsidRPr="00DD076C" w:rsidRDefault="00773D7B" w:rsidP="00D0151A">
            <w:pPr>
              <w:spacing w:after="0" w:line="240" w:lineRule="auto"/>
              <w:rPr>
                <w:rFonts w:ascii="Times New Roman" w:hAnsi="Times New Roman"/>
                <w:sz w:val="20"/>
                <w:szCs w:val="20"/>
              </w:rPr>
            </w:pPr>
            <w:r w:rsidRPr="00DD076C">
              <w:rPr>
                <w:rFonts w:ascii="Times New Roman" w:hAnsi="Times New Roman"/>
                <w:sz w:val="20"/>
                <w:szCs w:val="20"/>
              </w:rPr>
              <w:t>м.</w:t>
            </w:r>
            <w:r>
              <w:rPr>
                <w:rFonts w:ascii="Times New Roman" w:hAnsi="Times New Roman"/>
                <w:sz w:val="20"/>
                <w:szCs w:val="20"/>
              </w:rPr>
              <w:t xml:space="preserve"> </w:t>
            </w:r>
            <w:r w:rsidRPr="00DD076C">
              <w:rPr>
                <w:rFonts w:ascii="Times New Roman" w:hAnsi="Times New Roman"/>
                <w:sz w:val="20"/>
                <w:szCs w:val="20"/>
              </w:rPr>
              <w:t>Чорноморська, Одеська область, Одеський район, село Бурлача Балка, вулиця Інститутська, 22</w:t>
            </w:r>
          </w:p>
        </w:tc>
        <w:tc>
          <w:tcPr>
            <w:tcW w:w="1417" w:type="dxa"/>
            <w:tcBorders>
              <w:top w:val="single" w:sz="4" w:space="0" w:color="auto"/>
              <w:left w:val="single" w:sz="4" w:space="0" w:color="auto"/>
              <w:bottom w:val="single" w:sz="4" w:space="0" w:color="auto"/>
              <w:right w:val="single" w:sz="4" w:space="0" w:color="auto"/>
            </w:tcBorders>
          </w:tcPr>
          <w:p w14:paraId="37EC7F1C"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6D5208E"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394E90B9"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77623EBC" w14:textId="77777777" w:rsidTr="00DA1453">
        <w:trPr>
          <w:trHeight w:val="603"/>
        </w:trPr>
        <w:tc>
          <w:tcPr>
            <w:tcW w:w="568" w:type="dxa"/>
            <w:tcBorders>
              <w:top w:val="single" w:sz="4" w:space="0" w:color="auto"/>
              <w:left w:val="single" w:sz="4" w:space="0" w:color="auto"/>
              <w:bottom w:val="single" w:sz="4" w:space="0" w:color="auto"/>
              <w:right w:val="single" w:sz="4" w:space="0" w:color="auto"/>
            </w:tcBorders>
          </w:tcPr>
          <w:p w14:paraId="6C020786"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5069" w:type="dxa"/>
            <w:tcBorders>
              <w:top w:val="single" w:sz="4" w:space="0" w:color="auto"/>
              <w:left w:val="single" w:sz="4" w:space="0" w:color="auto"/>
              <w:bottom w:val="single" w:sz="4" w:space="0" w:color="auto"/>
              <w:right w:val="single" w:sz="4" w:space="0" w:color="auto"/>
            </w:tcBorders>
          </w:tcPr>
          <w:p w14:paraId="24E786EF" w14:textId="77777777" w:rsidR="00773D7B" w:rsidRPr="00DD076C" w:rsidRDefault="00773D7B" w:rsidP="00D0151A">
            <w:pPr>
              <w:spacing w:after="0" w:line="240" w:lineRule="auto"/>
              <w:contextualSpacing/>
              <w:rPr>
                <w:rFonts w:ascii="Times New Roman" w:eastAsia="Times New Roman" w:hAnsi="Times New Roman"/>
                <w:color w:val="000000"/>
                <w:sz w:val="20"/>
                <w:szCs w:val="20"/>
              </w:rPr>
            </w:pPr>
            <w:r w:rsidRPr="00DD076C">
              <w:rPr>
                <w:rFonts w:ascii="Times New Roman" w:eastAsia="Times New Roman" w:hAnsi="Times New Roman"/>
                <w:bCs/>
                <w:sz w:val="20"/>
                <w:szCs w:val="20"/>
              </w:rPr>
              <w:t>Чорноморська спеціальна школа, Одеська область, Одеський район, місто Чорноморськ, вулиця Пляжна, 3</w:t>
            </w:r>
          </w:p>
        </w:tc>
        <w:tc>
          <w:tcPr>
            <w:tcW w:w="1417" w:type="dxa"/>
            <w:tcBorders>
              <w:top w:val="single" w:sz="4" w:space="0" w:color="auto"/>
              <w:left w:val="single" w:sz="4" w:space="0" w:color="auto"/>
              <w:bottom w:val="single" w:sz="4" w:space="0" w:color="auto"/>
              <w:right w:val="single" w:sz="4" w:space="0" w:color="auto"/>
            </w:tcBorders>
          </w:tcPr>
          <w:p w14:paraId="61303DFD"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2C6F179"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752A6B45"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0D8F8349"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0F0D9821"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5069" w:type="dxa"/>
            <w:tcBorders>
              <w:top w:val="single" w:sz="4" w:space="0" w:color="auto"/>
              <w:left w:val="single" w:sz="4" w:space="0" w:color="auto"/>
              <w:bottom w:val="single" w:sz="4" w:space="0" w:color="auto"/>
              <w:right w:val="single" w:sz="4" w:space="0" w:color="auto"/>
            </w:tcBorders>
          </w:tcPr>
          <w:p w14:paraId="1791D7C6" w14:textId="77777777" w:rsidR="00773D7B" w:rsidRDefault="00773D7B" w:rsidP="00D0151A">
            <w:pPr>
              <w:spacing w:after="0" w:line="240" w:lineRule="auto"/>
              <w:contextualSpacing/>
              <w:rPr>
                <w:rFonts w:ascii="Times New Roman" w:eastAsia="Times New Roman" w:hAnsi="Times New Roman"/>
                <w:color w:val="000000"/>
                <w:sz w:val="20"/>
                <w:szCs w:val="20"/>
              </w:rPr>
            </w:pPr>
            <w:r w:rsidRPr="00DD076C">
              <w:rPr>
                <w:rFonts w:ascii="Times New Roman" w:eastAsia="Times New Roman" w:hAnsi="Times New Roman"/>
                <w:color w:val="000000"/>
                <w:sz w:val="20"/>
                <w:szCs w:val="20"/>
              </w:rPr>
              <w:t xml:space="preserve">Центр ПО </w:t>
            </w:r>
          </w:p>
          <w:p w14:paraId="510F79BB" w14:textId="77777777" w:rsidR="00773D7B" w:rsidRPr="00DD076C" w:rsidRDefault="00773D7B" w:rsidP="00D0151A">
            <w:pPr>
              <w:spacing w:after="0" w:line="240" w:lineRule="auto"/>
              <w:contextualSpacing/>
              <w:rPr>
                <w:rFonts w:ascii="Times New Roman" w:eastAsia="Times New Roman" w:hAnsi="Times New Roman"/>
                <w:color w:val="000000"/>
                <w:sz w:val="20"/>
                <w:szCs w:val="20"/>
              </w:rPr>
            </w:pPr>
            <w:r w:rsidRPr="00DD076C">
              <w:rPr>
                <w:rFonts w:ascii="Times New Roman" w:eastAsia="Times New Roman" w:hAnsi="Times New Roman"/>
                <w:color w:val="000000"/>
                <w:sz w:val="20"/>
                <w:szCs w:val="20"/>
              </w:rPr>
              <w:t>м.</w:t>
            </w:r>
            <w:r>
              <w:rPr>
                <w:rFonts w:ascii="Times New Roman" w:eastAsia="Times New Roman" w:hAnsi="Times New Roman"/>
                <w:color w:val="000000"/>
                <w:sz w:val="20"/>
                <w:szCs w:val="20"/>
              </w:rPr>
              <w:t xml:space="preserve"> </w:t>
            </w:r>
            <w:r w:rsidRPr="00DD076C">
              <w:rPr>
                <w:rFonts w:ascii="Times New Roman" w:eastAsia="Times New Roman" w:hAnsi="Times New Roman"/>
                <w:color w:val="000000"/>
                <w:sz w:val="20"/>
                <w:szCs w:val="20"/>
              </w:rPr>
              <w:t>Чорноморська, Одеська область, Одеський район, місто Чорноморськ, вулиця Спортивна, 10/74-Н</w:t>
            </w:r>
          </w:p>
        </w:tc>
        <w:tc>
          <w:tcPr>
            <w:tcW w:w="1417" w:type="dxa"/>
            <w:tcBorders>
              <w:top w:val="single" w:sz="4" w:space="0" w:color="auto"/>
              <w:left w:val="single" w:sz="4" w:space="0" w:color="auto"/>
              <w:bottom w:val="single" w:sz="4" w:space="0" w:color="auto"/>
              <w:right w:val="single" w:sz="4" w:space="0" w:color="auto"/>
            </w:tcBorders>
          </w:tcPr>
          <w:p w14:paraId="59BDDA9E"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6378B783"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29250DCF"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0A397450"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55AC4D20"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5069" w:type="dxa"/>
            <w:tcBorders>
              <w:top w:val="single" w:sz="4" w:space="0" w:color="auto"/>
              <w:left w:val="single" w:sz="4" w:space="0" w:color="auto"/>
              <w:bottom w:val="single" w:sz="4" w:space="0" w:color="auto"/>
              <w:right w:val="single" w:sz="4" w:space="0" w:color="auto"/>
            </w:tcBorders>
          </w:tcPr>
          <w:p w14:paraId="4E17BB03" w14:textId="77777777" w:rsidR="00773D7B" w:rsidRDefault="00773D7B" w:rsidP="00D0151A">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 xml:space="preserve">Стадіон </w:t>
            </w:r>
          </w:p>
          <w:p w14:paraId="7F6E3BA0" w14:textId="77777777" w:rsidR="00773D7B" w:rsidRPr="00DD076C" w:rsidRDefault="00773D7B" w:rsidP="00D0151A">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м.</w:t>
            </w:r>
            <w:r>
              <w:rPr>
                <w:rFonts w:ascii="Times New Roman" w:hAnsi="Times New Roman"/>
                <w:bCs/>
                <w:sz w:val="20"/>
                <w:szCs w:val="20"/>
              </w:rPr>
              <w:t xml:space="preserve"> </w:t>
            </w:r>
            <w:r w:rsidRPr="00DD076C">
              <w:rPr>
                <w:rFonts w:ascii="Times New Roman" w:hAnsi="Times New Roman"/>
                <w:bCs/>
                <w:sz w:val="20"/>
                <w:szCs w:val="20"/>
              </w:rPr>
              <w:t>Чорноморська, Одеська область, Одеський район, місто Чорноморськ, проспект Миру, 17-</w:t>
            </w:r>
            <w:r>
              <w:rPr>
                <w:rFonts w:ascii="Times New Roman" w:hAnsi="Times New Roman"/>
                <w:bCs/>
                <w:sz w:val="20"/>
                <w:szCs w:val="20"/>
              </w:rPr>
              <w:t>Д</w:t>
            </w:r>
          </w:p>
        </w:tc>
        <w:tc>
          <w:tcPr>
            <w:tcW w:w="1417" w:type="dxa"/>
            <w:tcBorders>
              <w:top w:val="single" w:sz="4" w:space="0" w:color="auto"/>
              <w:left w:val="single" w:sz="4" w:space="0" w:color="auto"/>
              <w:bottom w:val="single" w:sz="4" w:space="0" w:color="auto"/>
              <w:right w:val="single" w:sz="4" w:space="0" w:color="auto"/>
            </w:tcBorders>
          </w:tcPr>
          <w:p w14:paraId="42F26BA6"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6918A953"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7224D62D"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03EF5A97"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592FCD32"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5069" w:type="dxa"/>
            <w:tcBorders>
              <w:top w:val="single" w:sz="4" w:space="0" w:color="auto"/>
              <w:left w:val="single" w:sz="4" w:space="0" w:color="auto"/>
              <w:bottom w:val="single" w:sz="4" w:space="0" w:color="auto"/>
              <w:right w:val="single" w:sz="4" w:space="0" w:color="auto"/>
            </w:tcBorders>
          </w:tcPr>
          <w:p w14:paraId="19DFD07B" w14:textId="77777777" w:rsidR="00773D7B" w:rsidRPr="00DD076C" w:rsidRDefault="00773D7B" w:rsidP="00D0151A">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 xml:space="preserve">ЦПРПП Чорноморської МР, </w:t>
            </w:r>
            <w:r w:rsidRPr="00DD076C">
              <w:rPr>
                <w:rFonts w:ascii="Times New Roman" w:eastAsia="Times New Roman" w:hAnsi="Times New Roman"/>
                <w:sz w:val="20"/>
                <w:szCs w:val="20"/>
                <w:lang w:eastAsia="ru-RU"/>
              </w:rPr>
              <w:t xml:space="preserve"> </w:t>
            </w:r>
            <w:r w:rsidRPr="00DD076C">
              <w:rPr>
                <w:rFonts w:ascii="Times New Roman" w:hAnsi="Times New Roman"/>
                <w:bCs/>
                <w:sz w:val="20"/>
                <w:szCs w:val="20"/>
              </w:rPr>
              <w:t>Одеська область, Одеський район, місто Чорноморськ,</w:t>
            </w:r>
          </w:p>
          <w:p w14:paraId="3A4DC5F1" w14:textId="77777777" w:rsidR="00773D7B" w:rsidRPr="00DD076C" w:rsidRDefault="00773D7B" w:rsidP="00D0151A">
            <w:pPr>
              <w:shd w:val="clear" w:color="auto" w:fill="FFFFFF"/>
              <w:tabs>
                <w:tab w:val="left" w:pos="5410"/>
                <w:tab w:val="left" w:pos="9923"/>
              </w:tabs>
              <w:spacing w:after="0" w:line="240" w:lineRule="auto"/>
              <w:rPr>
                <w:rFonts w:ascii="Times New Roman" w:hAnsi="Times New Roman"/>
                <w:bCs/>
                <w:sz w:val="20"/>
                <w:szCs w:val="20"/>
              </w:rPr>
            </w:pPr>
            <w:r w:rsidRPr="00DD076C">
              <w:rPr>
                <w:rFonts w:ascii="Times New Roman" w:hAnsi="Times New Roman"/>
                <w:bCs/>
                <w:sz w:val="20"/>
                <w:szCs w:val="20"/>
              </w:rPr>
              <w:t>проспект Миру, 24-</w:t>
            </w:r>
            <w:r>
              <w:rPr>
                <w:rFonts w:ascii="Times New Roman" w:hAnsi="Times New Roman"/>
                <w:bCs/>
                <w:sz w:val="20"/>
                <w:szCs w:val="20"/>
              </w:rPr>
              <w:t>Б</w:t>
            </w:r>
          </w:p>
        </w:tc>
        <w:tc>
          <w:tcPr>
            <w:tcW w:w="1417" w:type="dxa"/>
            <w:tcBorders>
              <w:top w:val="single" w:sz="4" w:space="0" w:color="auto"/>
              <w:left w:val="single" w:sz="4" w:space="0" w:color="auto"/>
              <w:bottom w:val="single" w:sz="4" w:space="0" w:color="auto"/>
              <w:right w:val="single" w:sz="4" w:space="0" w:color="auto"/>
            </w:tcBorders>
          </w:tcPr>
          <w:p w14:paraId="54AF7E6C"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6B91E733"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575F73EE"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0AEA1247" w14:textId="77777777" w:rsidTr="00D0151A">
        <w:trPr>
          <w:trHeight w:val="277"/>
        </w:trPr>
        <w:tc>
          <w:tcPr>
            <w:tcW w:w="568" w:type="dxa"/>
            <w:tcBorders>
              <w:top w:val="single" w:sz="4" w:space="0" w:color="auto"/>
              <w:left w:val="single" w:sz="4" w:space="0" w:color="auto"/>
              <w:bottom w:val="single" w:sz="4" w:space="0" w:color="auto"/>
              <w:right w:val="single" w:sz="4" w:space="0" w:color="auto"/>
            </w:tcBorders>
          </w:tcPr>
          <w:p w14:paraId="10730044"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5069" w:type="dxa"/>
            <w:tcBorders>
              <w:top w:val="single" w:sz="4" w:space="0" w:color="auto"/>
              <w:left w:val="single" w:sz="4" w:space="0" w:color="auto"/>
              <w:bottom w:val="single" w:sz="4" w:space="0" w:color="auto"/>
              <w:right w:val="single" w:sz="4" w:space="0" w:color="auto"/>
            </w:tcBorders>
          </w:tcPr>
          <w:p w14:paraId="26DDE707" w14:textId="77777777" w:rsidR="00773D7B" w:rsidRPr="00DD076C" w:rsidRDefault="00773D7B" w:rsidP="00D0151A">
            <w:pPr>
              <w:spacing w:after="0" w:line="240" w:lineRule="auto"/>
              <w:rPr>
                <w:rFonts w:ascii="Times New Roman" w:hAnsi="Times New Roman"/>
                <w:sz w:val="20"/>
                <w:szCs w:val="20"/>
              </w:rPr>
            </w:pPr>
            <w:r w:rsidRPr="00DD076C">
              <w:rPr>
                <w:rFonts w:ascii="Times New Roman" w:hAnsi="Times New Roman"/>
                <w:sz w:val="20"/>
                <w:szCs w:val="20"/>
              </w:rPr>
              <w:t xml:space="preserve">Адміністративна будівля </w:t>
            </w:r>
            <w:r>
              <w:rPr>
                <w:rFonts w:ascii="Times New Roman" w:hAnsi="Times New Roman"/>
                <w:sz w:val="20"/>
                <w:szCs w:val="20"/>
              </w:rPr>
              <w:t>управління</w:t>
            </w:r>
            <w:r w:rsidRPr="00DD076C">
              <w:rPr>
                <w:rFonts w:ascii="Times New Roman" w:hAnsi="Times New Roman"/>
                <w:sz w:val="20"/>
                <w:szCs w:val="20"/>
              </w:rPr>
              <w:t xml:space="preserve"> освіти </w:t>
            </w:r>
            <w:r w:rsidRPr="00DD076C">
              <w:rPr>
                <w:rFonts w:ascii="Times New Roman" w:eastAsia="Times New Roman" w:hAnsi="Times New Roman"/>
                <w:sz w:val="20"/>
                <w:szCs w:val="20"/>
                <w:lang w:eastAsia="ru-RU"/>
              </w:rPr>
              <w:t xml:space="preserve"> </w:t>
            </w:r>
            <w:r w:rsidRPr="00DD076C">
              <w:rPr>
                <w:rFonts w:ascii="Times New Roman" w:hAnsi="Times New Roman"/>
                <w:sz w:val="20"/>
                <w:szCs w:val="20"/>
              </w:rPr>
              <w:t xml:space="preserve">Чорноморської МР, Одеська </w:t>
            </w:r>
            <w:r w:rsidRPr="00DD076C">
              <w:rPr>
                <w:rFonts w:ascii="Times New Roman" w:hAnsi="Times New Roman"/>
                <w:bCs/>
                <w:sz w:val="20"/>
                <w:szCs w:val="20"/>
              </w:rPr>
              <w:t xml:space="preserve"> область, </w:t>
            </w:r>
            <w:r w:rsidRPr="00DD076C">
              <w:rPr>
                <w:rFonts w:ascii="Times New Roman" w:hAnsi="Times New Roman"/>
                <w:sz w:val="20"/>
                <w:szCs w:val="20"/>
              </w:rPr>
              <w:t>Одеський р-н, м. Чорноморськ, вул. Хантадзе, 8-А</w:t>
            </w:r>
          </w:p>
        </w:tc>
        <w:tc>
          <w:tcPr>
            <w:tcW w:w="1417" w:type="dxa"/>
            <w:tcBorders>
              <w:top w:val="single" w:sz="4" w:space="0" w:color="auto"/>
              <w:left w:val="single" w:sz="4" w:space="0" w:color="auto"/>
              <w:bottom w:val="single" w:sz="4" w:space="0" w:color="auto"/>
              <w:right w:val="single" w:sz="4" w:space="0" w:color="auto"/>
            </w:tcBorders>
          </w:tcPr>
          <w:p w14:paraId="29F4C578"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2E4862D6"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2A048835"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1C2CC1F1"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50CBEA09"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5069" w:type="dxa"/>
            <w:tcBorders>
              <w:top w:val="single" w:sz="4" w:space="0" w:color="auto"/>
              <w:left w:val="single" w:sz="4" w:space="0" w:color="auto"/>
              <w:bottom w:val="single" w:sz="4" w:space="0" w:color="auto"/>
              <w:right w:val="single" w:sz="4" w:space="0" w:color="auto"/>
            </w:tcBorders>
          </w:tcPr>
          <w:p w14:paraId="39DE369C" w14:textId="77777777" w:rsidR="00773D7B" w:rsidRPr="00DD076C" w:rsidRDefault="00773D7B" w:rsidP="00D0151A">
            <w:pPr>
              <w:spacing w:after="0" w:line="240" w:lineRule="auto"/>
              <w:rPr>
                <w:rFonts w:ascii="Times New Roman" w:hAnsi="Times New Roman"/>
                <w:sz w:val="20"/>
                <w:szCs w:val="20"/>
              </w:rPr>
            </w:pPr>
            <w:r w:rsidRPr="00DD076C">
              <w:rPr>
                <w:rFonts w:ascii="Times New Roman" w:hAnsi="Times New Roman"/>
                <w:bCs/>
                <w:sz w:val="20"/>
                <w:szCs w:val="20"/>
              </w:rPr>
              <w:t>КУ ІРЦ Чорноморської МР, Одеська область, Одеський район, місто Чорноморськ, просп. Миру, 1/64-Н</w:t>
            </w:r>
          </w:p>
        </w:tc>
        <w:tc>
          <w:tcPr>
            <w:tcW w:w="1417" w:type="dxa"/>
            <w:tcBorders>
              <w:top w:val="single" w:sz="4" w:space="0" w:color="auto"/>
              <w:left w:val="single" w:sz="4" w:space="0" w:color="auto"/>
              <w:bottom w:val="single" w:sz="4" w:space="0" w:color="auto"/>
              <w:right w:val="single" w:sz="4" w:space="0" w:color="auto"/>
            </w:tcBorders>
          </w:tcPr>
          <w:p w14:paraId="1CE1C242"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23161B">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BE631AD"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690C6933"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251FEBA6" w14:textId="77777777" w:rsidTr="00D0151A">
        <w:trPr>
          <w:trHeight w:val="798"/>
        </w:trPr>
        <w:tc>
          <w:tcPr>
            <w:tcW w:w="568" w:type="dxa"/>
            <w:tcBorders>
              <w:top w:val="single" w:sz="4" w:space="0" w:color="auto"/>
              <w:left w:val="single" w:sz="4" w:space="0" w:color="auto"/>
              <w:bottom w:val="single" w:sz="4" w:space="0" w:color="auto"/>
              <w:right w:val="single" w:sz="4" w:space="0" w:color="auto"/>
            </w:tcBorders>
          </w:tcPr>
          <w:p w14:paraId="7C18EA0D"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5069" w:type="dxa"/>
            <w:tcBorders>
              <w:top w:val="single" w:sz="4" w:space="0" w:color="auto"/>
              <w:left w:val="single" w:sz="4" w:space="0" w:color="auto"/>
              <w:bottom w:val="single" w:sz="4" w:space="0" w:color="auto"/>
              <w:right w:val="single" w:sz="4" w:space="0" w:color="auto"/>
            </w:tcBorders>
          </w:tcPr>
          <w:p w14:paraId="62D7FB11" w14:textId="77777777" w:rsidR="00773D7B" w:rsidRPr="00DD076C" w:rsidRDefault="00773D7B" w:rsidP="00D0151A">
            <w:pPr>
              <w:spacing w:after="0" w:line="240" w:lineRule="auto"/>
              <w:contextualSpacing/>
              <w:rPr>
                <w:rFonts w:ascii="Times New Roman" w:eastAsia="Times New Roman" w:hAnsi="Times New Roman"/>
                <w:spacing w:val="-3"/>
                <w:sz w:val="20"/>
                <w:szCs w:val="20"/>
              </w:rPr>
            </w:pPr>
            <w:r w:rsidRPr="00DD076C">
              <w:rPr>
                <w:rFonts w:ascii="Times New Roman" w:eastAsia="Times New Roman" w:hAnsi="Times New Roman"/>
                <w:sz w:val="20"/>
                <w:szCs w:val="20"/>
              </w:rPr>
              <w:t>КДЮСШ м.Чорноморська, Одеська область, Одеський район, місто Чорноморськ, вулиця 1 Травня, 8-</w:t>
            </w:r>
            <w:r>
              <w:rPr>
                <w:rFonts w:ascii="Times New Roman" w:eastAsia="Times New Roman" w:hAnsi="Times New Roman"/>
                <w:sz w:val="20"/>
                <w:szCs w:val="20"/>
              </w:rPr>
              <w:t>Е</w:t>
            </w:r>
          </w:p>
        </w:tc>
        <w:tc>
          <w:tcPr>
            <w:tcW w:w="1417" w:type="dxa"/>
            <w:tcBorders>
              <w:top w:val="single" w:sz="4" w:space="0" w:color="auto"/>
              <w:left w:val="single" w:sz="4" w:space="0" w:color="auto"/>
              <w:bottom w:val="single" w:sz="4" w:space="0" w:color="auto"/>
              <w:right w:val="single" w:sz="4" w:space="0" w:color="auto"/>
            </w:tcBorders>
          </w:tcPr>
          <w:p w14:paraId="12C7AF3E" w14:textId="77777777" w:rsidR="00773D7B" w:rsidRPr="00C31990" w:rsidRDefault="00773D7B" w:rsidP="00D0151A">
            <w:pPr>
              <w:spacing w:after="0" w:line="240" w:lineRule="auto"/>
              <w:ind w:right="-108"/>
              <w:contextualSpacing/>
              <w:rPr>
                <w:rFonts w:ascii="Times New Roman" w:eastAsia="Times New Roman" w:hAnsi="Times New Roman"/>
                <w:color w:val="000000"/>
                <w:sz w:val="24"/>
                <w:szCs w:val="24"/>
              </w:rPr>
            </w:pPr>
            <w:r w:rsidRPr="00265B88">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19A9EDD"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73CD46BE"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r w:rsidR="00773D7B" w:rsidRPr="00C31990" w14:paraId="67AF65EF" w14:textId="77777777" w:rsidTr="00D0151A">
        <w:trPr>
          <w:trHeight w:val="732"/>
        </w:trPr>
        <w:tc>
          <w:tcPr>
            <w:tcW w:w="568" w:type="dxa"/>
            <w:tcBorders>
              <w:top w:val="single" w:sz="4" w:space="0" w:color="auto"/>
              <w:left w:val="single" w:sz="4" w:space="0" w:color="auto"/>
              <w:bottom w:val="single" w:sz="4" w:space="0" w:color="auto"/>
              <w:right w:val="single" w:sz="4" w:space="0" w:color="auto"/>
            </w:tcBorders>
          </w:tcPr>
          <w:p w14:paraId="54A00643" w14:textId="77777777" w:rsidR="00773D7B" w:rsidRPr="00C31990" w:rsidRDefault="00773D7B" w:rsidP="003028FC">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5069" w:type="dxa"/>
            <w:tcBorders>
              <w:top w:val="single" w:sz="4" w:space="0" w:color="auto"/>
              <w:left w:val="single" w:sz="4" w:space="0" w:color="auto"/>
              <w:bottom w:val="single" w:sz="4" w:space="0" w:color="auto"/>
              <w:right w:val="single" w:sz="4" w:space="0" w:color="auto"/>
            </w:tcBorders>
          </w:tcPr>
          <w:p w14:paraId="1A1D12B5" w14:textId="77777777" w:rsidR="00773D7B" w:rsidRPr="00DD076C" w:rsidRDefault="00773D7B" w:rsidP="00D0151A">
            <w:pPr>
              <w:spacing w:after="0" w:line="240" w:lineRule="auto"/>
              <w:contextualSpacing/>
              <w:rPr>
                <w:rFonts w:ascii="Times New Roman" w:eastAsia="Times New Roman" w:hAnsi="Times New Roman"/>
                <w:sz w:val="20"/>
                <w:szCs w:val="20"/>
              </w:rPr>
            </w:pPr>
            <w:r w:rsidRPr="00DD076C">
              <w:rPr>
                <w:rFonts w:ascii="Times New Roman" w:eastAsia="Times New Roman" w:hAnsi="Times New Roman"/>
                <w:sz w:val="20"/>
                <w:szCs w:val="20"/>
              </w:rPr>
              <w:t>ДЮСШ ШШ</w:t>
            </w:r>
          </w:p>
          <w:p w14:paraId="68635F7A" w14:textId="77777777" w:rsidR="00773D7B" w:rsidRPr="00DD076C" w:rsidRDefault="00773D7B" w:rsidP="00D0151A">
            <w:pPr>
              <w:spacing w:after="0" w:line="240" w:lineRule="auto"/>
              <w:contextualSpacing/>
              <w:rPr>
                <w:rFonts w:ascii="Times New Roman" w:eastAsia="Times New Roman" w:hAnsi="Times New Roman"/>
                <w:spacing w:val="-3"/>
                <w:sz w:val="20"/>
                <w:szCs w:val="20"/>
              </w:rPr>
            </w:pPr>
            <w:r w:rsidRPr="00DD076C">
              <w:rPr>
                <w:rFonts w:ascii="Times New Roman" w:eastAsia="Times New Roman" w:hAnsi="Times New Roman"/>
                <w:sz w:val="20"/>
                <w:szCs w:val="20"/>
              </w:rPr>
              <w:t>м. Чорноморська, Одеська область, Одеський район, місто Чорноморськ, вулиця Данченка, 6/62-Н</w:t>
            </w:r>
          </w:p>
        </w:tc>
        <w:tc>
          <w:tcPr>
            <w:tcW w:w="1417" w:type="dxa"/>
            <w:tcBorders>
              <w:top w:val="single" w:sz="4" w:space="0" w:color="auto"/>
              <w:left w:val="single" w:sz="4" w:space="0" w:color="auto"/>
              <w:bottom w:val="single" w:sz="4" w:space="0" w:color="auto"/>
              <w:right w:val="single" w:sz="4" w:space="0" w:color="auto"/>
            </w:tcBorders>
          </w:tcPr>
          <w:p w14:paraId="4752AE3A"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265B88">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49F2B7EB" w14:textId="77777777" w:rsidR="00773D7B" w:rsidRPr="00C31990" w:rsidRDefault="00773D7B" w:rsidP="00D0151A">
            <w:pPr>
              <w:spacing w:after="0" w:line="240" w:lineRule="auto"/>
              <w:contextualSpacing/>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418" w:type="dxa"/>
            <w:tcBorders>
              <w:top w:val="single" w:sz="4" w:space="0" w:color="auto"/>
              <w:left w:val="single" w:sz="4" w:space="0" w:color="auto"/>
              <w:bottom w:val="single" w:sz="4" w:space="0" w:color="auto"/>
              <w:right w:val="single" w:sz="4" w:space="0" w:color="auto"/>
            </w:tcBorders>
          </w:tcPr>
          <w:p w14:paraId="7F868BD5" w14:textId="77777777" w:rsidR="00773D7B" w:rsidRPr="00C31990" w:rsidRDefault="00773D7B" w:rsidP="00D0151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r>
    </w:tbl>
    <w:p w14:paraId="3C12E358" w14:textId="2AB16380" w:rsidR="00B6430E" w:rsidRPr="00AE7309" w:rsidRDefault="00B6430E" w:rsidP="0077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eastAsia="Courier New" w:hAnsi="Times New Roman" w:cs="Times New Roman"/>
          <w:sz w:val="24"/>
          <w:szCs w:val="24"/>
        </w:rPr>
      </w:pPr>
    </w:p>
    <w:p w14:paraId="35D4854F" w14:textId="5337E8A0" w:rsidR="00773D7B" w:rsidRPr="004905DC" w:rsidRDefault="004905DC" w:rsidP="004905DC">
      <w:pPr>
        <w:pStyle w:val="a6"/>
        <w:numPr>
          <w:ilvl w:val="0"/>
          <w:numId w:val="43"/>
        </w:numPr>
        <w:shd w:val="clear" w:color="auto" w:fill="FFFFFF"/>
        <w:spacing w:after="0"/>
        <w:ind w:left="0" w:firstLine="0"/>
        <w:rPr>
          <w:rFonts w:ascii="Times New Roman" w:hAnsi="Times New Roman"/>
          <w:sz w:val="24"/>
          <w:szCs w:val="24"/>
        </w:rPr>
      </w:pPr>
      <w:r w:rsidRPr="004905DC">
        <w:rPr>
          <w:rFonts w:ascii="Times New Roman" w:hAnsi="Times New Roman" w:cs="Times New Roman"/>
          <w:sz w:val="24"/>
          <w:szCs w:val="24"/>
          <w:shd w:val="clear" w:color="auto" w:fill="FDFEFD"/>
          <w:lang w:eastAsia="en-US"/>
        </w:rPr>
        <w:t>Охоронні послуги. Послуги з моніторингу сигналів тривоги, що надходять з пристроїв охоронної сигналізації (кнопок тривожного виклику (</w:t>
      </w:r>
      <w:r w:rsidR="00E73CE4">
        <w:rPr>
          <w:rFonts w:ascii="Times New Roman" w:hAnsi="Times New Roman" w:cs="Times New Roman"/>
          <w:sz w:val="24"/>
          <w:szCs w:val="24"/>
          <w:shd w:val="clear" w:color="auto" w:fill="FDFEFD"/>
          <w:lang w:eastAsia="en-US"/>
        </w:rPr>
        <w:t xml:space="preserve">далі - </w:t>
      </w:r>
      <w:r w:rsidR="006247B1">
        <w:rPr>
          <w:rFonts w:ascii="Times New Roman" w:hAnsi="Times New Roman" w:cs="Times New Roman"/>
          <w:sz w:val="24"/>
          <w:szCs w:val="24"/>
          <w:shd w:val="clear" w:color="auto" w:fill="FDFEFD"/>
          <w:lang w:eastAsia="en-US"/>
        </w:rPr>
        <w:t>КТВ)</w:t>
      </w:r>
      <w:r w:rsidRPr="004905DC">
        <w:rPr>
          <w:rFonts w:ascii="Times New Roman" w:hAnsi="Times New Roman" w:cs="Times New Roman"/>
          <w:sz w:val="24"/>
          <w:szCs w:val="24"/>
          <w:shd w:val="clear" w:color="auto" w:fill="FDFEFD"/>
          <w:lang w:eastAsia="en-US"/>
        </w:rPr>
        <w:t xml:space="preserve"> </w:t>
      </w:r>
      <w:r w:rsidR="0095057B">
        <w:rPr>
          <w:rFonts w:ascii="Times New Roman" w:hAnsi="Times New Roman" w:cs="Times New Roman"/>
          <w:sz w:val="24"/>
          <w:szCs w:val="24"/>
          <w:shd w:val="clear" w:color="auto" w:fill="FDFEFD"/>
          <w:lang w:eastAsia="en-US"/>
        </w:rPr>
        <w:t xml:space="preserve">встановлених на </w:t>
      </w:r>
      <w:r w:rsidRPr="004905DC">
        <w:rPr>
          <w:rFonts w:ascii="Times New Roman" w:hAnsi="Times New Roman" w:cs="Times New Roman"/>
          <w:sz w:val="24"/>
          <w:szCs w:val="24"/>
          <w:shd w:val="clear" w:color="auto" w:fill="FDFEFD"/>
          <w:lang w:eastAsia="en-US"/>
        </w:rPr>
        <w:t>О</w:t>
      </w:r>
      <w:r w:rsidR="0095057B">
        <w:rPr>
          <w:rFonts w:ascii="Times New Roman" w:hAnsi="Times New Roman" w:cs="Times New Roman"/>
          <w:sz w:val="24"/>
          <w:szCs w:val="24"/>
          <w:shd w:val="clear" w:color="auto" w:fill="FDFEFD"/>
          <w:lang w:eastAsia="en-US"/>
        </w:rPr>
        <w:t>б’єктах</w:t>
      </w:r>
      <w:r w:rsidRPr="004905DC">
        <w:rPr>
          <w:rFonts w:ascii="Times New Roman" w:hAnsi="Times New Roman" w:cs="Times New Roman"/>
          <w:sz w:val="24"/>
          <w:szCs w:val="24"/>
          <w:shd w:val="clear" w:color="auto" w:fill="FDFEFD"/>
          <w:lang w:eastAsia="en-US"/>
        </w:rPr>
        <w:t xml:space="preserve"> Замовника з виїздом наряду реагування</w:t>
      </w:r>
      <w:r w:rsidR="006247B1">
        <w:rPr>
          <w:rFonts w:ascii="Times New Roman" w:hAnsi="Times New Roman" w:cs="Times New Roman"/>
          <w:sz w:val="24"/>
          <w:szCs w:val="24"/>
          <w:shd w:val="clear" w:color="auto" w:fill="FDFEFD"/>
          <w:lang w:eastAsia="en-US"/>
        </w:rPr>
        <w:t>,</w:t>
      </w:r>
      <w:r w:rsidR="0095057B">
        <w:rPr>
          <w:rFonts w:ascii="Times New Roman" w:hAnsi="Times New Roman" w:cs="Times New Roman"/>
          <w:sz w:val="24"/>
          <w:szCs w:val="24"/>
          <w:shd w:val="clear" w:color="auto" w:fill="FDFEFD"/>
          <w:lang w:eastAsia="en-US"/>
        </w:rPr>
        <w:t xml:space="preserve"> надаються цілодобово, та включають в себе</w:t>
      </w:r>
      <w:r w:rsidR="00773D7B" w:rsidRPr="004905DC">
        <w:rPr>
          <w:rFonts w:ascii="Times New Roman" w:hAnsi="Times New Roman"/>
          <w:sz w:val="24"/>
          <w:szCs w:val="24"/>
        </w:rPr>
        <w:t xml:space="preserve">: </w:t>
      </w:r>
    </w:p>
    <w:p w14:paraId="41C8A982" w14:textId="6C6488C1" w:rsidR="00E73CE4" w:rsidRDefault="00E73CE4" w:rsidP="00E73CE4">
      <w:pPr>
        <w:shd w:val="clear" w:color="auto" w:fill="FFFFFF"/>
        <w:spacing w:after="0"/>
        <w:ind w:firstLine="567"/>
        <w:rPr>
          <w:rFonts w:ascii="Times New Roman" w:hAnsi="Times New Roman"/>
          <w:sz w:val="24"/>
          <w:szCs w:val="24"/>
        </w:rPr>
      </w:pPr>
      <w:r>
        <w:rPr>
          <w:rFonts w:ascii="Times New Roman" w:hAnsi="Times New Roman"/>
          <w:sz w:val="24"/>
          <w:szCs w:val="24"/>
        </w:rPr>
        <w:t>4.1. П</w:t>
      </w:r>
      <w:r w:rsidR="00817E82">
        <w:rPr>
          <w:rFonts w:ascii="Times New Roman" w:hAnsi="Times New Roman"/>
          <w:sz w:val="24"/>
          <w:szCs w:val="24"/>
        </w:rPr>
        <w:t>рийняття</w:t>
      </w:r>
      <w:r w:rsidR="004905DC">
        <w:rPr>
          <w:rFonts w:ascii="Times New Roman" w:hAnsi="Times New Roman"/>
          <w:sz w:val="24"/>
          <w:szCs w:val="24"/>
        </w:rPr>
        <w:t xml:space="preserve"> на себе </w:t>
      </w:r>
      <w:r w:rsidR="00672464">
        <w:rPr>
          <w:rFonts w:ascii="Times New Roman" w:hAnsi="Times New Roman"/>
          <w:sz w:val="24"/>
          <w:szCs w:val="24"/>
        </w:rPr>
        <w:t xml:space="preserve">зобов’язання </w:t>
      </w:r>
      <w:r w:rsidR="002139CE">
        <w:rPr>
          <w:rFonts w:ascii="Times New Roman" w:hAnsi="Times New Roman"/>
          <w:sz w:val="24"/>
          <w:szCs w:val="24"/>
        </w:rPr>
        <w:t xml:space="preserve">здійснювати </w:t>
      </w:r>
      <w:r w:rsidR="004905DC">
        <w:rPr>
          <w:rFonts w:ascii="Times New Roman" w:hAnsi="Times New Roman"/>
          <w:sz w:val="24"/>
          <w:szCs w:val="24"/>
        </w:rPr>
        <w:t>оперативне реагування на інформацію Замовника про можливе скоєння правопорушення проти нь</w:t>
      </w:r>
      <w:r w:rsidR="00817E82">
        <w:rPr>
          <w:rFonts w:ascii="Times New Roman" w:hAnsi="Times New Roman"/>
          <w:sz w:val="24"/>
          <w:szCs w:val="24"/>
        </w:rPr>
        <w:t>о</w:t>
      </w:r>
      <w:r w:rsidR="004905DC">
        <w:rPr>
          <w:rFonts w:ascii="Times New Roman" w:hAnsi="Times New Roman"/>
          <w:sz w:val="24"/>
          <w:szCs w:val="24"/>
        </w:rPr>
        <w:t>го (його майна</w:t>
      </w:r>
      <w:r w:rsidR="00BE28D7">
        <w:rPr>
          <w:rFonts w:ascii="Times New Roman" w:hAnsi="Times New Roman"/>
          <w:sz w:val="24"/>
          <w:szCs w:val="24"/>
        </w:rPr>
        <w:t>, а також життя</w:t>
      </w:r>
      <w:r w:rsidR="00876AA2">
        <w:rPr>
          <w:rFonts w:ascii="Times New Roman" w:hAnsi="Times New Roman"/>
          <w:sz w:val="24"/>
          <w:szCs w:val="24"/>
        </w:rPr>
        <w:t>,</w:t>
      </w:r>
      <w:r w:rsidR="00BE28D7">
        <w:rPr>
          <w:rFonts w:ascii="Times New Roman" w:hAnsi="Times New Roman"/>
          <w:sz w:val="24"/>
          <w:szCs w:val="24"/>
        </w:rPr>
        <w:t xml:space="preserve"> здоров</w:t>
      </w:r>
      <w:r w:rsidR="000A4485" w:rsidRPr="000A4485">
        <w:rPr>
          <w:rFonts w:ascii="Times New Roman" w:hAnsi="Times New Roman"/>
          <w:sz w:val="24"/>
          <w:szCs w:val="24"/>
          <w:lang w:val="ru-RU"/>
        </w:rPr>
        <w:t>’</w:t>
      </w:r>
      <w:r w:rsidR="00BE28D7">
        <w:rPr>
          <w:rFonts w:ascii="Times New Roman" w:hAnsi="Times New Roman"/>
          <w:sz w:val="24"/>
          <w:szCs w:val="24"/>
        </w:rPr>
        <w:t xml:space="preserve">я </w:t>
      </w:r>
      <w:r w:rsidR="000A4485">
        <w:rPr>
          <w:rFonts w:ascii="Times New Roman" w:hAnsi="Times New Roman"/>
          <w:sz w:val="24"/>
          <w:szCs w:val="24"/>
        </w:rPr>
        <w:t>його співробітників</w:t>
      </w:r>
      <w:r w:rsidR="00876AA2" w:rsidRPr="00876AA2">
        <w:rPr>
          <w:rFonts w:ascii="Times New Roman" w:hAnsi="Times New Roman"/>
          <w:sz w:val="24"/>
          <w:szCs w:val="24"/>
        </w:rPr>
        <w:t xml:space="preserve"> </w:t>
      </w:r>
      <w:r w:rsidR="00876AA2">
        <w:rPr>
          <w:rFonts w:ascii="Times New Roman" w:hAnsi="Times New Roman"/>
          <w:sz w:val="24"/>
          <w:szCs w:val="24"/>
        </w:rPr>
        <w:t>та вихованців</w:t>
      </w:r>
      <w:r w:rsidR="004905DC">
        <w:rPr>
          <w:rFonts w:ascii="Times New Roman" w:hAnsi="Times New Roman"/>
          <w:sz w:val="24"/>
          <w:szCs w:val="24"/>
        </w:rPr>
        <w:t>)</w:t>
      </w:r>
      <w:r w:rsidR="00817E82">
        <w:rPr>
          <w:rFonts w:ascii="Times New Roman" w:hAnsi="Times New Roman"/>
          <w:sz w:val="24"/>
          <w:szCs w:val="24"/>
        </w:rPr>
        <w:t xml:space="preserve"> на </w:t>
      </w:r>
      <w:r w:rsidR="000A020C">
        <w:rPr>
          <w:rFonts w:ascii="Times New Roman" w:hAnsi="Times New Roman"/>
          <w:sz w:val="24"/>
          <w:szCs w:val="24"/>
        </w:rPr>
        <w:t>Об’єктах</w:t>
      </w:r>
      <w:r w:rsidR="004905DC">
        <w:rPr>
          <w:rFonts w:ascii="Times New Roman" w:hAnsi="Times New Roman"/>
          <w:sz w:val="24"/>
          <w:szCs w:val="24"/>
        </w:rPr>
        <w:t xml:space="preserve"> </w:t>
      </w:r>
      <w:r w:rsidR="00817E82">
        <w:rPr>
          <w:rFonts w:ascii="Times New Roman" w:hAnsi="Times New Roman"/>
          <w:sz w:val="24"/>
          <w:szCs w:val="24"/>
        </w:rPr>
        <w:t xml:space="preserve">зазначених у п.3 Додатку </w:t>
      </w:r>
      <w:r>
        <w:rPr>
          <w:rFonts w:ascii="Times New Roman" w:hAnsi="Times New Roman"/>
          <w:sz w:val="24"/>
          <w:szCs w:val="24"/>
        </w:rPr>
        <w:t>2 до ТД:</w:t>
      </w:r>
    </w:p>
    <w:p w14:paraId="5A559970" w14:textId="33DE2831" w:rsidR="00E73CE4" w:rsidRPr="00E73CE4" w:rsidRDefault="00E73CE4" w:rsidP="00E73CE4">
      <w:pPr>
        <w:shd w:val="clear" w:color="auto" w:fill="FFFFFF"/>
        <w:spacing w:after="0"/>
        <w:ind w:firstLine="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у</w:t>
      </w:r>
      <w:r w:rsidRPr="00E73CE4">
        <w:rPr>
          <w:rFonts w:ascii="Times New Roman" w:hAnsi="Times New Roman" w:cs="Times New Roman"/>
          <w:sz w:val="24"/>
          <w:szCs w:val="24"/>
          <w:lang w:eastAsia="en-US"/>
        </w:rPr>
        <w:t xml:space="preserve"> разі надходження на </w:t>
      </w:r>
      <w:r>
        <w:rPr>
          <w:rFonts w:ascii="Times New Roman" w:hAnsi="Times New Roman" w:cs="Times New Roman"/>
          <w:sz w:val="24"/>
          <w:szCs w:val="24"/>
          <w:lang w:eastAsia="en-US"/>
        </w:rPr>
        <w:t>ПЦС</w:t>
      </w:r>
      <w:r w:rsidRPr="00E73CE4">
        <w:rPr>
          <w:rFonts w:ascii="Times New Roman" w:hAnsi="Times New Roman" w:cs="Times New Roman"/>
          <w:sz w:val="24"/>
          <w:szCs w:val="24"/>
          <w:lang w:eastAsia="en-US"/>
        </w:rPr>
        <w:t xml:space="preserve"> сигналу «Тривога» </w:t>
      </w:r>
      <w:r w:rsidR="00EB7B9F">
        <w:rPr>
          <w:rFonts w:ascii="Times New Roman" w:hAnsi="Times New Roman" w:cs="Times New Roman"/>
          <w:sz w:val="24"/>
          <w:szCs w:val="24"/>
          <w:lang w:eastAsia="en-US"/>
        </w:rPr>
        <w:t xml:space="preserve">з </w:t>
      </w:r>
      <w:r w:rsidR="000A4485">
        <w:rPr>
          <w:rFonts w:ascii="Times New Roman" w:hAnsi="Times New Roman" w:cs="Times New Roman"/>
          <w:sz w:val="24"/>
          <w:szCs w:val="24"/>
          <w:lang w:eastAsia="en-US"/>
        </w:rPr>
        <w:t>пристроїв</w:t>
      </w:r>
      <w:r w:rsidR="00EB7B9F">
        <w:rPr>
          <w:rFonts w:ascii="Times New Roman" w:hAnsi="Times New Roman" w:cs="Times New Roman"/>
          <w:sz w:val="24"/>
          <w:szCs w:val="24"/>
          <w:lang w:eastAsia="en-US"/>
        </w:rPr>
        <w:t xml:space="preserve"> охоронної сигналізації (КТВ)</w:t>
      </w:r>
      <w:r w:rsidR="006247B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Об’єкта</w:t>
      </w:r>
      <w:r w:rsidRPr="00E73CE4">
        <w:rPr>
          <w:rFonts w:ascii="Times New Roman" w:hAnsi="Times New Roman" w:cs="Times New Roman"/>
          <w:sz w:val="24"/>
          <w:szCs w:val="24"/>
          <w:lang w:eastAsia="en-US"/>
        </w:rPr>
        <w:t xml:space="preserve"> Замовника,</w:t>
      </w:r>
      <w:r w:rsidR="0095057B">
        <w:rPr>
          <w:rFonts w:ascii="Times New Roman" w:hAnsi="Times New Roman" w:cs="Times New Roman"/>
          <w:sz w:val="24"/>
          <w:szCs w:val="24"/>
          <w:lang w:eastAsia="en-US"/>
        </w:rPr>
        <w:t xml:space="preserve"> або засобами телефонного зв’язку,</w:t>
      </w:r>
      <w:r w:rsidRPr="00E73C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негайно направляти на такий О</w:t>
      </w:r>
      <w:r w:rsidRPr="00E73CE4">
        <w:rPr>
          <w:rFonts w:ascii="Times New Roman" w:hAnsi="Times New Roman" w:cs="Times New Roman"/>
          <w:sz w:val="24"/>
          <w:szCs w:val="24"/>
          <w:lang w:eastAsia="en-US"/>
        </w:rPr>
        <w:t>б’єкт</w:t>
      </w:r>
      <w:r w:rsidRPr="00E73CE4">
        <w:rPr>
          <w:rFonts w:ascii="Times New Roman" w:eastAsia="Times New Roman CYR" w:hAnsi="Times New Roman" w:cs="Times New Roman"/>
          <w:color w:val="000000"/>
          <w:sz w:val="24"/>
          <w:szCs w:val="24"/>
          <w:lang w:eastAsia="en-US"/>
        </w:rPr>
        <w:t xml:space="preserve"> наряд реагування (</w:t>
      </w:r>
      <w:r>
        <w:rPr>
          <w:rFonts w:ascii="Times New Roman" w:eastAsia="Times New Roman CYR" w:hAnsi="Times New Roman" w:cs="Times New Roman"/>
          <w:color w:val="000000"/>
          <w:sz w:val="24"/>
          <w:szCs w:val="24"/>
          <w:lang w:eastAsia="en-US"/>
        </w:rPr>
        <w:t xml:space="preserve">далі - </w:t>
      </w:r>
      <w:r w:rsidRPr="00E73CE4">
        <w:rPr>
          <w:rFonts w:ascii="Times New Roman" w:eastAsia="Times New Roman CYR" w:hAnsi="Times New Roman" w:cs="Times New Roman"/>
          <w:color w:val="000000"/>
          <w:sz w:val="24"/>
          <w:szCs w:val="24"/>
          <w:lang w:eastAsia="en-US"/>
        </w:rPr>
        <w:t>НР), екіпірований засобами активної оборони,</w:t>
      </w:r>
      <w:r w:rsidRPr="00E73CE4">
        <w:rPr>
          <w:rFonts w:ascii="Times New Roman" w:hAnsi="Times New Roman" w:cs="Times New Roman"/>
          <w:sz w:val="24"/>
          <w:szCs w:val="24"/>
          <w:lang w:eastAsia="en-US"/>
        </w:rPr>
        <w:t xml:space="preserve"> для вжиття заходів, спрямованих на </w:t>
      </w:r>
      <w:r w:rsidR="0095057B">
        <w:rPr>
          <w:rFonts w:ascii="Times New Roman" w:hAnsi="Times New Roman" w:cs="Times New Roman"/>
          <w:sz w:val="24"/>
          <w:szCs w:val="24"/>
          <w:lang w:eastAsia="en-US"/>
        </w:rPr>
        <w:t>припинення протиправних дій відносно Замовника</w:t>
      </w:r>
      <w:r w:rsidRPr="00E73CE4">
        <w:rPr>
          <w:rFonts w:ascii="Times New Roman" w:hAnsi="Times New Roman" w:cs="Times New Roman"/>
          <w:sz w:val="24"/>
          <w:szCs w:val="24"/>
          <w:lang w:eastAsia="en-US"/>
        </w:rPr>
        <w:t>;</w:t>
      </w:r>
    </w:p>
    <w:p w14:paraId="41DBCAD7" w14:textId="0AE3B345" w:rsidR="00817E82" w:rsidRDefault="00817E82" w:rsidP="00817E82">
      <w:pPr>
        <w:spacing w:after="0" w:line="240" w:lineRule="auto"/>
        <w:ind w:firstLine="567"/>
        <w:jc w:val="both"/>
        <w:rPr>
          <w:rFonts w:ascii="Times New Roman" w:hAnsi="Times New Roman"/>
          <w:sz w:val="24"/>
          <w:szCs w:val="24"/>
        </w:rPr>
      </w:pPr>
      <w:r w:rsidRPr="007B6593">
        <w:rPr>
          <w:rFonts w:ascii="Times New Roman" w:hAnsi="Times New Roman"/>
          <w:sz w:val="24"/>
          <w:szCs w:val="24"/>
        </w:rPr>
        <w:t xml:space="preserve">- забезпечення прибуття </w:t>
      </w:r>
      <w:r>
        <w:rPr>
          <w:rFonts w:ascii="Times New Roman" w:hAnsi="Times New Roman"/>
          <w:sz w:val="24"/>
          <w:szCs w:val="24"/>
        </w:rPr>
        <w:t>Н</w:t>
      </w:r>
      <w:r w:rsidRPr="001F491C">
        <w:rPr>
          <w:rFonts w:ascii="Times New Roman" w:hAnsi="Times New Roman"/>
          <w:sz w:val="24"/>
          <w:szCs w:val="24"/>
        </w:rPr>
        <w:t>Р</w:t>
      </w:r>
      <w:r w:rsidR="00E73CE4">
        <w:rPr>
          <w:rFonts w:ascii="Times New Roman" w:hAnsi="Times New Roman"/>
          <w:sz w:val="24"/>
          <w:szCs w:val="24"/>
        </w:rPr>
        <w:t xml:space="preserve"> на О</w:t>
      </w:r>
      <w:r w:rsidRPr="007B6593">
        <w:rPr>
          <w:rFonts w:ascii="Times New Roman" w:hAnsi="Times New Roman"/>
          <w:sz w:val="24"/>
          <w:szCs w:val="24"/>
        </w:rPr>
        <w:t xml:space="preserve">б’єкт </w:t>
      </w:r>
      <w:r w:rsidRPr="00723EDF">
        <w:rPr>
          <w:rFonts w:ascii="Times New Roman" w:hAnsi="Times New Roman"/>
          <w:sz w:val="24"/>
          <w:szCs w:val="24"/>
        </w:rPr>
        <w:t>Замовника</w:t>
      </w:r>
      <w:r w:rsidRPr="007B6593">
        <w:rPr>
          <w:rFonts w:ascii="Times New Roman" w:hAnsi="Times New Roman"/>
          <w:sz w:val="24"/>
          <w:szCs w:val="24"/>
        </w:rPr>
        <w:t xml:space="preserve"> </w:t>
      </w:r>
      <w:r w:rsidRPr="006363F0">
        <w:rPr>
          <w:rFonts w:ascii="Times New Roman" w:hAnsi="Times New Roman"/>
          <w:sz w:val="24"/>
          <w:szCs w:val="24"/>
        </w:rPr>
        <w:t xml:space="preserve">не </w:t>
      </w:r>
      <w:r w:rsidRPr="006363F0">
        <w:rPr>
          <w:rFonts w:ascii="Times New Roman" w:hAnsi="Times New Roman"/>
          <w:b/>
          <w:bCs/>
          <w:sz w:val="24"/>
          <w:szCs w:val="24"/>
        </w:rPr>
        <w:t>більше 3 хвилин</w:t>
      </w:r>
      <w:r w:rsidRPr="006363F0">
        <w:rPr>
          <w:rFonts w:ascii="Times New Roman" w:hAnsi="Times New Roman"/>
          <w:sz w:val="24"/>
          <w:szCs w:val="24"/>
        </w:rPr>
        <w:t xml:space="preserve">, а під час несприятливих метеорологічних умов (ожеледиця, снігові замети, густий туман), які впливають на швидкість руху транспорту НР </w:t>
      </w:r>
      <w:r w:rsidRPr="006363F0">
        <w:rPr>
          <w:rFonts w:ascii="Times New Roman" w:hAnsi="Times New Roman"/>
          <w:b/>
          <w:bCs/>
          <w:sz w:val="24"/>
          <w:szCs w:val="24"/>
        </w:rPr>
        <w:t>не більше 5 хвилин</w:t>
      </w:r>
      <w:r w:rsidRPr="006363F0">
        <w:rPr>
          <w:rFonts w:ascii="Times New Roman" w:hAnsi="Times New Roman"/>
          <w:sz w:val="24"/>
          <w:szCs w:val="24"/>
        </w:rPr>
        <w:t>;</w:t>
      </w:r>
    </w:p>
    <w:p w14:paraId="17141650" w14:textId="1CC5CC76" w:rsidR="000A4485" w:rsidRPr="00920DEB" w:rsidRDefault="000A4485" w:rsidP="00817E82">
      <w:pPr>
        <w:spacing w:after="0" w:line="240" w:lineRule="auto"/>
        <w:ind w:firstLine="567"/>
        <w:jc w:val="both"/>
        <w:rPr>
          <w:rFonts w:ascii="Times New Roman" w:hAnsi="Times New Roman"/>
          <w:sz w:val="24"/>
          <w:szCs w:val="24"/>
          <w:lang w:val="ru-RU"/>
        </w:rPr>
      </w:pPr>
      <w:r>
        <w:rPr>
          <w:rFonts w:ascii="Times New Roman" w:hAnsi="Times New Roman"/>
          <w:sz w:val="24"/>
          <w:szCs w:val="24"/>
        </w:rPr>
        <w:t>- після прибуття до Об’єкту Замовника НР учиняє заходи у межах повноважень, наданих законодавством У</w:t>
      </w:r>
      <w:r w:rsidR="000A020C">
        <w:rPr>
          <w:rFonts w:ascii="Times New Roman" w:hAnsi="Times New Roman"/>
          <w:sz w:val="24"/>
          <w:szCs w:val="24"/>
        </w:rPr>
        <w:t>кра</w:t>
      </w:r>
      <w:r>
        <w:rPr>
          <w:rFonts w:ascii="Times New Roman" w:hAnsi="Times New Roman"/>
          <w:sz w:val="24"/>
          <w:szCs w:val="24"/>
        </w:rPr>
        <w:t>їни</w:t>
      </w:r>
      <w:r w:rsidR="000A020C">
        <w:rPr>
          <w:rFonts w:ascii="Times New Roman" w:hAnsi="Times New Roman"/>
          <w:sz w:val="24"/>
          <w:szCs w:val="24"/>
        </w:rPr>
        <w:t>, щодо припинення безпосередніх правопорушень відносно майна Замовника, а також життя та здоров’я його співробітників, встановлення та затримання осіб, причетних до вчинення правопорушення;</w:t>
      </w:r>
    </w:p>
    <w:p w14:paraId="2E2DE88E" w14:textId="4B34B517" w:rsidR="002139CE" w:rsidRPr="002139CE" w:rsidRDefault="002139CE" w:rsidP="00817E82">
      <w:pPr>
        <w:spacing w:after="0" w:line="240" w:lineRule="auto"/>
        <w:ind w:firstLine="567"/>
        <w:jc w:val="both"/>
        <w:rPr>
          <w:rFonts w:ascii="Times New Roman" w:hAnsi="Times New Roman"/>
          <w:sz w:val="24"/>
          <w:szCs w:val="24"/>
        </w:rPr>
      </w:pPr>
      <w:r>
        <w:rPr>
          <w:rFonts w:ascii="Times New Roman" w:hAnsi="Times New Roman"/>
          <w:sz w:val="24"/>
          <w:szCs w:val="24"/>
        </w:rPr>
        <w:t>4.2. Прийняття на себе</w:t>
      </w:r>
      <w:r w:rsidR="00672464">
        <w:rPr>
          <w:rFonts w:ascii="Times New Roman" w:hAnsi="Times New Roman"/>
          <w:sz w:val="24"/>
          <w:szCs w:val="24"/>
        </w:rPr>
        <w:t xml:space="preserve"> зобов’язання </w:t>
      </w:r>
      <w:r>
        <w:rPr>
          <w:rFonts w:ascii="Times New Roman" w:hAnsi="Times New Roman"/>
          <w:sz w:val="24"/>
          <w:szCs w:val="24"/>
        </w:rPr>
        <w:t>здійснювати</w:t>
      </w:r>
      <w:r w:rsidR="00FA088F">
        <w:rPr>
          <w:rFonts w:ascii="Times New Roman" w:hAnsi="Times New Roman"/>
          <w:sz w:val="24"/>
          <w:szCs w:val="24"/>
        </w:rPr>
        <w:t xml:space="preserve"> періодичний виїзд на Об’єкти Замовника НР для здійснення комплексу заходів з охорони майна Замовника, який носить демонстраційний характер, а також має мету:  </w:t>
      </w:r>
    </w:p>
    <w:p w14:paraId="350AE6B7" w14:textId="061802B4" w:rsidR="00773D7B" w:rsidRPr="007B6593" w:rsidRDefault="00773D7B" w:rsidP="004905DC">
      <w:pPr>
        <w:spacing w:after="0" w:line="240" w:lineRule="auto"/>
        <w:ind w:firstLine="567"/>
        <w:jc w:val="both"/>
        <w:rPr>
          <w:rFonts w:ascii="Times New Roman" w:hAnsi="Times New Roman"/>
          <w:sz w:val="24"/>
          <w:szCs w:val="24"/>
        </w:rPr>
      </w:pPr>
      <w:r w:rsidRPr="007B6593">
        <w:rPr>
          <w:rFonts w:ascii="Times New Roman" w:hAnsi="Times New Roman"/>
          <w:sz w:val="24"/>
          <w:szCs w:val="24"/>
        </w:rPr>
        <w:t xml:space="preserve">- виявлення, запобігання та припинення </w:t>
      </w:r>
      <w:r w:rsidR="00817E82">
        <w:rPr>
          <w:rFonts w:ascii="Times New Roman" w:hAnsi="Times New Roman"/>
          <w:sz w:val="24"/>
          <w:szCs w:val="24"/>
        </w:rPr>
        <w:t>несанкціонованих проникнень на О</w:t>
      </w:r>
      <w:r w:rsidRPr="007B6593">
        <w:rPr>
          <w:rFonts w:ascii="Times New Roman" w:hAnsi="Times New Roman"/>
          <w:sz w:val="24"/>
          <w:szCs w:val="24"/>
        </w:rPr>
        <w:t>б'єкт</w:t>
      </w:r>
      <w:r>
        <w:rPr>
          <w:rFonts w:ascii="Times New Roman" w:hAnsi="Times New Roman"/>
          <w:sz w:val="24"/>
          <w:szCs w:val="24"/>
        </w:rPr>
        <w:t>и</w:t>
      </w:r>
      <w:r w:rsidRPr="007B6593">
        <w:rPr>
          <w:rFonts w:ascii="Times New Roman" w:hAnsi="Times New Roman"/>
          <w:sz w:val="24"/>
          <w:szCs w:val="24"/>
        </w:rPr>
        <w:t xml:space="preserve"> </w:t>
      </w:r>
      <w:r w:rsidR="00817E82">
        <w:rPr>
          <w:rFonts w:ascii="Times New Roman" w:hAnsi="Times New Roman"/>
          <w:sz w:val="24"/>
          <w:szCs w:val="24"/>
        </w:rPr>
        <w:t>Замов</w:t>
      </w:r>
      <w:r>
        <w:rPr>
          <w:rFonts w:ascii="Times New Roman" w:hAnsi="Times New Roman"/>
          <w:sz w:val="24"/>
          <w:szCs w:val="24"/>
        </w:rPr>
        <w:t>ника</w:t>
      </w:r>
      <w:r w:rsidRPr="007B6593">
        <w:rPr>
          <w:rFonts w:ascii="Times New Roman" w:hAnsi="Times New Roman"/>
          <w:sz w:val="24"/>
          <w:szCs w:val="24"/>
        </w:rPr>
        <w:t>;</w:t>
      </w:r>
    </w:p>
    <w:p w14:paraId="7E41CB1A" w14:textId="1A5A4F3A" w:rsidR="00773D7B" w:rsidRPr="007B6593" w:rsidRDefault="00773D7B" w:rsidP="004905DC">
      <w:pPr>
        <w:spacing w:after="0" w:line="240" w:lineRule="auto"/>
        <w:ind w:firstLine="567"/>
        <w:jc w:val="both"/>
        <w:rPr>
          <w:rFonts w:ascii="Times New Roman" w:hAnsi="Times New Roman"/>
          <w:sz w:val="24"/>
          <w:szCs w:val="24"/>
        </w:rPr>
      </w:pPr>
      <w:r w:rsidRPr="007B6593">
        <w:rPr>
          <w:rFonts w:ascii="Times New Roman" w:hAnsi="Times New Roman"/>
          <w:sz w:val="24"/>
          <w:szCs w:val="24"/>
        </w:rPr>
        <w:t>- виявлення, запобігання та припинення перебування осіб, яким не нада</w:t>
      </w:r>
      <w:r w:rsidR="004905DC">
        <w:rPr>
          <w:rFonts w:ascii="Times New Roman" w:hAnsi="Times New Roman"/>
          <w:sz w:val="24"/>
          <w:szCs w:val="24"/>
        </w:rPr>
        <w:t>но відповідних повноважень, на О</w:t>
      </w:r>
      <w:r w:rsidRPr="007B6593">
        <w:rPr>
          <w:rFonts w:ascii="Times New Roman" w:hAnsi="Times New Roman"/>
          <w:sz w:val="24"/>
          <w:szCs w:val="24"/>
        </w:rPr>
        <w:t>б'єкт</w:t>
      </w:r>
      <w:r>
        <w:rPr>
          <w:rFonts w:ascii="Times New Roman" w:hAnsi="Times New Roman"/>
          <w:sz w:val="24"/>
          <w:szCs w:val="24"/>
        </w:rPr>
        <w:t>ах</w:t>
      </w:r>
      <w:r w:rsidRPr="007B6593">
        <w:rPr>
          <w:rFonts w:ascii="Times New Roman" w:hAnsi="Times New Roman"/>
          <w:sz w:val="24"/>
          <w:szCs w:val="24"/>
        </w:rPr>
        <w:t xml:space="preserve"> </w:t>
      </w:r>
      <w:r w:rsidRPr="00E73CE4">
        <w:rPr>
          <w:rFonts w:ascii="Times New Roman" w:eastAsia="Times New Roman CYR" w:hAnsi="Times New Roman" w:cs="Times New Roman"/>
          <w:sz w:val="24"/>
          <w:szCs w:val="24"/>
          <w:lang w:eastAsia="en-US"/>
        </w:rPr>
        <w:t>Замовника</w:t>
      </w:r>
      <w:r w:rsidRPr="00E73CE4">
        <w:rPr>
          <w:rFonts w:ascii="Times New Roman" w:hAnsi="Times New Roman"/>
          <w:sz w:val="24"/>
          <w:szCs w:val="24"/>
        </w:rPr>
        <w:t>;</w:t>
      </w:r>
    </w:p>
    <w:p w14:paraId="1DD62697" w14:textId="77777777" w:rsidR="00A222F9" w:rsidRDefault="00773D7B" w:rsidP="00FA088F">
      <w:pPr>
        <w:spacing w:after="0" w:line="240" w:lineRule="auto"/>
        <w:ind w:firstLine="567"/>
        <w:jc w:val="both"/>
        <w:rPr>
          <w:rFonts w:ascii="Times New Roman" w:hAnsi="Times New Roman"/>
          <w:sz w:val="24"/>
          <w:szCs w:val="24"/>
        </w:rPr>
      </w:pPr>
      <w:r w:rsidRPr="007B6593">
        <w:rPr>
          <w:rFonts w:ascii="Times New Roman" w:hAnsi="Times New Roman"/>
          <w:sz w:val="24"/>
          <w:szCs w:val="24"/>
        </w:rPr>
        <w:t xml:space="preserve">- </w:t>
      </w:r>
      <w:r w:rsidR="00A222F9" w:rsidRPr="009D5D56">
        <w:rPr>
          <w:rFonts w:ascii="Times New Roman" w:hAnsi="Times New Roman"/>
          <w:sz w:val="24"/>
          <w:szCs w:val="24"/>
        </w:rPr>
        <w:t>виявлення, запобігання т</w:t>
      </w:r>
      <w:r w:rsidR="00A222F9">
        <w:rPr>
          <w:rFonts w:ascii="Times New Roman" w:hAnsi="Times New Roman"/>
          <w:sz w:val="24"/>
          <w:szCs w:val="24"/>
        </w:rPr>
        <w:t xml:space="preserve">а припинення заподіянню </w:t>
      </w:r>
      <w:r w:rsidR="00A222F9" w:rsidRPr="009D5D56">
        <w:rPr>
          <w:rFonts w:ascii="Times New Roman" w:hAnsi="Times New Roman"/>
          <w:sz w:val="24"/>
          <w:szCs w:val="24"/>
        </w:rPr>
        <w:t>збитків шляхом протиправного заволодіння майном на об'єктах Замовника, умисного пошкодження або знищення майна, протиправного посягання на особисту безпеку осіб</w:t>
      </w:r>
      <w:r w:rsidR="00A222F9">
        <w:rPr>
          <w:rFonts w:ascii="Times New Roman" w:hAnsi="Times New Roman"/>
          <w:sz w:val="24"/>
          <w:szCs w:val="24"/>
        </w:rPr>
        <w:t>, які перебувають на території О</w:t>
      </w:r>
      <w:r w:rsidR="00A222F9" w:rsidRPr="009D5D56">
        <w:rPr>
          <w:rFonts w:ascii="Times New Roman" w:hAnsi="Times New Roman"/>
          <w:sz w:val="24"/>
          <w:szCs w:val="24"/>
        </w:rPr>
        <w:t>б'єктів Замовника;</w:t>
      </w:r>
    </w:p>
    <w:p w14:paraId="741FE7B4" w14:textId="3B932FAB" w:rsidR="00773D7B" w:rsidRDefault="00773D7B" w:rsidP="00FA088F">
      <w:pPr>
        <w:spacing w:after="0" w:line="240" w:lineRule="auto"/>
        <w:ind w:firstLine="567"/>
        <w:jc w:val="both"/>
        <w:rPr>
          <w:rFonts w:ascii="Times New Roman" w:hAnsi="Times New Roman"/>
          <w:sz w:val="24"/>
          <w:szCs w:val="24"/>
        </w:rPr>
      </w:pPr>
      <w:r w:rsidRPr="007B6593">
        <w:rPr>
          <w:rFonts w:ascii="Times New Roman" w:hAnsi="Times New Roman"/>
          <w:sz w:val="24"/>
          <w:szCs w:val="24"/>
        </w:rPr>
        <w:t>- виявлення, запобігання та припинення заподіянню майнової шкоди об'єкт</w:t>
      </w:r>
      <w:r>
        <w:rPr>
          <w:rFonts w:ascii="Times New Roman" w:hAnsi="Times New Roman"/>
          <w:sz w:val="24"/>
          <w:szCs w:val="24"/>
        </w:rPr>
        <w:t>ам</w:t>
      </w:r>
      <w:r w:rsidRPr="007B6593">
        <w:rPr>
          <w:rFonts w:ascii="Times New Roman" w:hAnsi="Times New Roman"/>
          <w:sz w:val="24"/>
          <w:szCs w:val="24"/>
        </w:rPr>
        <w:t xml:space="preserve"> </w:t>
      </w:r>
      <w:r w:rsidRPr="00723EDF">
        <w:rPr>
          <w:rFonts w:ascii="Times New Roman" w:hAnsi="Times New Roman"/>
          <w:sz w:val="24"/>
          <w:szCs w:val="24"/>
        </w:rPr>
        <w:t>Замовника</w:t>
      </w:r>
      <w:r w:rsidRPr="007B6593">
        <w:rPr>
          <w:rFonts w:ascii="Times New Roman" w:hAnsi="Times New Roman"/>
          <w:sz w:val="24"/>
          <w:szCs w:val="24"/>
        </w:rPr>
        <w:t xml:space="preserve">, ушкодження здоров'я фізичним особам шляхом очевидних порушень техніки безпеки, належних умов зберігання майна, або внаслідок стихійного лиха, аварій, катастроф та інших надзвичайних подій за відсутності протиправних дій щодо об'єкта </w:t>
      </w:r>
      <w:r w:rsidRPr="00723EDF">
        <w:rPr>
          <w:rFonts w:ascii="Times New Roman" w:hAnsi="Times New Roman"/>
          <w:sz w:val="24"/>
          <w:szCs w:val="24"/>
        </w:rPr>
        <w:t>Замовника</w:t>
      </w:r>
      <w:r w:rsidR="00817E82">
        <w:rPr>
          <w:rFonts w:ascii="Times New Roman" w:hAnsi="Times New Roman"/>
          <w:sz w:val="24"/>
          <w:szCs w:val="24"/>
        </w:rPr>
        <w:t>.</w:t>
      </w:r>
    </w:p>
    <w:p w14:paraId="62867C27" w14:textId="534368E1" w:rsidR="009D5D56" w:rsidRDefault="009D5D56" w:rsidP="009D5D56">
      <w:pPr>
        <w:spacing w:after="0" w:line="240" w:lineRule="auto"/>
        <w:ind w:firstLine="567"/>
        <w:jc w:val="both"/>
        <w:rPr>
          <w:rFonts w:ascii="Times New Roman" w:hAnsi="Times New Roman"/>
          <w:sz w:val="24"/>
          <w:szCs w:val="24"/>
        </w:rPr>
      </w:pPr>
      <w:r w:rsidRPr="00FA088F">
        <w:rPr>
          <w:rFonts w:ascii="Times New Roman" w:hAnsi="Times New Roman" w:cs="Times New Roman"/>
          <w:sz w:val="24"/>
          <w:szCs w:val="24"/>
          <w:lang w:eastAsia="en-US"/>
        </w:rPr>
        <w:t>4.3</w:t>
      </w:r>
      <w:r>
        <w:rPr>
          <w:rFonts w:ascii="Times New Roman" w:hAnsi="Times New Roman" w:cs="Times New Roman"/>
          <w:sz w:val="24"/>
          <w:szCs w:val="24"/>
          <w:lang w:eastAsia="en-US"/>
        </w:rPr>
        <w:t>.</w:t>
      </w:r>
      <w:r w:rsidRPr="002139CE">
        <w:rPr>
          <w:rFonts w:ascii="Times New Roman" w:hAnsi="Times New Roman"/>
          <w:sz w:val="24"/>
          <w:szCs w:val="24"/>
          <w:lang w:val="ru-RU"/>
        </w:rPr>
        <w:t xml:space="preserve"> </w:t>
      </w:r>
      <w:r w:rsidRPr="00672464">
        <w:rPr>
          <w:rFonts w:ascii="Times New Roman" w:hAnsi="Times New Roman"/>
          <w:sz w:val="24"/>
          <w:szCs w:val="24"/>
        </w:rPr>
        <w:t>Сповіщати</w:t>
      </w:r>
      <w:r w:rsidRPr="009D5D56">
        <w:rPr>
          <w:rFonts w:ascii="Times New Roman" w:hAnsi="Times New Roman"/>
          <w:sz w:val="24"/>
          <w:szCs w:val="24"/>
        </w:rPr>
        <w:t xml:space="preserve"> </w:t>
      </w:r>
      <w:r>
        <w:rPr>
          <w:rFonts w:ascii="Times New Roman" w:hAnsi="Times New Roman"/>
          <w:sz w:val="24"/>
          <w:szCs w:val="24"/>
        </w:rPr>
        <w:t xml:space="preserve">територіальний орган Національної поліції про скоєння правопорушення відносно Замовника. </w:t>
      </w:r>
    </w:p>
    <w:p w14:paraId="7B7200C7" w14:textId="5FA212F1" w:rsidR="00FA088F" w:rsidRPr="00FA088F" w:rsidRDefault="009D5D56" w:rsidP="00FA088F">
      <w:pPr>
        <w:spacing w:after="0" w:line="240" w:lineRule="auto"/>
        <w:ind w:firstLine="567"/>
        <w:jc w:val="both"/>
        <w:rPr>
          <w:rFonts w:ascii="Times New Roman" w:hAnsi="Times New Roman"/>
          <w:sz w:val="24"/>
          <w:szCs w:val="24"/>
        </w:rPr>
      </w:pPr>
      <w:r w:rsidRPr="00FA088F">
        <w:rPr>
          <w:rFonts w:ascii="Times New Roman" w:hAnsi="Times New Roman" w:cs="Times New Roman"/>
          <w:sz w:val="24"/>
          <w:szCs w:val="24"/>
          <w:lang w:eastAsia="en-US"/>
        </w:rPr>
        <w:t>4.4.</w:t>
      </w:r>
      <w:r w:rsidRPr="00FA088F">
        <w:t xml:space="preserve"> </w:t>
      </w:r>
      <w:r w:rsidR="00FA088F" w:rsidRPr="00FA088F">
        <w:rPr>
          <w:rFonts w:ascii="Times New Roman" w:hAnsi="Times New Roman" w:cs="Times New Roman"/>
          <w:sz w:val="24"/>
          <w:szCs w:val="24"/>
          <w:lang w:eastAsia="en-US"/>
        </w:rPr>
        <w:t>Учасник самостійно (за власні кошти) підключає наявну у Замовника та надану Замовнику у користування Учасником, охоронно-тривожну сигналізацію</w:t>
      </w:r>
      <w:r w:rsidR="00A56EFF">
        <w:rPr>
          <w:rFonts w:ascii="Times New Roman" w:hAnsi="Times New Roman" w:cs="Times New Roman"/>
          <w:sz w:val="24"/>
          <w:szCs w:val="24"/>
          <w:lang w:eastAsia="en-US"/>
        </w:rPr>
        <w:t xml:space="preserve"> (КТВ)</w:t>
      </w:r>
      <w:r w:rsidR="00FA088F" w:rsidRPr="00FA088F">
        <w:rPr>
          <w:rFonts w:ascii="Times New Roman" w:hAnsi="Times New Roman" w:cs="Times New Roman"/>
          <w:sz w:val="24"/>
          <w:szCs w:val="24"/>
          <w:lang w:eastAsia="en-US"/>
        </w:rPr>
        <w:t>, до наявного в Учасника ПЦС, та адаптує її до власних вимог.</w:t>
      </w:r>
    </w:p>
    <w:p w14:paraId="0708C880" w14:textId="4196173C" w:rsidR="00773D7B" w:rsidRPr="00FA088F" w:rsidRDefault="009D5D56" w:rsidP="00FA088F">
      <w:pPr>
        <w:spacing w:after="0"/>
        <w:ind w:firstLine="567"/>
        <w:jc w:val="both"/>
        <w:rPr>
          <w:rFonts w:ascii="Times New Roman" w:hAnsi="Times New Roman" w:cs="Times New Roman"/>
          <w:sz w:val="24"/>
          <w:szCs w:val="24"/>
          <w:lang w:eastAsia="en-US"/>
        </w:rPr>
      </w:pPr>
      <w:r w:rsidRPr="00FA088F">
        <w:rPr>
          <w:rFonts w:ascii="Times New Roman" w:hAnsi="Times New Roman" w:cs="Times New Roman"/>
          <w:sz w:val="24"/>
          <w:szCs w:val="24"/>
          <w:lang w:eastAsia="en-US"/>
        </w:rPr>
        <w:t xml:space="preserve">4.5. </w:t>
      </w:r>
      <w:r w:rsidR="00773D7B" w:rsidRPr="00FA088F">
        <w:rPr>
          <w:rFonts w:ascii="Times New Roman" w:hAnsi="Times New Roman" w:cs="Times New Roman"/>
          <w:sz w:val="24"/>
          <w:szCs w:val="24"/>
          <w:lang w:eastAsia="en-US"/>
        </w:rPr>
        <w:t>Учасник повинен забезпечити здійснення технічного обслуговування засобів охоронно-тривожної сигналізації</w:t>
      </w:r>
      <w:r w:rsidR="00FA088F">
        <w:rPr>
          <w:rFonts w:ascii="Times New Roman" w:hAnsi="Times New Roman" w:cs="Times New Roman"/>
          <w:sz w:val="24"/>
          <w:szCs w:val="24"/>
          <w:lang w:eastAsia="en-US"/>
        </w:rPr>
        <w:t xml:space="preserve"> (КТВ)</w:t>
      </w:r>
      <w:r w:rsidR="00773D7B" w:rsidRPr="00FA088F">
        <w:rPr>
          <w:rFonts w:ascii="Times New Roman" w:hAnsi="Times New Roman" w:cs="Times New Roman"/>
          <w:sz w:val="24"/>
          <w:szCs w:val="24"/>
          <w:lang w:eastAsia="en-US"/>
        </w:rPr>
        <w:t>, що встановлені на об’єктах Замовника (відповідно до регламенту встановленого виробником).</w:t>
      </w:r>
    </w:p>
    <w:p w14:paraId="68D72337" w14:textId="5C1B4EC9" w:rsidR="00773D7B" w:rsidRPr="00FA088F" w:rsidRDefault="009D5D56" w:rsidP="00FA088F">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4.6. </w:t>
      </w:r>
      <w:r w:rsidR="00773D7B" w:rsidRPr="00FA088F">
        <w:rPr>
          <w:rFonts w:ascii="Times New Roman" w:hAnsi="Times New Roman" w:cs="Times New Roman"/>
          <w:sz w:val="24"/>
          <w:szCs w:val="24"/>
          <w:lang w:eastAsia="en-US"/>
        </w:rPr>
        <w:t>Учасник якісно та своєчасно, в технічно можливий строк,  має ліквідовувати несправності, які можуть бути усунені безпосередньо за місцем знаходження охоронно-тривожної сигналізації за заявкою Замовника.</w:t>
      </w:r>
    </w:p>
    <w:p w14:paraId="206EF6AF" w14:textId="75B9D763" w:rsidR="00773D7B" w:rsidRPr="00FA088F" w:rsidRDefault="009D5D56" w:rsidP="00FA088F">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00773D7B" w:rsidRPr="00FA088F">
        <w:rPr>
          <w:rFonts w:ascii="Times New Roman" w:hAnsi="Times New Roman" w:cs="Times New Roman"/>
          <w:sz w:val="24"/>
          <w:szCs w:val="24"/>
          <w:lang w:eastAsia="en-US"/>
        </w:rPr>
        <w:t>Учасник має надавати Замовнику Інструкцію про порядок користування засобами тривожної і охоронної сигналізації та провести інструктаж</w:t>
      </w:r>
      <w:r>
        <w:rPr>
          <w:rFonts w:ascii="Times New Roman" w:hAnsi="Times New Roman" w:cs="Times New Roman"/>
          <w:sz w:val="24"/>
          <w:szCs w:val="24"/>
          <w:lang w:eastAsia="en-US"/>
        </w:rPr>
        <w:t xml:space="preserve"> уповноважених осіб З</w:t>
      </w:r>
      <w:r w:rsidR="00773D7B" w:rsidRPr="00FA088F">
        <w:rPr>
          <w:rFonts w:ascii="Times New Roman" w:hAnsi="Times New Roman" w:cs="Times New Roman"/>
          <w:sz w:val="24"/>
          <w:szCs w:val="24"/>
          <w:lang w:eastAsia="en-US"/>
        </w:rPr>
        <w:t xml:space="preserve">амовника про порядок та правила користування </w:t>
      </w:r>
      <w:r w:rsidR="00817E82" w:rsidRPr="00FA088F">
        <w:rPr>
          <w:rFonts w:ascii="Times New Roman" w:hAnsi="Times New Roman" w:cs="Times New Roman"/>
          <w:sz w:val="24"/>
          <w:szCs w:val="24"/>
          <w:lang w:eastAsia="en-US"/>
        </w:rPr>
        <w:t>КТВ</w:t>
      </w:r>
      <w:r w:rsidR="00773D7B" w:rsidRPr="00FA088F">
        <w:rPr>
          <w:rFonts w:ascii="Times New Roman" w:hAnsi="Times New Roman" w:cs="Times New Roman"/>
          <w:sz w:val="24"/>
          <w:szCs w:val="24"/>
          <w:lang w:eastAsia="en-US"/>
        </w:rPr>
        <w:t xml:space="preserve">. </w:t>
      </w:r>
    </w:p>
    <w:p w14:paraId="5BFA5B28" w14:textId="77777777" w:rsidR="00773D7B" w:rsidRPr="003A2E1F" w:rsidRDefault="00773D7B" w:rsidP="00773D7B">
      <w:pPr>
        <w:spacing w:after="0"/>
        <w:jc w:val="both"/>
        <w:rPr>
          <w:rFonts w:ascii="Times New Roman" w:hAnsi="Times New Roman" w:cs="Times New Roman"/>
          <w:i/>
          <w:color w:val="000000"/>
          <w:sz w:val="24"/>
          <w:szCs w:val="24"/>
          <w:lang w:eastAsia="en-US"/>
        </w:rPr>
      </w:pPr>
    </w:p>
    <w:p w14:paraId="39CC6C3D" w14:textId="57F571EB" w:rsidR="00773D7B" w:rsidRDefault="008D46B8" w:rsidP="00773D7B">
      <w:pPr>
        <w:widowControl w:val="0"/>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00773D7B">
        <w:rPr>
          <w:rFonts w:ascii="Times New Roman" w:hAnsi="Times New Roman" w:cs="Times New Roman"/>
          <w:sz w:val="24"/>
          <w:szCs w:val="24"/>
          <w:lang w:eastAsia="en-US"/>
        </w:rPr>
        <w:t xml:space="preserve">. </w:t>
      </w:r>
      <w:r w:rsidR="00773D7B" w:rsidRPr="00AE7309">
        <w:rPr>
          <w:rFonts w:ascii="Times New Roman" w:hAnsi="Times New Roman" w:cs="Times New Roman"/>
          <w:sz w:val="24"/>
          <w:szCs w:val="24"/>
          <w:lang w:eastAsia="en-US"/>
        </w:rPr>
        <w:t>Учасник несе повну відповідальність за дотримання персоналом охорони правил техніки безпеки та протипожежної безпеки під час надання послуг, у відповідності до вимог діючого законодавства.</w:t>
      </w:r>
    </w:p>
    <w:p w14:paraId="3DE5715D" w14:textId="77777777" w:rsidR="006363F0" w:rsidRPr="001F0C46" w:rsidRDefault="006363F0" w:rsidP="006363F0">
      <w:pPr>
        <w:pStyle w:val="27"/>
        <w:spacing w:after="0" w:line="240" w:lineRule="auto"/>
        <w:rPr>
          <w:color w:val="000000" w:themeColor="text1"/>
          <w:sz w:val="24"/>
          <w:szCs w:val="24"/>
        </w:rPr>
      </w:pPr>
      <w:r w:rsidRPr="006363F0">
        <w:rPr>
          <w:color w:val="000000" w:themeColor="text1"/>
          <w:sz w:val="24"/>
          <w:szCs w:val="24"/>
        </w:rPr>
        <w:t xml:space="preserve">6. Учасник повинен при організації охорони об’єктів Замовника організувати взаємодію з </w:t>
      </w:r>
      <w:r w:rsidRPr="006363F0">
        <w:rPr>
          <w:color w:val="000000" w:themeColor="text1"/>
          <w:sz w:val="24"/>
          <w:szCs w:val="24"/>
        </w:rPr>
        <w:lastRenderedPageBreak/>
        <w:t>Головним управлінням Національної поліції України в Одеській області. На підтвердження надати гарантійний лист та сканкопії оригіналів документів, що підтверджують взаємодію (угода, спільний протокол, меморандум, лист зобов’язання, тощо).</w:t>
      </w:r>
    </w:p>
    <w:p w14:paraId="2D489212" w14:textId="2E5D94DD" w:rsidR="00773D7B" w:rsidRDefault="00773D7B" w:rsidP="001A3409">
      <w:pPr>
        <w:jc w:val="both"/>
        <w:rPr>
          <w:rFonts w:ascii="Times New Roman" w:hAnsi="Times New Roman" w:cs="Times New Roman"/>
          <w:sz w:val="24"/>
          <w:szCs w:val="24"/>
          <w:highlight w:val="yellow"/>
          <w:lang w:eastAsia="en-US"/>
        </w:rPr>
      </w:pPr>
    </w:p>
    <w:p w14:paraId="444D63EB" w14:textId="77777777" w:rsidR="000975DC" w:rsidRDefault="000975DC" w:rsidP="007C54C0">
      <w:pPr>
        <w:spacing w:after="0"/>
        <w:ind w:firstLine="708"/>
        <w:jc w:val="both"/>
        <w:rPr>
          <w:rFonts w:ascii="Times New Roman" w:hAnsi="Times New Roman" w:cs="Times New Roman"/>
          <w:color w:val="FF0000"/>
          <w:sz w:val="24"/>
          <w:szCs w:val="24"/>
          <w:lang w:eastAsia="en-US"/>
        </w:rPr>
      </w:pPr>
    </w:p>
    <w:p w14:paraId="37D75589" w14:textId="77777777" w:rsidR="00B51AF0" w:rsidRPr="00E86393" w:rsidRDefault="006B2CE6" w:rsidP="00F73381">
      <w:pPr>
        <w:spacing w:after="0"/>
        <w:jc w:val="right"/>
        <w:rPr>
          <w:rFonts w:ascii="Times New Roman" w:hAnsi="Times New Roman" w:cs="Times New Roman"/>
          <w:sz w:val="23"/>
          <w:szCs w:val="23"/>
        </w:rPr>
      </w:pPr>
      <w:r w:rsidRPr="00E86393">
        <w:rPr>
          <w:rFonts w:ascii="Times New Roman" w:hAnsi="Times New Roman" w:cs="Times New Roman"/>
          <w:b/>
          <w:bCs/>
          <w:sz w:val="23"/>
          <w:szCs w:val="23"/>
        </w:rPr>
        <w:t>ДОДАТОК 3</w:t>
      </w:r>
    </w:p>
    <w:p w14:paraId="5AF93306" w14:textId="77777777" w:rsidR="00B51AF0" w:rsidRPr="002D31D2" w:rsidRDefault="00B51AF0" w:rsidP="002D31D2">
      <w:pPr>
        <w:shd w:val="clear" w:color="auto" w:fill="FFFFFF" w:themeFill="background1"/>
        <w:spacing w:after="0"/>
        <w:jc w:val="right"/>
        <w:rPr>
          <w:rFonts w:ascii="Times New Roman" w:hAnsi="Times New Roman" w:cs="Times New Roman"/>
          <w:i/>
          <w:sz w:val="23"/>
          <w:szCs w:val="23"/>
        </w:rPr>
      </w:pPr>
      <w:r w:rsidRPr="00E86393">
        <w:rPr>
          <w:rFonts w:ascii="Times New Roman" w:eastAsia="Times New Roman" w:hAnsi="Times New Roman" w:cs="Times New Roman"/>
          <w:sz w:val="23"/>
          <w:szCs w:val="23"/>
        </w:rPr>
        <w:t xml:space="preserve"> </w:t>
      </w:r>
      <w:r w:rsidRPr="00E86393">
        <w:rPr>
          <w:rFonts w:ascii="Times New Roman" w:eastAsia="Times New Roman" w:hAnsi="Times New Roman" w:cs="Times New Roman"/>
          <w:i/>
          <w:sz w:val="23"/>
          <w:szCs w:val="23"/>
        </w:rPr>
        <w:t>до тендерної документації</w:t>
      </w:r>
    </w:p>
    <w:p w14:paraId="2527473F" w14:textId="77777777" w:rsidR="00B51AF0" w:rsidRPr="00E86393" w:rsidRDefault="00B51AF0" w:rsidP="00B51AF0">
      <w:pPr>
        <w:shd w:val="clear" w:color="auto" w:fill="FFFFFF" w:themeFill="background1"/>
        <w:rPr>
          <w:rFonts w:ascii="Times New Roman" w:hAnsi="Times New Roman" w:cs="Times New Roman"/>
          <w:sz w:val="23"/>
          <w:szCs w:val="23"/>
        </w:rPr>
      </w:pPr>
    </w:p>
    <w:p w14:paraId="61A83E78" w14:textId="7BD4D0DC" w:rsidR="00B51AF0" w:rsidRPr="001A3409" w:rsidRDefault="00F73381" w:rsidP="001A3409">
      <w:pPr>
        <w:shd w:val="clear" w:color="auto" w:fill="FFFFFF" w:themeFill="background1"/>
        <w:tabs>
          <w:tab w:val="left" w:pos="4695"/>
        </w:tabs>
        <w:jc w:val="center"/>
        <w:rPr>
          <w:rFonts w:ascii="Times New Roman" w:hAnsi="Times New Roman" w:cs="Times New Roman"/>
          <w:b/>
          <w:sz w:val="23"/>
          <w:szCs w:val="23"/>
        </w:rPr>
      </w:pPr>
      <w:r w:rsidRPr="00E86393">
        <w:rPr>
          <w:rFonts w:ascii="Times New Roman" w:hAnsi="Times New Roman" w:cs="Times New Roman"/>
          <w:b/>
          <w:sz w:val="23"/>
          <w:szCs w:val="23"/>
        </w:rPr>
        <w:t>ПРОЄКТ ДОГОВОРУ</w:t>
      </w:r>
    </w:p>
    <w:p w14:paraId="563B2DB2" w14:textId="386A9744" w:rsidR="0006207F" w:rsidRDefault="00B6430E" w:rsidP="0082128B">
      <w:pPr>
        <w:spacing w:after="200" w:line="240" w:lineRule="auto"/>
        <w:jc w:val="center"/>
        <w:rPr>
          <w:rFonts w:ascii="Times New Roman" w:eastAsia="Times New Roman" w:hAnsi="Times New Roman"/>
          <w:b/>
          <w:color w:val="000000"/>
          <w:sz w:val="24"/>
          <w:szCs w:val="24"/>
        </w:rPr>
      </w:pPr>
      <w:r w:rsidRPr="00881F3E">
        <w:rPr>
          <w:rFonts w:ascii="Times New Roman" w:eastAsia="Times New Roman" w:hAnsi="Times New Roman"/>
          <w:b/>
          <w:color w:val="000000"/>
          <w:sz w:val="24"/>
          <w:szCs w:val="24"/>
        </w:rPr>
        <w:t>ДОГОВІР</w:t>
      </w:r>
      <w:r w:rsidRPr="00480296">
        <w:rPr>
          <w:rFonts w:ascii="Times New Roman" w:eastAsia="Times New Roman" w:hAnsi="Times New Roman"/>
          <w:b/>
          <w:color w:val="000000"/>
          <w:sz w:val="24"/>
          <w:szCs w:val="24"/>
        </w:rPr>
        <w:t xml:space="preserve"> </w:t>
      </w:r>
      <w:r w:rsidRPr="00881F3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___</w:t>
      </w:r>
      <w:r w:rsidRPr="00881F3E">
        <w:rPr>
          <w:rFonts w:ascii="Times New Roman" w:eastAsia="Times New Roman" w:hAnsi="Times New Roman"/>
          <w:b/>
          <w:color w:val="000000"/>
          <w:sz w:val="24"/>
          <w:szCs w:val="24"/>
        </w:rPr>
        <w:br/>
        <w:t xml:space="preserve"> </w:t>
      </w:r>
      <w:r w:rsidRPr="00D0151A">
        <w:rPr>
          <w:rFonts w:ascii="Times New Roman" w:eastAsia="Times New Roman" w:hAnsi="Times New Roman"/>
          <w:b/>
          <w:color w:val="000000"/>
          <w:sz w:val="24"/>
          <w:szCs w:val="24"/>
        </w:rPr>
        <w:t xml:space="preserve">про надання </w:t>
      </w:r>
      <w:r w:rsidR="0006207F" w:rsidRPr="00D0151A">
        <w:rPr>
          <w:rFonts w:ascii="Times New Roman" w:eastAsia="Times New Roman" w:hAnsi="Times New Roman"/>
          <w:b/>
          <w:color w:val="000000"/>
          <w:sz w:val="24"/>
          <w:szCs w:val="24"/>
        </w:rPr>
        <w:t xml:space="preserve">охоронних </w:t>
      </w:r>
      <w:r w:rsidRPr="00D0151A">
        <w:rPr>
          <w:rFonts w:ascii="Times New Roman" w:eastAsia="Times New Roman" w:hAnsi="Times New Roman"/>
          <w:b/>
          <w:color w:val="000000"/>
          <w:sz w:val="24"/>
          <w:szCs w:val="24"/>
        </w:rPr>
        <w:t>послуг</w:t>
      </w:r>
      <w:r w:rsidR="00667007" w:rsidRPr="00D0151A">
        <w:rPr>
          <w:rFonts w:ascii="Times New Roman" w:eastAsia="Times New Roman" w:hAnsi="Times New Roman"/>
          <w:b/>
          <w:color w:val="000000"/>
          <w:sz w:val="24"/>
          <w:szCs w:val="24"/>
        </w:rPr>
        <w:t>,</w:t>
      </w:r>
      <w:r w:rsidR="00EE6C99">
        <w:rPr>
          <w:rFonts w:ascii="Times New Roman" w:eastAsia="Times New Roman" w:hAnsi="Times New Roman"/>
          <w:b/>
          <w:color w:val="000000"/>
          <w:sz w:val="24"/>
          <w:szCs w:val="24"/>
        </w:rPr>
        <w:t xml:space="preserve"> </w:t>
      </w:r>
      <w:r w:rsidR="00667007">
        <w:rPr>
          <w:rFonts w:ascii="Times New Roman" w:eastAsia="Times New Roman" w:hAnsi="Times New Roman"/>
          <w:b/>
          <w:color w:val="000000"/>
          <w:sz w:val="24"/>
          <w:szCs w:val="24"/>
        </w:rPr>
        <w:t xml:space="preserve">що включають </w:t>
      </w:r>
      <w:r w:rsidR="0006207F">
        <w:rPr>
          <w:rFonts w:ascii="Times New Roman" w:eastAsia="Times New Roman" w:hAnsi="Times New Roman"/>
          <w:b/>
          <w:color w:val="000000"/>
          <w:sz w:val="24"/>
          <w:szCs w:val="24"/>
        </w:rPr>
        <w:t>п</w:t>
      </w:r>
      <w:r w:rsidR="0082128B" w:rsidRPr="0082128B">
        <w:rPr>
          <w:rFonts w:ascii="Times New Roman" w:eastAsia="Times New Roman" w:hAnsi="Times New Roman"/>
          <w:b/>
          <w:color w:val="000000"/>
          <w:sz w:val="24"/>
          <w:szCs w:val="24"/>
        </w:rPr>
        <w:t>ослуг</w:t>
      </w:r>
      <w:r w:rsidR="00667007">
        <w:rPr>
          <w:rFonts w:ascii="Times New Roman" w:eastAsia="Times New Roman" w:hAnsi="Times New Roman"/>
          <w:b/>
          <w:color w:val="000000"/>
          <w:sz w:val="24"/>
          <w:szCs w:val="24"/>
        </w:rPr>
        <w:t>и</w:t>
      </w:r>
      <w:r w:rsidR="0082128B" w:rsidRPr="0082128B">
        <w:rPr>
          <w:rFonts w:ascii="Times New Roman" w:eastAsia="Times New Roman" w:hAnsi="Times New Roman"/>
          <w:b/>
          <w:color w:val="000000"/>
          <w:sz w:val="24"/>
          <w:szCs w:val="24"/>
        </w:rPr>
        <w:t xml:space="preserve"> з моніторингу сигналів тривоги, що надходять з пристроїв охоронної сигналізації (кнопок тривожного виклику (КТВ))</w:t>
      </w:r>
      <w:r w:rsidR="0006207F" w:rsidRPr="0006207F">
        <w:t xml:space="preserve"> </w:t>
      </w:r>
      <w:r w:rsidR="00DA1453">
        <w:rPr>
          <w:rFonts w:ascii="Times New Roman" w:eastAsia="Times New Roman" w:hAnsi="Times New Roman"/>
          <w:b/>
          <w:color w:val="000000"/>
          <w:sz w:val="24"/>
          <w:szCs w:val="24"/>
        </w:rPr>
        <w:t>О</w:t>
      </w:r>
      <w:r w:rsidR="0006207F" w:rsidRPr="0006207F">
        <w:rPr>
          <w:rFonts w:ascii="Times New Roman" w:eastAsia="Times New Roman" w:hAnsi="Times New Roman"/>
          <w:b/>
          <w:color w:val="000000"/>
          <w:sz w:val="24"/>
          <w:szCs w:val="24"/>
        </w:rPr>
        <w:t>б’єктів Замовника</w:t>
      </w:r>
      <w:r w:rsidR="00872489" w:rsidRPr="00872489">
        <w:t xml:space="preserve"> </w:t>
      </w:r>
      <w:r w:rsidR="00872489" w:rsidRPr="00872489">
        <w:rPr>
          <w:rFonts w:ascii="Times New Roman" w:eastAsia="Times New Roman" w:hAnsi="Times New Roman"/>
          <w:b/>
          <w:color w:val="000000"/>
          <w:sz w:val="24"/>
          <w:szCs w:val="24"/>
        </w:rPr>
        <w:t>з виїздом наряду реагування</w:t>
      </w:r>
    </w:p>
    <w:p w14:paraId="31FAD2E3" w14:textId="12515BCB" w:rsidR="00B6430E" w:rsidRPr="00A95CE9" w:rsidRDefault="00B6430E" w:rsidP="0082128B">
      <w:pPr>
        <w:spacing w:after="200" w:line="240" w:lineRule="auto"/>
        <w:jc w:val="center"/>
        <w:rPr>
          <w:rFonts w:ascii="Times New Roman" w:eastAsia="Times New Roman" w:hAnsi="Times New Roman"/>
          <w:b/>
          <w:color w:val="000000"/>
          <w:sz w:val="24"/>
          <w:szCs w:val="24"/>
        </w:rPr>
      </w:pPr>
      <w:r w:rsidRPr="00A95CE9">
        <w:rPr>
          <w:rFonts w:ascii="Times New Roman" w:eastAsia="Times New Roman" w:hAnsi="Times New Roman"/>
          <w:b/>
          <w:color w:val="000000"/>
          <w:sz w:val="24"/>
          <w:szCs w:val="24"/>
        </w:rPr>
        <w:t xml:space="preserve"> </w:t>
      </w:r>
      <w:r w:rsidRPr="00480296">
        <w:rPr>
          <w:rFonts w:ascii="Times New Roman" w:eastAsia="Times New Roman" w:hAnsi="Times New Roman"/>
          <w:b/>
          <w:color w:val="000000"/>
          <w:sz w:val="24"/>
          <w:szCs w:val="24"/>
        </w:rPr>
        <w:t xml:space="preserve">м. Чорноморськ                                                                        </w:t>
      </w:r>
      <w:r>
        <w:rPr>
          <w:rFonts w:ascii="Times New Roman" w:eastAsia="Times New Roman" w:hAnsi="Times New Roman"/>
          <w:b/>
          <w:color w:val="000000"/>
          <w:sz w:val="24"/>
          <w:szCs w:val="24"/>
        </w:rPr>
        <w:t xml:space="preserve">                        </w:t>
      </w:r>
      <w:r w:rsidRPr="00A95CE9">
        <w:rPr>
          <w:rFonts w:ascii="Times New Roman" w:eastAsia="Times New Roman" w:hAnsi="Times New Roman"/>
          <w:b/>
          <w:color w:val="000000"/>
          <w:sz w:val="24"/>
          <w:szCs w:val="24"/>
        </w:rPr>
        <w:t xml:space="preserve">__________ </w:t>
      </w:r>
      <w:r w:rsidRPr="00480296">
        <w:rPr>
          <w:rFonts w:ascii="Times New Roman" w:eastAsia="Times New Roman" w:hAnsi="Times New Roman"/>
          <w:b/>
          <w:color w:val="000000"/>
          <w:sz w:val="24"/>
          <w:szCs w:val="24"/>
        </w:rPr>
        <w:t>20</w:t>
      </w:r>
      <w:r w:rsidRPr="00A95CE9">
        <w:rPr>
          <w:rFonts w:ascii="Times New Roman" w:eastAsia="Times New Roman" w:hAnsi="Times New Roman"/>
          <w:b/>
          <w:color w:val="000000"/>
          <w:sz w:val="24"/>
          <w:szCs w:val="24"/>
        </w:rPr>
        <w:t>2</w:t>
      </w:r>
      <w:r>
        <w:rPr>
          <w:rFonts w:ascii="Times New Roman" w:eastAsia="Times New Roman" w:hAnsi="Times New Roman"/>
          <w:b/>
          <w:color w:val="000000"/>
          <w:sz w:val="24"/>
          <w:szCs w:val="24"/>
        </w:rPr>
        <w:t>4</w:t>
      </w:r>
      <w:r w:rsidRPr="00480296">
        <w:rPr>
          <w:rFonts w:ascii="Times New Roman" w:eastAsia="Times New Roman" w:hAnsi="Times New Roman"/>
          <w:b/>
          <w:color w:val="000000"/>
          <w:sz w:val="24"/>
          <w:szCs w:val="24"/>
        </w:rPr>
        <w:t xml:space="preserve"> р</w:t>
      </w:r>
      <w:r w:rsidRPr="00A95CE9">
        <w:rPr>
          <w:rFonts w:ascii="Times New Roman" w:eastAsia="Times New Roman" w:hAnsi="Times New Roman"/>
          <w:b/>
          <w:color w:val="000000"/>
          <w:sz w:val="24"/>
          <w:szCs w:val="24"/>
        </w:rPr>
        <w:t>.</w:t>
      </w:r>
    </w:p>
    <w:p w14:paraId="7E792959" w14:textId="77777777" w:rsidR="00B6430E" w:rsidRPr="00480296" w:rsidRDefault="00B6430E" w:rsidP="00B6430E">
      <w:pPr>
        <w:spacing w:after="0" w:line="240" w:lineRule="auto"/>
        <w:jc w:val="both"/>
        <w:rPr>
          <w:rFonts w:ascii="Times New Roman" w:eastAsia="Times New Roman" w:hAnsi="Times New Roman"/>
          <w:color w:val="000000"/>
          <w:sz w:val="24"/>
          <w:szCs w:val="24"/>
        </w:rPr>
      </w:pPr>
    </w:p>
    <w:p w14:paraId="09344833" w14:textId="77777777" w:rsidR="00B6430E" w:rsidRDefault="00B6430E" w:rsidP="00B6430E">
      <w:pPr>
        <w:spacing w:after="0" w:line="240" w:lineRule="auto"/>
        <w:ind w:firstLine="708"/>
        <w:jc w:val="both"/>
        <w:rPr>
          <w:rFonts w:ascii="Times New Roman" w:eastAsia="Times New Roman" w:hAnsi="Times New Roman"/>
          <w:bCs/>
          <w:sz w:val="24"/>
          <w:szCs w:val="24"/>
          <w:lang w:eastAsia="ru-RU"/>
        </w:rPr>
      </w:pPr>
      <w:r w:rsidRPr="00562E55">
        <w:rPr>
          <w:rFonts w:ascii="Times New Roman" w:eastAsia="Times New Roman" w:hAnsi="Times New Roman"/>
          <w:b/>
          <w:sz w:val="24"/>
          <w:szCs w:val="24"/>
          <w:lang w:eastAsia="ru-RU"/>
        </w:rPr>
        <w:t xml:space="preserve">Управління освіти Чорноморської міської ради Одеського району Одеської області, </w:t>
      </w:r>
      <w:r w:rsidRPr="00562E55">
        <w:rPr>
          <w:rFonts w:ascii="Times New Roman" w:eastAsia="Times New Roman" w:hAnsi="Times New Roman"/>
          <w:bCs/>
          <w:sz w:val="24"/>
          <w:szCs w:val="24"/>
          <w:lang w:eastAsia="ru-RU"/>
        </w:rPr>
        <w:t>надалі іменоване «Замовник»,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з однієї сторони, та</w:t>
      </w:r>
    </w:p>
    <w:p w14:paraId="35C29296" w14:textId="2E3DDBC8" w:rsidR="00B6430E" w:rsidRDefault="00B6430E" w:rsidP="00B6430E">
      <w:pPr>
        <w:spacing w:after="0" w:line="240" w:lineRule="auto"/>
        <w:ind w:firstLine="708"/>
        <w:jc w:val="both"/>
        <w:rPr>
          <w:rFonts w:ascii="Times New Roman" w:eastAsia="Times New Roman" w:hAnsi="Times New Roman"/>
          <w:bCs/>
          <w:sz w:val="24"/>
          <w:szCs w:val="24"/>
          <w:lang w:eastAsia="ru-RU"/>
        </w:rPr>
      </w:pPr>
      <w:r w:rsidRPr="00562E55">
        <w:rPr>
          <w:rFonts w:ascii="Times New Roman" w:eastAsia="Times New Roman" w:hAnsi="Times New Roman"/>
          <w:bCs/>
          <w:sz w:val="24"/>
          <w:szCs w:val="24"/>
          <w:lang w:eastAsia="ru-RU"/>
        </w:rPr>
        <w:t xml:space="preserve">  ______________________ *надалі іменоване «Виконавець», в особі _______________________*, що діє на підставі______*, з іншої сторони, в подальшому іменовані «Сторони», а окремо “Сторона”,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уклали </w:t>
      </w:r>
      <w:r w:rsidR="00D0151A">
        <w:rPr>
          <w:rFonts w:ascii="Times New Roman" w:eastAsia="Times New Roman" w:hAnsi="Times New Roman"/>
          <w:bCs/>
          <w:sz w:val="24"/>
          <w:szCs w:val="24"/>
          <w:lang w:eastAsia="ru-RU"/>
        </w:rPr>
        <w:t>цей</w:t>
      </w:r>
      <w:r w:rsidRPr="00562E55">
        <w:rPr>
          <w:rFonts w:ascii="Times New Roman" w:eastAsia="Times New Roman" w:hAnsi="Times New Roman"/>
          <w:bCs/>
          <w:sz w:val="24"/>
          <w:szCs w:val="24"/>
          <w:lang w:eastAsia="ru-RU"/>
        </w:rPr>
        <w:t xml:space="preserve"> договір</w:t>
      </w:r>
      <w:r w:rsidR="00364C4A">
        <w:rPr>
          <w:rFonts w:ascii="Times New Roman" w:eastAsia="Times New Roman" w:hAnsi="Times New Roman"/>
          <w:bCs/>
          <w:sz w:val="24"/>
          <w:szCs w:val="24"/>
          <w:lang w:eastAsia="ru-RU"/>
        </w:rPr>
        <w:t xml:space="preserve"> (даді – Договір)</w:t>
      </w:r>
      <w:r w:rsidRPr="00562E55">
        <w:rPr>
          <w:rFonts w:ascii="Times New Roman" w:eastAsia="Times New Roman" w:hAnsi="Times New Roman"/>
          <w:bCs/>
          <w:sz w:val="24"/>
          <w:szCs w:val="24"/>
          <w:lang w:eastAsia="ru-RU"/>
        </w:rPr>
        <w:t xml:space="preserve"> про</w:t>
      </w:r>
      <w:r w:rsidRPr="00562E55">
        <w:rPr>
          <w:rFonts w:ascii="Times New Roman" w:eastAsia="Times New Roman" w:hAnsi="Times New Roman"/>
          <w:b/>
          <w:sz w:val="24"/>
          <w:szCs w:val="24"/>
          <w:lang w:eastAsia="ru-RU"/>
        </w:rPr>
        <w:t xml:space="preserve"> </w:t>
      </w:r>
      <w:r w:rsidR="00D0151A">
        <w:rPr>
          <w:rFonts w:ascii="Times New Roman" w:eastAsia="Times New Roman" w:hAnsi="Times New Roman"/>
          <w:bCs/>
          <w:sz w:val="24"/>
          <w:szCs w:val="24"/>
          <w:lang w:eastAsia="ru-RU"/>
        </w:rPr>
        <w:t>наступне</w:t>
      </w:r>
      <w:r w:rsidR="00364C4A">
        <w:rPr>
          <w:rFonts w:ascii="Times New Roman" w:eastAsia="Times New Roman" w:hAnsi="Times New Roman"/>
          <w:bCs/>
          <w:sz w:val="24"/>
          <w:szCs w:val="24"/>
          <w:lang w:eastAsia="ru-RU"/>
        </w:rPr>
        <w:t>:</w:t>
      </w:r>
    </w:p>
    <w:p w14:paraId="69719A24" w14:textId="77777777" w:rsidR="00D0151A" w:rsidRPr="00B264E7" w:rsidRDefault="00D0151A" w:rsidP="00B6430E">
      <w:pPr>
        <w:spacing w:after="0" w:line="240" w:lineRule="auto"/>
        <w:ind w:firstLine="708"/>
        <w:jc w:val="both"/>
        <w:rPr>
          <w:rFonts w:ascii="Times New Roman" w:eastAsia="Times New Roman" w:hAnsi="Times New Roman"/>
          <w:bCs/>
          <w:color w:val="000000"/>
          <w:sz w:val="24"/>
          <w:szCs w:val="24"/>
        </w:rPr>
      </w:pPr>
    </w:p>
    <w:p w14:paraId="047E57F7" w14:textId="77777777" w:rsidR="00B6430E" w:rsidRDefault="00B6430E" w:rsidP="00364C4A">
      <w:pPr>
        <w:spacing w:after="0" w:line="240" w:lineRule="auto"/>
        <w:ind w:left="1418"/>
        <w:rPr>
          <w:rFonts w:ascii="Times New Roman" w:eastAsia="Times New Roman" w:hAnsi="Times New Roman"/>
          <w:b/>
          <w:sz w:val="24"/>
          <w:szCs w:val="24"/>
          <w:lang w:eastAsia="ru-RU"/>
        </w:rPr>
      </w:pPr>
      <w:r w:rsidRPr="00AF0C10">
        <w:rPr>
          <w:rFonts w:ascii="Times New Roman" w:eastAsia="Times New Roman" w:hAnsi="Times New Roman"/>
          <w:b/>
          <w:sz w:val="24"/>
          <w:szCs w:val="24"/>
          <w:lang w:eastAsia="ru-RU"/>
        </w:rPr>
        <w:t>ТЕРМІНИ, ЩО ВИКОРИСТОВУЮТЬСЯ В ДОГОВОРІ</w:t>
      </w:r>
    </w:p>
    <w:p w14:paraId="107387E9" w14:textId="77777777" w:rsidR="00C30185" w:rsidRPr="00AF0C10" w:rsidRDefault="00C30185" w:rsidP="00364C4A">
      <w:pPr>
        <w:spacing w:after="0" w:line="240" w:lineRule="auto"/>
        <w:ind w:left="1418"/>
        <w:rPr>
          <w:rFonts w:ascii="Times New Roman" w:eastAsia="Times New Roman" w:hAnsi="Times New Roman"/>
          <w:b/>
          <w:sz w:val="24"/>
          <w:szCs w:val="24"/>
          <w:lang w:eastAsia="ru-RU"/>
        </w:rPr>
      </w:pPr>
    </w:p>
    <w:p w14:paraId="15BB35E9" w14:textId="48556E41"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b/>
          <w:sz w:val="24"/>
          <w:szCs w:val="24"/>
          <w:lang w:eastAsia="ru-RU"/>
        </w:rPr>
        <w:t>М</w:t>
      </w:r>
      <w:r w:rsidR="00C30185">
        <w:rPr>
          <w:rFonts w:ascii="Times New Roman" w:eastAsia="Times New Roman" w:hAnsi="Times New Roman"/>
          <w:b/>
          <w:sz w:val="24"/>
          <w:szCs w:val="24"/>
          <w:lang w:eastAsia="ru-RU"/>
        </w:rPr>
        <w:t xml:space="preserve">АЙНО ЗАМОВНИКА – </w:t>
      </w:r>
      <w:r w:rsidRPr="00AF0C10">
        <w:rPr>
          <w:rFonts w:ascii="Times New Roman" w:eastAsia="Times New Roman" w:hAnsi="Times New Roman"/>
          <w:sz w:val="24"/>
          <w:szCs w:val="24"/>
          <w:lang w:eastAsia="ru-RU"/>
        </w:rPr>
        <w:t>товарно-матеріальні та / або інші цінності, службова, фінансова та / чи інша документація, фінансові кошти, які належать Замовнику на праві власності, або передані йому в законне користування або володіння третіми особами.</w:t>
      </w:r>
    </w:p>
    <w:p w14:paraId="4A0FDA06" w14:textId="092EF626" w:rsidR="00B6430E" w:rsidRDefault="00C30185" w:rsidP="00B643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w:t>
      </w:r>
      <w:r w:rsidRPr="00C30185">
        <w:rPr>
          <w:rFonts w:ascii="Times New Roman" w:eastAsia="Times New Roman" w:hAnsi="Times New Roman"/>
          <w:b/>
          <w:sz w:val="24"/>
          <w:szCs w:val="24"/>
          <w:lang w:val="ru-RU" w:eastAsia="ru-RU"/>
        </w:rPr>
        <w:t>’</w:t>
      </w:r>
      <w:r>
        <w:rPr>
          <w:rFonts w:ascii="Times New Roman" w:eastAsia="Times New Roman" w:hAnsi="Times New Roman"/>
          <w:b/>
          <w:sz w:val="24"/>
          <w:szCs w:val="24"/>
          <w:lang w:eastAsia="ru-RU"/>
        </w:rPr>
        <w:t xml:space="preserve">ЄКТ </w:t>
      </w:r>
      <w:r w:rsidR="00B6430E" w:rsidRPr="00D0151A">
        <w:rPr>
          <w:rFonts w:ascii="Times New Roman" w:eastAsia="Times New Roman" w:hAnsi="Times New Roman"/>
          <w:sz w:val="24"/>
          <w:szCs w:val="24"/>
          <w:lang w:eastAsia="ru-RU"/>
        </w:rPr>
        <w:t xml:space="preserve"> </w:t>
      </w:r>
      <w:r w:rsidR="00956B3B" w:rsidRPr="00D0151A">
        <w:rPr>
          <w:rFonts w:ascii="Times New Roman" w:eastAsia="Times New Roman" w:hAnsi="Times New Roman"/>
          <w:sz w:val="24"/>
          <w:szCs w:val="24"/>
          <w:lang w:eastAsia="ru-RU"/>
        </w:rPr>
        <w:t>–</w:t>
      </w:r>
      <w:r w:rsidR="00B6430E" w:rsidRPr="00D0151A">
        <w:rPr>
          <w:rFonts w:ascii="Times New Roman" w:eastAsia="Times New Roman" w:hAnsi="Times New Roman"/>
          <w:sz w:val="24"/>
          <w:szCs w:val="24"/>
          <w:lang w:eastAsia="ru-RU"/>
        </w:rPr>
        <w:t xml:space="preserve"> приміщення</w:t>
      </w:r>
      <w:r w:rsidR="00D0151A" w:rsidRPr="00D0151A">
        <w:rPr>
          <w:rFonts w:ascii="Times New Roman" w:eastAsia="Times New Roman" w:hAnsi="Times New Roman"/>
          <w:sz w:val="24"/>
          <w:szCs w:val="24"/>
          <w:lang w:eastAsia="ru-RU"/>
        </w:rPr>
        <w:t>,</w:t>
      </w:r>
      <w:r w:rsidR="00956B3B" w:rsidRPr="00D0151A">
        <w:rPr>
          <w:rFonts w:ascii="Times New Roman" w:eastAsia="Times New Roman" w:hAnsi="Times New Roman"/>
          <w:sz w:val="24"/>
          <w:szCs w:val="24"/>
          <w:lang w:eastAsia="ru-RU"/>
        </w:rPr>
        <w:t xml:space="preserve"> </w:t>
      </w:r>
      <w:r w:rsidR="00D51DAC" w:rsidRPr="00D0151A">
        <w:rPr>
          <w:rFonts w:ascii="Times New Roman" w:eastAsia="Times New Roman" w:hAnsi="Times New Roman"/>
          <w:color w:val="000000"/>
          <w:sz w:val="24"/>
          <w:szCs w:val="24"/>
        </w:rPr>
        <w:t>включно з прилеглою територією в межах встановленої огорожі</w:t>
      </w:r>
      <w:r w:rsidR="00B6430E" w:rsidRPr="00D0151A">
        <w:rPr>
          <w:rFonts w:ascii="Times New Roman" w:eastAsia="Times New Roman" w:hAnsi="Times New Roman"/>
          <w:color w:val="FF0000"/>
          <w:sz w:val="24"/>
          <w:szCs w:val="24"/>
          <w:lang w:eastAsia="ru-RU"/>
        </w:rPr>
        <w:t xml:space="preserve"> </w:t>
      </w:r>
      <w:r w:rsidR="00B6430E" w:rsidRPr="00D0151A">
        <w:rPr>
          <w:rFonts w:ascii="Times New Roman" w:eastAsia="Times New Roman" w:hAnsi="Times New Roman"/>
          <w:sz w:val="24"/>
          <w:szCs w:val="24"/>
          <w:lang w:eastAsia="ru-RU"/>
        </w:rPr>
        <w:t>Замовника</w:t>
      </w:r>
      <w:r w:rsidR="00D0151A" w:rsidRPr="00D0151A">
        <w:rPr>
          <w:rFonts w:ascii="Times New Roman" w:eastAsia="Times New Roman" w:hAnsi="Times New Roman"/>
          <w:sz w:val="24"/>
          <w:szCs w:val="24"/>
          <w:lang w:eastAsia="ru-RU"/>
        </w:rPr>
        <w:t>,</w:t>
      </w:r>
      <w:r w:rsidR="00B6430E" w:rsidRPr="00D0151A">
        <w:rPr>
          <w:rFonts w:ascii="Times New Roman" w:eastAsia="Times New Roman" w:hAnsi="Times New Roman"/>
          <w:sz w:val="24"/>
          <w:szCs w:val="24"/>
          <w:lang w:eastAsia="ru-RU"/>
        </w:rPr>
        <w:t xml:space="preserve"> охороняється за допомогою </w:t>
      </w:r>
      <w:r w:rsidR="00D51DAC" w:rsidRPr="00D0151A">
        <w:rPr>
          <w:rFonts w:ascii="Times New Roman" w:eastAsia="Times New Roman" w:hAnsi="Times New Roman"/>
          <w:sz w:val="24"/>
          <w:szCs w:val="24"/>
          <w:lang w:eastAsia="ru-RU"/>
        </w:rPr>
        <w:t xml:space="preserve">наряду реагування (НР) </w:t>
      </w:r>
      <w:r w:rsidR="00D0151A" w:rsidRPr="00D0151A">
        <w:rPr>
          <w:rFonts w:ascii="Times New Roman" w:eastAsia="Times New Roman" w:hAnsi="Times New Roman"/>
          <w:sz w:val="24"/>
          <w:szCs w:val="24"/>
          <w:lang w:eastAsia="ru-RU"/>
        </w:rPr>
        <w:t>Виконавц</w:t>
      </w:r>
      <w:r w:rsidR="00FF588D">
        <w:rPr>
          <w:rFonts w:ascii="Times New Roman" w:eastAsia="Times New Roman" w:hAnsi="Times New Roman"/>
          <w:sz w:val="24"/>
          <w:szCs w:val="24"/>
          <w:lang w:eastAsia="ru-RU"/>
        </w:rPr>
        <w:t>я.</w:t>
      </w:r>
      <w:r w:rsidR="00D0151A" w:rsidRPr="00D0151A">
        <w:rPr>
          <w:rFonts w:ascii="Times New Roman" w:eastAsia="Times New Roman" w:hAnsi="Times New Roman"/>
          <w:sz w:val="24"/>
          <w:szCs w:val="24"/>
          <w:lang w:eastAsia="ru-RU"/>
        </w:rPr>
        <w:t xml:space="preserve"> </w:t>
      </w:r>
    </w:p>
    <w:p w14:paraId="3CB35046" w14:textId="7E68A212" w:rsidR="00FF588D" w:rsidRPr="00FF588D" w:rsidRDefault="00FF588D" w:rsidP="00B6430E">
      <w:pPr>
        <w:spacing w:after="0" w:line="240" w:lineRule="auto"/>
        <w:jc w:val="both"/>
        <w:rPr>
          <w:rFonts w:ascii="Times New Roman" w:eastAsia="Times New Roman" w:hAnsi="Times New Roman"/>
          <w:b/>
          <w:sz w:val="24"/>
          <w:szCs w:val="24"/>
          <w:lang w:eastAsia="ru-RU"/>
        </w:rPr>
      </w:pPr>
      <w:r w:rsidRPr="00FF588D">
        <w:rPr>
          <w:rFonts w:ascii="Times New Roman" w:eastAsia="Times New Roman" w:hAnsi="Times New Roman"/>
          <w:b/>
          <w:sz w:val="24"/>
          <w:szCs w:val="24"/>
          <w:lang w:eastAsia="ru-RU"/>
        </w:rPr>
        <w:t>ПЦС</w:t>
      </w:r>
      <w:r>
        <w:rPr>
          <w:rFonts w:ascii="Times New Roman" w:eastAsia="Times New Roman" w:hAnsi="Times New Roman"/>
          <w:b/>
          <w:sz w:val="24"/>
          <w:szCs w:val="24"/>
          <w:lang w:eastAsia="ru-RU"/>
        </w:rPr>
        <w:t xml:space="preserve"> – </w:t>
      </w:r>
      <w:r w:rsidR="00C30185" w:rsidRPr="00C30185">
        <w:rPr>
          <w:rFonts w:ascii="Times New Roman" w:eastAsia="Times New Roman" w:hAnsi="Times New Roman"/>
          <w:sz w:val="24"/>
          <w:szCs w:val="24"/>
          <w:lang w:eastAsia="ru-RU"/>
        </w:rPr>
        <w:t>пункт</w:t>
      </w:r>
      <w:r w:rsidR="00C30185">
        <w:rPr>
          <w:rFonts w:ascii="Times New Roman" w:eastAsia="Times New Roman" w:hAnsi="Times New Roman"/>
          <w:sz w:val="24"/>
          <w:szCs w:val="24"/>
          <w:lang w:eastAsia="ru-RU"/>
        </w:rPr>
        <w:t xml:space="preserve"> централізованого спостереження (</w:t>
      </w:r>
      <w:r w:rsidR="00C30185">
        <w:rPr>
          <w:rFonts w:ascii="Times New Roman" w:hAnsi="Times New Roman" w:cs="Times New Roman"/>
          <w:sz w:val="24"/>
          <w:szCs w:val="24"/>
          <w:lang w:eastAsia="en-US"/>
        </w:rPr>
        <w:t>центр</w:t>
      </w:r>
      <w:r w:rsidR="00C30185" w:rsidRPr="00A80096">
        <w:rPr>
          <w:rFonts w:ascii="Times New Roman" w:hAnsi="Times New Roman" w:cs="Times New Roman"/>
          <w:sz w:val="24"/>
          <w:szCs w:val="24"/>
          <w:lang w:eastAsia="en-US"/>
        </w:rPr>
        <w:t xml:space="preserve"> спостереження та приймання тривожних сповіщень</w:t>
      </w:r>
      <w:r w:rsidR="00C30185">
        <w:rPr>
          <w:rFonts w:ascii="Times New Roman" w:hAnsi="Times New Roman" w:cs="Times New Roman"/>
          <w:sz w:val="24"/>
          <w:szCs w:val="24"/>
          <w:lang w:eastAsia="en-US"/>
        </w:rPr>
        <w:t xml:space="preserve"> Виконавця).</w:t>
      </w:r>
    </w:p>
    <w:p w14:paraId="5D2C02BA" w14:textId="65413321" w:rsidR="00B6430E"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b/>
          <w:sz w:val="24"/>
          <w:szCs w:val="24"/>
          <w:lang w:eastAsia="ru-RU"/>
        </w:rPr>
        <w:t>Т</w:t>
      </w:r>
      <w:r w:rsidR="00C30185">
        <w:rPr>
          <w:rFonts w:ascii="Times New Roman" w:eastAsia="Times New Roman" w:hAnsi="Times New Roman"/>
          <w:b/>
          <w:sz w:val="24"/>
          <w:szCs w:val="24"/>
          <w:lang w:eastAsia="ru-RU"/>
        </w:rPr>
        <w:t xml:space="preserve">ЕХНІЧНІ ЗАСОБИ ОХОРОННОЇ СИГНАЛІЗАЦІЇ – </w:t>
      </w:r>
      <w:r w:rsidRPr="00AF0C10">
        <w:rPr>
          <w:rFonts w:ascii="Times New Roman" w:eastAsia="Times New Roman" w:hAnsi="Times New Roman"/>
          <w:sz w:val="24"/>
          <w:szCs w:val="24"/>
          <w:lang w:eastAsia="ru-RU"/>
        </w:rPr>
        <w:t>сукупність спільно діючих систем охоронної сигналізації та / або кнопки / кнопок тривожного виклику (</w:t>
      </w:r>
      <w:r w:rsidR="00131461">
        <w:rPr>
          <w:rFonts w:ascii="Times New Roman" w:eastAsia="Times New Roman" w:hAnsi="Times New Roman"/>
          <w:sz w:val="24"/>
          <w:szCs w:val="24"/>
          <w:lang w:eastAsia="ru-RU"/>
        </w:rPr>
        <w:t xml:space="preserve">далі – </w:t>
      </w:r>
      <w:r w:rsidRPr="008F7612">
        <w:rPr>
          <w:rFonts w:ascii="Times New Roman" w:eastAsia="Times New Roman" w:hAnsi="Times New Roman"/>
          <w:b/>
          <w:sz w:val="24"/>
          <w:szCs w:val="24"/>
          <w:lang w:eastAsia="ru-RU"/>
        </w:rPr>
        <w:t>КТВ</w:t>
      </w:r>
      <w:r w:rsidRPr="00AF0C10">
        <w:rPr>
          <w:rFonts w:ascii="Times New Roman" w:eastAsia="Times New Roman" w:hAnsi="Times New Roman"/>
          <w:sz w:val="24"/>
          <w:szCs w:val="24"/>
          <w:lang w:eastAsia="ru-RU"/>
        </w:rPr>
        <w:t xml:space="preserve">), встановлених на Об'єкті, які використовуються при здійсненні охоронної діяльності і призначені для передачі сповіщень при їх переході з режиму «СПОСТЕРЕЖЕННЯ» в режим «ТРИВОГА », </w:t>
      </w:r>
      <w:r w:rsidR="00C30185">
        <w:rPr>
          <w:rFonts w:ascii="Times New Roman" w:eastAsia="Times New Roman" w:hAnsi="Times New Roman"/>
          <w:sz w:val="24"/>
          <w:szCs w:val="24"/>
          <w:lang w:eastAsia="ru-RU"/>
        </w:rPr>
        <w:t>та</w:t>
      </w:r>
      <w:r w:rsidRPr="00AF0C10">
        <w:rPr>
          <w:rFonts w:ascii="Times New Roman" w:eastAsia="Times New Roman" w:hAnsi="Times New Roman"/>
          <w:sz w:val="24"/>
          <w:szCs w:val="24"/>
          <w:lang w:eastAsia="ru-RU"/>
        </w:rPr>
        <w:t xml:space="preserve"> екстреного виклику на Об'єкт групи швидкого реагування.</w:t>
      </w:r>
    </w:p>
    <w:p w14:paraId="37C21EC3" w14:textId="12D956F0" w:rsidR="00FF588D" w:rsidRPr="00C30185" w:rsidRDefault="00FF588D" w:rsidP="00B6430E">
      <w:pPr>
        <w:spacing w:after="0" w:line="240" w:lineRule="auto"/>
        <w:jc w:val="both"/>
        <w:rPr>
          <w:rFonts w:ascii="Times New Roman" w:eastAsia="Times New Roman" w:hAnsi="Times New Roman"/>
          <w:sz w:val="24"/>
          <w:szCs w:val="24"/>
          <w:lang w:eastAsia="ru-RU"/>
        </w:rPr>
      </w:pPr>
      <w:r w:rsidRPr="00FF588D">
        <w:rPr>
          <w:rFonts w:ascii="Times New Roman" w:eastAsia="Times New Roman" w:hAnsi="Times New Roman"/>
          <w:b/>
          <w:sz w:val="24"/>
          <w:szCs w:val="24"/>
          <w:lang w:eastAsia="ru-RU"/>
        </w:rPr>
        <w:t>ПОВІДОМЛЕННЯ</w:t>
      </w:r>
      <w:r>
        <w:rPr>
          <w:rFonts w:ascii="Times New Roman" w:eastAsia="Times New Roman" w:hAnsi="Times New Roman"/>
          <w:b/>
          <w:sz w:val="24"/>
          <w:szCs w:val="24"/>
          <w:lang w:eastAsia="ru-RU"/>
        </w:rPr>
        <w:t xml:space="preserve"> – </w:t>
      </w:r>
      <w:r w:rsidR="00C30185" w:rsidRPr="00C30185">
        <w:rPr>
          <w:rFonts w:ascii="Times New Roman" w:eastAsia="Times New Roman" w:hAnsi="Times New Roman"/>
          <w:sz w:val="24"/>
          <w:szCs w:val="24"/>
          <w:lang w:eastAsia="ru-RU"/>
        </w:rPr>
        <w:t xml:space="preserve">це передання інформації, в тому числі засобами телефонного зв’язку Замовником </w:t>
      </w:r>
      <w:r w:rsidR="008F7612">
        <w:rPr>
          <w:rFonts w:ascii="Times New Roman" w:eastAsia="Times New Roman" w:hAnsi="Times New Roman"/>
          <w:sz w:val="24"/>
          <w:szCs w:val="24"/>
          <w:lang w:eastAsia="ru-RU"/>
        </w:rPr>
        <w:t>Виконавцю</w:t>
      </w:r>
      <w:r w:rsidR="00C30185" w:rsidRPr="00C30185">
        <w:rPr>
          <w:rFonts w:ascii="Times New Roman" w:eastAsia="Times New Roman" w:hAnsi="Times New Roman"/>
          <w:sz w:val="24"/>
          <w:szCs w:val="24"/>
          <w:lang w:eastAsia="ru-RU"/>
        </w:rPr>
        <w:t>, про можливе скоєння правопорушення.</w:t>
      </w:r>
    </w:p>
    <w:p w14:paraId="35FF3DD8" w14:textId="7CA88182" w:rsidR="00A77602" w:rsidRPr="00A77602" w:rsidRDefault="00A77602" w:rsidP="00045FDB">
      <w:pPr>
        <w:spacing w:after="0" w:line="240" w:lineRule="auto"/>
        <w:jc w:val="both"/>
        <w:rPr>
          <w:rFonts w:ascii="Times New Roman" w:eastAsia="Times New Roman" w:hAnsi="Times New Roman"/>
          <w:bCs/>
          <w:sz w:val="24"/>
          <w:szCs w:val="24"/>
          <w:lang w:eastAsia="ru-RU"/>
        </w:rPr>
      </w:pPr>
      <w:r w:rsidRPr="00A77602">
        <w:rPr>
          <w:rFonts w:ascii="Times New Roman" w:eastAsia="Times New Roman" w:hAnsi="Times New Roman"/>
          <w:b/>
          <w:sz w:val="24"/>
          <w:szCs w:val="24"/>
          <w:lang w:eastAsia="ru-RU"/>
        </w:rPr>
        <w:t xml:space="preserve">НАРЯД РЕАГУВАННЯ (далі – НР) – </w:t>
      </w:r>
      <w:r w:rsidRPr="00A77602">
        <w:rPr>
          <w:rFonts w:ascii="Times New Roman" w:eastAsia="Times New Roman" w:hAnsi="Times New Roman"/>
          <w:bCs/>
          <w:sz w:val="24"/>
          <w:szCs w:val="24"/>
          <w:lang w:eastAsia="ru-RU"/>
        </w:rPr>
        <w:t xml:space="preserve">рухомий наряд </w:t>
      </w:r>
      <w:r w:rsidR="00C30185">
        <w:rPr>
          <w:rFonts w:ascii="Times New Roman" w:eastAsia="Times New Roman" w:hAnsi="Times New Roman"/>
          <w:bCs/>
          <w:sz w:val="24"/>
          <w:szCs w:val="24"/>
          <w:lang w:eastAsia="ru-RU"/>
        </w:rPr>
        <w:t xml:space="preserve">Виконавця </w:t>
      </w:r>
      <w:r w:rsidRPr="00A77602">
        <w:rPr>
          <w:rFonts w:ascii="Times New Roman" w:eastAsia="Times New Roman" w:hAnsi="Times New Roman"/>
          <w:bCs/>
          <w:sz w:val="24"/>
          <w:szCs w:val="24"/>
          <w:lang w:eastAsia="ru-RU"/>
        </w:rPr>
        <w:t>(у тому числі із залученням працівників територіального органу Національної поліції,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14:paraId="60D08310" w14:textId="3CB11968" w:rsidR="00045FDB" w:rsidRPr="00C9249F" w:rsidRDefault="00C9249F" w:rsidP="00B6430E">
      <w:pPr>
        <w:spacing w:after="0" w:line="240" w:lineRule="auto"/>
        <w:jc w:val="both"/>
        <w:rPr>
          <w:rFonts w:ascii="Times New Roman" w:eastAsia="Times New Roman CYR" w:hAnsi="Times New Roman" w:cs="Times New Roman"/>
          <w:color w:val="FF0000"/>
          <w:sz w:val="24"/>
          <w:szCs w:val="24"/>
          <w:lang w:eastAsia="en-US"/>
        </w:rPr>
      </w:pPr>
      <w:r w:rsidRPr="008F7612">
        <w:rPr>
          <w:rFonts w:ascii="Times New Roman" w:eastAsia="Times New Roman" w:hAnsi="Times New Roman"/>
          <w:b/>
          <w:sz w:val="24"/>
          <w:szCs w:val="24"/>
          <w:lang w:eastAsia="ru-RU"/>
        </w:rPr>
        <w:lastRenderedPageBreak/>
        <w:t>О</w:t>
      </w:r>
      <w:r w:rsidR="00C30185" w:rsidRPr="008F7612">
        <w:rPr>
          <w:rFonts w:ascii="Times New Roman" w:eastAsia="Times New Roman" w:hAnsi="Times New Roman"/>
          <w:b/>
          <w:sz w:val="24"/>
          <w:szCs w:val="24"/>
          <w:lang w:eastAsia="ru-RU"/>
        </w:rPr>
        <w:t xml:space="preserve">ХОРОННЕ ЦІЛОДОБОВЕ СПОСТЕРЕЖЕННЯ – </w:t>
      </w:r>
      <w:r w:rsidR="00B6430E" w:rsidRPr="008F7612">
        <w:rPr>
          <w:rFonts w:ascii="Times New Roman" w:eastAsia="Times New Roman" w:hAnsi="Times New Roman"/>
          <w:sz w:val="24"/>
          <w:szCs w:val="24"/>
          <w:lang w:eastAsia="ru-RU"/>
        </w:rPr>
        <w:t>комплекс організаційно-технічних заходів визначений Договором</w:t>
      </w:r>
      <w:r w:rsidR="00F203CD" w:rsidRPr="008F7612">
        <w:rPr>
          <w:rFonts w:ascii="Times New Roman" w:eastAsia="Times New Roman" w:hAnsi="Times New Roman"/>
          <w:sz w:val="24"/>
          <w:szCs w:val="24"/>
          <w:lang w:eastAsia="ru-RU"/>
        </w:rPr>
        <w:t>,</w:t>
      </w:r>
      <w:r w:rsidR="00B6430E" w:rsidRPr="008F7612">
        <w:rPr>
          <w:rFonts w:ascii="Times New Roman" w:eastAsia="Times New Roman" w:hAnsi="Times New Roman"/>
          <w:sz w:val="24"/>
          <w:szCs w:val="24"/>
          <w:lang w:eastAsia="ru-RU"/>
        </w:rPr>
        <w:t xml:space="preserve"> що здійснюються за допомогою спеціальної апаратури, з метою отримання по каналах зв'язку сповіщень</w:t>
      </w:r>
      <w:r w:rsidR="008F7612" w:rsidRPr="008F7612">
        <w:rPr>
          <w:rFonts w:ascii="Times New Roman" w:eastAsia="Times New Roman" w:hAnsi="Times New Roman"/>
          <w:sz w:val="24"/>
          <w:szCs w:val="24"/>
          <w:lang w:eastAsia="ru-RU"/>
        </w:rPr>
        <w:t>,</w:t>
      </w:r>
      <w:r w:rsidR="00B6430E" w:rsidRPr="008F7612">
        <w:rPr>
          <w:rFonts w:ascii="Times New Roman" w:eastAsia="Times New Roman" w:hAnsi="Times New Roman"/>
          <w:sz w:val="24"/>
          <w:szCs w:val="24"/>
          <w:lang w:eastAsia="ru-RU"/>
        </w:rPr>
        <w:t xml:space="preserve"> </w:t>
      </w:r>
      <w:r w:rsidR="008F7612" w:rsidRPr="008F7612">
        <w:rPr>
          <w:rFonts w:ascii="Times New Roman" w:eastAsia="Times New Roman" w:hAnsi="Times New Roman"/>
          <w:sz w:val="24"/>
          <w:szCs w:val="24"/>
          <w:lang w:eastAsia="ru-RU"/>
        </w:rPr>
        <w:t>про можливе скоєння правопорушення</w:t>
      </w:r>
      <w:r w:rsidR="00B6430E" w:rsidRPr="008F7612">
        <w:rPr>
          <w:rFonts w:ascii="Times New Roman" w:eastAsia="Times New Roman" w:hAnsi="Times New Roman"/>
          <w:sz w:val="24"/>
          <w:szCs w:val="24"/>
          <w:lang w:eastAsia="ru-RU"/>
        </w:rPr>
        <w:t>.</w:t>
      </w:r>
      <w:r w:rsidR="00045FDB">
        <w:rPr>
          <w:rFonts w:ascii="Times New Roman" w:eastAsia="Times New Roman" w:hAnsi="Times New Roman"/>
          <w:sz w:val="24"/>
          <w:szCs w:val="24"/>
          <w:lang w:eastAsia="ru-RU"/>
        </w:rPr>
        <w:t xml:space="preserve"> </w:t>
      </w:r>
    </w:p>
    <w:p w14:paraId="5FDB6C63" w14:textId="23300CD0" w:rsidR="00C30185" w:rsidRDefault="00B6430E" w:rsidP="00C30185">
      <w:pPr>
        <w:spacing w:after="0" w:line="240" w:lineRule="auto"/>
        <w:jc w:val="both"/>
        <w:rPr>
          <w:rFonts w:ascii="Times New Roman" w:eastAsia="Times New Roman" w:hAnsi="Times New Roman"/>
          <w:color w:val="FF0000"/>
          <w:sz w:val="24"/>
          <w:szCs w:val="24"/>
          <w:lang w:eastAsia="ru-RU"/>
        </w:rPr>
      </w:pPr>
      <w:r w:rsidRPr="00AF0C10">
        <w:rPr>
          <w:rFonts w:ascii="Times New Roman" w:eastAsia="Times New Roman" w:hAnsi="Times New Roman"/>
          <w:b/>
          <w:sz w:val="24"/>
          <w:szCs w:val="24"/>
          <w:lang w:eastAsia="ru-RU"/>
        </w:rPr>
        <w:t>О</w:t>
      </w:r>
      <w:r w:rsidR="008F7612">
        <w:rPr>
          <w:rFonts w:ascii="Times New Roman" w:eastAsia="Times New Roman" w:hAnsi="Times New Roman"/>
          <w:b/>
          <w:sz w:val="24"/>
          <w:szCs w:val="24"/>
          <w:lang w:eastAsia="ru-RU"/>
        </w:rPr>
        <w:t>ХОРОНА</w:t>
      </w:r>
      <w:r w:rsidRPr="00AF0C10">
        <w:rPr>
          <w:rFonts w:ascii="Times New Roman" w:eastAsia="Times New Roman" w:hAnsi="Times New Roman"/>
          <w:sz w:val="24"/>
          <w:szCs w:val="24"/>
          <w:lang w:eastAsia="ru-RU"/>
        </w:rPr>
        <w:t xml:space="preserve"> </w:t>
      </w:r>
      <w:r w:rsidR="008F7612">
        <w:rPr>
          <w:rFonts w:ascii="Times New Roman" w:eastAsia="Times New Roman" w:hAnsi="Times New Roman"/>
          <w:sz w:val="24"/>
          <w:szCs w:val="24"/>
          <w:lang w:eastAsia="ru-RU"/>
        </w:rPr>
        <w:t>–</w:t>
      </w:r>
      <w:r w:rsidRPr="00AF0C10">
        <w:rPr>
          <w:rFonts w:ascii="Times New Roman" w:eastAsia="Times New Roman" w:hAnsi="Times New Roman"/>
          <w:sz w:val="24"/>
          <w:szCs w:val="24"/>
          <w:lang w:eastAsia="ru-RU"/>
        </w:rPr>
        <w:t xml:space="preserve"> </w:t>
      </w:r>
      <w:r w:rsidR="008F7612">
        <w:rPr>
          <w:rFonts w:ascii="Times New Roman" w:eastAsia="Times New Roman" w:hAnsi="Times New Roman"/>
          <w:sz w:val="24"/>
          <w:szCs w:val="24"/>
          <w:lang w:eastAsia="ru-RU"/>
        </w:rPr>
        <w:t xml:space="preserve">цілодобовий </w:t>
      </w:r>
      <w:r w:rsidRPr="00AF0C10">
        <w:rPr>
          <w:rFonts w:ascii="Times New Roman" w:eastAsia="Times New Roman" w:hAnsi="Times New Roman"/>
          <w:sz w:val="24"/>
          <w:szCs w:val="24"/>
          <w:lang w:eastAsia="ru-RU"/>
        </w:rPr>
        <w:t>комплекс заходів щодо забезпечення збереження Майна Замовника, що знаходиться на Об'єкті, від протиправних посягань на нього третіх осіб, в визначений Договором</w:t>
      </w:r>
      <w:r w:rsidR="008F7612">
        <w:rPr>
          <w:rFonts w:ascii="Times New Roman" w:eastAsia="Times New Roman" w:hAnsi="Times New Roman"/>
          <w:sz w:val="24"/>
          <w:szCs w:val="24"/>
          <w:lang w:eastAsia="ru-RU"/>
        </w:rPr>
        <w:t xml:space="preserve"> спосіб.</w:t>
      </w:r>
    </w:p>
    <w:p w14:paraId="69E12558" w14:textId="77777777" w:rsidR="00C30185" w:rsidRDefault="00C30185" w:rsidP="00C30185">
      <w:pPr>
        <w:spacing w:after="0" w:line="240" w:lineRule="auto"/>
        <w:jc w:val="both"/>
        <w:rPr>
          <w:rFonts w:ascii="Times New Roman" w:eastAsia="Times New Roman" w:hAnsi="Times New Roman"/>
          <w:color w:val="FF0000"/>
          <w:sz w:val="24"/>
          <w:szCs w:val="24"/>
          <w:lang w:eastAsia="ru-RU"/>
        </w:rPr>
      </w:pPr>
    </w:p>
    <w:p w14:paraId="07B49723" w14:textId="7D629FF8" w:rsidR="00B6430E" w:rsidRPr="00AF0C10" w:rsidRDefault="00B6430E" w:rsidP="00C30185">
      <w:pPr>
        <w:spacing w:after="0" w:line="240" w:lineRule="auto"/>
        <w:jc w:val="center"/>
        <w:rPr>
          <w:rFonts w:ascii="Times New Roman" w:eastAsia="Times New Roman" w:hAnsi="Times New Roman"/>
          <w:b/>
          <w:sz w:val="24"/>
          <w:szCs w:val="24"/>
          <w:lang w:eastAsia="ru-RU"/>
        </w:rPr>
      </w:pPr>
      <w:r w:rsidRPr="00AF0C10">
        <w:rPr>
          <w:rFonts w:ascii="Times New Roman" w:eastAsia="Times New Roman" w:hAnsi="Times New Roman"/>
          <w:b/>
          <w:sz w:val="24"/>
          <w:szCs w:val="24"/>
          <w:lang w:eastAsia="ru-RU"/>
        </w:rPr>
        <w:t>ПРЕДМЕТ ДОГОВОРУ</w:t>
      </w:r>
    </w:p>
    <w:p w14:paraId="4DA48F9E" w14:textId="77777777" w:rsidR="00131461" w:rsidRPr="00131461" w:rsidRDefault="00B6430E" w:rsidP="00131461">
      <w:pPr>
        <w:pStyle w:val="a6"/>
        <w:numPr>
          <w:ilvl w:val="1"/>
          <w:numId w:val="42"/>
        </w:numPr>
        <w:spacing w:after="0" w:line="240" w:lineRule="auto"/>
        <w:ind w:left="0" w:firstLine="0"/>
        <w:jc w:val="both"/>
        <w:rPr>
          <w:rFonts w:ascii="Times New Roman" w:hAnsi="Times New Roman"/>
          <w:sz w:val="24"/>
          <w:szCs w:val="24"/>
        </w:rPr>
      </w:pPr>
      <w:r w:rsidRPr="00131461">
        <w:rPr>
          <w:rFonts w:ascii="Times New Roman" w:hAnsi="Times New Roman"/>
          <w:b/>
          <w:sz w:val="24"/>
          <w:szCs w:val="24"/>
        </w:rPr>
        <w:t xml:space="preserve">Відповідно до Договору Замовник доручає і оплачує, а Виконавець забезпечує </w:t>
      </w:r>
      <w:r w:rsidRPr="00131461">
        <w:rPr>
          <w:rFonts w:ascii="Times New Roman" w:eastAsia="Times New Roman" w:hAnsi="Times New Roman"/>
          <w:b/>
          <w:color w:val="000000"/>
          <w:sz w:val="24"/>
          <w:szCs w:val="24"/>
        </w:rPr>
        <w:t xml:space="preserve">надання  </w:t>
      </w:r>
      <w:r w:rsidR="006E7AEC" w:rsidRPr="00131461">
        <w:rPr>
          <w:rFonts w:ascii="Times New Roman" w:eastAsia="Times New Roman" w:hAnsi="Times New Roman"/>
          <w:b/>
          <w:color w:val="000000"/>
          <w:sz w:val="24"/>
          <w:szCs w:val="24"/>
        </w:rPr>
        <w:t>охоронних послуг</w:t>
      </w:r>
      <w:r w:rsidR="00DA5222" w:rsidRPr="00131461">
        <w:rPr>
          <w:rFonts w:ascii="Times New Roman" w:eastAsia="Times New Roman" w:hAnsi="Times New Roman"/>
          <w:b/>
          <w:color w:val="000000"/>
          <w:sz w:val="24"/>
          <w:szCs w:val="24"/>
        </w:rPr>
        <w:t xml:space="preserve">, що включають послуги </w:t>
      </w:r>
      <w:r w:rsidR="006E7AEC" w:rsidRPr="00131461">
        <w:rPr>
          <w:rFonts w:ascii="Times New Roman" w:eastAsia="Times New Roman" w:hAnsi="Times New Roman"/>
          <w:b/>
          <w:color w:val="000000"/>
          <w:sz w:val="24"/>
          <w:szCs w:val="24"/>
        </w:rPr>
        <w:t xml:space="preserve">з моніторингу сигналів тривоги, </w:t>
      </w:r>
      <w:r w:rsidR="00131461">
        <w:rPr>
          <w:rFonts w:ascii="Times New Roman" w:eastAsia="Times New Roman" w:hAnsi="Times New Roman"/>
          <w:b/>
          <w:color w:val="000000"/>
          <w:sz w:val="24"/>
          <w:szCs w:val="24"/>
        </w:rPr>
        <w:t>які</w:t>
      </w:r>
      <w:r w:rsidR="006E7AEC" w:rsidRPr="00131461">
        <w:rPr>
          <w:rFonts w:ascii="Times New Roman" w:eastAsia="Times New Roman" w:hAnsi="Times New Roman"/>
          <w:b/>
          <w:color w:val="000000"/>
          <w:sz w:val="24"/>
          <w:szCs w:val="24"/>
        </w:rPr>
        <w:t xml:space="preserve"> надходять з пристроїв охоронної сигналізації </w:t>
      </w:r>
      <w:bookmarkStart w:id="4" w:name="_Hlk160531891"/>
      <w:r w:rsidR="006E7AEC" w:rsidRPr="00131461">
        <w:rPr>
          <w:rFonts w:ascii="Times New Roman" w:eastAsia="Times New Roman" w:hAnsi="Times New Roman"/>
          <w:b/>
          <w:color w:val="000000"/>
          <w:sz w:val="24"/>
          <w:szCs w:val="24"/>
        </w:rPr>
        <w:t xml:space="preserve">(кнопок тривожного виклику (КТВ)) </w:t>
      </w:r>
      <w:bookmarkEnd w:id="4"/>
      <w:r w:rsidR="00131461">
        <w:rPr>
          <w:rFonts w:ascii="Times New Roman" w:eastAsia="Times New Roman" w:hAnsi="Times New Roman"/>
          <w:b/>
          <w:color w:val="000000"/>
          <w:sz w:val="24"/>
          <w:szCs w:val="24"/>
        </w:rPr>
        <w:t>встановлених на об’єктах</w:t>
      </w:r>
      <w:r w:rsidR="006E7AEC" w:rsidRPr="00131461">
        <w:rPr>
          <w:rFonts w:ascii="Times New Roman" w:eastAsia="Times New Roman" w:hAnsi="Times New Roman"/>
          <w:b/>
          <w:color w:val="000000"/>
          <w:sz w:val="24"/>
          <w:szCs w:val="24"/>
        </w:rPr>
        <w:t xml:space="preserve"> Замовника</w:t>
      </w:r>
      <w:r w:rsidR="00131461" w:rsidRPr="00131461">
        <w:rPr>
          <w:rFonts w:ascii="Times New Roman" w:hAnsi="Times New Roman"/>
          <w:b/>
          <w:sz w:val="24"/>
          <w:szCs w:val="24"/>
        </w:rPr>
        <w:t xml:space="preserve"> (зазначених у Додатку № 1)</w:t>
      </w:r>
      <w:r w:rsidR="00131461" w:rsidRPr="00131461">
        <w:rPr>
          <w:rFonts w:ascii="Times New Roman" w:eastAsia="Times New Roman" w:hAnsi="Times New Roman"/>
          <w:b/>
          <w:color w:val="000000"/>
          <w:sz w:val="24"/>
          <w:szCs w:val="24"/>
        </w:rPr>
        <w:t>,</w:t>
      </w:r>
      <w:r w:rsidR="00BA1FFB" w:rsidRPr="00BA1FFB">
        <w:t xml:space="preserve"> </w:t>
      </w:r>
      <w:r w:rsidR="00BA1FFB" w:rsidRPr="00131461">
        <w:rPr>
          <w:rFonts w:ascii="Times New Roman" w:eastAsia="Times New Roman" w:hAnsi="Times New Roman"/>
          <w:b/>
          <w:color w:val="000000"/>
          <w:sz w:val="24"/>
          <w:szCs w:val="24"/>
        </w:rPr>
        <w:t xml:space="preserve">з виїздом </w:t>
      </w:r>
      <w:r w:rsidR="00131461">
        <w:rPr>
          <w:rFonts w:ascii="Times New Roman" w:eastAsia="Times New Roman" w:hAnsi="Times New Roman"/>
          <w:b/>
          <w:color w:val="000000"/>
          <w:sz w:val="24"/>
          <w:szCs w:val="24"/>
        </w:rPr>
        <w:t>НР</w:t>
      </w:r>
    </w:p>
    <w:p w14:paraId="078E2EF3" w14:textId="77777777" w:rsidR="00131461" w:rsidRPr="00131461" w:rsidRDefault="00131461" w:rsidP="00131461">
      <w:pPr>
        <w:spacing w:after="0" w:line="240" w:lineRule="auto"/>
        <w:jc w:val="both"/>
        <w:rPr>
          <w:rFonts w:ascii="Times New Roman" w:hAnsi="Times New Roman" w:cs="Times New Roman"/>
          <w:i/>
          <w:sz w:val="24"/>
          <w:szCs w:val="24"/>
        </w:rPr>
      </w:pPr>
      <w:bookmarkStart w:id="5" w:name="_Hlk160533423"/>
      <w:r w:rsidRPr="00131461">
        <w:rPr>
          <w:rFonts w:ascii="Times New Roman" w:hAnsi="Times New Roman" w:cs="Times New Roman"/>
          <w:sz w:val="24"/>
          <w:szCs w:val="24"/>
        </w:rPr>
        <w:t xml:space="preserve">Код ДК 021:2015 - </w:t>
      </w:r>
      <w:r w:rsidRPr="00131461">
        <w:rPr>
          <w:rFonts w:ascii="Times New Roman" w:hAnsi="Times New Roman" w:cs="Times New Roman"/>
          <w:color w:val="000000"/>
          <w:sz w:val="24"/>
          <w:szCs w:val="24"/>
        </w:rPr>
        <w:t>79710000-4 - Охоронні послуги (</w:t>
      </w:r>
      <w:hyperlink r:id="rId16" w:history="1">
        <w:r w:rsidRPr="00131461">
          <w:rPr>
            <w:rFonts w:ascii="Times New Roman" w:hAnsi="Times New Roman" w:cs="Times New Roman"/>
            <w:sz w:val="24"/>
            <w:szCs w:val="24"/>
          </w:rPr>
          <w:t xml:space="preserve">код згідно СРУ за ДК 021:2015 </w:t>
        </w:r>
      </w:hyperlink>
      <w:r w:rsidRPr="00131461">
        <w:rPr>
          <w:rFonts w:ascii="Times New Roman" w:hAnsi="Times New Roman" w:cs="Times New Roman"/>
          <w:sz w:val="24"/>
          <w:szCs w:val="24"/>
        </w:rPr>
        <w:t xml:space="preserve">– 79711000-1 - Послуги з моніторингу сигналів тривоги, що надходять з пристроїв охоронної сигналізації </w:t>
      </w:r>
      <w:r w:rsidRPr="00131461">
        <w:rPr>
          <w:rFonts w:ascii="Times New Roman" w:eastAsia="Times New Roman" w:hAnsi="Times New Roman" w:cs="Times New Roman"/>
          <w:color w:val="000000"/>
          <w:sz w:val="24"/>
          <w:szCs w:val="24"/>
        </w:rPr>
        <w:t>(кнопок тривожного виклику (КТВ)) об’єктів Замовника</w:t>
      </w:r>
      <w:r w:rsidRPr="00131461">
        <w:rPr>
          <w:rFonts w:ascii="Times New Roman" w:hAnsi="Times New Roman" w:cs="Times New Roman"/>
          <w:sz w:val="24"/>
          <w:szCs w:val="24"/>
        </w:rPr>
        <w:t xml:space="preserve"> </w:t>
      </w:r>
      <w:r w:rsidRPr="00131461">
        <w:rPr>
          <w:rFonts w:ascii="Times New Roman" w:eastAsia="Times New Roman" w:hAnsi="Times New Roman" w:cs="Times New Roman"/>
          <w:color w:val="000000"/>
          <w:sz w:val="24"/>
          <w:szCs w:val="24"/>
        </w:rPr>
        <w:t>з виїздом наряду реагування</w:t>
      </w:r>
      <w:bookmarkEnd w:id="5"/>
      <w:r w:rsidRPr="00131461">
        <w:rPr>
          <w:rFonts w:ascii="Times New Roman" w:eastAsia="Times New Roman" w:hAnsi="Times New Roman" w:cs="Times New Roman"/>
          <w:color w:val="000000"/>
          <w:sz w:val="24"/>
          <w:szCs w:val="24"/>
        </w:rPr>
        <w:t>)</w:t>
      </w:r>
      <w:r w:rsidRPr="00131461">
        <w:rPr>
          <w:rFonts w:ascii="Times New Roman" w:hAnsi="Times New Roman" w:cs="Times New Roman"/>
          <w:sz w:val="24"/>
          <w:szCs w:val="24"/>
        </w:rPr>
        <w:t xml:space="preserve">. </w:t>
      </w:r>
      <w:r w:rsidRPr="00131461">
        <w:rPr>
          <w:rFonts w:ascii="Times New Roman" w:hAnsi="Times New Roman" w:cs="Times New Roman"/>
          <w:i/>
          <w:sz w:val="24"/>
          <w:szCs w:val="24"/>
        </w:rPr>
        <w:t xml:space="preserve">Відповідно до п.п.2 п. 19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 590 від 09.06.2021 р. (оплата послуг з охоронної сигналізації). </w:t>
      </w:r>
    </w:p>
    <w:p w14:paraId="3616D642" w14:textId="00933CAB" w:rsidR="00B6430E" w:rsidRPr="00131461" w:rsidRDefault="00B6430E" w:rsidP="00A36146">
      <w:pPr>
        <w:pStyle w:val="a6"/>
        <w:numPr>
          <w:ilvl w:val="1"/>
          <w:numId w:val="42"/>
        </w:numPr>
        <w:spacing w:after="0" w:line="240" w:lineRule="auto"/>
        <w:ind w:left="0" w:firstLine="0"/>
        <w:jc w:val="both"/>
        <w:rPr>
          <w:rFonts w:ascii="Times New Roman" w:hAnsi="Times New Roman"/>
          <w:sz w:val="24"/>
          <w:szCs w:val="24"/>
        </w:rPr>
      </w:pPr>
      <w:r w:rsidRPr="00131461">
        <w:rPr>
          <w:rFonts w:ascii="Times New Roman" w:hAnsi="Times New Roman"/>
          <w:sz w:val="24"/>
          <w:szCs w:val="24"/>
        </w:rPr>
        <w:t xml:space="preserve"> </w:t>
      </w:r>
      <w:r w:rsidR="009D5D56" w:rsidRPr="004905DC">
        <w:rPr>
          <w:rFonts w:ascii="Times New Roman" w:hAnsi="Times New Roman" w:cs="Times New Roman"/>
          <w:sz w:val="24"/>
          <w:szCs w:val="24"/>
          <w:shd w:val="clear" w:color="auto" w:fill="FDFEFD"/>
          <w:lang w:eastAsia="en-US"/>
        </w:rPr>
        <w:t>Охоронні послуги. Послуги з моніторингу сигналів тривоги, що надходять з пристроїв охоронної сигналізації (кнопок тривожного виклику (</w:t>
      </w:r>
      <w:r w:rsidR="009D5D56">
        <w:rPr>
          <w:rFonts w:ascii="Times New Roman" w:hAnsi="Times New Roman" w:cs="Times New Roman"/>
          <w:sz w:val="24"/>
          <w:szCs w:val="24"/>
          <w:shd w:val="clear" w:color="auto" w:fill="FDFEFD"/>
          <w:lang w:eastAsia="en-US"/>
        </w:rPr>
        <w:t>далі - КТВ)</w:t>
      </w:r>
      <w:r w:rsidR="009D5D56" w:rsidRPr="004905DC">
        <w:rPr>
          <w:rFonts w:ascii="Times New Roman" w:hAnsi="Times New Roman" w:cs="Times New Roman"/>
          <w:sz w:val="24"/>
          <w:szCs w:val="24"/>
          <w:shd w:val="clear" w:color="auto" w:fill="FDFEFD"/>
          <w:lang w:eastAsia="en-US"/>
        </w:rPr>
        <w:t xml:space="preserve"> </w:t>
      </w:r>
      <w:r w:rsidR="009D5D56">
        <w:rPr>
          <w:rFonts w:ascii="Times New Roman" w:hAnsi="Times New Roman" w:cs="Times New Roman"/>
          <w:sz w:val="24"/>
          <w:szCs w:val="24"/>
          <w:shd w:val="clear" w:color="auto" w:fill="FDFEFD"/>
          <w:lang w:eastAsia="en-US"/>
        </w:rPr>
        <w:t xml:space="preserve">встановлених на </w:t>
      </w:r>
      <w:r w:rsidR="009D5D56" w:rsidRPr="004905DC">
        <w:rPr>
          <w:rFonts w:ascii="Times New Roman" w:hAnsi="Times New Roman" w:cs="Times New Roman"/>
          <w:sz w:val="24"/>
          <w:szCs w:val="24"/>
          <w:shd w:val="clear" w:color="auto" w:fill="FDFEFD"/>
          <w:lang w:eastAsia="en-US"/>
        </w:rPr>
        <w:t>О</w:t>
      </w:r>
      <w:r w:rsidR="009D5D56">
        <w:rPr>
          <w:rFonts w:ascii="Times New Roman" w:hAnsi="Times New Roman" w:cs="Times New Roman"/>
          <w:sz w:val="24"/>
          <w:szCs w:val="24"/>
          <w:shd w:val="clear" w:color="auto" w:fill="FDFEFD"/>
          <w:lang w:eastAsia="en-US"/>
        </w:rPr>
        <w:t>б’єктах</w:t>
      </w:r>
      <w:r w:rsidR="009D5D56" w:rsidRPr="004905DC">
        <w:rPr>
          <w:rFonts w:ascii="Times New Roman" w:hAnsi="Times New Roman" w:cs="Times New Roman"/>
          <w:sz w:val="24"/>
          <w:szCs w:val="24"/>
          <w:shd w:val="clear" w:color="auto" w:fill="FDFEFD"/>
          <w:lang w:eastAsia="en-US"/>
        </w:rPr>
        <w:t xml:space="preserve"> Замовника з виїздом </w:t>
      </w:r>
      <w:r w:rsidR="009D5D56">
        <w:rPr>
          <w:rFonts w:ascii="Times New Roman" w:hAnsi="Times New Roman" w:cs="Times New Roman"/>
          <w:sz w:val="24"/>
          <w:szCs w:val="24"/>
          <w:shd w:val="clear" w:color="auto" w:fill="FDFEFD"/>
          <w:lang w:eastAsia="en-US"/>
        </w:rPr>
        <w:t>НР, надаються цілодобово, та включають в себе</w:t>
      </w:r>
      <w:r w:rsidR="009D5D56" w:rsidRPr="004905DC">
        <w:rPr>
          <w:rFonts w:ascii="Times New Roman" w:hAnsi="Times New Roman"/>
          <w:sz w:val="24"/>
          <w:szCs w:val="24"/>
        </w:rPr>
        <w:t>:</w:t>
      </w:r>
    </w:p>
    <w:p w14:paraId="6A55E6E9" w14:textId="7B3A159F" w:rsidR="009D5D56" w:rsidRPr="009D5D56" w:rsidRDefault="009D5D56" w:rsidP="00A36146">
      <w:pPr>
        <w:pStyle w:val="a6"/>
        <w:numPr>
          <w:ilvl w:val="2"/>
          <w:numId w:val="42"/>
        </w:numPr>
        <w:shd w:val="clear" w:color="auto" w:fill="FFFFFF"/>
        <w:spacing w:after="0"/>
        <w:ind w:left="0" w:firstLine="0"/>
        <w:rPr>
          <w:rFonts w:ascii="Times New Roman" w:hAnsi="Times New Roman"/>
          <w:sz w:val="24"/>
          <w:szCs w:val="24"/>
        </w:rPr>
      </w:pPr>
      <w:r w:rsidRPr="009D5D56">
        <w:rPr>
          <w:rFonts w:ascii="Times New Roman" w:hAnsi="Times New Roman"/>
          <w:sz w:val="24"/>
          <w:szCs w:val="24"/>
        </w:rPr>
        <w:t xml:space="preserve">Прийняття на себе </w:t>
      </w:r>
      <w:r w:rsidR="00672464">
        <w:rPr>
          <w:rFonts w:ascii="Times New Roman" w:hAnsi="Times New Roman"/>
          <w:sz w:val="24"/>
          <w:szCs w:val="24"/>
        </w:rPr>
        <w:t>зобов’язання</w:t>
      </w:r>
      <w:r w:rsidRPr="009D5D56">
        <w:rPr>
          <w:rFonts w:ascii="Times New Roman" w:hAnsi="Times New Roman"/>
          <w:sz w:val="24"/>
          <w:szCs w:val="24"/>
        </w:rPr>
        <w:t xml:space="preserve"> здійснювати оперативне реагування на інформацію Замовника про можливе скоєння правопорушення проти нього (його майна, а також життя</w:t>
      </w:r>
      <w:r w:rsidR="00876AA2">
        <w:rPr>
          <w:rFonts w:ascii="Times New Roman" w:hAnsi="Times New Roman"/>
          <w:sz w:val="24"/>
          <w:szCs w:val="24"/>
        </w:rPr>
        <w:t>,</w:t>
      </w:r>
      <w:r w:rsidRPr="009D5D56">
        <w:rPr>
          <w:rFonts w:ascii="Times New Roman" w:hAnsi="Times New Roman"/>
          <w:sz w:val="24"/>
          <w:szCs w:val="24"/>
        </w:rPr>
        <w:t xml:space="preserve"> здоров</w:t>
      </w:r>
      <w:r w:rsidRPr="009D5D56">
        <w:rPr>
          <w:rFonts w:ascii="Times New Roman" w:hAnsi="Times New Roman"/>
          <w:sz w:val="24"/>
          <w:szCs w:val="24"/>
          <w:lang w:val="ru-RU"/>
        </w:rPr>
        <w:t>’</w:t>
      </w:r>
      <w:r w:rsidRPr="009D5D56">
        <w:rPr>
          <w:rFonts w:ascii="Times New Roman" w:hAnsi="Times New Roman"/>
          <w:sz w:val="24"/>
          <w:szCs w:val="24"/>
        </w:rPr>
        <w:t>я його співробітників</w:t>
      </w:r>
      <w:r w:rsidR="00876AA2" w:rsidRPr="00876AA2">
        <w:rPr>
          <w:rFonts w:ascii="Times New Roman" w:hAnsi="Times New Roman"/>
          <w:sz w:val="24"/>
          <w:szCs w:val="24"/>
        </w:rPr>
        <w:t xml:space="preserve"> </w:t>
      </w:r>
      <w:r w:rsidR="00876AA2">
        <w:rPr>
          <w:rFonts w:ascii="Times New Roman" w:hAnsi="Times New Roman"/>
          <w:sz w:val="24"/>
          <w:szCs w:val="24"/>
        </w:rPr>
        <w:t>та вихованців</w:t>
      </w:r>
      <w:r w:rsidRPr="009D5D56">
        <w:rPr>
          <w:rFonts w:ascii="Times New Roman" w:hAnsi="Times New Roman"/>
          <w:sz w:val="24"/>
          <w:szCs w:val="24"/>
        </w:rPr>
        <w:t xml:space="preserve">) на Об’єктах </w:t>
      </w:r>
      <w:r w:rsidRPr="00A56EFF">
        <w:rPr>
          <w:rFonts w:ascii="Times New Roman" w:hAnsi="Times New Roman"/>
          <w:sz w:val="24"/>
          <w:szCs w:val="24"/>
        </w:rPr>
        <w:t xml:space="preserve">зазначених у </w:t>
      </w:r>
      <w:r w:rsidR="00FD1068" w:rsidRPr="00FD1068">
        <w:rPr>
          <w:rFonts w:ascii="Times New Roman" w:hAnsi="Times New Roman"/>
          <w:sz w:val="24"/>
          <w:szCs w:val="24"/>
        </w:rPr>
        <w:t>Додатку 1</w:t>
      </w:r>
      <w:r w:rsidR="00FD1068">
        <w:rPr>
          <w:rFonts w:ascii="Times New Roman" w:hAnsi="Times New Roman"/>
          <w:sz w:val="24"/>
          <w:szCs w:val="24"/>
        </w:rPr>
        <w:t xml:space="preserve"> цього Договору</w:t>
      </w:r>
      <w:r w:rsidRPr="00FD1068">
        <w:rPr>
          <w:rFonts w:ascii="Times New Roman" w:hAnsi="Times New Roman"/>
          <w:sz w:val="24"/>
          <w:szCs w:val="24"/>
        </w:rPr>
        <w:t>:</w:t>
      </w:r>
    </w:p>
    <w:p w14:paraId="7C88642A" w14:textId="0250E759" w:rsidR="009D5D56" w:rsidRPr="009D5D56" w:rsidRDefault="009D5D56" w:rsidP="00920DEB">
      <w:pPr>
        <w:pStyle w:val="a6"/>
        <w:shd w:val="clear" w:color="auto" w:fill="FFFFFF"/>
        <w:spacing w:after="0"/>
        <w:ind w:left="0" w:firstLine="709"/>
        <w:rPr>
          <w:rFonts w:ascii="Times New Roman" w:hAnsi="Times New Roman" w:cs="Times New Roman"/>
          <w:sz w:val="24"/>
          <w:szCs w:val="24"/>
          <w:lang w:eastAsia="en-US"/>
        </w:rPr>
      </w:pPr>
      <w:r w:rsidRPr="009D5D56">
        <w:rPr>
          <w:rFonts w:ascii="Times New Roman" w:hAnsi="Times New Roman" w:cs="Times New Roman"/>
          <w:sz w:val="24"/>
          <w:szCs w:val="24"/>
          <w:lang w:eastAsia="en-US"/>
        </w:rPr>
        <w:t>- у разі надходження на ПЦС сигналу «Тривога» з пристроїв охоронної сигналізації (КТВ) Об’єкта Замовника, або засобами телефонного зв’язку, негайно направляти на такий Об’єкт</w:t>
      </w:r>
      <w:r w:rsidRPr="009D5D56">
        <w:rPr>
          <w:rFonts w:ascii="Times New Roman" w:eastAsia="Times New Roman CYR" w:hAnsi="Times New Roman" w:cs="Times New Roman"/>
          <w:color w:val="000000"/>
          <w:sz w:val="24"/>
          <w:szCs w:val="24"/>
          <w:lang w:eastAsia="en-US"/>
        </w:rPr>
        <w:t xml:space="preserve"> наряд реагування (далі - НР), екіпірований засобами активної оборони,</w:t>
      </w:r>
      <w:r w:rsidRPr="009D5D56">
        <w:rPr>
          <w:rFonts w:ascii="Times New Roman" w:hAnsi="Times New Roman" w:cs="Times New Roman"/>
          <w:sz w:val="24"/>
          <w:szCs w:val="24"/>
          <w:lang w:eastAsia="en-US"/>
        </w:rPr>
        <w:t xml:space="preserve"> для вжиття заходів, спрямованих на припинення протиправних дій відносно Замовника;</w:t>
      </w:r>
    </w:p>
    <w:p w14:paraId="17779233" w14:textId="77777777" w:rsidR="009D5D56" w:rsidRPr="009D5D56" w:rsidRDefault="009D5D56" w:rsidP="00920DEB">
      <w:pPr>
        <w:pStyle w:val="a6"/>
        <w:spacing w:after="0" w:line="240" w:lineRule="auto"/>
        <w:ind w:left="0" w:firstLine="709"/>
        <w:jc w:val="both"/>
        <w:rPr>
          <w:rFonts w:ascii="Times New Roman" w:hAnsi="Times New Roman"/>
          <w:sz w:val="24"/>
          <w:szCs w:val="24"/>
        </w:rPr>
      </w:pPr>
      <w:r w:rsidRPr="009D5D56">
        <w:rPr>
          <w:rFonts w:ascii="Times New Roman" w:hAnsi="Times New Roman"/>
          <w:sz w:val="24"/>
          <w:szCs w:val="24"/>
        </w:rPr>
        <w:t xml:space="preserve">- забезпечення прибуття НР на Об’єкт Замовника </w:t>
      </w:r>
      <w:r w:rsidRPr="001A3409">
        <w:rPr>
          <w:rFonts w:ascii="Times New Roman" w:hAnsi="Times New Roman"/>
          <w:sz w:val="24"/>
          <w:szCs w:val="24"/>
        </w:rPr>
        <w:t xml:space="preserve">не </w:t>
      </w:r>
      <w:r w:rsidRPr="001A3409">
        <w:rPr>
          <w:rFonts w:ascii="Times New Roman" w:hAnsi="Times New Roman"/>
          <w:b/>
          <w:bCs/>
          <w:sz w:val="24"/>
          <w:szCs w:val="24"/>
        </w:rPr>
        <w:t>більше 3 хвилин</w:t>
      </w:r>
      <w:r w:rsidRPr="001A3409">
        <w:rPr>
          <w:rFonts w:ascii="Times New Roman" w:hAnsi="Times New Roman"/>
          <w:sz w:val="24"/>
          <w:szCs w:val="24"/>
        </w:rPr>
        <w:t xml:space="preserve">, а під час несприятливих метеорологічних умов (ожеледиця, снігові замети, густий туман), які впливають на швидкість руху транспорту НР </w:t>
      </w:r>
      <w:r w:rsidRPr="001A3409">
        <w:rPr>
          <w:rFonts w:ascii="Times New Roman" w:hAnsi="Times New Roman"/>
          <w:b/>
          <w:bCs/>
          <w:sz w:val="24"/>
          <w:szCs w:val="24"/>
        </w:rPr>
        <w:t>не більше 5 хвилин</w:t>
      </w:r>
      <w:r w:rsidRPr="001A3409">
        <w:rPr>
          <w:rFonts w:ascii="Times New Roman" w:hAnsi="Times New Roman"/>
          <w:sz w:val="24"/>
          <w:szCs w:val="24"/>
        </w:rPr>
        <w:t>;</w:t>
      </w:r>
    </w:p>
    <w:p w14:paraId="61307A94" w14:textId="47BA3176" w:rsidR="009D5D56" w:rsidRPr="009D5D56" w:rsidRDefault="009D5D56" w:rsidP="00920DEB">
      <w:pPr>
        <w:pStyle w:val="a6"/>
        <w:spacing w:after="0" w:line="240" w:lineRule="auto"/>
        <w:ind w:left="0" w:firstLine="709"/>
        <w:jc w:val="both"/>
        <w:rPr>
          <w:rFonts w:ascii="Times New Roman" w:hAnsi="Times New Roman"/>
          <w:sz w:val="24"/>
          <w:szCs w:val="24"/>
          <w:lang w:val="ru-RU"/>
        </w:rPr>
      </w:pPr>
      <w:r w:rsidRPr="009D5D56">
        <w:rPr>
          <w:rFonts w:ascii="Times New Roman" w:hAnsi="Times New Roman"/>
          <w:sz w:val="24"/>
          <w:szCs w:val="24"/>
        </w:rPr>
        <w:t>- після прибуття до Об’єкту Замовника НР учиняє заходи у межах повноважень, наданих законодавством України, щодо припинення безпосередніх правопорушень відносно майна Замовника, а також життя та здоров’я його співробітників</w:t>
      </w:r>
      <w:r w:rsidR="00FD1068">
        <w:rPr>
          <w:rFonts w:ascii="Times New Roman" w:hAnsi="Times New Roman"/>
          <w:sz w:val="24"/>
          <w:szCs w:val="24"/>
        </w:rPr>
        <w:t xml:space="preserve"> та вихованців</w:t>
      </w:r>
      <w:r w:rsidRPr="009D5D56">
        <w:rPr>
          <w:rFonts w:ascii="Times New Roman" w:hAnsi="Times New Roman"/>
          <w:sz w:val="24"/>
          <w:szCs w:val="24"/>
        </w:rPr>
        <w:t>, встановлення та затримання осіб, причетних до вчинення правопорушення;</w:t>
      </w:r>
    </w:p>
    <w:p w14:paraId="1BDB679E" w14:textId="2D46206C" w:rsidR="009D5D56" w:rsidRPr="009D5D56" w:rsidRDefault="00A36146" w:rsidP="00920DEB">
      <w:pPr>
        <w:pStyle w:val="a6"/>
        <w:spacing w:after="0" w:line="240" w:lineRule="auto"/>
        <w:ind w:left="0"/>
        <w:jc w:val="both"/>
        <w:rPr>
          <w:rFonts w:ascii="Times New Roman" w:hAnsi="Times New Roman"/>
          <w:sz w:val="24"/>
          <w:szCs w:val="24"/>
        </w:rPr>
      </w:pPr>
      <w:r>
        <w:rPr>
          <w:rFonts w:ascii="Times New Roman" w:hAnsi="Times New Roman"/>
          <w:sz w:val="24"/>
          <w:szCs w:val="24"/>
        </w:rPr>
        <w:t>1.2.2</w:t>
      </w:r>
      <w:r w:rsidR="009D5D56" w:rsidRPr="009D5D56">
        <w:rPr>
          <w:rFonts w:ascii="Times New Roman" w:hAnsi="Times New Roman"/>
          <w:sz w:val="24"/>
          <w:szCs w:val="24"/>
        </w:rPr>
        <w:t xml:space="preserve">. Прийняття на себе </w:t>
      </w:r>
      <w:r w:rsidR="00672464" w:rsidRPr="00672464">
        <w:rPr>
          <w:rFonts w:ascii="Times New Roman" w:hAnsi="Times New Roman"/>
          <w:sz w:val="24"/>
          <w:szCs w:val="24"/>
        </w:rPr>
        <w:t>зобов’язання</w:t>
      </w:r>
      <w:r w:rsidR="009D5D56" w:rsidRPr="009D5D56">
        <w:rPr>
          <w:rFonts w:ascii="Times New Roman" w:hAnsi="Times New Roman"/>
          <w:sz w:val="24"/>
          <w:szCs w:val="24"/>
        </w:rPr>
        <w:t xml:space="preserve"> здійснювати періодичний виїзд на Об’єкти Замовника НР для здійснення комплексу заходів з охорони майна Замовника, який носить демонстраційний характер, а також має мету:  </w:t>
      </w:r>
    </w:p>
    <w:p w14:paraId="4B22E8CC" w14:textId="77777777" w:rsidR="009D5D56" w:rsidRPr="009D5D56" w:rsidRDefault="009D5D56" w:rsidP="00920DEB">
      <w:pPr>
        <w:pStyle w:val="a6"/>
        <w:spacing w:after="0" w:line="240" w:lineRule="auto"/>
        <w:ind w:left="0" w:firstLine="709"/>
        <w:jc w:val="both"/>
        <w:rPr>
          <w:rFonts w:ascii="Times New Roman" w:hAnsi="Times New Roman"/>
          <w:sz w:val="24"/>
          <w:szCs w:val="24"/>
        </w:rPr>
      </w:pPr>
      <w:r w:rsidRPr="009D5D56">
        <w:rPr>
          <w:rFonts w:ascii="Times New Roman" w:hAnsi="Times New Roman"/>
          <w:sz w:val="24"/>
          <w:szCs w:val="24"/>
        </w:rPr>
        <w:t>- виявлення, запобігання та припинення несанкціонованих проникнень на Об'єкти Замовника;</w:t>
      </w:r>
    </w:p>
    <w:p w14:paraId="1549B021" w14:textId="77777777" w:rsidR="009D5D56" w:rsidRPr="009D5D56" w:rsidRDefault="009D5D56" w:rsidP="00920DEB">
      <w:pPr>
        <w:pStyle w:val="a6"/>
        <w:spacing w:after="0" w:line="240" w:lineRule="auto"/>
        <w:ind w:left="0" w:firstLine="709"/>
        <w:jc w:val="both"/>
        <w:rPr>
          <w:rFonts w:ascii="Times New Roman" w:hAnsi="Times New Roman"/>
          <w:sz w:val="24"/>
          <w:szCs w:val="24"/>
        </w:rPr>
      </w:pPr>
      <w:r w:rsidRPr="009D5D56">
        <w:rPr>
          <w:rFonts w:ascii="Times New Roman" w:hAnsi="Times New Roman"/>
          <w:sz w:val="24"/>
          <w:szCs w:val="24"/>
        </w:rPr>
        <w:t xml:space="preserve">- виявлення, запобігання та припинення перебування осіб, яким не надано відповідних повноважень, на Об'єктах </w:t>
      </w:r>
      <w:r w:rsidRPr="009D5D56">
        <w:rPr>
          <w:rFonts w:ascii="Times New Roman" w:eastAsia="Times New Roman CYR" w:hAnsi="Times New Roman" w:cs="Times New Roman"/>
          <w:sz w:val="24"/>
          <w:szCs w:val="24"/>
          <w:lang w:eastAsia="en-US"/>
        </w:rPr>
        <w:t>Замовника</w:t>
      </w:r>
      <w:r w:rsidRPr="009D5D56">
        <w:rPr>
          <w:rFonts w:ascii="Times New Roman" w:hAnsi="Times New Roman"/>
          <w:sz w:val="24"/>
          <w:szCs w:val="24"/>
        </w:rPr>
        <w:t>;</w:t>
      </w:r>
    </w:p>
    <w:p w14:paraId="46F6A98B" w14:textId="7784A336" w:rsidR="009D5D56" w:rsidRPr="009D5D56" w:rsidRDefault="009D5D56" w:rsidP="00920DEB">
      <w:pPr>
        <w:pStyle w:val="a6"/>
        <w:spacing w:after="0" w:line="240" w:lineRule="auto"/>
        <w:ind w:left="0" w:firstLine="709"/>
        <w:jc w:val="both"/>
        <w:rPr>
          <w:rFonts w:ascii="Times New Roman" w:hAnsi="Times New Roman"/>
          <w:sz w:val="24"/>
          <w:szCs w:val="24"/>
        </w:rPr>
      </w:pPr>
      <w:r w:rsidRPr="009D5D56">
        <w:rPr>
          <w:rFonts w:ascii="Times New Roman" w:hAnsi="Times New Roman"/>
          <w:sz w:val="24"/>
          <w:szCs w:val="24"/>
        </w:rPr>
        <w:t>- виявлення, запобігання т</w:t>
      </w:r>
      <w:r w:rsidR="00A222F9">
        <w:rPr>
          <w:rFonts w:ascii="Times New Roman" w:hAnsi="Times New Roman"/>
          <w:sz w:val="24"/>
          <w:szCs w:val="24"/>
        </w:rPr>
        <w:t xml:space="preserve">а припинення заподіянню </w:t>
      </w:r>
      <w:r w:rsidRPr="009D5D56">
        <w:rPr>
          <w:rFonts w:ascii="Times New Roman" w:hAnsi="Times New Roman"/>
          <w:sz w:val="24"/>
          <w:szCs w:val="24"/>
        </w:rPr>
        <w:t>збитків шляхом протиправного заволодіння майном на об'єктах Замовника, умисного пошкодження або знищення майна, протиправного посягання на особисту безпеку осіб</w:t>
      </w:r>
      <w:r w:rsidR="00A222F9">
        <w:rPr>
          <w:rFonts w:ascii="Times New Roman" w:hAnsi="Times New Roman"/>
          <w:sz w:val="24"/>
          <w:szCs w:val="24"/>
        </w:rPr>
        <w:t>, які перебувають на території О</w:t>
      </w:r>
      <w:r w:rsidRPr="009D5D56">
        <w:rPr>
          <w:rFonts w:ascii="Times New Roman" w:hAnsi="Times New Roman"/>
          <w:sz w:val="24"/>
          <w:szCs w:val="24"/>
        </w:rPr>
        <w:t>б'єктів Замовника;</w:t>
      </w:r>
    </w:p>
    <w:p w14:paraId="36209354" w14:textId="7F05B541" w:rsidR="009F1965" w:rsidRPr="00920DEB" w:rsidRDefault="009D5D56" w:rsidP="00920DEB">
      <w:pPr>
        <w:pStyle w:val="a6"/>
        <w:spacing w:after="0" w:line="240" w:lineRule="auto"/>
        <w:ind w:left="0" w:firstLine="709"/>
        <w:jc w:val="both"/>
        <w:rPr>
          <w:rFonts w:ascii="Times New Roman" w:hAnsi="Times New Roman"/>
          <w:sz w:val="24"/>
          <w:szCs w:val="24"/>
        </w:rPr>
      </w:pPr>
      <w:r w:rsidRPr="009D5D56">
        <w:rPr>
          <w:rFonts w:ascii="Times New Roman" w:hAnsi="Times New Roman"/>
          <w:sz w:val="24"/>
          <w:szCs w:val="24"/>
        </w:rPr>
        <w:t>- виявлення, запобігання та припин</w:t>
      </w:r>
      <w:r w:rsidR="00A222F9">
        <w:rPr>
          <w:rFonts w:ascii="Times New Roman" w:hAnsi="Times New Roman"/>
          <w:sz w:val="24"/>
          <w:szCs w:val="24"/>
        </w:rPr>
        <w:t>ення заподіянню майнової шкоди О</w:t>
      </w:r>
      <w:r w:rsidRPr="009D5D56">
        <w:rPr>
          <w:rFonts w:ascii="Times New Roman" w:hAnsi="Times New Roman"/>
          <w:sz w:val="24"/>
          <w:szCs w:val="24"/>
        </w:rPr>
        <w:t>б'єктам Замовника, ушкодження здоров'я фізичним особам шляхом очевидних порушень техніки безпеки, належних умов зберігання майна, або внаслідок стихійного лиха, аварій, катастроф та інших надзвичайних подій за від</w:t>
      </w:r>
      <w:r w:rsidR="00A222F9">
        <w:rPr>
          <w:rFonts w:ascii="Times New Roman" w:hAnsi="Times New Roman"/>
          <w:sz w:val="24"/>
          <w:szCs w:val="24"/>
        </w:rPr>
        <w:t>сутності протиправних дій щодо О</w:t>
      </w:r>
      <w:r w:rsidRPr="009D5D56">
        <w:rPr>
          <w:rFonts w:ascii="Times New Roman" w:hAnsi="Times New Roman"/>
          <w:sz w:val="24"/>
          <w:szCs w:val="24"/>
        </w:rPr>
        <w:t>б'єкта Замовника.</w:t>
      </w:r>
    </w:p>
    <w:p w14:paraId="746000BA" w14:textId="614C00AB" w:rsidR="00B6430E" w:rsidRPr="00AF0C10" w:rsidRDefault="00920DEB" w:rsidP="00B6430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1</w:t>
      </w:r>
      <w:r w:rsidR="00B6430E" w:rsidRPr="00AF0C10">
        <w:rPr>
          <w:rFonts w:ascii="Times New Roman" w:hAnsi="Times New Roman"/>
          <w:sz w:val="24"/>
          <w:szCs w:val="24"/>
        </w:rPr>
        <w:t>.2.</w:t>
      </w:r>
      <w:r>
        <w:rPr>
          <w:rFonts w:ascii="Times New Roman" w:hAnsi="Times New Roman"/>
          <w:sz w:val="24"/>
          <w:szCs w:val="24"/>
        </w:rPr>
        <w:t>3.</w:t>
      </w:r>
      <w:r w:rsidR="00B6430E" w:rsidRPr="00AF0C10">
        <w:rPr>
          <w:rFonts w:ascii="Times New Roman" w:hAnsi="Times New Roman"/>
          <w:sz w:val="24"/>
          <w:szCs w:val="24"/>
        </w:rPr>
        <w:t xml:space="preserve"> Виконавець приступає до безпосереднього виконання своїх зобов'язань за Договором з моменту укладення цього Договору, за умови надання Замовнику всіх необхідних </w:t>
      </w:r>
      <w:r w:rsidR="00B6430E" w:rsidRPr="00AF0C10">
        <w:rPr>
          <w:rFonts w:ascii="Times New Roman" w:hAnsi="Times New Roman"/>
          <w:sz w:val="24"/>
          <w:szCs w:val="24"/>
        </w:rPr>
        <w:lastRenderedPageBreak/>
        <w:t>документів, передбачених Ліцензійними умовами провадження охоронної діяльності, затвердженими Постановою Кабінету Міністрів України № 960 від 18 листопада 2015 р. із змінами.</w:t>
      </w:r>
    </w:p>
    <w:p w14:paraId="7E6E9226" w14:textId="77777777" w:rsidR="00672464" w:rsidRDefault="00672464" w:rsidP="00B6430E">
      <w:pPr>
        <w:spacing w:after="0" w:line="240" w:lineRule="auto"/>
        <w:jc w:val="center"/>
        <w:rPr>
          <w:rFonts w:ascii="Times New Roman" w:hAnsi="Times New Roman"/>
          <w:b/>
          <w:sz w:val="24"/>
          <w:szCs w:val="24"/>
        </w:rPr>
      </w:pPr>
    </w:p>
    <w:p w14:paraId="2208CDA4" w14:textId="77777777" w:rsidR="00B6430E" w:rsidRPr="00AF0C10" w:rsidRDefault="00B6430E" w:rsidP="00B6430E">
      <w:pPr>
        <w:spacing w:after="0" w:line="240" w:lineRule="auto"/>
        <w:jc w:val="center"/>
        <w:rPr>
          <w:rFonts w:ascii="Times New Roman" w:hAnsi="Times New Roman"/>
          <w:b/>
          <w:sz w:val="24"/>
          <w:szCs w:val="24"/>
        </w:rPr>
      </w:pPr>
      <w:r w:rsidRPr="00AF0C10">
        <w:rPr>
          <w:rFonts w:ascii="Times New Roman" w:hAnsi="Times New Roman"/>
          <w:b/>
          <w:sz w:val="24"/>
          <w:szCs w:val="24"/>
        </w:rPr>
        <w:t>3.      СУМА ДОГОВОРУ ТА ПОРЯДОК РОЗРАХУНКІВ</w:t>
      </w:r>
    </w:p>
    <w:p w14:paraId="46C5DFF9" w14:textId="2E92DAC8" w:rsidR="00B6430E" w:rsidRPr="00AF0C10" w:rsidRDefault="00B6430E" w:rsidP="00B6430E">
      <w:pPr>
        <w:spacing w:after="0" w:line="240" w:lineRule="auto"/>
        <w:jc w:val="both"/>
        <w:rPr>
          <w:rFonts w:ascii="Times New Roman" w:hAnsi="Times New Roman"/>
          <w:sz w:val="24"/>
          <w:szCs w:val="24"/>
        </w:rPr>
      </w:pPr>
      <w:r w:rsidRPr="00AF0C10">
        <w:rPr>
          <w:rFonts w:ascii="Times New Roman" w:hAnsi="Times New Roman"/>
          <w:sz w:val="24"/>
          <w:szCs w:val="24"/>
        </w:rPr>
        <w:t xml:space="preserve">3.1. Загальна сума за </w:t>
      </w:r>
      <w:r w:rsidR="00E56E68">
        <w:rPr>
          <w:rFonts w:ascii="Times New Roman" w:hAnsi="Times New Roman"/>
          <w:sz w:val="24"/>
          <w:szCs w:val="24"/>
        </w:rPr>
        <w:t>договором на</w:t>
      </w:r>
      <w:r>
        <w:rPr>
          <w:rFonts w:ascii="Times New Roman" w:eastAsia="Times New Roman" w:hAnsi="Times New Roman"/>
          <w:color w:val="000000"/>
          <w:sz w:val="24"/>
          <w:szCs w:val="24"/>
        </w:rPr>
        <w:t xml:space="preserve"> 2024 </w:t>
      </w:r>
      <w:r w:rsidRPr="00C31990">
        <w:rPr>
          <w:rFonts w:ascii="Times New Roman" w:eastAsia="Times New Roman" w:hAnsi="Times New Roman"/>
          <w:color w:val="000000"/>
          <w:sz w:val="24"/>
          <w:szCs w:val="24"/>
        </w:rPr>
        <w:t>р</w:t>
      </w:r>
      <w:r w:rsidR="00E56E68">
        <w:rPr>
          <w:rFonts w:ascii="Times New Roman" w:eastAsia="Times New Roman" w:hAnsi="Times New Roman"/>
          <w:color w:val="000000"/>
          <w:sz w:val="24"/>
          <w:szCs w:val="24"/>
        </w:rPr>
        <w:t>ік</w:t>
      </w:r>
      <w:r w:rsidRPr="00AF0C10">
        <w:rPr>
          <w:rFonts w:ascii="Times New Roman" w:hAnsi="Times New Roman"/>
          <w:sz w:val="24"/>
          <w:szCs w:val="24"/>
        </w:rPr>
        <w:t xml:space="preserve"> (Додаток № 1 до Договору) становить </w:t>
      </w:r>
      <w:r>
        <w:rPr>
          <w:rFonts w:ascii="Times New Roman" w:hAnsi="Times New Roman"/>
          <w:sz w:val="24"/>
          <w:szCs w:val="24"/>
        </w:rPr>
        <w:t>_____</w:t>
      </w:r>
      <w:r w:rsidRPr="00AF0C10">
        <w:rPr>
          <w:rFonts w:ascii="Times New Roman" w:hAnsi="Times New Roman"/>
          <w:sz w:val="24"/>
          <w:szCs w:val="24"/>
        </w:rPr>
        <w:t xml:space="preserve"> гривень (</w:t>
      </w:r>
      <w:r>
        <w:rPr>
          <w:rFonts w:ascii="Times New Roman" w:hAnsi="Times New Roman"/>
          <w:sz w:val="24"/>
          <w:szCs w:val="24"/>
        </w:rPr>
        <w:t>____</w:t>
      </w:r>
      <w:r w:rsidRPr="00AF0C10">
        <w:rPr>
          <w:rFonts w:ascii="Times New Roman" w:hAnsi="Times New Roman"/>
          <w:sz w:val="24"/>
          <w:szCs w:val="24"/>
        </w:rPr>
        <w:t xml:space="preserve"> гривень </w:t>
      </w:r>
      <w:r>
        <w:rPr>
          <w:rFonts w:ascii="Times New Roman" w:hAnsi="Times New Roman"/>
          <w:sz w:val="24"/>
          <w:szCs w:val="24"/>
        </w:rPr>
        <w:t>___</w:t>
      </w:r>
      <w:r w:rsidRPr="00AF0C10">
        <w:rPr>
          <w:rFonts w:ascii="Times New Roman" w:hAnsi="Times New Roman"/>
          <w:sz w:val="24"/>
          <w:szCs w:val="24"/>
        </w:rPr>
        <w:t xml:space="preserve"> копійок), </w:t>
      </w:r>
      <w:r w:rsidRPr="00972409">
        <w:rPr>
          <w:rFonts w:ascii="Times New Roman" w:hAnsi="Times New Roman"/>
          <w:sz w:val="24"/>
          <w:szCs w:val="24"/>
        </w:rPr>
        <w:t xml:space="preserve">), у тому числі ПДВ 20% - _____ грн. або без ПДВ </w:t>
      </w:r>
      <w:r w:rsidRPr="00AF0C10">
        <w:rPr>
          <w:rFonts w:ascii="Times New Roman" w:hAnsi="Times New Roman"/>
          <w:bCs/>
          <w:sz w:val="24"/>
          <w:szCs w:val="24"/>
        </w:rPr>
        <w:t xml:space="preserve">з оплатою </w:t>
      </w:r>
      <w:r w:rsidRPr="00AF0C10">
        <w:rPr>
          <w:rFonts w:ascii="Times New Roman" w:hAnsi="Times New Roman"/>
          <w:sz w:val="24"/>
          <w:szCs w:val="24"/>
        </w:rPr>
        <w:t>за загальним фондом Ф-0 КЕКВ 2240:</w:t>
      </w:r>
    </w:p>
    <w:p w14:paraId="302E33AB" w14:textId="77777777" w:rsidR="00B6430E" w:rsidRPr="00AF0C10" w:rsidRDefault="00B6430E" w:rsidP="00B6430E">
      <w:pPr>
        <w:spacing w:after="0" w:line="240" w:lineRule="auto"/>
        <w:jc w:val="both"/>
        <w:rPr>
          <w:rFonts w:ascii="Times New Roman" w:hAnsi="Times New Roman"/>
          <w:sz w:val="24"/>
          <w:szCs w:val="24"/>
        </w:rPr>
      </w:pPr>
      <w:r w:rsidRPr="00AF0C10">
        <w:rPr>
          <w:rFonts w:ascii="Times New Roman" w:hAnsi="Times New Roman"/>
          <w:sz w:val="24"/>
          <w:szCs w:val="24"/>
        </w:rPr>
        <w:t xml:space="preserve">КПКВК 0611010 – </w:t>
      </w:r>
      <w:r>
        <w:rPr>
          <w:rFonts w:ascii="Times New Roman" w:hAnsi="Times New Roman"/>
          <w:sz w:val="24"/>
          <w:szCs w:val="24"/>
        </w:rPr>
        <w:t>_____</w:t>
      </w:r>
      <w:r w:rsidRPr="00AF0C10">
        <w:rPr>
          <w:rFonts w:ascii="Times New Roman" w:hAnsi="Times New Roman"/>
          <w:sz w:val="24"/>
          <w:szCs w:val="24"/>
        </w:rPr>
        <w:t xml:space="preserve"> грн., КПКВК 0611021 – </w:t>
      </w:r>
      <w:r>
        <w:rPr>
          <w:rFonts w:ascii="Times New Roman" w:hAnsi="Times New Roman"/>
          <w:sz w:val="24"/>
          <w:szCs w:val="24"/>
        </w:rPr>
        <w:t>______</w:t>
      </w:r>
      <w:r w:rsidRPr="00AF0C10">
        <w:rPr>
          <w:rFonts w:ascii="Times New Roman" w:hAnsi="Times New Roman"/>
          <w:sz w:val="24"/>
          <w:szCs w:val="24"/>
        </w:rPr>
        <w:t xml:space="preserve"> грн., КПКВК 0611022 – </w:t>
      </w:r>
      <w:r>
        <w:rPr>
          <w:rFonts w:ascii="Times New Roman" w:hAnsi="Times New Roman"/>
          <w:sz w:val="24"/>
          <w:szCs w:val="24"/>
        </w:rPr>
        <w:t>____</w:t>
      </w:r>
      <w:r w:rsidRPr="00AF0C10">
        <w:rPr>
          <w:rFonts w:ascii="Times New Roman" w:hAnsi="Times New Roman"/>
          <w:sz w:val="24"/>
          <w:szCs w:val="24"/>
        </w:rPr>
        <w:t xml:space="preserve"> грн., КПКВК 0611070 – </w:t>
      </w:r>
      <w:r>
        <w:rPr>
          <w:rFonts w:ascii="Times New Roman" w:hAnsi="Times New Roman"/>
          <w:sz w:val="24"/>
          <w:szCs w:val="24"/>
        </w:rPr>
        <w:t>____</w:t>
      </w:r>
      <w:r w:rsidRPr="00AF0C10">
        <w:rPr>
          <w:rFonts w:ascii="Times New Roman" w:hAnsi="Times New Roman"/>
          <w:sz w:val="24"/>
          <w:szCs w:val="24"/>
        </w:rPr>
        <w:t xml:space="preserve"> грн., КПКВК 0611141 – </w:t>
      </w:r>
      <w:r>
        <w:rPr>
          <w:rFonts w:ascii="Times New Roman" w:hAnsi="Times New Roman"/>
          <w:sz w:val="24"/>
          <w:szCs w:val="24"/>
        </w:rPr>
        <w:t>____</w:t>
      </w:r>
      <w:r w:rsidRPr="00AF0C10">
        <w:rPr>
          <w:rFonts w:ascii="Times New Roman" w:hAnsi="Times New Roman"/>
          <w:sz w:val="24"/>
          <w:szCs w:val="24"/>
        </w:rPr>
        <w:t xml:space="preserve"> грн., КПКВК 0611151 – </w:t>
      </w:r>
      <w:r>
        <w:rPr>
          <w:rFonts w:ascii="Times New Roman" w:hAnsi="Times New Roman"/>
          <w:sz w:val="24"/>
          <w:szCs w:val="24"/>
        </w:rPr>
        <w:t>____</w:t>
      </w:r>
      <w:r w:rsidRPr="00AF0C10">
        <w:rPr>
          <w:rFonts w:ascii="Times New Roman" w:hAnsi="Times New Roman"/>
          <w:sz w:val="24"/>
          <w:szCs w:val="24"/>
        </w:rPr>
        <w:t xml:space="preserve"> грн., </w:t>
      </w:r>
      <w:r w:rsidRPr="00DD2E55">
        <w:rPr>
          <w:rFonts w:ascii="Times New Roman" w:hAnsi="Times New Roman"/>
          <w:sz w:val="24"/>
          <w:szCs w:val="24"/>
        </w:rPr>
        <w:t xml:space="preserve">КПКВК 0611160 – ____ грн., </w:t>
      </w:r>
      <w:r w:rsidRPr="00AF0C10">
        <w:rPr>
          <w:rFonts w:ascii="Times New Roman" w:hAnsi="Times New Roman"/>
          <w:sz w:val="24"/>
          <w:szCs w:val="24"/>
        </w:rPr>
        <w:t xml:space="preserve">КПКВК 0615031 – </w:t>
      </w:r>
      <w:r>
        <w:rPr>
          <w:rFonts w:ascii="Times New Roman" w:hAnsi="Times New Roman"/>
          <w:sz w:val="24"/>
          <w:szCs w:val="24"/>
        </w:rPr>
        <w:t>_____</w:t>
      </w:r>
      <w:r w:rsidRPr="00AF0C10">
        <w:rPr>
          <w:rFonts w:ascii="Times New Roman" w:hAnsi="Times New Roman"/>
          <w:sz w:val="24"/>
          <w:szCs w:val="24"/>
        </w:rPr>
        <w:t xml:space="preserve"> грн.</w:t>
      </w:r>
    </w:p>
    <w:p w14:paraId="7780E349" w14:textId="6F8962F7" w:rsidR="00B6430E" w:rsidRPr="00AF0C10" w:rsidRDefault="00B6430E" w:rsidP="003C23FD">
      <w:pPr>
        <w:spacing w:after="0" w:line="240" w:lineRule="auto"/>
        <w:jc w:val="both"/>
        <w:rPr>
          <w:rFonts w:ascii="Times New Roman" w:hAnsi="Times New Roman"/>
          <w:sz w:val="24"/>
          <w:szCs w:val="24"/>
        </w:rPr>
      </w:pPr>
      <w:r w:rsidRPr="00AF0C10">
        <w:rPr>
          <w:rFonts w:ascii="Times New Roman" w:hAnsi="Times New Roman"/>
          <w:sz w:val="24"/>
          <w:szCs w:val="24"/>
        </w:rPr>
        <w:t xml:space="preserve">3.2. </w:t>
      </w:r>
      <w:r w:rsidR="003C23FD" w:rsidRPr="003C23FD">
        <w:rPr>
          <w:rFonts w:ascii="Times New Roman" w:hAnsi="Times New Roman"/>
          <w:sz w:val="24"/>
          <w:szCs w:val="24"/>
        </w:rPr>
        <w:t>Вартість послуг</w:t>
      </w:r>
      <w:r w:rsidR="003C23FD">
        <w:rPr>
          <w:rFonts w:ascii="Times New Roman" w:hAnsi="Times New Roman"/>
          <w:sz w:val="24"/>
          <w:szCs w:val="24"/>
        </w:rPr>
        <w:t xml:space="preserve"> </w:t>
      </w:r>
      <w:r w:rsidR="003C23FD" w:rsidRPr="003C23FD">
        <w:rPr>
          <w:rFonts w:ascii="Times New Roman" w:hAnsi="Times New Roman"/>
          <w:sz w:val="24"/>
          <w:szCs w:val="24"/>
        </w:rPr>
        <w:t xml:space="preserve">в місяць </w:t>
      </w:r>
      <w:r w:rsidR="003C23FD" w:rsidRPr="006363F0">
        <w:rPr>
          <w:rFonts w:ascii="Times New Roman" w:hAnsi="Times New Roman"/>
          <w:sz w:val="24"/>
          <w:szCs w:val="24"/>
        </w:rPr>
        <w:t>визначається</w:t>
      </w:r>
      <w:r w:rsidRPr="006363F0">
        <w:rPr>
          <w:rFonts w:ascii="Times New Roman" w:hAnsi="Times New Roman"/>
          <w:sz w:val="24"/>
          <w:szCs w:val="24"/>
        </w:rPr>
        <w:t xml:space="preserve"> у Додатку № 1 до Договору і становить </w:t>
      </w:r>
      <w:r w:rsidRPr="006363F0">
        <w:rPr>
          <w:rFonts w:ascii="Times New Roman" w:hAnsi="Times New Roman"/>
          <w:sz w:val="24"/>
          <w:szCs w:val="24"/>
          <w:lang w:val="ru-RU"/>
        </w:rPr>
        <w:t>_____</w:t>
      </w:r>
      <w:r w:rsidRPr="006363F0">
        <w:rPr>
          <w:rFonts w:ascii="Times New Roman" w:hAnsi="Times New Roman"/>
          <w:sz w:val="24"/>
          <w:szCs w:val="24"/>
        </w:rPr>
        <w:t xml:space="preserve"> грн., з ПДВ</w:t>
      </w:r>
      <w:r w:rsidRPr="006363F0">
        <w:t xml:space="preserve"> </w:t>
      </w:r>
      <w:r w:rsidRPr="006363F0">
        <w:rPr>
          <w:rFonts w:ascii="Times New Roman" w:hAnsi="Times New Roman"/>
          <w:sz w:val="24"/>
          <w:szCs w:val="24"/>
        </w:rPr>
        <w:t>або без ПДВ.</w:t>
      </w:r>
    </w:p>
    <w:p w14:paraId="269C6241"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AF0C10">
        <w:rPr>
          <w:rFonts w:ascii="Times New Roman" w:hAnsi="Times New Roman"/>
          <w:sz w:val="24"/>
          <w:szCs w:val="24"/>
        </w:rPr>
        <w:t xml:space="preserve">3.3. </w:t>
      </w:r>
      <w:r w:rsidRPr="005D0FA0">
        <w:rPr>
          <w:rFonts w:ascii="Times New Roman" w:eastAsia="Times New Roman" w:hAnsi="Times New Roman"/>
          <w:sz w:val="24"/>
          <w:szCs w:val="24"/>
          <w:lang w:eastAsia="zh-CN"/>
        </w:rPr>
        <w:t>Згідно з вимогами пункту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721F78"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1) зменшення обсягів закупівлі, зокрема з урахуванням фактичного обсягу видатків замовника;</w:t>
      </w:r>
    </w:p>
    <w:p w14:paraId="2D2E1FDA"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D88BF31"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підставою для зміни ціни є письмове звернення Сторони Договору та коливання ціни на ринку;</w:t>
      </w:r>
    </w:p>
    <w:p w14:paraId="621BA233"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592A71D7"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C5E33D9"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Сторони погоджуються, що жоден документ, який підтверджує коливання ціни на ринку не може містити один і той самий період;</w:t>
      </w:r>
    </w:p>
    <w:p w14:paraId="54F7F781"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«Держзовнішінформ»,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7DEEA60"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DD24EE6"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результат порівняння цін у відсотковому вираженні.</w:t>
      </w:r>
    </w:p>
    <w:p w14:paraId="1829A838"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w:t>
      </w:r>
      <w:r w:rsidRPr="005D0FA0">
        <w:rPr>
          <w:rFonts w:ascii="Times New Roman" w:eastAsia="Times New Roman" w:hAnsi="Times New Roman"/>
          <w:sz w:val="24"/>
          <w:szCs w:val="24"/>
          <w:lang w:eastAsia="zh-CN"/>
        </w:rPr>
        <w:lastRenderedPageBreak/>
        <w:t>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1273DF2"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98018F9"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4ADACE"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CB8DC36"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У цьому випадку Сторони погоджуються, що зміну ціни здійснюють у такому порядку:</w:t>
      </w:r>
    </w:p>
    <w:p w14:paraId="5AE4F97A"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w:t>
      </w:r>
      <w:r w:rsidRPr="005D0FA0">
        <w:rPr>
          <w:rFonts w:ascii="Times New Roman" w:eastAsia="Times New Roman" w:hAnsi="Times New Roman"/>
          <w:sz w:val="24"/>
          <w:szCs w:val="24"/>
          <w:lang w:eastAsia="zh-C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D43B2E3"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w:t>
      </w:r>
      <w:r w:rsidRPr="005D0FA0">
        <w:rPr>
          <w:rFonts w:ascii="Times New Roman" w:eastAsia="Times New Roman" w:hAnsi="Times New Roman"/>
          <w:sz w:val="24"/>
          <w:szCs w:val="24"/>
          <w:lang w:eastAsia="zh-C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93261B7"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w:t>
      </w:r>
      <w:r w:rsidRPr="005D0FA0">
        <w:rPr>
          <w:rFonts w:ascii="Times New Roman" w:eastAsia="Times New Roman" w:hAnsi="Times New Roman"/>
          <w:sz w:val="24"/>
          <w:szCs w:val="24"/>
          <w:lang w:eastAsia="zh-C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CDB8C9D"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w:t>
      </w:r>
      <w:r w:rsidRPr="005D0FA0">
        <w:rPr>
          <w:rFonts w:ascii="Times New Roman" w:eastAsia="Times New Roman" w:hAnsi="Times New Roman"/>
          <w:sz w:val="24"/>
          <w:szCs w:val="24"/>
          <w:lang w:eastAsia="zh-C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DAE226C"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7) 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6B7CB4"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У цьому випадку Сторони погоджуються, що зміну ціни здійснюють у такому порядку:</w:t>
      </w:r>
    </w:p>
    <w:p w14:paraId="629BB56B"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w:t>
      </w:r>
      <w:r w:rsidRPr="005D0FA0">
        <w:rPr>
          <w:rFonts w:ascii="Times New Roman" w:eastAsia="Times New Roman" w:hAnsi="Times New Roman"/>
          <w:sz w:val="24"/>
          <w:szCs w:val="24"/>
          <w:lang w:eastAsia="zh-CN"/>
        </w:rPr>
        <w:tab/>
        <w:t>підставою для зміни ціни є письмове звернення Сторони Договору, у разі настання однієї або декілька підстав визначених даним пунктом;</w:t>
      </w:r>
    </w:p>
    <w:p w14:paraId="0A8BB446"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w:t>
      </w:r>
      <w:r w:rsidRPr="005D0FA0">
        <w:rPr>
          <w:rFonts w:ascii="Times New Roman" w:eastAsia="Times New Roman" w:hAnsi="Times New Roman"/>
          <w:sz w:val="24"/>
          <w:szCs w:val="24"/>
          <w:lang w:eastAsia="zh-C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C8F9236"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w:t>
      </w:r>
      <w:r w:rsidRPr="005D0FA0">
        <w:rPr>
          <w:rFonts w:ascii="Times New Roman" w:eastAsia="Times New Roman" w:hAnsi="Times New Roman"/>
          <w:sz w:val="24"/>
          <w:szCs w:val="24"/>
          <w:lang w:eastAsia="zh-C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w:t>
      </w:r>
      <w:r w:rsidRPr="005D0FA0">
        <w:rPr>
          <w:rFonts w:ascii="Times New Roman" w:eastAsia="Times New Roman" w:hAnsi="Times New Roman"/>
          <w:sz w:val="24"/>
          <w:szCs w:val="24"/>
          <w:lang w:eastAsia="zh-CN"/>
        </w:rPr>
        <w:lastRenderedPageBreak/>
        <w:t>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AE8DE9D"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8) зміни умов у зв’язку із застосуванням положень частини шостої статті 41 Закону України «Про публічні закупівлі»;</w:t>
      </w:r>
    </w:p>
    <w:p w14:paraId="72B0DAF7" w14:textId="77777777" w:rsidR="00B6430E" w:rsidRPr="005D0FA0" w:rsidRDefault="00B6430E" w:rsidP="00B6430E">
      <w:pPr>
        <w:widowControl w:val="0"/>
        <w:shd w:val="clear" w:color="auto" w:fill="FFFFFF"/>
        <w:tabs>
          <w:tab w:val="left" w:pos="437"/>
        </w:tabs>
        <w:suppressAutoHyphens/>
        <w:autoSpaceDE w:val="0"/>
        <w:spacing w:after="0" w:line="274" w:lineRule="exact"/>
        <w:ind w:right="6"/>
        <w:jc w:val="both"/>
        <w:rPr>
          <w:rFonts w:ascii="Times New Roman" w:eastAsia="Times New Roman" w:hAnsi="Times New Roman"/>
          <w:sz w:val="24"/>
          <w:szCs w:val="24"/>
          <w:lang w:eastAsia="zh-CN"/>
        </w:rPr>
      </w:pPr>
      <w:r w:rsidRPr="005D0FA0">
        <w:rPr>
          <w:rFonts w:ascii="Times New Roman" w:eastAsia="Times New Roman" w:hAnsi="Times New Roman"/>
          <w:sz w:val="24"/>
          <w:szCs w:val="24"/>
          <w:lang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5CD1CD6" w14:textId="77777777" w:rsidR="00B6430E" w:rsidRPr="00AF0C10" w:rsidRDefault="00B6430E" w:rsidP="00B6430E">
      <w:pPr>
        <w:spacing w:after="0" w:line="240" w:lineRule="auto"/>
        <w:jc w:val="both"/>
        <w:rPr>
          <w:rFonts w:ascii="Times New Roman" w:hAnsi="Times New Roman"/>
          <w:sz w:val="24"/>
          <w:szCs w:val="24"/>
        </w:rPr>
      </w:pPr>
      <w:r w:rsidRPr="00AF0C10">
        <w:rPr>
          <w:rFonts w:ascii="Times New Roman" w:hAnsi="Times New Roman"/>
          <w:sz w:val="24"/>
          <w:szCs w:val="24"/>
        </w:rPr>
        <w:t>3.4. Наднормативна сума платежу, перерахована Замовником на рахунок Виконавця, в установленому порядку повертається Замовнику, або йде в рахунок майбутніх платежів.</w:t>
      </w:r>
    </w:p>
    <w:p w14:paraId="28D7EED2" w14:textId="77777777" w:rsidR="00B6430E" w:rsidRPr="00AF0C10" w:rsidRDefault="00B6430E" w:rsidP="00B6430E">
      <w:pPr>
        <w:spacing w:after="0" w:line="240" w:lineRule="auto"/>
        <w:jc w:val="both"/>
        <w:rPr>
          <w:rFonts w:ascii="Times New Roman" w:eastAsia="Times New Roman" w:hAnsi="Times New Roman"/>
          <w:color w:val="000000"/>
          <w:sz w:val="24"/>
          <w:szCs w:val="24"/>
        </w:rPr>
      </w:pPr>
      <w:r w:rsidRPr="00AF0C10">
        <w:rPr>
          <w:rFonts w:ascii="Times New Roman" w:eastAsia="Times New Roman" w:hAnsi="Times New Roman"/>
          <w:color w:val="000000"/>
          <w:sz w:val="24"/>
          <w:szCs w:val="24"/>
        </w:rPr>
        <w:t>3.5. Щомісячно Замовник зобов'язаний сплатити в повному обсязі послуги Виконавця, визначені Договором за весь розрахунковий період. Під розрахунковим періодом у Договорі розуміється календарний місяць.</w:t>
      </w:r>
    </w:p>
    <w:p w14:paraId="7EF1C727" w14:textId="77777777" w:rsidR="00B6430E" w:rsidRPr="00AF0C10" w:rsidRDefault="00B6430E" w:rsidP="00B6430E">
      <w:pPr>
        <w:spacing w:after="0" w:line="240" w:lineRule="auto"/>
        <w:jc w:val="both"/>
        <w:rPr>
          <w:rFonts w:ascii="Times New Roman" w:hAnsi="Times New Roman"/>
          <w:sz w:val="24"/>
          <w:szCs w:val="24"/>
        </w:rPr>
      </w:pPr>
      <w:r w:rsidRPr="00AF0C10">
        <w:rPr>
          <w:rFonts w:ascii="Times New Roman" w:hAnsi="Times New Roman"/>
          <w:sz w:val="24"/>
          <w:szCs w:val="24"/>
        </w:rPr>
        <w:t xml:space="preserve">При достроковому припиненні Договору з ініціативи Замовника, внесені авансом платежі за послуги Виконавця повертаються Замовнику протягом 3 (трьох) </w:t>
      </w:r>
      <w:r>
        <w:rPr>
          <w:rFonts w:ascii="Times New Roman" w:hAnsi="Times New Roman"/>
          <w:sz w:val="24"/>
          <w:szCs w:val="24"/>
          <w:lang w:val="ru-RU"/>
        </w:rPr>
        <w:t>робочих</w:t>
      </w:r>
      <w:r w:rsidRPr="00AF0C10">
        <w:rPr>
          <w:rFonts w:ascii="Times New Roman" w:hAnsi="Times New Roman"/>
          <w:sz w:val="24"/>
          <w:szCs w:val="24"/>
        </w:rPr>
        <w:t xml:space="preserve"> днів, за винятком передбачених Договором випадків.</w:t>
      </w:r>
    </w:p>
    <w:p w14:paraId="1C720D58" w14:textId="77777777" w:rsidR="00B6430E" w:rsidRPr="00AF0C10" w:rsidRDefault="00B6430E" w:rsidP="00B6430E">
      <w:pPr>
        <w:spacing w:after="0" w:line="240" w:lineRule="auto"/>
        <w:jc w:val="both"/>
        <w:rPr>
          <w:rFonts w:ascii="Times New Roman" w:hAnsi="Times New Roman"/>
          <w:sz w:val="24"/>
          <w:szCs w:val="24"/>
        </w:rPr>
      </w:pPr>
      <w:r w:rsidRPr="00AF0C10">
        <w:rPr>
          <w:rFonts w:ascii="Times New Roman" w:hAnsi="Times New Roman"/>
          <w:sz w:val="24"/>
          <w:szCs w:val="24"/>
        </w:rPr>
        <w:t xml:space="preserve">3.6. У разі затримки бюджетного фінансування розрахунок за поставлену послугу здійснюється протягом 15 </w:t>
      </w:r>
      <w:r>
        <w:rPr>
          <w:rFonts w:ascii="Times New Roman" w:hAnsi="Times New Roman"/>
          <w:sz w:val="24"/>
          <w:szCs w:val="24"/>
          <w:lang w:val="ru-RU"/>
        </w:rPr>
        <w:t>робочих</w:t>
      </w:r>
      <w:r w:rsidRPr="00AF0C10">
        <w:rPr>
          <w:rFonts w:ascii="Times New Roman" w:hAnsi="Times New Roman"/>
          <w:sz w:val="24"/>
          <w:szCs w:val="24"/>
        </w:rPr>
        <w:t xml:space="preserve"> днів з дати отримання Замовником бюджетного призначення на фінансування закупівлі на свій реєстраційний рахунок. Оплата здійснюється відповідно до ст. 49 Бюджетного кодексу України. </w:t>
      </w:r>
    </w:p>
    <w:p w14:paraId="5E76AB47" w14:textId="77777777" w:rsidR="00B6430E" w:rsidRPr="00E052F0" w:rsidRDefault="00B6430E" w:rsidP="00B6430E">
      <w:pPr>
        <w:spacing w:after="0" w:line="240" w:lineRule="auto"/>
        <w:jc w:val="both"/>
        <w:rPr>
          <w:rFonts w:ascii="Times New Roman" w:hAnsi="Times New Roman"/>
          <w:sz w:val="24"/>
          <w:szCs w:val="24"/>
        </w:rPr>
      </w:pPr>
      <w:r w:rsidRPr="00AF0C10">
        <w:rPr>
          <w:rFonts w:ascii="Times New Roman" w:hAnsi="Times New Roman"/>
          <w:sz w:val="24"/>
          <w:szCs w:val="24"/>
        </w:rPr>
        <w:t xml:space="preserve">3.7. Щомісяця, не пізніше 15 (п'ятнадцятого) числа місяця наступного за звітним, Виконавець зобов'язаний надати акт виконаних послуг за попередній місяць. </w:t>
      </w:r>
      <w:r w:rsidRPr="00AC68A1">
        <w:rPr>
          <w:rFonts w:ascii="Times New Roman" w:hAnsi="Times New Roman"/>
          <w:sz w:val="24"/>
          <w:szCs w:val="24"/>
        </w:rPr>
        <w:t>Послуга, яку отримав Замовник, підлягає оплаті, як правило, на протязі 30 робочих днів з моменту підписання акту наданих послуг. Днем оплати вважається день зарахування коштів від Замовника на рахунок Виконавця.</w:t>
      </w:r>
    </w:p>
    <w:p w14:paraId="57AC0CA9" w14:textId="77777777" w:rsidR="00672464" w:rsidRDefault="00672464" w:rsidP="00B6430E">
      <w:pPr>
        <w:spacing w:after="0" w:line="240" w:lineRule="auto"/>
        <w:jc w:val="center"/>
        <w:rPr>
          <w:rFonts w:ascii="Times New Roman" w:hAnsi="Times New Roman"/>
          <w:b/>
          <w:sz w:val="24"/>
          <w:szCs w:val="24"/>
        </w:rPr>
      </w:pPr>
    </w:p>
    <w:p w14:paraId="0995B97C" w14:textId="77777777" w:rsidR="00B6430E" w:rsidRPr="00AF0C10" w:rsidRDefault="00B6430E" w:rsidP="00B6430E">
      <w:pPr>
        <w:spacing w:after="0" w:line="240" w:lineRule="auto"/>
        <w:jc w:val="center"/>
        <w:rPr>
          <w:rFonts w:ascii="Times New Roman" w:hAnsi="Times New Roman"/>
          <w:b/>
          <w:sz w:val="24"/>
          <w:szCs w:val="24"/>
        </w:rPr>
      </w:pPr>
      <w:r w:rsidRPr="00AF0C10">
        <w:rPr>
          <w:rFonts w:ascii="Times New Roman" w:hAnsi="Times New Roman"/>
          <w:b/>
          <w:sz w:val="24"/>
          <w:szCs w:val="24"/>
        </w:rPr>
        <w:t>4.    ПРАВА ТА ОБОВ’ЯЗКИ СТОРІН</w:t>
      </w:r>
    </w:p>
    <w:p w14:paraId="4FF972BB" w14:textId="39AE2444" w:rsidR="00B6430E" w:rsidRPr="009E2D9D" w:rsidRDefault="00B6430E" w:rsidP="00B6430E">
      <w:pPr>
        <w:spacing w:after="0" w:line="240" w:lineRule="auto"/>
        <w:jc w:val="both"/>
        <w:rPr>
          <w:rFonts w:ascii="Times New Roman" w:hAnsi="Times New Roman"/>
          <w:b/>
          <w:color w:val="FF0000"/>
          <w:sz w:val="24"/>
          <w:szCs w:val="24"/>
        </w:rPr>
      </w:pPr>
      <w:r w:rsidRPr="00AF0C10">
        <w:rPr>
          <w:rFonts w:ascii="Times New Roman" w:hAnsi="Times New Roman"/>
          <w:b/>
          <w:sz w:val="24"/>
          <w:szCs w:val="24"/>
        </w:rPr>
        <w:t>4.1. Виконавець зобов'язаний</w:t>
      </w:r>
      <w:r w:rsidR="00400FE3">
        <w:rPr>
          <w:rFonts w:ascii="Times New Roman" w:hAnsi="Times New Roman"/>
          <w:b/>
          <w:sz w:val="24"/>
          <w:szCs w:val="24"/>
        </w:rPr>
        <w:t>:</w:t>
      </w:r>
      <w:r w:rsidR="009E2D9D" w:rsidRPr="009E2D9D">
        <w:rPr>
          <w:rFonts w:ascii="Times New Roman" w:hAnsi="Times New Roman"/>
          <w:b/>
          <w:color w:val="FF0000"/>
          <w:sz w:val="24"/>
          <w:szCs w:val="24"/>
        </w:rPr>
        <w:t xml:space="preserve"> </w:t>
      </w:r>
    </w:p>
    <w:p w14:paraId="2FB361FA" w14:textId="5C30D9F9" w:rsidR="00B6430E" w:rsidRDefault="00B6430E" w:rsidP="00B6430E">
      <w:pPr>
        <w:spacing w:after="0" w:line="240" w:lineRule="auto"/>
        <w:jc w:val="both"/>
        <w:rPr>
          <w:rFonts w:ascii="Times New Roman" w:hAnsi="Times New Roman"/>
          <w:sz w:val="24"/>
          <w:szCs w:val="24"/>
        </w:rPr>
      </w:pPr>
      <w:r w:rsidRPr="00AF0C10">
        <w:rPr>
          <w:rFonts w:ascii="Times New Roman" w:hAnsi="Times New Roman"/>
          <w:sz w:val="24"/>
          <w:szCs w:val="24"/>
        </w:rPr>
        <w:t xml:space="preserve">4.1.1. Здійснювати </w:t>
      </w:r>
      <w:r w:rsidRPr="00AF0C10">
        <w:rPr>
          <w:rFonts w:ascii="Times New Roman" w:eastAsia="Times New Roman" w:hAnsi="Times New Roman"/>
          <w:color w:val="000000"/>
          <w:sz w:val="24"/>
          <w:szCs w:val="24"/>
        </w:rPr>
        <w:t>охоронне спостереження</w:t>
      </w:r>
      <w:r w:rsidR="00BB6650">
        <w:rPr>
          <w:rFonts w:ascii="Times New Roman" w:eastAsia="Times New Roman" w:hAnsi="Times New Roman"/>
          <w:color w:val="000000"/>
          <w:sz w:val="24"/>
          <w:szCs w:val="24"/>
        </w:rPr>
        <w:t xml:space="preserve"> </w:t>
      </w:r>
      <w:r w:rsidR="00CB3C6D">
        <w:rPr>
          <w:rFonts w:ascii="Times New Roman" w:eastAsia="Times New Roman" w:hAnsi="Times New Roman"/>
          <w:color w:val="000000"/>
          <w:sz w:val="24"/>
          <w:szCs w:val="24"/>
        </w:rPr>
        <w:t>та охорону</w:t>
      </w:r>
      <w:r w:rsidRPr="00AF0C10">
        <w:rPr>
          <w:rFonts w:ascii="Times New Roman" w:hAnsi="Times New Roman"/>
          <w:sz w:val="24"/>
          <w:szCs w:val="24"/>
        </w:rPr>
        <w:t xml:space="preserve"> Об'єкту Замовника і Майна, яке на ньому знаходиться відповідно до умов Договору.</w:t>
      </w:r>
    </w:p>
    <w:p w14:paraId="279CEB5E" w14:textId="7D885AAF" w:rsidR="00A56EFF" w:rsidRDefault="00A56EFF" w:rsidP="00A56EFF">
      <w:pPr>
        <w:shd w:val="clear" w:color="auto" w:fill="FFFFFF"/>
        <w:spacing w:after="0"/>
        <w:rPr>
          <w:rFonts w:ascii="Times New Roman" w:hAnsi="Times New Roman"/>
          <w:sz w:val="24"/>
          <w:szCs w:val="24"/>
        </w:rPr>
      </w:pPr>
      <w:r>
        <w:rPr>
          <w:rFonts w:ascii="Times New Roman" w:hAnsi="Times New Roman"/>
          <w:sz w:val="24"/>
          <w:szCs w:val="24"/>
        </w:rPr>
        <w:t>4.1.2. Здійснювати оперативне реагування на інформацію Замовника про можливе скоєння правопорушення проти нього (його майна, а також життя</w:t>
      </w:r>
      <w:r w:rsidR="00876AA2">
        <w:rPr>
          <w:rFonts w:ascii="Times New Roman" w:hAnsi="Times New Roman"/>
          <w:sz w:val="24"/>
          <w:szCs w:val="24"/>
        </w:rPr>
        <w:t>,</w:t>
      </w:r>
      <w:r>
        <w:rPr>
          <w:rFonts w:ascii="Times New Roman" w:hAnsi="Times New Roman"/>
          <w:sz w:val="24"/>
          <w:szCs w:val="24"/>
        </w:rPr>
        <w:t xml:space="preserve"> здоров</w:t>
      </w:r>
      <w:r w:rsidRPr="000A4485">
        <w:rPr>
          <w:rFonts w:ascii="Times New Roman" w:hAnsi="Times New Roman"/>
          <w:sz w:val="24"/>
          <w:szCs w:val="24"/>
          <w:lang w:val="ru-RU"/>
        </w:rPr>
        <w:t>’</w:t>
      </w:r>
      <w:r>
        <w:rPr>
          <w:rFonts w:ascii="Times New Roman" w:hAnsi="Times New Roman"/>
          <w:sz w:val="24"/>
          <w:szCs w:val="24"/>
        </w:rPr>
        <w:t>я його співробітників</w:t>
      </w:r>
      <w:r w:rsidR="00876AA2" w:rsidRPr="00876AA2">
        <w:rPr>
          <w:rFonts w:ascii="Times New Roman" w:hAnsi="Times New Roman"/>
          <w:sz w:val="24"/>
          <w:szCs w:val="24"/>
        </w:rPr>
        <w:t xml:space="preserve"> </w:t>
      </w:r>
      <w:r w:rsidR="00876AA2">
        <w:rPr>
          <w:rFonts w:ascii="Times New Roman" w:hAnsi="Times New Roman"/>
          <w:sz w:val="24"/>
          <w:szCs w:val="24"/>
        </w:rPr>
        <w:t>та вихованців</w:t>
      </w:r>
      <w:r>
        <w:rPr>
          <w:rFonts w:ascii="Times New Roman" w:hAnsi="Times New Roman"/>
          <w:sz w:val="24"/>
          <w:szCs w:val="24"/>
        </w:rPr>
        <w:t xml:space="preserve">) на Об’єктах зазначених </w:t>
      </w:r>
      <w:r w:rsidRPr="00FD1068">
        <w:rPr>
          <w:rFonts w:ascii="Times New Roman" w:hAnsi="Times New Roman"/>
          <w:sz w:val="24"/>
          <w:szCs w:val="24"/>
        </w:rPr>
        <w:t xml:space="preserve">у Додатку </w:t>
      </w:r>
      <w:r w:rsidR="00FD1068" w:rsidRPr="00FD1068">
        <w:rPr>
          <w:rFonts w:ascii="Times New Roman" w:hAnsi="Times New Roman"/>
          <w:sz w:val="24"/>
          <w:szCs w:val="24"/>
        </w:rPr>
        <w:t>1</w:t>
      </w:r>
      <w:r w:rsidR="00FD1068">
        <w:rPr>
          <w:rFonts w:ascii="Times New Roman" w:hAnsi="Times New Roman"/>
          <w:sz w:val="24"/>
          <w:szCs w:val="24"/>
        </w:rPr>
        <w:t xml:space="preserve"> цього Договору</w:t>
      </w:r>
      <w:r>
        <w:rPr>
          <w:rFonts w:ascii="Times New Roman" w:hAnsi="Times New Roman"/>
          <w:sz w:val="24"/>
          <w:szCs w:val="24"/>
        </w:rPr>
        <w:t>:</w:t>
      </w:r>
    </w:p>
    <w:p w14:paraId="49FE4984" w14:textId="77777777" w:rsidR="00A56EFF" w:rsidRPr="00E73CE4" w:rsidRDefault="00A56EFF" w:rsidP="00A56EFF">
      <w:pPr>
        <w:shd w:val="clear" w:color="auto" w:fill="FFFFFF"/>
        <w:spacing w:after="0"/>
        <w:ind w:firstLine="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у</w:t>
      </w:r>
      <w:r w:rsidRPr="00E73CE4">
        <w:rPr>
          <w:rFonts w:ascii="Times New Roman" w:hAnsi="Times New Roman" w:cs="Times New Roman"/>
          <w:sz w:val="24"/>
          <w:szCs w:val="24"/>
          <w:lang w:eastAsia="en-US"/>
        </w:rPr>
        <w:t xml:space="preserve"> разі надходження на </w:t>
      </w:r>
      <w:r>
        <w:rPr>
          <w:rFonts w:ascii="Times New Roman" w:hAnsi="Times New Roman" w:cs="Times New Roman"/>
          <w:sz w:val="24"/>
          <w:szCs w:val="24"/>
          <w:lang w:eastAsia="en-US"/>
        </w:rPr>
        <w:t>ПЦС</w:t>
      </w:r>
      <w:r w:rsidRPr="00E73CE4">
        <w:rPr>
          <w:rFonts w:ascii="Times New Roman" w:hAnsi="Times New Roman" w:cs="Times New Roman"/>
          <w:sz w:val="24"/>
          <w:szCs w:val="24"/>
          <w:lang w:eastAsia="en-US"/>
        </w:rPr>
        <w:t xml:space="preserve"> сигналу «Тривога» </w:t>
      </w:r>
      <w:r>
        <w:rPr>
          <w:rFonts w:ascii="Times New Roman" w:hAnsi="Times New Roman" w:cs="Times New Roman"/>
          <w:sz w:val="24"/>
          <w:szCs w:val="24"/>
          <w:lang w:eastAsia="en-US"/>
        </w:rPr>
        <w:t>з пристроїв охоронної сигналізації (КТВ) Об’єкта</w:t>
      </w:r>
      <w:r w:rsidRPr="00E73CE4">
        <w:rPr>
          <w:rFonts w:ascii="Times New Roman" w:hAnsi="Times New Roman" w:cs="Times New Roman"/>
          <w:sz w:val="24"/>
          <w:szCs w:val="24"/>
          <w:lang w:eastAsia="en-US"/>
        </w:rPr>
        <w:t xml:space="preserve"> Замовника,</w:t>
      </w:r>
      <w:r>
        <w:rPr>
          <w:rFonts w:ascii="Times New Roman" w:hAnsi="Times New Roman" w:cs="Times New Roman"/>
          <w:sz w:val="24"/>
          <w:szCs w:val="24"/>
          <w:lang w:eastAsia="en-US"/>
        </w:rPr>
        <w:t xml:space="preserve"> або засобами телефонного зв’язку,</w:t>
      </w:r>
      <w:r w:rsidRPr="00E73C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негайно направляти на такий О</w:t>
      </w:r>
      <w:r w:rsidRPr="00E73CE4">
        <w:rPr>
          <w:rFonts w:ascii="Times New Roman" w:hAnsi="Times New Roman" w:cs="Times New Roman"/>
          <w:sz w:val="24"/>
          <w:szCs w:val="24"/>
          <w:lang w:eastAsia="en-US"/>
        </w:rPr>
        <w:t>б’єкт</w:t>
      </w:r>
      <w:r w:rsidRPr="00E73CE4">
        <w:rPr>
          <w:rFonts w:ascii="Times New Roman" w:eastAsia="Times New Roman CYR" w:hAnsi="Times New Roman" w:cs="Times New Roman"/>
          <w:color w:val="000000"/>
          <w:sz w:val="24"/>
          <w:szCs w:val="24"/>
          <w:lang w:eastAsia="en-US"/>
        </w:rPr>
        <w:t xml:space="preserve"> наряд реагування (</w:t>
      </w:r>
      <w:r>
        <w:rPr>
          <w:rFonts w:ascii="Times New Roman" w:eastAsia="Times New Roman CYR" w:hAnsi="Times New Roman" w:cs="Times New Roman"/>
          <w:color w:val="000000"/>
          <w:sz w:val="24"/>
          <w:szCs w:val="24"/>
          <w:lang w:eastAsia="en-US"/>
        </w:rPr>
        <w:t xml:space="preserve">далі - </w:t>
      </w:r>
      <w:r w:rsidRPr="00E73CE4">
        <w:rPr>
          <w:rFonts w:ascii="Times New Roman" w:eastAsia="Times New Roman CYR" w:hAnsi="Times New Roman" w:cs="Times New Roman"/>
          <w:color w:val="000000"/>
          <w:sz w:val="24"/>
          <w:szCs w:val="24"/>
          <w:lang w:eastAsia="en-US"/>
        </w:rPr>
        <w:t>НР), екіпірований засобами активної оборони,</w:t>
      </w:r>
      <w:r w:rsidRPr="00E73CE4">
        <w:rPr>
          <w:rFonts w:ascii="Times New Roman" w:hAnsi="Times New Roman" w:cs="Times New Roman"/>
          <w:sz w:val="24"/>
          <w:szCs w:val="24"/>
          <w:lang w:eastAsia="en-US"/>
        </w:rPr>
        <w:t xml:space="preserve"> для вжиття заходів, спрямованих на </w:t>
      </w:r>
      <w:r>
        <w:rPr>
          <w:rFonts w:ascii="Times New Roman" w:hAnsi="Times New Roman" w:cs="Times New Roman"/>
          <w:sz w:val="24"/>
          <w:szCs w:val="24"/>
          <w:lang w:eastAsia="en-US"/>
        </w:rPr>
        <w:t>припинення протиправних дій відносно Замовника</w:t>
      </w:r>
      <w:r w:rsidRPr="00E73CE4">
        <w:rPr>
          <w:rFonts w:ascii="Times New Roman" w:hAnsi="Times New Roman" w:cs="Times New Roman"/>
          <w:sz w:val="24"/>
          <w:szCs w:val="24"/>
          <w:lang w:eastAsia="en-US"/>
        </w:rPr>
        <w:t>;</w:t>
      </w:r>
    </w:p>
    <w:p w14:paraId="3B573B06" w14:textId="77777777" w:rsidR="00A56EFF" w:rsidRDefault="00A56EFF" w:rsidP="00A56EFF">
      <w:pPr>
        <w:spacing w:after="0" w:line="240" w:lineRule="auto"/>
        <w:ind w:firstLine="567"/>
        <w:jc w:val="both"/>
        <w:rPr>
          <w:rFonts w:ascii="Times New Roman" w:hAnsi="Times New Roman"/>
          <w:sz w:val="24"/>
          <w:szCs w:val="24"/>
        </w:rPr>
      </w:pPr>
      <w:r w:rsidRPr="007B6593">
        <w:rPr>
          <w:rFonts w:ascii="Times New Roman" w:hAnsi="Times New Roman"/>
          <w:sz w:val="24"/>
          <w:szCs w:val="24"/>
        </w:rPr>
        <w:t xml:space="preserve">- забезпечення прибуття </w:t>
      </w:r>
      <w:r>
        <w:rPr>
          <w:rFonts w:ascii="Times New Roman" w:hAnsi="Times New Roman"/>
          <w:sz w:val="24"/>
          <w:szCs w:val="24"/>
        </w:rPr>
        <w:t>Н</w:t>
      </w:r>
      <w:r w:rsidRPr="001F491C">
        <w:rPr>
          <w:rFonts w:ascii="Times New Roman" w:hAnsi="Times New Roman"/>
          <w:sz w:val="24"/>
          <w:szCs w:val="24"/>
        </w:rPr>
        <w:t>Р</w:t>
      </w:r>
      <w:r>
        <w:rPr>
          <w:rFonts w:ascii="Times New Roman" w:hAnsi="Times New Roman"/>
          <w:sz w:val="24"/>
          <w:szCs w:val="24"/>
        </w:rPr>
        <w:t xml:space="preserve"> на О</w:t>
      </w:r>
      <w:r w:rsidRPr="007B6593">
        <w:rPr>
          <w:rFonts w:ascii="Times New Roman" w:hAnsi="Times New Roman"/>
          <w:sz w:val="24"/>
          <w:szCs w:val="24"/>
        </w:rPr>
        <w:t xml:space="preserve">б’єкт </w:t>
      </w:r>
      <w:r w:rsidRPr="00723EDF">
        <w:rPr>
          <w:rFonts w:ascii="Times New Roman" w:hAnsi="Times New Roman"/>
          <w:sz w:val="24"/>
          <w:szCs w:val="24"/>
        </w:rPr>
        <w:t>Замовника</w:t>
      </w:r>
      <w:r w:rsidRPr="007B6593">
        <w:rPr>
          <w:rFonts w:ascii="Times New Roman" w:hAnsi="Times New Roman"/>
          <w:sz w:val="24"/>
          <w:szCs w:val="24"/>
        </w:rPr>
        <w:t xml:space="preserve"> </w:t>
      </w:r>
      <w:r w:rsidRPr="00B7484E">
        <w:rPr>
          <w:rFonts w:ascii="Times New Roman" w:hAnsi="Times New Roman"/>
          <w:sz w:val="24"/>
          <w:szCs w:val="24"/>
        </w:rPr>
        <w:t xml:space="preserve">не </w:t>
      </w:r>
      <w:r w:rsidRPr="004412F0">
        <w:rPr>
          <w:rFonts w:ascii="Times New Roman" w:hAnsi="Times New Roman"/>
          <w:b/>
          <w:bCs/>
          <w:sz w:val="24"/>
          <w:szCs w:val="24"/>
        </w:rPr>
        <w:t>більше 3 хвилин</w:t>
      </w:r>
      <w:r w:rsidRPr="00B7484E">
        <w:rPr>
          <w:rFonts w:ascii="Times New Roman" w:hAnsi="Times New Roman"/>
          <w:sz w:val="24"/>
          <w:szCs w:val="24"/>
        </w:rPr>
        <w:t xml:space="preserve">, а під час несприятливих метеорологічних умов (ожеледиця, снігові замети, густий туман), які впливають на швидкість руху транспорту </w:t>
      </w:r>
      <w:r>
        <w:rPr>
          <w:rFonts w:ascii="Times New Roman" w:hAnsi="Times New Roman"/>
          <w:sz w:val="24"/>
          <w:szCs w:val="24"/>
        </w:rPr>
        <w:t>НР</w:t>
      </w:r>
      <w:r w:rsidRPr="00B7484E">
        <w:rPr>
          <w:rFonts w:ascii="Times New Roman" w:hAnsi="Times New Roman"/>
          <w:sz w:val="24"/>
          <w:szCs w:val="24"/>
        </w:rPr>
        <w:t xml:space="preserve"> </w:t>
      </w:r>
      <w:r w:rsidRPr="004412F0">
        <w:rPr>
          <w:rFonts w:ascii="Times New Roman" w:hAnsi="Times New Roman"/>
          <w:b/>
          <w:bCs/>
          <w:sz w:val="24"/>
          <w:szCs w:val="24"/>
        </w:rPr>
        <w:t>не більше 5 хвилин</w:t>
      </w:r>
      <w:r>
        <w:rPr>
          <w:rFonts w:ascii="Times New Roman" w:hAnsi="Times New Roman"/>
          <w:sz w:val="24"/>
          <w:szCs w:val="24"/>
        </w:rPr>
        <w:t>;</w:t>
      </w:r>
    </w:p>
    <w:p w14:paraId="1C802881" w14:textId="7AC4AB98" w:rsidR="00A56EFF" w:rsidRPr="00920DEB" w:rsidRDefault="00A56EFF" w:rsidP="00A56EFF">
      <w:pPr>
        <w:spacing w:after="0" w:line="240" w:lineRule="auto"/>
        <w:ind w:firstLine="567"/>
        <w:jc w:val="both"/>
        <w:rPr>
          <w:rFonts w:ascii="Times New Roman" w:hAnsi="Times New Roman"/>
          <w:sz w:val="24"/>
          <w:szCs w:val="24"/>
          <w:lang w:val="ru-RU"/>
        </w:rPr>
      </w:pPr>
      <w:r>
        <w:rPr>
          <w:rFonts w:ascii="Times New Roman" w:hAnsi="Times New Roman"/>
          <w:sz w:val="24"/>
          <w:szCs w:val="24"/>
        </w:rPr>
        <w:t>- після прибуття до Об’єкту Замовника НР учиняє заходи у межах повноважень, наданих законодавством України, щодо припинення безпосередніх правопорушень відносно майна Замовника, а також життя та здоров’я його співробітників</w:t>
      </w:r>
      <w:r w:rsidR="00FD1068">
        <w:rPr>
          <w:rFonts w:ascii="Times New Roman" w:hAnsi="Times New Roman"/>
          <w:sz w:val="24"/>
          <w:szCs w:val="24"/>
        </w:rPr>
        <w:t xml:space="preserve"> та вихованців</w:t>
      </w:r>
      <w:r>
        <w:rPr>
          <w:rFonts w:ascii="Times New Roman" w:hAnsi="Times New Roman"/>
          <w:sz w:val="24"/>
          <w:szCs w:val="24"/>
        </w:rPr>
        <w:t>, встановлення та затримання осіб, причетних до вчинення правопорушення;</w:t>
      </w:r>
    </w:p>
    <w:p w14:paraId="7B9E8FBC" w14:textId="3A84BB95" w:rsidR="00A56EFF" w:rsidRPr="002139CE" w:rsidRDefault="00A56EFF" w:rsidP="00A56EFF">
      <w:pPr>
        <w:spacing w:after="0" w:line="240" w:lineRule="auto"/>
        <w:jc w:val="both"/>
        <w:rPr>
          <w:rFonts w:ascii="Times New Roman" w:hAnsi="Times New Roman"/>
          <w:sz w:val="24"/>
          <w:szCs w:val="24"/>
        </w:rPr>
      </w:pPr>
      <w:r>
        <w:rPr>
          <w:rFonts w:ascii="Times New Roman" w:hAnsi="Times New Roman"/>
          <w:sz w:val="24"/>
          <w:szCs w:val="24"/>
        </w:rPr>
        <w:t xml:space="preserve">4.1.3. Здійснює періодичний виїзд на Об’єкти Замовника НР для </w:t>
      </w:r>
      <w:r w:rsidR="003B7ABB">
        <w:rPr>
          <w:rFonts w:ascii="Times New Roman" w:hAnsi="Times New Roman"/>
          <w:sz w:val="24"/>
          <w:szCs w:val="24"/>
        </w:rPr>
        <w:t>впровадження</w:t>
      </w:r>
      <w:r>
        <w:rPr>
          <w:rFonts w:ascii="Times New Roman" w:hAnsi="Times New Roman"/>
          <w:sz w:val="24"/>
          <w:szCs w:val="24"/>
        </w:rPr>
        <w:t xml:space="preserve"> комплексу заходів з охорони майна Замовника, який носить демонстраційний характер, а також має мету:  </w:t>
      </w:r>
    </w:p>
    <w:p w14:paraId="0CFD2C51" w14:textId="77777777" w:rsidR="00A56EFF" w:rsidRPr="007B6593" w:rsidRDefault="00A56EFF" w:rsidP="00A56EFF">
      <w:pPr>
        <w:spacing w:after="0" w:line="240" w:lineRule="auto"/>
        <w:ind w:firstLine="567"/>
        <w:jc w:val="both"/>
        <w:rPr>
          <w:rFonts w:ascii="Times New Roman" w:hAnsi="Times New Roman"/>
          <w:sz w:val="24"/>
          <w:szCs w:val="24"/>
        </w:rPr>
      </w:pPr>
      <w:r w:rsidRPr="007B6593">
        <w:rPr>
          <w:rFonts w:ascii="Times New Roman" w:hAnsi="Times New Roman"/>
          <w:sz w:val="24"/>
          <w:szCs w:val="24"/>
        </w:rPr>
        <w:t xml:space="preserve">- виявлення, запобігання та припинення </w:t>
      </w:r>
      <w:r>
        <w:rPr>
          <w:rFonts w:ascii="Times New Roman" w:hAnsi="Times New Roman"/>
          <w:sz w:val="24"/>
          <w:szCs w:val="24"/>
        </w:rPr>
        <w:t>несанкціонованих проникнень на О</w:t>
      </w:r>
      <w:r w:rsidRPr="007B6593">
        <w:rPr>
          <w:rFonts w:ascii="Times New Roman" w:hAnsi="Times New Roman"/>
          <w:sz w:val="24"/>
          <w:szCs w:val="24"/>
        </w:rPr>
        <w:t>б'єкт</w:t>
      </w:r>
      <w:r>
        <w:rPr>
          <w:rFonts w:ascii="Times New Roman" w:hAnsi="Times New Roman"/>
          <w:sz w:val="24"/>
          <w:szCs w:val="24"/>
        </w:rPr>
        <w:t>и</w:t>
      </w:r>
      <w:r w:rsidRPr="007B6593">
        <w:rPr>
          <w:rFonts w:ascii="Times New Roman" w:hAnsi="Times New Roman"/>
          <w:sz w:val="24"/>
          <w:szCs w:val="24"/>
        </w:rPr>
        <w:t xml:space="preserve"> </w:t>
      </w:r>
      <w:r>
        <w:rPr>
          <w:rFonts w:ascii="Times New Roman" w:hAnsi="Times New Roman"/>
          <w:sz w:val="24"/>
          <w:szCs w:val="24"/>
        </w:rPr>
        <w:t>Замовника</w:t>
      </w:r>
      <w:r w:rsidRPr="007B6593">
        <w:rPr>
          <w:rFonts w:ascii="Times New Roman" w:hAnsi="Times New Roman"/>
          <w:sz w:val="24"/>
          <w:szCs w:val="24"/>
        </w:rPr>
        <w:t>;</w:t>
      </w:r>
    </w:p>
    <w:p w14:paraId="6799CD34" w14:textId="77777777" w:rsidR="00A56EFF" w:rsidRPr="007B6593" w:rsidRDefault="00A56EFF" w:rsidP="00A56EFF">
      <w:pPr>
        <w:spacing w:after="0" w:line="240" w:lineRule="auto"/>
        <w:ind w:firstLine="567"/>
        <w:jc w:val="both"/>
        <w:rPr>
          <w:rFonts w:ascii="Times New Roman" w:hAnsi="Times New Roman"/>
          <w:sz w:val="24"/>
          <w:szCs w:val="24"/>
        </w:rPr>
      </w:pPr>
      <w:r w:rsidRPr="007B6593">
        <w:rPr>
          <w:rFonts w:ascii="Times New Roman" w:hAnsi="Times New Roman"/>
          <w:sz w:val="24"/>
          <w:szCs w:val="24"/>
        </w:rPr>
        <w:lastRenderedPageBreak/>
        <w:t>- виявлення, запобігання та припинення перебування осіб, яким не нада</w:t>
      </w:r>
      <w:r>
        <w:rPr>
          <w:rFonts w:ascii="Times New Roman" w:hAnsi="Times New Roman"/>
          <w:sz w:val="24"/>
          <w:szCs w:val="24"/>
        </w:rPr>
        <w:t>но відповідних повноважень, на О</w:t>
      </w:r>
      <w:r w:rsidRPr="007B6593">
        <w:rPr>
          <w:rFonts w:ascii="Times New Roman" w:hAnsi="Times New Roman"/>
          <w:sz w:val="24"/>
          <w:szCs w:val="24"/>
        </w:rPr>
        <w:t>б'єкт</w:t>
      </w:r>
      <w:r>
        <w:rPr>
          <w:rFonts w:ascii="Times New Roman" w:hAnsi="Times New Roman"/>
          <w:sz w:val="24"/>
          <w:szCs w:val="24"/>
        </w:rPr>
        <w:t>ах</w:t>
      </w:r>
      <w:r w:rsidRPr="007B6593">
        <w:rPr>
          <w:rFonts w:ascii="Times New Roman" w:hAnsi="Times New Roman"/>
          <w:sz w:val="24"/>
          <w:szCs w:val="24"/>
        </w:rPr>
        <w:t xml:space="preserve"> </w:t>
      </w:r>
      <w:r w:rsidRPr="00E73CE4">
        <w:rPr>
          <w:rFonts w:ascii="Times New Roman" w:eastAsia="Times New Roman CYR" w:hAnsi="Times New Roman" w:cs="Times New Roman"/>
          <w:sz w:val="24"/>
          <w:szCs w:val="24"/>
          <w:lang w:eastAsia="en-US"/>
        </w:rPr>
        <w:t>Замовника</w:t>
      </w:r>
      <w:r w:rsidRPr="00E73CE4">
        <w:rPr>
          <w:rFonts w:ascii="Times New Roman" w:hAnsi="Times New Roman"/>
          <w:sz w:val="24"/>
          <w:szCs w:val="24"/>
        </w:rPr>
        <w:t>;</w:t>
      </w:r>
    </w:p>
    <w:p w14:paraId="1262436C" w14:textId="05FE135B" w:rsidR="00A56EFF" w:rsidRPr="007B6593" w:rsidRDefault="00A56EFF" w:rsidP="00A56EFF">
      <w:pPr>
        <w:spacing w:after="0" w:line="240" w:lineRule="auto"/>
        <w:ind w:firstLine="567"/>
        <w:jc w:val="both"/>
        <w:rPr>
          <w:rFonts w:ascii="Times New Roman" w:hAnsi="Times New Roman"/>
          <w:sz w:val="24"/>
          <w:szCs w:val="24"/>
        </w:rPr>
      </w:pPr>
      <w:r w:rsidRPr="007B6593">
        <w:rPr>
          <w:rFonts w:ascii="Times New Roman" w:hAnsi="Times New Roman"/>
          <w:sz w:val="24"/>
          <w:szCs w:val="24"/>
        </w:rPr>
        <w:t xml:space="preserve">- </w:t>
      </w:r>
      <w:r w:rsidR="00A222F9" w:rsidRPr="009D5D56">
        <w:rPr>
          <w:rFonts w:ascii="Times New Roman" w:hAnsi="Times New Roman"/>
          <w:sz w:val="24"/>
          <w:szCs w:val="24"/>
        </w:rPr>
        <w:t>виявлення, запобігання т</w:t>
      </w:r>
      <w:r w:rsidR="00A222F9">
        <w:rPr>
          <w:rFonts w:ascii="Times New Roman" w:hAnsi="Times New Roman"/>
          <w:sz w:val="24"/>
          <w:szCs w:val="24"/>
        </w:rPr>
        <w:t xml:space="preserve">а припинення заподіянню </w:t>
      </w:r>
      <w:r w:rsidR="00A222F9" w:rsidRPr="009D5D56">
        <w:rPr>
          <w:rFonts w:ascii="Times New Roman" w:hAnsi="Times New Roman"/>
          <w:sz w:val="24"/>
          <w:szCs w:val="24"/>
        </w:rPr>
        <w:t>збитків шляхом протиправного заволодіння майном на об'єктах Замовника, умисного пошкодження або знищення майна, протиправного посягання на особисту безпеку осіб</w:t>
      </w:r>
      <w:r w:rsidR="00A222F9">
        <w:rPr>
          <w:rFonts w:ascii="Times New Roman" w:hAnsi="Times New Roman"/>
          <w:sz w:val="24"/>
          <w:szCs w:val="24"/>
        </w:rPr>
        <w:t>, які перебувають на території О</w:t>
      </w:r>
      <w:r w:rsidR="00A222F9" w:rsidRPr="009D5D56">
        <w:rPr>
          <w:rFonts w:ascii="Times New Roman" w:hAnsi="Times New Roman"/>
          <w:sz w:val="24"/>
          <w:szCs w:val="24"/>
        </w:rPr>
        <w:t>б'єктів Замовника;</w:t>
      </w:r>
    </w:p>
    <w:p w14:paraId="5EC13F8E" w14:textId="2FAD0E0B" w:rsidR="00A56EFF" w:rsidRDefault="00A56EFF" w:rsidP="00A56EFF">
      <w:pPr>
        <w:spacing w:after="0" w:line="240" w:lineRule="auto"/>
        <w:ind w:firstLine="567"/>
        <w:jc w:val="both"/>
        <w:rPr>
          <w:rFonts w:ascii="Times New Roman" w:hAnsi="Times New Roman"/>
          <w:sz w:val="24"/>
          <w:szCs w:val="24"/>
        </w:rPr>
      </w:pPr>
      <w:r w:rsidRPr="007B6593">
        <w:rPr>
          <w:rFonts w:ascii="Times New Roman" w:hAnsi="Times New Roman"/>
          <w:sz w:val="24"/>
          <w:szCs w:val="24"/>
        </w:rPr>
        <w:t>- виявлення, запобігання та припин</w:t>
      </w:r>
      <w:r w:rsidR="00A222F9">
        <w:rPr>
          <w:rFonts w:ascii="Times New Roman" w:hAnsi="Times New Roman"/>
          <w:sz w:val="24"/>
          <w:szCs w:val="24"/>
        </w:rPr>
        <w:t>ення заподіянню майнової шкоди О</w:t>
      </w:r>
      <w:r w:rsidRPr="007B6593">
        <w:rPr>
          <w:rFonts w:ascii="Times New Roman" w:hAnsi="Times New Roman"/>
          <w:sz w:val="24"/>
          <w:szCs w:val="24"/>
        </w:rPr>
        <w:t>б'єкт</w:t>
      </w:r>
      <w:r>
        <w:rPr>
          <w:rFonts w:ascii="Times New Roman" w:hAnsi="Times New Roman"/>
          <w:sz w:val="24"/>
          <w:szCs w:val="24"/>
        </w:rPr>
        <w:t>ам</w:t>
      </w:r>
      <w:r w:rsidRPr="007B6593">
        <w:rPr>
          <w:rFonts w:ascii="Times New Roman" w:hAnsi="Times New Roman"/>
          <w:sz w:val="24"/>
          <w:szCs w:val="24"/>
        </w:rPr>
        <w:t xml:space="preserve"> </w:t>
      </w:r>
      <w:r w:rsidRPr="00723EDF">
        <w:rPr>
          <w:rFonts w:ascii="Times New Roman" w:hAnsi="Times New Roman"/>
          <w:sz w:val="24"/>
          <w:szCs w:val="24"/>
        </w:rPr>
        <w:t>Замовника</w:t>
      </w:r>
      <w:r w:rsidRPr="007B6593">
        <w:rPr>
          <w:rFonts w:ascii="Times New Roman" w:hAnsi="Times New Roman"/>
          <w:sz w:val="24"/>
          <w:szCs w:val="24"/>
        </w:rPr>
        <w:t xml:space="preserve">, ушкодження здоров'я фізичним особам шляхом очевидних порушень техніки безпеки, належних умов зберігання майна, або внаслідок стихійного лиха, аварій, катастроф та інших надзвичайних подій за відсутності протиправних дій щодо об'єкта </w:t>
      </w:r>
      <w:r w:rsidRPr="00723EDF">
        <w:rPr>
          <w:rFonts w:ascii="Times New Roman" w:hAnsi="Times New Roman"/>
          <w:sz w:val="24"/>
          <w:szCs w:val="24"/>
        </w:rPr>
        <w:t>Замовника</w:t>
      </w:r>
      <w:r>
        <w:rPr>
          <w:rFonts w:ascii="Times New Roman" w:hAnsi="Times New Roman"/>
          <w:sz w:val="24"/>
          <w:szCs w:val="24"/>
        </w:rPr>
        <w:t>.</w:t>
      </w:r>
    </w:p>
    <w:p w14:paraId="36B002B4" w14:textId="69AFE255" w:rsidR="00A56EFF" w:rsidRDefault="00A56EFF" w:rsidP="00A56EFF">
      <w:pPr>
        <w:spacing w:after="0" w:line="240" w:lineRule="auto"/>
        <w:jc w:val="both"/>
        <w:rPr>
          <w:rFonts w:ascii="Times New Roman" w:hAnsi="Times New Roman"/>
          <w:sz w:val="24"/>
          <w:szCs w:val="24"/>
        </w:rPr>
      </w:pPr>
      <w:r w:rsidRPr="00FA088F">
        <w:rPr>
          <w:rFonts w:ascii="Times New Roman" w:hAnsi="Times New Roman" w:cs="Times New Roman"/>
          <w:sz w:val="24"/>
          <w:szCs w:val="24"/>
          <w:lang w:eastAsia="en-US"/>
        </w:rPr>
        <w:t>4.</w:t>
      </w:r>
      <w:r>
        <w:rPr>
          <w:rFonts w:ascii="Times New Roman" w:hAnsi="Times New Roman" w:cs="Times New Roman"/>
          <w:sz w:val="24"/>
          <w:szCs w:val="24"/>
          <w:lang w:eastAsia="en-US"/>
        </w:rPr>
        <w:t>1.4.</w:t>
      </w:r>
      <w:r w:rsidRPr="002139CE">
        <w:rPr>
          <w:rFonts w:ascii="Times New Roman" w:hAnsi="Times New Roman"/>
          <w:sz w:val="24"/>
          <w:szCs w:val="24"/>
          <w:lang w:val="ru-RU"/>
        </w:rPr>
        <w:t xml:space="preserve"> </w:t>
      </w:r>
      <w:r w:rsidRPr="00834FBA">
        <w:rPr>
          <w:rFonts w:ascii="Times New Roman" w:hAnsi="Times New Roman"/>
          <w:sz w:val="24"/>
          <w:szCs w:val="24"/>
        </w:rPr>
        <w:t>Сповіщати</w:t>
      </w:r>
      <w:r w:rsidRPr="009D5D56">
        <w:rPr>
          <w:rFonts w:ascii="Times New Roman" w:hAnsi="Times New Roman"/>
          <w:sz w:val="24"/>
          <w:szCs w:val="24"/>
        </w:rPr>
        <w:t xml:space="preserve"> </w:t>
      </w:r>
      <w:r>
        <w:rPr>
          <w:rFonts w:ascii="Times New Roman" w:hAnsi="Times New Roman"/>
          <w:sz w:val="24"/>
          <w:szCs w:val="24"/>
        </w:rPr>
        <w:t xml:space="preserve">територіальний орган Національної поліції про скоєння правопорушення відносно Замовника. </w:t>
      </w:r>
    </w:p>
    <w:p w14:paraId="19647E3F" w14:textId="06E2ADB6" w:rsidR="00A56EFF" w:rsidRPr="00FA088F" w:rsidRDefault="003B7ABB" w:rsidP="003B7ABB">
      <w:pPr>
        <w:spacing w:after="0" w:line="240" w:lineRule="auto"/>
        <w:jc w:val="both"/>
        <w:rPr>
          <w:rFonts w:ascii="Times New Roman" w:hAnsi="Times New Roman"/>
          <w:sz w:val="24"/>
          <w:szCs w:val="24"/>
        </w:rPr>
      </w:pPr>
      <w:r>
        <w:rPr>
          <w:rFonts w:ascii="Times New Roman" w:hAnsi="Times New Roman" w:cs="Times New Roman"/>
          <w:sz w:val="24"/>
          <w:szCs w:val="24"/>
          <w:lang w:eastAsia="en-US"/>
        </w:rPr>
        <w:t>4.1.5</w:t>
      </w:r>
      <w:r w:rsidR="00A56EFF" w:rsidRPr="00FA088F">
        <w:rPr>
          <w:rFonts w:ascii="Times New Roman" w:hAnsi="Times New Roman" w:cs="Times New Roman"/>
          <w:sz w:val="24"/>
          <w:szCs w:val="24"/>
          <w:lang w:eastAsia="en-US"/>
        </w:rPr>
        <w:t>.</w:t>
      </w:r>
      <w:r w:rsidR="00A56EFF" w:rsidRPr="00FA088F">
        <w:t xml:space="preserve"> </w:t>
      </w:r>
      <w:r>
        <w:rPr>
          <w:rFonts w:ascii="Times New Roman" w:hAnsi="Times New Roman" w:cs="Times New Roman"/>
          <w:sz w:val="24"/>
          <w:szCs w:val="24"/>
          <w:lang w:eastAsia="en-US"/>
        </w:rPr>
        <w:t>Виконавець</w:t>
      </w:r>
      <w:r w:rsidR="00A56EFF" w:rsidRPr="00FA088F">
        <w:rPr>
          <w:rFonts w:ascii="Times New Roman" w:hAnsi="Times New Roman" w:cs="Times New Roman"/>
          <w:sz w:val="24"/>
          <w:szCs w:val="24"/>
          <w:lang w:eastAsia="en-US"/>
        </w:rPr>
        <w:t xml:space="preserve"> самостійно (за власні кошти) підключає наявну у Замовника </w:t>
      </w:r>
      <w:r>
        <w:rPr>
          <w:rFonts w:ascii="Times New Roman" w:hAnsi="Times New Roman" w:cs="Times New Roman"/>
          <w:sz w:val="24"/>
          <w:szCs w:val="24"/>
          <w:lang w:eastAsia="en-US"/>
        </w:rPr>
        <w:t>або</w:t>
      </w:r>
      <w:r w:rsidR="00A56EFF" w:rsidRPr="00FA088F">
        <w:rPr>
          <w:rFonts w:ascii="Times New Roman" w:hAnsi="Times New Roman" w:cs="Times New Roman"/>
          <w:sz w:val="24"/>
          <w:szCs w:val="24"/>
          <w:lang w:eastAsia="en-US"/>
        </w:rPr>
        <w:t xml:space="preserve"> надану Замовнику у користування </w:t>
      </w:r>
      <w:r>
        <w:rPr>
          <w:rFonts w:ascii="Times New Roman" w:hAnsi="Times New Roman" w:cs="Times New Roman"/>
          <w:sz w:val="24"/>
          <w:szCs w:val="24"/>
          <w:lang w:eastAsia="en-US"/>
        </w:rPr>
        <w:t>Виконавцем</w:t>
      </w:r>
      <w:r w:rsidR="00A56EFF" w:rsidRPr="00FA088F">
        <w:rPr>
          <w:rFonts w:ascii="Times New Roman" w:hAnsi="Times New Roman" w:cs="Times New Roman"/>
          <w:sz w:val="24"/>
          <w:szCs w:val="24"/>
          <w:lang w:eastAsia="en-US"/>
        </w:rPr>
        <w:t>, охоронно-тривожну сигналізацію</w:t>
      </w:r>
      <w:r w:rsidR="00A56EFF">
        <w:rPr>
          <w:rFonts w:ascii="Times New Roman" w:hAnsi="Times New Roman" w:cs="Times New Roman"/>
          <w:sz w:val="24"/>
          <w:szCs w:val="24"/>
          <w:lang w:eastAsia="en-US"/>
        </w:rPr>
        <w:t xml:space="preserve"> (КТВ)</w:t>
      </w:r>
      <w:r w:rsidR="00A56EFF" w:rsidRPr="00FA088F">
        <w:rPr>
          <w:rFonts w:ascii="Times New Roman" w:hAnsi="Times New Roman" w:cs="Times New Roman"/>
          <w:sz w:val="24"/>
          <w:szCs w:val="24"/>
          <w:lang w:eastAsia="en-US"/>
        </w:rPr>
        <w:t xml:space="preserve">, до наявного в </w:t>
      </w:r>
      <w:r w:rsidR="00834FBA">
        <w:rPr>
          <w:rFonts w:ascii="Times New Roman" w:hAnsi="Times New Roman" w:cs="Times New Roman"/>
          <w:sz w:val="24"/>
          <w:szCs w:val="24"/>
          <w:lang w:eastAsia="en-US"/>
        </w:rPr>
        <w:t>Виконав</w:t>
      </w:r>
      <w:r>
        <w:rPr>
          <w:rFonts w:ascii="Times New Roman" w:hAnsi="Times New Roman" w:cs="Times New Roman"/>
          <w:sz w:val="24"/>
          <w:szCs w:val="24"/>
          <w:lang w:eastAsia="en-US"/>
        </w:rPr>
        <w:t>ця</w:t>
      </w:r>
      <w:r w:rsidR="00A56EFF" w:rsidRPr="00FA088F">
        <w:rPr>
          <w:rFonts w:ascii="Times New Roman" w:hAnsi="Times New Roman" w:cs="Times New Roman"/>
          <w:sz w:val="24"/>
          <w:szCs w:val="24"/>
          <w:lang w:eastAsia="en-US"/>
        </w:rPr>
        <w:t xml:space="preserve"> ПЦС, та адаптує її до власних вимог.</w:t>
      </w:r>
    </w:p>
    <w:p w14:paraId="3F4BFBF9" w14:textId="3693BCCE" w:rsidR="00A56EFF" w:rsidRPr="00FA088F" w:rsidRDefault="003B7ABB" w:rsidP="003B7ABB">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4.1.6</w:t>
      </w:r>
      <w:r w:rsidR="00A56EFF" w:rsidRPr="00FA088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Виконавець</w:t>
      </w:r>
      <w:r w:rsidR="00A56EFF" w:rsidRPr="00FA088F">
        <w:rPr>
          <w:rFonts w:ascii="Times New Roman" w:hAnsi="Times New Roman" w:cs="Times New Roman"/>
          <w:sz w:val="24"/>
          <w:szCs w:val="24"/>
          <w:lang w:eastAsia="en-US"/>
        </w:rPr>
        <w:t xml:space="preserve"> повинен забезпечити здійснення технічного обслуговування засобів охоронно-тривожної сигналізації</w:t>
      </w:r>
      <w:r w:rsidR="00A56EFF">
        <w:rPr>
          <w:rFonts w:ascii="Times New Roman" w:hAnsi="Times New Roman" w:cs="Times New Roman"/>
          <w:sz w:val="24"/>
          <w:szCs w:val="24"/>
          <w:lang w:eastAsia="en-US"/>
        </w:rPr>
        <w:t xml:space="preserve"> (КТВ)</w:t>
      </w:r>
      <w:r w:rsidR="00A222F9">
        <w:rPr>
          <w:rFonts w:ascii="Times New Roman" w:hAnsi="Times New Roman" w:cs="Times New Roman"/>
          <w:sz w:val="24"/>
          <w:szCs w:val="24"/>
          <w:lang w:eastAsia="en-US"/>
        </w:rPr>
        <w:t>, що встановлені на О</w:t>
      </w:r>
      <w:r w:rsidR="00A56EFF" w:rsidRPr="00FA088F">
        <w:rPr>
          <w:rFonts w:ascii="Times New Roman" w:hAnsi="Times New Roman" w:cs="Times New Roman"/>
          <w:sz w:val="24"/>
          <w:szCs w:val="24"/>
          <w:lang w:eastAsia="en-US"/>
        </w:rPr>
        <w:t>б’єктах Замовника (відповідно до регламенту встановленого виробником).</w:t>
      </w:r>
    </w:p>
    <w:p w14:paraId="610E4510" w14:textId="014266EC" w:rsidR="00A56EFF" w:rsidRPr="00FA088F" w:rsidRDefault="00A56EFF" w:rsidP="003B7ABB">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3B7ABB">
        <w:rPr>
          <w:rFonts w:ascii="Times New Roman" w:hAnsi="Times New Roman" w:cs="Times New Roman"/>
          <w:sz w:val="24"/>
          <w:szCs w:val="24"/>
          <w:lang w:eastAsia="en-US"/>
        </w:rPr>
        <w:t>1.7</w:t>
      </w:r>
      <w:r>
        <w:rPr>
          <w:rFonts w:ascii="Times New Roman" w:hAnsi="Times New Roman" w:cs="Times New Roman"/>
          <w:sz w:val="24"/>
          <w:szCs w:val="24"/>
          <w:lang w:eastAsia="en-US"/>
        </w:rPr>
        <w:t xml:space="preserve">. </w:t>
      </w:r>
      <w:r w:rsidR="003B7ABB">
        <w:rPr>
          <w:rFonts w:ascii="Times New Roman" w:hAnsi="Times New Roman" w:cs="Times New Roman"/>
          <w:sz w:val="24"/>
          <w:szCs w:val="24"/>
          <w:lang w:eastAsia="en-US"/>
        </w:rPr>
        <w:t>Виконавець</w:t>
      </w:r>
      <w:r w:rsidRPr="00FA088F">
        <w:rPr>
          <w:rFonts w:ascii="Times New Roman" w:hAnsi="Times New Roman" w:cs="Times New Roman"/>
          <w:sz w:val="24"/>
          <w:szCs w:val="24"/>
          <w:lang w:eastAsia="en-US"/>
        </w:rPr>
        <w:t xml:space="preserve"> якісно та своєчасно, в технічно можливий строк,  має ліквідовувати несправності, які можуть бути усунені безпосередньо за місцем знаходження охоронно-тривожної сигналізації за заявкою Замовника.</w:t>
      </w:r>
    </w:p>
    <w:p w14:paraId="7B7C6D32" w14:textId="6B730D00" w:rsidR="00A56EFF" w:rsidRPr="00FA088F" w:rsidRDefault="003B7ABB" w:rsidP="003B7ABB">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4.1.8</w:t>
      </w:r>
      <w:r w:rsidR="00A56EF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Виконавець</w:t>
      </w:r>
      <w:r w:rsidR="00A56EFF" w:rsidRPr="00FA088F">
        <w:rPr>
          <w:rFonts w:ascii="Times New Roman" w:hAnsi="Times New Roman" w:cs="Times New Roman"/>
          <w:sz w:val="24"/>
          <w:szCs w:val="24"/>
          <w:lang w:eastAsia="en-US"/>
        </w:rPr>
        <w:t xml:space="preserve"> має надавати Замовнику Інструкцію про порядок користування засобами тривожної і охоронної сигналізації та провести інструктаж</w:t>
      </w:r>
      <w:r w:rsidR="00A56EFF">
        <w:rPr>
          <w:rFonts w:ascii="Times New Roman" w:hAnsi="Times New Roman" w:cs="Times New Roman"/>
          <w:sz w:val="24"/>
          <w:szCs w:val="24"/>
          <w:lang w:eastAsia="en-US"/>
        </w:rPr>
        <w:t xml:space="preserve"> уповноважених осіб З</w:t>
      </w:r>
      <w:r w:rsidR="00A56EFF" w:rsidRPr="00FA088F">
        <w:rPr>
          <w:rFonts w:ascii="Times New Roman" w:hAnsi="Times New Roman" w:cs="Times New Roman"/>
          <w:sz w:val="24"/>
          <w:szCs w:val="24"/>
          <w:lang w:eastAsia="en-US"/>
        </w:rPr>
        <w:t xml:space="preserve">амовника про порядок та правила користування КТВ. </w:t>
      </w:r>
    </w:p>
    <w:p w14:paraId="349BC795" w14:textId="77777777" w:rsidR="003B7ABB" w:rsidRDefault="003B7ABB" w:rsidP="00B6430E">
      <w:pPr>
        <w:tabs>
          <w:tab w:val="left" w:pos="567"/>
        </w:tabs>
        <w:spacing w:after="0" w:line="240" w:lineRule="auto"/>
        <w:jc w:val="both"/>
        <w:rPr>
          <w:rFonts w:ascii="Times New Roman" w:eastAsia="Times New Roman" w:hAnsi="Times New Roman"/>
          <w:b/>
          <w:sz w:val="24"/>
          <w:szCs w:val="24"/>
          <w:lang w:eastAsia="ru-RU"/>
        </w:rPr>
      </w:pPr>
    </w:p>
    <w:p w14:paraId="698CCC07" w14:textId="77777777" w:rsidR="00B6430E" w:rsidRPr="00AF0C10" w:rsidRDefault="00B6430E" w:rsidP="00B6430E">
      <w:pPr>
        <w:tabs>
          <w:tab w:val="left" w:pos="567"/>
        </w:tabs>
        <w:spacing w:after="0" w:line="240" w:lineRule="auto"/>
        <w:jc w:val="both"/>
        <w:rPr>
          <w:rFonts w:ascii="Times New Roman" w:eastAsia="Times New Roman" w:hAnsi="Times New Roman"/>
          <w:b/>
          <w:sz w:val="24"/>
          <w:szCs w:val="24"/>
          <w:lang w:eastAsia="ru-RU"/>
        </w:rPr>
      </w:pPr>
      <w:r w:rsidRPr="00AF0C10">
        <w:rPr>
          <w:rFonts w:ascii="Times New Roman" w:eastAsia="Times New Roman" w:hAnsi="Times New Roman"/>
          <w:b/>
          <w:sz w:val="24"/>
          <w:szCs w:val="24"/>
          <w:lang w:eastAsia="ru-RU"/>
        </w:rPr>
        <w:t>4.2. Замовник зобов'язаний:</w:t>
      </w:r>
    </w:p>
    <w:p w14:paraId="5B7A6B39" w14:textId="77777777" w:rsidR="002B79CA" w:rsidRPr="00580749" w:rsidRDefault="00B6430E" w:rsidP="002B79CA">
      <w:pPr>
        <w:widowControl w:val="0"/>
        <w:spacing w:after="0" w:line="240" w:lineRule="auto"/>
        <w:jc w:val="both"/>
        <w:rPr>
          <w:rFonts w:ascii="Times New Roman" w:eastAsia="Times New Roman" w:hAnsi="Times New Roman"/>
          <w:snapToGrid w:val="0"/>
          <w:sz w:val="24"/>
          <w:szCs w:val="24"/>
          <w:lang w:eastAsia="ru-RU"/>
        </w:rPr>
      </w:pPr>
      <w:r w:rsidRPr="00AF0C10">
        <w:rPr>
          <w:rFonts w:ascii="Times New Roman" w:eastAsia="Times New Roman" w:hAnsi="Times New Roman"/>
          <w:bCs/>
          <w:sz w:val="24"/>
          <w:szCs w:val="24"/>
          <w:lang w:eastAsia="ru-RU"/>
        </w:rPr>
        <w:t>4.2.1</w:t>
      </w:r>
      <w:r w:rsidR="002B79CA" w:rsidRPr="00580749">
        <w:rPr>
          <w:rFonts w:ascii="Times New Roman" w:eastAsia="Times New Roman" w:hAnsi="Times New Roman"/>
          <w:snapToGrid w:val="0"/>
          <w:sz w:val="24"/>
          <w:szCs w:val="24"/>
          <w:lang w:eastAsia="ru-RU"/>
        </w:rPr>
        <w:t>. Своєчасно і в повному обсязі здійснювати оплату за цим Договором.</w:t>
      </w:r>
    </w:p>
    <w:p w14:paraId="0B287994" w14:textId="79619674" w:rsidR="00B6430E" w:rsidRPr="00AF0C10" w:rsidRDefault="00B6430E" w:rsidP="00B6430E">
      <w:pPr>
        <w:tabs>
          <w:tab w:val="left" w:pos="567"/>
        </w:tabs>
        <w:spacing w:after="0" w:line="240" w:lineRule="auto"/>
        <w:jc w:val="both"/>
        <w:rPr>
          <w:rFonts w:ascii="Times New Roman" w:eastAsia="Times New Roman" w:hAnsi="Times New Roman"/>
          <w:bCs/>
          <w:sz w:val="24"/>
          <w:szCs w:val="24"/>
          <w:lang w:eastAsia="ru-RU"/>
        </w:rPr>
      </w:pPr>
      <w:r w:rsidRPr="00AF0C10">
        <w:rPr>
          <w:rFonts w:ascii="Times New Roman" w:eastAsia="Times New Roman" w:hAnsi="Times New Roman"/>
          <w:bCs/>
          <w:sz w:val="24"/>
          <w:szCs w:val="24"/>
          <w:lang w:eastAsia="ru-RU"/>
        </w:rPr>
        <w:t>4.2.2. З числа своїх співроб</w:t>
      </w:r>
      <w:r w:rsidR="002B79CA">
        <w:rPr>
          <w:rFonts w:ascii="Times New Roman" w:eastAsia="Times New Roman" w:hAnsi="Times New Roman"/>
          <w:bCs/>
          <w:sz w:val="24"/>
          <w:szCs w:val="24"/>
          <w:lang w:eastAsia="ru-RU"/>
        </w:rPr>
        <w:t xml:space="preserve">ітників визначити перелік осіб для взаємовідносин </w:t>
      </w:r>
      <w:r w:rsidR="008F7612">
        <w:rPr>
          <w:rFonts w:ascii="Times New Roman" w:eastAsia="Times New Roman" w:hAnsi="Times New Roman"/>
          <w:bCs/>
          <w:sz w:val="24"/>
          <w:szCs w:val="24"/>
          <w:lang w:eastAsia="ru-RU"/>
        </w:rPr>
        <w:t>з Охороною, з питань надання п</w:t>
      </w:r>
      <w:r w:rsidR="002B79CA">
        <w:rPr>
          <w:rFonts w:ascii="Times New Roman" w:eastAsia="Times New Roman" w:hAnsi="Times New Roman"/>
          <w:bCs/>
          <w:sz w:val="24"/>
          <w:szCs w:val="24"/>
          <w:lang w:eastAsia="ru-RU"/>
        </w:rPr>
        <w:t>ослуг</w:t>
      </w:r>
    </w:p>
    <w:p w14:paraId="67F30E27" w14:textId="32576B6D" w:rsidR="00B6430E" w:rsidRDefault="00B6430E" w:rsidP="00CB3C6D">
      <w:pPr>
        <w:tabs>
          <w:tab w:val="left" w:pos="567"/>
        </w:tabs>
        <w:spacing w:after="0" w:line="240" w:lineRule="auto"/>
        <w:jc w:val="both"/>
        <w:rPr>
          <w:rFonts w:ascii="Times New Roman" w:eastAsia="Times New Roman" w:hAnsi="Times New Roman"/>
          <w:bCs/>
          <w:sz w:val="24"/>
          <w:szCs w:val="24"/>
          <w:lang w:eastAsia="ru-RU"/>
        </w:rPr>
      </w:pPr>
      <w:r w:rsidRPr="00AF0C10">
        <w:rPr>
          <w:rFonts w:ascii="Times New Roman" w:eastAsia="Times New Roman" w:hAnsi="Times New Roman"/>
          <w:bCs/>
          <w:sz w:val="24"/>
          <w:szCs w:val="24"/>
          <w:lang w:eastAsia="ru-RU"/>
        </w:rPr>
        <w:t>4.2.3. Організувати доступ Виконавця на Об'єкт. Ознайомити Виконавця з існуючим на Об'єкті режимом роботи.</w:t>
      </w:r>
    </w:p>
    <w:p w14:paraId="2C93BDA7" w14:textId="77777777" w:rsidR="007118F3" w:rsidRDefault="007118F3" w:rsidP="007118F3">
      <w:pPr>
        <w:pStyle w:val="af5"/>
        <w:spacing w:before="0" w:beforeAutospacing="0" w:after="0" w:afterAutospacing="0"/>
        <w:jc w:val="both"/>
        <w:rPr>
          <w:lang w:val="uk-UA"/>
        </w:rPr>
      </w:pPr>
      <w:r w:rsidRPr="00AF0C10">
        <w:rPr>
          <w:bCs/>
          <w:lang w:eastAsia="ru-RU"/>
        </w:rPr>
        <w:t>4.2.</w:t>
      </w:r>
      <w:r>
        <w:rPr>
          <w:bCs/>
          <w:lang w:eastAsia="ru-RU"/>
        </w:rPr>
        <w:t>4</w:t>
      </w:r>
      <w:r w:rsidRPr="00AF0C10">
        <w:rPr>
          <w:bCs/>
          <w:lang w:eastAsia="ru-RU"/>
        </w:rPr>
        <w:t xml:space="preserve">. </w:t>
      </w:r>
      <w:r w:rsidRPr="007118F3">
        <w:t>У випадку скоєння правопорушення проти Замовника повідомити про цю подію Охорону за тел.______________________ та надати достатню і достовірну інформацію про всі обставини події (свої особисті дані та місцезнаходження, час і місце скоєння правопорушення, кількість   правопорушників,  їх   місцезнаходження,</w:t>
      </w:r>
      <w:r>
        <w:rPr>
          <w:lang w:val="uk-UA"/>
        </w:rPr>
        <w:t xml:space="preserve"> </w:t>
      </w:r>
      <w:r w:rsidRPr="007118F3">
        <w:t xml:space="preserve">наявність у останніх зброї, інші відомості, необхідні для своєчасного та якісного виконання Охороною заходів з припинення правопорушень). </w:t>
      </w:r>
    </w:p>
    <w:p w14:paraId="00F9B0B0" w14:textId="77777777" w:rsidR="007118F3" w:rsidRDefault="007118F3" w:rsidP="007118F3">
      <w:pPr>
        <w:pStyle w:val="af5"/>
        <w:spacing w:before="0" w:beforeAutospacing="0" w:after="0" w:afterAutospacing="0"/>
        <w:jc w:val="both"/>
        <w:rPr>
          <w:lang w:val="uk-UA"/>
        </w:rPr>
      </w:pPr>
      <w:r w:rsidRPr="007118F3">
        <w:rPr>
          <w:bCs/>
          <w:lang w:eastAsia="ru-RU"/>
        </w:rPr>
        <w:t xml:space="preserve">4.2.5. </w:t>
      </w:r>
      <w:r w:rsidRPr="007118F3">
        <w:t>Після прибуття НР на місце події підтвердити свою особистість відповідними документами та поінформувати його про конкретні обставини правопорушення, обставини (якщо вони мають місце), які можуть негативно вплинути на виконання ним заходів безпеки при припиненні цього правопорушення. Виконувати вимоги працівників НР щодо здійснення певних дій (утримання від дій) з метою припинення правопорушення, відвернення нападу або уникнення іншої загрози Замовнику.</w:t>
      </w:r>
    </w:p>
    <w:p w14:paraId="6826060A" w14:textId="05FBEE84" w:rsidR="007118F3" w:rsidRPr="007118F3" w:rsidRDefault="007118F3" w:rsidP="007118F3">
      <w:pPr>
        <w:pStyle w:val="af5"/>
        <w:spacing w:before="0" w:beforeAutospacing="0" w:after="0" w:afterAutospacing="0"/>
        <w:jc w:val="both"/>
      </w:pPr>
      <w:r w:rsidRPr="007118F3">
        <w:rPr>
          <w:bCs/>
          <w:lang w:eastAsia="ru-RU"/>
        </w:rPr>
        <w:t xml:space="preserve">4.2.6. </w:t>
      </w:r>
      <w:r w:rsidRPr="007118F3">
        <w:t>Не перешкоджати НР у здійсненні заходів, визначених для неї цим Договором, у тому числі шляхом надання недостовірної інформації, організації та імітації нападів на себе, провокування третіх осіб до агресивних дій щодо себе у конфліктних ситуаціях.</w:t>
      </w:r>
    </w:p>
    <w:p w14:paraId="47EF9E80" w14:textId="315F12D3" w:rsidR="008F7612" w:rsidRPr="008F7612" w:rsidRDefault="007118F3" w:rsidP="007118F3">
      <w:pPr>
        <w:pStyle w:val="af5"/>
        <w:spacing w:before="0" w:beforeAutospacing="0" w:after="0" w:afterAutospacing="0"/>
        <w:jc w:val="both"/>
        <w:rPr>
          <w:bCs/>
          <w:color w:val="000000"/>
          <w:lang w:eastAsia="ru-RU"/>
        </w:rPr>
      </w:pPr>
      <w:r w:rsidRPr="00AF0C10">
        <w:rPr>
          <w:bCs/>
          <w:lang w:eastAsia="ru-RU"/>
        </w:rPr>
        <w:t>4.2.</w:t>
      </w:r>
      <w:r>
        <w:rPr>
          <w:bCs/>
          <w:lang w:eastAsia="ru-RU"/>
        </w:rPr>
        <w:t>7</w:t>
      </w:r>
      <w:r w:rsidRPr="00AF0C10">
        <w:rPr>
          <w:bCs/>
          <w:lang w:eastAsia="ru-RU"/>
        </w:rPr>
        <w:t xml:space="preserve">. </w:t>
      </w:r>
      <w:r w:rsidR="008F7612" w:rsidRPr="008F7612">
        <w:rPr>
          <w:bCs/>
          <w:color w:val="000000"/>
          <w:lang w:eastAsia="ru-RU"/>
        </w:rPr>
        <w:t xml:space="preserve">Утримувати Технічні засоби </w:t>
      </w:r>
      <w:r w:rsidR="008F7612" w:rsidRPr="008F7612">
        <w:t xml:space="preserve">охоронного спостереження </w:t>
      </w:r>
      <w:r w:rsidR="008F7612" w:rsidRPr="008F7612">
        <w:rPr>
          <w:bCs/>
          <w:color w:val="000000"/>
          <w:lang w:eastAsia="ru-RU"/>
        </w:rPr>
        <w:t xml:space="preserve">в належному і справному стані, в тому числі здійснювати планову заміну джерел резервного та вторинного живлення не рідше </w:t>
      </w:r>
      <w:r w:rsidR="008F7612" w:rsidRPr="001A3409">
        <w:rPr>
          <w:bCs/>
          <w:color w:val="000000"/>
          <w:lang w:eastAsia="ru-RU"/>
        </w:rPr>
        <w:t>1 (одного) разу на 6 (шість) місяців,</w:t>
      </w:r>
      <w:r w:rsidR="008F7612" w:rsidRPr="008F7612">
        <w:rPr>
          <w:bCs/>
          <w:color w:val="000000"/>
          <w:lang w:eastAsia="ru-RU"/>
        </w:rPr>
        <w:t xml:space="preserve"> а в разі виявлення їх несправності, вживати всіх заходів щодо усунення цих несправностей. </w:t>
      </w:r>
    </w:p>
    <w:p w14:paraId="4EA0783B" w14:textId="31ABDA17" w:rsidR="008F7612" w:rsidRPr="00AF0C10" w:rsidRDefault="007118F3" w:rsidP="007118F3">
      <w:pPr>
        <w:tabs>
          <w:tab w:val="left" w:pos="567"/>
        </w:tabs>
        <w:spacing w:after="0" w:line="240" w:lineRule="auto"/>
        <w:jc w:val="both"/>
        <w:rPr>
          <w:rFonts w:ascii="Times New Roman" w:eastAsia="Times New Roman" w:hAnsi="Times New Roman"/>
          <w:bCs/>
          <w:color w:val="000000"/>
          <w:sz w:val="24"/>
          <w:szCs w:val="24"/>
          <w:lang w:eastAsia="ru-RU"/>
        </w:rPr>
      </w:pPr>
      <w:r w:rsidRPr="00AF0C10">
        <w:rPr>
          <w:rFonts w:ascii="Times New Roman" w:eastAsia="Times New Roman" w:hAnsi="Times New Roman"/>
          <w:bCs/>
          <w:color w:val="000000"/>
          <w:sz w:val="24"/>
          <w:szCs w:val="24"/>
          <w:lang w:eastAsia="ru-RU"/>
        </w:rPr>
        <w:t>4.2.</w:t>
      </w:r>
      <w:r>
        <w:rPr>
          <w:rFonts w:ascii="Times New Roman" w:eastAsia="Times New Roman" w:hAnsi="Times New Roman"/>
          <w:bCs/>
          <w:color w:val="000000"/>
          <w:sz w:val="24"/>
          <w:szCs w:val="24"/>
          <w:lang w:eastAsia="ru-RU"/>
        </w:rPr>
        <w:t>8</w:t>
      </w:r>
      <w:r w:rsidRPr="00AF0C10">
        <w:rPr>
          <w:rFonts w:ascii="Times New Roman" w:eastAsia="Times New Roman" w:hAnsi="Times New Roman"/>
          <w:bCs/>
          <w:color w:val="000000"/>
          <w:sz w:val="24"/>
          <w:szCs w:val="24"/>
          <w:lang w:eastAsia="ru-RU"/>
        </w:rPr>
        <w:t xml:space="preserve">. </w:t>
      </w:r>
      <w:r w:rsidR="008F7612" w:rsidRPr="008F7612">
        <w:rPr>
          <w:rFonts w:ascii="Times New Roman" w:eastAsia="Times New Roman" w:hAnsi="Times New Roman"/>
          <w:bCs/>
          <w:color w:val="000000"/>
          <w:sz w:val="24"/>
          <w:szCs w:val="24"/>
          <w:lang w:eastAsia="ru-RU"/>
        </w:rPr>
        <w:t xml:space="preserve">Перевіряти спільно з операторами ПЦС в телефонному режимі, працездатність охоронного обладнання не </w:t>
      </w:r>
      <w:r w:rsidR="008F7612" w:rsidRPr="001A3409">
        <w:rPr>
          <w:rFonts w:ascii="Times New Roman" w:eastAsia="Times New Roman" w:hAnsi="Times New Roman"/>
          <w:bCs/>
          <w:color w:val="000000"/>
          <w:sz w:val="24"/>
          <w:szCs w:val="24"/>
          <w:lang w:eastAsia="ru-RU"/>
        </w:rPr>
        <w:t>рідше 1 (одного) разу на 6 (шість) місяців</w:t>
      </w:r>
      <w:r w:rsidR="008F7612" w:rsidRPr="008F7612">
        <w:rPr>
          <w:rFonts w:ascii="Times New Roman" w:eastAsia="Times New Roman" w:hAnsi="Times New Roman"/>
          <w:bCs/>
          <w:color w:val="000000"/>
          <w:sz w:val="24"/>
          <w:szCs w:val="24"/>
          <w:lang w:eastAsia="ru-RU"/>
        </w:rPr>
        <w:t xml:space="preserve">, а в разі виявлення їх несправності, вживати всіх заходів щодо усунення цих несправностей. </w:t>
      </w:r>
    </w:p>
    <w:p w14:paraId="173E0802" w14:textId="0EA368A5" w:rsidR="00DA63E5" w:rsidRDefault="007118F3" w:rsidP="007118F3">
      <w:pPr>
        <w:tabs>
          <w:tab w:val="left" w:pos="567"/>
        </w:tabs>
        <w:spacing w:after="0" w:line="240" w:lineRule="auto"/>
        <w:jc w:val="both"/>
        <w:rPr>
          <w:rFonts w:ascii="Times New Roman" w:eastAsia="Times New Roman" w:hAnsi="Times New Roman"/>
          <w:bCs/>
          <w:sz w:val="24"/>
          <w:szCs w:val="24"/>
          <w:lang w:eastAsia="ru-RU"/>
        </w:rPr>
      </w:pPr>
      <w:r w:rsidRPr="00AF0C10">
        <w:rPr>
          <w:rFonts w:ascii="Times New Roman" w:eastAsia="Times New Roman" w:hAnsi="Times New Roman"/>
          <w:bCs/>
          <w:color w:val="000000"/>
          <w:sz w:val="24"/>
          <w:szCs w:val="24"/>
          <w:lang w:eastAsia="ru-RU"/>
        </w:rPr>
        <w:lastRenderedPageBreak/>
        <w:t>4.2.</w:t>
      </w:r>
      <w:r>
        <w:rPr>
          <w:rFonts w:ascii="Times New Roman" w:eastAsia="Times New Roman" w:hAnsi="Times New Roman"/>
          <w:bCs/>
          <w:color w:val="000000"/>
          <w:sz w:val="24"/>
          <w:szCs w:val="24"/>
          <w:lang w:eastAsia="ru-RU"/>
        </w:rPr>
        <w:t>9</w:t>
      </w:r>
      <w:r w:rsidRPr="00AF0C10">
        <w:rPr>
          <w:rFonts w:ascii="Times New Roman" w:eastAsia="Times New Roman" w:hAnsi="Times New Roman"/>
          <w:bCs/>
          <w:color w:val="000000"/>
          <w:sz w:val="24"/>
          <w:szCs w:val="24"/>
          <w:lang w:eastAsia="ru-RU"/>
        </w:rPr>
        <w:t xml:space="preserve">. </w:t>
      </w:r>
      <w:r w:rsidR="00DA63E5" w:rsidRPr="00AF0C10">
        <w:rPr>
          <w:rFonts w:ascii="Times New Roman" w:eastAsia="Times New Roman" w:hAnsi="Times New Roman"/>
          <w:bCs/>
          <w:sz w:val="24"/>
          <w:szCs w:val="24"/>
          <w:lang w:eastAsia="ru-RU"/>
        </w:rPr>
        <w:t xml:space="preserve">Не допускати без погодження з Виконавцем, монтаж і демонтаж систем Технічних засобів </w:t>
      </w:r>
      <w:r w:rsidR="00DA63E5" w:rsidRPr="00AF0C10">
        <w:rPr>
          <w:rFonts w:ascii="Times New Roman" w:hAnsi="Times New Roman"/>
          <w:sz w:val="24"/>
          <w:szCs w:val="24"/>
        </w:rPr>
        <w:t xml:space="preserve">охоронного спостереження </w:t>
      </w:r>
      <w:r w:rsidR="00DA63E5" w:rsidRPr="00AF0C10">
        <w:rPr>
          <w:rFonts w:ascii="Times New Roman" w:eastAsia="Times New Roman" w:hAnsi="Times New Roman"/>
          <w:bCs/>
          <w:sz w:val="24"/>
          <w:szCs w:val="24"/>
          <w:lang w:eastAsia="ru-RU"/>
        </w:rPr>
        <w:t>сторонніми особами.</w:t>
      </w:r>
      <w:r w:rsidR="00DA63E5">
        <w:rPr>
          <w:rFonts w:ascii="Times New Roman" w:eastAsia="Times New Roman" w:hAnsi="Times New Roman"/>
          <w:bCs/>
          <w:sz w:val="24"/>
          <w:szCs w:val="24"/>
          <w:lang w:eastAsia="ru-RU"/>
        </w:rPr>
        <w:t xml:space="preserve"> </w:t>
      </w:r>
    </w:p>
    <w:p w14:paraId="7FD530E3" w14:textId="2EE67A0B" w:rsidR="007118F3" w:rsidRPr="007118F3" w:rsidRDefault="007118F3" w:rsidP="007118F3">
      <w:pPr>
        <w:pStyle w:val="af5"/>
        <w:spacing w:before="0" w:beforeAutospacing="0" w:after="0" w:afterAutospacing="0"/>
        <w:jc w:val="both"/>
      </w:pPr>
      <w:r>
        <w:rPr>
          <w:lang w:val="uk-UA"/>
        </w:rPr>
        <w:t xml:space="preserve">4.2.10. </w:t>
      </w:r>
      <w:r w:rsidRPr="007118F3">
        <w:t>Забезпечувати конфіденційність умов Договору та не розголошувати стороннім особам відомості про режим, умови, особливості здійснення реагування.</w:t>
      </w:r>
    </w:p>
    <w:p w14:paraId="5AE4D608" w14:textId="77777777" w:rsidR="007118F3" w:rsidRDefault="007118F3" w:rsidP="00B6430E">
      <w:pPr>
        <w:spacing w:after="0" w:line="240" w:lineRule="auto"/>
        <w:jc w:val="both"/>
        <w:rPr>
          <w:rFonts w:ascii="Times New Roman" w:hAnsi="Times New Roman"/>
          <w:b/>
          <w:color w:val="000000"/>
          <w:sz w:val="24"/>
          <w:szCs w:val="24"/>
        </w:rPr>
      </w:pPr>
    </w:p>
    <w:p w14:paraId="2257723B" w14:textId="77777777" w:rsidR="00B6430E" w:rsidRPr="00AF0C10" w:rsidRDefault="00B6430E" w:rsidP="00B6430E">
      <w:pPr>
        <w:spacing w:after="0" w:line="240" w:lineRule="auto"/>
        <w:jc w:val="both"/>
        <w:rPr>
          <w:rFonts w:ascii="Times New Roman" w:hAnsi="Times New Roman"/>
          <w:b/>
          <w:color w:val="000000"/>
          <w:sz w:val="24"/>
          <w:szCs w:val="24"/>
        </w:rPr>
      </w:pPr>
      <w:r w:rsidRPr="00AF0C10">
        <w:rPr>
          <w:rFonts w:ascii="Times New Roman" w:hAnsi="Times New Roman"/>
          <w:b/>
          <w:color w:val="000000"/>
          <w:sz w:val="24"/>
          <w:szCs w:val="24"/>
        </w:rPr>
        <w:t>4.3. Виконавець має право:</w:t>
      </w:r>
    </w:p>
    <w:p w14:paraId="7669E37C" w14:textId="740B1D41" w:rsidR="00876AA2" w:rsidRPr="00876AA2" w:rsidRDefault="00876AA2" w:rsidP="00876AA2">
      <w:pPr>
        <w:shd w:val="clear" w:color="auto" w:fill="FFFFFF"/>
        <w:tabs>
          <w:tab w:val="left" w:pos="1318"/>
        </w:tabs>
        <w:spacing w:after="0"/>
        <w:jc w:val="both"/>
        <w:rPr>
          <w:rFonts w:ascii="Times New Roman" w:hAnsi="Times New Roman" w:cs="Times New Roman"/>
          <w:sz w:val="24"/>
          <w:szCs w:val="24"/>
        </w:rPr>
      </w:pPr>
      <w:r w:rsidRPr="00876AA2">
        <w:rPr>
          <w:rFonts w:ascii="Times New Roman" w:hAnsi="Times New Roman" w:cs="Times New Roman"/>
          <w:spacing w:val="-6"/>
          <w:sz w:val="24"/>
          <w:szCs w:val="24"/>
        </w:rPr>
        <w:t>4</w:t>
      </w:r>
      <w:r>
        <w:rPr>
          <w:rFonts w:ascii="Times New Roman" w:hAnsi="Times New Roman" w:cs="Times New Roman"/>
          <w:spacing w:val="-6"/>
          <w:sz w:val="24"/>
          <w:szCs w:val="24"/>
        </w:rPr>
        <w:t>.3</w:t>
      </w:r>
      <w:r w:rsidRPr="00876AA2">
        <w:rPr>
          <w:rFonts w:ascii="Times New Roman" w:hAnsi="Times New Roman" w:cs="Times New Roman"/>
          <w:spacing w:val="-6"/>
          <w:sz w:val="24"/>
          <w:szCs w:val="24"/>
        </w:rPr>
        <w:t>.1.</w:t>
      </w:r>
      <w:r w:rsidRPr="00876AA2">
        <w:rPr>
          <w:rFonts w:ascii="Times New Roman" w:hAnsi="Times New Roman" w:cs="Times New Roman"/>
          <w:sz w:val="24"/>
          <w:szCs w:val="24"/>
        </w:rPr>
        <w:t xml:space="preserve"> Вимагати від Замовника виконання своїх зобов’язань за цим Договором.</w:t>
      </w:r>
    </w:p>
    <w:p w14:paraId="57491491" w14:textId="04DD3E41" w:rsidR="00876AA2" w:rsidRPr="00876AA2" w:rsidRDefault="00876AA2" w:rsidP="00876AA2">
      <w:pPr>
        <w:shd w:val="clear" w:color="auto" w:fill="FFFFFF"/>
        <w:spacing w:after="0"/>
        <w:jc w:val="both"/>
        <w:rPr>
          <w:rFonts w:ascii="Times New Roman" w:hAnsi="Times New Roman" w:cs="Times New Roman"/>
          <w:sz w:val="24"/>
          <w:szCs w:val="24"/>
        </w:rPr>
      </w:pPr>
      <w:r w:rsidRPr="00876AA2">
        <w:rPr>
          <w:rFonts w:ascii="Times New Roman" w:hAnsi="Times New Roman" w:cs="Times New Roman"/>
          <w:sz w:val="24"/>
          <w:szCs w:val="24"/>
        </w:rPr>
        <w:t>4</w:t>
      </w:r>
      <w:r>
        <w:rPr>
          <w:rFonts w:ascii="Times New Roman" w:hAnsi="Times New Roman" w:cs="Times New Roman"/>
          <w:sz w:val="24"/>
          <w:szCs w:val="24"/>
        </w:rPr>
        <w:t>.3</w:t>
      </w:r>
      <w:r w:rsidRPr="00876AA2">
        <w:rPr>
          <w:rFonts w:ascii="Times New Roman" w:hAnsi="Times New Roman" w:cs="Times New Roman"/>
          <w:sz w:val="24"/>
          <w:szCs w:val="24"/>
        </w:rPr>
        <w:t>.2. Розірвати в односторонньому порядку цей Договір у разі:</w:t>
      </w:r>
    </w:p>
    <w:p w14:paraId="29A6D6B8" w14:textId="5E0819B9" w:rsidR="00876AA2" w:rsidRPr="00876AA2" w:rsidRDefault="00876AA2" w:rsidP="00A222F9">
      <w:pPr>
        <w:shd w:val="clear" w:color="auto" w:fill="FFFFFF"/>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76AA2">
        <w:rPr>
          <w:rFonts w:ascii="Times New Roman" w:hAnsi="Times New Roman" w:cs="Times New Roman"/>
          <w:sz w:val="24"/>
          <w:szCs w:val="24"/>
        </w:rPr>
        <w:t xml:space="preserve"> невиконання Замовником умов розділу </w:t>
      </w:r>
      <w:r w:rsidR="00180C1F">
        <w:rPr>
          <w:rFonts w:ascii="Times New Roman" w:eastAsia="Times New Roman" w:hAnsi="Times New Roman"/>
          <w:bCs/>
          <w:sz w:val="24"/>
          <w:szCs w:val="24"/>
          <w:lang w:eastAsia="ru-RU"/>
        </w:rPr>
        <w:t>4.2.</w:t>
      </w:r>
      <w:r w:rsidRPr="00876AA2">
        <w:rPr>
          <w:rFonts w:ascii="Times New Roman" w:hAnsi="Times New Roman" w:cs="Times New Roman"/>
          <w:sz w:val="24"/>
          <w:szCs w:val="24"/>
        </w:rPr>
        <w:t xml:space="preserve"> цього Договору; </w:t>
      </w:r>
    </w:p>
    <w:p w14:paraId="008814BC" w14:textId="065D9A25" w:rsidR="00876AA2" w:rsidRPr="00876AA2" w:rsidRDefault="00876AA2" w:rsidP="00A222F9">
      <w:pPr>
        <w:spacing w:after="0"/>
        <w:ind w:right="-58"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76AA2">
        <w:rPr>
          <w:rFonts w:ascii="Times New Roman" w:hAnsi="Times New Roman" w:cs="Times New Roman"/>
          <w:sz w:val="24"/>
          <w:szCs w:val="24"/>
        </w:rPr>
        <w:t>доведення в установленому порядку факту відсутності у Замовника на час укладення договору або втрати під час його виконання повноважень на</w:t>
      </w:r>
      <w:r w:rsidRPr="00876AA2">
        <w:rPr>
          <w:rFonts w:ascii="Times New Roman" w:hAnsi="Times New Roman" w:cs="Times New Roman"/>
          <w:sz w:val="24"/>
          <w:szCs w:val="24"/>
        </w:rPr>
        <w:br/>
        <w:t>володіння об’єктом (у формі права власності, права на повне господарське</w:t>
      </w:r>
      <w:r w:rsidRPr="00876AA2">
        <w:rPr>
          <w:rFonts w:ascii="Times New Roman" w:hAnsi="Times New Roman" w:cs="Times New Roman"/>
          <w:sz w:val="24"/>
          <w:szCs w:val="24"/>
        </w:rPr>
        <w:br/>
        <w:t>відання, оперативне управління, оренди, лізингу, доручення, тощо);</w:t>
      </w:r>
    </w:p>
    <w:p w14:paraId="7F901323" w14:textId="36A9F48B" w:rsidR="00876AA2" w:rsidRPr="00876AA2" w:rsidRDefault="00876AA2" w:rsidP="00876AA2">
      <w:pPr>
        <w:shd w:val="clear" w:color="auto" w:fill="FFFFFF"/>
        <w:spacing w:after="0"/>
        <w:jc w:val="both"/>
        <w:rPr>
          <w:rFonts w:ascii="Times New Roman" w:hAnsi="Times New Roman" w:cs="Times New Roman"/>
          <w:sz w:val="24"/>
          <w:szCs w:val="24"/>
        </w:rPr>
      </w:pPr>
      <w:r w:rsidRPr="00876AA2">
        <w:rPr>
          <w:rFonts w:ascii="Times New Roman" w:hAnsi="Times New Roman" w:cs="Times New Roman"/>
          <w:sz w:val="24"/>
          <w:szCs w:val="24"/>
        </w:rPr>
        <w:t>4.3.</w:t>
      </w:r>
      <w:r>
        <w:rPr>
          <w:rFonts w:ascii="Times New Roman" w:hAnsi="Times New Roman" w:cs="Times New Roman"/>
          <w:sz w:val="24"/>
          <w:szCs w:val="24"/>
        </w:rPr>
        <w:t>3.</w:t>
      </w:r>
      <w:r w:rsidRPr="00876AA2">
        <w:rPr>
          <w:rFonts w:ascii="Times New Roman" w:hAnsi="Times New Roman" w:cs="Times New Roman"/>
          <w:sz w:val="24"/>
          <w:szCs w:val="24"/>
        </w:rPr>
        <w:t xml:space="preserve"> </w:t>
      </w:r>
      <w:r w:rsidRPr="00876AA2">
        <w:rPr>
          <w:rFonts w:ascii="Times New Roman" w:hAnsi="Times New Roman" w:cs="Times New Roman"/>
          <w:spacing w:val="-1"/>
          <w:sz w:val="24"/>
          <w:szCs w:val="24"/>
        </w:rPr>
        <w:t xml:space="preserve">Охорона </w:t>
      </w:r>
      <w:r w:rsidRPr="00876AA2">
        <w:rPr>
          <w:rFonts w:ascii="Times New Roman" w:hAnsi="Times New Roman" w:cs="Times New Roman"/>
          <w:sz w:val="24"/>
          <w:szCs w:val="24"/>
        </w:rPr>
        <w:t>повідомляє Замовника про розірвання Договору в односторонньому порядку за 10 днів до дати такого розірвання.</w:t>
      </w:r>
    </w:p>
    <w:p w14:paraId="553B1150" w14:textId="68D6D6CC" w:rsidR="00876AA2" w:rsidRPr="00876AA2" w:rsidRDefault="00876AA2" w:rsidP="00876AA2">
      <w:pPr>
        <w:shd w:val="clear" w:color="auto" w:fill="FFFFFF"/>
        <w:jc w:val="both"/>
        <w:rPr>
          <w:rFonts w:ascii="Times New Roman" w:hAnsi="Times New Roman" w:cs="Times New Roman"/>
          <w:sz w:val="24"/>
          <w:szCs w:val="24"/>
        </w:rPr>
      </w:pPr>
      <w:r>
        <w:rPr>
          <w:rFonts w:ascii="Times New Roman" w:hAnsi="Times New Roman" w:cs="Times New Roman"/>
          <w:sz w:val="24"/>
          <w:szCs w:val="24"/>
        </w:rPr>
        <w:t>4.3</w:t>
      </w:r>
      <w:r w:rsidRPr="00876AA2">
        <w:rPr>
          <w:rFonts w:ascii="Times New Roman" w:hAnsi="Times New Roman" w:cs="Times New Roman"/>
          <w:sz w:val="24"/>
          <w:szCs w:val="24"/>
        </w:rPr>
        <w:t>.</w:t>
      </w:r>
      <w:r>
        <w:rPr>
          <w:rFonts w:ascii="Times New Roman" w:hAnsi="Times New Roman" w:cs="Times New Roman"/>
          <w:sz w:val="24"/>
          <w:szCs w:val="24"/>
        </w:rPr>
        <w:t>4.</w:t>
      </w:r>
      <w:r w:rsidRPr="00876AA2">
        <w:rPr>
          <w:rFonts w:ascii="Times New Roman" w:hAnsi="Times New Roman" w:cs="Times New Roman"/>
          <w:sz w:val="24"/>
          <w:szCs w:val="24"/>
        </w:rPr>
        <w:t xml:space="preserve"> У випадку ненадходження оплати у встановлений п.</w:t>
      </w:r>
      <w:r w:rsidR="009A18CD">
        <w:rPr>
          <w:rFonts w:ascii="Times New Roman" w:hAnsi="Times New Roman" w:cs="Times New Roman"/>
          <w:sz w:val="24"/>
          <w:szCs w:val="24"/>
        </w:rPr>
        <w:t>п.</w:t>
      </w:r>
      <w:r w:rsidRPr="00876AA2">
        <w:rPr>
          <w:rFonts w:ascii="Times New Roman" w:hAnsi="Times New Roman" w:cs="Times New Roman"/>
          <w:sz w:val="24"/>
          <w:szCs w:val="24"/>
        </w:rPr>
        <w:t xml:space="preserve"> </w:t>
      </w:r>
      <w:r w:rsidR="009A18CD">
        <w:rPr>
          <w:rFonts w:ascii="Times New Roman" w:hAnsi="Times New Roman" w:cs="Times New Roman"/>
          <w:sz w:val="24"/>
          <w:szCs w:val="24"/>
        </w:rPr>
        <w:t>3.5., 3.6., 3.7</w:t>
      </w:r>
      <w:r w:rsidRPr="00876AA2">
        <w:rPr>
          <w:rFonts w:ascii="Times New Roman" w:hAnsi="Times New Roman" w:cs="Times New Roman"/>
          <w:sz w:val="24"/>
          <w:szCs w:val="24"/>
        </w:rPr>
        <w:t>. цього Договору строк Охорона має право припи</w:t>
      </w:r>
      <w:r w:rsidR="009A18CD">
        <w:rPr>
          <w:rFonts w:ascii="Times New Roman" w:hAnsi="Times New Roman" w:cs="Times New Roman"/>
          <w:sz w:val="24"/>
          <w:szCs w:val="24"/>
        </w:rPr>
        <w:t>нити надання послуг охорони за цим Д</w:t>
      </w:r>
      <w:r w:rsidRPr="00876AA2">
        <w:rPr>
          <w:rFonts w:ascii="Times New Roman" w:hAnsi="Times New Roman" w:cs="Times New Roman"/>
          <w:sz w:val="24"/>
          <w:szCs w:val="24"/>
        </w:rPr>
        <w:t>оговором (з письмовим повідомленням Замовника за 3 доби до моменту такого припинення) до повного погашення заборгованості. У випадку непогашення заборгованості Охорона має право розірвати договір в односторонньому порядку.</w:t>
      </w:r>
    </w:p>
    <w:p w14:paraId="075702C4" w14:textId="77777777" w:rsidR="00010D65" w:rsidRDefault="00010D65" w:rsidP="00010D65">
      <w:pPr>
        <w:shd w:val="clear" w:color="auto" w:fill="FFFFFF"/>
        <w:tabs>
          <w:tab w:val="left" w:pos="1332"/>
        </w:tabs>
        <w:spacing w:after="0"/>
        <w:ind w:right="65"/>
        <w:jc w:val="both"/>
        <w:rPr>
          <w:rFonts w:ascii="Times New Roman" w:hAnsi="Times New Roman" w:cs="Times New Roman"/>
          <w:b/>
          <w:bCs/>
          <w:spacing w:val="-6"/>
          <w:sz w:val="24"/>
          <w:szCs w:val="24"/>
        </w:rPr>
      </w:pPr>
    </w:p>
    <w:p w14:paraId="39DB2253" w14:textId="238A2FC3" w:rsidR="00010D65" w:rsidRPr="00010D65" w:rsidRDefault="00010D65" w:rsidP="00010D65">
      <w:pPr>
        <w:shd w:val="clear" w:color="auto" w:fill="FFFFFF"/>
        <w:tabs>
          <w:tab w:val="left" w:pos="1332"/>
        </w:tabs>
        <w:spacing w:after="0"/>
        <w:ind w:right="65"/>
        <w:jc w:val="both"/>
        <w:rPr>
          <w:rFonts w:ascii="Times New Roman" w:hAnsi="Times New Roman" w:cs="Times New Roman"/>
          <w:sz w:val="24"/>
          <w:szCs w:val="24"/>
        </w:rPr>
      </w:pPr>
      <w:r w:rsidRPr="00010D65">
        <w:rPr>
          <w:rFonts w:ascii="Times New Roman" w:hAnsi="Times New Roman" w:cs="Times New Roman"/>
          <w:b/>
          <w:bCs/>
          <w:spacing w:val="-6"/>
          <w:sz w:val="24"/>
          <w:szCs w:val="24"/>
        </w:rPr>
        <w:t>4</w:t>
      </w:r>
      <w:r>
        <w:rPr>
          <w:rFonts w:ascii="Times New Roman" w:hAnsi="Times New Roman" w:cs="Times New Roman"/>
          <w:b/>
          <w:bCs/>
          <w:spacing w:val="-6"/>
          <w:sz w:val="24"/>
          <w:szCs w:val="24"/>
        </w:rPr>
        <w:t>.4</w:t>
      </w:r>
      <w:r w:rsidRPr="00010D65">
        <w:rPr>
          <w:rFonts w:ascii="Times New Roman" w:hAnsi="Times New Roman" w:cs="Times New Roman"/>
          <w:b/>
          <w:bCs/>
          <w:spacing w:val="-6"/>
          <w:sz w:val="24"/>
          <w:szCs w:val="24"/>
        </w:rPr>
        <w:t>.</w:t>
      </w:r>
      <w:r w:rsidRPr="00010D65">
        <w:rPr>
          <w:rFonts w:ascii="Times New Roman" w:hAnsi="Times New Roman" w:cs="Times New Roman"/>
          <w:b/>
          <w:bCs/>
          <w:sz w:val="24"/>
          <w:szCs w:val="24"/>
        </w:rPr>
        <w:t xml:space="preserve"> Права Замовника</w:t>
      </w:r>
      <w:r w:rsidRPr="00010D65">
        <w:rPr>
          <w:rFonts w:ascii="Times New Roman" w:hAnsi="Times New Roman" w:cs="Times New Roman"/>
          <w:sz w:val="24"/>
          <w:szCs w:val="24"/>
        </w:rPr>
        <w:t>:</w:t>
      </w:r>
    </w:p>
    <w:p w14:paraId="26C08E0A" w14:textId="59E79693" w:rsidR="00010D65" w:rsidRPr="00010D65" w:rsidRDefault="00010D65" w:rsidP="00010D65">
      <w:pPr>
        <w:shd w:val="clear" w:color="auto" w:fill="FFFFFF"/>
        <w:tabs>
          <w:tab w:val="left" w:pos="1318"/>
        </w:tabs>
        <w:spacing w:after="0"/>
        <w:jc w:val="both"/>
        <w:rPr>
          <w:rFonts w:ascii="Times New Roman" w:hAnsi="Times New Roman" w:cs="Times New Roman"/>
          <w:sz w:val="24"/>
          <w:szCs w:val="24"/>
        </w:rPr>
      </w:pPr>
      <w:r w:rsidRPr="00010D65">
        <w:rPr>
          <w:rFonts w:ascii="Times New Roman" w:hAnsi="Times New Roman" w:cs="Times New Roman"/>
          <w:spacing w:val="-6"/>
          <w:sz w:val="24"/>
          <w:szCs w:val="24"/>
        </w:rPr>
        <w:t>4</w:t>
      </w:r>
      <w:r w:rsidR="00834FBA">
        <w:rPr>
          <w:rFonts w:ascii="Times New Roman" w:hAnsi="Times New Roman" w:cs="Times New Roman"/>
          <w:spacing w:val="-6"/>
          <w:sz w:val="24"/>
          <w:szCs w:val="24"/>
        </w:rPr>
        <w:t>.4</w:t>
      </w:r>
      <w:r w:rsidRPr="00010D65">
        <w:rPr>
          <w:rFonts w:ascii="Times New Roman" w:hAnsi="Times New Roman" w:cs="Times New Roman"/>
          <w:spacing w:val="-6"/>
          <w:sz w:val="24"/>
          <w:szCs w:val="24"/>
        </w:rPr>
        <w:t>.1.</w:t>
      </w:r>
      <w:r w:rsidRPr="00010D65">
        <w:rPr>
          <w:rFonts w:ascii="Times New Roman" w:hAnsi="Times New Roman" w:cs="Times New Roman"/>
          <w:sz w:val="24"/>
          <w:szCs w:val="24"/>
        </w:rPr>
        <w:t xml:space="preserve"> Вимагати від Охорони виконання своїх зобов’язань за цим Договором.</w:t>
      </w:r>
    </w:p>
    <w:p w14:paraId="4415DED6" w14:textId="7E2EC6BE" w:rsidR="00010D65" w:rsidRPr="00010D65" w:rsidRDefault="00010D65" w:rsidP="00010D65">
      <w:pPr>
        <w:shd w:val="clear" w:color="auto" w:fill="FFFFFF"/>
        <w:tabs>
          <w:tab w:val="left" w:pos="1404"/>
        </w:tabs>
        <w:spacing w:after="0"/>
        <w:jc w:val="both"/>
        <w:rPr>
          <w:rFonts w:ascii="Times New Roman" w:hAnsi="Times New Roman" w:cs="Times New Roman"/>
          <w:sz w:val="24"/>
          <w:szCs w:val="24"/>
        </w:rPr>
      </w:pPr>
      <w:r w:rsidRPr="00010D65">
        <w:rPr>
          <w:rFonts w:ascii="Times New Roman" w:hAnsi="Times New Roman" w:cs="Times New Roman"/>
          <w:spacing w:val="-6"/>
          <w:sz w:val="24"/>
          <w:szCs w:val="24"/>
        </w:rPr>
        <w:t>4</w:t>
      </w:r>
      <w:r w:rsidR="00834FBA">
        <w:rPr>
          <w:rFonts w:ascii="Times New Roman" w:hAnsi="Times New Roman" w:cs="Times New Roman"/>
          <w:spacing w:val="-6"/>
          <w:sz w:val="24"/>
          <w:szCs w:val="24"/>
        </w:rPr>
        <w:t>.4</w:t>
      </w:r>
      <w:r w:rsidRPr="00010D65">
        <w:rPr>
          <w:rFonts w:ascii="Times New Roman" w:hAnsi="Times New Roman" w:cs="Times New Roman"/>
          <w:spacing w:val="-6"/>
          <w:sz w:val="24"/>
          <w:szCs w:val="24"/>
        </w:rPr>
        <w:t>.2.</w:t>
      </w:r>
      <w:r w:rsidRPr="00010D65">
        <w:rPr>
          <w:rFonts w:ascii="Times New Roman" w:hAnsi="Times New Roman" w:cs="Times New Roman"/>
          <w:sz w:val="24"/>
          <w:szCs w:val="24"/>
        </w:rPr>
        <w:t xml:space="preserve"> У випадку припинення необхідності в користуванні послугами </w:t>
      </w:r>
    </w:p>
    <w:p w14:paraId="1612A358" w14:textId="77777777" w:rsidR="00010D65" w:rsidRPr="00010D65" w:rsidRDefault="00010D65" w:rsidP="00010D65">
      <w:pPr>
        <w:shd w:val="clear" w:color="auto" w:fill="FFFFFF"/>
        <w:tabs>
          <w:tab w:val="left" w:pos="1404"/>
        </w:tabs>
        <w:spacing w:after="0"/>
        <w:jc w:val="both"/>
        <w:rPr>
          <w:rFonts w:ascii="Times New Roman" w:hAnsi="Times New Roman" w:cs="Times New Roman"/>
          <w:sz w:val="24"/>
          <w:szCs w:val="24"/>
        </w:rPr>
      </w:pPr>
      <w:r w:rsidRPr="00010D65">
        <w:rPr>
          <w:rFonts w:ascii="Times New Roman" w:hAnsi="Times New Roman" w:cs="Times New Roman"/>
          <w:sz w:val="24"/>
          <w:szCs w:val="24"/>
        </w:rPr>
        <w:t>Охорони розірвати в односторонньому порядку Договір шляхом попереднього письмового повідомлення Охорони не менше ніж за 10 днів до дати такого розірвання.</w:t>
      </w:r>
    </w:p>
    <w:p w14:paraId="39A9DE9D" w14:textId="61998077" w:rsidR="00B6430E" w:rsidRPr="00834FBA" w:rsidRDefault="00834FBA" w:rsidP="00834FBA">
      <w:pPr>
        <w:spacing w:after="0" w:line="240" w:lineRule="auto"/>
        <w:jc w:val="both"/>
        <w:rPr>
          <w:rFonts w:ascii="Times New Roman" w:hAnsi="Times New Roman"/>
          <w:sz w:val="24"/>
          <w:szCs w:val="24"/>
        </w:rPr>
      </w:pPr>
      <w:r>
        <w:rPr>
          <w:rFonts w:ascii="Times New Roman" w:hAnsi="Times New Roman"/>
          <w:sz w:val="24"/>
          <w:szCs w:val="24"/>
        </w:rPr>
        <w:t xml:space="preserve">4.4.3. </w:t>
      </w:r>
      <w:r w:rsidRPr="00834FBA">
        <w:rPr>
          <w:rFonts w:ascii="Times New Roman" w:hAnsi="Times New Roman"/>
          <w:sz w:val="24"/>
          <w:szCs w:val="24"/>
        </w:rPr>
        <w:t xml:space="preserve">Звертатися до Виконавця з </w:t>
      </w:r>
      <w:r>
        <w:rPr>
          <w:rFonts w:ascii="Times New Roman" w:hAnsi="Times New Roman"/>
          <w:sz w:val="24"/>
          <w:szCs w:val="24"/>
        </w:rPr>
        <w:t xml:space="preserve">усними або </w:t>
      </w:r>
      <w:r w:rsidRPr="00834FBA">
        <w:rPr>
          <w:rFonts w:ascii="Times New Roman" w:hAnsi="Times New Roman"/>
          <w:sz w:val="24"/>
          <w:szCs w:val="24"/>
        </w:rPr>
        <w:t>письмовими запитами про необхідність проведення</w:t>
      </w:r>
      <w:r>
        <w:rPr>
          <w:rFonts w:ascii="Times New Roman" w:hAnsi="Times New Roman"/>
          <w:sz w:val="24"/>
          <w:szCs w:val="24"/>
        </w:rPr>
        <w:t xml:space="preserve"> додаткових</w:t>
      </w:r>
      <w:r w:rsidRPr="00834FBA">
        <w:rPr>
          <w:rFonts w:ascii="Times New Roman" w:hAnsi="Times New Roman"/>
          <w:sz w:val="24"/>
          <w:szCs w:val="24"/>
        </w:rPr>
        <w:t xml:space="preserve"> </w:t>
      </w:r>
      <w:r>
        <w:rPr>
          <w:rFonts w:ascii="Times New Roman" w:hAnsi="Times New Roman"/>
          <w:sz w:val="24"/>
          <w:szCs w:val="24"/>
        </w:rPr>
        <w:t>виїздів НР на</w:t>
      </w:r>
      <w:r w:rsidRPr="00834FBA">
        <w:rPr>
          <w:rFonts w:ascii="Times New Roman" w:hAnsi="Times New Roman"/>
          <w:sz w:val="24"/>
          <w:szCs w:val="24"/>
        </w:rPr>
        <w:t xml:space="preserve"> Об’єкти Замовника для впровадження комплексу заходів з охорони майна</w:t>
      </w:r>
      <w:r>
        <w:rPr>
          <w:rFonts w:ascii="Times New Roman" w:hAnsi="Times New Roman"/>
          <w:sz w:val="24"/>
          <w:szCs w:val="24"/>
        </w:rPr>
        <w:t>, життя та здоров’я співробітників, та вихованців</w:t>
      </w:r>
      <w:r w:rsidRPr="00834FBA">
        <w:rPr>
          <w:rFonts w:ascii="Times New Roman" w:hAnsi="Times New Roman"/>
          <w:sz w:val="24"/>
          <w:szCs w:val="24"/>
        </w:rPr>
        <w:t xml:space="preserve"> Замовника</w:t>
      </w:r>
    </w:p>
    <w:p w14:paraId="7B0B956C" w14:textId="77777777" w:rsidR="00834FBA" w:rsidRPr="00834FBA" w:rsidRDefault="00834FBA" w:rsidP="00834FBA">
      <w:pPr>
        <w:pStyle w:val="a6"/>
        <w:spacing w:after="0" w:line="240" w:lineRule="auto"/>
        <w:ind w:left="1080"/>
        <w:jc w:val="both"/>
        <w:rPr>
          <w:rFonts w:ascii="Times New Roman" w:hAnsi="Times New Roman"/>
          <w:sz w:val="24"/>
          <w:szCs w:val="24"/>
        </w:rPr>
      </w:pPr>
    </w:p>
    <w:p w14:paraId="2BA616AF" w14:textId="77777777" w:rsidR="00B6430E" w:rsidRPr="00AF0C10" w:rsidRDefault="00B6430E" w:rsidP="00B6430E">
      <w:pPr>
        <w:spacing w:after="0" w:line="240" w:lineRule="auto"/>
        <w:jc w:val="center"/>
        <w:rPr>
          <w:rFonts w:ascii="Times New Roman" w:eastAsia="Times New Roman" w:hAnsi="Times New Roman"/>
          <w:b/>
          <w:sz w:val="24"/>
          <w:szCs w:val="24"/>
          <w:lang w:eastAsia="ru-RU"/>
        </w:rPr>
      </w:pPr>
      <w:r w:rsidRPr="00AF0C10">
        <w:rPr>
          <w:rFonts w:ascii="Times New Roman" w:eastAsia="Times New Roman" w:hAnsi="Times New Roman"/>
          <w:b/>
          <w:sz w:val="24"/>
          <w:szCs w:val="24"/>
          <w:lang w:eastAsia="ru-RU"/>
        </w:rPr>
        <w:t>5. ВІДПОВІДАЛЬНІСТЬ СТОРІН</w:t>
      </w:r>
    </w:p>
    <w:p w14:paraId="2B02767F" w14:textId="77777777" w:rsidR="000445F2" w:rsidRPr="000445F2" w:rsidRDefault="000445F2" w:rsidP="000445F2">
      <w:pPr>
        <w:shd w:val="clear" w:color="auto" w:fill="FFFFFF"/>
        <w:tabs>
          <w:tab w:val="left" w:pos="1274"/>
        </w:tabs>
        <w:spacing w:after="0"/>
        <w:ind w:left="43"/>
        <w:jc w:val="both"/>
        <w:rPr>
          <w:rFonts w:ascii="Times New Roman" w:hAnsi="Times New Roman" w:cs="Times New Roman"/>
          <w:sz w:val="24"/>
          <w:szCs w:val="24"/>
        </w:rPr>
      </w:pPr>
      <w:r w:rsidRPr="000445F2">
        <w:rPr>
          <w:rFonts w:ascii="Times New Roman" w:hAnsi="Times New Roman" w:cs="Times New Roman"/>
          <w:sz w:val="24"/>
          <w:szCs w:val="24"/>
        </w:rPr>
        <w:t>5.1 Охорона не приймає під охорону матеріальні та інші цінності, які зберігають (перебувають) на Об’єкті, та не несе матеріальної чи будь-якої іншої відповідальності за їх збереження.</w:t>
      </w:r>
    </w:p>
    <w:p w14:paraId="1888B56A" w14:textId="77777777" w:rsidR="000445F2" w:rsidRPr="000445F2" w:rsidRDefault="000445F2" w:rsidP="000445F2">
      <w:pPr>
        <w:shd w:val="clear" w:color="auto" w:fill="FFFFFF"/>
        <w:tabs>
          <w:tab w:val="left" w:pos="1274"/>
        </w:tabs>
        <w:spacing w:after="0"/>
        <w:ind w:left="43"/>
        <w:jc w:val="both"/>
        <w:rPr>
          <w:rFonts w:ascii="Times New Roman" w:hAnsi="Times New Roman" w:cs="Times New Roman"/>
          <w:sz w:val="24"/>
          <w:szCs w:val="24"/>
        </w:rPr>
      </w:pPr>
      <w:r w:rsidRPr="000445F2">
        <w:rPr>
          <w:rFonts w:ascii="Times New Roman" w:hAnsi="Times New Roman" w:cs="Times New Roman"/>
          <w:sz w:val="24"/>
          <w:szCs w:val="24"/>
        </w:rPr>
        <w:t>5.2. У випадку несвоєчасної оплати за цим Договором Замовник сплачує пеню у розмірі подвійної облікової ставки НБУ, яка діяла в період, за який нараховується пеня, від суми заборгованості за кожний день прострочення платежів, без обмеження строків нарахування пені, встановлених статтею 232 ГК України.</w:t>
      </w:r>
    </w:p>
    <w:p w14:paraId="4FA45DBA" w14:textId="48DA1EE5" w:rsidR="000445F2" w:rsidRPr="000445F2" w:rsidRDefault="000445F2" w:rsidP="000445F2">
      <w:pPr>
        <w:shd w:val="clear" w:color="auto" w:fill="FFFFFF"/>
        <w:tabs>
          <w:tab w:val="left" w:pos="1274"/>
        </w:tabs>
        <w:spacing w:after="0"/>
        <w:ind w:left="43"/>
        <w:jc w:val="both"/>
        <w:rPr>
          <w:rFonts w:ascii="Times New Roman" w:hAnsi="Times New Roman" w:cs="Times New Roman"/>
          <w:sz w:val="24"/>
          <w:szCs w:val="24"/>
        </w:rPr>
      </w:pPr>
      <w:r w:rsidRPr="000445F2">
        <w:rPr>
          <w:rFonts w:ascii="Times New Roman" w:hAnsi="Times New Roman" w:cs="Times New Roman"/>
          <w:sz w:val="24"/>
          <w:szCs w:val="24"/>
        </w:rPr>
        <w:t>5.3.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14:paraId="6FEA0854" w14:textId="77777777" w:rsidR="00B6430E" w:rsidRPr="00E052F0" w:rsidRDefault="00B6430E" w:rsidP="00B6430E">
      <w:pPr>
        <w:spacing w:after="0" w:line="240" w:lineRule="auto"/>
        <w:jc w:val="both"/>
        <w:rPr>
          <w:rFonts w:ascii="Times New Roman" w:eastAsia="Times New Roman" w:hAnsi="Times New Roman"/>
          <w:sz w:val="24"/>
          <w:szCs w:val="24"/>
          <w:lang w:eastAsia="ru-RU"/>
        </w:rPr>
      </w:pPr>
    </w:p>
    <w:p w14:paraId="004E6506" w14:textId="77777777" w:rsidR="00B6430E" w:rsidRPr="00AF0C10" w:rsidRDefault="00B6430E" w:rsidP="00B6430E">
      <w:pPr>
        <w:spacing w:after="0" w:line="240" w:lineRule="auto"/>
        <w:jc w:val="center"/>
        <w:rPr>
          <w:rFonts w:ascii="Times New Roman" w:eastAsia="Times New Roman" w:hAnsi="Times New Roman"/>
          <w:b/>
          <w:sz w:val="24"/>
          <w:szCs w:val="24"/>
          <w:lang w:eastAsia="ru-RU"/>
        </w:rPr>
      </w:pPr>
      <w:r w:rsidRPr="00AF0C10">
        <w:rPr>
          <w:rFonts w:ascii="Times New Roman" w:eastAsia="Times New Roman" w:hAnsi="Times New Roman"/>
          <w:b/>
          <w:sz w:val="24"/>
          <w:szCs w:val="24"/>
          <w:lang w:eastAsia="ru-RU"/>
        </w:rPr>
        <w:t>6. ТЕРМІН ДІЇ ДОГОВОРУ</w:t>
      </w:r>
    </w:p>
    <w:p w14:paraId="5A8636E0" w14:textId="77777777" w:rsidR="00B6430E" w:rsidRPr="00AF0C10" w:rsidRDefault="00B6430E" w:rsidP="00B6430E">
      <w:pPr>
        <w:spacing w:after="0" w:line="240" w:lineRule="auto"/>
        <w:jc w:val="both"/>
        <w:rPr>
          <w:rFonts w:ascii="Times New Roman" w:eastAsia="Times New Roman" w:hAnsi="Times New Roman"/>
          <w:bCs/>
          <w:sz w:val="24"/>
          <w:szCs w:val="24"/>
          <w:lang w:eastAsia="ru-RU"/>
        </w:rPr>
      </w:pPr>
      <w:r w:rsidRPr="00AF0C10">
        <w:rPr>
          <w:rFonts w:ascii="Times New Roman" w:eastAsia="Times New Roman" w:hAnsi="Times New Roman"/>
          <w:sz w:val="24"/>
          <w:szCs w:val="24"/>
          <w:lang w:eastAsia="ru-RU"/>
        </w:rPr>
        <w:t>6.1. Договір набуває чинності з моменту підписання  і діє до 31 грудня 202</w:t>
      </w:r>
      <w:r>
        <w:rPr>
          <w:rFonts w:ascii="Times New Roman" w:eastAsia="Times New Roman" w:hAnsi="Times New Roman"/>
          <w:sz w:val="24"/>
          <w:szCs w:val="24"/>
          <w:lang w:val="ru-RU" w:eastAsia="ru-RU"/>
        </w:rPr>
        <w:t>4</w:t>
      </w:r>
      <w:r w:rsidRPr="00AF0C10">
        <w:rPr>
          <w:rFonts w:ascii="Times New Roman" w:eastAsia="Times New Roman" w:hAnsi="Times New Roman"/>
          <w:sz w:val="24"/>
          <w:szCs w:val="24"/>
          <w:lang w:eastAsia="ru-RU"/>
        </w:rPr>
        <w:t xml:space="preserve"> року включно, </w:t>
      </w:r>
      <w:r w:rsidRPr="00AF0C10">
        <w:rPr>
          <w:rFonts w:ascii="Times New Roman" w:eastAsia="Times New Roman" w:hAnsi="Times New Roman"/>
          <w:bCs/>
          <w:sz w:val="24"/>
          <w:szCs w:val="24"/>
          <w:lang w:eastAsia="ru-RU"/>
        </w:rPr>
        <w:t>а в частині розрахунків – до  повного виконання Сторонами своїх зобов’язань за цим Договором.</w:t>
      </w:r>
      <w:r w:rsidRPr="00AF0C10">
        <w:rPr>
          <w:rFonts w:ascii="Times New Roman" w:eastAsia="Times New Roman" w:hAnsi="Times New Roman"/>
          <w:sz w:val="24"/>
          <w:szCs w:val="24"/>
          <w:lang w:eastAsia="ru-RU"/>
        </w:rPr>
        <w:t xml:space="preserve"> Виконавець приступає до виконання своїх зобов'язань виведення на </w:t>
      </w:r>
      <w:r w:rsidRPr="000445F2">
        <w:rPr>
          <w:rFonts w:ascii="Times New Roman" w:eastAsia="Times New Roman" w:hAnsi="Times New Roman"/>
          <w:sz w:val="24"/>
          <w:szCs w:val="24"/>
          <w:lang w:eastAsia="ru-RU"/>
        </w:rPr>
        <w:t>ПЦС</w:t>
      </w:r>
      <w:r w:rsidRPr="00AF0C10">
        <w:rPr>
          <w:rFonts w:ascii="Times New Roman" w:eastAsia="Times New Roman" w:hAnsi="Times New Roman"/>
          <w:sz w:val="24"/>
          <w:szCs w:val="24"/>
          <w:lang w:eastAsia="ru-RU"/>
        </w:rPr>
        <w:t xml:space="preserve"> Об'єктів за Договором з моменту його підписання.</w:t>
      </w:r>
    </w:p>
    <w:p w14:paraId="69F402D8" w14:textId="77777777" w:rsidR="00B6430E"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 xml:space="preserve">6.1.1. </w:t>
      </w:r>
      <w:r w:rsidRPr="00841E45">
        <w:rPr>
          <w:rFonts w:ascii="Times New Roman" w:eastAsia="Times New Roman" w:hAnsi="Times New Roman"/>
          <w:sz w:val="24"/>
          <w:szCs w:val="24"/>
          <w:lang w:eastAsia="ru-RU"/>
        </w:rPr>
        <w:t>Строк дії цього Договору може бути продовжено відповідно до вимог п.19 п.п. 8 Особливостей (із застосуванням ст. 41 п. 6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11E0E08" w14:textId="5CA01A8D"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lastRenderedPageBreak/>
        <w:t xml:space="preserve">6.2. При бажанні достроково припинити дію Договору одна із Сторін зобов'язана письмово поінформувати про це іншу Сторону не пізніше, </w:t>
      </w:r>
      <w:r w:rsidRPr="00672464">
        <w:rPr>
          <w:rFonts w:ascii="Times New Roman" w:eastAsia="Times New Roman" w:hAnsi="Times New Roman"/>
          <w:sz w:val="24"/>
          <w:szCs w:val="24"/>
          <w:lang w:eastAsia="ru-RU"/>
        </w:rPr>
        <w:t xml:space="preserve">ніж за </w:t>
      </w:r>
      <w:r w:rsidR="00672464" w:rsidRPr="00672464">
        <w:rPr>
          <w:rFonts w:ascii="Times New Roman" w:eastAsia="Times New Roman" w:hAnsi="Times New Roman"/>
          <w:sz w:val="24"/>
          <w:szCs w:val="24"/>
          <w:lang w:eastAsia="ru-RU"/>
        </w:rPr>
        <w:t>10</w:t>
      </w:r>
      <w:r w:rsidRPr="00672464">
        <w:rPr>
          <w:rFonts w:ascii="Times New Roman" w:eastAsia="Times New Roman" w:hAnsi="Times New Roman"/>
          <w:sz w:val="24"/>
          <w:szCs w:val="24"/>
          <w:lang w:eastAsia="ru-RU"/>
        </w:rPr>
        <w:t xml:space="preserve"> (</w:t>
      </w:r>
      <w:r w:rsidR="00672464" w:rsidRPr="00672464">
        <w:rPr>
          <w:rFonts w:ascii="Times New Roman" w:eastAsia="Times New Roman" w:hAnsi="Times New Roman"/>
          <w:sz w:val="24"/>
          <w:szCs w:val="24"/>
          <w:lang w:eastAsia="ru-RU"/>
        </w:rPr>
        <w:t>десять</w:t>
      </w:r>
      <w:r w:rsidRPr="00672464">
        <w:rPr>
          <w:rFonts w:ascii="Times New Roman" w:eastAsia="Times New Roman" w:hAnsi="Times New Roman"/>
          <w:sz w:val="24"/>
          <w:szCs w:val="24"/>
          <w:lang w:eastAsia="ru-RU"/>
        </w:rPr>
        <w:t>) днів</w:t>
      </w:r>
      <w:r w:rsidR="00672464" w:rsidRPr="00672464">
        <w:rPr>
          <w:rFonts w:ascii="Times New Roman" w:eastAsia="Times New Roman" w:hAnsi="Times New Roman"/>
          <w:sz w:val="24"/>
          <w:szCs w:val="24"/>
          <w:lang w:eastAsia="ru-RU"/>
        </w:rPr>
        <w:t xml:space="preserve"> </w:t>
      </w:r>
      <w:r w:rsidR="00672464" w:rsidRPr="00010D65">
        <w:rPr>
          <w:rFonts w:ascii="Times New Roman" w:hAnsi="Times New Roman" w:cs="Times New Roman"/>
          <w:sz w:val="24"/>
          <w:szCs w:val="24"/>
        </w:rPr>
        <w:t>до дати такого розірванн</w:t>
      </w:r>
      <w:r w:rsidR="00672464" w:rsidRPr="00672464">
        <w:rPr>
          <w:rFonts w:ascii="Times New Roman" w:hAnsi="Times New Roman" w:cs="Times New Roman"/>
          <w:sz w:val="24"/>
          <w:szCs w:val="24"/>
        </w:rPr>
        <w:t>я</w:t>
      </w:r>
      <w:r w:rsidRPr="00672464">
        <w:rPr>
          <w:rFonts w:ascii="Times New Roman" w:eastAsia="Times New Roman" w:hAnsi="Times New Roman"/>
          <w:sz w:val="24"/>
          <w:szCs w:val="24"/>
          <w:lang w:eastAsia="ru-RU"/>
        </w:rPr>
        <w:t>.</w:t>
      </w:r>
      <w:r w:rsidRPr="00AF0C10">
        <w:rPr>
          <w:rFonts w:ascii="Times New Roman" w:eastAsia="Times New Roman" w:hAnsi="Times New Roman"/>
          <w:sz w:val="24"/>
          <w:szCs w:val="24"/>
          <w:lang w:eastAsia="ru-RU"/>
        </w:rPr>
        <w:t xml:space="preserve"> При цьому після закінчення </w:t>
      </w:r>
      <w:r w:rsidR="00672464" w:rsidRPr="00672464">
        <w:rPr>
          <w:rFonts w:ascii="Times New Roman" w:eastAsia="Times New Roman" w:hAnsi="Times New Roman"/>
          <w:sz w:val="24"/>
          <w:szCs w:val="24"/>
          <w:lang w:eastAsia="ru-RU"/>
        </w:rPr>
        <w:t xml:space="preserve">10 (десять) днів </w:t>
      </w:r>
      <w:r w:rsidRPr="00AF0C10">
        <w:rPr>
          <w:rFonts w:ascii="Times New Roman" w:eastAsia="Times New Roman" w:hAnsi="Times New Roman"/>
          <w:sz w:val="24"/>
          <w:szCs w:val="24"/>
          <w:lang w:eastAsia="ru-RU"/>
        </w:rPr>
        <w:t>з моменту отримання Стороною такого повідомлення, Договір вважається розірваним, а в частині взаєморозрахунків між Сторонами діє до їх повного завершення.</w:t>
      </w:r>
    </w:p>
    <w:p w14:paraId="00799A2C" w14:textId="6ADABBE0" w:rsidR="00B6430E" w:rsidRPr="00AF0C10" w:rsidRDefault="00336AF1" w:rsidP="00B6430E">
      <w:pPr>
        <w:shd w:val="clear" w:color="auto" w:fill="FFFFFF"/>
        <w:tabs>
          <w:tab w:val="left" w:pos="835"/>
        </w:tabs>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9"/>
          <w:sz w:val="24"/>
          <w:szCs w:val="24"/>
          <w:lang w:eastAsia="ru-RU"/>
        </w:rPr>
        <w:t>6.3</w:t>
      </w:r>
      <w:r w:rsidR="00B6430E" w:rsidRPr="00AF0C10">
        <w:rPr>
          <w:rFonts w:ascii="Times New Roman" w:eastAsia="Times New Roman" w:hAnsi="Times New Roman"/>
          <w:spacing w:val="-9"/>
          <w:sz w:val="24"/>
          <w:szCs w:val="24"/>
          <w:lang w:eastAsia="ru-RU"/>
        </w:rPr>
        <w:t xml:space="preserve">. </w:t>
      </w:r>
      <w:r w:rsidR="00B6430E" w:rsidRPr="00AF0C10">
        <w:rPr>
          <w:rFonts w:ascii="Times New Roman" w:eastAsia="Times New Roman" w:hAnsi="Times New Roman"/>
          <w:spacing w:val="7"/>
          <w:sz w:val="24"/>
          <w:szCs w:val="24"/>
          <w:lang w:eastAsia="ru-RU"/>
        </w:rPr>
        <w:t>Реорганізація будь-якої із Сторін цього договору не є підставою для його розірвання або припинення. Всі права і обов'язки відповідної Сторони за Договором переходять до її правонаступника.</w:t>
      </w:r>
    </w:p>
    <w:p w14:paraId="541C30B9" w14:textId="6B1B8B68" w:rsidR="00B6430E" w:rsidRPr="00AF0C10" w:rsidRDefault="00336AF1" w:rsidP="00B643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B6430E" w:rsidRPr="00AF0C10">
        <w:rPr>
          <w:rFonts w:ascii="Times New Roman" w:eastAsia="Times New Roman" w:hAnsi="Times New Roman"/>
          <w:sz w:val="24"/>
          <w:szCs w:val="24"/>
          <w:lang w:eastAsia="ru-RU"/>
        </w:rPr>
        <w:t>. Припинення дії Договору не звільняє Замовника від виконання зобов'язань, які виникли до припинення дії цього договору або після, але в зв'язку з ним.</w:t>
      </w:r>
    </w:p>
    <w:p w14:paraId="052781D2" w14:textId="77777777" w:rsidR="00672464" w:rsidRDefault="00672464" w:rsidP="00B6430E">
      <w:pPr>
        <w:spacing w:after="0" w:line="240" w:lineRule="auto"/>
        <w:jc w:val="center"/>
        <w:rPr>
          <w:rFonts w:ascii="Times New Roman" w:eastAsia="Times New Roman" w:hAnsi="Times New Roman"/>
          <w:b/>
          <w:bCs/>
          <w:sz w:val="24"/>
          <w:szCs w:val="24"/>
          <w:lang w:eastAsia="ru-RU"/>
        </w:rPr>
      </w:pPr>
    </w:p>
    <w:p w14:paraId="5885FF86" w14:textId="77777777" w:rsidR="00B6430E" w:rsidRPr="00AF0C10" w:rsidRDefault="00B6430E" w:rsidP="00B6430E">
      <w:pPr>
        <w:spacing w:after="0" w:line="240" w:lineRule="auto"/>
        <w:jc w:val="center"/>
        <w:rPr>
          <w:rFonts w:ascii="Times New Roman" w:eastAsia="Times New Roman" w:hAnsi="Times New Roman"/>
          <w:b/>
          <w:bCs/>
          <w:sz w:val="24"/>
          <w:szCs w:val="24"/>
          <w:lang w:eastAsia="ru-RU"/>
        </w:rPr>
      </w:pPr>
      <w:r w:rsidRPr="00AF0C10">
        <w:rPr>
          <w:rFonts w:ascii="Times New Roman" w:eastAsia="Times New Roman" w:hAnsi="Times New Roman"/>
          <w:b/>
          <w:bCs/>
          <w:sz w:val="24"/>
          <w:szCs w:val="24"/>
          <w:lang w:eastAsia="ru-RU"/>
        </w:rPr>
        <w:t>7. ФОРС-МАЖОРНІ ОБСТАВИНИ</w:t>
      </w:r>
    </w:p>
    <w:p w14:paraId="27A8A693"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7.1</w:t>
      </w:r>
      <w:r w:rsidRPr="00394D84">
        <w:rPr>
          <w:rFonts w:ascii="Times New Roman" w:eastAsia="Times New Roman" w:hAnsi="Times New Roman"/>
          <w:sz w:val="24"/>
          <w:szCs w:val="24"/>
          <w:lang w:eastAsia="ru-RU"/>
        </w:rPr>
        <w:t>. Під форс-мажорними обставинами розуміються події, за виникнення яких Сторони не відповідають, і впливати на які ні мають можливості в тому числі:</w:t>
      </w:r>
      <w:r w:rsidRPr="00AF0C10">
        <w:rPr>
          <w:rFonts w:ascii="Times New Roman" w:eastAsia="Times New Roman" w:hAnsi="Times New Roman"/>
          <w:sz w:val="24"/>
          <w:szCs w:val="24"/>
          <w:lang w:eastAsia="ru-RU"/>
        </w:rPr>
        <w:t xml:space="preserve"> стихійні лиха, військові дії, нормативно правові акти органів державної влади, місцевого самоврядування, які роблять неможливим для Сторін виконання зобов'язань за Договором, блокування шляхів під'їзду до Об'єкту, і т.д.</w:t>
      </w:r>
    </w:p>
    <w:p w14:paraId="0C0B28A7"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 xml:space="preserve">7.2. Якщо форс-мажорні обставини мають місце й перешкоджають Сторонам своєчасно виконати свої зобов'язання, то Сторона, яка не має можливості виконати свої зобов'язання внаслідок настання таких обставин, звільняється від виконання зобов'язань за Договором до припинення їх дії за умови, що вона негайно повідомить іншу Сторону про те, що </w:t>
      </w:r>
      <w:r>
        <w:rPr>
          <w:rFonts w:ascii="Times New Roman" w:eastAsia="Times New Roman" w:hAnsi="Times New Roman"/>
          <w:sz w:val="24"/>
          <w:szCs w:val="24"/>
          <w:lang w:eastAsia="ru-RU"/>
        </w:rPr>
        <w:t>трапилося</w:t>
      </w:r>
      <w:r w:rsidRPr="00AF0C10">
        <w:rPr>
          <w:rFonts w:ascii="Times New Roman" w:eastAsia="Times New Roman" w:hAnsi="Times New Roman"/>
          <w:sz w:val="24"/>
          <w:szCs w:val="24"/>
          <w:lang w:eastAsia="ru-RU"/>
        </w:rPr>
        <w:t>.</w:t>
      </w:r>
    </w:p>
    <w:p w14:paraId="23233A94" w14:textId="3F95FE83"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 xml:space="preserve">7.3. Сторона, яка зазнала впливу форс-мажорних обставин, повинна протягом 5 (п'яти) календарних днів з моменту виникнення таких обставин письмово повідомити іншу Сторону про неможливість виконання (належного виконання) своїх зобов'язань за Договором. У повідомленні має міститися: характер обставин непереборної сили, їх вплив на виконання Стороною своїх зобов'язань, очікувані терміни продовження виконання Стороною своїх зобов'язань. </w:t>
      </w:r>
    </w:p>
    <w:p w14:paraId="198B042E"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7.4. Термін виконання зобов'язань продовжується на строк дії обставин непереборної сили.</w:t>
      </w:r>
    </w:p>
    <w:p w14:paraId="0E137DFA" w14:textId="77777777" w:rsidR="00DA1453" w:rsidRDefault="00DA1453" w:rsidP="00B6430E">
      <w:pPr>
        <w:spacing w:after="0" w:line="240" w:lineRule="auto"/>
        <w:jc w:val="center"/>
        <w:rPr>
          <w:rFonts w:ascii="Times New Roman" w:eastAsia="Times New Roman" w:hAnsi="Times New Roman"/>
          <w:b/>
          <w:sz w:val="24"/>
          <w:szCs w:val="24"/>
          <w:lang w:eastAsia="ru-RU"/>
        </w:rPr>
      </w:pPr>
    </w:p>
    <w:p w14:paraId="052C05F9" w14:textId="77777777" w:rsidR="00B6430E" w:rsidRPr="00AF0C10" w:rsidRDefault="00B6430E" w:rsidP="00B6430E">
      <w:pPr>
        <w:spacing w:after="0" w:line="240" w:lineRule="auto"/>
        <w:jc w:val="center"/>
        <w:rPr>
          <w:rFonts w:ascii="Times New Roman" w:eastAsia="Times New Roman" w:hAnsi="Times New Roman"/>
          <w:b/>
          <w:sz w:val="24"/>
          <w:szCs w:val="24"/>
          <w:lang w:eastAsia="ru-RU"/>
        </w:rPr>
      </w:pPr>
      <w:r w:rsidRPr="00AF0C10">
        <w:rPr>
          <w:rFonts w:ascii="Times New Roman" w:eastAsia="Times New Roman" w:hAnsi="Times New Roman"/>
          <w:b/>
          <w:sz w:val="24"/>
          <w:szCs w:val="24"/>
          <w:lang w:eastAsia="ru-RU"/>
        </w:rPr>
        <w:t>8. ІНШІ УМОВИ</w:t>
      </w:r>
    </w:p>
    <w:p w14:paraId="04EDC9D9"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8.1. Усі суперечки та розбіжності, які можуть виникнути з Договору або у зв'язку з ним, Сторони будуть вирішувати шляхом проведення переговорів і підписання відповідних угод.</w:t>
      </w:r>
    </w:p>
    <w:p w14:paraId="316539A3"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8.2. Сторони зобов'язуються негайно інформувати одна одну про будь-які обставини, які так чи інакше можуть мати вплив на належне виконання їх зобов'язань за Договором.</w:t>
      </w:r>
    </w:p>
    <w:p w14:paraId="1360F7B6"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8.3. Правовідносини Сторін, не врегульовані Договором, регламентуються чинним законодавством України.</w:t>
      </w:r>
    </w:p>
    <w:p w14:paraId="0A0BBE43"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8.4. Сторони зобов'язалися не розголошувати відомості, пов'язані з Договором, отримані при його підготовці і в ході його виконання (що складає предмет їх комерційної таємниці) третім особам, а також працівникам Сторін, які не мають відношення до виконання Договору, без попереднього письмового узгодження Сторонами, крім випадків, передбачених чинним законодавством України.</w:t>
      </w:r>
    </w:p>
    <w:p w14:paraId="7F8ECC34"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8.5. Сторони також зобов'язалися докласти максимум зусиль для уникнення втрати або витоку інформації, пов'язаної з Договором.</w:t>
      </w:r>
    </w:p>
    <w:p w14:paraId="243CEC1D"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8.6. Сторони свідчать, що вони уповноважені на підписання Договору і ними дотримані всі необхідні формальності.</w:t>
      </w:r>
    </w:p>
    <w:p w14:paraId="503AECE0"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8.7. Всі виправлення в тексті Договору мають юридичну силу тільки в тому випадку, якщо вони засвідчені підписами Сторін.</w:t>
      </w:r>
    </w:p>
    <w:p w14:paraId="7F9E2D21"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8.8. Будь-які зміни та доповнення до Договору мають бути оформлені в письмовій формі та підписані Сторонами.</w:t>
      </w:r>
    </w:p>
    <w:p w14:paraId="7236506F"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8.9. Всі додатки до Договору є його невід'ємною частиною.</w:t>
      </w:r>
    </w:p>
    <w:p w14:paraId="28B89F7F"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8.10. Договір складений українською мовою у двох примірниках, які мають однакову юридичну силу, по одному примірнику для кожної із Сторін.</w:t>
      </w:r>
    </w:p>
    <w:p w14:paraId="4DCB97A3" w14:textId="77777777" w:rsidR="00B6430E" w:rsidRPr="00AF0C10" w:rsidRDefault="00B6430E" w:rsidP="00B6430E">
      <w:pPr>
        <w:spacing w:after="0" w:line="240" w:lineRule="auto"/>
        <w:jc w:val="both"/>
        <w:rPr>
          <w:rFonts w:ascii="Times New Roman" w:eastAsia="Times New Roman" w:hAnsi="Times New Roman"/>
          <w:sz w:val="24"/>
          <w:szCs w:val="24"/>
          <w:lang w:eastAsia="ru-RU"/>
        </w:rPr>
      </w:pPr>
      <w:r w:rsidRPr="00AF0C10">
        <w:rPr>
          <w:rFonts w:ascii="Times New Roman" w:eastAsia="Times New Roman" w:hAnsi="Times New Roman"/>
          <w:sz w:val="24"/>
          <w:szCs w:val="24"/>
          <w:lang w:eastAsia="ru-RU"/>
        </w:rPr>
        <w:t>8.11. Замовник дає згоду на використання його персональних даних, наданих Виконавцю для укладання Договору.</w:t>
      </w:r>
    </w:p>
    <w:p w14:paraId="16853384" w14:textId="77777777" w:rsidR="00B6430E" w:rsidRPr="00AF0C10" w:rsidRDefault="00B6430E" w:rsidP="00B6430E">
      <w:pPr>
        <w:spacing w:after="0" w:line="240" w:lineRule="auto"/>
        <w:jc w:val="both"/>
        <w:rPr>
          <w:rFonts w:ascii="Times New Roman" w:eastAsia="Times New Roman" w:hAnsi="Times New Roman"/>
          <w:b/>
          <w:i/>
          <w:sz w:val="24"/>
          <w:szCs w:val="24"/>
          <w:lang w:eastAsia="ru-RU"/>
        </w:rPr>
      </w:pPr>
      <w:r w:rsidRPr="00AF0C10">
        <w:rPr>
          <w:rFonts w:ascii="Times New Roman" w:eastAsia="Times New Roman" w:hAnsi="Times New Roman"/>
          <w:sz w:val="24"/>
          <w:szCs w:val="24"/>
          <w:lang w:eastAsia="ru-RU"/>
        </w:rPr>
        <w:lastRenderedPageBreak/>
        <w:t>8.12. Замовник згоден на передачу його персональних даних третій особі виключно в порядку, встановленому Законом України «Про захист персональних даних» від 01.06.2010 р № 2297-VII.</w:t>
      </w:r>
    </w:p>
    <w:p w14:paraId="0F1606A1" w14:textId="77777777" w:rsidR="00B6430E" w:rsidRPr="00AF0C10" w:rsidRDefault="00B6430E" w:rsidP="00B6430E">
      <w:pPr>
        <w:spacing w:after="0" w:line="240" w:lineRule="auto"/>
        <w:jc w:val="both"/>
        <w:rPr>
          <w:rFonts w:ascii="Times New Roman" w:eastAsia="Times New Roman" w:hAnsi="Times New Roman"/>
          <w:b/>
          <w:bCs/>
          <w:i/>
          <w:sz w:val="20"/>
          <w:szCs w:val="24"/>
          <w:lang w:eastAsia="ru-RU"/>
        </w:rPr>
      </w:pPr>
      <w:r w:rsidRPr="00AF0C10">
        <w:rPr>
          <w:rFonts w:ascii="Times New Roman" w:eastAsia="Times New Roman" w:hAnsi="Times New Roman"/>
          <w:i/>
          <w:sz w:val="24"/>
          <w:szCs w:val="24"/>
          <w:lang w:eastAsia="ru-RU"/>
        </w:rPr>
        <w:t xml:space="preserve"> </w:t>
      </w:r>
      <w:r w:rsidRPr="00AF0C10">
        <w:rPr>
          <w:rFonts w:ascii="Times New Roman" w:eastAsia="Times New Roman" w:hAnsi="Times New Roman"/>
          <w:b/>
          <w:bCs/>
          <w:i/>
          <w:sz w:val="20"/>
          <w:szCs w:val="24"/>
          <w:lang w:eastAsia="ru-RU"/>
        </w:rPr>
        <w:t>Додатки:</w:t>
      </w:r>
    </w:p>
    <w:p w14:paraId="5B090064" w14:textId="77777777" w:rsidR="00B6430E" w:rsidRPr="00AF0C10" w:rsidRDefault="00B6430E" w:rsidP="00B6430E">
      <w:pPr>
        <w:spacing w:after="0" w:line="240" w:lineRule="auto"/>
        <w:jc w:val="both"/>
        <w:rPr>
          <w:rFonts w:ascii="Times New Roman" w:eastAsia="Times New Roman" w:hAnsi="Times New Roman"/>
          <w:i/>
          <w:sz w:val="20"/>
          <w:szCs w:val="24"/>
          <w:lang w:eastAsia="ru-RU"/>
        </w:rPr>
      </w:pPr>
      <w:r w:rsidRPr="00AF0C10">
        <w:rPr>
          <w:rFonts w:ascii="Times New Roman" w:eastAsia="Times New Roman" w:hAnsi="Times New Roman"/>
          <w:i/>
          <w:sz w:val="20"/>
          <w:szCs w:val="24"/>
          <w:lang w:eastAsia="ru-RU"/>
        </w:rPr>
        <w:t>- Додаток № 1 - «Порядок надання та розрахунок вартості послуги з моніторингу сигналів тривоги, що надходять з пристроїв охоронної сигналізації (охоронне спостереження Об’єктів Замовника)»;</w:t>
      </w:r>
    </w:p>
    <w:p w14:paraId="7184C8AD" w14:textId="257E683A" w:rsidR="00DA1453" w:rsidRPr="001A3409" w:rsidRDefault="00B6430E" w:rsidP="001A3409">
      <w:pPr>
        <w:spacing w:after="0" w:line="240" w:lineRule="auto"/>
        <w:jc w:val="both"/>
        <w:rPr>
          <w:rFonts w:ascii="Times New Roman" w:eastAsia="Times New Roman" w:hAnsi="Times New Roman"/>
          <w:i/>
          <w:sz w:val="20"/>
          <w:szCs w:val="24"/>
          <w:lang w:eastAsia="ru-RU"/>
        </w:rPr>
      </w:pPr>
      <w:r w:rsidRPr="00AF0C10">
        <w:rPr>
          <w:rFonts w:ascii="Times New Roman" w:eastAsia="Times New Roman" w:hAnsi="Times New Roman"/>
          <w:i/>
          <w:sz w:val="20"/>
          <w:szCs w:val="24"/>
          <w:lang w:eastAsia="ru-RU"/>
        </w:rPr>
        <w:t xml:space="preserve">- Додаток № </w:t>
      </w:r>
      <w:r>
        <w:rPr>
          <w:rFonts w:ascii="Times New Roman" w:eastAsia="Times New Roman" w:hAnsi="Times New Roman"/>
          <w:i/>
          <w:sz w:val="20"/>
          <w:szCs w:val="24"/>
          <w:lang w:eastAsia="ru-RU"/>
        </w:rPr>
        <w:t>2</w:t>
      </w:r>
      <w:r w:rsidRPr="00AF0C10">
        <w:rPr>
          <w:rFonts w:ascii="Times New Roman" w:eastAsia="Times New Roman" w:hAnsi="Times New Roman"/>
          <w:i/>
          <w:sz w:val="20"/>
          <w:szCs w:val="24"/>
          <w:lang w:eastAsia="ru-RU"/>
        </w:rPr>
        <w:t xml:space="preserve"> - «</w:t>
      </w:r>
      <w:r w:rsidRPr="006E7FFB">
        <w:rPr>
          <w:rFonts w:ascii="Times New Roman" w:eastAsia="Times New Roman" w:hAnsi="Times New Roman"/>
          <w:i/>
          <w:sz w:val="20"/>
          <w:szCs w:val="24"/>
          <w:lang w:eastAsia="ru-RU"/>
        </w:rPr>
        <w:t xml:space="preserve">Дії </w:t>
      </w:r>
      <w:r w:rsidR="00DA1453">
        <w:rPr>
          <w:rFonts w:ascii="Times New Roman" w:eastAsia="Times New Roman" w:hAnsi="Times New Roman"/>
          <w:i/>
          <w:sz w:val="20"/>
          <w:szCs w:val="24"/>
          <w:lang w:eastAsia="ru-RU"/>
        </w:rPr>
        <w:t>НР</w:t>
      </w:r>
      <w:r w:rsidRPr="006E7FFB">
        <w:rPr>
          <w:rFonts w:ascii="Times New Roman" w:eastAsia="Times New Roman" w:hAnsi="Times New Roman"/>
          <w:i/>
          <w:sz w:val="20"/>
          <w:szCs w:val="24"/>
          <w:lang w:eastAsia="ru-RU"/>
        </w:rPr>
        <w:t xml:space="preserve"> при надходженн</w:t>
      </w:r>
      <w:r>
        <w:rPr>
          <w:rFonts w:ascii="Times New Roman" w:eastAsia="Times New Roman" w:hAnsi="Times New Roman"/>
          <w:i/>
          <w:sz w:val="20"/>
          <w:szCs w:val="24"/>
          <w:lang w:eastAsia="ru-RU"/>
        </w:rPr>
        <w:t>і</w:t>
      </w:r>
      <w:r w:rsidRPr="006E7FFB">
        <w:rPr>
          <w:rFonts w:ascii="Times New Roman" w:eastAsia="Times New Roman" w:hAnsi="Times New Roman"/>
          <w:i/>
          <w:sz w:val="20"/>
          <w:szCs w:val="24"/>
          <w:lang w:eastAsia="ru-RU"/>
        </w:rPr>
        <w:t xml:space="preserve"> сигналу «Тривога»</w:t>
      </w:r>
      <w:r w:rsidRPr="00AF0C10">
        <w:rPr>
          <w:rFonts w:ascii="Times New Roman" w:eastAsia="Times New Roman" w:hAnsi="Times New Roman"/>
          <w:i/>
          <w:sz w:val="20"/>
          <w:szCs w:val="24"/>
          <w:lang w:eastAsia="ru-RU"/>
        </w:rPr>
        <w:t>».</w:t>
      </w:r>
    </w:p>
    <w:p w14:paraId="34DCC31B" w14:textId="77777777" w:rsidR="00B6430E" w:rsidRPr="00AF0C10" w:rsidRDefault="00B6430E" w:rsidP="00B6430E">
      <w:pPr>
        <w:spacing w:after="0" w:line="240" w:lineRule="auto"/>
        <w:jc w:val="center"/>
        <w:rPr>
          <w:rFonts w:ascii="Times New Roman" w:eastAsia="Times New Roman" w:hAnsi="Times New Roman"/>
          <w:b/>
          <w:color w:val="000000"/>
          <w:sz w:val="24"/>
          <w:szCs w:val="24"/>
        </w:rPr>
      </w:pPr>
      <w:r w:rsidRPr="00AF0C10">
        <w:rPr>
          <w:rFonts w:ascii="Times New Roman" w:eastAsia="Times New Roman" w:hAnsi="Times New Roman"/>
          <w:b/>
          <w:color w:val="000000"/>
          <w:sz w:val="24"/>
          <w:szCs w:val="24"/>
        </w:rPr>
        <w:t>9. АНТІКОРУПЦІЙНІ ЗАСТЕРЕЖЕННЯ</w:t>
      </w:r>
    </w:p>
    <w:p w14:paraId="1435A92B" w14:textId="77777777" w:rsidR="00B6430E" w:rsidRPr="00AF0C10" w:rsidRDefault="00B6430E" w:rsidP="00B6430E">
      <w:pPr>
        <w:spacing w:after="0" w:line="240" w:lineRule="auto"/>
        <w:jc w:val="both"/>
        <w:rPr>
          <w:rFonts w:ascii="Times New Roman" w:eastAsia="Times New Roman" w:hAnsi="Times New Roman"/>
          <w:color w:val="000000"/>
          <w:sz w:val="24"/>
          <w:szCs w:val="24"/>
        </w:rPr>
      </w:pPr>
      <w:r w:rsidRPr="00AF0C10">
        <w:rPr>
          <w:rFonts w:ascii="Times New Roman" w:eastAsia="Times New Roman" w:hAnsi="Times New Roman"/>
          <w:color w:val="000000"/>
          <w:sz w:val="24"/>
          <w:szCs w:val="24"/>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будь-якими особами, для здійснення впливу на дії чи рішення цих осіб з метою отримання будь-яких неправомірних переваг чи досягнення інших неправомірних цілей.</w:t>
      </w:r>
    </w:p>
    <w:p w14:paraId="69A79F99" w14:textId="77777777" w:rsidR="00B6430E" w:rsidRPr="00AF0C10" w:rsidRDefault="00B6430E" w:rsidP="00B6430E">
      <w:pPr>
        <w:spacing w:after="0" w:line="240" w:lineRule="auto"/>
        <w:jc w:val="both"/>
        <w:rPr>
          <w:rFonts w:ascii="Times New Roman" w:eastAsia="Times New Roman" w:hAnsi="Times New Roman"/>
          <w:color w:val="000000"/>
          <w:sz w:val="24"/>
          <w:szCs w:val="24"/>
        </w:rPr>
      </w:pPr>
      <w:r w:rsidRPr="00AF0C10">
        <w:rPr>
          <w:rFonts w:ascii="Times New Roman" w:eastAsia="Times New Roman" w:hAnsi="Times New Roman"/>
          <w:color w:val="000000"/>
          <w:sz w:val="24"/>
          <w:szCs w:val="24"/>
        </w:rPr>
        <w:t>9.2. Сторони Договору розуміють необхідність проведення в його рамках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забезпечують взаємне сприяння один одному в цілях запобігання корупції.</w:t>
      </w:r>
    </w:p>
    <w:p w14:paraId="5EA2ADA3" w14:textId="77777777" w:rsidR="00B6430E" w:rsidRDefault="00B6430E" w:rsidP="00B6430E">
      <w:pPr>
        <w:spacing w:after="0" w:line="240" w:lineRule="auto"/>
        <w:jc w:val="both"/>
        <w:rPr>
          <w:rFonts w:ascii="Times New Roman" w:eastAsia="Times New Roman" w:hAnsi="Times New Roman"/>
          <w:color w:val="000000"/>
          <w:sz w:val="24"/>
          <w:szCs w:val="24"/>
        </w:rPr>
      </w:pPr>
      <w:r w:rsidRPr="00AF0C10">
        <w:rPr>
          <w:rFonts w:ascii="Times New Roman" w:eastAsia="Times New Roman" w:hAnsi="Times New Roman"/>
          <w:color w:val="000000"/>
          <w:sz w:val="24"/>
          <w:szCs w:val="24"/>
        </w:rPr>
        <w:t>9.3. Сторони Договору повідомлені про зміст Закону України «Про запобігання корупції» зі змінами та доповненнями</w:t>
      </w:r>
      <w:r>
        <w:rPr>
          <w:rFonts w:ascii="Times New Roman" w:eastAsia="Times New Roman" w:hAnsi="Times New Roman"/>
          <w:color w:val="000000"/>
          <w:sz w:val="24"/>
          <w:szCs w:val="24"/>
        </w:rPr>
        <w:t>.</w:t>
      </w:r>
    </w:p>
    <w:p w14:paraId="213DA6A1" w14:textId="77777777" w:rsidR="00DA1453" w:rsidRDefault="00DA1453" w:rsidP="00B6430E">
      <w:pPr>
        <w:spacing w:after="0" w:line="240" w:lineRule="auto"/>
        <w:jc w:val="center"/>
        <w:outlineLvl w:val="0"/>
        <w:rPr>
          <w:rFonts w:ascii="Times New Roman" w:eastAsia="Times New Roman" w:hAnsi="Times New Roman"/>
          <w:b/>
          <w:color w:val="000000"/>
          <w:sz w:val="24"/>
          <w:szCs w:val="24"/>
        </w:rPr>
      </w:pPr>
    </w:p>
    <w:p w14:paraId="21EC2620" w14:textId="77777777" w:rsidR="00B6430E" w:rsidRPr="00480296" w:rsidRDefault="00B6430E" w:rsidP="00B6430E">
      <w:pPr>
        <w:spacing w:after="0" w:line="240" w:lineRule="auto"/>
        <w:jc w:val="center"/>
        <w:outlineLvl w:val="0"/>
        <w:rPr>
          <w:rFonts w:ascii="Times New Roman" w:eastAsia="Times New Roman" w:hAnsi="Times New Roman"/>
          <w:b/>
          <w:color w:val="000000"/>
          <w:sz w:val="24"/>
          <w:szCs w:val="24"/>
          <w:lang w:val="ru-RU"/>
        </w:rPr>
      </w:pPr>
      <w:r w:rsidRPr="00480296">
        <w:rPr>
          <w:rFonts w:ascii="Times New Roman" w:eastAsia="Times New Roman" w:hAnsi="Times New Roman"/>
          <w:b/>
          <w:color w:val="000000"/>
          <w:sz w:val="24"/>
          <w:szCs w:val="24"/>
        </w:rPr>
        <w:t>10. АДРЕСИ ТА БАНКІВСЬКІ РЕКВІЗИТИ СТОРІН</w:t>
      </w:r>
    </w:p>
    <w:tbl>
      <w:tblPr>
        <w:tblW w:w="0" w:type="auto"/>
        <w:tblInd w:w="-140" w:type="dxa"/>
        <w:tblLayout w:type="fixed"/>
        <w:tblLook w:val="0000" w:firstRow="0" w:lastRow="0" w:firstColumn="0" w:lastColumn="0" w:noHBand="0" w:noVBand="0"/>
      </w:tblPr>
      <w:tblGrid>
        <w:gridCol w:w="4927"/>
        <w:gridCol w:w="5207"/>
      </w:tblGrid>
      <w:tr w:rsidR="00B6430E" w:rsidRPr="00480296" w14:paraId="2394AAFB" w14:textId="77777777" w:rsidTr="009F663D">
        <w:tc>
          <w:tcPr>
            <w:tcW w:w="4927" w:type="dxa"/>
            <w:tcBorders>
              <w:top w:val="single" w:sz="4" w:space="0" w:color="000000"/>
              <w:left w:val="single" w:sz="4" w:space="0" w:color="000000"/>
              <w:bottom w:val="single" w:sz="4" w:space="0" w:color="000000"/>
            </w:tcBorders>
            <w:shd w:val="clear" w:color="auto" w:fill="auto"/>
          </w:tcPr>
          <w:p w14:paraId="7B7F6047" w14:textId="77777777" w:rsidR="00B6430E" w:rsidRPr="00480296" w:rsidRDefault="00B6430E" w:rsidP="009F663D">
            <w:pPr>
              <w:spacing w:after="0" w:line="240" w:lineRule="auto"/>
              <w:outlineLvl w:val="0"/>
              <w:rPr>
                <w:rFonts w:ascii="Times New Roman" w:eastAsia="Times New Roman" w:hAnsi="Times New Roman"/>
                <w:b/>
                <w:color w:val="000000"/>
                <w:sz w:val="24"/>
                <w:szCs w:val="24"/>
              </w:rPr>
            </w:pPr>
            <w:r w:rsidRPr="00480296">
              <w:rPr>
                <w:rFonts w:ascii="Times New Roman" w:eastAsia="Times New Roman" w:hAnsi="Times New Roman"/>
                <w:b/>
                <w:color w:val="000000"/>
                <w:sz w:val="24"/>
                <w:szCs w:val="24"/>
              </w:rPr>
              <w:t>ВИКОНАВЕЦЬ</w:t>
            </w:r>
          </w:p>
          <w:p w14:paraId="609D8F02" w14:textId="77777777" w:rsidR="00B6430E" w:rsidRPr="00480296" w:rsidRDefault="00B6430E" w:rsidP="009F663D">
            <w:pPr>
              <w:spacing w:after="0" w:line="240" w:lineRule="auto"/>
              <w:outlineLvl w:val="0"/>
              <w:rPr>
                <w:rFonts w:ascii="Times New Roman" w:eastAsia="Times New Roman" w:hAnsi="Times New Roman"/>
                <w:b/>
                <w:color w:val="000000"/>
                <w:sz w:val="24"/>
                <w:szCs w:val="24"/>
                <w:lang w:val="ru-RU"/>
              </w:rPr>
            </w:pPr>
          </w:p>
          <w:p w14:paraId="17842C73" w14:textId="77777777" w:rsidR="00B6430E" w:rsidRPr="00480296" w:rsidRDefault="00B6430E" w:rsidP="009F663D">
            <w:pPr>
              <w:spacing w:after="0" w:line="240" w:lineRule="auto"/>
              <w:outlineLvl w:val="0"/>
              <w:rPr>
                <w:rFonts w:ascii="Times New Roman" w:eastAsia="Times New Roman" w:hAnsi="Times New Roman"/>
                <w:b/>
                <w:color w:val="000000"/>
                <w:sz w:val="24"/>
                <w:szCs w:val="24"/>
                <w:lang w:val="ru-RU"/>
              </w:rPr>
            </w:pPr>
          </w:p>
          <w:p w14:paraId="44AA00C2" w14:textId="77777777" w:rsidR="00B6430E" w:rsidRPr="00480296" w:rsidRDefault="00B6430E" w:rsidP="009F663D">
            <w:pPr>
              <w:spacing w:after="0" w:line="240" w:lineRule="auto"/>
              <w:outlineLvl w:val="0"/>
              <w:rPr>
                <w:rFonts w:ascii="Times New Roman" w:eastAsia="Times New Roman" w:hAnsi="Times New Roman"/>
                <w:b/>
                <w:color w:val="000000"/>
                <w:sz w:val="24"/>
                <w:szCs w:val="24"/>
                <w:lang w:val="ru-RU"/>
              </w:rPr>
            </w:pPr>
          </w:p>
          <w:p w14:paraId="48EBE92B" w14:textId="77777777" w:rsidR="00B6430E" w:rsidRPr="00480296" w:rsidRDefault="00B6430E" w:rsidP="009F663D">
            <w:pPr>
              <w:spacing w:after="0" w:line="240" w:lineRule="auto"/>
              <w:outlineLvl w:val="0"/>
              <w:rPr>
                <w:rFonts w:ascii="Times New Roman" w:eastAsia="Times New Roman" w:hAnsi="Times New Roman"/>
                <w:b/>
                <w:color w:val="000000"/>
                <w:sz w:val="24"/>
                <w:szCs w:val="24"/>
                <w:lang w:val="ru-RU"/>
              </w:rPr>
            </w:pPr>
          </w:p>
          <w:p w14:paraId="1D5CF688" w14:textId="77777777" w:rsidR="00B6430E" w:rsidRPr="00480296" w:rsidRDefault="00B6430E" w:rsidP="009F663D">
            <w:pPr>
              <w:spacing w:after="0" w:line="240" w:lineRule="auto"/>
              <w:outlineLvl w:val="0"/>
              <w:rPr>
                <w:rFonts w:ascii="Times New Roman" w:eastAsia="Times New Roman" w:hAnsi="Times New Roman"/>
                <w:b/>
                <w:color w:val="000000"/>
                <w:sz w:val="24"/>
                <w:szCs w:val="24"/>
              </w:rPr>
            </w:pP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14:paraId="126A8611" w14:textId="77777777" w:rsidR="00B6430E" w:rsidRPr="00480296" w:rsidRDefault="00B6430E" w:rsidP="009F663D">
            <w:pPr>
              <w:spacing w:after="0" w:line="240" w:lineRule="auto"/>
              <w:outlineLvl w:val="0"/>
              <w:rPr>
                <w:rFonts w:ascii="Times New Roman" w:eastAsia="Times New Roman" w:hAnsi="Times New Roman"/>
                <w:b/>
                <w:color w:val="000000"/>
                <w:sz w:val="24"/>
                <w:szCs w:val="24"/>
                <w:lang w:val="ru-RU"/>
              </w:rPr>
            </w:pPr>
            <w:r w:rsidRPr="00480296">
              <w:rPr>
                <w:rFonts w:ascii="Times New Roman" w:eastAsia="Times New Roman" w:hAnsi="Times New Roman"/>
                <w:b/>
                <w:sz w:val="24"/>
                <w:szCs w:val="24"/>
                <w:lang w:eastAsia="ru-RU"/>
              </w:rPr>
              <w:t>ЗАМОВНИК</w:t>
            </w:r>
            <w:r w:rsidRPr="00480296">
              <w:rPr>
                <w:rFonts w:ascii="Times New Roman" w:eastAsia="Times New Roman" w:hAnsi="Times New Roman"/>
                <w:b/>
                <w:color w:val="000000"/>
                <w:sz w:val="24"/>
                <w:szCs w:val="24"/>
              </w:rPr>
              <w:t xml:space="preserve"> </w:t>
            </w:r>
          </w:p>
          <w:p w14:paraId="1BA5F8AB" w14:textId="77777777" w:rsidR="00B6430E" w:rsidRPr="00E24D7D" w:rsidRDefault="00B6430E" w:rsidP="009F663D">
            <w:pPr>
              <w:spacing w:after="0" w:line="240" w:lineRule="auto"/>
              <w:outlineLvl w:val="0"/>
              <w:rPr>
                <w:rFonts w:ascii="Times New Roman" w:eastAsia="Times New Roman" w:hAnsi="Times New Roman"/>
                <w:b/>
                <w:color w:val="000000"/>
                <w:sz w:val="24"/>
                <w:szCs w:val="24"/>
              </w:rPr>
            </w:pPr>
            <w:r w:rsidRPr="00E24D7D">
              <w:rPr>
                <w:rFonts w:ascii="Times New Roman" w:eastAsia="Times New Roman" w:hAnsi="Times New Roman"/>
                <w:b/>
                <w:color w:val="000000"/>
                <w:sz w:val="24"/>
                <w:szCs w:val="24"/>
              </w:rPr>
              <w:t>Управління освіти Чорноморської міської</w:t>
            </w:r>
          </w:p>
          <w:p w14:paraId="49417E54" w14:textId="77777777" w:rsidR="00B6430E" w:rsidRPr="00E24D7D" w:rsidRDefault="00B6430E" w:rsidP="009F663D">
            <w:pPr>
              <w:spacing w:after="0" w:line="240" w:lineRule="auto"/>
              <w:outlineLvl w:val="0"/>
              <w:rPr>
                <w:rFonts w:ascii="Times New Roman" w:eastAsia="Times New Roman" w:hAnsi="Times New Roman"/>
                <w:b/>
                <w:color w:val="000000"/>
                <w:sz w:val="24"/>
                <w:szCs w:val="24"/>
              </w:rPr>
            </w:pPr>
            <w:r w:rsidRPr="00E24D7D">
              <w:rPr>
                <w:rFonts w:ascii="Times New Roman" w:eastAsia="Times New Roman" w:hAnsi="Times New Roman"/>
                <w:b/>
                <w:color w:val="000000"/>
                <w:sz w:val="24"/>
                <w:szCs w:val="24"/>
              </w:rPr>
              <w:t>ради Одеського району Одеської області</w:t>
            </w:r>
          </w:p>
          <w:p w14:paraId="70983DEB"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Юридична адреса: 68001, Одеська обл., Одеський р-н, м. Чорноморськ, вул. Хантадзе, 8-А</w:t>
            </w:r>
          </w:p>
          <w:p w14:paraId="1B8C65AC"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тел. (04868) 4-68-56; 4-68-31; 4-68-46</w:t>
            </w:r>
          </w:p>
          <w:p w14:paraId="7425305A"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 xml:space="preserve">email:сhornomorskvo@gmail.com, </w:t>
            </w:r>
          </w:p>
          <w:p w14:paraId="51BCE7BA"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miskvo@ukr.net</w:t>
            </w:r>
          </w:p>
          <w:p w14:paraId="5712AE4C"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код ЄДРПОУ 05406623</w:t>
            </w:r>
          </w:p>
          <w:p w14:paraId="02B590C0"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р/р UA468201720344290210000019188, UA098201720344210216000019188,</w:t>
            </w:r>
          </w:p>
          <w:p w14:paraId="0A7EC1E3"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UA648201720344200019000019188, UA148201720344260020000019188,</w:t>
            </w:r>
          </w:p>
          <w:p w14:paraId="3BE0D46B"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UA528201720344260211000019188, UА958201720344280039000019188,</w:t>
            </w:r>
          </w:p>
          <w:p w14:paraId="3B41EB1F"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UA688201720344210025000019188, UA078201720344250027000019188,</w:t>
            </w:r>
          </w:p>
          <w:p w14:paraId="6AE5E225"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UA648201720344200213000019188</w:t>
            </w:r>
          </w:p>
          <w:p w14:paraId="10219623"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код ЄДРПОУ 05406623</w:t>
            </w:r>
          </w:p>
          <w:p w14:paraId="73897762"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Держказначейська служба України, м. Київ</w:t>
            </w:r>
          </w:p>
          <w:p w14:paraId="7BB5CD0E"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МФО 820172</w:t>
            </w:r>
          </w:p>
          <w:p w14:paraId="08888601"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Джерело фінансування місцевий бюджет</w:t>
            </w:r>
          </w:p>
          <w:p w14:paraId="788987D6"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 xml:space="preserve">Податкові реквізити: </w:t>
            </w:r>
          </w:p>
          <w:p w14:paraId="4F2D14C7"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Неприбуткова установа</w:t>
            </w:r>
          </w:p>
          <w:p w14:paraId="0F82EFD6"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p>
          <w:p w14:paraId="2D379A8B"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 xml:space="preserve">_________________ _____________*                                            </w:t>
            </w:r>
          </w:p>
          <w:p w14:paraId="49308A02" w14:textId="77777777" w:rsidR="00B6430E" w:rsidRPr="00E24D7D" w:rsidRDefault="00B6430E" w:rsidP="009F663D">
            <w:pPr>
              <w:spacing w:after="0" w:line="240" w:lineRule="auto"/>
              <w:outlineLvl w:val="0"/>
              <w:rPr>
                <w:rFonts w:ascii="Times New Roman" w:eastAsia="Times New Roman" w:hAnsi="Times New Roman"/>
                <w:bCs/>
                <w:color w:val="000000"/>
                <w:sz w:val="24"/>
                <w:szCs w:val="24"/>
              </w:rPr>
            </w:pPr>
            <w:r w:rsidRPr="00E24D7D">
              <w:rPr>
                <w:rFonts w:ascii="Times New Roman" w:eastAsia="Times New Roman" w:hAnsi="Times New Roman"/>
                <w:bCs/>
                <w:color w:val="000000"/>
                <w:sz w:val="24"/>
                <w:szCs w:val="24"/>
              </w:rPr>
              <w:t>М.П.</w:t>
            </w:r>
          </w:p>
          <w:p w14:paraId="662B3B73" w14:textId="77777777" w:rsidR="00B6430E" w:rsidRPr="00480296" w:rsidRDefault="00B6430E" w:rsidP="009F663D">
            <w:pPr>
              <w:spacing w:after="0" w:line="240" w:lineRule="auto"/>
              <w:outlineLvl w:val="0"/>
              <w:rPr>
                <w:rFonts w:ascii="Times New Roman" w:eastAsia="Times New Roman" w:hAnsi="Times New Roman"/>
                <w:b/>
                <w:color w:val="000000"/>
                <w:sz w:val="24"/>
                <w:szCs w:val="24"/>
              </w:rPr>
            </w:pPr>
            <w:r w:rsidRPr="00E24D7D">
              <w:rPr>
                <w:rFonts w:ascii="Times New Roman" w:eastAsia="Times New Roman" w:hAnsi="Times New Roman"/>
                <w:bCs/>
                <w:color w:val="000000"/>
                <w:sz w:val="24"/>
                <w:szCs w:val="24"/>
              </w:rPr>
              <w:t xml:space="preserve">*Заповнюється при підписанні договору.                                                                                              </w:t>
            </w:r>
          </w:p>
        </w:tc>
      </w:tr>
    </w:tbl>
    <w:p w14:paraId="197030DC" w14:textId="77777777" w:rsidR="00B6430E" w:rsidRDefault="00B6430E" w:rsidP="00B6430E">
      <w:pPr>
        <w:spacing w:after="0" w:line="240" w:lineRule="auto"/>
        <w:ind w:right="56"/>
        <w:jc w:val="right"/>
        <w:rPr>
          <w:rFonts w:ascii="Times New Roman" w:eastAsia="Times New Roman" w:hAnsi="Times New Roman"/>
          <w:color w:val="000000"/>
          <w:sz w:val="24"/>
          <w:szCs w:val="24"/>
        </w:rPr>
      </w:pPr>
    </w:p>
    <w:p w14:paraId="000F1AF4" w14:textId="77777777" w:rsidR="00B6430E" w:rsidRDefault="00B6430E" w:rsidP="00B6430E">
      <w:pPr>
        <w:spacing w:after="0" w:line="240" w:lineRule="auto"/>
        <w:ind w:right="56"/>
        <w:jc w:val="right"/>
        <w:rPr>
          <w:rFonts w:ascii="Times New Roman" w:eastAsia="Times New Roman" w:hAnsi="Times New Roman"/>
          <w:color w:val="000000"/>
          <w:sz w:val="24"/>
          <w:szCs w:val="24"/>
        </w:rPr>
      </w:pPr>
    </w:p>
    <w:p w14:paraId="5E89AA80" w14:textId="77777777" w:rsidR="00B6430E" w:rsidRDefault="00B6430E" w:rsidP="002D31D2">
      <w:pPr>
        <w:spacing w:after="0" w:line="240" w:lineRule="auto"/>
        <w:ind w:right="56"/>
        <w:rPr>
          <w:rFonts w:ascii="Times New Roman" w:eastAsia="Times New Roman" w:hAnsi="Times New Roman"/>
          <w:color w:val="000000"/>
          <w:sz w:val="24"/>
          <w:szCs w:val="24"/>
        </w:rPr>
      </w:pPr>
    </w:p>
    <w:p w14:paraId="7596BC90" w14:textId="77777777" w:rsidR="00DC7D43" w:rsidRDefault="00DC7D43" w:rsidP="00B6430E">
      <w:pPr>
        <w:spacing w:after="0" w:line="240" w:lineRule="auto"/>
        <w:ind w:right="56"/>
        <w:jc w:val="right"/>
        <w:rPr>
          <w:rFonts w:ascii="Times New Roman" w:eastAsia="Times New Roman" w:hAnsi="Times New Roman"/>
          <w:color w:val="000000"/>
          <w:sz w:val="24"/>
          <w:szCs w:val="24"/>
        </w:rPr>
      </w:pPr>
    </w:p>
    <w:p w14:paraId="32CCE802" w14:textId="77777777" w:rsidR="00DC7D43" w:rsidRDefault="00DC7D43" w:rsidP="00B6430E">
      <w:pPr>
        <w:spacing w:after="0" w:line="240" w:lineRule="auto"/>
        <w:ind w:right="56"/>
        <w:jc w:val="right"/>
        <w:rPr>
          <w:rFonts w:ascii="Times New Roman" w:eastAsia="Times New Roman" w:hAnsi="Times New Roman"/>
          <w:color w:val="000000"/>
          <w:sz w:val="24"/>
          <w:szCs w:val="24"/>
        </w:rPr>
      </w:pPr>
    </w:p>
    <w:p w14:paraId="79ED6CC4" w14:textId="77777777" w:rsidR="00DC7D43" w:rsidRDefault="00DC7D43" w:rsidP="00B6430E">
      <w:pPr>
        <w:spacing w:after="0" w:line="240" w:lineRule="auto"/>
        <w:ind w:right="56"/>
        <w:jc w:val="right"/>
        <w:rPr>
          <w:rFonts w:ascii="Times New Roman" w:eastAsia="Times New Roman" w:hAnsi="Times New Roman"/>
          <w:color w:val="000000"/>
          <w:sz w:val="24"/>
          <w:szCs w:val="24"/>
        </w:rPr>
      </w:pPr>
    </w:p>
    <w:p w14:paraId="625EE29E" w14:textId="77777777" w:rsidR="00B6430E" w:rsidRDefault="00B6430E" w:rsidP="00B6430E">
      <w:pPr>
        <w:spacing w:after="0" w:line="240" w:lineRule="auto"/>
        <w:ind w:right="56"/>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t>Д</w:t>
      </w:r>
      <w:r w:rsidRPr="00480296">
        <w:rPr>
          <w:rFonts w:ascii="Times New Roman" w:eastAsia="Times New Roman" w:hAnsi="Times New Roman"/>
          <w:color w:val="000000"/>
          <w:sz w:val="24"/>
          <w:szCs w:val="24"/>
        </w:rPr>
        <w:t>одаток № 1</w:t>
      </w:r>
    </w:p>
    <w:p w14:paraId="6D28A103" w14:textId="77777777" w:rsidR="00B6430E" w:rsidRPr="00D47204" w:rsidRDefault="00B6430E" w:rsidP="00B6430E">
      <w:pPr>
        <w:spacing w:after="0" w:line="240" w:lineRule="auto"/>
        <w:ind w:right="56"/>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t>до Договору</w:t>
      </w:r>
      <w:r>
        <w:rPr>
          <w:rFonts w:ascii="Times New Roman" w:eastAsia="Times New Roman" w:hAnsi="Times New Roman"/>
          <w:color w:val="000000"/>
          <w:sz w:val="24"/>
          <w:szCs w:val="24"/>
          <w:lang w:val="ru-RU"/>
        </w:rPr>
        <w:t xml:space="preserve"> </w:t>
      </w:r>
      <w:r w:rsidRPr="00480296">
        <w:rPr>
          <w:rFonts w:ascii="Times New Roman" w:eastAsia="Times New Roman" w:hAnsi="Times New Roman"/>
          <w:color w:val="000000"/>
          <w:sz w:val="24"/>
          <w:szCs w:val="24"/>
        </w:rPr>
        <w:t>№</w:t>
      </w:r>
      <w:r>
        <w:rPr>
          <w:rFonts w:ascii="Times New Roman" w:eastAsia="Times New Roman" w:hAnsi="Times New Roman"/>
          <w:color w:val="000000"/>
          <w:sz w:val="24"/>
          <w:szCs w:val="24"/>
          <w:lang w:val="ru-RU"/>
        </w:rPr>
        <w:t xml:space="preserve"> _____ </w:t>
      </w:r>
      <w:r>
        <w:rPr>
          <w:rFonts w:ascii="Times New Roman" w:eastAsia="Times New Roman" w:hAnsi="Times New Roman"/>
          <w:color w:val="000000"/>
          <w:sz w:val="24"/>
          <w:szCs w:val="24"/>
        </w:rPr>
        <w:t>від</w:t>
      </w:r>
      <w:r w:rsidRPr="00480296">
        <w:rPr>
          <w:rFonts w:ascii="Times New Roman" w:eastAsia="Times New Roman" w:hAnsi="Times New Roman"/>
          <w:color w:val="000000"/>
          <w:sz w:val="24"/>
          <w:szCs w:val="24"/>
        </w:rPr>
        <w:t>_____________20</w:t>
      </w:r>
      <w:r w:rsidRPr="00480296">
        <w:rPr>
          <w:rFonts w:ascii="Times New Roman" w:eastAsia="Times New Roman" w:hAnsi="Times New Roman"/>
          <w:color w:val="000000"/>
          <w:sz w:val="24"/>
          <w:szCs w:val="24"/>
          <w:lang w:val="ru-RU"/>
        </w:rPr>
        <w:t>2</w:t>
      </w:r>
      <w:r>
        <w:rPr>
          <w:rFonts w:ascii="Times New Roman" w:eastAsia="Times New Roman" w:hAnsi="Times New Roman"/>
          <w:color w:val="000000"/>
          <w:sz w:val="24"/>
          <w:szCs w:val="24"/>
          <w:lang w:val="ru-RU"/>
        </w:rPr>
        <w:t>4</w:t>
      </w:r>
      <w:r w:rsidRPr="00480296">
        <w:rPr>
          <w:rFonts w:ascii="Times New Roman" w:eastAsia="Times New Roman" w:hAnsi="Times New Roman"/>
          <w:color w:val="000000"/>
          <w:sz w:val="24"/>
          <w:szCs w:val="24"/>
        </w:rPr>
        <w:t xml:space="preserve"> р.</w:t>
      </w:r>
    </w:p>
    <w:p w14:paraId="4AB5D338" w14:textId="77777777" w:rsidR="00B6430E" w:rsidRPr="007568F0" w:rsidRDefault="00B6430E" w:rsidP="00B6430E">
      <w:pPr>
        <w:spacing w:after="0" w:line="240" w:lineRule="auto"/>
        <w:ind w:right="56"/>
        <w:jc w:val="right"/>
        <w:rPr>
          <w:rFonts w:ascii="Times New Roman" w:eastAsia="Times New Roman" w:hAnsi="Times New Roman"/>
          <w:color w:val="000000"/>
          <w:sz w:val="24"/>
          <w:szCs w:val="24"/>
          <w:lang w:val="ru-RU"/>
        </w:rPr>
      </w:pPr>
    </w:p>
    <w:p w14:paraId="3C74F12C" w14:textId="77777777" w:rsidR="00B6430E" w:rsidRPr="007568F0" w:rsidRDefault="00B6430E" w:rsidP="00B6430E">
      <w:pPr>
        <w:spacing w:after="0" w:line="240" w:lineRule="auto"/>
        <w:ind w:right="56"/>
        <w:jc w:val="right"/>
        <w:rPr>
          <w:rFonts w:ascii="Times New Roman" w:eastAsia="Times New Roman" w:hAnsi="Times New Roman"/>
          <w:color w:val="000000"/>
          <w:sz w:val="24"/>
          <w:szCs w:val="24"/>
          <w:lang w:val="ru-RU"/>
        </w:rPr>
      </w:pPr>
    </w:p>
    <w:p w14:paraId="6D54F90D" w14:textId="77777777" w:rsidR="00B6430E" w:rsidRPr="00480296" w:rsidRDefault="00B6430E" w:rsidP="00B6430E">
      <w:pPr>
        <w:spacing w:after="0" w:line="240" w:lineRule="auto"/>
        <w:jc w:val="center"/>
        <w:outlineLvl w:val="0"/>
        <w:rPr>
          <w:rFonts w:ascii="Times New Roman" w:eastAsia="Times New Roman" w:hAnsi="Times New Roman"/>
          <w:b/>
          <w:color w:val="000000"/>
          <w:sz w:val="24"/>
          <w:szCs w:val="24"/>
        </w:rPr>
      </w:pPr>
      <w:r w:rsidRPr="00480296">
        <w:rPr>
          <w:rFonts w:ascii="Times New Roman" w:eastAsia="Times New Roman" w:hAnsi="Times New Roman"/>
          <w:b/>
          <w:color w:val="000000"/>
          <w:sz w:val="24"/>
          <w:szCs w:val="24"/>
        </w:rPr>
        <w:t xml:space="preserve">Порядок надання та розрахунок вартості </w:t>
      </w:r>
    </w:p>
    <w:p w14:paraId="051D2EF7" w14:textId="54431E4F" w:rsidR="00B46E7A" w:rsidRDefault="00C536BF" w:rsidP="00B46E7A">
      <w:pPr>
        <w:spacing w:after="200" w:line="240" w:lineRule="auto"/>
        <w:jc w:val="center"/>
        <w:rPr>
          <w:rFonts w:ascii="Times New Roman" w:eastAsia="Times New Roman" w:hAnsi="Times New Roman"/>
          <w:b/>
          <w:color w:val="000000"/>
          <w:sz w:val="24"/>
          <w:szCs w:val="24"/>
        </w:rPr>
      </w:pPr>
      <w:r w:rsidRPr="00DA1453">
        <w:rPr>
          <w:rFonts w:ascii="Times New Roman" w:eastAsia="Times New Roman" w:hAnsi="Times New Roman"/>
          <w:b/>
          <w:color w:val="000000"/>
          <w:sz w:val="24"/>
          <w:szCs w:val="24"/>
        </w:rPr>
        <w:t>охоронних послуг,</w:t>
      </w:r>
      <w:r>
        <w:rPr>
          <w:rFonts w:ascii="Times New Roman" w:eastAsia="Times New Roman" w:hAnsi="Times New Roman"/>
          <w:b/>
          <w:color w:val="000000"/>
          <w:sz w:val="24"/>
          <w:szCs w:val="24"/>
        </w:rPr>
        <w:t xml:space="preserve"> що включають п</w:t>
      </w:r>
      <w:r w:rsidRPr="0082128B">
        <w:rPr>
          <w:rFonts w:ascii="Times New Roman" w:eastAsia="Times New Roman" w:hAnsi="Times New Roman"/>
          <w:b/>
          <w:color w:val="000000"/>
          <w:sz w:val="24"/>
          <w:szCs w:val="24"/>
        </w:rPr>
        <w:t>ослуг</w:t>
      </w:r>
      <w:r>
        <w:rPr>
          <w:rFonts w:ascii="Times New Roman" w:eastAsia="Times New Roman" w:hAnsi="Times New Roman"/>
          <w:b/>
          <w:color w:val="000000"/>
          <w:sz w:val="24"/>
          <w:szCs w:val="24"/>
        </w:rPr>
        <w:t>и</w:t>
      </w:r>
      <w:r w:rsidRPr="0082128B">
        <w:rPr>
          <w:rFonts w:ascii="Times New Roman" w:eastAsia="Times New Roman" w:hAnsi="Times New Roman"/>
          <w:b/>
          <w:color w:val="000000"/>
          <w:sz w:val="24"/>
          <w:szCs w:val="24"/>
        </w:rPr>
        <w:t xml:space="preserve"> з моніторингу сигналів тривоги, що надходять з пристроїв охоронної сигналізації (кнопок тривожного виклику (КТВ))</w:t>
      </w:r>
      <w:r w:rsidRPr="0006207F">
        <w:t xml:space="preserve"> </w:t>
      </w:r>
      <w:r w:rsidR="00DA1453">
        <w:rPr>
          <w:rFonts w:ascii="Times New Roman" w:eastAsia="Times New Roman" w:hAnsi="Times New Roman"/>
          <w:b/>
          <w:color w:val="000000"/>
          <w:sz w:val="24"/>
          <w:szCs w:val="24"/>
        </w:rPr>
        <w:t>О</w:t>
      </w:r>
      <w:r w:rsidRPr="0006207F">
        <w:rPr>
          <w:rFonts w:ascii="Times New Roman" w:eastAsia="Times New Roman" w:hAnsi="Times New Roman"/>
          <w:b/>
          <w:color w:val="000000"/>
          <w:sz w:val="24"/>
          <w:szCs w:val="24"/>
        </w:rPr>
        <w:t>б’єктів Замовника</w:t>
      </w:r>
      <w:r w:rsidR="00F3379B" w:rsidRPr="00F3379B">
        <w:t xml:space="preserve"> </w:t>
      </w:r>
      <w:r w:rsidR="00F3379B" w:rsidRPr="00F3379B">
        <w:rPr>
          <w:rFonts w:ascii="Times New Roman" w:eastAsia="Times New Roman" w:hAnsi="Times New Roman"/>
          <w:b/>
          <w:color w:val="000000"/>
          <w:sz w:val="24"/>
          <w:szCs w:val="24"/>
        </w:rPr>
        <w:t>з виїздом наряду реа</w:t>
      </w:r>
      <w:r w:rsidR="00F3379B">
        <w:rPr>
          <w:rFonts w:ascii="Times New Roman" w:eastAsia="Times New Roman" w:hAnsi="Times New Roman"/>
          <w:b/>
          <w:color w:val="000000"/>
          <w:sz w:val="24"/>
          <w:szCs w:val="24"/>
        </w:rPr>
        <w:t>г</w:t>
      </w:r>
      <w:r w:rsidR="00F3379B" w:rsidRPr="00F3379B">
        <w:rPr>
          <w:rFonts w:ascii="Times New Roman" w:eastAsia="Times New Roman" w:hAnsi="Times New Roman"/>
          <w:b/>
          <w:color w:val="000000"/>
          <w:sz w:val="24"/>
          <w:szCs w:val="24"/>
        </w:rPr>
        <w:t>ування</w:t>
      </w:r>
    </w:p>
    <w:tbl>
      <w:tblPr>
        <w:tblpPr w:leftFromText="180" w:rightFromText="180" w:vertAnchor="text" w:horzAnchor="margin" w:tblpY="149"/>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17"/>
        <w:gridCol w:w="1418"/>
        <w:gridCol w:w="1134"/>
        <w:gridCol w:w="1276"/>
        <w:gridCol w:w="1240"/>
        <w:gridCol w:w="1629"/>
      </w:tblGrid>
      <w:tr w:rsidR="00B6430E" w:rsidRPr="00C31990" w14:paraId="7363DCB5" w14:textId="77777777" w:rsidTr="000E094F">
        <w:trPr>
          <w:cantSplit/>
          <w:trHeight w:val="1503"/>
        </w:trPr>
        <w:tc>
          <w:tcPr>
            <w:tcW w:w="568" w:type="dxa"/>
            <w:tcBorders>
              <w:top w:val="single" w:sz="4" w:space="0" w:color="auto"/>
              <w:left w:val="single" w:sz="4" w:space="0" w:color="auto"/>
              <w:bottom w:val="single" w:sz="4" w:space="0" w:color="auto"/>
              <w:right w:val="single" w:sz="4" w:space="0" w:color="auto"/>
            </w:tcBorders>
            <w:vAlign w:val="center"/>
          </w:tcPr>
          <w:p w14:paraId="00F18E0A"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bookmarkStart w:id="6" w:name="_Hlk122957204"/>
            <w:r w:rsidRPr="00C31990">
              <w:rPr>
                <w:rFonts w:ascii="Times New Roman" w:eastAsia="Times New Roman" w:hAnsi="Times New Roman"/>
                <w:color w:val="000000"/>
                <w:sz w:val="24"/>
                <w:szCs w:val="24"/>
              </w:rPr>
              <w:t>№п/п</w:t>
            </w:r>
          </w:p>
        </w:tc>
        <w:tc>
          <w:tcPr>
            <w:tcW w:w="2517" w:type="dxa"/>
            <w:tcBorders>
              <w:top w:val="single" w:sz="4" w:space="0" w:color="auto"/>
              <w:left w:val="single" w:sz="4" w:space="0" w:color="auto"/>
              <w:bottom w:val="single" w:sz="4" w:space="0" w:color="auto"/>
              <w:right w:val="single" w:sz="4" w:space="0" w:color="auto"/>
            </w:tcBorders>
            <w:vAlign w:val="center"/>
          </w:tcPr>
          <w:p w14:paraId="4DE2CE0E" w14:textId="438447B0" w:rsidR="00B6430E" w:rsidRPr="00C31990" w:rsidRDefault="0092262B" w:rsidP="009F663D">
            <w:pPr>
              <w:spacing w:before="100" w:beforeAutospacing="1" w:after="0" w:line="240" w:lineRule="auto"/>
              <w:contextualSpacing/>
              <w:jc w:val="center"/>
              <w:rPr>
                <w:rFonts w:ascii="Times New Roman" w:eastAsia="Times New Roman" w:hAnsi="Times New Roman"/>
                <w:color w:val="000000"/>
                <w:sz w:val="24"/>
                <w:szCs w:val="24"/>
              </w:rPr>
            </w:pPr>
            <w:r w:rsidRPr="0092262B">
              <w:rPr>
                <w:rFonts w:ascii="Times New Roman" w:eastAsia="Times New Roman" w:hAnsi="Times New Roman"/>
                <w:color w:val="000000"/>
                <w:sz w:val="24"/>
                <w:szCs w:val="24"/>
              </w:rPr>
              <w:t>Об’єкт включно з прилеглою територією в межах встановленої огорожі , юридична адреса</w:t>
            </w:r>
          </w:p>
        </w:tc>
        <w:tc>
          <w:tcPr>
            <w:tcW w:w="1418" w:type="dxa"/>
            <w:tcBorders>
              <w:top w:val="single" w:sz="4" w:space="0" w:color="auto"/>
              <w:left w:val="single" w:sz="4" w:space="0" w:color="auto"/>
              <w:bottom w:val="single" w:sz="4" w:space="0" w:color="auto"/>
              <w:right w:val="single" w:sz="4" w:space="0" w:color="auto"/>
            </w:tcBorders>
            <w:vAlign w:val="center"/>
          </w:tcPr>
          <w:p w14:paraId="1107C050"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Вид охорони</w:t>
            </w:r>
          </w:p>
        </w:tc>
        <w:tc>
          <w:tcPr>
            <w:tcW w:w="1134" w:type="dxa"/>
            <w:tcBorders>
              <w:top w:val="single" w:sz="4" w:space="0" w:color="auto"/>
              <w:left w:val="single" w:sz="4" w:space="0" w:color="auto"/>
              <w:bottom w:val="single" w:sz="4" w:space="0" w:color="auto"/>
              <w:right w:val="single" w:sz="4" w:space="0" w:color="auto"/>
            </w:tcBorders>
            <w:vAlign w:val="center"/>
          </w:tcPr>
          <w:p w14:paraId="7169781A" w14:textId="5BE81D54" w:rsidR="00B6430E" w:rsidRPr="00C31990" w:rsidRDefault="00B6430E" w:rsidP="009F663D">
            <w:pPr>
              <w:spacing w:after="0" w:line="240" w:lineRule="auto"/>
              <w:ind w:left="-1" w:right="-73"/>
              <w:contextualSpacing/>
              <w:jc w:val="center"/>
              <w:rPr>
                <w:rFonts w:ascii="Times New Roman" w:eastAsia="Times New Roman" w:hAnsi="Times New Roman"/>
                <w:sz w:val="24"/>
                <w:szCs w:val="24"/>
              </w:rPr>
            </w:pPr>
            <w:r w:rsidRPr="00C31990">
              <w:rPr>
                <w:rFonts w:ascii="Times New Roman" w:eastAsia="Times New Roman" w:hAnsi="Times New Roman"/>
                <w:sz w:val="24"/>
                <w:szCs w:val="24"/>
              </w:rPr>
              <w:t xml:space="preserve">Кількість співробітників </w:t>
            </w:r>
            <w:r w:rsidR="00AC6FB5">
              <w:rPr>
                <w:rFonts w:ascii="Times New Roman" w:eastAsia="Times New Roman" w:hAnsi="Times New Roman"/>
                <w:sz w:val="24"/>
                <w:szCs w:val="24"/>
              </w:rPr>
              <w:t>Н</w:t>
            </w:r>
            <w:r w:rsidRPr="00C31990">
              <w:rPr>
                <w:rFonts w:ascii="Times New Roman" w:eastAsia="Times New Roman" w:hAnsi="Times New Roman"/>
                <w:sz w:val="24"/>
                <w:szCs w:val="24"/>
              </w:rPr>
              <w:t>Р</w:t>
            </w:r>
          </w:p>
        </w:tc>
        <w:tc>
          <w:tcPr>
            <w:tcW w:w="1276" w:type="dxa"/>
            <w:tcBorders>
              <w:top w:val="single" w:sz="4" w:space="0" w:color="auto"/>
              <w:left w:val="single" w:sz="4" w:space="0" w:color="auto"/>
              <w:bottom w:val="single" w:sz="4" w:space="0" w:color="auto"/>
              <w:right w:val="single" w:sz="4" w:space="0" w:color="auto"/>
            </w:tcBorders>
            <w:vAlign w:val="center"/>
          </w:tcPr>
          <w:p w14:paraId="763182BD"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Час охорони на добу</w:t>
            </w:r>
          </w:p>
        </w:tc>
        <w:tc>
          <w:tcPr>
            <w:tcW w:w="1240" w:type="dxa"/>
            <w:tcBorders>
              <w:top w:val="single" w:sz="4" w:space="0" w:color="auto"/>
              <w:left w:val="single" w:sz="4" w:space="0" w:color="auto"/>
              <w:bottom w:val="single" w:sz="4" w:space="0" w:color="auto"/>
              <w:right w:val="single" w:sz="4" w:space="0" w:color="auto"/>
            </w:tcBorders>
            <w:vAlign w:val="center"/>
          </w:tcPr>
          <w:p w14:paraId="64719241" w14:textId="77777777" w:rsidR="00B6430E" w:rsidRPr="00C31990" w:rsidRDefault="00B6430E" w:rsidP="009F663D">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Вартість послуг,</w:t>
            </w:r>
          </w:p>
          <w:p w14:paraId="7404C2B8" w14:textId="77777777" w:rsidR="00B6430E" w:rsidRPr="00C31990" w:rsidRDefault="00B6430E" w:rsidP="009F663D">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в грн. в місяць з ПДВ</w:t>
            </w:r>
            <w:r>
              <w:rPr>
                <w:rFonts w:ascii="Times New Roman" w:eastAsia="Times New Roman" w:hAnsi="Times New Roman"/>
                <w:color w:val="000000"/>
                <w:sz w:val="24"/>
                <w:szCs w:val="24"/>
              </w:rPr>
              <w:t xml:space="preserve"> або без ПДВ</w:t>
            </w:r>
          </w:p>
        </w:tc>
        <w:tc>
          <w:tcPr>
            <w:tcW w:w="1629" w:type="dxa"/>
            <w:tcBorders>
              <w:top w:val="single" w:sz="4" w:space="0" w:color="auto"/>
              <w:left w:val="single" w:sz="4" w:space="0" w:color="auto"/>
              <w:bottom w:val="single" w:sz="4" w:space="0" w:color="auto"/>
              <w:right w:val="single" w:sz="4" w:space="0" w:color="auto"/>
            </w:tcBorders>
            <w:vAlign w:val="center"/>
          </w:tcPr>
          <w:p w14:paraId="75AEF764" w14:textId="77777777" w:rsidR="00B6430E" w:rsidRPr="00C31990" w:rsidRDefault="00B6430E" w:rsidP="009F663D">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Вартість послуг,</w:t>
            </w:r>
          </w:p>
          <w:p w14:paraId="54559C8E" w14:textId="4BBBDCDC" w:rsidR="00B6430E" w:rsidRPr="00C31990" w:rsidRDefault="00B6430E" w:rsidP="009F663D">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 xml:space="preserve">в грн. за </w:t>
            </w:r>
            <w:r w:rsidR="00E56E68">
              <w:rPr>
                <w:rFonts w:ascii="Times New Roman" w:eastAsia="Times New Roman" w:hAnsi="Times New Roman"/>
                <w:color w:val="000000"/>
                <w:sz w:val="24"/>
                <w:szCs w:val="24"/>
              </w:rPr>
              <w:t>квітень</w:t>
            </w:r>
            <w:r>
              <w:rPr>
                <w:rFonts w:ascii="Times New Roman" w:eastAsia="Times New Roman" w:hAnsi="Times New Roman"/>
                <w:color w:val="000000"/>
                <w:sz w:val="24"/>
                <w:szCs w:val="24"/>
              </w:rPr>
              <w:t xml:space="preserve">-грудень 2024 </w:t>
            </w:r>
            <w:r w:rsidRPr="00C31990">
              <w:rPr>
                <w:rFonts w:ascii="Times New Roman" w:eastAsia="Times New Roman" w:hAnsi="Times New Roman"/>
                <w:color w:val="000000"/>
                <w:sz w:val="24"/>
                <w:szCs w:val="24"/>
              </w:rPr>
              <w:t>р</w:t>
            </w:r>
            <w:r>
              <w:rPr>
                <w:rFonts w:ascii="Times New Roman" w:eastAsia="Times New Roman" w:hAnsi="Times New Roman"/>
                <w:color w:val="000000"/>
                <w:sz w:val="24"/>
                <w:szCs w:val="24"/>
              </w:rPr>
              <w:t>оку</w:t>
            </w:r>
            <w:r w:rsidRPr="00C31990">
              <w:rPr>
                <w:rFonts w:ascii="Times New Roman" w:eastAsia="Times New Roman" w:hAnsi="Times New Roman"/>
                <w:color w:val="000000"/>
                <w:sz w:val="24"/>
                <w:szCs w:val="24"/>
              </w:rPr>
              <w:t xml:space="preserve"> з ПДВ</w:t>
            </w:r>
            <w:r>
              <w:t xml:space="preserve"> </w:t>
            </w:r>
            <w:r w:rsidRPr="001933D0">
              <w:rPr>
                <w:rFonts w:ascii="Times New Roman" w:eastAsia="Times New Roman" w:hAnsi="Times New Roman"/>
                <w:color w:val="000000"/>
                <w:sz w:val="24"/>
                <w:szCs w:val="24"/>
              </w:rPr>
              <w:t>або без ПДВ</w:t>
            </w:r>
          </w:p>
        </w:tc>
      </w:tr>
      <w:tr w:rsidR="00B6430E" w:rsidRPr="00C31990" w14:paraId="33389882" w14:textId="77777777" w:rsidTr="000E094F">
        <w:trPr>
          <w:trHeight w:val="233"/>
        </w:trPr>
        <w:tc>
          <w:tcPr>
            <w:tcW w:w="568" w:type="dxa"/>
            <w:tcBorders>
              <w:top w:val="single" w:sz="4" w:space="0" w:color="auto"/>
              <w:left w:val="single" w:sz="4" w:space="0" w:color="auto"/>
              <w:bottom w:val="single" w:sz="4" w:space="0" w:color="auto"/>
              <w:right w:val="single" w:sz="4" w:space="0" w:color="auto"/>
            </w:tcBorders>
          </w:tcPr>
          <w:p w14:paraId="591705E3"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1</w:t>
            </w:r>
          </w:p>
        </w:tc>
        <w:tc>
          <w:tcPr>
            <w:tcW w:w="2517" w:type="dxa"/>
            <w:tcBorders>
              <w:top w:val="single" w:sz="4" w:space="0" w:color="auto"/>
              <w:left w:val="single" w:sz="4" w:space="0" w:color="auto"/>
              <w:bottom w:val="single" w:sz="4" w:space="0" w:color="auto"/>
              <w:right w:val="single" w:sz="4" w:space="0" w:color="auto"/>
            </w:tcBorders>
            <w:vAlign w:val="center"/>
          </w:tcPr>
          <w:p w14:paraId="6349B24D"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D4A0FD6"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3D4E52BE"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00C9203D"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5</w:t>
            </w:r>
          </w:p>
        </w:tc>
        <w:tc>
          <w:tcPr>
            <w:tcW w:w="1240" w:type="dxa"/>
            <w:tcBorders>
              <w:top w:val="single" w:sz="4" w:space="0" w:color="auto"/>
              <w:left w:val="single" w:sz="4" w:space="0" w:color="auto"/>
              <w:bottom w:val="single" w:sz="4" w:space="0" w:color="auto"/>
              <w:right w:val="single" w:sz="4" w:space="0" w:color="auto"/>
            </w:tcBorders>
            <w:vAlign w:val="center"/>
          </w:tcPr>
          <w:p w14:paraId="3EE67623"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6</w:t>
            </w:r>
          </w:p>
        </w:tc>
        <w:tc>
          <w:tcPr>
            <w:tcW w:w="1629" w:type="dxa"/>
            <w:tcBorders>
              <w:top w:val="single" w:sz="4" w:space="0" w:color="auto"/>
              <w:left w:val="single" w:sz="4" w:space="0" w:color="auto"/>
              <w:bottom w:val="single" w:sz="4" w:space="0" w:color="auto"/>
              <w:right w:val="single" w:sz="4" w:space="0" w:color="auto"/>
            </w:tcBorders>
          </w:tcPr>
          <w:p w14:paraId="2A4EFC7A" w14:textId="77777777" w:rsidR="00B6430E" w:rsidRPr="00C31990" w:rsidRDefault="00B6430E" w:rsidP="009F663D">
            <w:pPr>
              <w:spacing w:before="100" w:beforeAutospacing="1"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7</w:t>
            </w:r>
          </w:p>
        </w:tc>
      </w:tr>
      <w:tr w:rsidR="00B6430E" w:rsidRPr="00C31990" w14:paraId="0A2A7B58"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1D3F71F2" w14:textId="77777777" w:rsidR="00B6430E" w:rsidRPr="00C31990" w:rsidRDefault="00B6430E" w:rsidP="009F663D">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517" w:type="dxa"/>
            <w:tcBorders>
              <w:top w:val="single" w:sz="4" w:space="0" w:color="auto"/>
              <w:left w:val="single" w:sz="4" w:space="0" w:color="auto"/>
              <w:bottom w:val="single" w:sz="4" w:space="0" w:color="auto"/>
              <w:right w:val="single" w:sz="4" w:space="0" w:color="auto"/>
            </w:tcBorders>
          </w:tcPr>
          <w:p w14:paraId="5CFD1FCD" w14:textId="45D4EE67" w:rsidR="00745CEC" w:rsidRPr="00ED2916" w:rsidRDefault="00B6430E" w:rsidP="000E094F">
            <w:pPr>
              <w:spacing w:after="0"/>
              <w:ind w:right="-73"/>
              <w:jc w:val="center"/>
              <w:rPr>
                <w:rFonts w:ascii="Times New Roman" w:hAnsi="Times New Roman"/>
                <w:bCs/>
                <w:sz w:val="20"/>
                <w:szCs w:val="20"/>
              </w:rPr>
            </w:pPr>
            <w:r w:rsidRPr="00DD076C">
              <w:rPr>
                <w:rFonts w:ascii="Times New Roman" w:hAnsi="Times New Roman"/>
                <w:bCs/>
                <w:sz w:val="20"/>
                <w:szCs w:val="20"/>
              </w:rPr>
              <w:t>ЗДО  № 1 Одеська область, Одеський район, місто Чорноморськ, вулиця 1 Травня, 4-Б</w:t>
            </w:r>
          </w:p>
        </w:tc>
        <w:tc>
          <w:tcPr>
            <w:tcW w:w="1418" w:type="dxa"/>
            <w:tcBorders>
              <w:top w:val="single" w:sz="4" w:space="0" w:color="auto"/>
              <w:left w:val="single" w:sz="4" w:space="0" w:color="auto"/>
              <w:bottom w:val="single" w:sz="4" w:space="0" w:color="auto"/>
              <w:right w:val="single" w:sz="4" w:space="0" w:color="auto"/>
            </w:tcBorders>
          </w:tcPr>
          <w:p w14:paraId="75B9DB87" w14:textId="6DC58424" w:rsidR="00B6430E"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Наряд </w:t>
            </w:r>
            <w:r w:rsidR="00B6430E" w:rsidRPr="00C31990">
              <w:rPr>
                <w:rFonts w:ascii="Times New Roman" w:eastAsia="Times New Roman" w:hAnsi="Times New Roman"/>
                <w:color w:val="000000"/>
                <w:sz w:val="24"/>
                <w:szCs w:val="24"/>
              </w:rPr>
              <w:t>реагування</w:t>
            </w:r>
          </w:p>
        </w:tc>
        <w:tc>
          <w:tcPr>
            <w:tcW w:w="1134" w:type="dxa"/>
            <w:tcBorders>
              <w:top w:val="single" w:sz="4" w:space="0" w:color="auto"/>
              <w:left w:val="single" w:sz="4" w:space="0" w:color="auto"/>
              <w:bottom w:val="single" w:sz="4" w:space="0" w:color="auto"/>
              <w:right w:val="single" w:sz="4" w:space="0" w:color="auto"/>
            </w:tcBorders>
          </w:tcPr>
          <w:p w14:paraId="7627C4FF" w14:textId="77777777" w:rsidR="00B6430E" w:rsidRPr="00C31990" w:rsidRDefault="00B6430E"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6EBD6DAF" w14:textId="77777777" w:rsidR="00B6430E" w:rsidRPr="00C31990" w:rsidRDefault="00B6430E" w:rsidP="000E094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7425C6EF" w14:textId="77777777" w:rsidR="00B6430E" w:rsidRPr="00C31990" w:rsidRDefault="00B6430E"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684DC279" w14:textId="77777777" w:rsidR="00B6430E" w:rsidRPr="00C31990" w:rsidRDefault="00B6430E" w:rsidP="000E094F">
            <w:pPr>
              <w:spacing w:after="0" w:line="240" w:lineRule="auto"/>
              <w:contextualSpacing/>
              <w:jc w:val="center"/>
              <w:rPr>
                <w:rFonts w:ascii="Times New Roman" w:eastAsia="Times New Roman" w:hAnsi="Times New Roman"/>
                <w:color w:val="000000"/>
                <w:sz w:val="24"/>
                <w:szCs w:val="24"/>
              </w:rPr>
            </w:pPr>
          </w:p>
        </w:tc>
      </w:tr>
      <w:tr w:rsidR="00F04153" w:rsidRPr="00C31990" w14:paraId="58E966C3"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1ACA9B37"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517" w:type="dxa"/>
            <w:tcBorders>
              <w:top w:val="single" w:sz="4" w:space="0" w:color="auto"/>
              <w:left w:val="single" w:sz="4" w:space="0" w:color="auto"/>
              <w:bottom w:val="single" w:sz="4" w:space="0" w:color="auto"/>
              <w:right w:val="single" w:sz="4" w:space="0" w:color="auto"/>
            </w:tcBorders>
          </w:tcPr>
          <w:p w14:paraId="69B141F4" w14:textId="3866E459" w:rsidR="00F04153" w:rsidRPr="00C31990" w:rsidRDefault="000E094F" w:rsidP="000E094F">
            <w:pPr>
              <w:spacing w:after="0"/>
              <w:jc w:val="center"/>
              <w:rPr>
                <w:rFonts w:ascii="Times New Roman" w:hAnsi="Times New Roman"/>
                <w:sz w:val="24"/>
                <w:szCs w:val="24"/>
              </w:rPr>
            </w:pPr>
            <w:r>
              <w:rPr>
                <w:rFonts w:ascii="Times New Roman" w:hAnsi="Times New Roman"/>
                <w:bCs/>
                <w:sz w:val="20"/>
                <w:szCs w:val="24"/>
              </w:rPr>
              <w:t>ЗДО</w:t>
            </w:r>
            <w:r w:rsidR="00F04153" w:rsidRPr="00DD076C">
              <w:rPr>
                <w:rFonts w:ascii="Times New Roman" w:hAnsi="Times New Roman"/>
                <w:bCs/>
                <w:sz w:val="20"/>
                <w:szCs w:val="24"/>
              </w:rPr>
              <w:t xml:space="preserve"> № 2 Одеська область, Одеський район, місто Чорноморськ, вулиця Корабельна, 10</w:t>
            </w:r>
          </w:p>
        </w:tc>
        <w:tc>
          <w:tcPr>
            <w:tcW w:w="1418" w:type="dxa"/>
            <w:tcBorders>
              <w:top w:val="single" w:sz="4" w:space="0" w:color="auto"/>
              <w:left w:val="single" w:sz="4" w:space="0" w:color="auto"/>
              <w:bottom w:val="single" w:sz="4" w:space="0" w:color="auto"/>
              <w:right w:val="single" w:sz="4" w:space="0" w:color="auto"/>
            </w:tcBorders>
          </w:tcPr>
          <w:p w14:paraId="503C1797" w14:textId="31C653BF"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8721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2C61CF8D"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3F6429F1" w14:textId="77777777" w:rsidR="00F04153" w:rsidRPr="00C31990" w:rsidRDefault="00F04153" w:rsidP="000E094F">
            <w:pPr>
              <w:spacing w:after="0" w:line="240" w:lineRule="auto"/>
              <w:jc w:val="center"/>
              <w:rPr>
                <w:rFonts w:ascii="Times New Roman" w:eastAsia="Times New Roman" w:hAnsi="Times New Roman"/>
                <w:sz w:val="24"/>
                <w:szCs w:val="24"/>
              </w:rPr>
            </w:pPr>
            <w:r w:rsidRPr="00C31990">
              <w:rPr>
                <w:rFonts w:ascii="Times New Roman" w:eastAsia="Times New Roman" w:hAnsi="Times New Roman"/>
                <w:color w:val="000000"/>
                <w:sz w:val="24"/>
                <w:szCs w:val="24"/>
              </w:rPr>
              <w:t>Цілодобово</w:t>
            </w:r>
          </w:p>
        </w:tc>
        <w:tc>
          <w:tcPr>
            <w:tcW w:w="1240" w:type="dxa"/>
            <w:tcBorders>
              <w:top w:val="single" w:sz="4" w:space="0" w:color="auto"/>
              <w:left w:val="single" w:sz="4" w:space="0" w:color="auto"/>
              <w:bottom w:val="single" w:sz="4" w:space="0" w:color="auto"/>
              <w:right w:val="single" w:sz="4" w:space="0" w:color="auto"/>
            </w:tcBorders>
          </w:tcPr>
          <w:p w14:paraId="00A9D49A"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0E4DC774"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r>
      <w:tr w:rsidR="00F04153" w:rsidRPr="00C31990" w14:paraId="0F2C3B7C" w14:textId="77777777" w:rsidTr="000E094F">
        <w:trPr>
          <w:trHeight w:val="1006"/>
        </w:trPr>
        <w:tc>
          <w:tcPr>
            <w:tcW w:w="568" w:type="dxa"/>
            <w:tcBorders>
              <w:top w:val="single" w:sz="4" w:space="0" w:color="auto"/>
              <w:left w:val="single" w:sz="4" w:space="0" w:color="auto"/>
              <w:bottom w:val="single" w:sz="4" w:space="0" w:color="auto"/>
              <w:right w:val="single" w:sz="4" w:space="0" w:color="auto"/>
            </w:tcBorders>
          </w:tcPr>
          <w:p w14:paraId="0D181FF8"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517" w:type="dxa"/>
            <w:tcBorders>
              <w:top w:val="single" w:sz="4" w:space="0" w:color="auto"/>
              <w:left w:val="single" w:sz="4" w:space="0" w:color="auto"/>
              <w:bottom w:val="single" w:sz="4" w:space="0" w:color="auto"/>
              <w:right w:val="single" w:sz="4" w:space="0" w:color="auto"/>
            </w:tcBorders>
          </w:tcPr>
          <w:p w14:paraId="718F3612" w14:textId="736D59FA" w:rsidR="00F04153" w:rsidRPr="00DD076C" w:rsidRDefault="000E094F" w:rsidP="000E094F">
            <w:pPr>
              <w:spacing w:after="0" w:line="240" w:lineRule="auto"/>
              <w:rPr>
                <w:rFonts w:ascii="Times New Roman" w:hAnsi="Times New Roman"/>
                <w:sz w:val="20"/>
                <w:szCs w:val="20"/>
              </w:rPr>
            </w:pPr>
            <w:r>
              <w:rPr>
                <w:rFonts w:ascii="Times New Roman" w:hAnsi="Times New Roman"/>
                <w:bCs/>
                <w:sz w:val="20"/>
                <w:szCs w:val="20"/>
              </w:rPr>
              <w:t xml:space="preserve">ЗДО № 3 </w:t>
            </w:r>
            <w:r w:rsidR="00F04153" w:rsidRPr="00DD076C">
              <w:rPr>
                <w:rFonts w:ascii="Times New Roman" w:hAnsi="Times New Roman"/>
                <w:bCs/>
                <w:sz w:val="20"/>
                <w:szCs w:val="20"/>
              </w:rPr>
              <w:t>Одеська область, Одеський район, місто Чорноморськ, вулиця Парусна,  2-Д</w:t>
            </w:r>
          </w:p>
        </w:tc>
        <w:tc>
          <w:tcPr>
            <w:tcW w:w="1418" w:type="dxa"/>
            <w:tcBorders>
              <w:top w:val="single" w:sz="4" w:space="0" w:color="auto"/>
              <w:left w:val="single" w:sz="4" w:space="0" w:color="auto"/>
              <w:bottom w:val="single" w:sz="4" w:space="0" w:color="auto"/>
              <w:right w:val="single" w:sz="4" w:space="0" w:color="auto"/>
            </w:tcBorders>
          </w:tcPr>
          <w:p w14:paraId="1E1A4D99" w14:textId="0BB09E8D"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87212">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542080AF"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p w14:paraId="7DF5A684"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p w14:paraId="54021A33"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B4074B" w14:textId="77777777" w:rsidR="00F04153" w:rsidRPr="00C31990" w:rsidRDefault="00F04153" w:rsidP="000E094F">
            <w:pPr>
              <w:spacing w:after="0" w:line="240" w:lineRule="auto"/>
              <w:jc w:val="center"/>
              <w:rPr>
                <w:rFonts w:ascii="Times New Roman" w:eastAsia="Times New Roman" w:hAnsi="Times New Roman"/>
                <w:sz w:val="24"/>
                <w:szCs w:val="24"/>
              </w:rPr>
            </w:pPr>
            <w:r w:rsidRPr="00C31990">
              <w:rPr>
                <w:rFonts w:ascii="Times New Roman" w:eastAsia="Times New Roman" w:hAnsi="Times New Roman"/>
                <w:color w:val="000000"/>
                <w:sz w:val="24"/>
                <w:szCs w:val="24"/>
              </w:rPr>
              <w:t>Цілодобово</w:t>
            </w:r>
          </w:p>
        </w:tc>
        <w:tc>
          <w:tcPr>
            <w:tcW w:w="1240" w:type="dxa"/>
            <w:tcBorders>
              <w:top w:val="single" w:sz="4" w:space="0" w:color="auto"/>
              <w:left w:val="single" w:sz="4" w:space="0" w:color="auto"/>
              <w:bottom w:val="single" w:sz="4" w:space="0" w:color="auto"/>
              <w:right w:val="single" w:sz="4" w:space="0" w:color="auto"/>
            </w:tcBorders>
          </w:tcPr>
          <w:p w14:paraId="6888B03F"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5EDE3F38"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r>
      <w:tr w:rsidR="00F04153" w:rsidRPr="00C31990" w14:paraId="583A9A48"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2EF2CC5B"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517" w:type="dxa"/>
            <w:tcBorders>
              <w:top w:val="single" w:sz="4" w:space="0" w:color="auto"/>
              <w:left w:val="single" w:sz="4" w:space="0" w:color="auto"/>
              <w:bottom w:val="single" w:sz="4" w:space="0" w:color="auto"/>
              <w:right w:val="single" w:sz="4" w:space="0" w:color="auto"/>
            </w:tcBorders>
          </w:tcPr>
          <w:p w14:paraId="33967D66" w14:textId="367E4427" w:rsidR="00F04153" w:rsidRPr="00DD076C" w:rsidRDefault="000E094F" w:rsidP="000E094F">
            <w:pPr>
              <w:spacing w:after="0" w:line="240" w:lineRule="auto"/>
              <w:jc w:val="center"/>
              <w:rPr>
                <w:rFonts w:ascii="Times New Roman" w:hAnsi="Times New Roman"/>
                <w:bCs/>
                <w:sz w:val="20"/>
                <w:szCs w:val="20"/>
              </w:rPr>
            </w:pPr>
            <w:r>
              <w:rPr>
                <w:rFonts w:ascii="Times New Roman" w:hAnsi="Times New Roman"/>
                <w:bCs/>
                <w:sz w:val="20"/>
                <w:szCs w:val="20"/>
              </w:rPr>
              <w:t>ЗДО</w:t>
            </w:r>
            <w:r w:rsidR="00F04153" w:rsidRPr="00DD076C">
              <w:rPr>
                <w:rFonts w:ascii="Times New Roman" w:hAnsi="Times New Roman"/>
                <w:bCs/>
                <w:sz w:val="20"/>
                <w:szCs w:val="20"/>
              </w:rPr>
              <w:t xml:space="preserve"> № </w:t>
            </w:r>
            <w:r w:rsidR="00F04153">
              <w:rPr>
                <w:rFonts w:ascii="Times New Roman" w:hAnsi="Times New Roman"/>
                <w:bCs/>
                <w:sz w:val="20"/>
                <w:szCs w:val="20"/>
              </w:rPr>
              <w:t>4</w:t>
            </w:r>
            <w:r w:rsidR="00F04153" w:rsidRPr="00DD076C">
              <w:rPr>
                <w:rFonts w:ascii="Times New Roman" w:hAnsi="Times New Roman"/>
                <w:bCs/>
                <w:sz w:val="20"/>
                <w:szCs w:val="20"/>
              </w:rPr>
              <w:t xml:space="preserve"> Одеська область, Одеський район, місто Чорноморськ, вулиця Олександрійська, 19-А</w:t>
            </w:r>
          </w:p>
        </w:tc>
        <w:tc>
          <w:tcPr>
            <w:tcW w:w="1418" w:type="dxa"/>
            <w:tcBorders>
              <w:top w:val="single" w:sz="4" w:space="0" w:color="auto"/>
              <w:left w:val="single" w:sz="4" w:space="0" w:color="auto"/>
              <w:bottom w:val="single" w:sz="4" w:space="0" w:color="auto"/>
              <w:right w:val="single" w:sz="4" w:space="0" w:color="auto"/>
            </w:tcBorders>
          </w:tcPr>
          <w:p w14:paraId="2F5590B1" w14:textId="5D055A74"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09C9997"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12BCEDAE" w14:textId="77777777" w:rsidR="00F04153" w:rsidRPr="00C31990" w:rsidRDefault="00F04153" w:rsidP="000E094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74F6EC0C"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3FCA8AC6"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r>
      <w:tr w:rsidR="00F04153" w:rsidRPr="00C31990" w14:paraId="5048AC6D"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5B3D9984"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517" w:type="dxa"/>
            <w:tcBorders>
              <w:top w:val="single" w:sz="4" w:space="0" w:color="auto"/>
              <w:left w:val="single" w:sz="4" w:space="0" w:color="auto"/>
              <w:bottom w:val="single" w:sz="4" w:space="0" w:color="auto"/>
              <w:right w:val="single" w:sz="4" w:space="0" w:color="auto"/>
            </w:tcBorders>
          </w:tcPr>
          <w:p w14:paraId="6537433A" w14:textId="0826CE3A" w:rsidR="00F04153" w:rsidRPr="00DD076C" w:rsidRDefault="000E094F" w:rsidP="000E094F">
            <w:pPr>
              <w:spacing w:after="0" w:line="240" w:lineRule="auto"/>
              <w:jc w:val="center"/>
              <w:rPr>
                <w:rFonts w:ascii="Times New Roman" w:hAnsi="Times New Roman"/>
                <w:sz w:val="20"/>
                <w:szCs w:val="20"/>
              </w:rPr>
            </w:pPr>
            <w:r>
              <w:rPr>
                <w:rFonts w:ascii="Times New Roman" w:hAnsi="Times New Roman"/>
                <w:bCs/>
                <w:sz w:val="20"/>
                <w:szCs w:val="20"/>
              </w:rPr>
              <w:t>ЗДО</w:t>
            </w:r>
            <w:r w:rsidR="00F04153" w:rsidRPr="00DD076C">
              <w:rPr>
                <w:rFonts w:ascii="Times New Roman" w:hAnsi="Times New Roman"/>
                <w:bCs/>
                <w:sz w:val="20"/>
                <w:szCs w:val="20"/>
              </w:rPr>
              <w:t xml:space="preserve"> №5 Одеська область, Одеський район, місто Чорноморськ, вулиця Паркова, 18-А</w:t>
            </w:r>
          </w:p>
        </w:tc>
        <w:tc>
          <w:tcPr>
            <w:tcW w:w="1418" w:type="dxa"/>
            <w:tcBorders>
              <w:top w:val="single" w:sz="4" w:space="0" w:color="auto"/>
              <w:left w:val="single" w:sz="4" w:space="0" w:color="auto"/>
              <w:bottom w:val="single" w:sz="4" w:space="0" w:color="auto"/>
              <w:right w:val="single" w:sz="4" w:space="0" w:color="auto"/>
            </w:tcBorders>
          </w:tcPr>
          <w:p w14:paraId="141B05F4" w14:textId="18D6F6D8"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C9F5ED6"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p w14:paraId="5905E526"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p w14:paraId="5234BF7D"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A312B3" w14:textId="77777777" w:rsidR="00F04153" w:rsidRPr="00C31990" w:rsidRDefault="00F04153" w:rsidP="000E094F">
            <w:pPr>
              <w:spacing w:after="0" w:line="240" w:lineRule="auto"/>
              <w:jc w:val="center"/>
              <w:rPr>
                <w:rFonts w:ascii="Times New Roman" w:eastAsia="Times New Roman" w:hAnsi="Times New Roman"/>
                <w:sz w:val="24"/>
                <w:szCs w:val="24"/>
              </w:rPr>
            </w:pPr>
            <w:r w:rsidRPr="00C31990">
              <w:rPr>
                <w:rFonts w:ascii="Times New Roman" w:eastAsia="Times New Roman" w:hAnsi="Times New Roman"/>
                <w:color w:val="000000"/>
                <w:sz w:val="24"/>
                <w:szCs w:val="24"/>
              </w:rPr>
              <w:t>Цілодобово</w:t>
            </w:r>
          </w:p>
        </w:tc>
        <w:tc>
          <w:tcPr>
            <w:tcW w:w="1240" w:type="dxa"/>
            <w:tcBorders>
              <w:top w:val="single" w:sz="4" w:space="0" w:color="auto"/>
              <w:left w:val="single" w:sz="4" w:space="0" w:color="auto"/>
              <w:bottom w:val="single" w:sz="4" w:space="0" w:color="auto"/>
              <w:right w:val="single" w:sz="4" w:space="0" w:color="auto"/>
            </w:tcBorders>
          </w:tcPr>
          <w:p w14:paraId="27113346"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59E8BA87"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r>
      <w:tr w:rsidR="00F04153" w:rsidRPr="00C31990" w14:paraId="25F6D599" w14:textId="77777777" w:rsidTr="000E094F">
        <w:trPr>
          <w:trHeight w:val="1104"/>
        </w:trPr>
        <w:tc>
          <w:tcPr>
            <w:tcW w:w="568" w:type="dxa"/>
            <w:tcBorders>
              <w:top w:val="single" w:sz="4" w:space="0" w:color="auto"/>
              <w:left w:val="single" w:sz="4" w:space="0" w:color="auto"/>
              <w:bottom w:val="single" w:sz="4" w:space="0" w:color="auto"/>
              <w:right w:val="single" w:sz="4" w:space="0" w:color="auto"/>
            </w:tcBorders>
          </w:tcPr>
          <w:p w14:paraId="0F0BB435"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517" w:type="dxa"/>
            <w:tcBorders>
              <w:top w:val="single" w:sz="4" w:space="0" w:color="auto"/>
              <w:left w:val="single" w:sz="4" w:space="0" w:color="auto"/>
              <w:bottom w:val="single" w:sz="4" w:space="0" w:color="auto"/>
              <w:right w:val="single" w:sz="4" w:space="0" w:color="auto"/>
            </w:tcBorders>
          </w:tcPr>
          <w:p w14:paraId="4F0D0A3A" w14:textId="5D9D5AE9" w:rsidR="00F04153" w:rsidRPr="00DD076C" w:rsidRDefault="000E094F" w:rsidP="000E094F">
            <w:pPr>
              <w:spacing w:after="0" w:line="240" w:lineRule="auto"/>
              <w:jc w:val="center"/>
              <w:rPr>
                <w:rFonts w:ascii="Times New Roman" w:hAnsi="Times New Roman"/>
                <w:sz w:val="20"/>
                <w:szCs w:val="20"/>
              </w:rPr>
            </w:pPr>
            <w:r>
              <w:rPr>
                <w:rFonts w:ascii="Times New Roman" w:hAnsi="Times New Roman"/>
                <w:bCs/>
                <w:sz w:val="20"/>
                <w:szCs w:val="20"/>
              </w:rPr>
              <w:t xml:space="preserve">ЗДО </w:t>
            </w:r>
            <w:r w:rsidR="00F04153" w:rsidRPr="00DD076C">
              <w:rPr>
                <w:rFonts w:ascii="Times New Roman" w:hAnsi="Times New Roman"/>
                <w:bCs/>
                <w:sz w:val="20"/>
                <w:szCs w:val="20"/>
              </w:rPr>
              <w:t>№ 6 Одеська область, Одеський район, місто Чорноморськ, проспект Миру,  17-А</w:t>
            </w:r>
          </w:p>
        </w:tc>
        <w:tc>
          <w:tcPr>
            <w:tcW w:w="1418" w:type="dxa"/>
            <w:tcBorders>
              <w:top w:val="single" w:sz="4" w:space="0" w:color="auto"/>
              <w:left w:val="single" w:sz="4" w:space="0" w:color="auto"/>
              <w:bottom w:val="single" w:sz="4" w:space="0" w:color="auto"/>
              <w:right w:val="single" w:sz="4" w:space="0" w:color="auto"/>
            </w:tcBorders>
          </w:tcPr>
          <w:p w14:paraId="424E3D05" w14:textId="6B10B659"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4E87BC83"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4857C34F" w14:textId="77777777" w:rsidR="00F04153" w:rsidRPr="00C31990" w:rsidRDefault="00F04153" w:rsidP="000E094F">
            <w:pPr>
              <w:spacing w:after="0" w:line="276" w:lineRule="auto"/>
              <w:jc w:val="center"/>
              <w:rPr>
                <w:rFonts w:ascii="Times New Roman" w:eastAsia="Times New Roman" w:hAnsi="Times New Roman"/>
                <w:sz w:val="21"/>
                <w:szCs w:val="21"/>
              </w:rPr>
            </w:pPr>
            <w:r w:rsidRPr="00C31990">
              <w:rPr>
                <w:rFonts w:ascii="Times New Roman" w:eastAsia="Times New Roman" w:hAnsi="Times New Roman"/>
                <w:color w:val="000000"/>
                <w:sz w:val="24"/>
                <w:szCs w:val="24"/>
              </w:rPr>
              <w:t>Цілодобово</w:t>
            </w:r>
          </w:p>
        </w:tc>
        <w:tc>
          <w:tcPr>
            <w:tcW w:w="1240" w:type="dxa"/>
            <w:tcBorders>
              <w:top w:val="single" w:sz="4" w:space="0" w:color="auto"/>
              <w:left w:val="single" w:sz="4" w:space="0" w:color="auto"/>
              <w:bottom w:val="single" w:sz="4" w:space="0" w:color="auto"/>
              <w:right w:val="single" w:sz="4" w:space="0" w:color="auto"/>
            </w:tcBorders>
            <w:vAlign w:val="center"/>
          </w:tcPr>
          <w:p w14:paraId="69EC7FBE"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30ED9841"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0662B7CE" w14:textId="77777777" w:rsidTr="00FD1068">
        <w:trPr>
          <w:trHeight w:val="981"/>
        </w:trPr>
        <w:tc>
          <w:tcPr>
            <w:tcW w:w="568" w:type="dxa"/>
            <w:tcBorders>
              <w:top w:val="single" w:sz="4" w:space="0" w:color="auto"/>
              <w:left w:val="single" w:sz="4" w:space="0" w:color="auto"/>
              <w:bottom w:val="single" w:sz="4" w:space="0" w:color="auto"/>
              <w:right w:val="single" w:sz="4" w:space="0" w:color="auto"/>
            </w:tcBorders>
          </w:tcPr>
          <w:p w14:paraId="096D1C36"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2517" w:type="dxa"/>
            <w:tcBorders>
              <w:top w:val="single" w:sz="4" w:space="0" w:color="auto"/>
              <w:left w:val="single" w:sz="4" w:space="0" w:color="auto"/>
              <w:bottom w:val="single" w:sz="4" w:space="0" w:color="auto"/>
              <w:right w:val="single" w:sz="4" w:space="0" w:color="auto"/>
            </w:tcBorders>
          </w:tcPr>
          <w:p w14:paraId="39DFFDFD" w14:textId="63863FAA" w:rsidR="00F04153" w:rsidRPr="00DD076C" w:rsidRDefault="000E094F" w:rsidP="000E094F">
            <w:pPr>
              <w:spacing w:after="0" w:line="240" w:lineRule="auto"/>
              <w:jc w:val="center"/>
              <w:rPr>
                <w:rFonts w:ascii="Times New Roman" w:hAnsi="Times New Roman"/>
                <w:bCs/>
                <w:sz w:val="20"/>
                <w:szCs w:val="20"/>
              </w:rPr>
            </w:pPr>
            <w:r>
              <w:rPr>
                <w:rFonts w:ascii="Times New Roman" w:hAnsi="Times New Roman"/>
                <w:bCs/>
                <w:sz w:val="20"/>
                <w:szCs w:val="20"/>
              </w:rPr>
              <w:t xml:space="preserve">ЗДО </w:t>
            </w:r>
            <w:r w:rsidR="00F04153" w:rsidRPr="00DD076C">
              <w:rPr>
                <w:rFonts w:ascii="Times New Roman" w:hAnsi="Times New Roman"/>
                <w:bCs/>
                <w:sz w:val="20"/>
                <w:szCs w:val="20"/>
              </w:rPr>
              <w:t>№ 7 Одеська область, Одеський район, с. Олександрівка, вулиця Світла, 5</w:t>
            </w:r>
          </w:p>
        </w:tc>
        <w:tc>
          <w:tcPr>
            <w:tcW w:w="1418" w:type="dxa"/>
            <w:tcBorders>
              <w:top w:val="single" w:sz="4" w:space="0" w:color="auto"/>
              <w:left w:val="single" w:sz="4" w:space="0" w:color="auto"/>
              <w:bottom w:val="single" w:sz="4" w:space="0" w:color="auto"/>
              <w:right w:val="single" w:sz="4" w:space="0" w:color="auto"/>
            </w:tcBorders>
          </w:tcPr>
          <w:p w14:paraId="611F997E" w14:textId="0C0AA812"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45054A9"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68CCA1B9" w14:textId="77777777" w:rsidR="00F04153" w:rsidRPr="00C31990" w:rsidRDefault="00F04153" w:rsidP="000E094F">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0D65173E"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7A39619D"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62C35145" w14:textId="77777777" w:rsidTr="000E094F">
        <w:trPr>
          <w:trHeight w:val="854"/>
        </w:trPr>
        <w:tc>
          <w:tcPr>
            <w:tcW w:w="568" w:type="dxa"/>
            <w:tcBorders>
              <w:top w:val="single" w:sz="4" w:space="0" w:color="auto"/>
              <w:left w:val="single" w:sz="4" w:space="0" w:color="auto"/>
              <w:bottom w:val="single" w:sz="4" w:space="0" w:color="auto"/>
              <w:right w:val="single" w:sz="4" w:space="0" w:color="auto"/>
            </w:tcBorders>
          </w:tcPr>
          <w:p w14:paraId="1431FF61"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517" w:type="dxa"/>
            <w:tcBorders>
              <w:top w:val="single" w:sz="4" w:space="0" w:color="auto"/>
              <w:left w:val="single" w:sz="4" w:space="0" w:color="auto"/>
              <w:bottom w:val="single" w:sz="4" w:space="0" w:color="auto"/>
              <w:right w:val="single" w:sz="4" w:space="0" w:color="auto"/>
            </w:tcBorders>
          </w:tcPr>
          <w:p w14:paraId="5D1EDFCA" w14:textId="1805B738" w:rsidR="00F04153" w:rsidRPr="00DD076C" w:rsidRDefault="000E094F" w:rsidP="000E094F">
            <w:pPr>
              <w:spacing w:after="0" w:line="240" w:lineRule="auto"/>
              <w:jc w:val="center"/>
              <w:rPr>
                <w:rFonts w:ascii="Times New Roman" w:hAnsi="Times New Roman"/>
                <w:sz w:val="20"/>
                <w:szCs w:val="20"/>
              </w:rPr>
            </w:pPr>
            <w:r>
              <w:rPr>
                <w:rFonts w:ascii="Times New Roman" w:hAnsi="Times New Roman"/>
                <w:bCs/>
                <w:sz w:val="20"/>
                <w:szCs w:val="20"/>
              </w:rPr>
              <w:t>ЗДО</w:t>
            </w:r>
            <w:r w:rsidR="00F04153" w:rsidRPr="00DD076C">
              <w:rPr>
                <w:rFonts w:ascii="Times New Roman" w:hAnsi="Times New Roman"/>
                <w:bCs/>
                <w:sz w:val="20"/>
                <w:szCs w:val="20"/>
              </w:rPr>
              <w:t xml:space="preserve"> № 8 Одеська область, Одеський район, місто Чорноморськ, вулиця  Паркова, 6-А</w:t>
            </w:r>
          </w:p>
        </w:tc>
        <w:tc>
          <w:tcPr>
            <w:tcW w:w="1418" w:type="dxa"/>
            <w:tcBorders>
              <w:top w:val="single" w:sz="4" w:space="0" w:color="auto"/>
              <w:left w:val="single" w:sz="4" w:space="0" w:color="auto"/>
              <w:bottom w:val="single" w:sz="4" w:space="0" w:color="auto"/>
              <w:right w:val="single" w:sz="4" w:space="0" w:color="auto"/>
            </w:tcBorders>
          </w:tcPr>
          <w:p w14:paraId="047C2107" w14:textId="637FDD81"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290BB873"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41AFE261"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138C6B79"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0D03B855"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4FB9DF99" w14:textId="77777777" w:rsidTr="000E094F">
        <w:trPr>
          <w:trHeight w:val="898"/>
        </w:trPr>
        <w:tc>
          <w:tcPr>
            <w:tcW w:w="568" w:type="dxa"/>
            <w:tcBorders>
              <w:top w:val="single" w:sz="4" w:space="0" w:color="auto"/>
              <w:left w:val="single" w:sz="4" w:space="0" w:color="auto"/>
              <w:bottom w:val="single" w:sz="4" w:space="0" w:color="auto"/>
              <w:right w:val="single" w:sz="4" w:space="0" w:color="auto"/>
            </w:tcBorders>
          </w:tcPr>
          <w:p w14:paraId="7A11AD56"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517" w:type="dxa"/>
            <w:tcBorders>
              <w:top w:val="single" w:sz="4" w:space="0" w:color="auto"/>
              <w:left w:val="single" w:sz="4" w:space="0" w:color="auto"/>
              <w:bottom w:val="single" w:sz="4" w:space="0" w:color="auto"/>
              <w:right w:val="single" w:sz="4" w:space="0" w:color="auto"/>
            </w:tcBorders>
          </w:tcPr>
          <w:p w14:paraId="1333C451" w14:textId="39E3336F" w:rsidR="00F04153" w:rsidRPr="00DD076C" w:rsidRDefault="000E094F" w:rsidP="000E094F">
            <w:pPr>
              <w:spacing w:after="0" w:line="240" w:lineRule="auto"/>
              <w:jc w:val="center"/>
              <w:rPr>
                <w:rFonts w:ascii="Times New Roman" w:hAnsi="Times New Roman"/>
                <w:bCs/>
                <w:sz w:val="20"/>
                <w:szCs w:val="20"/>
              </w:rPr>
            </w:pPr>
            <w:r>
              <w:rPr>
                <w:rFonts w:ascii="Times New Roman" w:hAnsi="Times New Roman"/>
                <w:bCs/>
                <w:sz w:val="20"/>
                <w:szCs w:val="20"/>
              </w:rPr>
              <w:t>ЗДО</w:t>
            </w:r>
            <w:r w:rsidR="00F04153" w:rsidRPr="00DD076C">
              <w:rPr>
                <w:rFonts w:ascii="Times New Roman" w:hAnsi="Times New Roman"/>
                <w:bCs/>
                <w:sz w:val="20"/>
                <w:szCs w:val="20"/>
              </w:rPr>
              <w:t xml:space="preserve"> № </w:t>
            </w:r>
            <w:r w:rsidR="00F04153">
              <w:rPr>
                <w:rFonts w:ascii="Times New Roman" w:hAnsi="Times New Roman"/>
                <w:bCs/>
                <w:sz w:val="20"/>
                <w:szCs w:val="20"/>
              </w:rPr>
              <w:t>9</w:t>
            </w:r>
            <w:r w:rsidR="00F04153" w:rsidRPr="00DD076C">
              <w:rPr>
                <w:rFonts w:ascii="Times New Roman" w:hAnsi="Times New Roman"/>
                <w:bCs/>
                <w:sz w:val="20"/>
                <w:szCs w:val="20"/>
              </w:rPr>
              <w:t xml:space="preserve"> Одеська область, Одеський район, місто Чорноморськ, вулиця Парусна, 2-Г</w:t>
            </w:r>
          </w:p>
        </w:tc>
        <w:tc>
          <w:tcPr>
            <w:tcW w:w="1418" w:type="dxa"/>
            <w:tcBorders>
              <w:top w:val="single" w:sz="4" w:space="0" w:color="auto"/>
              <w:left w:val="single" w:sz="4" w:space="0" w:color="auto"/>
              <w:bottom w:val="single" w:sz="4" w:space="0" w:color="auto"/>
              <w:right w:val="single" w:sz="4" w:space="0" w:color="auto"/>
            </w:tcBorders>
          </w:tcPr>
          <w:p w14:paraId="43FF0582" w14:textId="251D475C"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29831AE7"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25ABDF1E" w14:textId="77777777" w:rsidR="00F04153" w:rsidRDefault="00F04153" w:rsidP="000E094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4D9B5B83"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5C1293B8"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4DB1FE94"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28C3BDAF"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2517" w:type="dxa"/>
            <w:tcBorders>
              <w:top w:val="single" w:sz="4" w:space="0" w:color="auto"/>
              <w:left w:val="single" w:sz="4" w:space="0" w:color="auto"/>
              <w:bottom w:val="single" w:sz="4" w:space="0" w:color="auto"/>
              <w:right w:val="single" w:sz="4" w:space="0" w:color="auto"/>
            </w:tcBorders>
          </w:tcPr>
          <w:p w14:paraId="7850B8E3" w14:textId="1181BDE7" w:rsidR="00F04153" w:rsidRPr="00DD076C" w:rsidRDefault="000E094F" w:rsidP="00FD1068">
            <w:pPr>
              <w:spacing w:after="0" w:line="240" w:lineRule="auto"/>
              <w:ind w:left="-1" w:right="-108"/>
              <w:jc w:val="center"/>
              <w:rPr>
                <w:rFonts w:ascii="Times New Roman" w:hAnsi="Times New Roman"/>
                <w:sz w:val="20"/>
                <w:szCs w:val="20"/>
              </w:rPr>
            </w:pPr>
            <w:r>
              <w:rPr>
                <w:rFonts w:ascii="Times New Roman" w:hAnsi="Times New Roman"/>
                <w:bCs/>
                <w:sz w:val="20"/>
                <w:szCs w:val="20"/>
              </w:rPr>
              <w:t>ЗДО</w:t>
            </w:r>
            <w:r w:rsidR="00F04153" w:rsidRPr="00DD076C">
              <w:rPr>
                <w:rFonts w:ascii="Times New Roman" w:hAnsi="Times New Roman"/>
                <w:bCs/>
                <w:sz w:val="20"/>
                <w:szCs w:val="20"/>
              </w:rPr>
              <w:t xml:space="preserve"> № 10 Одеська область, Одеський район, місто Чорноморськ, вулиця 1 Травня,  8-</w:t>
            </w:r>
            <w:r w:rsidR="00F04153">
              <w:rPr>
                <w:rFonts w:ascii="Times New Roman" w:hAnsi="Times New Roman"/>
                <w:bCs/>
                <w:sz w:val="20"/>
                <w:szCs w:val="20"/>
              </w:rPr>
              <w:t>С</w:t>
            </w:r>
          </w:p>
        </w:tc>
        <w:tc>
          <w:tcPr>
            <w:tcW w:w="1418" w:type="dxa"/>
            <w:tcBorders>
              <w:top w:val="single" w:sz="4" w:space="0" w:color="auto"/>
              <w:left w:val="single" w:sz="4" w:space="0" w:color="auto"/>
              <w:bottom w:val="single" w:sz="4" w:space="0" w:color="auto"/>
              <w:right w:val="single" w:sz="4" w:space="0" w:color="auto"/>
            </w:tcBorders>
          </w:tcPr>
          <w:p w14:paraId="4BD1E642" w14:textId="1CFA101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4E7B4D50"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6B51E002"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3F0BA6C9"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3D0A42D0"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324C6C6D" w14:textId="77777777" w:rsidTr="000E094F">
        <w:trPr>
          <w:trHeight w:val="419"/>
        </w:trPr>
        <w:tc>
          <w:tcPr>
            <w:tcW w:w="568" w:type="dxa"/>
            <w:tcBorders>
              <w:top w:val="single" w:sz="4" w:space="0" w:color="auto"/>
              <w:left w:val="single" w:sz="4" w:space="0" w:color="auto"/>
              <w:bottom w:val="single" w:sz="4" w:space="0" w:color="auto"/>
              <w:right w:val="single" w:sz="4" w:space="0" w:color="auto"/>
            </w:tcBorders>
          </w:tcPr>
          <w:p w14:paraId="40804583" w14:textId="77777777" w:rsidR="00F04153" w:rsidRPr="00C31990" w:rsidRDefault="00F04153" w:rsidP="000E094F">
            <w:pPr>
              <w:spacing w:before="100" w:beforeAutospacing="1" w:after="20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11</w:t>
            </w:r>
          </w:p>
        </w:tc>
        <w:tc>
          <w:tcPr>
            <w:tcW w:w="2517" w:type="dxa"/>
            <w:tcBorders>
              <w:top w:val="single" w:sz="4" w:space="0" w:color="auto"/>
              <w:left w:val="single" w:sz="4" w:space="0" w:color="auto"/>
              <w:bottom w:val="single" w:sz="4" w:space="0" w:color="auto"/>
              <w:right w:val="single" w:sz="4" w:space="0" w:color="auto"/>
            </w:tcBorders>
          </w:tcPr>
          <w:p w14:paraId="13F792F3" w14:textId="6DB48C12" w:rsidR="00F04153" w:rsidRPr="00DD076C" w:rsidRDefault="00FD1068" w:rsidP="00FD1068">
            <w:pPr>
              <w:spacing w:after="0" w:line="240" w:lineRule="auto"/>
              <w:ind w:left="-1" w:right="-108"/>
              <w:jc w:val="center"/>
              <w:rPr>
                <w:rFonts w:ascii="Times New Roman" w:hAnsi="Times New Roman"/>
                <w:sz w:val="20"/>
                <w:szCs w:val="20"/>
              </w:rPr>
            </w:pPr>
            <w:r>
              <w:rPr>
                <w:rFonts w:ascii="Times New Roman" w:hAnsi="Times New Roman"/>
                <w:bCs/>
                <w:sz w:val="20"/>
                <w:szCs w:val="20"/>
              </w:rPr>
              <w:t>ЗДО</w:t>
            </w:r>
            <w:r w:rsidR="00F04153" w:rsidRPr="00DD076C">
              <w:rPr>
                <w:rFonts w:ascii="Times New Roman" w:hAnsi="Times New Roman"/>
                <w:bCs/>
                <w:sz w:val="20"/>
                <w:szCs w:val="20"/>
              </w:rPr>
              <w:t xml:space="preserve"> № 11 Одеська область, Одеський район, місто Чорноморськ, проспект Миру, 24-</w:t>
            </w:r>
            <w:r w:rsidR="00F04153">
              <w:rPr>
                <w:rFonts w:ascii="Times New Roman" w:hAnsi="Times New Roman"/>
                <w:bCs/>
                <w:sz w:val="20"/>
                <w:szCs w:val="20"/>
              </w:rPr>
              <w:t>Б</w:t>
            </w:r>
          </w:p>
        </w:tc>
        <w:tc>
          <w:tcPr>
            <w:tcW w:w="1418" w:type="dxa"/>
            <w:tcBorders>
              <w:top w:val="single" w:sz="4" w:space="0" w:color="auto"/>
              <w:left w:val="single" w:sz="4" w:space="0" w:color="auto"/>
              <w:bottom w:val="single" w:sz="4" w:space="0" w:color="auto"/>
              <w:right w:val="single" w:sz="4" w:space="0" w:color="auto"/>
            </w:tcBorders>
          </w:tcPr>
          <w:p w14:paraId="1BCD3E62" w14:textId="26DF1953"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2BDF01BB"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25522B64"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5C57679B" w14:textId="77777777" w:rsidR="00F04153" w:rsidRPr="00C31990" w:rsidRDefault="00F04153" w:rsidP="000E094F">
            <w:pPr>
              <w:spacing w:before="100" w:beforeAutospacing="1"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202E7BB4" w14:textId="77777777" w:rsidR="00F04153" w:rsidRPr="00C31990" w:rsidRDefault="00F04153" w:rsidP="00F04153">
            <w:pPr>
              <w:spacing w:before="100" w:beforeAutospacing="1" w:after="0" w:line="240" w:lineRule="auto"/>
              <w:contextualSpacing/>
              <w:jc w:val="center"/>
              <w:rPr>
                <w:rFonts w:ascii="Times New Roman" w:eastAsia="Times New Roman" w:hAnsi="Times New Roman"/>
                <w:color w:val="000000"/>
                <w:sz w:val="24"/>
                <w:szCs w:val="24"/>
              </w:rPr>
            </w:pPr>
          </w:p>
        </w:tc>
      </w:tr>
      <w:tr w:rsidR="00F04153" w:rsidRPr="00C31990" w14:paraId="57F43C5D" w14:textId="77777777" w:rsidTr="000E094F">
        <w:trPr>
          <w:trHeight w:val="419"/>
        </w:trPr>
        <w:tc>
          <w:tcPr>
            <w:tcW w:w="568" w:type="dxa"/>
            <w:tcBorders>
              <w:top w:val="single" w:sz="4" w:space="0" w:color="auto"/>
              <w:left w:val="single" w:sz="4" w:space="0" w:color="auto"/>
              <w:bottom w:val="single" w:sz="4" w:space="0" w:color="auto"/>
              <w:right w:val="single" w:sz="4" w:space="0" w:color="auto"/>
            </w:tcBorders>
          </w:tcPr>
          <w:p w14:paraId="38E868BD"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2517" w:type="dxa"/>
            <w:tcBorders>
              <w:top w:val="single" w:sz="4" w:space="0" w:color="auto"/>
              <w:left w:val="single" w:sz="4" w:space="0" w:color="auto"/>
              <w:bottom w:val="single" w:sz="4" w:space="0" w:color="auto"/>
              <w:right w:val="single" w:sz="4" w:space="0" w:color="auto"/>
            </w:tcBorders>
          </w:tcPr>
          <w:p w14:paraId="4706FE04" w14:textId="77777777" w:rsidR="00F04153" w:rsidRPr="00DD076C" w:rsidRDefault="00F04153" w:rsidP="00FD1068">
            <w:pPr>
              <w:spacing w:after="0" w:line="240" w:lineRule="auto"/>
              <w:ind w:left="-1" w:right="-108"/>
              <w:jc w:val="center"/>
              <w:rPr>
                <w:rFonts w:ascii="Times New Roman" w:hAnsi="Times New Roman"/>
                <w:sz w:val="20"/>
                <w:szCs w:val="20"/>
              </w:rPr>
            </w:pPr>
            <w:r w:rsidRPr="00DD076C">
              <w:rPr>
                <w:rFonts w:ascii="Times New Roman" w:hAnsi="Times New Roman"/>
                <w:bCs/>
                <w:sz w:val="20"/>
                <w:szCs w:val="20"/>
              </w:rPr>
              <w:t>ЗДО  № 12 м. Чорноморська, Одеська область, Одеський район, місто Чорноморськ, вулиця 1 Травня,  11-А</w:t>
            </w:r>
          </w:p>
        </w:tc>
        <w:tc>
          <w:tcPr>
            <w:tcW w:w="1418" w:type="dxa"/>
            <w:tcBorders>
              <w:top w:val="single" w:sz="4" w:space="0" w:color="auto"/>
              <w:left w:val="single" w:sz="4" w:space="0" w:color="auto"/>
              <w:bottom w:val="single" w:sz="4" w:space="0" w:color="auto"/>
              <w:right w:val="single" w:sz="4" w:space="0" w:color="auto"/>
            </w:tcBorders>
          </w:tcPr>
          <w:p w14:paraId="724BB3BF" w14:textId="12DB6A59"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5D3B8D7D"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50AFCBDA"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032C4310"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5415809F"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08E897D8"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4FBC9C24"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2517" w:type="dxa"/>
            <w:tcBorders>
              <w:top w:val="single" w:sz="4" w:space="0" w:color="auto"/>
              <w:left w:val="single" w:sz="4" w:space="0" w:color="auto"/>
              <w:bottom w:val="single" w:sz="4" w:space="0" w:color="auto"/>
              <w:right w:val="single" w:sz="4" w:space="0" w:color="auto"/>
            </w:tcBorders>
          </w:tcPr>
          <w:p w14:paraId="11BF018C" w14:textId="77777777" w:rsidR="00F04153" w:rsidRPr="00DD076C" w:rsidRDefault="00F04153" w:rsidP="000E094F">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Чорноморський ліцей № 1, Одеська область, Одеський район, місто Чорноморськ, провулок Шкільний, 8</w:t>
            </w:r>
          </w:p>
        </w:tc>
        <w:tc>
          <w:tcPr>
            <w:tcW w:w="1418" w:type="dxa"/>
            <w:tcBorders>
              <w:top w:val="single" w:sz="4" w:space="0" w:color="auto"/>
              <w:left w:val="single" w:sz="4" w:space="0" w:color="auto"/>
              <w:bottom w:val="single" w:sz="4" w:space="0" w:color="auto"/>
              <w:right w:val="single" w:sz="4" w:space="0" w:color="auto"/>
            </w:tcBorders>
          </w:tcPr>
          <w:p w14:paraId="67AB23FC" w14:textId="35BB30A0"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1E22F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2B90695E"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5E27076D"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1A54B6FE"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3EFCF24F"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4DA2147E"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5E15F675"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2517" w:type="dxa"/>
            <w:tcBorders>
              <w:top w:val="single" w:sz="4" w:space="0" w:color="auto"/>
              <w:left w:val="single" w:sz="4" w:space="0" w:color="auto"/>
              <w:bottom w:val="single" w:sz="4" w:space="0" w:color="auto"/>
              <w:right w:val="single" w:sz="4" w:space="0" w:color="auto"/>
            </w:tcBorders>
          </w:tcPr>
          <w:p w14:paraId="0B9CE12A" w14:textId="77777777" w:rsidR="00F04153" w:rsidRPr="00DD076C" w:rsidRDefault="00F04153" w:rsidP="000E094F">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Чорноморський ліцей № 2, Одеська область, Одеський район, місто Чорноморськ, проспект Миру, 17-А</w:t>
            </w:r>
          </w:p>
        </w:tc>
        <w:tc>
          <w:tcPr>
            <w:tcW w:w="1418" w:type="dxa"/>
            <w:tcBorders>
              <w:top w:val="single" w:sz="4" w:space="0" w:color="auto"/>
              <w:left w:val="single" w:sz="4" w:space="0" w:color="auto"/>
              <w:bottom w:val="single" w:sz="4" w:space="0" w:color="auto"/>
              <w:right w:val="single" w:sz="4" w:space="0" w:color="auto"/>
            </w:tcBorders>
          </w:tcPr>
          <w:p w14:paraId="1C76C900" w14:textId="604134EE"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409B615"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539AF621"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7AE13A29"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2D811F7F"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414B7A21"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5DF8F8F1"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2517" w:type="dxa"/>
            <w:tcBorders>
              <w:top w:val="single" w:sz="4" w:space="0" w:color="auto"/>
              <w:left w:val="single" w:sz="4" w:space="0" w:color="auto"/>
              <w:bottom w:val="single" w:sz="4" w:space="0" w:color="auto"/>
              <w:right w:val="single" w:sz="4" w:space="0" w:color="auto"/>
            </w:tcBorders>
          </w:tcPr>
          <w:p w14:paraId="33732738" w14:textId="77777777" w:rsidR="00F04153" w:rsidRPr="00DD076C" w:rsidRDefault="00F04153" w:rsidP="000E094F">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Чорноморський ліцей № 3, Одеська область, Одеський район, місто Чорноморськ, вулиця Паркова, 10-А</w:t>
            </w:r>
          </w:p>
        </w:tc>
        <w:tc>
          <w:tcPr>
            <w:tcW w:w="1418" w:type="dxa"/>
            <w:tcBorders>
              <w:top w:val="single" w:sz="4" w:space="0" w:color="auto"/>
              <w:left w:val="single" w:sz="4" w:space="0" w:color="auto"/>
              <w:bottom w:val="single" w:sz="4" w:space="0" w:color="auto"/>
              <w:right w:val="single" w:sz="4" w:space="0" w:color="auto"/>
            </w:tcBorders>
          </w:tcPr>
          <w:p w14:paraId="63B457DF" w14:textId="362D525F"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89BFFA0"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33AA4909"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26C0A2AE"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472DC0D5"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1640C659"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07991A29"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2517" w:type="dxa"/>
            <w:tcBorders>
              <w:top w:val="single" w:sz="4" w:space="0" w:color="auto"/>
              <w:left w:val="single" w:sz="4" w:space="0" w:color="auto"/>
              <w:bottom w:val="single" w:sz="4" w:space="0" w:color="auto"/>
              <w:right w:val="single" w:sz="4" w:space="0" w:color="auto"/>
            </w:tcBorders>
          </w:tcPr>
          <w:p w14:paraId="178D4607" w14:textId="77777777" w:rsidR="00F04153" w:rsidRPr="00DD076C" w:rsidRDefault="00F04153" w:rsidP="000E094F">
            <w:pPr>
              <w:spacing w:after="0" w:line="240" w:lineRule="auto"/>
              <w:jc w:val="center"/>
              <w:rPr>
                <w:rFonts w:ascii="Times New Roman" w:hAnsi="Times New Roman"/>
                <w:sz w:val="20"/>
                <w:szCs w:val="20"/>
              </w:rPr>
            </w:pPr>
            <w:r w:rsidRPr="00DD076C">
              <w:rPr>
                <w:rFonts w:ascii="Times New Roman" w:hAnsi="Times New Roman"/>
                <w:bCs/>
                <w:sz w:val="20"/>
                <w:szCs w:val="20"/>
              </w:rPr>
              <w:t>Чорноморський ліцей № 4, Одеська область,</w:t>
            </w:r>
            <w:r>
              <w:rPr>
                <w:rFonts w:ascii="Times New Roman" w:hAnsi="Times New Roman"/>
                <w:bCs/>
                <w:sz w:val="20"/>
                <w:szCs w:val="20"/>
              </w:rPr>
              <w:t xml:space="preserve"> </w:t>
            </w:r>
            <w:r w:rsidRPr="00DD076C">
              <w:rPr>
                <w:rFonts w:ascii="Times New Roman" w:hAnsi="Times New Roman"/>
                <w:bCs/>
                <w:sz w:val="20"/>
                <w:szCs w:val="20"/>
              </w:rPr>
              <w:t>Одеський район, місто Чорноморськ, вулиця 1 Травня,  9-А</w:t>
            </w:r>
          </w:p>
        </w:tc>
        <w:tc>
          <w:tcPr>
            <w:tcW w:w="1418" w:type="dxa"/>
            <w:tcBorders>
              <w:top w:val="single" w:sz="4" w:space="0" w:color="auto"/>
              <w:left w:val="single" w:sz="4" w:space="0" w:color="auto"/>
              <w:bottom w:val="single" w:sz="4" w:space="0" w:color="auto"/>
              <w:right w:val="single" w:sz="4" w:space="0" w:color="auto"/>
            </w:tcBorders>
          </w:tcPr>
          <w:p w14:paraId="21C437B0" w14:textId="26ADCA5C"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7F9916CD"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2F0CBBB2"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16897402"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32342A1F"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0122FBA1" w14:textId="77777777" w:rsidTr="000E094F">
        <w:trPr>
          <w:trHeight w:val="732"/>
        </w:trPr>
        <w:tc>
          <w:tcPr>
            <w:tcW w:w="568" w:type="dxa"/>
            <w:tcBorders>
              <w:top w:val="single" w:sz="4" w:space="0" w:color="auto"/>
              <w:left w:val="single" w:sz="4" w:space="0" w:color="auto"/>
              <w:bottom w:val="single" w:sz="4" w:space="0" w:color="auto"/>
              <w:right w:val="single" w:sz="4" w:space="0" w:color="auto"/>
            </w:tcBorders>
          </w:tcPr>
          <w:p w14:paraId="4E060B10"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2517" w:type="dxa"/>
            <w:tcBorders>
              <w:top w:val="single" w:sz="4" w:space="0" w:color="auto"/>
              <w:left w:val="single" w:sz="4" w:space="0" w:color="auto"/>
              <w:bottom w:val="single" w:sz="4" w:space="0" w:color="auto"/>
              <w:right w:val="single" w:sz="4" w:space="0" w:color="auto"/>
            </w:tcBorders>
          </w:tcPr>
          <w:p w14:paraId="58E350A2" w14:textId="77777777" w:rsidR="00F04153" w:rsidRPr="00DD076C" w:rsidRDefault="00F04153" w:rsidP="000E094F">
            <w:pPr>
              <w:spacing w:after="0" w:line="240" w:lineRule="auto"/>
              <w:jc w:val="center"/>
              <w:rPr>
                <w:rFonts w:ascii="Times New Roman" w:hAnsi="Times New Roman"/>
                <w:sz w:val="20"/>
                <w:szCs w:val="20"/>
              </w:rPr>
            </w:pPr>
            <w:r w:rsidRPr="00DD076C">
              <w:rPr>
                <w:rFonts w:ascii="Times New Roman" w:hAnsi="Times New Roman"/>
                <w:bCs/>
                <w:sz w:val="20"/>
                <w:szCs w:val="20"/>
              </w:rPr>
              <w:t>Чорноморський ліцей ім. Т. Шевченка, Одеська область, Одеський район, місто Чорноморськ, вулиця Шевченка,  8</w:t>
            </w:r>
          </w:p>
        </w:tc>
        <w:tc>
          <w:tcPr>
            <w:tcW w:w="1418" w:type="dxa"/>
            <w:tcBorders>
              <w:top w:val="single" w:sz="4" w:space="0" w:color="auto"/>
              <w:left w:val="single" w:sz="4" w:space="0" w:color="auto"/>
              <w:bottom w:val="single" w:sz="4" w:space="0" w:color="auto"/>
              <w:right w:val="single" w:sz="4" w:space="0" w:color="auto"/>
            </w:tcBorders>
          </w:tcPr>
          <w:p w14:paraId="23993F4E" w14:textId="4894A3A5"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491E4EC1"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2AC01D87"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27398E99"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66205327"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7F1E425E" w14:textId="77777777" w:rsidTr="000E094F">
        <w:trPr>
          <w:trHeight w:val="1256"/>
        </w:trPr>
        <w:tc>
          <w:tcPr>
            <w:tcW w:w="568" w:type="dxa"/>
            <w:tcBorders>
              <w:top w:val="single" w:sz="4" w:space="0" w:color="auto"/>
              <w:left w:val="single" w:sz="4" w:space="0" w:color="auto"/>
              <w:bottom w:val="single" w:sz="4" w:space="0" w:color="auto"/>
              <w:right w:val="single" w:sz="4" w:space="0" w:color="auto"/>
            </w:tcBorders>
          </w:tcPr>
          <w:p w14:paraId="361BF7A7"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2517" w:type="dxa"/>
            <w:tcBorders>
              <w:top w:val="single" w:sz="4" w:space="0" w:color="auto"/>
              <w:left w:val="single" w:sz="4" w:space="0" w:color="auto"/>
              <w:bottom w:val="single" w:sz="4" w:space="0" w:color="auto"/>
              <w:right w:val="single" w:sz="4" w:space="0" w:color="auto"/>
            </w:tcBorders>
          </w:tcPr>
          <w:p w14:paraId="69F882EE" w14:textId="77777777" w:rsidR="00F04153" w:rsidRPr="00DD076C" w:rsidRDefault="00F04153" w:rsidP="000E094F">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Чорноморський ліцей № 6, Одеська область, Одеський район, місто Чорноморськ, вулиця Спортивна,  3-А</w:t>
            </w:r>
          </w:p>
        </w:tc>
        <w:tc>
          <w:tcPr>
            <w:tcW w:w="1418" w:type="dxa"/>
            <w:tcBorders>
              <w:top w:val="single" w:sz="4" w:space="0" w:color="auto"/>
              <w:left w:val="single" w:sz="4" w:space="0" w:color="auto"/>
              <w:bottom w:val="single" w:sz="4" w:space="0" w:color="auto"/>
              <w:right w:val="single" w:sz="4" w:space="0" w:color="auto"/>
            </w:tcBorders>
          </w:tcPr>
          <w:p w14:paraId="7DC3D1C7" w14:textId="6077BA4B"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5C53C005"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13FA5C0E" w14:textId="77777777" w:rsidR="00F04153" w:rsidRPr="00C31990" w:rsidRDefault="00F04153" w:rsidP="000E094F">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06AA4F92" w14:textId="77777777" w:rsidR="00F04153" w:rsidRPr="00C31990" w:rsidRDefault="00F04153" w:rsidP="000E094F">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4EBB3648" w14:textId="77777777" w:rsidR="00F04153" w:rsidRPr="00C31990" w:rsidRDefault="00F04153" w:rsidP="00F04153">
            <w:pPr>
              <w:spacing w:after="0" w:line="240" w:lineRule="auto"/>
              <w:contextualSpacing/>
              <w:jc w:val="center"/>
              <w:rPr>
                <w:rFonts w:ascii="Times New Roman" w:eastAsia="Times New Roman" w:hAnsi="Times New Roman"/>
                <w:color w:val="000000"/>
                <w:sz w:val="24"/>
                <w:szCs w:val="24"/>
              </w:rPr>
            </w:pPr>
          </w:p>
        </w:tc>
      </w:tr>
      <w:tr w:rsidR="00F04153" w:rsidRPr="00C31990" w14:paraId="51A3A17D" w14:textId="77777777" w:rsidTr="00FD1068">
        <w:trPr>
          <w:trHeight w:val="1094"/>
        </w:trPr>
        <w:tc>
          <w:tcPr>
            <w:tcW w:w="568" w:type="dxa"/>
            <w:tcBorders>
              <w:top w:val="single" w:sz="4" w:space="0" w:color="auto"/>
              <w:left w:val="single" w:sz="4" w:space="0" w:color="auto"/>
              <w:bottom w:val="single" w:sz="4" w:space="0" w:color="auto"/>
              <w:right w:val="single" w:sz="4" w:space="0" w:color="auto"/>
            </w:tcBorders>
          </w:tcPr>
          <w:p w14:paraId="46E504A9"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2517" w:type="dxa"/>
            <w:tcBorders>
              <w:top w:val="single" w:sz="4" w:space="0" w:color="auto"/>
              <w:left w:val="single" w:sz="4" w:space="0" w:color="auto"/>
              <w:bottom w:val="single" w:sz="4" w:space="0" w:color="auto"/>
              <w:right w:val="single" w:sz="4" w:space="0" w:color="auto"/>
            </w:tcBorders>
          </w:tcPr>
          <w:p w14:paraId="5F012E77" w14:textId="725CFAA6" w:rsidR="00F04153" w:rsidRPr="00DD076C" w:rsidRDefault="00F04153" w:rsidP="00FD1068">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Чорноморський ліцей № 7, Одеська область, Одеський район, місто Чорноморськ, проспект Миру, 43-А</w:t>
            </w:r>
          </w:p>
        </w:tc>
        <w:tc>
          <w:tcPr>
            <w:tcW w:w="1418" w:type="dxa"/>
            <w:tcBorders>
              <w:top w:val="single" w:sz="4" w:space="0" w:color="auto"/>
              <w:left w:val="single" w:sz="4" w:space="0" w:color="auto"/>
              <w:bottom w:val="single" w:sz="4" w:space="0" w:color="auto"/>
              <w:right w:val="single" w:sz="4" w:space="0" w:color="auto"/>
            </w:tcBorders>
          </w:tcPr>
          <w:p w14:paraId="4B60679E" w14:textId="71F19B9B"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4C73F0D0"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16EA424B"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33FDEBD9"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2F4DAAF1"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1E7062CF" w14:textId="77777777" w:rsidTr="00FD1068">
        <w:trPr>
          <w:trHeight w:val="688"/>
        </w:trPr>
        <w:tc>
          <w:tcPr>
            <w:tcW w:w="568" w:type="dxa"/>
            <w:tcBorders>
              <w:top w:val="single" w:sz="4" w:space="0" w:color="auto"/>
              <w:left w:val="single" w:sz="4" w:space="0" w:color="auto"/>
              <w:bottom w:val="single" w:sz="4" w:space="0" w:color="auto"/>
              <w:right w:val="single" w:sz="4" w:space="0" w:color="auto"/>
            </w:tcBorders>
          </w:tcPr>
          <w:p w14:paraId="0D770C42"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2517" w:type="dxa"/>
            <w:tcBorders>
              <w:top w:val="single" w:sz="4" w:space="0" w:color="auto"/>
              <w:left w:val="single" w:sz="4" w:space="0" w:color="auto"/>
              <w:bottom w:val="single" w:sz="4" w:space="0" w:color="auto"/>
              <w:right w:val="single" w:sz="4" w:space="0" w:color="auto"/>
            </w:tcBorders>
          </w:tcPr>
          <w:p w14:paraId="2B1DFD45" w14:textId="77777777" w:rsidR="00F04153" w:rsidRPr="00DD076C" w:rsidRDefault="00F04153" w:rsidP="00FD1068">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Олександрівський ЗЗСО м.</w:t>
            </w:r>
            <w:r>
              <w:rPr>
                <w:rFonts w:ascii="Times New Roman" w:hAnsi="Times New Roman"/>
                <w:bCs/>
                <w:sz w:val="20"/>
                <w:szCs w:val="20"/>
              </w:rPr>
              <w:t xml:space="preserve"> </w:t>
            </w:r>
            <w:r w:rsidRPr="00DD076C">
              <w:rPr>
                <w:rFonts w:ascii="Times New Roman" w:hAnsi="Times New Roman"/>
                <w:bCs/>
                <w:sz w:val="20"/>
                <w:szCs w:val="20"/>
              </w:rPr>
              <w:t>Чорноморська, Одеська область, Одеський район, с.</w:t>
            </w:r>
            <w:r>
              <w:rPr>
                <w:rFonts w:ascii="Times New Roman" w:hAnsi="Times New Roman"/>
                <w:bCs/>
                <w:sz w:val="20"/>
                <w:szCs w:val="20"/>
              </w:rPr>
              <w:t xml:space="preserve"> </w:t>
            </w:r>
            <w:r w:rsidRPr="00DD076C">
              <w:rPr>
                <w:rFonts w:ascii="Times New Roman" w:hAnsi="Times New Roman"/>
                <w:bCs/>
                <w:sz w:val="20"/>
                <w:szCs w:val="20"/>
              </w:rPr>
              <w:t>Олександрівка, вулиця Центральна, 85</w:t>
            </w:r>
          </w:p>
        </w:tc>
        <w:tc>
          <w:tcPr>
            <w:tcW w:w="1418" w:type="dxa"/>
            <w:tcBorders>
              <w:top w:val="single" w:sz="4" w:space="0" w:color="auto"/>
              <w:left w:val="single" w:sz="4" w:space="0" w:color="auto"/>
              <w:bottom w:val="single" w:sz="4" w:space="0" w:color="auto"/>
              <w:right w:val="single" w:sz="4" w:space="0" w:color="auto"/>
            </w:tcBorders>
          </w:tcPr>
          <w:p w14:paraId="388A09DF" w14:textId="506C565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22A986A2"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5C9EA76D"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4D89F1BD"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400BC424"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707AA359" w14:textId="77777777" w:rsidTr="00FD1068">
        <w:trPr>
          <w:trHeight w:val="732"/>
        </w:trPr>
        <w:tc>
          <w:tcPr>
            <w:tcW w:w="568" w:type="dxa"/>
            <w:tcBorders>
              <w:top w:val="single" w:sz="4" w:space="0" w:color="auto"/>
              <w:left w:val="single" w:sz="4" w:space="0" w:color="auto"/>
              <w:bottom w:val="single" w:sz="4" w:space="0" w:color="auto"/>
              <w:right w:val="single" w:sz="4" w:space="0" w:color="auto"/>
            </w:tcBorders>
          </w:tcPr>
          <w:p w14:paraId="588B6ED9"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2517" w:type="dxa"/>
            <w:tcBorders>
              <w:top w:val="single" w:sz="4" w:space="0" w:color="auto"/>
              <w:left w:val="single" w:sz="4" w:space="0" w:color="auto"/>
              <w:bottom w:val="single" w:sz="4" w:space="0" w:color="auto"/>
              <w:right w:val="single" w:sz="4" w:space="0" w:color="auto"/>
            </w:tcBorders>
          </w:tcPr>
          <w:p w14:paraId="782857E4" w14:textId="77777777" w:rsidR="00F04153" w:rsidRPr="00DD076C" w:rsidRDefault="00F04153" w:rsidP="00FD1068">
            <w:pPr>
              <w:spacing w:after="0" w:line="240" w:lineRule="auto"/>
              <w:jc w:val="center"/>
              <w:rPr>
                <w:rFonts w:ascii="Times New Roman" w:hAnsi="Times New Roman"/>
                <w:sz w:val="20"/>
                <w:szCs w:val="20"/>
              </w:rPr>
            </w:pPr>
            <w:r w:rsidRPr="00DD076C">
              <w:rPr>
                <w:rFonts w:ascii="Times New Roman" w:hAnsi="Times New Roman"/>
                <w:sz w:val="20"/>
                <w:szCs w:val="20"/>
              </w:rPr>
              <w:t>Малодолинський ЗЗСО м.</w:t>
            </w:r>
            <w:r>
              <w:rPr>
                <w:rFonts w:ascii="Times New Roman" w:hAnsi="Times New Roman"/>
                <w:sz w:val="20"/>
                <w:szCs w:val="20"/>
              </w:rPr>
              <w:t xml:space="preserve"> </w:t>
            </w:r>
            <w:r w:rsidRPr="00DD076C">
              <w:rPr>
                <w:rFonts w:ascii="Times New Roman" w:hAnsi="Times New Roman"/>
                <w:sz w:val="20"/>
                <w:szCs w:val="20"/>
              </w:rPr>
              <w:t>Чорноморська, Одеська область, Одеський район, село Малодолинське, вулиця Зелена,</w:t>
            </w:r>
            <w:r>
              <w:rPr>
                <w:rFonts w:ascii="Times New Roman" w:hAnsi="Times New Roman"/>
                <w:sz w:val="20"/>
                <w:szCs w:val="20"/>
              </w:rPr>
              <w:t xml:space="preserve"> 2</w:t>
            </w:r>
          </w:p>
        </w:tc>
        <w:tc>
          <w:tcPr>
            <w:tcW w:w="1418" w:type="dxa"/>
            <w:tcBorders>
              <w:top w:val="single" w:sz="4" w:space="0" w:color="auto"/>
              <w:left w:val="single" w:sz="4" w:space="0" w:color="auto"/>
              <w:bottom w:val="single" w:sz="4" w:space="0" w:color="auto"/>
              <w:right w:val="single" w:sz="4" w:space="0" w:color="auto"/>
            </w:tcBorders>
          </w:tcPr>
          <w:p w14:paraId="3EC0B698" w14:textId="164BFE03"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229CD4C"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18B59B8D"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0A1D39E2"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1E424C6D"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77CF4FC9" w14:textId="77777777" w:rsidTr="00FD1068">
        <w:trPr>
          <w:trHeight w:val="732"/>
        </w:trPr>
        <w:tc>
          <w:tcPr>
            <w:tcW w:w="568" w:type="dxa"/>
            <w:tcBorders>
              <w:top w:val="single" w:sz="4" w:space="0" w:color="auto"/>
              <w:left w:val="single" w:sz="4" w:space="0" w:color="auto"/>
              <w:bottom w:val="single" w:sz="4" w:space="0" w:color="auto"/>
              <w:right w:val="single" w:sz="4" w:space="0" w:color="auto"/>
            </w:tcBorders>
          </w:tcPr>
          <w:p w14:paraId="2BD97E8D"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2517" w:type="dxa"/>
            <w:tcBorders>
              <w:top w:val="single" w:sz="4" w:space="0" w:color="auto"/>
              <w:left w:val="single" w:sz="4" w:space="0" w:color="auto"/>
              <w:bottom w:val="single" w:sz="4" w:space="0" w:color="auto"/>
              <w:right w:val="single" w:sz="4" w:space="0" w:color="auto"/>
            </w:tcBorders>
          </w:tcPr>
          <w:p w14:paraId="51D8AC61" w14:textId="67CD1B97" w:rsidR="00F04153" w:rsidRDefault="00F04153" w:rsidP="00FD1068">
            <w:pPr>
              <w:spacing w:after="0" w:line="240" w:lineRule="auto"/>
              <w:jc w:val="center"/>
              <w:rPr>
                <w:rFonts w:ascii="Times New Roman" w:hAnsi="Times New Roman"/>
                <w:sz w:val="20"/>
                <w:szCs w:val="20"/>
              </w:rPr>
            </w:pPr>
            <w:r w:rsidRPr="00DD076C">
              <w:rPr>
                <w:rFonts w:ascii="Times New Roman" w:hAnsi="Times New Roman"/>
                <w:sz w:val="20"/>
                <w:szCs w:val="20"/>
              </w:rPr>
              <w:t>Бурлачобалківська гімназія</w:t>
            </w:r>
          </w:p>
          <w:p w14:paraId="0059F82F" w14:textId="77777777" w:rsidR="00F04153" w:rsidRPr="00DD076C" w:rsidRDefault="00F04153" w:rsidP="00FD1068">
            <w:pPr>
              <w:spacing w:after="0" w:line="240" w:lineRule="auto"/>
              <w:jc w:val="center"/>
              <w:rPr>
                <w:rFonts w:ascii="Times New Roman" w:hAnsi="Times New Roman"/>
                <w:sz w:val="20"/>
                <w:szCs w:val="20"/>
              </w:rPr>
            </w:pPr>
            <w:r w:rsidRPr="00DD076C">
              <w:rPr>
                <w:rFonts w:ascii="Times New Roman" w:hAnsi="Times New Roman"/>
                <w:sz w:val="20"/>
                <w:szCs w:val="20"/>
              </w:rPr>
              <w:t>м.</w:t>
            </w:r>
            <w:r>
              <w:rPr>
                <w:rFonts w:ascii="Times New Roman" w:hAnsi="Times New Roman"/>
                <w:sz w:val="20"/>
                <w:szCs w:val="20"/>
              </w:rPr>
              <w:t xml:space="preserve"> </w:t>
            </w:r>
            <w:r w:rsidRPr="00DD076C">
              <w:rPr>
                <w:rFonts w:ascii="Times New Roman" w:hAnsi="Times New Roman"/>
                <w:sz w:val="20"/>
                <w:szCs w:val="20"/>
              </w:rPr>
              <w:t>Чорноморська, Одеська область, Одеський район, село Бурлача Балка, вулиця Інститутська, 22</w:t>
            </w:r>
          </w:p>
        </w:tc>
        <w:tc>
          <w:tcPr>
            <w:tcW w:w="1418" w:type="dxa"/>
            <w:tcBorders>
              <w:top w:val="single" w:sz="4" w:space="0" w:color="auto"/>
              <w:left w:val="single" w:sz="4" w:space="0" w:color="auto"/>
              <w:bottom w:val="single" w:sz="4" w:space="0" w:color="auto"/>
              <w:right w:val="single" w:sz="4" w:space="0" w:color="auto"/>
            </w:tcBorders>
          </w:tcPr>
          <w:p w14:paraId="1692C89E" w14:textId="0064AC5C"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182708F4"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2C8F3949"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0D957DD8"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3B0988BB"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35477E90" w14:textId="77777777" w:rsidTr="00FD1068">
        <w:trPr>
          <w:trHeight w:val="732"/>
        </w:trPr>
        <w:tc>
          <w:tcPr>
            <w:tcW w:w="568" w:type="dxa"/>
            <w:tcBorders>
              <w:top w:val="single" w:sz="4" w:space="0" w:color="auto"/>
              <w:left w:val="single" w:sz="4" w:space="0" w:color="auto"/>
              <w:bottom w:val="single" w:sz="4" w:space="0" w:color="auto"/>
              <w:right w:val="single" w:sz="4" w:space="0" w:color="auto"/>
            </w:tcBorders>
          </w:tcPr>
          <w:p w14:paraId="6734DAC3"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2517" w:type="dxa"/>
            <w:tcBorders>
              <w:top w:val="single" w:sz="4" w:space="0" w:color="auto"/>
              <w:left w:val="single" w:sz="4" w:space="0" w:color="auto"/>
              <w:bottom w:val="single" w:sz="4" w:space="0" w:color="auto"/>
              <w:right w:val="single" w:sz="4" w:space="0" w:color="auto"/>
            </w:tcBorders>
          </w:tcPr>
          <w:p w14:paraId="71B957B5" w14:textId="77777777" w:rsidR="00F04153" w:rsidRPr="00DD076C" w:rsidRDefault="00F04153" w:rsidP="00FD1068">
            <w:pPr>
              <w:spacing w:after="0" w:line="240" w:lineRule="auto"/>
              <w:contextualSpacing/>
              <w:jc w:val="center"/>
              <w:rPr>
                <w:rFonts w:ascii="Times New Roman" w:eastAsia="Times New Roman" w:hAnsi="Times New Roman"/>
                <w:color w:val="000000"/>
                <w:sz w:val="20"/>
                <w:szCs w:val="20"/>
              </w:rPr>
            </w:pPr>
            <w:r w:rsidRPr="00DD076C">
              <w:rPr>
                <w:rFonts w:ascii="Times New Roman" w:eastAsia="Times New Roman" w:hAnsi="Times New Roman"/>
                <w:bCs/>
                <w:sz w:val="20"/>
                <w:szCs w:val="20"/>
              </w:rPr>
              <w:t>Чорноморська спеціальна школа, Одеська область, Одеський район, місто Чорноморськ, вулиця Пляжна, 3</w:t>
            </w:r>
          </w:p>
        </w:tc>
        <w:tc>
          <w:tcPr>
            <w:tcW w:w="1418" w:type="dxa"/>
            <w:tcBorders>
              <w:top w:val="single" w:sz="4" w:space="0" w:color="auto"/>
              <w:left w:val="single" w:sz="4" w:space="0" w:color="auto"/>
              <w:bottom w:val="single" w:sz="4" w:space="0" w:color="auto"/>
              <w:right w:val="single" w:sz="4" w:space="0" w:color="auto"/>
            </w:tcBorders>
          </w:tcPr>
          <w:p w14:paraId="6E66B808" w14:textId="5A14CC04"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F43EEE">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75AEFFB7"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55951693"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538FF26C"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5453FE16"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B6430E" w:rsidRPr="00C31990" w14:paraId="0D912289" w14:textId="77777777" w:rsidTr="00FD1068">
        <w:trPr>
          <w:trHeight w:val="732"/>
        </w:trPr>
        <w:tc>
          <w:tcPr>
            <w:tcW w:w="568" w:type="dxa"/>
            <w:tcBorders>
              <w:top w:val="single" w:sz="4" w:space="0" w:color="auto"/>
              <w:left w:val="single" w:sz="4" w:space="0" w:color="auto"/>
              <w:bottom w:val="single" w:sz="4" w:space="0" w:color="auto"/>
              <w:right w:val="single" w:sz="4" w:space="0" w:color="auto"/>
            </w:tcBorders>
          </w:tcPr>
          <w:p w14:paraId="12CF3BB9" w14:textId="77777777" w:rsidR="00B6430E" w:rsidRPr="00C31990" w:rsidRDefault="00B6430E"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24</w:t>
            </w:r>
          </w:p>
        </w:tc>
        <w:tc>
          <w:tcPr>
            <w:tcW w:w="2517" w:type="dxa"/>
            <w:tcBorders>
              <w:top w:val="single" w:sz="4" w:space="0" w:color="auto"/>
              <w:left w:val="single" w:sz="4" w:space="0" w:color="auto"/>
              <w:bottom w:val="single" w:sz="4" w:space="0" w:color="auto"/>
              <w:right w:val="single" w:sz="4" w:space="0" w:color="auto"/>
            </w:tcBorders>
          </w:tcPr>
          <w:p w14:paraId="3332E0C7" w14:textId="42A84BCB" w:rsidR="00B6430E" w:rsidRDefault="00B6430E" w:rsidP="00FD1068">
            <w:pPr>
              <w:spacing w:after="0" w:line="240" w:lineRule="auto"/>
              <w:contextualSpacing/>
              <w:jc w:val="center"/>
              <w:rPr>
                <w:rFonts w:ascii="Times New Roman" w:eastAsia="Times New Roman" w:hAnsi="Times New Roman"/>
                <w:color w:val="000000"/>
                <w:sz w:val="20"/>
                <w:szCs w:val="20"/>
              </w:rPr>
            </w:pPr>
            <w:r w:rsidRPr="00DD076C">
              <w:rPr>
                <w:rFonts w:ascii="Times New Roman" w:eastAsia="Times New Roman" w:hAnsi="Times New Roman"/>
                <w:color w:val="000000"/>
                <w:sz w:val="20"/>
                <w:szCs w:val="20"/>
              </w:rPr>
              <w:t>Центр ПО</w:t>
            </w:r>
          </w:p>
          <w:p w14:paraId="41E61174" w14:textId="77777777" w:rsidR="00B6430E" w:rsidRPr="00DD076C" w:rsidRDefault="00B6430E" w:rsidP="00FD1068">
            <w:pPr>
              <w:spacing w:after="0" w:line="240" w:lineRule="auto"/>
              <w:contextualSpacing/>
              <w:jc w:val="center"/>
              <w:rPr>
                <w:rFonts w:ascii="Times New Roman" w:eastAsia="Times New Roman" w:hAnsi="Times New Roman"/>
                <w:color w:val="000000"/>
                <w:sz w:val="20"/>
                <w:szCs w:val="20"/>
              </w:rPr>
            </w:pPr>
            <w:r w:rsidRPr="00DD076C">
              <w:rPr>
                <w:rFonts w:ascii="Times New Roman" w:eastAsia="Times New Roman" w:hAnsi="Times New Roman"/>
                <w:color w:val="000000"/>
                <w:sz w:val="20"/>
                <w:szCs w:val="20"/>
              </w:rPr>
              <w:t>м.</w:t>
            </w:r>
            <w:r>
              <w:rPr>
                <w:rFonts w:ascii="Times New Roman" w:eastAsia="Times New Roman" w:hAnsi="Times New Roman"/>
                <w:color w:val="000000"/>
                <w:sz w:val="20"/>
                <w:szCs w:val="20"/>
              </w:rPr>
              <w:t xml:space="preserve"> </w:t>
            </w:r>
            <w:r w:rsidRPr="00DD076C">
              <w:rPr>
                <w:rFonts w:ascii="Times New Roman" w:eastAsia="Times New Roman" w:hAnsi="Times New Roman"/>
                <w:color w:val="000000"/>
                <w:sz w:val="20"/>
                <w:szCs w:val="20"/>
              </w:rPr>
              <w:t>Чорноморська, Одеська область, Одеський район, місто Чорноморськ, вулиця Спортивна, 10/74-Н</w:t>
            </w:r>
          </w:p>
        </w:tc>
        <w:tc>
          <w:tcPr>
            <w:tcW w:w="1418" w:type="dxa"/>
            <w:tcBorders>
              <w:top w:val="single" w:sz="4" w:space="0" w:color="auto"/>
              <w:left w:val="single" w:sz="4" w:space="0" w:color="auto"/>
              <w:bottom w:val="single" w:sz="4" w:space="0" w:color="auto"/>
              <w:right w:val="single" w:sz="4" w:space="0" w:color="auto"/>
            </w:tcBorders>
          </w:tcPr>
          <w:p w14:paraId="32385CD8" w14:textId="3B471084" w:rsidR="00B6430E"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Наряд </w:t>
            </w:r>
            <w:r w:rsidRPr="00C31990">
              <w:rPr>
                <w:rFonts w:ascii="Times New Roman" w:eastAsia="Times New Roman" w:hAnsi="Times New Roman"/>
                <w:color w:val="000000"/>
                <w:sz w:val="24"/>
                <w:szCs w:val="24"/>
              </w:rPr>
              <w:t>реагування</w:t>
            </w:r>
          </w:p>
        </w:tc>
        <w:tc>
          <w:tcPr>
            <w:tcW w:w="1134" w:type="dxa"/>
            <w:tcBorders>
              <w:top w:val="single" w:sz="4" w:space="0" w:color="auto"/>
              <w:left w:val="single" w:sz="4" w:space="0" w:color="auto"/>
              <w:bottom w:val="single" w:sz="4" w:space="0" w:color="auto"/>
              <w:right w:val="single" w:sz="4" w:space="0" w:color="auto"/>
            </w:tcBorders>
          </w:tcPr>
          <w:p w14:paraId="374E8BCF" w14:textId="77777777" w:rsidR="00B6430E" w:rsidRPr="00C31990" w:rsidRDefault="00B6430E"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5B5646A9" w14:textId="77777777" w:rsidR="00B6430E" w:rsidRPr="00C31990" w:rsidRDefault="00B6430E"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17E19FA8" w14:textId="77777777" w:rsidR="00B6430E" w:rsidRPr="00C31990" w:rsidRDefault="00B6430E"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45B6B6D7" w14:textId="77777777" w:rsidR="00B6430E" w:rsidRPr="00C31990" w:rsidRDefault="00B6430E"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333D4886" w14:textId="77777777" w:rsidTr="00FD1068">
        <w:trPr>
          <w:trHeight w:val="732"/>
        </w:trPr>
        <w:tc>
          <w:tcPr>
            <w:tcW w:w="568" w:type="dxa"/>
            <w:tcBorders>
              <w:top w:val="single" w:sz="4" w:space="0" w:color="auto"/>
              <w:left w:val="single" w:sz="4" w:space="0" w:color="auto"/>
              <w:bottom w:val="single" w:sz="4" w:space="0" w:color="auto"/>
              <w:right w:val="single" w:sz="4" w:space="0" w:color="auto"/>
            </w:tcBorders>
          </w:tcPr>
          <w:p w14:paraId="13E69FBD"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2517" w:type="dxa"/>
            <w:tcBorders>
              <w:top w:val="single" w:sz="4" w:space="0" w:color="auto"/>
              <w:left w:val="single" w:sz="4" w:space="0" w:color="auto"/>
              <w:bottom w:val="single" w:sz="4" w:space="0" w:color="auto"/>
              <w:right w:val="single" w:sz="4" w:space="0" w:color="auto"/>
            </w:tcBorders>
          </w:tcPr>
          <w:p w14:paraId="118AD175" w14:textId="4D707FB7" w:rsidR="00F04153" w:rsidRDefault="00F04153" w:rsidP="00FD1068">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Стадіон</w:t>
            </w:r>
          </w:p>
          <w:p w14:paraId="15922709" w14:textId="77777777" w:rsidR="00F04153" w:rsidRPr="00DD076C" w:rsidRDefault="00F04153" w:rsidP="00FD1068">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м.</w:t>
            </w:r>
            <w:r>
              <w:rPr>
                <w:rFonts w:ascii="Times New Roman" w:hAnsi="Times New Roman"/>
                <w:bCs/>
                <w:sz w:val="20"/>
                <w:szCs w:val="20"/>
              </w:rPr>
              <w:t xml:space="preserve"> </w:t>
            </w:r>
            <w:r w:rsidRPr="00DD076C">
              <w:rPr>
                <w:rFonts w:ascii="Times New Roman" w:hAnsi="Times New Roman"/>
                <w:bCs/>
                <w:sz w:val="20"/>
                <w:szCs w:val="20"/>
              </w:rPr>
              <w:t>Чорноморська, Одеська область, Одеський район, місто Чорноморськ, проспект Миру, 17-</w:t>
            </w:r>
            <w:r>
              <w:rPr>
                <w:rFonts w:ascii="Times New Roman" w:hAnsi="Times New Roman"/>
                <w:bCs/>
                <w:sz w:val="20"/>
                <w:szCs w:val="20"/>
              </w:rPr>
              <w:t>Д</w:t>
            </w:r>
          </w:p>
        </w:tc>
        <w:tc>
          <w:tcPr>
            <w:tcW w:w="1418" w:type="dxa"/>
            <w:tcBorders>
              <w:top w:val="single" w:sz="4" w:space="0" w:color="auto"/>
              <w:left w:val="single" w:sz="4" w:space="0" w:color="auto"/>
              <w:bottom w:val="single" w:sz="4" w:space="0" w:color="auto"/>
              <w:right w:val="single" w:sz="4" w:space="0" w:color="auto"/>
            </w:tcBorders>
          </w:tcPr>
          <w:p w14:paraId="22F03A38" w14:textId="08B17930"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D35F6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74F647CA"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272CFB3B"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03AEE12D"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67012D8C"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31B74951" w14:textId="77777777" w:rsidTr="00FD1068">
        <w:trPr>
          <w:trHeight w:val="732"/>
        </w:trPr>
        <w:tc>
          <w:tcPr>
            <w:tcW w:w="568" w:type="dxa"/>
            <w:tcBorders>
              <w:top w:val="single" w:sz="4" w:space="0" w:color="auto"/>
              <w:left w:val="single" w:sz="4" w:space="0" w:color="auto"/>
              <w:bottom w:val="single" w:sz="4" w:space="0" w:color="auto"/>
              <w:right w:val="single" w:sz="4" w:space="0" w:color="auto"/>
            </w:tcBorders>
          </w:tcPr>
          <w:p w14:paraId="51140F66"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2517" w:type="dxa"/>
            <w:tcBorders>
              <w:top w:val="single" w:sz="4" w:space="0" w:color="auto"/>
              <w:left w:val="single" w:sz="4" w:space="0" w:color="auto"/>
              <w:bottom w:val="single" w:sz="4" w:space="0" w:color="auto"/>
              <w:right w:val="single" w:sz="4" w:space="0" w:color="auto"/>
            </w:tcBorders>
          </w:tcPr>
          <w:p w14:paraId="099FAA47" w14:textId="77777777" w:rsidR="00F04153" w:rsidRPr="00DD076C" w:rsidRDefault="00F04153" w:rsidP="00FD1068">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 xml:space="preserve">ЦПРПП Чорноморської МР, </w:t>
            </w:r>
            <w:r w:rsidRPr="00DD076C">
              <w:rPr>
                <w:rFonts w:ascii="Times New Roman" w:eastAsia="Times New Roman" w:hAnsi="Times New Roman"/>
                <w:sz w:val="20"/>
                <w:szCs w:val="20"/>
                <w:lang w:eastAsia="ru-RU"/>
              </w:rPr>
              <w:t xml:space="preserve"> </w:t>
            </w:r>
            <w:r w:rsidRPr="00DD076C">
              <w:rPr>
                <w:rFonts w:ascii="Times New Roman" w:hAnsi="Times New Roman"/>
                <w:bCs/>
                <w:sz w:val="20"/>
                <w:szCs w:val="20"/>
              </w:rPr>
              <w:t>Одеська область, Одеський район, місто Чорноморськ,</w:t>
            </w:r>
          </w:p>
          <w:p w14:paraId="4D5420B0" w14:textId="77777777" w:rsidR="00F04153" w:rsidRPr="00DD076C" w:rsidRDefault="00F04153" w:rsidP="00FD1068">
            <w:pPr>
              <w:shd w:val="clear" w:color="auto" w:fill="FFFFFF"/>
              <w:tabs>
                <w:tab w:val="left" w:pos="5410"/>
                <w:tab w:val="left" w:pos="9923"/>
              </w:tabs>
              <w:spacing w:after="0" w:line="240" w:lineRule="auto"/>
              <w:jc w:val="center"/>
              <w:rPr>
                <w:rFonts w:ascii="Times New Roman" w:hAnsi="Times New Roman"/>
                <w:bCs/>
                <w:sz w:val="20"/>
                <w:szCs w:val="20"/>
              </w:rPr>
            </w:pPr>
            <w:r w:rsidRPr="00DD076C">
              <w:rPr>
                <w:rFonts w:ascii="Times New Roman" w:hAnsi="Times New Roman"/>
                <w:bCs/>
                <w:sz w:val="20"/>
                <w:szCs w:val="20"/>
              </w:rPr>
              <w:t>проспект Миру, 24-</w:t>
            </w:r>
            <w:r>
              <w:rPr>
                <w:rFonts w:ascii="Times New Roman" w:hAnsi="Times New Roman"/>
                <w:bCs/>
                <w:sz w:val="20"/>
                <w:szCs w:val="20"/>
              </w:rPr>
              <w:t>Б</w:t>
            </w:r>
          </w:p>
        </w:tc>
        <w:tc>
          <w:tcPr>
            <w:tcW w:w="1418" w:type="dxa"/>
            <w:tcBorders>
              <w:top w:val="single" w:sz="4" w:space="0" w:color="auto"/>
              <w:left w:val="single" w:sz="4" w:space="0" w:color="auto"/>
              <w:bottom w:val="single" w:sz="4" w:space="0" w:color="auto"/>
              <w:right w:val="single" w:sz="4" w:space="0" w:color="auto"/>
            </w:tcBorders>
          </w:tcPr>
          <w:p w14:paraId="2F76D0F0" w14:textId="08A37884"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D35F6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7C3A4839"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62F1A605"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6B7AFCA2"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683AC57D"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42298606" w14:textId="77777777" w:rsidTr="00FD1068">
        <w:trPr>
          <w:trHeight w:val="277"/>
        </w:trPr>
        <w:tc>
          <w:tcPr>
            <w:tcW w:w="568" w:type="dxa"/>
            <w:tcBorders>
              <w:top w:val="single" w:sz="4" w:space="0" w:color="auto"/>
              <w:left w:val="single" w:sz="4" w:space="0" w:color="auto"/>
              <w:bottom w:val="single" w:sz="4" w:space="0" w:color="auto"/>
              <w:right w:val="single" w:sz="4" w:space="0" w:color="auto"/>
            </w:tcBorders>
          </w:tcPr>
          <w:p w14:paraId="5F847A65"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2517" w:type="dxa"/>
            <w:tcBorders>
              <w:top w:val="single" w:sz="4" w:space="0" w:color="auto"/>
              <w:left w:val="single" w:sz="4" w:space="0" w:color="auto"/>
              <w:bottom w:val="single" w:sz="4" w:space="0" w:color="auto"/>
              <w:right w:val="single" w:sz="4" w:space="0" w:color="auto"/>
            </w:tcBorders>
          </w:tcPr>
          <w:p w14:paraId="785869F3" w14:textId="77777777" w:rsidR="00F04153" w:rsidRPr="00DD076C" w:rsidRDefault="00F04153" w:rsidP="00FD1068">
            <w:pPr>
              <w:spacing w:after="0" w:line="240" w:lineRule="auto"/>
              <w:jc w:val="center"/>
              <w:rPr>
                <w:rFonts w:ascii="Times New Roman" w:hAnsi="Times New Roman"/>
                <w:sz w:val="20"/>
                <w:szCs w:val="20"/>
              </w:rPr>
            </w:pPr>
            <w:r w:rsidRPr="00DD076C">
              <w:rPr>
                <w:rFonts w:ascii="Times New Roman" w:hAnsi="Times New Roman"/>
                <w:sz w:val="20"/>
                <w:szCs w:val="20"/>
              </w:rPr>
              <w:t xml:space="preserve">Адміністративна будівля </w:t>
            </w:r>
            <w:r>
              <w:rPr>
                <w:rFonts w:ascii="Times New Roman" w:hAnsi="Times New Roman"/>
                <w:sz w:val="20"/>
                <w:szCs w:val="20"/>
              </w:rPr>
              <w:t>управління</w:t>
            </w:r>
            <w:r w:rsidRPr="00DD076C">
              <w:rPr>
                <w:rFonts w:ascii="Times New Roman" w:hAnsi="Times New Roman"/>
                <w:sz w:val="20"/>
                <w:szCs w:val="20"/>
              </w:rPr>
              <w:t xml:space="preserve"> освіти </w:t>
            </w:r>
            <w:r w:rsidRPr="00DD076C">
              <w:rPr>
                <w:rFonts w:ascii="Times New Roman" w:eastAsia="Times New Roman" w:hAnsi="Times New Roman"/>
                <w:sz w:val="20"/>
                <w:szCs w:val="20"/>
                <w:lang w:eastAsia="ru-RU"/>
              </w:rPr>
              <w:t xml:space="preserve"> </w:t>
            </w:r>
            <w:r w:rsidRPr="00DD076C">
              <w:rPr>
                <w:rFonts w:ascii="Times New Roman" w:hAnsi="Times New Roman"/>
                <w:sz w:val="20"/>
                <w:szCs w:val="20"/>
              </w:rPr>
              <w:t xml:space="preserve">Чорноморської МР, Одеська </w:t>
            </w:r>
            <w:r w:rsidRPr="00DD076C">
              <w:rPr>
                <w:rFonts w:ascii="Times New Roman" w:hAnsi="Times New Roman"/>
                <w:bCs/>
                <w:sz w:val="20"/>
                <w:szCs w:val="20"/>
              </w:rPr>
              <w:t xml:space="preserve"> область, </w:t>
            </w:r>
            <w:r w:rsidRPr="00DD076C">
              <w:rPr>
                <w:rFonts w:ascii="Times New Roman" w:hAnsi="Times New Roman"/>
                <w:sz w:val="20"/>
                <w:szCs w:val="20"/>
              </w:rPr>
              <w:t>Одеський р-н, м. Чорноморськ, вул. Хантадзе, 8-А</w:t>
            </w:r>
          </w:p>
        </w:tc>
        <w:tc>
          <w:tcPr>
            <w:tcW w:w="1418" w:type="dxa"/>
            <w:tcBorders>
              <w:top w:val="single" w:sz="4" w:space="0" w:color="auto"/>
              <w:left w:val="single" w:sz="4" w:space="0" w:color="auto"/>
              <w:bottom w:val="single" w:sz="4" w:space="0" w:color="auto"/>
              <w:right w:val="single" w:sz="4" w:space="0" w:color="auto"/>
            </w:tcBorders>
          </w:tcPr>
          <w:p w14:paraId="72E599BE" w14:textId="48AFCE09"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D35F6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6D4801A3"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7E73AE8A"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36FBECBA"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79B57A80"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7133AB1E" w14:textId="77777777" w:rsidTr="00FD1068">
        <w:trPr>
          <w:trHeight w:val="732"/>
        </w:trPr>
        <w:tc>
          <w:tcPr>
            <w:tcW w:w="568" w:type="dxa"/>
            <w:tcBorders>
              <w:top w:val="single" w:sz="4" w:space="0" w:color="auto"/>
              <w:left w:val="single" w:sz="4" w:space="0" w:color="auto"/>
              <w:bottom w:val="single" w:sz="4" w:space="0" w:color="auto"/>
              <w:right w:val="single" w:sz="4" w:space="0" w:color="auto"/>
            </w:tcBorders>
          </w:tcPr>
          <w:p w14:paraId="4E076208"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2517" w:type="dxa"/>
            <w:tcBorders>
              <w:top w:val="single" w:sz="4" w:space="0" w:color="auto"/>
              <w:left w:val="single" w:sz="4" w:space="0" w:color="auto"/>
              <w:bottom w:val="single" w:sz="4" w:space="0" w:color="auto"/>
              <w:right w:val="single" w:sz="4" w:space="0" w:color="auto"/>
            </w:tcBorders>
          </w:tcPr>
          <w:p w14:paraId="0C489C2F" w14:textId="77777777" w:rsidR="00F04153" w:rsidRPr="00DD076C" w:rsidRDefault="00F04153" w:rsidP="00FD1068">
            <w:pPr>
              <w:spacing w:after="0" w:line="240" w:lineRule="auto"/>
              <w:jc w:val="center"/>
              <w:rPr>
                <w:rFonts w:ascii="Times New Roman" w:hAnsi="Times New Roman"/>
                <w:sz w:val="20"/>
                <w:szCs w:val="20"/>
              </w:rPr>
            </w:pPr>
            <w:r w:rsidRPr="00DD076C">
              <w:rPr>
                <w:rFonts w:ascii="Times New Roman" w:hAnsi="Times New Roman"/>
                <w:bCs/>
                <w:sz w:val="20"/>
                <w:szCs w:val="20"/>
              </w:rPr>
              <w:t>КУ ІРЦ Чорноморської МР, Одеська область, Одеський район, місто Чорноморськ, просп. Миру, 1/64-Н</w:t>
            </w:r>
          </w:p>
        </w:tc>
        <w:tc>
          <w:tcPr>
            <w:tcW w:w="1418" w:type="dxa"/>
            <w:tcBorders>
              <w:top w:val="single" w:sz="4" w:space="0" w:color="auto"/>
              <w:left w:val="single" w:sz="4" w:space="0" w:color="auto"/>
              <w:bottom w:val="single" w:sz="4" w:space="0" w:color="auto"/>
              <w:right w:val="single" w:sz="4" w:space="0" w:color="auto"/>
            </w:tcBorders>
          </w:tcPr>
          <w:p w14:paraId="589C714B" w14:textId="1CD89E18"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D35F6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04B32942"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684288BD"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5B84AA9A"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0B91BE06"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123A044E" w14:textId="77777777" w:rsidTr="00FD1068">
        <w:trPr>
          <w:trHeight w:val="1234"/>
        </w:trPr>
        <w:tc>
          <w:tcPr>
            <w:tcW w:w="568" w:type="dxa"/>
            <w:tcBorders>
              <w:top w:val="single" w:sz="4" w:space="0" w:color="auto"/>
              <w:left w:val="single" w:sz="4" w:space="0" w:color="auto"/>
              <w:bottom w:val="single" w:sz="4" w:space="0" w:color="auto"/>
              <w:right w:val="single" w:sz="4" w:space="0" w:color="auto"/>
            </w:tcBorders>
          </w:tcPr>
          <w:p w14:paraId="66388DEA"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2517" w:type="dxa"/>
            <w:tcBorders>
              <w:top w:val="single" w:sz="4" w:space="0" w:color="auto"/>
              <w:left w:val="single" w:sz="4" w:space="0" w:color="auto"/>
              <w:bottom w:val="single" w:sz="4" w:space="0" w:color="auto"/>
              <w:right w:val="single" w:sz="4" w:space="0" w:color="auto"/>
            </w:tcBorders>
          </w:tcPr>
          <w:p w14:paraId="22A93921" w14:textId="77777777" w:rsidR="00F04153" w:rsidRPr="00DD076C" w:rsidRDefault="00F04153" w:rsidP="00FD1068">
            <w:pPr>
              <w:spacing w:after="0" w:line="240" w:lineRule="auto"/>
              <w:contextualSpacing/>
              <w:jc w:val="center"/>
              <w:rPr>
                <w:rFonts w:ascii="Times New Roman" w:eastAsia="Times New Roman" w:hAnsi="Times New Roman"/>
                <w:spacing w:val="-3"/>
                <w:sz w:val="20"/>
                <w:szCs w:val="20"/>
              </w:rPr>
            </w:pPr>
            <w:r w:rsidRPr="00DD076C">
              <w:rPr>
                <w:rFonts w:ascii="Times New Roman" w:eastAsia="Times New Roman" w:hAnsi="Times New Roman"/>
                <w:sz w:val="20"/>
                <w:szCs w:val="20"/>
              </w:rPr>
              <w:t>КДЮСШ м.Чорноморська, Одеська область, Одеський район, місто Чорноморськ, вулиця 1 Травня, 8-</w:t>
            </w:r>
            <w:r>
              <w:rPr>
                <w:rFonts w:ascii="Times New Roman" w:eastAsia="Times New Roman" w:hAnsi="Times New Roman"/>
                <w:sz w:val="20"/>
                <w:szCs w:val="20"/>
              </w:rPr>
              <w:t>Е</w:t>
            </w:r>
          </w:p>
        </w:tc>
        <w:tc>
          <w:tcPr>
            <w:tcW w:w="1418" w:type="dxa"/>
            <w:tcBorders>
              <w:top w:val="single" w:sz="4" w:space="0" w:color="auto"/>
              <w:left w:val="single" w:sz="4" w:space="0" w:color="auto"/>
              <w:bottom w:val="single" w:sz="4" w:space="0" w:color="auto"/>
              <w:right w:val="single" w:sz="4" w:space="0" w:color="auto"/>
            </w:tcBorders>
          </w:tcPr>
          <w:p w14:paraId="510168C6" w14:textId="541E0A80"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D35F6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3E1D6034"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0800706E"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13E5CEA8"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7235BA53"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F04153" w:rsidRPr="00C31990" w14:paraId="4D7EAFF0" w14:textId="77777777" w:rsidTr="00FD1068">
        <w:trPr>
          <w:trHeight w:val="732"/>
        </w:trPr>
        <w:tc>
          <w:tcPr>
            <w:tcW w:w="568" w:type="dxa"/>
            <w:tcBorders>
              <w:top w:val="single" w:sz="4" w:space="0" w:color="auto"/>
              <w:left w:val="single" w:sz="4" w:space="0" w:color="auto"/>
              <w:bottom w:val="single" w:sz="4" w:space="0" w:color="auto"/>
              <w:right w:val="single" w:sz="4" w:space="0" w:color="auto"/>
            </w:tcBorders>
          </w:tcPr>
          <w:p w14:paraId="56C3EB71"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2517" w:type="dxa"/>
            <w:tcBorders>
              <w:top w:val="single" w:sz="4" w:space="0" w:color="auto"/>
              <w:left w:val="single" w:sz="4" w:space="0" w:color="auto"/>
              <w:bottom w:val="single" w:sz="4" w:space="0" w:color="auto"/>
              <w:right w:val="single" w:sz="4" w:space="0" w:color="auto"/>
            </w:tcBorders>
          </w:tcPr>
          <w:p w14:paraId="352C365A" w14:textId="77777777" w:rsidR="00F04153" w:rsidRPr="00DD076C" w:rsidRDefault="00F04153" w:rsidP="00FD1068">
            <w:pPr>
              <w:spacing w:after="0" w:line="240" w:lineRule="auto"/>
              <w:contextualSpacing/>
              <w:jc w:val="center"/>
              <w:rPr>
                <w:rFonts w:ascii="Times New Roman" w:eastAsia="Times New Roman" w:hAnsi="Times New Roman"/>
                <w:sz w:val="20"/>
                <w:szCs w:val="20"/>
              </w:rPr>
            </w:pPr>
            <w:r w:rsidRPr="00DD076C">
              <w:rPr>
                <w:rFonts w:ascii="Times New Roman" w:eastAsia="Times New Roman" w:hAnsi="Times New Roman"/>
                <w:sz w:val="20"/>
                <w:szCs w:val="20"/>
              </w:rPr>
              <w:t>ДЮСШ ШШ</w:t>
            </w:r>
          </w:p>
          <w:p w14:paraId="7C2DEE89" w14:textId="77777777" w:rsidR="00F04153" w:rsidRPr="00DD076C" w:rsidRDefault="00F04153" w:rsidP="00FD1068">
            <w:pPr>
              <w:spacing w:after="0" w:line="240" w:lineRule="auto"/>
              <w:contextualSpacing/>
              <w:jc w:val="center"/>
              <w:rPr>
                <w:rFonts w:ascii="Times New Roman" w:eastAsia="Times New Roman" w:hAnsi="Times New Roman"/>
                <w:spacing w:val="-3"/>
                <w:sz w:val="20"/>
                <w:szCs w:val="20"/>
              </w:rPr>
            </w:pPr>
            <w:r w:rsidRPr="00DD076C">
              <w:rPr>
                <w:rFonts w:ascii="Times New Roman" w:eastAsia="Times New Roman" w:hAnsi="Times New Roman"/>
                <w:sz w:val="20"/>
                <w:szCs w:val="20"/>
              </w:rPr>
              <w:t>м. Чорноморська, Одеська область, Одеський район, місто Чорноморськ, вулиця Данченка, 6/62-Н</w:t>
            </w:r>
          </w:p>
        </w:tc>
        <w:tc>
          <w:tcPr>
            <w:tcW w:w="1418" w:type="dxa"/>
            <w:tcBorders>
              <w:top w:val="single" w:sz="4" w:space="0" w:color="auto"/>
              <w:left w:val="single" w:sz="4" w:space="0" w:color="auto"/>
              <w:bottom w:val="single" w:sz="4" w:space="0" w:color="auto"/>
              <w:right w:val="single" w:sz="4" w:space="0" w:color="auto"/>
            </w:tcBorders>
          </w:tcPr>
          <w:p w14:paraId="092507CB" w14:textId="69C170C9"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D35F65">
              <w:rPr>
                <w:rFonts w:ascii="Times New Roman" w:eastAsia="Times New Roman" w:hAnsi="Times New Roman"/>
                <w:color w:val="000000"/>
                <w:sz w:val="24"/>
                <w:szCs w:val="24"/>
              </w:rPr>
              <w:t>Наряд реагування</w:t>
            </w:r>
          </w:p>
        </w:tc>
        <w:tc>
          <w:tcPr>
            <w:tcW w:w="1134" w:type="dxa"/>
            <w:tcBorders>
              <w:top w:val="single" w:sz="4" w:space="0" w:color="auto"/>
              <w:left w:val="single" w:sz="4" w:space="0" w:color="auto"/>
              <w:bottom w:val="single" w:sz="4" w:space="0" w:color="auto"/>
              <w:right w:val="single" w:sz="4" w:space="0" w:color="auto"/>
            </w:tcBorders>
          </w:tcPr>
          <w:p w14:paraId="6CA89A56"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r w:rsidRPr="00C31990">
              <w:rPr>
                <w:rFonts w:ascii="Times New Roman" w:eastAsia="Times New Roman" w:hAnsi="Times New Roman"/>
                <w:color w:val="000000"/>
                <w:sz w:val="24"/>
                <w:szCs w:val="24"/>
              </w:rPr>
              <w:t>Екіпаж</w:t>
            </w:r>
          </w:p>
        </w:tc>
        <w:tc>
          <w:tcPr>
            <w:tcW w:w="1276" w:type="dxa"/>
            <w:tcBorders>
              <w:top w:val="single" w:sz="4" w:space="0" w:color="auto"/>
              <w:left w:val="single" w:sz="4" w:space="0" w:color="auto"/>
              <w:bottom w:val="single" w:sz="4" w:space="0" w:color="auto"/>
              <w:right w:val="single" w:sz="4" w:space="0" w:color="auto"/>
            </w:tcBorders>
          </w:tcPr>
          <w:p w14:paraId="1B35B9CC" w14:textId="77777777" w:rsidR="00F04153" w:rsidRPr="00C31990" w:rsidRDefault="00F04153" w:rsidP="00FD106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Цілодобо</w:t>
            </w:r>
            <w:r w:rsidRPr="00C31990">
              <w:rPr>
                <w:rFonts w:ascii="Times New Roman" w:eastAsia="Times New Roman" w:hAnsi="Times New Roman"/>
                <w:color w:val="000000"/>
                <w:sz w:val="24"/>
                <w:szCs w:val="24"/>
              </w:rPr>
              <w:t>во</w:t>
            </w:r>
          </w:p>
        </w:tc>
        <w:tc>
          <w:tcPr>
            <w:tcW w:w="1240" w:type="dxa"/>
            <w:tcBorders>
              <w:top w:val="single" w:sz="4" w:space="0" w:color="auto"/>
              <w:left w:val="single" w:sz="4" w:space="0" w:color="auto"/>
              <w:bottom w:val="single" w:sz="4" w:space="0" w:color="auto"/>
              <w:right w:val="single" w:sz="4" w:space="0" w:color="auto"/>
            </w:tcBorders>
          </w:tcPr>
          <w:p w14:paraId="772597F4"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78436B77" w14:textId="77777777" w:rsidR="00F04153" w:rsidRPr="00C31990" w:rsidRDefault="00F04153" w:rsidP="00FD1068">
            <w:pPr>
              <w:spacing w:after="0" w:line="240" w:lineRule="auto"/>
              <w:contextualSpacing/>
              <w:jc w:val="center"/>
              <w:rPr>
                <w:rFonts w:ascii="Times New Roman" w:eastAsia="Times New Roman" w:hAnsi="Times New Roman"/>
                <w:color w:val="000000"/>
                <w:sz w:val="24"/>
                <w:szCs w:val="24"/>
              </w:rPr>
            </w:pPr>
          </w:p>
        </w:tc>
      </w:tr>
      <w:tr w:rsidR="00B6430E" w:rsidRPr="00C31990" w14:paraId="0945ACC1" w14:textId="77777777" w:rsidTr="00FD1068">
        <w:trPr>
          <w:trHeight w:val="519"/>
        </w:trPr>
        <w:tc>
          <w:tcPr>
            <w:tcW w:w="568" w:type="dxa"/>
            <w:tcBorders>
              <w:top w:val="single" w:sz="4" w:space="0" w:color="auto"/>
              <w:left w:val="single" w:sz="4" w:space="0" w:color="auto"/>
              <w:bottom w:val="single" w:sz="4" w:space="0" w:color="auto"/>
              <w:right w:val="single" w:sz="4" w:space="0" w:color="auto"/>
            </w:tcBorders>
          </w:tcPr>
          <w:p w14:paraId="10305FD5" w14:textId="77777777" w:rsidR="00B6430E" w:rsidRPr="00C31990" w:rsidRDefault="00B6430E" w:rsidP="00FD1068">
            <w:pPr>
              <w:spacing w:before="100" w:beforeAutospacing="1" w:after="0" w:line="240" w:lineRule="auto"/>
              <w:contextualSpacing/>
              <w:jc w:val="center"/>
              <w:rPr>
                <w:rFonts w:ascii="Times New Roman" w:eastAsia="Times New Roman" w:hAnsi="Times New Roman"/>
                <w:bCs/>
                <w:color w:val="000000"/>
                <w:sz w:val="24"/>
                <w:szCs w:val="24"/>
              </w:rPr>
            </w:pPr>
          </w:p>
        </w:tc>
        <w:tc>
          <w:tcPr>
            <w:tcW w:w="6345" w:type="dxa"/>
            <w:gridSpan w:val="4"/>
            <w:tcBorders>
              <w:top w:val="single" w:sz="4" w:space="0" w:color="auto"/>
              <w:left w:val="single" w:sz="4" w:space="0" w:color="auto"/>
              <w:bottom w:val="single" w:sz="4" w:space="0" w:color="auto"/>
              <w:right w:val="single" w:sz="4" w:space="0" w:color="auto"/>
            </w:tcBorders>
          </w:tcPr>
          <w:p w14:paraId="2AD93975" w14:textId="6FE06891" w:rsidR="00B6430E" w:rsidRPr="00C31990" w:rsidRDefault="00B6430E" w:rsidP="00FD1068">
            <w:pPr>
              <w:spacing w:before="100" w:beforeAutospacing="1" w:after="0" w:line="240" w:lineRule="auto"/>
              <w:contextualSpacing/>
              <w:jc w:val="center"/>
              <w:rPr>
                <w:rFonts w:ascii="Times New Roman" w:eastAsia="Times New Roman" w:hAnsi="Times New Roman"/>
                <w:bCs/>
                <w:color w:val="000000"/>
                <w:sz w:val="24"/>
                <w:szCs w:val="24"/>
              </w:rPr>
            </w:pPr>
            <w:r w:rsidRPr="00C31990">
              <w:rPr>
                <w:rFonts w:ascii="Times New Roman" w:eastAsia="Times New Roman" w:hAnsi="Times New Roman"/>
                <w:bCs/>
                <w:color w:val="000000"/>
                <w:sz w:val="24"/>
                <w:szCs w:val="24"/>
              </w:rPr>
              <w:t>ВСЬОГО:</w:t>
            </w:r>
          </w:p>
        </w:tc>
        <w:tc>
          <w:tcPr>
            <w:tcW w:w="1240" w:type="dxa"/>
            <w:tcBorders>
              <w:top w:val="single" w:sz="4" w:space="0" w:color="auto"/>
              <w:left w:val="single" w:sz="4" w:space="0" w:color="auto"/>
              <w:bottom w:val="single" w:sz="4" w:space="0" w:color="auto"/>
              <w:right w:val="single" w:sz="4" w:space="0" w:color="auto"/>
            </w:tcBorders>
          </w:tcPr>
          <w:p w14:paraId="6A7E177E" w14:textId="77777777" w:rsidR="00B6430E" w:rsidRPr="00C31990" w:rsidRDefault="00B6430E" w:rsidP="00FD1068">
            <w:pPr>
              <w:spacing w:before="100" w:beforeAutospacing="1" w:after="0" w:line="240" w:lineRule="auto"/>
              <w:contextualSpacing/>
              <w:jc w:val="center"/>
              <w:rPr>
                <w:rFonts w:ascii="Times New Roman" w:eastAsia="Times New Roman" w:hAnsi="Times New Roman"/>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tcPr>
          <w:p w14:paraId="02581C63" w14:textId="77777777" w:rsidR="00B6430E" w:rsidRPr="00C31990" w:rsidRDefault="00B6430E" w:rsidP="00FD1068">
            <w:pPr>
              <w:spacing w:before="100" w:beforeAutospacing="1" w:after="0" w:line="240" w:lineRule="auto"/>
              <w:contextualSpacing/>
              <w:jc w:val="center"/>
              <w:rPr>
                <w:rFonts w:ascii="Times New Roman" w:eastAsia="Times New Roman" w:hAnsi="Times New Roman"/>
                <w:color w:val="000000"/>
                <w:sz w:val="24"/>
                <w:szCs w:val="24"/>
              </w:rPr>
            </w:pPr>
          </w:p>
        </w:tc>
      </w:tr>
      <w:bookmarkEnd w:id="6"/>
    </w:tbl>
    <w:p w14:paraId="510110BA" w14:textId="77777777" w:rsidR="00B6430E" w:rsidRDefault="00B6430E" w:rsidP="002D31D2">
      <w:pPr>
        <w:widowControl w:val="0"/>
        <w:suppressAutoHyphens/>
        <w:autoSpaceDE w:val="0"/>
        <w:spacing w:after="0" w:line="240" w:lineRule="auto"/>
        <w:rPr>
          <w:rFonts w:ascii="Times New Roman" w:eastAsia="Times New Roman" w:hAnsi="Times New Roman"/>
          <w:color w:val="000000"/>
          <w:sz w:val="24"/>
          <w:szCs w:val="24"/>
        </w:rPr>
      </w:pPr>
    </w:p>
    <w:p w14:paraId="243C74E8" w14:textId="77777777" w:rsidR="00FD1068" w:rsidRDefault="00FD1068" w:rsidP="00B6430E">
      <w:pPr>
        <w:widowControl w:val="0"/>
        <w:suppressAutoHyphens/>
        <w:autoSpaceDE w:val="0"/>
        <w:spacing w:after="0" w:line="240" w:lineRule="auto"/>
        <w:jc w:val="center"/>
        <w:rPr>
          <w:rFonts w:ascii="Times New Roman" w:eastAsia="Times New Roman" w:hAnsi="Times New Roman"/>
          <w:b/>
          <w:sz w:val="24"/>
          <w:szCs w:val="24"/>
          <w:lang w:eastAsia="zh-CN"/>
        </w:rPr>
      </w:pPr>
    </w:p>
    <w:p w14:paraId="6CA36B64" w14:textId="77777777" w:rsidR="00B6430E" w:rsidRPr="00E40A39" w:rsidRDefault="00B6430E" w:rsidP="00B6430E">
      <w:pPr>
        <w:widowControl w:val="0"/>
        <w:suppressAutoHyphens/>
        <w:autoSpaceDE w:val="0"/>
        <w:spacing w:after="0" w:line="240" w:lineRule="auto"/>
        <w:jc w:val="center"/>
        <w:rPr>
          <w:rFonts w:ascii="Times New Roman" w:eastAsia="Times New Roman" w:hAnsi="Times New Roman"/>
          <w:b/>
          <w:sz w:val="24"/>
          <w:szCs w:val="24"/>
          <w:lang w:eastAsia="zh-CN"/>
        </w:rPr>
      </w:pPr>
      <w:r w:rsidRPr="00E40A39">
        <w:rPr>
          <w:rFonts w:ascii="Times New Roman" w:eastAsia="Times New Roman" w:hAnsi="Times New Roman"/>
          <w:b/>
          <w:sz w:val="24"/>
          <w:szCs w:val="24"/>
          <w:lang w:eastAsia="zh-CN"/>
        </w:rPr>
        <w:t>Підписи сторін:</w:t>
      </w:r>
    </w:p>
    <w:p w14:paraId="545BD5FC" w14:textId="77777777" w:rsidR="00B6430E" w:rsidRPr="00E40A39" w:rsidRDefault="00B6430E" w:rsidP="00B6430E">
      <w:pPr>
        <w:widowControl w:val="0"/>
        <w:suppressAutoHyphens/>
        <w:autoSpaceDE w:val="0"/>
        <w:spacing w:after="0" w:line="240" w:lineRule="auto"/>
        <w:jc w:val="center"/>
        <w:rPr>
          <w:rFonts w:ascii="Times New Roman" w:eastAsia="Times New Roman" w:hAnsi="Times New Roman"/>
          <w:b/>
          <w:sz w:val="24"/>
          <w:szCs w:val="24"/>
          <w:lang w:eastAsia="zh-CN"/>
        </w:rPr>
      </w:pPr>
    </w:p>
    <w:p w14:paraId="622D0BB9" w14:textId="77777777" w:rsidR="00B6430E" w:rsidRPr="00E40A39" w:rsidRDefault="00B6430E" w:rsidP="00B6430E">
      <w:pPr>
        <w:widowControl w:val="0"/>
        <w:suppressAutoHyphens/>
        <w:autoSpaceDE w:val="0"/>
        <w:spacing w:after="0" w:line="240" w:lineRule="auto"/>
        <w:rPr>
          <w:rFonts w:ascii="Times New Roman" w:eastAsia="Times New Roman" w:hAnsi="Times New Roman"/>
          <w:bCs/>
          <w:sz w:val="24"/>
          <w:szCs w:val="24"/>
          <w:lang w:eastAsia="zh-CN"/>
        </w:rPr>
      </w:pPr>
      <w:r w:rsidRPr="00E40A39">
        <w:rPr>
          <w:rFonts w:ascii="Times New Roman" w:eastAsia="Times New Roman" w:hAnsi="Times New Roman"/>
          <w:bCs/>
          <w:sz w:val="24"/>
          <w:szCs w:val="24"/>
          <w:lang w:eastAsia="zh-CN"/>
        </w:rPr>
        <w:t>Від Виконавця:                                                                         Від Замовника:</w:t>
      </w:r>
    </w:p>
    <w:p w14:paraId="285D4DF6" w14:textId="77777777" w:rsidR="00DC7D43" w:rsidRDefault="00DC7D43" w:rsidP="00B6430E">
      <w:pPr>
        <w:rPr>
          <w:rFonts w:ascii="Times New Roman" w:hAnsi="Times New Roman"/>
          <w:sz w:val="24"/>
          <w:szCs w:val="24"/>
        </w:rPr>
      </w:pPr>
    </w:p>
    <w:p w14:paraId="1E849AEE" w14:textId="77777777" w:rsidR="00DC7D43" w:rsidRDefault="00DC7D43" w:rsidP="00B6430E">
      <w:pPr>
        <w:rPr>
          <w:rFonts w:ascii="Times New Roman" w:hAnsi="Times New Roman"/>
          <w:sz w:val="24"/>
          <w:szCs w:val="24"/>
        </w:rPr>
      </w:pPr>
    </w:p>
    <w:p w14:paraId="603857A7" w14:textId="77777777" w:rsidR="00DC7D43" w:rsidRDefault="00DC7D43" w:rsidP="00B6430E">
      <w:pPr>
        <w:rPr>
          <w:rFonts w:ascii="Times New Roman" w:hAnsi="Times New Roman"/>
          <w:sz w:val="24"/>
          <w:szCs w:val="24"/>
        </w:rPr>
      </w:pPr>
    </w:p>
    <w:p w14:paraId="02744FB5" w14:textId="6C39E4A4" w:rsidR="00B6430E" w:rsidRPr="00A72E99" w:rsidRDefault="00B6430E" w:rsidP="00B6430E">
      <w:pPr>
        <w:rPr>
          <w:rFonts w:ascii="Times New Roman" w:hAnsi="Times New Roman"/>
          <w:sz w:val="24"/>
          <w:szCs w:val="24"/>
        </w:rPr>
      </w:pPr>
      <w:r w:rsidRPr="00A72E99">
        <w:rPr>
          <w:rFonts w:ascii="Times New Roman" w:hAnsi="Times New Roman"/>
          <w:sz w:val="24"/>
          <w:szCs w:val="24"/>
        </w:rPr>
        <w:t>____________________ ____________                    _______________ ____________</w:t>
      </w:r>
    </w:p>
    <w:p w14:paraId="27741B0D" w14:textId="77777777" w:rsidR="00DC7D43" w:rsidRDefault="00B6430E" w:rsidP="00DA1453">
      <w:pPr>
        <w:rPr>
          <w:rFonts w:ascii="Times New Roman" w:hAnsi="Times New Roman"/>
          <w:sz w:val="24"/>
          <w:szCs w:val="24"/>
        </w:rPr>
      </w:pPr>
      <w:r w:rsidRPr="00A72E99">
        <w:rPr>
          <w:rFonts w:ascii="Times New Roman" w:hAnsi="Times New Roman"/>
          <w:sz w:val="24"/>
          <w:szCs w:val="24"/>
        </w:rPr>
        <w:t xml:space="preserve">                    М.П.                                                                          М.П.                                                                                   </w:t>
      </w:r>
    </w:p>
    <w:p w14:paraId="1B7F19E6" w14:textId="2C3E902D" w:rsidR="00B6430E" w:rsidRPr="00A72E99" w:rsidRDefault="00B6430E" w:rsidP="00DA1453">
      <w:pPr>
        <w:rPr>
          <w:rFonts w:ascii="Times New Roman" w:hAnsi="Times New Roman"/>
          <w:sz w:val="24"/>
          <w:szCs w:val="24"/>
        </w:rPr>
      </w:pPr>
      <w:r w:rsidRPr="00A72E99">
        <w:rPr>
          <w:rFonts w:ascii="Times New Roman" w:hAnsi="Times New Roman"/>
          <w:sz w:val="24"/>
          <w:szCs w:val="24"/>
        </w:rPr>
        <w:t xml:space="preserve">*Заповнюється при підписанні договору.          </w:t>
      </w:r>
    </w:p>
    <w:p w14:paraId="7611529C" w14:textId="77777777" w:rsidR="00B6430E" w:rsidRPr="00480296" w:rsidRDefault="00B6430E" w:rsidP="00B6430E">
      <w:pPr>
        <w:spacing w:after="0" w:line="240" w:lineRule="auto"/>
        <w:rPr>
          <w:rFonts w:ascii="Times New Roman" w:hAnsi="Times New Roman"/>
          <w:b/>
          <w:sz w:val="24"/>
          <w:szCs w:val="24"/>
          <w:lang w:eastAsia="ru-RU"/>
        </w:rPr>
      </w:pPr>
    </w:p>
    <w:p w14:paraId="5492E74E" w14:textId="77777777" w:rsidR="00DC7D43" w:rsidRDefault="00DC7D43" w:rsidP="00B6430E">
      <w:pPr>
        <w:spacing w:after="0" w:line="240" w:lineRule="auto"/>
        <w:ind w:right="56"/>
        <w:jc w:val="right"/>
        <w:rPr>
          <w:rFonts w:ascii="Times New Roman" w:eastAsia="Times New Roman" w:hAnsi="Times New Roman"/>
          <w:color w:val="000000"/>
          <w:sz w:val="24"/>
          <w:szCs w:val="24"/>
        </w:rPr>
      </w:pPr>
    </w:p>
    <w:p w14:paraId="22C08D01" w14:textId="77777777" w:rsidR="00DC7D43" w:rsidRDefault="00DC7D43" w:rsidP="00B6430E">
      <w:pPr>
        <w:spacing w:after="0" w:line="240" w:lineRule="auto"/>
        <w:ind w:right="56"/>
        <w:jc w:val="right"/>
        <w:rPr>
          <w:rFonts w:ascii="Times New Roman" w:eastAsia="Times New Roman" w:hAnsi="Times New Roman"/>
          <w:color w:val="000000"/>
          <w:sz w:val="24"/>
          <w:szCs w:val="24"/>
        </w:rPr>
      </w:pPr>
    </w:p>
    <w:p w14:paraId="4FEE27E5" w14:textId="77777777" w:rsidR="00DC7D43" w:rsidRDefault="00DC7D43" w:rsidP="00B6430E">
      <w:pPr>
        <w:spacing w:after="0" w:line="240" w:lineRule="auto"/>
        <w:ind w:right="56"/>
        <w:jc w:val="right"/>
        <w:rPr>
          <w:rFonts w:ascii="Times New Roman" w:eastAsia="Times New Roman" w:hAnsi="Times New Roman"/>
          <w:color w:val="000000"/>
          <w:sz w:val="24"/>
          <w:szCs w:val="24"/>
        </w:rPr>
      </w:pPr>
    </w:p>
    <w:p w14:paraId="7E7D4F6F" w14:textId="77777777" w:rsidR="00DC7D43" w:rsidRDefault="00DC7D43" w:rsidP="00B6430E">
      <w:pPr>
        <w:spacing w:after="0" w:line="240" w:lineRule="auto"/>
        <w:ind w:right="56"/>
        <w:jc w:val="right"/>
        <w:rPr>
          <w:rFonts w:ascii="Times New Roman" w:eastAsia="Times New Roman" w:hAnsi="Times New Roman"/>
          <w:color w:val="000000"/>
          <w:sz w:val="24"/>
          <w:szCs w:val="24"/>
        </w:rPr>
      </w:pPr>
    </w:p>
    <w:p w14:paraId="6C878E89" w14:textId="77777777" w:rsidR="00DC7D43" w:rsidRDefault="00DC7D43" w:rsidP="00B6430E">
      <w:pPr>
        <w:spacing w:after="0" w:line="240" w:lineRule="auto"/>
        <w:ind w:right="56"/>
        <w:jc w:val="right"/>
        <w:rPr>
          <w:rFonts w:ascii="Times New Roman" w:eastAsia="Times New Roman" w:hAnsi="Times New Roman"/>
          <w:color w:val="000000"/>
          <w:sz w:val="24"/>
          <w:szCs w:val="24"/>
        </w:rPr>
      </w:pPr>
    </w:p>
    <w:p w14:paraId="250F7DF2" w14:textId="77777777" w:rsidR="00B6430E" w:rsidRDefault="00B6430E" w:rsidP="00B6430E">
      <w:pPr>
        <w:spacing w:after="0" w:line="240" w:lineRule="auto"/>
        <w:ind w:right="56"/>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lastRenderedPageBreak/>
        <w:t xml:space="preserve">Додаток № </w:t>
      </w:r>
      <w:r>
        <w:rPr>
          <w:rFonts w:ascii="Times New Roman" w:eastAsia="Times New Roman" w:hAnsi="Times New Roman"/>
          <w:color w:val="000000"/>
          <w:sz w:val="24"/>
          <w:szCs w:val="24"/>
          <w:lang w:val="ru-RU"/>
        </w:rPr>
        <w:t>2</w:t>
      </w:r>
    </w:p>
    <w:p w14:paraId="45F42B55" w14:textId="77777777" w:rsidR="00DA1453" w:rsidRPr="007C48A7" w:rsidRDefault="00DA1453" w:rsidP="00B6430E">
      <w:pPr>
        <w:spacing w:after="0" w:line="240" w:lineRule="auto"/>
        <w:ind w:right="56"/>
        <w:jc w:val="right"/>
        <w:rPr>
          <w:rFonts w:ascii="Times New Roman" w:eastAsia="Times New Roman" w:hAnsi="Times New Roman"/>
          <w:color w:val="000000"/>
          <w:sz w:val="24"/>
          <w:szCs w:val="24"/>
          <w:lang w:val="ru-RU"/>
        </w:rPr>
      </w:pPr>
    </w:p>
    <w:p w14:paraId="5E5F71B2" w14:textId="77777777" w:rsidR="00B6430E" w:rsidRPr="00D47204" w:rsidRDefault="00B6430E" w:rsidP="00B6430E">
      <w:pPr>
        <w:spacing w:after="0" w:line="240" w:lineRule="auto"/>
        <w:ind w:right="56"/>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до Договору</w:t>
      </w:r>
      <w:r>
        <w:rPr>
          <w:rFonts w:ascii="Times New Roman" w:eastAsia="Times New Roman" w:hAnsi="Times New Roman"/>
          <w:color w:val="000000"/>
          <w:sz w:val="24"/>
          <w:szCs w:val="24"/>
          <w:lang w:val="ru-RU"/>
        </w:rPr>
        <w:t xml:space="preserve"> </w:t>
      </w:r>
      <w:r w:rsidRPr="00480296">
        <w:rPr>
          <w:rFonts w:ascii="Times New Roman" w:eastAsia="Times New Roman" w:hAnsi="Times New Roman"/>
          <w:color w:val="000000"/>
          <w:sz w:val="24"/>
          <w:szCs w:val="24"/>
        </w:rPr>
        <w:t>№</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_____</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від</w:t>
      </w:r>
      <w:r w:rsidRPr="00480296">
        <w:rPr>
          <w:rFonts w:ascii="Times New Roman" w:eastAsia="Times New Roman" w:hAnsi="Times New Roman"/>
          <w:color w:val="000000"/>
          <w:sz w:val="24"/>
          <w:szCs w:val="24"/>
        </w:rPr>
        <w:t>_____________20</w:t>
      </w:r>
      <w:r w:rsidRPr="00480296">
        <w:rPr>
          <w:rFonts w:ascii="Times New Roman" w:eastAsia="Times New Roman" w:hAnsi="Times New Roman"/>
          <w:color w:val="000000"/>
          <w:sz w:val="24"/>
          <w:szCs w:val="24"/>
          <w:lang w:val="ru-RU"/>
        </w:rPr>
        <w:t>2</w:t>
      </w:r>
      <w:r>
        <w:rPr>
          <w:rFonts w:ascii="Times New Roman" w:eastAsia="Times New Roman" w:hAnsi="Times New Roman"/>
          <w:color w:val="000000"/>
          <w:sz w:val="24"/>
          <w:szCs w:val="24"/>
          <w:lang w:val="ru-RU"/>
        </w:rPr>
        <w:t>4</w:t>
      </w:r>
      <w:r w:rsidRPr="00480296">
        <w:rPr>
          <w:rFonts w:ascii="Times New Roman" w:eastAsia="Times New Roman" w:hAnsi="Times New Roman"/>
          <w:color w:val="000000"/>
          <w:sz w:val="24"/>
          <w:szCs w:val="24"/>
        </w:rPr>
        <w:t xml:space="preserve"> р.</w:t>
      </w:r>
    </w:p>
    <w:p w14:paraId="0E99B021" w14:textId="77777777" w:rsidR="00B6430E" w:rsidRPr="00480296" w:rsidRDefault="00B6430E" w:rsidP="00B6430E">
      <w:pPr>
        <w:spacing w:after="0" w:line="240" w:lineRule="auto"/>
        <w:jc w:val="both"/>
        <w:rPr>
          <w:rFonts w:ascii="Times New Roman" w:hAnsi="Times New Roman"/>
          <w:b/>
          <w:sz w:val="24"/>
          <w:szCs w:val="24"/>
        </w:rPr>
      </w:pPr>
    </w:p>
    <w:p w14:paraId="39069C22" w14:textId="565CE4A2" w:rsidR="00B6430E" w:rsidRPr="009840A1" w:rsidRDefault="00B6430E" w:rsidP="00B6430E">
      <w:pPr>
        <w:spacing w:after="0" w:line="240" w:lineRule="auto"/>
        <w:jc w:val="center"/>
        <w:rPr>
          <w:rFonts w:ascii="Times New Roman" w:hAnsi="Times New Roman"/>
          <w:b/>
          <w:sz w:val="24"/>
          <w:szCs w:val="24"/>
          <w:lang w:val="ru-RU"/>
        </w:rPr>
      </w:pPr>
      <w:r w:rsidRPr="009840A1">
        <w:rPr>
          <w:rFonts w:ascii="Times New Roman" w:hAnsi="Times New Roman"/>
          <w:b/>
          <w:sz w:val="24"/>
          <w:szCs w:val="24"/>
          <w:lang w:val="ru-RU"/>
        </w:rPr>
        <w:t>Д</w:t>
      </w:r>
      <w:r w:rsidRPr="009840A1">
        <w:rPr>
          <w:rFonts w:ascii="Times New Roman" w:hAnsi="Times New Roman"/>
          <w:b/>
          <w:sz w:val="24"/>
          <w:szCs w:val="24"/>
        </w:rPr>
        <w:t>ії</w:t>
      </w:r>
      <w:r w:rsidRPr="009840A1">
        <w:rPr>
          <w:rFonts w:ascii="Times New Roman" w:hAnsi="Times New Roman"/>
          <w:b/>
          <w:sz w:val="24"/>
          <w:szCs w:val="24"/>
          <w:lang w:val="ru-RU"/>
        </w:rPr>
        <w:t xml:space="preserve"> </w:t>
      </w:r>
      <w:r w:rsidR="00070CC1" w:rsidRPr="009840A1">
        <w:rPr>
          <w:rFonts w:ascii="Times New Roman" w:hAnsi="Times New Roman"/>
          <w:b/>
          <w:sz w:val="24"/>
          <w:szCs w:val="24"/>
          <w:lang w:val="ru-RU"/>
        </w:rPr>
        <w:t>Н</w:t>
      </w:r>
      <w:r w:rsidRPr="009840A1">
        <w:rPr>
          <w:rFonts w:ascii="Times New Roman" w:hAnsi="Times New Roman"/>
          <w:b/>
          <w:sz w:val="24"/>
          <w:szCs w:val="24"/>
          <w:lang w:val="ru-RU"/>
        </w:rPr>
        <w:t xml:space="preserve">Р при </w:t>
      </w:r>
      <w:r w:rsidRPr="009840A1">
        <w:rPr>
          <w:rFonts w:ascii="Times New Roman" w:hAnsi="Times New Roman"/>
          <w:b/>
          <w:sz w:val="24"/>
          <w:szCs w:val="24"/>
        </w:rPr>
        <w:t>надходженні сигналу «Тривога»</w:t>
      </w:r>
    </w:p>
    <w:p w14:paraId="4DA09C64" w14:textId="1D5B91C9" w:rsidR="00B6430E" w:rsidRPr="009840A1" w:rsidRDefault="00B6430E" w:rsidP="00B6430E">
      <w:pPr>
        <w:spacing w:after="0" w:line="240" w:lineRule="auto"/>
        <w:jc w:val="both"/>
        <w:rPr>
          <w:rFonts w:ascii="Times New Roman" w:hAnsi="Times New Roman"/>
          <w:sz w:val="24"/>
          <w:szCs w:val="24"/>
        </w:rPr>
      </w:pPr>
      <w:r w:rsidRPr="009840A1">
        <w:rPr>
          <w:rFonts w:ascii="Times New Roman" w:hAnsi="Times New Roman"/>
          <w:sz w:val="24"/>
          <w:szCs w:val="24"/>
        </w:rPr>
        <w:t xml:space="preserve">1. </w:t>
      </w:r>
      <w:r w:rsidR="00070CC1" w:rsidRPr="009840A1">
        <w:rPr>
          <w:rFonts w:ascii="Times New Roman" w:hAnsi="Times New Roman"/>
          <w:sz w:val="24"/>
          <w:szCs w:val="24"/>
        </w:rPr>
        <w:t>Н</w:t>
      </w:r>
      <w:r w:rsidRPr="009840A1">
        <w:rPr>
          <w:rFonts w:ascii="Times New Roman" w:hAnsi="Times New Roman"/>
          <w:sz w:val="24"/>
          <w:szCs w:val="24"/>
        </w:rPr>
        <w:t>Р своєчасно прибуває і блокує Об'єкт, ретельно обстежує його, перевіряючи (при наявності можливості) цілісність і закриття вікон, дверей, даху і т.д., звертаючи особливу увагу на місця можливого проникнення (укриття) правопорушника.</w:t>
      </w:r>
    </w:p>
    <w:p w14:paraId="259C9294" w14:textId="6E94CE63" w:rsidR="00B6430E" w:rsidRPr="009840A1" w:rsidRDefault="00B6430E" w:rsidP="00B6430E">
      <w:pPr>
        <w:spacing w:after="0" w:line="240" w:lineRule="auto"/>
        <w:jc w:val="both"/>
        <w:rPr>
          <w:rFonts w:ascii="Times New Roman" w:hAnsi="Times New Roman"/>
          <w:sz w:val="24"/>
          <w:szCs w:val="24"/>
        </w:rPr>
      </w:pPr>
      <w:r w:rsidRPr="009840A1">
        <w:rPr>
          <w:rFonts w:ascii="Times New Roman" w:hAnsi="Times New Roman"/>
          <w:sz w:val="24"/>
          <w:szCs w:val="24"/>
        </w:rPr>
        <w:t xml:space="preserve">2. Огляд Об'єкту проводиться спільно з Замовником та / або його уповноваженою особою, а при необхідності в присутності працівників правоохоронних органів. При відсутності такої необхідності </w:t>
      </w:r>
      <w:r w:rsidR="00DD73A5" w:rsidRPr="009840A1">
        <w:rPr>
          <w:rFonts w:ascii="Times New Roman" w:hAnsi="Times New Roman"/>
          <w:sz w:val="24"/>
          <w:szCs w:val="24"/>
        </w:rPr>
        <w:t>Н</w:t>
      </w:r>
      <w:r w:rsidRPr="009840A1">
        <w:rPr>
          <w:rFonts w:ascii="Times New Roman" w:hAnsi="Times New Roman"/>
          <w:sz w:val="24"/>
          <w:szCs w:val="24"/>
        </w:rPr>
        <w:t xml:space="preserve">Р діє за вказівкою оператора ПЦС або оперативного чергового Виконавця. Огляд Об'єкту проводиться спільно з Замовником та / або його уповноваженою особою, а при необхідності в присутності працівників правоохоронних органів. При відсутності такої необхідності </w:t>
      </w:r>
      <w:r w:rsidR="00DD73A5" w:rsidRPr="009840A1">
        <w:rPr>
          <w:rFonts w:ascii="Times New Roman" w:hAnsi="Times New Roman"/>
          <w:sz w:val="24"/>
          <w:szCs w:val="24"/>
        </w:rPr>
        <w:t>Н</w:t>
      </w:r>
      <w:r w:rsidRPr="009840A1">
        <w:rPr>
          <w:rFonts w:ascii="Times New Roman" w:hAnsi="Times New Roman"/>
          <w:sz w:val="24"/>
          <w:szCs w:val="24"/>
        </w:rPr>
        <w:t>Р діє за вказівкою оператора ПЦС або оперативного чергового Виконавця.</w:t>
      </w:r>
    </w:p>
    <w:p w14:paraId="02B000FA" w14:textId="3FE624B6" w:rsidR="00B6430E" w:rsidRPr="009840A1" w:rsidRDefault="00B6430E" w:rsidP="00B6430E">
      <w:pPr>
        <w:spacing w:after="0" w:line="240" w:lineRule="auto"/>
        <w:jc w:val="both"/>
        <w:rPr>
          <w:rFonts w:ascii="Times New Roman" w:hAnsi="Times New Roman"/>
          <w:sz w:val="24"/>
          <w:szCs w:val="24"/>
        </w:rPr>
      </w:pPr>
      <w:r w:rsidRPr="009840A1">
        <w:rPr>
          <w:rFonts w:ascii="Times New Roman" w:hAnsi="Times New Roman"/>
          <w:sz w:val="24"/>
          <w:szCs w:val="24"/>
        </w:rPr>
        <w:t xml:space="preserve">3. Виявивши на Об'єкті Замовника (уповноважених осіб Замовника) старший </w:t>
      </w:r>
      <w:r w:rsidR="00DD73A5" w:rsidRPr="009840A1">
        <w:rPr>
          <w:rFonts w:ascii="Times New Roman" w:hAnsi="Times New Roman"/>
          <w:sz w:val="24"/>
          <w:szCs w:val="24"/>
        </w:rPr>
        <w:t>Н</w:t>
      </w:r>
      <w:r w:rsidRPr="009840A1">
        <w:rPr>
          <w:rFonts w:ascii="Times New Roman" w:hAnsi="Times New Roman"/>
          <w:sz w:val="24"/>
          <w:szCs w:val="24"/>
        </w:rPr>
        <w:t>Р встановлює його / їх особистості, звіряючи з даними ПЦС, при необхідності затримує його / їх до прибуття представників правоохоронних органів.</w:t>
      </w:r>
    </w:p>
    <w:p w14:paraId="352215B1" w14:textId="00F00F84" w:rsidR="00B6430E" w:rsidRPr="009840A1" w:rsidRDefault="00B6430E" w:rsidP="00B6430E">
      <w:pPr>
        <w:spacing w:after="0" w:line="240" w:lineRule="auto"/>
        <w:jc w:val="both"/>
        <w:rPr>
          <w:rFonts w:ascii="Times New Roman" w:hAnsi="Times New Roman"/>
          <w:sz w:val="24"/>
          <w:szCs w:val="24"/>
        </w:rPr>
      </w:pPr>
      <w:r w:rsidRPr="009840A1">
        <w:rPr>
          <w:rFonts w:ascii="Times New Roman" w:hAnsi="Times New Roman"/>
          <w:sz w:val="24"/>
          <w:szCs w:val="24"/>
        </w:rPr>
        <w:t xml:space="preserve">4. У разі якщо за узгодженням із Замовником необхідно викликати представників правоохоронних органів, </w:t>
      </w:r>
      <w:r w:rsidR="00DD73A5" w:rsidRPr="009840A1">
        <w:rPr>
          <w:rFonts w:ascii="Times New Roman" w:hAnsi="Times New Roman"/>
          <w:sz w:val="24"/>
          <w:szCs w:val="24"/>
        </w:rPr>
        <w:t>Н</w:t>
      </w:r>
      <w:r w:rsidRPr="009840A1">
        <w:rPr>
          <w:rFonts w:ascii="Times New Roman" w:hAnsi="Times New Roman"/>
          <w:sz w:val="24"/>
          <w:szCs w:val="24"/>
        </w:rPr>
        <w:t>Р забезпечує охоронне спостереження Об'єкту до їх прибуття.</w:t>
      </w:r>
    </w:p>
    <w:p w14:paraId="77A6FAD8" w14:textId="057303F9" w:rsidR="00B6430E" w:rsidRPr="009840A1" w:rsidRDefault="00B6430E" w:rsidP="00B6430E">
      <w:pPr>
        <w:spacing w:after="0" w:line="240" w:lineRule="auto"/>
        <w:jc w:val="both"/>
        <w:rPr>
          <w:rFonts w:ascii="Times New Roman" w:hAnsi="Times New Roman"/>
          <w:sz w:val="24"/>
          <w:szCs w:val="24"/>
        </w:rPr>
      </w:pPr>
      <w:r w:rsidRPr="009840A1">
        <w:rPr>
          <w:rFonts w:ascii="Times New Roman" w:hAnsi="Times New Roman"/>
          <w:sz w:val="24"/>
          <w:szCs w:val="24"/>
        </w:rPr>
        <w:t xml:space="preserve">5. Якщо дана ситуація вимагає негайного виклику представників правоохоронних органів до прибуття Замовника, </w:t>
      </w:r>
      <w:r w:rsidR="00DD73A5" w:rsidRPr="009840A1">
        <w:rPr>
          <w:rFonts w:ascii="Times New Roman" w:hAnsi="Times New Roman"/>
          <w:sz w:val="24"/>
          <w:szCs w:val="24"/>
        </w:rPr>
        <w:t>Н</w:t>
      </w:r>
      <w:r w:rsidRPr="009840A1">
        <w:rPr>
          <w:rFonts w:ascii="Times New Roman" w:hAnsi="Times New Roman"/>
          <w:sz w:val="24"/>
          <w:szCs w:val="24"/>
        </w:rPr>
        <w:t>Р доповідає про це оператору ПЦС або оперативному черговому Виконавця, далі діє за його вказівками.</w:t>
      </w:r>
    </w:p>
    <w:p w14:paraId="5BF2359D" w14:textId="1C66B136" w:rsidR="00B6430E" w:rsidRPr="009840A1" w:rsidRDefault="00B6430E" w:rsidP="00B6430E">
      <w:pPr>
        <w:spacing w:after="0" w:line="240" w:lineRule="auto"/>
        <w:jc w:val="both"/>
        <w:rPr>
          <w:rFonts w:ascii="Times New Roman" w:hAnsi="Times New Roman"/>
          <w:sz w:val="24"/>
          <w:szCs w:val="24"/>
        </w:rPr>
      </w:pPr>
      <w:r w:rsidRPr="009840A1">
        <w:rPr>
          <w:rFonts w:ascii="Times New Roman" w:hAnsi="Times New Roman"/>
          <w:sz w:val="24"/>
          <w:szCs w:val="24"/>
        </w:rPr>
        <w:t xml:space="preserve">6. Якщо дана ситуація вимагає негайного виклику представників правоохоронних органів на Об'єкт до прибуття Замовника (виявлений труп, ДТП з тяжкими наслідками і т.д.) оперативний черговий Виконавця поставивши до відома через оператора ПЦС Замовника, передає дану інформацію в правоохоронні органи (при необхідності викликає швидку допомогу) і дає вказівку </w:t>
      </w:r>
      <w:r w:rsidR="00DD73A5" w:rsidRPr="009840A1">
        <w:rPr>
          <w:rFonts w:ascii="Times New Roman" w:hAnsi="Times New Roman"/>
          <w:sz w:val="24"/>
          <w:szCs w:val="24"/>
        </w:rPr>
        <w:t>Н</w:t>
      </w:r>
      <w:r w:rsidRPr="009840A1">
        <w:rPr>
          <w:rFonts w:ascii="Times New Roman" w:hAnsi="Times New Roman"/>
          <w:sz w:val="24"/>
          <w:szCs w:val="24"/>
        </w:rPr>
        <w:t>Р забезпечити охоронне спостереження.</w:t>
      </w:r>
    </w:p>
    <w:p w14:paraId="75FFBFB1" w14:textId="42C35D1B" w:rsidR="00B6430E" w:rsidRPr="009840A1" w:rsidRDefault="00B6430E" w:rsidP="00B6430E">
      <w:pPr>
        <w:spacing w:after="0" w:line="240" w:lineRule="auto"/>
        <w:jc w:val="both"/>
        <w:rPr>
          <w:rFonts w:ascii="Times New Roman" w:hAnsi="Times New Roman"/>
          <w:sz w:val="24"/>
          <w:szCs w:val="24"/>
        </w:rPr>
      </w:pPr>
      <w:r w:rsidRPr="009840A1">
        <w:rPr>
          <w:rFonts w:ascii="Times New Roman" w:hAnsi="Times New Roman"/>
          <w:sz w:val="24"/>
          <w:szCs w:val="24"/>
        </w:rPr>
        <w:t xml:space="preserve">7. При затриманні сторонніх осіб, які знаходяться всередині Об'єкту, </w:t>
      </w:r>
      <w:r w:rsidR="00DD73A5" w:rsidRPr="009840A1">
        <w:rPr>
          <w:rFonts w:ascii="Times New Roman" w:hAnsi="Times New Roman"/>
          <w:sz w:val="24"/>
          <w:szCs w:val="24"/>
        </w:rPr>
        <w:t>Н</w:t>
      </w:r>
      <w:r w:rsidRPr="009840A1">
        <w:rPr>
          <w:rFonts w:ascii="Times New Roman" w:hAnsi="Times New Roman"/>
          <w:sz w:val="24"/>
          <w:szCs w:val="24"/>
        </w:rPr>
        <w:t>Р негайно повідомляє про це територіальний відділ внутрішніх справ і через оперативного чергового Виконавця дає вказівку оператору ПЦС передати дану інформацію Замовнику.</w:t>
      </w:r>
    </w:p>
    <w:p w14:paraId="7985070C" w14:textId="77777777" w:rsidR="00022560" w:rsidRPr="009840A1" w:rsidRDefault="00B6430E" w:rsidP="00022560">
      <w:pPr>
        <w:spacing w:after="0" w:line="240" w:lineRule="auto"/>
        <w:jc w:val="both"/>
        <w:rPr>
          <w:rFonts w:ascii="Times New Roman" w:hAnsi="Times New Roman"/>
          <w:sz w:val="24"/>
          <w:szCs w:val="24"/>
        </w:rPr>
      </w:pPr>
      <w:r w:rsidRPr="009840A1">
        <w:rPr>
          <w:rFonts w:ascii="Times New Roman" w:hAnsi="Times New Roman"/>
          <w:sz w:val="24"/>
          <w:szCs w:val="24"/>
        </w:rPr>
        <w:t xml:space="preserve">8. </w:t>
      </w:r>
      <w:r w:rsidR="00022560" w:rsidRPr="009840A1">
        <w:rPr>
          <w:rFonts w:ascii="Times New Roman" w:hAnsi="Times New Roman"/>
          <w:sz w:val="24"/>
          <w:szCs w:val="24"/>
        </w:rPr>
        <w:t>У разі якщо Об'єкт з яких-небудь причин не приймається під охоронне спостереження, у тому числі, при несправності Технічних засобів охоронної сигналізації, охоронне спостереження Об'єкту</w:t>
      </w:r>
      <w:r w:rsidR="00022560" w:rsidRPr="009840A1">
        <w:t xml:space="preserve"> </w:t>
      </w:r>
      <w:r w:rsidR="00022560" w:rsidRPr="009840A1">
        <w:rPr>
          <w:rFonts w:ascii="Times New Roman" w:hAnsi="Times New Roman"/>
          <w:sz w:val="24"/>
          <w:szCs w:val="24"/>
        </w:rPr>
        <w:t>повідомляється по телефону __________ (Чорноморськ) (із зазначенням пароля) про несправність Технічних засобів охоронної сигналізації на Об'єкті, отримує рекомендації фахівця та після усунення причин несправності Технічних засобів охоронної сигналізації проводить повторну постановку Об'єкту під охоронне спостереження.</w:t>
      </w:r>
    </w:p>
    <w:p w14:paraId="4DA5A63B" w14:textId="7F6C4679" w:rsidR="00B6430E" w:rsidRPr="009840A1" w:rsidRDefault="00B6430E" w:rsidP="00B6430E">
      <w:pPr>
        <w:spacing w:after="0" w:line="240" w:lineRule="auto"/>
        <w:jc w:val="both"/>
        <w:rPr>
          <w:rFonts w:ascii="Times New Roman" w:hAnsi="Times New Roman"/>
          <w:sz w:val="24"/>
          <w:szCs w:val="24"/>
        </w:rPr>
      </w:pPr>
      <w:r w:rsidRPr="009840A1">
        <w:rPr>
          <w:rFonts w:ascii="Times New Roman" w:hAnsi="Times New Roman"/>
          <w:sz w:val="24"/>
          <w:szCs w:val="24"/>
        </w:rPr>
        <w:t xml:space="preserve">9. У разі виявлення спалаху Об'єкту </w:t>
      </w:r>
      <w:r w:rsidR="00DD73A5" w:rsidRPr="009840A1">
        <w:rPr>
          <w:rFonts w:ascii="Times New Roman" w:hAnsi="Times New Roman"/>
          <w:sz w:val="24"/>
          <w:szCs w:val="24"/>
        </w:rPr>
        <w:t>Н</w:t>
      </w:r>
      <w:r w:rsidRPr="009840A1">
        <w:rPr>
          <w:rFonts w:ascii="Times New Roman" w:hAnsi="Times New Roman"/>
          <w:sz w:val="24"/>
          <w:szCs w:val="24"/>
        </w:rPr>
        <w:t>Р доповідає про це оператору ПЦС, блокує Об'єкт, чекає прибуття Замовника та представників МНС.</w:t>
      </w:r>
    </w:p>
    <w:p w14:paraId="66E715C0" w14:textId="060DE14D" w:rsidR="00B6430E" w:rsidRDefault="00B6430E" w:rsidP="00B6430E">
      <w:pPr>
        <w:spacing w:after="0" w:line="240" w:lineRule="auto"/>
        <w:jc w:val="both"/>
        <w:rPr>
          <w:rFonts w:ascii="Times New Roman" w:hAnsi="Times New Roman"/>
          <w:sz w:val="24"/>
          <w:szCs w:val="24"/>
          <w:lang w:val="ru-RU"/>
        </w:rPr>
      </w:pPr>
      <w:r w:rsidRPr="009840A1">
        <w:rPr>
          <w:rFonts w:ascii="Times New Roman" w:hAnsi="Times New Roman"/>
          <w:sz w:val="24"/>
          <w:szCs w:val="24"/>
        </w:rPr>
        <w:t xml:space="preserve">10. По прибуттю представників МНС, </w:t>
      </w:r>
      <w:r w:rsidR="00DD73A5" w:rsidRPr="009840A1">
        <w:rPr>
          <w:rFonts w:ascii="Times New Roman" w:hAnsi="Times New Roman"/>
          <w:sz w:val="24"/>
          <w:szCs w:val="24"/>
        </w:rPr>
        <w:t>Н</w:t>
      </w:r>
      <w:r w:rsidRPr="009840A1">
        <w:rPr>
          <w:rFonts w:ascii="Times New Roman" w:hAnsi="Times New Roman"/>
          <w:sz w:val="24"/>
          <w:szCs w:val="24"/>
        </w:rPr>
        <w:t>Р продовжує охоронне спостереження Об'єкту по його периметру, після ліквідації пожежі діє за вказівкою оперативного чергового ПЦС.</w:t>
      </w:r>
    </w:p>
    <w:p w14:paraId="4A3A4B4E" w14:textId="77777777" w:rsidR="00B6430E" w:rsidRDefault="00B6430E" w:rsidP="00B6430E">
      <w:pPr>
        <w:widowControl w:val="0"/>
        <w:suppressAutoHyphens/>
        <w:autoSpaceDE w:val="0"/>
        <w:spacing w:after="0" w:line="240" w:lineRule="auto"/>
        <w:jc w:val="center"/>
        <w:rPr>
          <w:rFonts w:ascii="Times New Roman" w:eastAsia="Times New Roman" w:hAnsi="Times New Roman"/>
          <w:b/>
          <w:sz w:val="24"/>
          <w:szCs w:val="24"/>
          <w:lang w:eastAsia="zh-CN"/>
        </w:rPr>
      </w:pPr>
    </w:p>
    <w:p w14:paraId="3967C009" w14:textId="77777777" w:rsidR="00B6430E" w:rsidRPr="00E40A39" w:rsidRDefault="00B6430E" w:rsidP="00B6430E">
      <w:pPr>
        <w:widowControl w:val="0"/>
        <w:suppressAutoHyphens/>
        <w:autoSpaceDE w:val="0"/>
        <w:spacing w:after="0" w:line="240" w:lineRule="auto"/>
        <w:jc w:val="center"/>
        <w:rPr>
          <w:rFonts w:ascii="Times New Roman" w:eastAsia="Times New Roman" w:hAnsi="Times New Roman"/>
          <w:b/>
          <w:sz w:val="24"/>
          <w:szCs w:val="24"/>
          <w:lang w:eastAsia="zh-CN"/>
        </w:rPr>
      </w:pPr>
      <w:r w:rsidRPr="00E40A39">
        <w:rPr>
          <w:rFonts w:ascii="Times New Roman" w:eastAsia="Times New Roman" w:hAnsi="Times New Roman"/>
          <w:b/>
          <w:sz w:val="24"/>
          <w:szCs w:val="24"/>
          <w:lang w:eastAsia="zh-CN"/>
        </w:rPr>
        <w:t>Підписи сторін:</w:t>
      </w:r>
    </w:p>
    <w:p w14:paraId="5C3EE4CC" w14:textId="77777777" w:rsidR="00B6430E" w:rsidRPr="00E40A39" w:rsidRDefault="00B6430E" w:rsidP="00B6430E">
      <w:pPr>
        <w:widowControl w:val="0"/>
        <w:suppressAutoHyphens/>
        <w:autoSpaceDE w:val="0"/>
        <w:spacing w:after="0" w:line="240" w:lineRule="auto"/>
        <w:jc w:val="center"/>
        <w:rPr>
          <w:rFonts w:ascii="Times New Roman" w:eastAsia="Times New Roman" w:hAnsi="Times New Roman"/>
          <w:b/>
          <w:sz w:val="24"/>
          <w:szCs w:val="24"/>
          <w:lang w:eastAsia="zh-CN"/>
        </w:rPr>
      </w:pPr>
    </w:p>
    <w:p w14:paraId="73DC438B" w14:textId="77777777" w:rsidR="00B6430E" w:rsidRPr="00E40A39" w:rsidRDefault="00B6430E" w:rsidP="00B6430E">
      <w:pPr>
        <w:widowControl w:val="0"/>
        <w:suppressAutoHyphens/>
        <w:autoSpaceDE w:val="0"/>
        <w:spacing w:after="0" w:line="240" w:lineRule="auto"/>
        <w:rPr>
          <w:rFonts w:ascii="Times New Roman" w:eastAsia="Times New Roman" w:hAnsi="Times New Roman"/>
          <w:bCs/>
          <w:sz w:val="24"/>
          <w:szCs w:val="24"/>
          <w:lang w:eastAsia="zh-CN"/>
        </w:rPr>
      </w:pPr>
      <w:r w:rsidRPr="00E40A39">
        <w:rPr>
          <w:rFonts w:ascii="Times New Roman" w:eastAsia="Times New Roman" w:hAnsi="Times New Roman"/>
          <w:bCs/>
          <w:sz w:val="24"/>
          <w:szCs w:val="24"/>
          <w:lang w:eastAsia="zh-CN"/>
        </w:rPr>
        <w:t>Від Виконавця:                                                                         Від Замовника:</w:t>
      </w:r>
    </w:p>
    <w:p w14:paraId="24728574" w14:textId="77777777" w:rsidR="00DC7D43" w:rsidRDefault="00DC7D43" w:rsidP="00B6430E">
      <w:pPr>
        <w:rPr>
          <w:rFonts w:ascii="Times New Roman" w:hAnsi="Times New Roman"/>
          <w:sz w:val="24"/>
          <w:szCs w:val="24"/>
        </w:rPr>
      </w:pPr>
    </w:p>
    <w:p w14:paraId="58767C7F" w14:textId="77777777" w:rsidR="00DC7D43" w:rsidRDefault="00DC7D43" w:rsidP="00B6430E">
      <w:pPr>
        <w:rPr>
          <w:rFonts w:ascii="Times New Roman" w:hAnsi="Times New Roman"/>
          <w:sz w:val="24"/>
          <w:szCs w:val="24"/>
        </w:rPr>
      </w:pPr>
    </w:p>
    <w:p w14:paraId="641818BD" w14:textId="77777777" w:rsidR="00B6430E" w:rsidRPr="00A72E99" w:rsidRDefault="00B6430E" w:rsidP="00B6430E">
      <w:pPr>
        <w:rPr>
          <w:rFonts w:ascii="Times New Roman" w:hAnsi="Times New Roman"/>
          <w:sz w:val="24"/>
          <w:szCs w:val="24"/>
        </w:rPr>
      </w:pPr>
      <w:r w:rsidRPr="00A72E99">
        <w:rPr>
          <w:rFonts w:ascii="Times New Roman" w:hAnsi="Times New Roman"/>
          <w:sz w:val="24"/>
          <w:szCs w:val="24"/>
        </w:rPr>
        <w:t xml:space="preserve">                                                                                       </w:t>
      </w:r>
    </w:p>
    <w:p w14:paraId="0B7A0492" w14:textId="77777777" w:rsidR="00B6430E" w:rsidRPr="00A72E99" w:rsidRDefault="00B6430E" w:rsidP="00B6430E">
      <w:pPr>
        <w:rPr>
          <w:rFonts w:ascii="Times New Roman" w:hAnsi="Times New Roman"/>
          <w:sz w:val="24"/>
          <w:szCs w:val="24"/>
        </w:rPr>
      </w:pPr>
      <w:r w:rsidRPr="00A72E99">
        <w:rPr>
          <w:rFonts w:ascii="Times New Roman" w:hAnsi="Times New Roman"/>
          <w:sz w:val="24"/>
          <w:szCs w:val="24"/>
        </w:rPr>
        <w:t>_____________________ ____________                    _______________ ____________</w:t>
      </w:r>
    </w:p>
    <w:p w14:paraId="630E1CD2" w14:textId="77777777" w:rsidR="00B6430E" w:rsidRPr="00A72E99" w:rsidRDefault="00B6430E" w:rsidP="00B6430E">
      <w:pPr>
        <w:rPr>
          <w:rFonts w:ascii="Times New Roman" w:hAnsi="Times New Roman"/>
          <w:sz w:val="24"/>
          <w:szCs w:val="24"/>
        </w:rPr>
      </w:pPr>
      <w:r w:rsidRPr="00A72E99">
        <w:rPr>
          <w:rFonts w:ascii="Times New Roman" w:hAnsi="Times New Roman"/>
          <w:sz w:val="24"/>
          <w:szCs w:val="24"/>
        </w:rPr>
        <w:t xml:space="preserve">                    М.П.                                                                          М.П.</w:t>
      </w:r>
    </w:p>
    <w:p w14:paraId="2F747E94" w14:textId="77777777" w:rsidR="00B6430E" w:rsidRPr="00A72E99" w:rsidRDefault="00B6430E" w:rsidP="00B6430E">
      <w:pPr>
        <w:tabs>
          <w:tab w:val="left" w:pos="4860"/>
        </w:tabs>
        <w:jc w:val="center"/>
        <w:rPr>
          <w:rFonts w:ascii="Times New Roman" w:hAnsi="Times New Roman"/>
          <w:sz w:val="24"/>
          <w:szCs w:val="24"/>
        </w:rPr>
      </w:pPr>
      <w:r w:rsidRPr="00A72E99">
        <w:rPr>
          <w:rFonts w:ascii="Times New Roman" w:hAnsi="Times New Roman"/>
          <w:sz w:val="24"/>
          <w:szCs w:val="24"/>
        </w:rPr>
        <w:t xml:space="preserve">                                                                                   *Заповнюється при підписанні договору.          </w:t>
      </w:r>
    </w:p>
    <w:p w14:paraId="2328C8E3" w14:textId="77777777" w:rsidR="005B3E17" w:rsidRPr="0043069C" w:rsidRDefault="005B3E17" w:rsidP="005B3E17">
      <w:pPr>
        <w:shd w:val="clear" w:color="auto" w:fill="FFFFFF" w:themeFill="background1"/>
        <w:tabs>
          <w:tab w:val="left" w:pos="4695"/>
        </w:tabs>
        <w:rPr>
          <w:rFonts w:ascii="Times New Roman" w:hAnsi="Times New Roman" w:cs="Times New Roman"/>
          <w:sz w:val="24"/>
          <w:szCs w:val="24"/>
        </w:rPr>
        <w:sectPr w:rsidR="005B3E17" w:rsidRPr="0043069C" w:rsidSect="000E094F">
          <w:pgSz w:w="11906" w:h="16838"/>
          <w:pgMar w:top="851" w:right="567" w:bottom="709" w:left="1701" w:header="720" w:footer="259" w:gutter="0"/>
          <w:pgNumType w:start="1"/>
          <w:cols w:space="720"/>
          <w:docGrid w:linePitch="326"/>
        </w:sectPr>
      </w:pPr>
    </w:p>
    <w:p w14:paraId="6EAF6D20" w14:textId="77777777" w:rsidR="000D27D7" w:rsidRPr="00E86393" w:rsidRDefault="002E5F50" w:rsidP="002E5F50">
      <w:pPr>
        <w:spacing w:after="0"/>
        <w:jc w:val="right"/>
        <w:rPr>
          <w:rFonts w:ascii="Times New Roman" w:hAnsi="Times New Roman" w:cs="Times New Roman"/>
          <w:b/>
          <w:bCs/>
          <w:sz w:val="23"/>
          <w:szCs w:val="23"/>
        </w:rPr>
      </w:pPr>
      <w:r>
        <w:rPr>
          <w:rFonts w:ascii="Times New Roman" w:hAnsi="Times New Roman" w:cs="Times New Roman"/>
          <w:b/>
          <w:bCs/>
          <w:sz w:val="23"/>
          <w:szCs w:val="23"/>
        </w:rPr>
        <w:lastRenderedPageBreak/>
        <w:t xml:space="preserve">               </w:t>
      </w:r>
      <w:r w:rsidR="000D27D7" w:rsidRPr="00E86393">
        <w:rPr>
          <w:rFonts w:ascii="Times New Roman" w:hAnsi="Times New Roman" w:cs="Times New Roman"/>
          <w:b/>
          <w:bCs/>
          <w:sz w:val="23"/>
          <w:szCs w:val="23"/>
        </w:rPr>
        <w:t>ДОДАТОК 4</w:t>
      </w:r>
    </w:p>
    <w:p w14:paraId="5AFA5B76" w14:textId="77777777" w:rsidR="00F73381" w:rsidRPr="00312605" w:rsidRDefault="000D27D7" w:rsidP="00312605">
      <w:pPr>
        <w:spacing w:after="0"/>
        <w:ind w:left="5660" w:firstLine="700"/>
        <w:jc w:val="right"/>
        <w:rPr>
          <w:rFonts w:ascii="Times New Roman" w:hAnsi="Times New Roman" w:cs="Times New Roman"/>
          <w:sz w:val="23"/>
          <w:szCs w:val="23"/>
        </w:rPr>
      </w:pPr>
      <w:r w:rsidRPr="00E86393">
        <w:rPr>
          <w:rFonts w:ascii="Times New Roman" w:hAnsi="Times New Roman" w:cs="Times New Roman"/>
          <w:i/>
          <w:color w:val="000000"/>
          <w:sz w:val="23"/>
          <w:szCs w:val="23"/>
        </w:rPr>
        <w:t>до тендерної документації</w:t>
      </w:r>
    </w:p>
    <w:p w14:paraId="51939B01" w14:textId="77777777" w:rsidR="00312605" w:rsidRPr="00425C2D" w:rsidRDefault="000D27D7" w:rsidP="00312605">
      <w:pPr>
        <w:spacing w:after="0" w:line="240" w:lineRule="auto"/>
        <w:jc w:val="center"/>
        <w:rPr>
          <w:rFonts w:ascii="Times New Roman" w:hAnsi="Times New Roman"/>
          <w:b/>
          <w:sz w:val="28"/>
          <w:szCs w:val="24"/>
        </w:rPr>
      </w:pPr>
      <w:r w:rsidRPr="00E86393">
        <w:rPr>
          <w:rFonts w:ascii="Times New Roman" w:hAnsi="Times New Roman" w:cs="Times New Roman"/>
          <w:b/>
          <w:bCs/>
          <w:sz w:val="23"/>
          <w:szCs w:val="23"/>
        </w:rPr>
        <w:tab/>
      </w:r>
      <w:r w:rsidR="00312605" w:rsidRPr="00425C2D">
        <w:rPr>
          <w:rFonts w:ascii="Times New Roman" w:hAnsi="Times New Roman"/>
          <w:b/>
          <w:sz w:val="28"/>
          <w:szCs w:val="24"/>
        </w:rPr>
        <w:t xml:space="preserve">«Цінова пропозиція» </w:t>
      </w:r>
    </w:p>
    <w:p w14:paraId="6897085F" w14:textId="77777777" w:rsidR="006363F0" w:rsidRPr="006363F0" w:rsidRDefault="006363F0" w:rsidP="006363F0">
      <w:pPr>
        <w:pStyle w:val="Bodytext40"/>
        <w:shd w:val="clear" w:color="auto" w:fill="auto"/>
        <w:spacing w:before="0" w:after="0" w:line="240" w:lineRule="exact"/>
        <w:rPr>
          <w:b w:val="0"/>
          <w:i/>
        </w:rPr>
      </w:pPr>
      <w:r w:rsidRPr="006363F0">
        <w:rPr>
          <w:b w:val="0"/>
          <w:i/>
        </w:rPr>
        <w:t>(форма, яка подається Учасником)</w:t>
      </w:r>
    </w:p>
    <w:p w14:paraId="0529174E" w14:textId="77777777" w:rsidR="006363F0" w:rsidRPr="006363F0" w:rsidRDefault="006363F0" w:rsidP="006363F0">
      <w:pPr>
        <w:widowControl w:val="0"/>
        <w:suppressAutoHyphens/>
        <w:spacing w:after="0" w:line="240" w:lineRule="auto"/>
        <w:rPr>
          <w:rFonts w:ascii="Times New Roman" w:eastAsia="SimSun" w:hAnsi="Times New Roman" w:cs="Times New Roman"/>
          <w:sz w:val="24"/>
          <w:szCs w:val="24"/>
          <w:lang w:eastAsia="ru-RU"/>
        </w:rPr>
      </w:pPr>
    </w:p>
    <w:p w14:paraId="146FC94E" w14:textId="77777777" w:rsidR="006363F0" w:rsidRPr="006363F0" w:rsidRDefault="006363F0" w:rsidP="006363F0">
      <w:pPr>
        <w:widowControl w:val="0"/>
        <w:suppressAutoHyphens/>
        <w:spacing w:after="0" w:line="240" w:lineRule="auto"/>
        <w:jc w:val="center"/>
        <w:rPr>
          <w:rFonts w:ascii="Times New Roman" w:eastAsia="SimSun" w:hAnsi="Times New Roman" w:cs="Times New Roman"/>
          <w:sz w:val="24"/>
          <w:szCs w:val="24"/>
          <w:lang w:eastAsia="ru-RU"/>
        </w:rPr>
      </w:pPr>
      <w:r w:rsidRPr="006363F0">
        <w:rPr>
          <w:rFonts w:ascii="Times New Roman" w:eastAsia="SimSun" w:hAnsi="Times New Roman" w:cs="Times New Roman"/>
          <w:i/>
          <w:sz w:val="24"/>
          <w:szCs w:val="24"/>
          <w:lang w:eastAsia="ru-RU"/>
        </w:rPr>
        <w:t>Цінова пропозиція заповнюється Учасником та надається</w:t>
      </w:r>
    </w:p>
    <w:p w14:paraId="1F8A7122" w14:textId="77777777" w:rsidR="006363F0" w:rsidRPr="00B6430E" w:rsidRDefault="006363F0" w:rsidP="006363F0">
      <w:pPr>
        <w:suppressAutoHyphens/>
        <w:spacing w:after="0" w:line="240" w:lineRule="auto"/>
        <w:jc w:val="center"/>
        <w:rPr>
          <w:rFonts w:ascii="Times New Roman" w:eastAsia="SimSun" w:hAnsi="Times New Roman" w:cs="Times New Roman"/>
          <w:sz w:val="24"/>
          <w:szCs w:val="24"/>
          <w:lang w:eastAsia="ru-RU"/>
        </w:rPr>
      </w:pPr>
      <w:r w:rsidRPr="006363F0">
        <w:rPr>
          <w:rFonts w:ascii="Times New Roman" w:eastAsia="SimSun" w:hAnsi="Times New Roman" w:cs="Times New Roman"/>
          <w:i/>
          <w:sz w:val="24"/>
          <w:szCs w:val="24"/>
          <w:lang w:eastAsia="ru-RU"/>
        </w:rPr>
        <w:t>у складі тендерної пропозиції</w:t>
      </w:r>
      <w:r w:rsidRPr="00B6430E">
        <w:rPr>
          <w:rFonts w:ascii="Times New Roman" w:eastAsia="SimSun" w:hAnsi="Times New Roman" w:cs="Times New Roman"/>
          <w:i/>
          <w:sz w:val="24"/>
          <w:szCs w:val="24"/>
          <w:lang w:eastAsia="ru-RU"/>
        </w:rPr>
        <w:t xml:space="preserve"> </w:t>
      </w:r>
    </w:p>
    <w:p w14:paraId="4A01D374" w14:textId="77777777" w:rsidR="00B6430E" w:rsidRPr="00B6430E" w:rsidRDefault="00B6430E" w:rsidP="00B6430E">
      <w:pPr>
        <w:tabs>
          <w:tab w:val="left" w:pos="3135"/>
        </w:tabs>
        <w:spacing w:after="0" w:line="240" w:lineRule="auto"/>
        <w:rPr>
          <w:rFonts w:ascii="Times New Roman" w:eastAsia="SimSun" w:hAnsi="Times New Roman" w:cs="Times New Roman CYR"/>
          <w:b/>
          <w:bCs/>
          <w:color w:val="FF0000"/>
          <w:sz w:val="24"/>
          <w:szCs w:val="24"/>
          <w:lang w:eastAsia="ru-RU"/>
        </w:rPr>
      </w:pPr>
    </w:p>
    <w:p w14:paraId="4319EFB8" w14:textId="77777777" w:rsidR="00B6430E" w:rsidRPr="00B6430E" w:rsidRDefault="00B6430E" w:rsidP="00B6430E">
      <w:pPr>
        <w:spacing w:after="0" w:line="240" w:lineRule="auto"/>
        <w:jc w:val="center"/>
        <w:rPr>
          <w:rFonts w:ascii="Times New Roman" w:eastAsia="SimSun" w:hAnsi="Times New Roman" w:cs="Times New Roman"/>
          <w:b/>
          <w:bCs/>
          <w:sz w:val="24"/>
          <w:szCs w:val="24"/>
          <w:lang w:eastAsia="ru-RU"/>
        </w:rPr>
      </w:pPr>
      <w:r>
        <w:rPr>
          <w:rFonts w:ascii="Times New Roman" w:eastAsia="SimSun" w:hAnsi="Times New Roman" w:cs="Times New Roman"/>
          <w:b/>
          <w:bCs/>
          <w:sz w:val="24"/>
          <w:szCs w:val="24"/>
          <w:lang w:eastAsia="ru-RU"/>
        </w:rPr>
        <w:t>Цінова</w:t>
      </w:r>
      <w:r w:rsidRPr="00B6430E">
        <w:rPr>
          <w:rFonts w:ascii="Times New Roman" w:eastAsia="SimSun" w:hAnsi="Times New Roman" w:cs="Times New Roman"/>
          <w:b/>
          <w:bCs/>
          <w:sz w:val="24"/>
          <w:szCs w:val="24"/>
          <w:lang w:eastAsia="ru-RU"/>
        </w:rPr>
        <w:t xml:space="preserve"> пропозиція на участь у відкритих торгах з особливостями на закупівлю:  </w:t>
      </w:r>
    </w:p>
    <w:p w14:paraId="550E32DE" w14:textId="77777777" w:rsidR="00B6430E" w:rsidRPr="00B6430E" w:rsidRDefault="00B6430E" w:rsidP="00B6430E">
      <w:pPr>
        <w:spacing w:after="0" w:line="240" w:lineRule="auto"/>
        <w:jc w:val="center"/>
        <w:rPr>
          <w:rFonts w:ascii="Times New Roman" w:eastAsia="SimSun" w:hAnsi="Times New Roman" w:cs="Times New Roman"/>
          <w:b/>
          <w:bCs/>
          <w:sz w:val="24"/>
          <w:szCs w:val="24"/>
          <w:lang w:eastAsia="ru-RU"/>
        </w:rPr>
      </w:pPr>
    </w:p>
    <w:p w14:paraId="689104F8" w14:textId="0EE36C84" w:rsidR="00B6430E" w:rsidRPr="00B6430E" w:rsidRDefault="00686FAE" w:rsidP="00686FAE">
      <w:pPr>
        <w:spacing w:after="0" w:line="240" w:lineRule="auto"/>
        <w:jc w:val="center"/>
        <w:rPr>
          <w:rFonts w:ascii="Times New Roman" w:eastAsia="SimSun" w:hAnsi="Times New Roman" w:cs="Times New Roman"/>
          <w:sz w:val="24"/>
          <w:szCs w:val="24"/>
          <w:lang w:eastAsia="ru-RU"/>
        </w:rPr>
      </w:pPr>
      <w:r w:rsidRPr="00DA1453">
        <w:rPr>
          <w:rFonts w:ascii="Times New Roman" w:hAnsi="Times New Roman"/>
          <w:sz w:val="24"/>
          <w:szCs w:val="24"/>
        </w:rPr>
        <w:t xml:space="preserve">Код ДК 021:2015 - </w:t>
      </w:r>
      <w:r w:rsidRPr="00DA1453">
        <w:rPr>
          <w:rFonts w:ascii="Times New Roman" w:hAnsi="Times New Roman"/>
          <w:color w:val="000000"/>
          <w:sz w:val="24"/>
          <w:szCs w:val="24"/>
        </w:rPr>
        <w:t>79710000-4 - Охоронні послуги (</w:t>
      </w:r>
      <w:hyperlink r:id="rId17" w:history="1">
        <w:r w:rsidRPr="00DA1453">
          <w:rPr>
            <w:rFonts w:ascii="Times New Roman" w:hAnsi="Times New Roman"/>
            <w:sz w:val="24"/>
            <w:szCs w:val="24"/>
          </w:rPr>
          <w:t xml:space="preserve">код згідно СРУ за ДК 021:2015 </w:t>
        </w:r>
      </w:hyperlink>
      <w:r w:rsidRPr="00DA1453">
        <w:rPr>
          <w:rFonts w:ascii="Times New Roman" w:hAnsi="Times New Roman"/>
          <w:sz w:val="24"/>
          <w:szCs w:val="24"/>
        </w:rPr>
        <w:t xml:space="preserve">– 79711000-1 - Послуги з моніторингу сигналів тривоги, що надходять з пристроїв охоронної сигналізації </w:t>
      </w:r>
      <w:r w:rsidRPr="00DA1453">
        <w:rPr>
          <w:rFonts w:ascii="Times New Roman" w:eastAsia="Times New Roman" w:hAnsi="Times New Roman"/>
          <w:color w:val="000000"/>
          <w:sz w:val="24"/>
          <w:szCs w:val="24"/>
        </w:rPr>
        <w:t>(кнопок тривожного виклику (КТВ)) об’єктів Замовника</w:t>
      </w:r>
      <w:r w:rsidRPr="00DA1453">
        <w:t xml:space="preserve"> </w:t>
      </w:r>
      <w:r w:rsidRPr="00DA1453">
        <w:rPr>
          <w:rFonts w:ascii="Times New Roman" w:eastAsia="Times New Roman" w:hAnsi="Times New Roman"/>
          <w:color w:val="000000"/>
          <w:sz w:val="24"/>
          <w:szCs w:val="24"/>
        </w:rPr>
        <w:t>з виїздом наряду</w:t>
      </w:r>
      <w:r w:rsidRPr="003F31DB">
        <w:rPr>
          <w:rFonts w:ascii="Times New Roman" w:eastAsia="Times New Roman" w:hAnsi="Times New Roman"/>
          <w:color w:val="000000"/>
          <w:sz w:val="24"/>
          <w:szCs w:val="24"/>
        </w:rPr>
        <w:t xml:space="preserve"> реагування</w:t>
      </w:r>
      <w:r>
        <w:rPr>
          <w:rFonts w:ascii="Times New Roman" w:eastAsia="Times New Roman" w:hAnsi="Times New Roman"/>
          <w:color w:val="000000"/>
          <w:sz w:val="24"/>
          <w:szCs w:val="24"/>
        </w:rPr>
        <w:t>)</w:t>
      </w:r>
    </w:p>
    <w:p w14:paraId="1E789F59" w14:textId="77777777" w:rsidR="00B6430E" w:rsidRPr="00B6430E" w:rsidRDefault="00B6430E" w:rsidP="00B6430E">
      <w:pPr>
        <w:widowControl w:val="0"/>
        <w:spacing w:after="0" w:line="240" w:lineRule="auto"/>
        <w:jc w:val="both"/>
        <w:rPr>
          <w:rFonts w:ascii="Times New Roman" w:eastAsia="Times New Roman" w:hAnsi="Times New Roman" w:cs="Times New Roman"/>
          <w:bCs/>
          <w:i/>
          <w:iCs/>
          <w:sz w:val="24"/>
          <w:szCs w:val="24"/>
          <w:u w:val="single"/>
          <w:lang w:eastAsia="ru-RU"/>
        </w:rPr>
      </w:pPr>
      <w:r w:rsidRPr="00B6430E">
        <w:rPr>
          <w:rFonts w:ascii="Times New Roman" w:eastAsia="Times New Roman" w:hAnsi="Times New Roman" w:cs="Times New Roman"/>
          <w:sz w:val="24"/>
          <w:szCs w:val="24"/>
          <w:lang w:eastAsia="ru-RU"/>
        </w:rPr>
        <w:t xml:space="preserve">Ми, </w:t>
      </w:r>
      <w:r w:rsidRPr="00B6430E">
        <w:rPr>
          <w:rFonts w:ascii="Times New Roman" w:eastAsia="Times New Roman" w:hAnsi="Times New Roman" w:cs="Times New Roman"/>
          <w:i/>
          <w:sz w:val="24"/>
          <w:szCs w:val="24"/>
          <w:lang w:eastAsia="ru-RU"/>
        </w:rPr>
        <w:t>(</w:t>
      </w:r>
      <w:r w:rsidRPr="00B6430E">
        <w:rPr>
          <w:rFonts w:ascii="Times New Roman" w:eastAsia="Times New Roman" w:hAnsi="Times New Roman" w:cs="Times New Roman"/>
          <w:i/>
          <w:sz w:val="24"/>
          <w:szCs w:val="24"/>
          <w:u w:val="single"/>
          <w:lang w:eastAsia="ru-RU"/>
        </w:rPr>
        <w:t xml:space="preserve">назва Учасника - </w:t>
      </w:r>
      <w:r w:rsidRPr="00B6430E">
        <w:rPr>
          <w:rFonts w:ascii="Times New Roman" w:eastAsia="Times New Roman" w:hAnsi="Times New Roman" w:cs="Times New Roman"/>
          <w:i/>
          <w:iCs/>
          <w:sz w:val="24"/>
          <w:szCs w:val="24"/>
          <w:lang w:eastAsia="ru-RU"/>
        </w:rPr>
        <w:t>(повна назва організації учасника</w:t>
      </w:r>
      <w:r w:rsidRPr="00B6430E">
        <w:rPr>
          <w:rFonts w:ascii="Times New Roman" w:eastAsia="Times New Roman" w:hAnsi="Times New Roman" w:cs="Times New Roman"/>
          <w:i/>
          <w:sz w:val="24"/>
          <w:szCs w:val="24"/>
          <w:lang w:eastAsia="ru-RU"/>
        </w:rPr>
        <w:t>),</w:t>
      </w:r>
      <w:r w:rsidRPr="00B6430E">
        <w:rPr>
          <w:rFonts w:ascii="Times New Roman" w:eastAsia="Times New Roman" w:hAnsi="Times New Roman" w:cs="Times New Roman"/>
          <w:sz w:val="24"/>
          <w:szCs w:val="24"/>
          <w:lang w:eastAsia="ru-RU"/>
        </w:rPr>
        <w:t xml:space="preserve"> надаємо свою пропозицію </w:t>
      </w:r>
      <w:r w:rsidRPr="00B6430E">
        <w:rPr>
          <w:rFonts w:ascii="Times New Roman" w:eastAsia="Times New Roman" w:hAnsi="Times New Roman" w:cs="Times New Roman"/>
          <w:bCs/>
          <w:i/>
          <w:iCs/>
          <w:sz w:val="24"/>
          <w:szCs w:val="24"/>
          <w:u w:val="single"/>
          <w:lang w:eastAsia="ru-RU"/>
        </w:rPr>
        <w:t>_______________________________ (повна назва замовника)</w:t>
      </w:r>
    </w:p>
    <w:p w14:paraId="1485D979" w14:textId="77777777" w:rsidR="00B6430E" w:rsidRPr="00B6430E" w:rsidRDefault="00B6430E" w:rsidP="00B6430E">
      <w:pPr>
        <w:widowControl w:val="0"/>
        <w:spacing w:after="0" w:line="240" w:lineRule="auto"/>
        <w:jc w:val="both"/>
        <w:rPr>
          <w:rFonts w:ascii="Times New Roman" w:eastAsia="Times New Roman" w:hAnsi="Times New Roman" w:cs="Times New Roman"/>
          <w:i/>
          <w:iCs/>
          <w:sz w:val="24"/>
          <w:szCs w:val="24"/>
          <w:lang w:eastAsia="ru-RU"/>
        </w:rPr>
      </w:pPr>
      <w:r w:rsidRPr="00B6430E">
        <w:rPr>
          <w:rFonts w:ascii="Times New Roman" w:eastAsia="Times New Roman" w:hAnsi="Times New Roman" w:cs="Times New Roman"/>
          <w:sz w:val="24"/>
          <w:szCs w:val="24"/>
          <w:lang w:eastAsia="ru-RU"/>
        </w:rPr>
        <w:t xml:space="preserve"> щодо участі у торгах на закупівлю </w:t>
      </w:r>
    </w:p>
    <w:p w14:paraId="6DF4BD03" w14:textId="77777777" w:rsidR="00B6430E" w:rsidRPr="00B6430E" w:rsidRDefault="00B6430E" w:rsidP="00B6430E">
      <w:pPr>
        <w:widowControl w:val="0"/>
        <w:spacing w:after="0" w:line="240" w:lineRule="auto"/>
        <w:rPr>
          <w:rFonts w:ascii="Times New Roman" w:eastAsia="Times New Roman" w:hAnsi="Times New Roman" w:cs="Times New Roman"/>
          <w:i/>
          <w:iCs/>
          <w:sz w:val="24"/>
          <w:szCs w:val="24"/>
          <w:lang w:eastAsia="ru-RU"/>
        </w:rPr>
      </w:pPr>
      <w:r w:rsidRPr="00B6430E">
        <w:rPr>
          <w:rFonts w:ascii="Times New Roman" w:eastAsia="Times New Roman" w:hAnsi="Times New Roman" w:cs="Times New Roman"/>
          <w:sz w:val="24"/>
          <w:szCs w:val="24"/>
          <w:lang w:eastAsia="ru-RU"/>
        </w:rPr>
        <w:t>в особі _________________________________________________________________________</w:t>
      </w:r>
    </w:p>
    <w:p w14:paraId="610415EC" w14:textId="77777777" w:rsidR="00B6430E" w:rsidRPr="00B6430E" w:rsidRDefault="00B6430E" w:rsidP="00B6430E">
      <w:pPr>
        <w:widowControl w:val="0"/>
        <w:spacing w:after="0" w:line="240" w:lineRule="auto"/>
        <w:jc w:val="center"/>
        <w:rPr>
          <w:rFonts w:ascii="Times New Roman" w:eastAsia="Times New Roman" w:hAnsi="Times New Roman" w:cs="Times New Roman"/>
          <w:i/>
          <w:iCs/>
          <w:sz w:val="24"/>
          <w:szCs w:val="24"/>
          <w:lang w:eastAsia="ru-RU"/>
        </w:rPr>
      </w:pPr>
      <w:r w:rsidRPr="00B6430E">
        <w:rPr>
          <w:rFonts w:ascii="Times New Roman" w:eastAsia="Times New Roman" w:hAnsi="Times New Roman" w:cs="Times New Roman"/>
          <w:i/>
          <w:iCs/>
          <w:sz w:val="24"/>
          <w:szCs w:val="24"/>
          <w:lang w:eastAsia="ru-RU"/>
        </w:rPr>
        <w:t>(прізвище, ім'я, по батькові, посада відповідальної особи)</w:t>
      </w:r>
    </w:p>
    <w:p w14:paraId="74C9E60F" w14:textId="77777777" w:rsidR="00B6430E" w:rsidRPr="00B6430E" w:rsidRDefault="00B6430E" w:rsidP="00B6430E">
      <w:pPr>
        <w:widowControl w:val="0"/>
        <w:spacing w:after="0" w:line="240" w:lineRule="auto"/>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 xml:space="preserve">уповноважений повідомити наступне: </w:t>
      </w:r>
    </w:p>
    <w:p w14:paraId="008BB9CD"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0B6393C4" w14:textId="77777777" w:rsidR="00B6430E" w:rsidRPr="00B6430E" w:rsidRDefault="00B6430E" w:rsidP="00B6430E">
      <w:pPr>
        <w:widowControl w:val="0"/>
        <w:tabs>
          <w:tab w:val="left" w:pos="561"/>
        </w:tabs>
        <w:spacing w:after="0" w:line="240" w:lineRule="auto"/>
        <w:ind w:right="-96"/>
        <w:jc w:val="both"/>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постачання/надання __________________ </w:t>
      </w:r>
      <w:r w:rsidRPr="00B6430E">
        <w:rPr>
          <w:rFonts w:ascii="Times New Roman" w:eastAsia="Times New Roman" w:hAnsi="Times New Roman" w:cs="Times New Roman"/>
          <w:i/>
          <w:sz w:val="24"/>
          <w:szCs w:val="24"/>
          <w:lang w:eastAsia="ru-RU"/>
        </w:rPr>
        <w:t>(назва предмету закупівлі)</w:t>
      </w:r>
      <w:r w:rsidRPr="00B6430E">
        <w:rPr>
          <w:rFonts w:ascii="Times New Roman" w:eastAsia="Times New Roman" w:hAnsi="Times New Roman" w:cs="Times New Roman"/>
          <w:sz w:val="24"/>
          <w:szCs w:val="24"/>
          <w:lang w:eastAsia="ru-RU"/>
        </w:rPr>
        <w:t>, виконати вимоги Замовника на умовах, зазначених у цій пропозиції.</w:t>
      </w:r>
    </w:p>
    <w:p w14:paraId="062872B7" w14:textId="77777777" w:rsidR="00B6430E" w:rsidRPr="00B6430E" w:rsidRDefault="00B6430E" w:rsidP="00B6430E">
      <w:pPr>
        <w:widowControl w:val="0"/>
        <w:spacing w:after="0" w:line="240" w:lineRule="auto"/>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2. Адреса (юридична, поштова) учасника торгів _____________________________________</w:t>
      </w:r>
    </w:p>
    <w:p w14:paraId="58C59169" w14:textId="77777777" w:rsidR="00B6430E" w:rsidRPr="00B6430E" w:rsidRDefault="00B6430E" w:rsidP="00B6430E">
      <w:pPr>
        <w:widowControl w:val="0"/>
        <w:spacing w:after="0" w:line="240" w:lineRule="auto"/>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3. Телефон/факс ________________________________________________________________</w:t>
      </w:r>
    </w:p>
    <w:p w14:paraId="2E6850CF"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 xml:space="preserve">4. </w:t>
      </w:r>
      <w:r w:rsidRPr="00B6430E">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B6430E">
        <w:rPr>
          <w:rFonts w:ascii="Times New Roman" w:eastAsia="Times New Roman" w:hAnsi="Times New Roman" w:cs="Times New Roman"/>
          <w:sz w:val="24"/>
          <w:szCs w:val="24"/>
          <w:lang w:eastAsia="ru-RU"/>
        </w:rPr>
        <w:t xml:space="preserve"> ____________________________________________________________</w:t>
      </w:r>
    </w:p>
    <w:p w14:paraId="72F0E751"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14:paraId="1EE711A1"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he-IL" w:bidi="he-IL"/>
        </w:rPr>
      </w:pPr>
      <w:r w:rsidRPr="00B6430E">
        <w:rPr>
          <w:rFonts w:ascii="Times New Roman" w:eastAsia="Times New Roman" w:hAnsi="Times New Roman" w:cs="Times New Roman"/>
          <w:sz w:val="24"/>
          <w:szCs w:val="24"/>
          <w:lang w:eastAsia="ru-RU"/>
        </w:rPr>
        <w:t xml:space="preserve">6. </w:t>
      </w:r>
      <w:r w:rsidRPr="00B6430E">
        <w:rPr>
          <w:rFonts w:ascii="Times New Roman" w:eastAsia="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219C0310"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he-IL" w:bidi="he-IL"/>
        </w:rPr>
      </w:pPr>
      <w:r w:rsidRPr="00B6430E">
        <w:rPr>
          <w:rFonts w:ascii="Times New Roman" w:eastAsia="Times New Roman" w:hAnsi="Times New Roman" w:cs="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B6430E">
        <w:rPr>
          <w:rFonts w:ascii="Times New Roman" w:eastAsia="Times New Roman" w:hAnsi="Times New Roman" w:cs="Times New Roman"/>
          <w:i/>
          <w:iCs/>
          <w:sz w:val="24"/>
          <w:szCs w:val="24"/>
          <w:lang w:eastAsia="ru-RU"/>
        </w:rPr>
        <w:t xml:space="preserve">– </w:t>
      </w:r>
      <w:r w:rsidRPr="00B6430E">
        <w:rPr>
          <w:rFonts w:ascii="Times New Roman" w:eastAsia="Times New Roman" w:hAnsi="Times New Roman" w:cs="Times New Roman"/>
          <w:sz w:val="24"/>
          <w:szCs w:val="24"/>
          <w:lang w:eastAsia="ru-RU"/>
        </w:rPr>
        <w:t>для Учасника, який є платником податку на додану вартість _______________</w:t>
      </w:r>
    </w:p>
    <w:p w14:paraId="792E51C7"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he-IL" w:bidi="he-IL"/>
        </w:rPr>
      </w:pPr>
      <w:r w:rsidRPr="00B6430E">
        <w:rPr>
          <w:rFonts w:ascii="Times New Roman" w:eastAsia="Times New Roman" w:hAnsi="Times New Roman" w:cs="Times New Roman"/>
          <w:sz w:val="24"/>
          <w:szCs w:val="24"/>
          <w:lang w:eastAsia="he-IL" w:bidi="he-IL"/>
        </w:rPr>
        <w:t>8. Банківські реквізити ______________________________________________________</w:t>
      </w:r>
    </w:p>
    <w:p w14:paraId="01043EC0"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he-IL" w:bidi="he-IL"/>
        </w:rPr>
      </w:pPr>
      <w:r w:rsidRPr="00B6430E">
        <w:rPr>
          <w:rFonts w:ascii="Times New Roman" w:eastAsia="Times New Roman" w:hAnsi="Times New Roman" w:cs="Times New Roman"/>
          <w:sz w:val="24"/>
          <w:szCs w:val="24"/>
          <w:lang w:eastAsia="he-IL" w:bidi="he-IL"/>
        </w:rPr>
        <w:t>9. П.І.Б., посада особи (осіб), уповноваженої (уповноважених) підписувати документи тендерної пропозиції учасника ____________________________________</w:t>
      </w:r>
    </w:p>
    <w:p w14:paraId="1AE7FE2E"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he-IL" w:bidi="he-IL"/>
        </w:rPr>
        <w:t>10. П.І.Б., посада особи (осіб), уповноваженої (уповноважених) підписувати документи</w:t>
      </w:r>
      <w:r w:rsidRPr="00B6430E">
        <w:rPr>
          <w:rFonts w:ascii="Times New Roman" w:eastAsia="Times New Roman" w:hAnsi="Times New Roman" w:cs="Times New Roman"/>
          <w:sz w:val="24"/>
          <w:szCs w:val="24"/>
          <w:lang w:eastAsia="ru-RU"/>
        </w:rPr>
        <w:t xml:space="preserve"> за результатами процедури закупівлі (договір про закупівлю) ______________</w:t>
      </w:r>
    </w:p>
    <w:p w14:paraId="510EE78E"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11. Цінова пропозиція (</w:t>
      </w:r>
      <w:r w:rsidRPr="00B6430E">
        <w:rPr>
          <w:rFonts w:ascii="Times New Roman" w:eastAsia="Times New Roman" w:hAnsi="Times New Roman" w:cs="Times New Roman"/>
          <w:b/>
          <w:sz w:val="24"/>
          <w:szCs w:val="24"/>
          <w:lang w:eastAsia="ru-RU"/>
        </w:rPr>
        <w:t xml:space="preserve">ціна тендерної пропозиції подається учасником шляхом заповнення електронної форми </w:t>
      </w:r>
      <w:r w:rsidRPr="00B6430E">
        <w:rPr>
          <w:rFonts w:ascii="Times New Roman" w:eastAsia="Times New Roman" w:hAnsi="Times New Roman" w:cs="Times New Roman"/>
          <w:b/>
          <w:sz w:val="24"/>
          <w:szCs w:val="24"/>
        </w:rPr>
        <w:t>через електронну систему закупівель</w:t>
      </w:r>
      <w:r w:rsidRPr="00B6430E">
        <w:rPr>
          <w:rFonts w:ascii="Times New Roman" w:eastAsia="Times New Roman" w:hAnsi="Times New Roman" w:cs="Times New Roman"/>
          <w:sz w:val="24"/>
          <w:szCs w:val="24"/>
          <w:lang w:eastAsia="ru-RU"/>
        </w:rPr>
        <w:t xml:space="preserve">): </w:t>
      </w:r>
    </w:p>
    <w:p w14:paraId="43D60472"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04756116"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261A2A0A"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54CB7914"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1CF0DDFE"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5F811810"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7684FFE4"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val="ru-RU" w:eastAsia="ru-RU"/>
        </w:rPr>
      </w:pPr>
    </w:p>
    <w:p w14:paraId="6759C51D"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79EBC9F7"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5"/>
        <w:gridCol w:w="1356"/>
        <w:gridCol w:w="1632"/>
        <w:gridCol w:w="1701"/>
      </w:tblGrid>
      <w:tr w:rsidR="00B6430E" w:rsidRPr="00B6430E" w14:paraId="09C1CB68" w14:textId="77777777" w:rsidTr="009F663D">
        <w:trPr>
          <w:trHeight w:val="663"/>
          <w:jc w:val="center"/>
        </w:trPr>
        <w:tc>
          <w:tcPr>
            <w:tcW w:w="4975" w:type="dxa"/>
            <w:vAlign w:val="center"/>
          </w:tcPr>
          <w:p w14:paraId="65B0002A" w14:textId="77777777" w:rsidR="00B6430E" w:rsidRPr="00B6430E" w:rsidRDefault="00B6430E" w:rsidP="00B6430E">
            <w:pPr>
              <w:spacing w:after="0" w:line="240" w:lineRule="auto"/>
              <w:jc w:val="center"/>
              <w:rPr>
                <w:rFonts w:ascii="Times New Roman" w:eastAsia="Times New Roman" w:hAnsi="Times New Roman" w:cs="Times New Roman"/>
                <w:lang w:eastAsia="ru-RU"/>
              </w:rPr>
            </w:pPr>
            <w:bookmarkStart w:id="7" w:name="_Hlk5971682"/>
            <w:r w:rsidRPr="00B6430E">
              <w:rPr>
                <w:rFonts w:ascii="Times New Roman" w:eastAsia="Times New Roman" w:hAnsi="Times New Roman" w:cs="Times New Roman"/>
                <w:lang w:eastAsia="ru-RU"/>
              </w:rPr>
              <w:lastRenderedPageBreak/>
              <w:t>Найменування  послуг</w:t>
            </w:r>
          </w:p>
        </w:tc>
        <w:tc>
          <w:tcPr>
            <w:tcW w:w="1356" w:type="dxa"/>
            <w:vAlign w:val="center"/>
          </w:tcPr>
          <w:p w14:paraId="2C0339C7" w14:textId="77777777" w:rsidR="00B6430E" w:rsidRPr="00B6430E" w:rsidRDefault="00B6430E" w:rsidP="00B6430E">
            <w:pPr>
              <w:spacing w:after="0" w:line="240" w:lineRule="auto"/>
              <w:rPr>
                <w:rFonts w:ascii="Times New Roman" w:eastAsia="Times New Roman" w:hAnsi="Times New Roman" w:cs="Times New Roman"/>
                <w:lang w:eastAsia="ru-RU"/>
              </w:rPr>
            </w:pPr>
            <w:r w:rsidRPr="00B6430E">
              <w:rPr>
                <w:rFonts w:ascii="Times New Roman" w:eastAsia="Times New Roman" w:hAnsi="Times New Roman" w:cs="Times New Roman"/>
                <w:lang w:eastAsia="ru-RU"/>
              </w:rPr>
              <w:t xml:space="preserve">Кількість </w:t>
            </w:r>
          </w:p>
          <w:p w14:paraId="12CC5E10" w14:textId="77777777" w:rsidR="00B6430E" w:rsidRPr="00B6430E" w:rsidRDefault="00B6430E" w:rsidP="00B6430E">
            <w:pPr>
              <w:spacing w:after="0" w:line="240" w:lineRule="auto"/>
              <w:rPr>
                <w:rFonts w:ascii="Times New Roman" w:eastAsia="Times New Roman" w:hAnsi="Times New Roman" w:cs="Times New Roman"/>
                <w:lang w:eastAsia="ru-RU"/>
              </w:rPr>
            </w:pPr>
            <w:r w:rsidRPr="00B6430E">
              <w:rPr>
                <w:rFonts w:ascii="Times New Roman" w:eastAsia="Times New Roman" w:hAnsi="Times New Roman" w:cs="Times New Roman"/>
                <w:lang w:eastAsia="ru-RU"/>
              </w:rPr>
              <w:t>(одиниць)</w:t>
            </w:r>
          </w:p>
        </w:tc>
        <w:tc>
          <w:tcPr>
            <w:tcW w:w="1632" w:type="dxa"/>
            <w:vAlign w:val="center"/>
          </w:tcPr>
          <w:p w14:paraId="45414C53" w14:textId="77777777" w:rsidR="00B6430E" w:rsidRPr="00B6430E" w:rsidRDefault="00B6430E" w:rsidP="00B6430E">
            <w:pPr>
              <w:spacing w:after="0" w:line="240" w:lineRule="auto"/>
              <w:jc w:val="both"/>
              <w:rPr>
                <w:rFonts w:ascii="Times New Roman" w:eastAsia="Times New Roman" w:hAnsi="Times New Roman" w:cs="Times New Roman"/>
                <w:lang w:eastAsia="ru-RU"/>
              </w:rPr>
            </w:pPr>
            <w:r w:rsidRPr="00B6430E">
              <w:rPr>
                <w:rFonts w:ascii="Times New Roman" w:eastAsia="Times New Roman" w:hAnsi="Times New Roman" w:cs="Times New Roman"/>
                <w:lang w:eastAsia="ru-RU"/>
              </w:rPr>
              <w:t>Ціна за одиницю</w:t>
            </w:r>
          </w:p>
          <w:p w14:paraId="7519F50D" w14:textId="77777777" w:rsidR="00B6430E" w:rsidRPr="00B6430E" w:rsidRDefault="00B6430E" w:rsidP="00B6430E">
            <w:pPr>
              <w:spacing w:after="0" w:line="240" w:lineRule="auto"/>
              <w:jc w:val="both"/>
              <w:rPr>
                <w:rFonts w:ascii="Times New Roman" w:eastAsia="Times New Roman" w:hAnsi="Times New Roman" w:cs="Times New Roman"/>
                <w:lang w:eastAsia="ru-RU"/>
              </w:rPr>
            </w:pPr>
            <w:r w:rsidRPr="00B6430E">
              <w:rPr>
                <w:rFonts w:ascii="Times New Roman" w:eastAsia="Times New Roman" w:hAnsi="Times New Roman" w:cs="Times New Roman"/>
                <w:lang w:eastAsia="ru-RU"/>
              </w:rPr>
              <w:t>без ПДВ, грн.</w:t>
            </w:r>
          </w:p>
        </w:tc>
        <w:tc>
          <w:tcPr>
            <w:tcW w:w="1701" w:type="dxa"/>
            <w:vAlign w:val="center"/>
          </w:tcPr>
          <w:p w14:paraId="7FDAD8F2" w14:textId="77777777" w:rsidR="00B6430E" w:rsidRPr="00B6430E" w:rsidRDefault="00B6430E" w:rsidP="00B6430E">
            <w:pPr>
              <w:spacing w:after="0" w:line="240" w:lineRule="auto"/>
              <w:jc w:val="center"/>
              <w:rPr>
                <w:rFonts w:ascii="Times New Roman" w:eastAsia="Times New Roman" w:hAnsi="Times New Roman" w:cs="Times New Roman"/>
                <w:lang w:eastAsia="ru-RU"/>
              </w:rPr>
            </w:pPr>
            <w:r w:rsidRPr="00B6430E">
              <w:rPr>
                <w:rFonts w:ascii="Times New Roman" w:eastAsia="Times New Roman" w:hAnsi="Times New Roman" w:cs="Times New Roman"/>
                <w:lang w:eastAsia="ru-RU"/>
              </w:rPr>
              <w:t>Загальна вартість, грн.</w:t>
            </w:r>
          </w:p>
        </w:tc>
      </w:tr>
      <w:tr w:rsidR="00B6430E" w:rsidRPr="00B6430E" w14:paraId="091C2998" w14:textId="77777777" w:rsidTr="009F663D">
        <w:trPr>
          <w:trHeight w:val="335"/>
          <w:jc w:val="center"/>
        </w:trPr>
        <w:tc>
          <w:tcPr>
            <w:tcW w:w="4975" w:type="dxa"/>
            <w:vAlign w:val="center"/>
          </w:tcPr>
          <w:p w14:paraId="5754A7FE" w14:textId="45C6C777" w:rsidR="00B6430E" w:rsidRPr="00B6430E" w:rsidRDefault="00686FAE" w:rsidP="00B6430E">
            <w:pPr>
              <w:spacing w:after="0" w:line="240" w:lineRule="auto"/>
              <w:rPr>
                <w:rFonts w:ascii="Times New Roman" w:eastAsia="Times New Roman" w:hAnsi="Times New Roman" w:cs="Times New Roman"/>
                <w:b/>
              </w:rPr>
            </w:pPr>
            <w:r w:rsidRPr="00DA1453">
              <w:rPr>
                <w:rFonts w:ascii="Times New Roman" w:hAnsi="Times New Roman"/>
                <w:sz w:val="24"/>
                <w:szCs w:val="24"/>
              </w:rPr>
              <w:t xml:space="preserve">Код ДК 021:2015 - </w:t>
            </w:r>
            <w:r w:rsidRPr="00DA1453">
              <w:rPr>
                <w:rFonts w:ascii="Times New Roman" w:hAnsi="Times New Roman"/>
                <w:color w:val="000000"/>
                <w:sz w:val="24"/>
                <w:szCs w:val="24"/>
              </w:rPr>
              <w:t>79710000-4 - Охоронні послуги (</w:t>
            </w:r>
            <w:hyperlink r:id="rId18" w:history="1">
              <w:r w:rsidRPr="00DA1453">
                <w:rPr>
                  <w:rFonts w:ascii="Times New Roman" w:hAnsi="Times New Roman"/>
                  <w:sz w:val="24"/>
                  <w:szCs w:val="24"/>
                </w:rPr>
                <w:t xml:space="preserve">код згідно СРУ за ДК 021:2015 </w:t>
              </w:r>
            </w:hyperlink>
            <w:r w:rsidRPr="00DA1453">
              <w:rPr>
                <w:rFonts w:ascii="Times New Roman" w:hAnsi="Times New Roman"/>
                <w:sz w:val="24"/>
                <w:szCs w:val="24"/>
              </w:rPr>
              <w:t xml:space="preserve">– 79711000-1 - Послуги з моніторингу сигналів тривоги, що надходять з пристроїв охоронної сигналізації </w:t>
            </w:r>
            <w:r w:rsidRPr="00DA1453">
              <w:rPr>
                <w:rFonts w:ascii="Times New Roman" w:eastAsia="Times New Roman" w:hAnsi="Times New Roman"/>
                <w:color w:val="000000"/>
                <w:sz w:val="24"/>
                <w:szCs w:val="24"/>
              </w:rPr>
              <w:t>(кнопок тривожного виклику (КТВ)) об’єктів Замовника</w:t>
            </w:r>
            <w:r w:rsidRPr="00DA1453">
              <w:t xml:space="preserve"> </w:t>
            </w:r>
            <w:r w:rsidRPr="00DA1453">
              <w:rPr>
                <w:rFonts w:ascii="Times New Roman" w:eastAsia="Times New Roman" w:hAnsi="Times New Roman"/>
                <w:color w:val="000000"/>
                <w:sz w:val="24"/>
                <w:szCs w:val="24"/>
              </w:rPr>
              <w:t>з виїздом наряду реагування</w:t>
            </w:r>
          </w:p>
        </w:tc>
        <w:tc>
          <w:tcPr>
            <w:tcW w:w="1356" w:type="dxa"/>
          </w:tcPr>
          <w:p w14:paraId="65BDAB70" w14:textId="304D0D9E" w:rsidR="00B6430E" w:rsidRPr="00B6430E" w:rsidRDefault="00E56E68" w:rsidP="00BB04B5">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9 </w:t>
            </w:r>
            <w:r w:rsidR="00B6430E" w:rsidRPr="00BB04B5">
              <w:rPr>
                <w:rFonts w:ascii="Times New Roman" w:eastAsia="Times New Roman" w:hAnsi="Times New Roman" w:cs="Times New Roman"/>
                <w:bCs/>
              </w:rPr>
              <w:t>послуг</w:t>
            </w:r>
          </w:p>
        </w:tc>
        <w:tc>
          <w:tcPr>
            <w:tcW w:w="1632" w:type="dxa"/>
          </w:tcPr>
          <w:p w14:paraId="3866E4AB" w14:textId="77777777" w:rsidR="00B6430E" w:rsidRPr="00B6430E" w:rsidRDefault="00B6430E" w:rsidP="00B6430E">
            <w:pPr>
              <w:spacing w:after="0" w:line="240" w:lineRule="auto"/>
              <w:jc w:val="both"/>
              <w:rPr>
                <w:rFonts w:ascii="Times New Roman" w:eastAsia="Times New Roman" w:hAnsi="Times New Roman" w:cs="Times New Roman"/>
                <w:lang w:eastAsia="ru-RU"/>
              </w:rPr>
            </w:pPr>
          </w:p>
        </w:tc>
        <w:tc>
          <w:tcPr>
            <w:tcW w:w="1701" w:type="dxa"/>
          </w:tcPr>
          <w:p w14:paraId="5E5F4D0F" w14:textId="77777777" w:rsidR="00B6430E" w:rsidRPr="00B6430E" w:rsidRDefault="00B6430E" w:rsidP="00B6430E">
            <w:pPr>
              <w:spacing w:after="0" w:line="240" w:lineRule="auto"/>
              <w:jc w:val="both"/>
              <w:rPr>
                <w:rFonts w:ascii="Times New Roman" w:eastAsia="Times New Roman" w:hAnsi="Times New Roman" w:cs="Times New Roman"/>
                <w:lang w:eastAsia="ru-RU"/>
              </w:rPr>
            </w:pPr>
          </w:p>
        </w:tc>
      </w:tr>
      <w:tr w:rsidR="00B6430E" w:rsidRPr="00B6430E" w14:paraId="7EB6D61A" w14:textId="77777777" w:rsidTr="009F663D">
        <w:trPr>
          <w:cantSplit/>
          <w:trHeight w:val="213"/>
          <w:jc w:val="center"/>
        </w:trPr>
        <w:tc>
          <w:tcPr>
            <w:tcW w:w="7963" w:type="dxa"/>
            <w:gridSpan w:val="3"/>
          </w:tcPr>
          <w:p w14:paraId="18746A56" w14:textId="77777777" w:rsidR="00B6430E" w:rsidRPr="00B6430E" w:rsidRDefault="00B6430E" w:rsidP="00B6430E">
            <w:pPr>
              <w:spacing w:after="0" w:line="240" w:lineRule="auto"/>
              <w:rPr>
                <w:rFonts w:ascii="Times New Roman" w:eastAsia="Times New Roman" w:hAnsi="Times New Roman" w:cs="Times New Roman"/>
                <w:lang w:eastAsia="ru-RU"/>
              </w:rPr>
            </w:pPr>
            <w:r w:rsidRPr="00B6430E">
              <w:rPr>
                <w:rFonts w:ascii="Times New Roman" w:eastAsia="Times New Roman" w:hAnsi="Times New Roman" w:cs="Times New Roman"/>
                <w:bCs/>
                <w:sz w:val="24"/>
                <w:szCs w:val="24"/>
                <w:vertAlign w:val="superscript"/>
                <w:lang w:eastAsia="ru-RU"/>
              </w:rPr>
              <w:t>2</w:t>
            </w:r>
            <w:r w:rsidRPr="00B6430E">
              <w:rPr>
                <w:rFonts w:ascii="Times New Roman" w:eastAsia="Times New Roman" w:hAnsi="Times New Roman" w:cs="Times New Roman"/>
                <w:bCs/>
                <w:sz w:val="24"/>
                <w:szCs w:val="24"/>
                <w:lang w:eastAsia="ru-RU"/>
              </w:rPr>
              <w:t>ПДВ</w:t>
            </w:r>
            <w:r w:rsidRPr="00B6430E">
              <w:rPr>
                <w:rFonts w:ascii="Times New Roman" w:eastAsia="Times New Roman" w:hAnsi="Times New Roman" w:cs="Times New Roman"/>
                <w:lang w:eastAsia="ru-RU"/>
              </w:rPr>
              <w:t xml:space="preserve"> (20%):</w:t>
            </w:r>
          </w:p>
        </w:tc>
        <w:tc>
          <w:tcPr>
            <w:tcW w:w="1701" w:type="dxa"/>
          </w:tcPr>
          <w:p w14:paraId="45202EF9" w14:textId="77777777" w:rsidR="00B6430E" w:rsidRPr="00B6430E" w:rsidRDefault="00B6430E" w:rsidP="00B6430E">
            <w:pPr>
              <w:spacing w:after="0" w:line="240" w:lineRule="auto"/>
              <w:jc w:val="both"/>
              <w:rPr>
                <w:rFonts w:ascii="Times New Roman" w:eastAsia="Times New Roman" w:hAnsi="Times New Roman" w:cs="Times New Roman"/>
                <w:lang w:eastAsia="ru-RU"/>
              </w:rPr>
            </w:pPr>
          </w:p>
        </w:tc>
      </w:tr>
      <w:tr w:rsidR="00B6430E" w:rsidRPr="00B6430E" w14:paraId="5D1A2140" w14:textId="77777777" w:rsidTr="009F663D">
        <w:trPr>
          <w:cantSplit/>
          <w:trHeight w:val="117"/>
          <w:jc w:val="center"/>
        </w:trPr>
        <w:tc>
          <w:tcPr>
            <w:tcW w:w="7963" w:type="dxa"/>
            <w:gridSpan w:val="3"/>
          </w:tcPr>
          <w:p w14:paraId="4740A6DF" w14:textId="77777777" w:rsidR="00B6430E" w:rsidRPr="00B6430E" w:rsidRDefault="00B6430E" w:rsidP="00B6430E">
            <w:pPr>
              <w:spacing w:after="0" w:line="240" w:lineRule="auto"/>
              <w:rPr>
                <w:rFonts w:ascii="Times New Roman" w:eastAsia="Times New Roman" w:hAnsi="Times New Roman" w:cs="Times New Roman"/>
                <w:lang w:eastAsia="ru-RU"/>
              </w:rPr>
            </w:pPr>
            <w:r w:rsidRPr="00B6430E">
              <w:rPr>
                <w:rFonts w:ascii="Times New Roman" w:eastAsia="Times New Roman" w:hAnsi="Times New Roman" w:cs="Times New Roman"/>
                <w:lang w:eastAsia="ru-RU"/>
              </w:rPr>
              <w:t xml:space="preserve">УСЬОГО </w:t>
            </w:r>
            <w:r w:rsidRPr="00B6430E">
              <w:rPr>
                <w:rFonts w:ascii="Times New Roman" w:eastAsia="Times New Roman" w:hAnsi="Times New Roman" w:cs="Times New Roman"/>
                <w:i/>
                <w:lang w:eastAsia="ru-RU"/>
              </w:rPr>
              <w:t>з урахуванням ПДВ або без ПДВ :</w:t>
            </w:r>
          </w:p>
        </w:tc>
        <w:tc>
          <w:tcPr>
            <w:tcW w:w="1701" w:type="dxa"/>
          </w:tcPr>
          <w:p w14:paraId="164E8391" w14:textId="77777777" w:rsidR="00B6430E" w:rsidRPr="00B6430E" w:rsidRDefault="00B6430E" w:rsidP="00B6430E">
            <w:pPr>
              <w:spacing w:after="0" w:line="240" w:lineRule="auto"/>
              <w:jc w:val="both"/>
              <w:rPr>
                <w:rFonts w:ascii="Times New Roman" w:eastAsia="Times New Roman" w:hAnsi="Times New Roman" w:cs="Times New Roman"/>
                <w:b/>
                <w:lang w:eastAsia="ru-RU"/>
              </w:rPr>
            </w:pPr>
          </w:p>
        </w:tc>
      </w:tr>
      <w:bookmarkEnd w:id="7"/>
    </w:tbl>
    <w:p w14:paraId="4E7A6A58" w14:textId="77777777" w:rsidR="00B6430E" w:rsidRPr="00B6430E" w:rsidRDefault="00B6430E" w:rsidP="00B6430E">
      <w:pPr>
        <w:widowControl w:val="0"/>
        <w:spacing w:after="0" w:line="240" w:lineRule="auto"/>
        <w:jc w:val="both"/>
        <w:rPr>
          <w:rFonts w:ascii="Times New Roman" w:eastAsia="Times New Roman" w:hAnsi="Times New Roman" w:cs="Times New Roman"/>
          <w:sz w:val="24"/>
          <w:szCs w:val="24"/>
          <w:lang w:eastAsia="ru-RU"/>
        </w:rPr>
      </w:pPr>
    </w:p>
    <w:p w14:paraId="494E807E" w14:textId="77777777" w:rsidR="00B6430E" w:rsidRPr="00B6430E" w:rsidRDefault="00B6430E" w:rsidP="00B6430E">
      <w:pPr>
        <w:jc w:val="both"/>
        <w:rPr>
          <w:rFonts w:ascii="Times New Roman" w:hAnsi="Times New Roman" w:cs="Times New Roman"/>
          <w:sz w:val="24"/>
          <w:szCs w:val="24"/>
          <w:lang w:eastAsia="en-US"/>
        </w:rPr>
      </w:pPr>
      <w:r w:rsidRPr="00B6430E">
        <w:rPr>
          <w:rFonts w:ascii="Times New Roman" w:hAnsi="Times New Roman" w:cs="Times New Roman"/>
          <w:b/>
          <w:sz w:val="24"/>
          <w:szCs w:val="24"/>
          <w:lang w:eastAsia="en-US"/>
        </w:rPr>
        <w:t>Примітка:</w:t>
      </w:r>
      <w:r w:rsidRPr="00B6430E">
        <w:rPr>
          <w:rFonts w:ascii="Times New Roman" w:hAnsi="Times New Roman" w:cs="Times New Roman"/>
          <w:sz w:val="24"/>
          <w:szCs w:val="24"/>
          <w:lang w:eastAsia="en-US"/>
        </w:rPr>
        <w:t xml:space="preserve"> Ціну за одиницю та загальну вартість пропозиції потрібно заповнювати у гривнях, зазначаючи цифрове значення, яке має не більше двох знаків після коми.</w:t>
      </w:r>
    </w:p>
    <w:p w14:paraId="63A44966" w14:textId="77777777" w:rsidR="00B6430E" w:rsidRPr="00B6430E" w:rsidRDefault="00B6430E" w:rsidP="00B6430E">
      <w:pPr>
        <w:spacing w:after="0" w:line="240" w:lineRule="auto"/>
        <w:jc w:val="both"/>
        <w:rPr>
          <w:rFonts w:ascii="Times New Roman" w:eastAsia="Times New Roman" w:hAnsi="Times New Roman" w:cs="Times New Roman"/>
          <w:sz w:val="24"/>
          <w:szCs w:val="24"/>
          <w:lang w:eastAsia="ru-RU"/>
        </w:rPr>
      </w:pPr>
    </w:p>
    <w:p w14:paraId="30A0AFEA" w14:textId="77777777" w:rsidR="00B6430E" w:rsidRPr="00B6430E" w:rsidRDefault="00B6430E" w:rsidP="00B6430E">
      <w:pPr>
        <w:spacing w:after="0" w:line="240" w:lineRule="auto"/>
        <w:ind w:firstLine="360"/>
        <w:jc w:val="both"/>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________________________________________________________________________</w:t>
      </w:r>
    </w:p>
    <w:p w14:paraId="1F896007" w14:textId="77777777" w:rsidR="00B6430E" w:rsidRPr="00B6430E" w:rsidRDefault="00B6430E" w:rsidP="00B6430E">
      <w:pPr>
        <w:spacing w:after="0" w:line="240" w:lineRule="auto"/>
        <w:ind w:firstLine="360"/>
        <w:jc w:val="both"/>
        <w:rPr>
          <w:rFonts w:ascii="Times New Roman" w:eastAsia="Times New Roman" w:hAnsi="Times New Roman" w:cs="Times New Roman"/>
          <w:sz w:val="24"/>
          <w:szCs w:val="24"/>
          <w:lang w:eastAsia="ru-RU"/>
        </w:rPr>
      </w:pPr>
      <w:r w:rsidRPr="00B6430E">
        <w:rPr>
          <w:rFonts w:ascii="Times New Roman" w:eastAsia="Times New Roman" w:hAnsi="Times New Roman" w:cs="Times New Roman"/>
          <w:sz w:val="24"/>
          <w:szCs w:val="24"/>
          <w:lang w:eastAsia="ru-RU"/>
        </w:rPr>
        <w:t xml:space="preserve"> (Посада, прізвище, ініціали, підпис керівника або уповноваженої особи учасника). </w:t>
      </w:r>
    </w:p>
    <w:p w14:paraId="7435B2F9" w14:textId="77777777" w:rsidR="00B6430E" w:rsidRPr="00B6430E" w:rsidRDefault="00B6430E" w:rsidP="00B6430E">
      <w:pPr>
        <w:tabs>
          <w:tab w:val="left" w:pos="2985"/>
        </w:tabs>
        <w:spacing w:after="0" w:line="240" w:lineRule="auto"/>
        <w:jc w:val="both"/>
        <w:rPr>
          <w:rFonts w:ascii="Times New Roman" w:eastAsia="Times New Roman" w:hAnsi="Times New Roman" w:cs="Times New Roman"/>
          <w:i/>
          <w:sz w:val="24"/>
          <w:szCs w:val="24"/>
          <w:lang w:eastAsia="ru-RU"/>
        </w:rPr>
      </w:pPr>
    </w:p>
    <w:p w14:paraId="4B1FF0C5" w14:textId="77777777" w:rsidR="00B6430E" w:rsidRPr="00B6430E" w:rsidRDefault="00B6430E" w:rsidP="00B6430E">
      <w:pPr>
        <w:spacing w:after="0" w:line="240" w:lineRule="auto"/>
        <w:ind w:firstLine="540"/>
        <w:jc w:val="both"/>
        <w:rPr>
          <w:rFonts w:ascii="Times New Roman" w:eastAsia="Times New Roman" w:hAnsi="Times New Roman" w:cs="Times New Roman"/>
          <w:b/>
          <w:sz w:val="24"/>
          <w:szCs w:val="24"/>
          <w:lang w:eastAsia="ru-RU"/>
        </w:rPr>
      </w:pPr>
      <w:r w:rsidRPr="00B6430E">
        <w:rPr>
          <w:rFonts w:ascii="Times New Roman" w:eastAsia="Times New Roman" w:hAnsi="Times New Roman" w:cs="Times New Roman"/>
          <w:b/>
          <w:sz w:val="24"/>
          <w:szCs w:val="24"/>
          <w:vertAlign w:val="superscript"/>
          <w:lang w:eastAsia="ru-RU"/>
        </w:rPr>
        <w:t>1</w:t>
      </w:r>
      <w:r w:rsidRPr="00B6430E">
        <w:rPr>
          <w:rFonts w:ascii="Times New Roman" w:eastAsia="Times New Roman" w:hAnsi="Times New Roman" w:cs="Times New Roman"/>
          <w:b/>
          <w:sz w:val="24"/>
          <w:szCs w:val="24"/>
          <w:lang w:eastAsia="ru-RU"/>
        </w:rPr>
        <w:t xml:space="preserve">Тендерні пропозиції оформлюються та подаються за встановленою замовником формою. </w:t>
      </w:r>
    </w:p>
    <w:p w14:paraId="23648837" w14:textId="77777777" w:rsidR="00B6430E" w:rsidRPr="00B6430E" w:rsidRDefault="00B6430E" w:rsidP="00B6430E">
      <w:pPr>
        <w:spacing w:after="0" w:line="240" w:lineRule="auto"/>
        <w:ind w:firstLine="540"/>
        <w:jc w:val="both"/>
        <w:rPr>
          <w:rFonts w:ascii="Times New Roman" w:eastAsia="Times New Roman" w:hAnsi="Times New Roman" w:cs="Times New Roman"/>
          <w:b/>
          <w:iCs/>
          <w:sz w:val="24"/>
          <w:szCs w:val="24"/>
          <w:lang w:eastAsia="ru-RU"/>
        </w:rPr>
      </w:pPr>
      <w:r w:rsidRPr="00B6430E">
        <w:rPr>
          <w:rFonts w:ascii="Times New Roman" w:eastAsia="Times New Roman" w:hAnsi="Times New Roman" w:cs="Times New Roman"/>
          <w:b/>
          <w:sz w:val="24"/>
          <w:szCs w:val="24"/>
          <w:vertAlign w:val="superscript"/>
          <w:lang w:eastAsia="ru-RU"/>
        </w:rPr>
        <w:t>2</w:t>
      </w:r>
      <w:bookmarkStart w:id="8" w:name="OLE_LINK3"/>
      <w:bookmarkStart w:id="9" w:name="OLE_LINK4"/>
      <w:bookmarkEnd w:id="8"/>
      <w:bookmarkEnd w:id="9"/>
      <w:r w:rsidRPr="00B6430E">
        <w:rPr>
          <w:rFonts w:ascii="Times New Roman" w:eastAsia="Times New Roman" w:hAnsi="Times New Roman" w:cs="Times New Roman"/>
          <w:b/>
          <w:sz w:val="24"/>
          <w:szCs w:val="24"/>
          <w:lang w:eastAsia="ru-RU"/>
        </w:rPr>
        <w:t>ПДВ нараховується у випадках, передбачених законодавством України.</w:t>
      </w:r>
    </w:p>
    <w:p w14:paraId="62CA66DE" w14:textId="77777777" w:rsidR="00B6430E" w:rsidRPr="00B6430E" w:rsidRDefault="00B6430E" w:rsidP="00B6430E">
      <w:pPr>
        <w:spacing w:after="0" w:line="240" w:lineRule="auto"/>
        <w:ind w:firstLine="540"/>
        <w:jc w:val="both"/>
        <w:rPr>
          <w:rFonts w:ascii="Times New Roman" w:eastAsia="Times New Roman" w:hAnsi="Times New Roman" w:cs="Times New Roman"/>
          <w:b/>
          <w:iCs/>
          <w:sz w:val="24"/>
          <w:szCs w:val="24"/>
          <w:lang w:eastAsia="ru-RU"/>
        </w:rPr>
      </w:pPr>
    </w:p>
    <w:p w14:paraId="09D93808" w14:textId="77777777" w:rsidR="004C7E26" w:rsidRPr="002E5F50" w:rsidRDefault="004C7E26" w:rsidP="00B6430E">
      <w:pPr>
        <w:spacing w:line="240" w:lineRule="auto"/>
        <w:ind w:firstLine="900"/>
        <w:jc w:val="both"/>
        <w:rPr>
          <w:rFonts w:ascii="Times New Roman" w:hAnsi="Times New Roman"/>
          <w:b/>
          <w:bCs/>
          <w:i/>
          <w:iCs/>
          <w:sz w:val="24"/>
          <w:szCs w:val="24"/>
        </w:rPr>
      </w:pPr>
    </w:p>
    <w:sectPr w:rsidR="004C7E26" w:rsidRPr="002E5F50" w:rsidSect="00F26B5E">
      <w:headerReference w:type="even" r:id="rId19"/>
      <w:headerReference w:type="default" r:id="rId20"/>
      <w:footerReference w:type="even" r:id="rId21"/>
      <w:footerReference w:type="default" r:id="rId22"/>
      <w:headerReference w:type="first" r:id="rId23"/>
      <w:footerReference w:type="first" r:id="rId24"/>
      <w:pgSz w:w="11906" w:h="16838"/>
      <w:pgMar w:top="851" w:right="567" w:bottom="851"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7BFB4" w14:textId="77777777" w:rsidR="00376AF3" w:rsidRDefault="00376AF3">
      <w:pPr>
        <w:spacing w:after="0" w:line="240" w:lineRule="auto"/>
      </w:pPr>
      <w:r>
        <w:separator/>
      </w:r>
    </w:p>
  </w:endnote>
  <w:endnote w:type="continuationSeparator" w:id="0">
    <w:p w14:paraId="04B18BB2" w14:textId="77777777" w:rsidR="00376AF3" w:rsidRDefault="0037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oto Sans Mono CJK SC">
    <w:panose1 w:val="00000000000000000000"/>
    <w:charset w:val="00"/>
    <w:family w:val="roman"/>
    <w:notTrueType/>
    <w:pitch w:val="default"/>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94B9" w14:textId="77777777" w:rsidR="00A222F9" w:rsidRDefault="00A222F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88FF" w14:textId="77777777" w:rsidR="00A222F9" w:rsidRPr="003827EB" w:rsidRDefault="00A222F9" w:rsidP="003827EB">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BBF5" w14:textId="77777777" w:rsidR="00A222F9" w:rsidRDefault="00A222F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39FF9" w14:textId="77777777" w:rsidR="00376AF3" w:rsidRDefault="00376AF3">
      <w:pPr>
        <w:spacing w:after="0" w:line="240" w:lineRule="auto"/>
      </w:pPr>
      <w:r>
        <w:separator/>
      </w:r>
    </w:p>
  </w:footnote>
  <w:footnote w:type="continuationSeparator" w:id="0">
    <w:p w14:paraId="5B4F4D3F" w14:textId="77777777" w:rsidR="00376AF3" w:rsidRDefault="00376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68FA" w14:textId="77777777" w:rsidR="00A222F9" w:rsidRDefault="00A222F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F7F8" w14:textId="77777777" w:rsidR="00A222F9" w:rsidRDefault="00A222F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2406" w14:textId="77777777" w:rsidR="00A222F9" w:rsidRDefault="00A222F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186"/>
    <w:multiLevelType w:val="multilevel"/>
    <w:tmpl w:val="257E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E2B7E"/>
    <w:multiLevelType w:val="multilevel"/>
    <w:tmpl w:val="6CAA2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01027C"/>
    <w:multiLevelType w:val="hybridMultilevel"/>
    <w:tmpl w:val="F250AD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F6207"/>
    <w:multiLevelType w:val="multilevel"/>
    <w:tmpl w:val="009E1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430E9"/>
    <w:multiLevelType w:val="multilevel"/>
    <w:tmpl w:val="3088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FF7E00"/>
    <w:multiLevelType w:val="multilevel"/>
    <w:tmpl w:val="131EB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2E7F6E"/>
    <w:multiLevelType w:val="multilevel"/>
    <w:tmpl w:val="E228C9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4081BE0"/>
    <w:multiLevelType w:val="hybridMultilevel"/>
    <w:tmpl w:val="4142CB2A"/>
    <w:lvl w:ilvl="0" w:tplc="CA3AA02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0B7B75"/>
    <w:multiLevelType w:val="multilevel"/>
    <w:tmpl w:val="129C4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1073CEF"/>
    <w:multiLevelType w:val="hybridMultilevel"/>
    <w:tmpl w:val="9B98C51E"/>
    <w:lvl w:ilvl="0" w:tplc="8B3E5386">
      <w:start w:val="1"/>
      <w:numFmt w:val="decimal"/>
      <w:lvlText w:val="%1"/>
      <w:lvlJc w:val="left"/>
      <w:pPr>
        <w:ind w:left="360" w:hanging="360"/>
      </w:pPr>
      <w:rPr>
        <w:rFonts w:hint="default"/>
        <w:spacing w:val="0"/>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2D0D799D"/>
    <w:multiLevelType w:val="multilevel"/>
    <w:tmpl w:val="B04E33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07B187B"/>
    <w:multiLevelType w:val="hybridMultilevel"/>
    <w:tmpl w:val="94A047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1D66F6"/>
    <w:multiLevelType w:val="hybridMultilevel"/>
    <w:tmpl w:val="81CA93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6E6693"/>
    <w:multiLevelType w:val="multilevel"/>
    <w:tmpl w:val="CFAA244E"/>
    <w:lvl w:ilvl="0">
      <w:start w:val="1"/>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15:restartNumberingAfterBreak="0">
    <w:nsid w:val="3EA34728"/>
    <w:multiLevelType w:val="multilevel"/>
    <w:tmpl w:val="28303D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5BE5C61"/>
    <w:multiLevelType w:val="hybridMultilevel"/>
    <w:tmpl w:val="FCFAA79C"/>
    <w:lvl w:ilvl="0" w:tplc="A670A89C">
      <w:start w:val="1"/>
      <w:numFmt w:val="decimal"/>
      <w:lvlText w:val="%1."/>
      <w:lvlJc w:val="left"/>
      <w:pPr>
        <w:ind w:left="1070" w:hanging="360"/>
      </w:pPr>
      <w:rPr>
        <w:rFonts w:hint="default"/>
        <w:b/>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9" w15:restartNumberingAfterBreak="0">
    <w:nsid w:val="45DD7DC9"/>
    <w:multiLevelType w:val="hybridMultilevel"/>
    <w:tmpl w:val="D612E842"/>
    <w:lvl w:ilvl="0" w:tplc="86E6C01E">
      <w:start w:val="1"/>
      <w:numFmt w:val="decimal"/>
      <w:lvlText w:val="%1"/>
      <w:lvlJc w:val="center"/>
      <w:pPr>
        <w:ind w:left="502" w:hanging="360"/>
      </w:pPr>
      <w:rPr>
        <w:rFonts w:hint="default"/>
        <w:spacing w:val="0"/>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6DD5729"/>
    <w:multiLevelType w:val="hybridMultilevel"/>
    <w:tmpl w:val="2DA0CE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911652C"/>
    <w:multiLevelType w:val="multilevel"/>
    <w:tmpl w:val="8F08D1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3"/>
        <w:szCs w:val="23"/>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925E40"/>
    <w:multiLevelType w:val="multilevel"/>
    <w:tmpl w:val="1CBE0A34"/>
    <w:lvl w:ilvl="0">
      <w:start w:val="1"/>
      <w:numFmt w:val="bullet"/>
      <w:lvlText w:val=""/>
      <w:lvlJc w:val="left"/>
      <w:pPr>
        <w:tabs>
          <w:tab w:val="num" w:pos="0"/>
        </w:tabs>
        <w:ind w:left="780" w:hanging="360"/>
      </w:pPr>
      <w:rPr>
        <w:rFonts w:ascii="Symbol" w:hAnsi="Symbol" w:cs="Symbol" w:hint="default"/>
        <w:b w:val="0"/>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3" w15:restartNumberingAfterBreak="0">
    <w:nsid w:val="574238C6"/>
    <w:multiLevelType w:val="multilevel"/>
    <w:tmpl w:val="87987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8E319D"/>
    <w:multiLevelType w:val="multilevel"/>
    <w:tmpl w:val="0FCAF78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580186"/>
    <w:multiLevelType w:val="hybridMultilevel"/>
    <w:tmpl w:val="392EE2D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5AEB3007"/>
    <w:multiLevelType w:val="hybridMultilevel"/>
    <w:tmpl w:val="3F0AD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F3241C5"/>
    <w:multiLevelType w:val="multilevel"/>
    <w:tmpl w:val="DE26D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3522EB"/>
    <w:multiLevelType w:val="multilevel"/>
    <w:tmpl w:val="9C028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693583"/>
    <w:multiLevelType w:val="multilevel"/>
    <w:tmpl w:val="2DAEB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126911"/>
    <w:multiLevelType w:val="multilevel"/>
    <w:tmpl w:val="D9C4EC50"/>
    <w:lvl w:ilvl="0">
      <w:start w:val="1"/>
      <w:numFmt w:val="decimal"/>
      <w:lvlText w:val="%1"/>
      <w:lvlJc w:val="left"/>
      <w:pPr>
        <w:ind w:left="375" w:hanging="375"/>
      </w:pPr>
      <w:rPr>
        <w:rFonts w:hint="default"/>
        <w:b w:val="0"/>
        <w:color w:val="auto"/>
      </w:rPr>
    </w:lvl>
    <w:lvl w:ilvl="1">
      <w:start w:val="3"/>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1" w15:restartNumberingAfterBreak="0">
    <w:nsid w:val="6E4F2CF2"/>
    <w:multiLevelType w:val="multilevel"/>
    <w:tmpl w:val="DC2AE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9A4CA1"/>
    <w:multiLevelType w:val="multilevel"/>
    <w:tmpl w:val="0170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7319FA"/>
    <w:multiLevelType w:val="hybridMultilevel"/>
    <w:tmpl w:val="01A68C60"/>
    <w:lvl w:ilvl="0" w:tplc="C6E6F328">
      <w:start w:val="3"/>
      <w:numFmt w:val="bullet"/>
      <w:lvlText w:val="—"/>
      <w:lvlJc w:val="left"/>
      <w:pPr>
        <w:ind w:left="460" w:hanging="360"/>
      </w:pPr>
      <w:rPr>
        <w:rFonts w:ascii="Times New Roman" w:eastAsia="Times New Roman" w:hAnsi="Times New Roman" w:cs="Times New Roman" w:hint="default"/>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34" w15:restartNumberingAfterBreak="0">
    <w:nsid w:val="719A6B33"/>
    <w:multiLevelType w:val="multilevel"/>
    <w:tmpl w:val="9072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6C5C11"/>
    <w:multiLevelType w:val="hybridMultilevel"/>
    <w:tmpl w:val="B8E01A6E"/>
    <w:lvl w:ilvl="0" w:tplc="AC445E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14B4E"/>
    <w:multiLevelType w:val="multilevel"/>
    <w:tmpl w:val="66D67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AF2F88"/>
    <w:multiLevelType w:val="multilevel"/>
    <w:tmpl w:val="3C8651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1F74CF"/>
    <w:multiLevelType w:val="multilevel"/>
    <w:tmpl w:val="3D60F1F2"/>
    <w:lvl w:ilvl="0">
      <w:start w:val="4"/>
      <w:numFmt w:val="decimal"/>
      <w:lvlText w:val="%1."/>
      <w:lvlJc w:val="left"/>
      <w:pPr>
        <w:ind w:left="720" w:hanging="360"/>
      </w:pPr>
      <w:rPr>
        <w:rFonts w:cs="Times New Roman" w:hint="default"/>
      </w:rPr>
    </w:lvl>
    <w:lvl w:ilvl="1">
      <w:start w:val="4"/>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4C0076"/>
    <w:multiLevelType w:val="multilevel"/>
    <w:tmpl w:val="C9DC7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B22994"/>
    <w:multiLevelType w:val="multilevel"/>
    <w:tmpl w:val="9D346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37"/>
  </w:num>
  <w:num w:numId="3">
    <w:abstractNumId w:val="6"/>
  </w:num>
  <w:num w:numId="4">
    <w:abstractNumId w:val="15"/>
  </w:num>
  <w:num w:numId="5">
    <w:abstractNumId w:val="18"/>
  </w:num>
  <w:num w:numId="6">
    <w:abstractNumId w:val="35"/>
  </w:num>
  <w:num w:numId="7">
    <w:abstractNumId w:val="7"/>
  </w:num>
  <w:num w:numId="8">
    <w:abstractNumId w:val="33"/>
  </w:num>
  <w:num w:numId="9">
    <w:abstractNumId w:val="2"/>
  </w:num>
  <w:num w:numId="10">
    <w:abstractNumId w:val="10"/>
  </w:num>
  <w:num w:numId="11">
    <w:abstractNumId w:val="19"/>
  </w:num>
  <w:num w:numId="12">
    <w:abstractNumId w:val="30"/>
  </w:num>
  <w:num w:numId="13">
    <w:abstractNumId w:val="14"/>
  </w:num>
  <w:num w:numId="14">
    <w:abstractNumId w:val="26"/>
  </w:num>
  <w:num w:numId="15">
    <w:abstractNumId w:val="25"/>
  </w:num>
  <w:num w:numId="16">
    <w:abstractNumId w:val="21"/>
  </w:num>
  <w:num w:numId="17">
    <w:abstractNumId w:val="5"/>
  </w:num>
  <w:num w:numId="18">
    <w:abstractNumId w:val="23"/>
  </w:num>
  <w:num w:numId="19">
    <w:abstractNumId w:val="0"/>
  </w:num>
  <w:num w:numId="20">
    <w:abstractNumId w:val="40"/>
  </w:num>
  <w:num w:numId="21">
    <w:abstractNumId w:val="22"/>
  </w:num>
  <w:num w:numId="22">
    <w:abstractNumId w:val="34"/>
  </w:num>
  <w:num w:numId="23">
    <w:abstractNumId w:val="27"/>
  </w:num>
  <w:num w:numId="24">
    <w:abstractNumId w:val="9"/>
  </w:num>
  <w:num w:numId="25">
    <w:abstractNumId w:val="32"/>
  </w:num>
  <w:num w:numId="26">
    <w:abstractNumId w:val="28"/>
  </w:num>
  <w:num w:numId="27">
    <w:abstractNumId w:val="3"/>
  </w:num>
  <w:num w:numId="28">
    <w:abstractNumId w:val="12"/>
  </w:num>
  <w:num w:numId="29">
    <w:abstractNumId w:val="36"/>
  </w:num>
  <w:num w:numId="30">
    <w:abstractNumId w:val="8"/>
  </w:num>
  <w:num w:numId="31">
    <w:abstractNumId w:val="11"/>
  </w:num>
  <w:num w:numId="32">
    <w:abstractNumId w:val="1"/>
  </w:num>
  <w:num w:numId="33">
    <w:abstractNumId w:val="4"/>
  </w:num>
  <w:num w:numId="34">
    <w:abstractNumId w:val="31"/>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num>
  <w:num w:numId="40">
    <w:abstractNumId w:val="16"/>
  </w:num>
  <w:num w:numId="41">
    <w:abstractNumId w:val="13"/>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1E"/>
    <w:rsid w:val="00001F86"/>
    <w:rsid w:val="000029AC"/>
    <w:rsid w:val="0000419D"/>
    <w:rsid w:val="0000431B"/>
    <w:rsid w:val="0000527B"/>
    <w:rsid w:val="0000531E"/>
    <w:rsid w:val="000071BA"/>
    <w:rsid w:val="000074B0"/>
    <w:rsid w:val="00007F45"/>
    <w:rsid w:val="00010D65"/>
    <w:rsid w:val="00012451"/>
    <w:rsid w:val="00015970"/>
    <w:rsid w:val="00017635"/>
    <w:rsid w:val="00022560"/>
    <w:rsid w:val="00023C9B"/>
    <w:rsid w:val="0002552B"/>
    <w:rsid w:val="000335E5"/>
    <w:rsid w:val="000341ED"/>
    <w:rsid w:val="000445F2"/>
    <w:rsid w:val="00045FDB"/>
    <w:rsid w:val="00047CE9"/>
    <w:rsid w:val="0005688D"/>
    <w:rsid w:val="0005711B"/>
    <w:rsid w:val="0006093B"/>
    <w:rsid w:val="0006207F"/>
    <w:rsid w:val="00063628"/>
    <w:rsid w:val="000638CF"/>
    <w:rsid w:val="00066855"/>
    <w:rsid w:val="00070CC1"/>
    <w:rsid w:val="00071A06"/>
    <w:rsid w:val="0007331A"/>
    <w:rsid w:val="00074D2A"/>
    <w:rsid w:val="0008173D"/>
    <w:rsid w:val="000817FC"/>
    <w:rsid w:val="00083373"/>
    <w:rsid w:val="00083CCB"/>
    <w:rsid w:val="00084C8C"/>
    <w:rsid w:val="00085825"/>
    <w:rsid w:val="0009179D"/>
    <w:rsid w:val="00092C36"/>
    <w:rsid w:val="00093262"/>
    <w:rsid w:val="00096748"/>
    <w:rsid w:val="000975DC"/>
    <w:rsid w:val="000A020C"/>
    <w:rsid w:val="000A085D"/>
    <w:rsid w:val="000A4485"/>
    <w:rsid w:val="000A54D1"/>
    <w:rsid w:val="000A593B"/>
    <w:rsid w:val="000A62CB"/>
    <w:rsid w:val="000A7391"/>
    <w:rsid w:val="000B4C1F"/>
    <w:rsid w:val="000B567B"/>
    <w:rsid w:val="000C1592"/>
    <w:rsid w:val="000C4340"/>
    <w:rsid w:val="000C57B5"/>
    <w:rsid w:val="000C757A"/>
    <w:rsid w:val="000D02DC"/>
    <w:rsid w:val="000D0E02"/>
    <w:rsid w:val="000D1DA1"/>
    <w:rsid w:val="000D27D7"/>
    <w:rsid w:val="000D3CCB"/>
    <w:rsid w:val="000D47F7"/>
    <w:rsid w:val="000D519D"/>
    <w:rsid w:val="000D5BD7"/>
    <w:rsid w:val="000D75EF"/>
    <w:rsid w:val="000E094F"/>
    <w:rsid w:val="000E592B"/>
    <w:rsid w:val="000F03C1"/>
    <w:rsid w:val="000F1DD4"/>
    <w:rsid w:val="000F7E90"/>
    <w:rsid w:val="00104314"/>
    <w:rsid w:val="00105B76"/>
    <w:rsid w:val="00106FC3"/>
    <w:rsid w:val="001077C5"/>
    <w:rsid w:val="00107822"/>
    <w:rsid w:val="0010786A"/>
    <w:rsid w:val="001176A2"/>
    <w:rsid w:val="0012038E"/>
    <w:rsid w:val="00120883"/>
    <w:rsid w:val="001230B1"/>
    <w:rsid w:val="00123F8C"/>
    <w:rsid w:val="00124124"/>
    <w:rsid w:val="001261B4"/>
    <w:rsid w:val="00131461"/>
    <w:rsid w:val="001322DE"/>
    <w:rsid w:val="00132436"/>
    <w:rsid w:val="00133802"/>
    <w:rsid w:val="00134FAE"/>
    <w:rsid w:val="00140D99"/>
    <w:rsid w:val="001473B8"/>
    <w:rsid w:val="0015129E"/>
    <w:rsid w:val="00151D5C"/>
    <w:rsid w:val="00153330"/>
    <w:rsid w:val="001549BA"/>
    <w:rsid w:val="00156B96"/>
    <w:rsid w:val="0015784D"/>
    <w:rsid w:val="00160978"/>
    <w:rsid w:val="00163EC2"/>
    <w:rsid w:val="00163FA3"/>
    <w:rsid w:val="001643CC"/>
    <w:rsid w:val="00164E0E"/>
    <w:rsid w:val="0017250C"/>
    <w:rsid w:val="00174DBC"/>
    <w:rsid w:val="001753A7"/>
    <w:rsid w:val="00180C1F"/>
    <w:rsid w:val="00183205"/>
    <w:rsid w:val="0018645C"/>
    <w:rsid w:val="001868E2"/>
    <w:rsid w:val="00192F2B"/>
    <w:rsid w:val="001934E4"/>
    <w:rsid w:val="001A16B4"/>
    <w:rsid w:val="001A308D"/>
    <w:rsid w:val="001A3409"/>
    <w:rsid w:val="001A687C"/>
    <w:rsid w:val="001B2330"/>
    <w:rsid w:val="001B266D"/>
    <w:rsid w:val="001B3DE4"/>
    <w:rsid w:val="001C0B37"/>
    <w:rsid w:val="001D148E"/>
    <w:rsid w:val="001D3159"/>
    <w:rsid w:val="001D4144"/>
    <w:rsid w:val="001D4493"/>
    <w:rsid w:val="001E1CBE"/>
    <w:rsid w:val="001E47A4"/>
    <w:rsid w:val="001F1CC1"/>
    <w:rsid w:val="001F1FD1"/>
    <w:rsid w:val="001F220B"/>
    <w:rsid w:val="001F3B52"/>
    <w:rsid w:val="001F491C"/>
    <w:rsid w:val="001F6374"/>
    <w:rsid w:val="00202AB5"/>
    <w:rsid w:val="00203CCA"/>
    <w:rsid w:val="0020679B"/>
    <w:rsid w:val="00207B8F"/>
    <w:rsid w:val="002139CE"/>
    <w:rsid w:val="00213B7B"/>
    <w:rsid w:val="0021667D"/>
    <w:rsid w:val="002179F1"/>
    <w:rsid w:val="002204F0"/>
    <w:rsid w:val="002205E4"/>
    <w:rsid w:val="00222107"/>
    <w:rsid w:val="002228A3"/>
    <w:rsid w:val="00222B17"/>
    <w:rsid w:val="00223DA1"/>
    <w:rsid w:val="00224AD0"/>
    <w:rsid w:val="00226834"/>
    <w:rsid w:val="00226B85"/>
    <w:rsid w:val="00233383"/>
    <w:rsid w:val="00233A20"/>
    <w:rsid w:val="0023430C"/>
    <w:rsid w:val="0023471E"/>
    <w:rsid w:val="002378FA"/>
    <w:rsid w:val="00241044"/>
    <w:rsid w:val="00241B1C"/>
    <w:rsid w:val="00243A2B"/>
    <w:rsid w:val="00243C83"/>
    <w:rsid w:val="002442FC"/>
    <w:rsid w:val="002504F8"/>
    <w:rsid w:val="00252A65"/>
    <w:rsid w:val="00253ABC"/>
    <w:rsid w:val="00256941"/>
    <w:rsid w:val="00256957"/>
    <w:rsid w:val="00257966"/>
    <w:rsid w:val="002600BC"/>
    <w:rsid w:val="002629D9"/>
    <w:rsid w:val="0026535F"/>
    <w:rsid w:val="00267DB7"/>
    <w:rsid w:val="00272E37"/>
    <w:rsid w:val="00273E30"/>
    <w:rsid w:val="00277173"/>
    <w:rsid w:val="00277242"/>
    <w:rsid w:val="00277687"/>
    <w:rsid w:val="002778AB"/>
    <w:rsid w:val="002806CB"/>
    <w:rsid w:val="0028243C"/>
    <w:rsid w:val="00283FDC"/>
    <w:rsid w:val="002867CE"/>
    <w:rsid w:val="00286978"/>
    <w:rsid w:val="002869D9"/>
    <w:rsid w:val="0029061E"/>
    <w:rsid w:val="0029099A"/>
    <w:rsid w:val="002935A1"/>
    <w:rsid w:val="00295950"/>
    <w:rsid w:val="002A202F"/>
    <w:rsid w:val="002A45B1"/>
    <w:rsid w:val="002A46F6"/>
    <w:rsid w:val="002B2723"/>
    <w:rsid w:val="002B57C0"/>
    <w:rsid w:val="002B5AE3"/>
    <w:rsid w:val="002B6355"/>
    <w:rsid w:val="002B6BA4"/>
    <w:rsid w:val="002B70AB"/>
    <w:rsid w:val="002B79CA"/>
    <w:rsid w:val="002C4B72"/>
    <w:rsid w:val="002C5C87"/>
    <w:rsid w:val="002D02C8"/>
    <w:rsid w:val="002D04AE"/>
    <w:rsid w:val="002D0F3F"/>
    <w:rsid w:val="002D31D2"/>
    <w:rsid w:val="002D40EA"/>
    <w:rsid w:val="002D7033"/>
    <w:rsid w:val="002D7ACE"/>
    <w:rsid w:val="002D7C9B"/>
    <w:rsid w:val="002E3A2E"/>
    <w:rsid w:val="002E478F"/>
    <w:rsid w:val="002E5F50"/>
    <w:rsid w:val="002E678A"/>
    <w:rsid w:val="002F26D2"/>
    <w:rsid w:val="002F27FB"/>
    <w:rsid w:val="002F3577"/>
    <w:rsid w:val="003028FC"/>
    <w:rsid w:val="00302A7D"/>
    <w:rsid w:val="00304E70"/>
    <w:rsid w:val="00305AFF"/>
    <w:rsid w:val="00307209"/>
    <w:rsid w:val="00312605"/>
    <w:rsid w:val="0031366F"/>
    <w:rsid w:val="003171E5"/>
    <w:rsid w:val="00320B9E"/>
    <w:rsid w:val="00320FDB"/>
    <w:rsid w:val="0032292A"/>
    <w:rsid w:val="00325792"/>
    <w:rsid w:val="003311B5"/>
    <w:rsid w:val="00333F05"/>
    <w:rsid w:val="00334D9B"/>
    <w:rsid w:val="00336AF1"/>
    <w:rsid w:val="00336E5C"/>
    <w:rsid w:val="00336F66"/>
    <w:rsid w:val="00337397"/>
    <w:rsid w:val="003375AA"/>
    <w:rsid w:val="0034686F"/>
    <w:rsid w:val="003514E8"/>
    <w:rsid w:val="0035182F"/>
    <w:rsid w:val="00352127"/>
    <w:rsid w:val="00353EFB"/>
    <w:rsid w:val="00354558"/>
    <w:rsid w:val="00362E2B"/>
    <w:rsid w:val="00364C4A"/>
    <w:rsid w:val="0036682C"/>
    <w:rsid w:val="0037078E"/>
    <w:rsid w:val="00371F2D"/>
    <w:rsid w:val="00372212"/>
    <w:rsid w:val="00372AE3"/>
    <w:rsid w:val="00374C57"/>
    <w:rsid w:val="00376AF3"/>
    <w:rsid w:val="00377234"/>
    <w:rsid w:val="00380693"/>
    <w:rsid w:val="0038242C"/>
    <w:rsid w:val="003827EB"/>
    <w:rsid w:val="003930D2"/>
    <w:rsid w:val="00394D84"/>
    <w:rsid w:val="003A2E1F"/>
    <w:rsid w:val="003B190F"/>
    <w:rsid w:val="003B287A"/>
    <w:rsid w:val="003B2EA9"/>
    <w:rsid w:val="003B6F37"/>
    <w:rsid w:val="003B7ABB"/>
    <w:rsid w:val="003C0D61"/>
    <w:rsid w:val="003C23FD"/>
    <w:rsid w:val="003C6729"/>
    <w:rsid w:val="003D546D"/>
    <w:rsid w:val="003E15FE"/>
    <w:rsid w:val="003E2B38"/>
    <w:rsid w:val="003E471F"/>
    <w:rsid w:val="003F1FCE"/>
    <w:rsid w:val="003F31DB"/>
    <w:rsid w:val="003F4417"/>
    <w:rsid w:val="00400A6E"/>
    <w:rsid w:val="00400FE3"/>
    <w:rsid w:val="00400FF1"/>
    <w:rsid w:val="0040341B"/>
    <w:rsid w:val="0040630D"/>
    <w:rsid w:val="00407FC1"/>
    <w:rsid w:val="00410B16"/>
    <w:rsid w:val="00422C36"/>
    <w:rsid w:val="00424E2E"/>
    <w:rsid w:val="004267D1"/>
    <w:rsid w:val="0043069C"/>
    <w:rsid w:val="00431D10"/>
    <w:rsid w:val="00437088"/>
    <w:rsid w:val="004403C8"/>
    <w:rsid w:val="00442D84"/>
    <w:rsid w:val="00442EC4"/>
    <w:rsid w:val="00447194"/>
    <w:rsid w:val="00452E34"/>
    <w:rsid w:val="00453272"/>
    <w:rsid w:val="00457A3A"/>
    <w:rsid w:val="00461513"/>
    <w:rsid w:val="00461DC0"/>
    <w:rsid w:val="004637FC"/>
    <w:rsid w:val="00466C94"/>
    <w:rsid w:val="004704C7"/>
    <w:rsid w:val="0047431C"/>
    <w:rsid w:val="00476965"/>
    <w:rsid w:val="00476AB1"/>
    <w:rsid w:val="0047771D"/>
    <w:rsid w:val="004838EF"/>
    <w:rsid w:val="00485157"/>
    <w:rsid w:val="00485A1B"/>
    <w:rsid w:val="0049023C"/>
    <w:rsid w:val="004905DC"/>
    <w:rsid w:val="00491C23"/>
    <w:rsid w:val="00493B37"/>
    <w:rsid w:val="0049556A"/>
    <w:rsid w:val="004A04F6"/>
    <w:rsid w:val="004A2348"/>
    <w:rsid w:val="004A29C9"/>
    <w:rsid w:val="004A55E1"/>
    <w:rsid w:val="004A7261"/>
    <w:rsid w:val="004B2C83"/>
    <w:rsid w:val="004B2D73"/>
    <w:rsid w:val="004B473E"/>
    <w:rsid w:val="004B50C1"/>
    <w:rsid w:val="004C0CBB"/>
    <w:rsid w:val="004C25D4"/>
    <w:rsid w:val="004C43F1"/>
    <w:rsid w:val="004C48C2"/>
    <w:rsid w:val="004C4D3E"/>
    <w:rsid w:val="004C62AC"/>
    <w:rsid w:val="004C7E26"/>
    <w:rsid w:val="004D05BF"/>
    <w:rsid w:val="004D1C45"/>
    <w:rsid w:val="004D2160"/>
    <w:rsid w:val="004D4F97"/>
    <w:rsid w:val="004D5617"/>
    <w:rsid w:val="004D6965"/>
    <w:rsid w:val="004D6C16"/>
    <w:rsid w:val="004E0366"/>
    <w:rsid w:val="004E0EC3"/>
    <w:rsid w:val="004E18C0"/>
    <w:rsid w:val="004E73D6"/>
    <w:rsid w:val="004F0359"/>
    <w:rsid w:val="004F67A6"/>
    <w:rsid w:val="00500403"/>
    <w:rsid w:val="005032D5"/>
    <w:rsid w:val="00504EAE"/>
    <w:rsid w:val="00505E29"/>
    <w:rsid w:val="005073AA"/>
    <w:rsid w:val="005127D2"/>
    <w:rsid w:val="00513271"/>
    <w:rsid w:val="00514050"/>
    <w:rsid w:val="00514281"/>
    <w:rsid w:val="00523EDB"/>
    <w:rsid w:val="00525562"/>
    <w:rsid w:val="00525A07"/>
    <w:rsid w:val="00525B25"/>
    <w:rsid w:val="00525F72"/>
    <w:rsid w:val="00526DDC"/>
    <w:rsid w:val="005272B3"/>
    <w:rsid w:val="0053051A"/>
    <w:rsid w:val="0053262A"/>
    <w:rsid w:val="005371AF"/>
    <w:rsid w:val="00537B2D"/>
    <w:rsid w:val="00540600"/>
    <w:rsid w:val="00543E75"/>
    <w:rsid w:val="005445B4"/>
    <w:rsid w:val="00553F56"/>
    <w:rsid w:val="005543BD"/>
    <w:rsid w:val="00556D2C"/>
    <w:rsid w:val="00557E42"/>
    <w:rsid w:val="00560317"/>
    <w:rsid w:val="0056046C"/>
    <w:rsid w:val="00566679"/>
    <w:rsid w:val="00570E1A"/>
    <w:rsid w:val="0057488D"/>
    <w:rsid w:val="005776CC"/>
    <w:rsid w:val="005819C7"/>
    <w:rsid w:val="00585F60"/>
    <w:rsid w:val="00586509"/>
    <w:rsid w:val="005913C2"/>
    <w:rsid w:val="0059186B"/>
    <w:rsid w:val="005A02F9"/>
    <w:rsid w:val="005A3EA2"/>
    <w:rsid w:val="005A468D"/>
    <w:rsid w:val="005A6FF7"/>
    <w:rsid w:val="005B1E64"/>
    <w:rsid w:val="005B1F42"/>
    <w:rsid w:val="005B3CCB"/>
    <w:rsid w:val="005B3E17"/>
    <w:rsid w:val="005B6EC7"/>
    <w:rsid w:val="005B73D5"/>
    <w:rsid w:val="005C0CB3"/>
    <w:rsid w:val="005C2067"/>
    <w:rsid w:val="005C6C7C"/>
    <w:rsid w:val="005C6E45"/>
    <w:rsid w:val="005D0E5B"/>
    <w:rsid w:val="005D444A"/>
    <w:rsid w:val="005D5BA6"/>
    <w:rsid w:val="005D696F"/>
    <w:rsid w:val="005D6A76"/>
    <w:rsid w:val="005D7463"/>
    <w:rsid w:val="005E3D7F"/>
    <w:rsid w:val="005E3F0A"/>
    <w:rsid w:val="005E4BCF"/>
    <w:rsid w:val="005E5280"/>
    <w:rsid w:val="005E584D"/>
    <w:rsid w:val="005E636E"/>
    <w:rsid w:val="005F0B9C"/>
    <w:rsid w:val="005F38A1"/>
    <w:rsid w:val="005F618F"/>
    <w:rsid w:val="005F73E7"/>
    <w:rsid w:val="005F7896"/>
    <w:rsid w:val="00612D3A"/>
    <w:rsid w:val="0062102B"/>
    <w:rsid w:val="00622053"/>
    <w:rsid w:val="0062316E"/>
    <w:rsid w:val="0062382C"/>
    <w:rsid w:val="006247B1"/>
    <w:rsid w:val="00624F21"/>
    <w:rsid w:val="00632042"/>
    <w:rsid w:val="006363F0"/>
    <w:rsid w:val="00642D5D"/>
    <w:rsid w:val="00647370"/>
    <w:rsid w:val="006504CB"/>
    <w:rsid w:val="00650C18"/>
    <w:rsid w:val="00650D1E"/>
    <w:rsid w:val="00652DA2"/>
    <w:rsid w:val="006549E8"/>
    <w:rsid w:val="006561FF"/>
    <w:rsid w:val="00660F92"/>
    <w:rsid w:val="0066120F"/>
    <w:rsid w:val="00662448"/>
    <w:rsid w:val="006630C3"/>
    <w:rsid w:val="006653E2"/>
    <w:rsid w:val="00667007"/>
    <w:rsid w:val="00672464"/>
    <w:rsid w:val="006725C1"/>
    <w:rsid w:val="00676D4E"/>
    <w:rsid w:val="00677652"/>
    <w:rsid w:val="00682460"/>
    <w:rsid w:val="00683131"/>
    <w:rsid w:val="0068473E"/>
    <w:rsid w:val="00684911"/>
    <w:rsid w:val="00686FAE"/>
    <w:rsid w:val="00687140"/>
    <w:rsid w:val="00693BB1"/>
    <w:rsid w:val="006A2444"/>
    <w:rsid w:val="006A4497"/>
    <w:rsid w:val="006A4DE6"/>
    <w:rsid w:val="006A63DC"/>
    <w:rsid w:val="006B092F"/>
    <w:rsid w:val="006B2B62"/>
    <w:rsid w:val="006B2CE6"/>
    <w:rsid w:val="006B3AFB"/>
    <w:rsid w:val="006B65F7"/>
    <w:rsid w:val="006D03A2"/>
    <w:rsid w:val="006D0716"/>
    <w:rsid w:val="006D1A0F"/>
    <w:rsid w:val="006D3F0A"/>
    <w:rsid w:val="006D45D6"/>
    <w:rsid w:val="006E0EFC"/>
    <w:rsid w:val="006E269C"/>
    <w:rsid w:val="006E7AEC"/>
    <w:rsid w:val="006E7BC6"/>
    <w:rsid w:val="006F231E"/>
    <w:rsid w:val="006F2BD2"/>
    <w:rsid w:val="006F2D53"/>
    <w:rsid w:val="006F7EA9"/>
    <w:rsid w:val="007059C7"/>
    <w:rsid w:val="00705D9D"/>
    <w:rsid w:val="007118F3"/>
    <w:rsid w:val="0071456C"/>
    <w:rsid w:val="0071735E"/>
    <w:rsid w:val="007207A4"/>
    <w:rsid w:val="00721CAC"/>
    <w:rsid w:val="007223C1"/>
    <w:rsid w:val="00723D63"/>
    <w:rsid w:val="00723EDF"/>
    <w:rsid w:val="00725788"/>
    <w:rsid w:val="00725FE2"/>
    <w:rsid w:val="007354E6"/>
    <w:rsid w:val="00737BA2"/>
    <w:rsid w:val="00740249"/>
    <w:rsid w:val="00740945"/>
    <w:rsid w:val="007409C6"/>
    <w:rsid w:val="00741F8B"/>
    <w:rsid w:val="0074241D"/>
    <w:rsid w:val="00745822"/>
    <w:rsid w:val="00745CEC"/>
    <w:rsid w:val="0074736C"/>
    <w:rsid w:val="00750419"/>
    <w:rsid w:val="007510D0"/>
    <w:rsid w:val="00751490"/>
    <w:rsid w:val="0075301B"/>
    <w:rsid w:val="00755EEB"/>
    <w:rsid w:val="00755FC9"/>
    <w:rsid w:val="00757ACC"/>
    <w:rsid w:val="00757ED2"/>
    <w:rsid w:val="00760AD7"/>
    <w:rsid w:val="007621DC"/>
    <w:rsid w:val="007622D8"/>
    <w:rsid w:val="00762B38"/>
    <w:rsid w:val="00762C85"/>
    <w:rsid w:val="007700D7"/>
    <w:rsid w:val="007700DA"/>
    <w:rsid w:val="00773995"/>
    <w:rsid w:val="00773D7B"/>
    <w:rsid w:val="007766F1"/>
    <w:rsid w:val="0077787C"/>
    <w:rsid w:val="00780EF6"/>
    <w:rsid w:val="007823A9"/>
    <w:rsid w:val="007845E3"/>
    <w:rsid w:val="007848C1"/>
    <w:rsid w:val="00784C49"/>
    <w:rsid w:val="00787038"/>
    <w:rsid w:val="00787C98"/>
    <w:rsid w:val="00793CC3"/>
    <w:rsid w:val="00795A49"/>
    <w:rsid w:val="00795ED5"/>
    <w:rsid w:val="007976EE"/>
    <w:rsid w:val="007A7D7D"/>
    <w:rsid w:val="007B3F48"/>
    <w:rsid w:val="007B424C"/>
    <w:rsid w:val="007B71C7"/>
    <w:rsid w:val="007C52FB"/>
    <w:rsid w:val="007C54C0"/>
    <w:rsid w:val="007C6936"/>
    <w:rsid w:val="007C6C64"/>
    <w:rsid w:val="007D3228"/>
    <w:rsid w:val="007D33DA"/>
    <w:rsid w:val="007D603F"/>
    <w:rsid w:val="007D7CB6"/>
    <w:rsid w:val="007E5FD6"/>
    <w:rsid w:val="007F060F"/>
    <w:rsid w:val="007F1E2F"/>
    <w:rsid w:val="007F3449"/>
    <w:rsid w:val="00802EFE"/>
    <w:rsid w:val="0080609C"/>
    <w:rsid w:val="00806102"/>
    <w:rsid w:val="008072E2"/>
    <w:rsid w:val="00815073"/>
    <w:rsid w:val="0081690E"/>
    <w:rsid w:val="00817E82"/>
    <w:rsid w:val="00817EAB"/>
    <w:rsid w:val="0082128B"/>
    <w:rsid w:val="00821FC8"/>
    <w:rsid w:val="008270FC"/>
    <w:rsid w:val="008304BB"/>
    <w:rsid w:val="00830565"/>
    <w:rsid w:val="008331B4"/>
    <w:rsid w:val="008348F3"/>
    <w:rsid w:val="00834FBA"/>
    <w:rsid w:val="00840E2D"/>
    <w:rsid w:val="0084161F"/>
    <w:rsid w:val="00841A39"/>
    <w:rsid w:val="00841AE2"/>
    <w:rsid w:val="008465A6"/>
    <w:rsid w:val="00846F40"/>
    <w:rsid w:val="008509BD"/>
    <w:rsid w:val="008512F4"/>
    <w:rsid w:val="00852193"/>
    <w:rsid w:val="00853A2A"/>
    <w:rsid w:val="00862510"/>
    <w:rsid w:val="00863391"/>
    <w:rsid w:val="0086519E"/>
    <w:rsid w:val="008677C1"/>
    <w:rsid w:val="0087114C"/>
    <w:rsid w:val="00871512"/>
    <w:rsid w:val="00871E59"/>
    <w:rsid w:val="00872489"/>
    <w:rsid w:val="00873180"/>
    <w:rsid w:val="00875763"/>
    <w:rsid w:val="00875DEB"/>
    <w:rsid w:val="00876559"/>
    <w:rsid w:val="00876AA2"/>
    <w:rsid w:val="00876EBE"/>
    <w:rsid w:val="00880C61"/>
    <w:rsid w:val="008814F6"/>
    <w:rsid w:val="00881CD6"/>
    <w:rsid w:val="00881F3E"/>
    <w:rsid w:val="00884449"/>
    <w:rsid w:val="00887663"/>
    <w:rsid w:val="00887C96"/>
    <w:rsid w:val="008928C1"/>
    <w:rsid w:val="00892E53"/>
    <w:rsid w:val="00893D12"/>
    <w:rsid w:val="008A3336"/>
    <w:rsid w:val="008A33BD"/>
    <w:rsid w:val="008A3EE4"/>
    <w:rsid w:val="008B1F52"/>
    <w:rsid w:val="008B2255"/>
    <w:rsid w:val="008B4A8B"/>
    <w:rsid w:val="008C18E6"/>
    <w:rsid w:val="008C2E35"/>
    <w:rsid w:val="008C3325"/>
    <w:rsid w:val="008C3F0E"/>
    <w:rsid w:val="008C6DB3"/>
    <w:rsid w:val="008C7ADB"/>
    <w:rsid w:val="008D23FB"/>
    <w:rsid w:val="008D2912"/>
    <w:rsid w:val="008D3B71"/>
    <w:rsid w:val="008D46B8"/>
    <w:rsid w:val="008E544C"/>
    <w:rsid w:val="008E6202"/>
    <w:rsid w:val="008F07EA"/>
    <w:rsid w:val="008F16C0"/>
    <w:rsid w:val="008F1E63"/>
    <w:rsid w:val="008F2C9B"/>
    <w:rsid w:val="008F3509"/>
    <w:rsid w:val="008F3CEF"/>
    <w:rsid w:val="008F68FD"/>
    <w:rsid w:val="008F7612"/>
    <w:rsid w:val="00900BB0"/>
    <w:rsid w:val="009154DE"/>
    <w:rsid w:val="0091570F"/>
    <w:rsid w:val="009177B1"/>
    <w:rsid w:val="00920181"/>
    <w:rsid w:val="00920DEB"/>
    <w:rsid w:val="00921D8D"/>
    <w:rsid w:val="0092262B"/>
    <w:rsid w:val="0092517E"/>
    <w:rsid w:val="009251FF"/>
    <w:rsid w:val="00926F32"/>
    <w:rsid w:val="009341F3"/>
    <w:rsid w:val="009342C1"/>
    <w:rsid w:val="00935098"/>
    <w:rsid w:val="009359C9"/>
    <w:rsid w:val="00935A87"/>
    <w:rsid w:val="00936670"/>
    <w:rsid w:val="0094234E"/>
    <w:rsid w:val="00942BAD"/>
    <w:rsid w:val="00945440"/>
    <w:rsid w:val="0095057B"/>
    <w:rsid w:val="009540C2"/>
    <w:rsid w:val="0095528D"/>
    <w:rsid w:val="00956B3B"/>
    <w:rsid w:val="009628E3"/>
    <w:rsid w:val="00964BBE"/>
    <w:rsid w:val="0096543F"/>
    <w:rsid w:val="0096659E"/>
    <w:rsid w:val="00966727"/>
    <w:rsid w:val="00967ED7"/>
    <w:rsid w:val="00972FDB"/>
    <w:rsid w:val="00973F4B"/>
    <w:rsid w:val="00975225"/>
    <w:rsid w:val="009760DD"/>
    <w:rsid w:val="0098013F"/>
    <w:rsid w:val="009840A1"/>
    <w:rsid w:val="00990945"/>
    <w:rsid w:val="00990F15"/>
    <w:rsid w:val="0099246B"/>
    <w:rsid w:val="00992AC5"/>
    <w:rsid w:val="0099537A"/>
    <w:rsid w:val="00995DCA"/>
    <w:rsid w:val="009961F2"/>
    <w:rsid w:val="009969DB"/>
    <w:rsid w:val="009A18CD"/>
    <w:rsid w:val="009A3123"/>
    <w:rsid w:val="009A4A42"/>
    <w:rsid w:val="009A4E4A"/>
    <w:rsid w:val="009B0192"/>
    <w:rsid w:val="009B1965"/>
    <w:rsid w:val="009B3757"/>
    <w:rsid w:val="009B4495"/>
    <w:rsid w:val="009C2416"/>
    <w:rsid w:val="009D0787"/>
    <w:rsid w:val="009D0DD3"/>
    <w:rsid w:val="009D1B20"/>
    <w:rsid w:val="009D3190"/>
    <w:rsid w:val="009D5D56"/>
    <w:rsid w:val="009E00B6"/>
    <w:rsid w:val="009E2D9D"/>
    <w:rsid w:val="009E2E5E"/>
    <w:rsid w:val="009E4FC6"/>
    <w:rsid w:val="009E7DA3"/>
    <w:rsid w:val="009F1965"/>
    <w:rsid w:val="009F3C79"/>
    <w:rsid w:val="009F663D"/>
    <w:rsid w:val="00A0185B"/>
    <w:rsid w:val="00A036DD"/>
    <w:rsid w:val="00A037CB"/>
    <w:rsid w:val="00A0732A"/>
    <w:rsid w:val="00A13862"/>
    <w:rsid w:val="00A13F74"/>
    <w:rsid w:val="00A148A0"/>
    <w:rsid w:val="00A17873"/>
    <w:rsid w:val="00A20832"/>
    <w:rsid w:val="00A20E0B"/>
    <w:rsid w:val="00A222F9"/>
    <w:rsid w:val="00A25696"/>
    <w:rsid w:val="00A25D5B"/>
    <w:rsid w:val="00A263C3"/>
    <w:rsid w:val="00A26D02"/>
    <w:rsid w:val="00A30CE5"/>
    <w:rsid w:val="00A3120E"/>
    <w:rsid w:val="00A35C0C"/>
    <w:rsid w:val="00A35F2A"/>
    <w:rsid w:val="00A36146"/>
    <w:rsid w:val="00A374F1"/>
    <w:rsid w:val="00A37CA8"/>
    <w:rsid w:val="00A40891"/>
    <w:rsid w:val="00A41166"/>
    <w:rsid w:val="00A419BD"/>
    <w:rsid w:val="00A457E5"/>
    <w:rsid w:val="00A45C23"/>
    <w:rsid w:val="00A46256"/>
    <w:rsid w:val="00A5075D"/>
    <w:rsid w:val="00A51203"/>
    <w:rsid w:val="00A53D59"/>
    <w:rsid w:val="00A56C4B"/>
    <w:rsid w:val="00A56EA1"/>
    <w:rsid w:val="00A56EFF"/>
    <w:rsid w:val="00A61EA6"/>
    <w:rsid w:val="00A625A7"/>
    <w:rsid w:val="00A62F04"/>
    <w:rsid w:val="00A64356"/>
    <w:rsid w:val="00A75C07"/>
    <w:rsid w:val="00A77602"/>
    <w:rsid w:val="00A8255D"/>
    <w:rsid w:val="00A82775"/>
    <w:rsid w:val="00A82778"/>
    <w:rsid w:val="00A85161"/>
    <w:rsid w:val="00A954AA"/>
    <w:rsid w:val="00A95A5C"/>
    <w:rsid w:val="00A95F53"/>
    <w:rsid w:val="00A9770C"/>
    <w:rsid w:val="00A9777F"/>
    <w:rsid w:val="00AA5318"/>
    <w:rsid w:val="00AB1222"/>
    <w:rsid w:val="00AB2084"/>
    <w:rsid w:val="00AB3CC3"/>
    <w:rsid w:val="00AB4183"/>
    <w:rsid w:val="00AB45D4"/>
    <w:rsid w:val="00AC17EB"/>
    <w:rsid w:val="00AC47A4"/>
    <w:rsid w:val="00AC49E1"/>
    <w:rsid w:val="00AC6FB5"/>
    <w:rsid w:val="00AC719C"/>
    <w:rsid w:val="00AC7A36"/>
    <w:rsid w:val="00AC7A49"/>
    <w:rsid w:val="00AC7CDF"/>
    <w:rsid w:val="00AC7F6B"/>
    <w:rsid w:val="00AD10D4"/>
    <w:rsid w:val="00AD1625"/>
    <w:rsid w:val="00AD7D1C"/>
    <w:rsid w:val="00AE03A7"/>
    <w:rsid w:val="00AE44F2"/>
    <w:rsid w:val="00AE4A08"/>
    <w:rsid w:val="00AE5EEE"/>
    <w:rsid w:val="00AE6980"/>
    <w:rsid w:val="00AF02FF"/>
    <w:rsid w:val="00AF1397"/>
    <w:rsid w:val="00AF6397"/>
    <w:rsid w:val="00B004EA"/>
    <w:rsid w:val="00B0390F"/>
    <w:rsid w:val="00B17872"/>
    <w:rsid w:val="00B17ABD"/>
    <w:rsid w:val="00B237F2"/>
    <w:rsid w:val="00B257DC"/>
    <w:rsid w:val="00B31E8D"/>
    <w:rsid w:val="00B33D3A"/>
    <w:rsid w:val="00B34C5A"/>
    <w:rsid w:val="00B37396"/>
    <w:rsid w:val="00B37C5D"/>
    <w:rsid w:val="00B40DAE"/>
    <w:rsid w:val="00B438B2"/>
    <w:rsid w:val="00B45405"/>
    <w:rsid w:val="00B45FF5"/>
    <w:rsid w:val="00B46E7A"/>
    <w:rsid w:val="00B47E7A"/>
    <w:rsid w:val="00B50218"/>
    <w:rsid w:val="00B51AF0"/>
    <w:rsid w:val="00B51B10"/>
    <w:rsid w:val="00B5411B"/>
    <w:rsid w:val="00B5548A"/>
    <w:rsid w:val="00B561FC"/>
    <w:rsid w:val="00B573C1"/>
    <w:rsid w:val="00B60D77"/>
    <w:rsid w:val="00B6430E"/>
    <w:rsid w:val="00B64F60"/>
    <w:rsid w:val="00B65815"/>
    <w:rsid w:val="00B66057"/>
    <w:rsid w:val="00B66CE2"/>
    <w:rsid w:val="00B756CA"/>
    <w:rsid w:val="00B95451"/>
    <w:rsid w:val="00B965F3"/>
    <w:rsid w:val="00BA0339"/>
    <w:rsid w:val="00BA14FB"/>
    <w:rsid w:val="00BA1FFB"/>
    <w:rsid w:val="00BA542F"/>
    <w:rsid w:val="00BA5B22"/>
    <w:rsid w:val="00BA6607"/>
    <w:rsid w:val="00BB04B5"/>
    <w:rsid w:val="00BB2CC9"/>
    <w:rsid w:val="00BB38F3"/>
    <w:rsid w:val="00BB6650"/>
    <w:rsid w:val="00BC3107"/>
    <w:rsid w:val="00BC4169"/>
    <w:rsid w:val="00BC4FEF"/>
    <w:rsid w:val="00BC616E"/>
    <w:rsid w:val="00BD229A"/>
    <w:rsid w:val="00BD3396"/>
    <w:rsid w:val="00BD3F48"/>
    <w:rsid w:val="00BE18ED"/>
    <w:rsid w:val="00BE28D7"/>
    <w:rsid w:val="00BE6498"/>
    <w:rsid w:val="00BE6C3D"/>
    <w:rsid w:val="00BF0444"/>
    <w:rsid w:val="00BF19E0"/>
    <w:rsid w:val="00BF2295"/>
    <w:rsid w:val="00BF3D99"/>
    <w:rsid w:val="00BF42E0"/>
    <w:rsid w:val="00BF6B27"/>
    <w:rsid w:val="00C00794"/>
    <w:rsid w:val="00C007DB"/>
    <w:rsid w:val="00C00AB6"/>
    <w:rsid w:val="00C05D8E"/>
    <w:rsid w:val="00C07402"/>
    <w:rsid w:val="00C12037"/>
    <w:rsid w:val="00C14C2F"/>
    <w:rsid w:val="00C155B9"/>
    <w:rsid w:val="00C15E17"/>
    <w:rsid w:val="00C16F00"/>
    <w:rsid w:val="00C176F8"/>
    <w:rsid w:val="00C20C3E"/>
    <w:rsid w:val="00C21414"/>
    <w:rsid w:val="00C30185"/>
    <w:rsid w:val="00C3165F"/>
    <w:rsid w:val="00C316DF"/>
    <w:rsid w:val="00C322DF"/>
    <w:rsid w:val="00C32F87"/>
    <w:rsid w:val="00C335C6"/>
    <w:rsid w:val="00C33F39"/>
    <w:rsid w:val="00C400BC"/>
    <w:rsid w:val="00C45D19"/>
    <w:rsid w:val="00C5018B"/>
    <w:rsid w:val="00C50548"/>
    <w:rsid w:val="00C519C3"/>
    <w:rsid w:val="00C5222B"/>
    <w:rsid w:val="00C5328D"/>
    <w:rsid w:val="00C536BF"/>
    <w:rsid w:val="00C543FC"/>
    <w:rsid w:val="00C550F0"/>
    <w:rsid w:val="00C555DD"/>
    <w:rsid w:val="00C62157"/>
    <w:rsid w:val="00C6341C"/>
    <w:rsid w:val="00C635B3"/>
    <w:rsid w:val="00C66903"/>
    <w:rsid w:val="00C66BE2"/>
    <w:rsid w:val="00C67068"/>
    <w:rsid w:val="00C714AD"/>
    <w:rsid w:val="00C722EB"/>
    <w:rsid w:val="00C72EE4"/>
    <w:rsid w:val="00C7561C"/>
    <w:rsid w:val="00C7756F"/>
    <w:rsid w:val="00C77969"/>
    <w:rsid w:val="00C86153"/>
    <w:rsid w:val="00C86518"/>
    <w:rsid w:val="00C90095"/>
    <w:rsid w:val="00C9249F"/>
    <w:rsid w:val="00C92C54"/>
    <w:rsid w:val="00C92D85"/>
    <w:rsid w:val="00C92E66"/>
    <w:rsid w:val="00C93384"/>
    <w:rsid w:val="00C952AA"/>
    <w:rsid w:val="00C95BEF"/>
    <w:rsid w:val="00CA1D6B"/>
    <w:rsid w:val="00CA25A6"/>
    <w:rsid w:val="00CA2724"/>
    <w:rsid w:val="00CA3014"/>
    <w:rsid w:val="00CA57DD"/>
    <w:rsid w:val="00CA5CA1"/>
    <w:rsid w:val="00CA6EF8"/>
    <w:rsid w:val="00CB0512"/>
    <w:rsid w:val="00CB3C6D"/>
    <w:rsid w:val="00CB59D4"/>
    <w:rsid w:val="00CB5F13"/>
    <w:rsid w:val="00CB609D"/>
    <w:rsid w:val="00CC5E21"/>
    <w:rsid w:val="00CC76AB"/>
    <w:rsid w:val="00CD517C"/>
    <w:rsid w:val="00CD5DCB"/>
    <w:rsid w:val="00CE120B"/>
    <w:rsid w:val="00CE234B"/>
    <w:rsid w:val="00CE432B"/>
    <w:rsid w:val="00CE516A"/>
    <w:rsid w:val="00CF1B74"/>
    <w:rsid w:val="00CF3BF0"/>
    <w:rsid w:val="00CF64D1"/>
    <w:rsid w:val="00D001EF"/>
    <w:rsid w:val="00D0151A"/>
    <w:rsid w:val="00D041C4"/>
    <w:rsid w:val="00D11156"/>
    <w:rsid w:val="00D14BED"/>
    <w:rsid w:val="00D1518A"/>
    <w:rsid w:val="00D16735"/>
    <w:rsid w:val="00D170DF"/>
    <w:rsid w:val="00D178D8"/>
    <w:rsid w:val="00D17AA6"/>
    <w:rsid w:val="00D20F11"/>
    <w:rsid w:val="00D210EC"/>
    <w:rsid w:val="00D21DFA"/>
    <w:rsid w:val="00D27D90"/>
    <w:rsid w:val="00D30CC0"/>
    <w:rsid w:val="00D31170"/>
    <w:rsid w:val="00D337BB"/>
    <w:rsid w:val="00D34C73"/>
    <w:rsid w:val="00D41E8F"/>
    <w:rsid w:val="00D44A90"/>
    <w:rsid w:val="00D44FA7"/>
    <w:rsid w:val="00D45BCB"/>
    <w:rsid w:val="00D45D77"/>
    <w:rsid w:val="00D51DAC"/>
    <w:rsid w:val="00D5364F"/>
    <w:rsid w:val="00D53AEC"/>
    <w:rsid w:val="00D54E34"/>
    <w:rsid w:val="00D56366"/>
    <w:rsid w:val="00D60762"/>
    <w:rsid w:val="00D60B09"/>
    <w:rsid w:val="00D60FDD"/>
    <w:rsid w:val="00D64EED"/>
    <w:rsid w:val="00D704D0"/>
    <w:rsid w:val="00D75A45"/>
    <w:rsid w:val="00D7646B"/>
    <w:rsid w:val="00D7665B"/>
    <w:rsid w:val="00D76BDD"/>
    <w:rsid w:val="00D83F06"/>
    <w:rsid w:val="00D84233"/>
    <w:rsid w:val="00D844D1"/>
    <w:rsid w:val="00D86F29"/>
    <w:rsid w:val="00D9130B"/>
    <w:rsid w:val="00D91E50"/>
    <w:rsid w:val="00D953B2"/>
    <w:rsid w:val="00DA1453"/>
    <w:rsid w:val="00DA1702"/>
    <w:rsid w:val="00DA19B2"/>
    <w:rsid w:val="00DA2AEB"/>
    <w:rsid w:val="00DA49DD"/>
    <w:rsid w:val="00DA5222"/>
    <w:rsid w:val="00DA63E5"/>
    <w:rsid w:val="00DA7243"/>
    <w:rsid w:val="00DB0F74"/>
    <w:rsid w:val="00DB10D1"/>
    <w:rsid w:val="00DB1C22"/>
    <w:rsid w:val="00DB4732"/>
    <w:rsid w:val="00DB4734"/>
    <w:rsid w:val="00DB7B54"/>
    <w:rsid w:val="00DC0DEE"/>
    <w:rsid w:val="00DC7D43"/>
    <w:rsid w:val="00DD0EB7"/>
    <w:rsid w:val="00DD19D7"/>
    <w:rsid w:val="00DD2646"/>
    <w:rsid w:val="00DD30B1"/>
    <w:rsid w:val="00DD5D6F"/>
    <w:rsid w:val="00DD73A5"/>
    <w:rsid w:val="00DE1E48"/>
    <w:rsid w:val="00DE67FC"/>
    <w:rsid w:val="00DF09F7"/>
    <w:rsid w:val="00DF1855"/>
    <w:rsid w:val="00DF1D38"/>
    <w:rsid w:val="00DF2246"/>
    <w:rsid w:val="00DF55F0"/>
    <w:rsid w:val="00DF6E6A"/>
    <w:rsid w:val="00E01E8A"/>
    <w:rsid w:val="00E10CDB"/>
    <w:rsid w:val="00E11D61"/>
    <w:rsid w:val="00E13087"/>
    <w:rsid w:val="00E14344"/>
    <w:rsid w:val="00E1443C"/>
    <w:rsid w:val="00E278F8"/>
    <w:rsid w:val="00E33892"/>
    <w:rsid w:val="00E343E2"/>
    <w:rsid w:val="00E3586B"/>
    <w:rsid w:val="00E35D49"/>
    <w:rsid w:val="00E4024E"/>
    <w:rsid w:val="00E40278"/>
    <w:rsid w:val="00E408F9"/>
    <w:rsid w:val="00E409AB"/>
    <w:rsid w:val="00E42D88"/>
    <w:rsid w:val="00E5279C"/>
    <w:rsid w:val="00E56E68"/>
    <w:rsid w:val="00E66DA1"/>
    <w:rsid w:val="00E72B76"/>
    <w:rsid w:val="00E734B9"/>
    <w:rsid w:val="00E73CE4"/>
    <w:rsid w:val="00E76F44"/>
    <w:rsid w:val="00E772BE"/>
    <w:rsid w:val="00E80F93"/>
    <w:rsid w:val="00E823DE"/>
    <w:rsid w:val="00E82913"/>
    <w:rsid w:val="00E85359"/>
    <w:rsid w:val="00E86393"/>
    <w:rsid w:val="00E86AAD"/>
    <w:rsid w:val="00E90710"/>
    <w:rsid w:val="00E91C11"/>
    <w:rsid w:val="00E970BA"/>
    <w:rsid w:val="00EA3734"/>
    <w:rsid w:val="00EA457C"/>
    <w:rsid w:val="00EB05AE"/>
    <w:rsid w:val="00EB0C01"/>
    <w:rsid w:val="00EB0C7B"/>
    <w:rsid w:val="00EB468D"/>
    <w:rsid w:val="00EB7B9F"/>
    <w:rsid w:val="00EC056B"/>
    <w:rsid w:val="00EC1200"/>
    <w:rsid w:val="00EC289F"/>
    <w:rsid w:val="00EC5564"/>
    <w:rsid w:val="00ED080D"/>
    <w:rsid w:val="00ED1DBD"/>
    <w:rsid w:val="00ED2916"/>
    <w:rsid w:val="00ED41B1"/>
    <w:rsid w:val="00ED58C1"/>
    <w:rsid w:val="00ED59C0"/>
    <w:rsid w:val="00ED709C"/>
    <w:rsid w:val="00ED74EC"/>
    <w:rsid w:val="00EE054A"/>
    <w:rsid w:val="00EE56B9"/>
    <w:rsid w:val="00EE5FFE"/>
    <w:rsid w:val="00EE6C99"/>
    <w:rsid w:val="00EF3BDB"/>
    <w:rsid w:val="00EF6640"/>
    <w:rsid w:val="00F00193"/>
    <w:rsid w:val="00F00344"/>
    <w:rsid w:val="00F00D61"/>
    <w:rsid w:val="00F02B2E"/>
    <w:rsid w:val="00F04153"/>
    <w:rsid w:val="00F045D6"/>
    <w:rsid w:val="00F045F2"/>
    <w:rsid w:val="00F0636C"/>
    <w:rsid w:val="00F07C3C"/>
    <w:rsid w:val="00F10164"/>
    <w:rsid w:val="00F1153B"/>
    <w:rsid w:val="00F16CB8"/>
    <w:rsid w:val="00F203CD"/>
    <w:rsid w:val="00F22144"/>
    <w:rsid w:val="00F25A46"/>
    <w:rsid w:val="00F25AA0"/>
    <w:rsid w:val="00F26B5E"/>
    <w:rsid w:val="00F30894"/>
    <w:rsid w:val="00F3379B"/>
    <w:rsid w:val="00F3536A"/>
    <w:rsid w:val="00F35FF1"/>
    <w:rsid w:val="00F40EE0"/>
    <w:rsid w:val="00F466A7"/>
    <w:rsid w:val="00F46CF0"/>
    <w:rsid w:val="00F50883"/>
    <w:rsid w:val="00F51A07"/>
    <w:rsid w:val="00F52A75"/>
    <w:rsid w:val="00F541D1"/>
    <w:rsid w:val="00F57739"/>
    <w:rsid w:val="00F605A3"/>
    <w:rsid w:val="00F61E3B"/>
    <w:rsid w:val="00F64395"/>
    <w:rsid w:val="00F71064"/>
    <w:rsid w:val="00F724DC"/>
    <w:rsid w:val="00F73381"/>
    <w:rsid w:val="00F74159"/>
    <w:rsid w:val="00F75CE5"/>
    <w:rsid w:val="00F75E3B"/>
    <w:rsid w:val="00F80721"/>
    <w:rsid w:val="00F82818"/>
    <w:rsid w:val="00F84023"/>
    <w:rsid w:val="00F8542C"/>
    <w:rsid w:val="00F85A40"/>
    <w:rsid w:val="00F865DB"/>
    <w:rsid w:val="00F87959"/>
    <w:rsid w:val="00F87F14"/>
    <w:rsid w:val="00F917AA"/>
    <w:rsid w:val="00F91A32"/>
    <w:rsid w:val="00F964FA"/>
    <w:rsid w:val="00F97A64"/>
    <w:rsid w:val="00FA088F"/>
    <w:rsid w:val="00FA16A7"/>
    <w:rsid w:val="00FA6359"/>
    <w:rsid w:val="00FA6876"/>
    <w:rsid w:val="00FB3028"/>
    <w:rsid w:val="00FB3473"/>
    <w:rsid w:val="00FB5459"/>
    <w:rsid w:val="00FB5BE0"/>
    <w:rsid w:val="00FD1068"/>
    <w:rsid w:val="00FD16E3"/>
    <w:rsid w:val="00FD1B9C"/>
    <w:rsid w:val="00FD5B39"/>
    <w:rsid w:val="00FE0255"/>
    <w:rsid w:val="00FE564B"/>
    <w:rsid w:val="00FE5781"/>
    <w:rsid w:val="00FE5D1E"/>
    <w:rsid w:val="00FF17E9"/>
    <w:rsid w:val="00FF1C32"/>
    <w:rsid w:val="00FF26C2"/>
    <w:rsid w:val="00FF588D"/>
    <w:rsid w:val="00FF61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Number Bullets,List Paragraph (numbered (a)),List Paragraph_Num123,Elenco Normale,List Paragraph,Список уровня 2,Chapter10,----,EBRD List,CA bullets"/>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 w:type="paragraph" w:customStyle="1" w:styleId="12">
    <w:name w:val="ТЗ Заголовок 1"/>
    <w:basedOn w:val="a"/>
    <w:rsid w:val="00CF3BF0"/>
    <w:pPr>
      <w:suppressAutoHyphens/>
      <w:spacing w:after="0" w:line="240" w:lineRule="auto"/>
      <w:jc w:val="center"/>
    </w:pPr>
    <w:rPr>
      <w:rFonts w:ascii="Times New Roman" w:eastAsia="Times New Roman" w:hAnsi="Times New Roman" w:cs="Times New Roman"/>
      <w:b/>
      <w:szCs w:val="24"/>
      <w:lang w:val="ru-RU" w:eastAsia="ar-SA"/>
    </w:rPr>
  </w:style>
  <w:style w:type="character" w:customStyle="1" w:styleId="ac">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qFormat/>
    <w:locked/>
    <w:rsid w:val="00F00193"/>
    <w:rPr>
      <w:rFonts w:ascii="Times New Roman" w:eastAsia="Times New Roman" w:hAnsi="Times New Roman" w:cs="Times New Roman"/>
      <w:sz w:val="24"/>
      <w:szCs w:val="24"/>
    </w:rPr>
  </w:style>
  <w:style w:type="paragraph" w:styleId="af">
    <w:name w:val="No Spacing"/>
    <w:link w:val="af0"/>
    <w:uiPriority w:val="1"/>
    <w:qFormat/>
    <w:rsid w:val="00C00794"/>
    <w:pPr>
      <w:spacing w:after="0" w:line="240" w:lineRule="auto"/>
    </w:pPr>
    <w:rPr>
      <w:rFonts w:eastAsia="Times New Roman" w:cs="Times New Roman"/>
    </w:rPr>
  </w:style>
  <w:style w:type="character" w:customStyle="1" w:styleId="af0">
    <w:name w:val="Без інтервалів Знак"/>
    <w:link w:val="af"/>
    <w:uiPriority w:val="1"/>
    <w:rsid w:val="00C00794"/>
    <w:rPr>
      <w:rFonts w:eastAsia="Times New Roman" w:cs="Times New Roman"/>
    </w:rPr>
  </w:style>
  <w:style w:type="paragraph" w:styleId="af1">
    <w:name w:val="header"/>
    <w:basedOn w:val="a"/>
    <w:link w:val="af2"/>
    <w:unhideWhenUsed/>
    <w:rsid w:val="0084161F"/>
    <w:pPr>
      <w:tabs>
        <w:tab w:val="center" w:pos="4819"/>
        <w:tab w:val="right" w:pos="9639"/>
      </w:tabs>
      <w:spacing w:after="0" w:line="240" w:lineRule="auto"/>
    </w:pPr>
  </w:style>
  <w:style w:type="character" w:customStyle="1" w:styleId="af2">
    <w:name w:val="Верхній колонтитул Знак"/>
    <w:basedOn w:val="a0"/>
    <w:link w:val="af1"/>
    <w:rsid w:val="0084161F"/>
  </w:style>
  <w:style w:type="paragraph" w:styleId="af3">
    <w:name w:val="footer"/>
    <w:basedOn w:val="a"/>
    <w:link w:val="af4"/>
    <w:unhideWhenUsed/>
    <w:rsid w:val="0084161F"/>
    <w:pPr>
      <w:tabs>
        <w:tab w:val="center" w:pos="4819"/>
        <w:tab w:val="right" w:pos="9639"/>
      </w:tabs>
      <w:spacing w:after="0" w:line="240" w:lineRule="auto"/>
    </w:pPr>
  </w:style>
  <w:style w:type="character" w:customStyle="1" w:styleId="af4">
    <w:name w:val="Нижній колонтитул Знак"/>
    <w:basedOn w:val="a0"/>
    <w:link w:val="af3"/>
    <w:rsid w:val="0084161F"/>
  </w:style>
  <w:style w:type="paragraph" w:customStyle="1" w:styleId="Default">
    <w:name w:val="Default"/>
    <w:rsid w:val="000B567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aliases w:val="Основной текст таблиц,в таблице,таблицы,в таблицах, в таблице, в таблицах"/>
    <w:basedOn w:val="a"/>
    <w:link w:val="af6"/>
    <w:unhideWhenUsed/>
    <w:qFormat/>
    <w:rsid w:val="00D27D9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6">
    <w:name w:val="Основний текст Знак"/>
    <w:aliases w:val="Основной текст таблиц Знак,в таблице Знак,таблицы Знак,в таблицах Знак, в таблице Знак, в таблицах Знак"/>
    <w:basedOn w:val="a0"/>
    <w:link w:val="af5"/>
    <w:qFormat/>
    <w:rsid w:val="00D27D90"/>
    <w:rPr>
      <w:rFonts w:ascii="Times New Roman" w:eastAsia="Times New Roman" w:hAnsi="Times New Roman" w:cs="Times New Roman"/>
      <w:sz w:val="24"/>
      <w:szCs w:val="24"/>
      <w:lang w:val="x-none" w:eastAsia="x-none"/>
    </w:rPr>
  </w:style>
  <w:style w:type="character" w:customStyle="1" w:styleId="a7">
    <w:name w:val="Абзац списку Знак"/>
    <w:aliases w:val="название табл/рис Знак,заголовок 1.1 Знак,Number Bullets Знак,List Paragraph (numbered (a)) Знак,List Paragraph_Num123 Знак,Elenco Normale Знак,List Paragraph Знак,Список уровня 2 Знак,Chapter10 Знак,---- Знак,EBRD List Знак"/>
    <w:link w:val="a6"/>
    <w:uiPriority w:val="34"/>
    <w:qFormat/>
    <w:locked/>
    <w:rsid w:val="00D27D90"/>
  </w:style>
  <w:style w:type="character" w:customStyle="1" w:styleId="af7">
    <w:name w:val="Основний текст_"/>
    <w:link w:val="15"/>
    <w:rsid w:val="00D27D90"/>
    <w:rPr>
      <w:shd w:val="clear" w:color="auto" w:fill="FFFFFF"/>
    </w:rPr>
  </w:style>
  <w:style w:type="paragraph" w:customStyle="1" w:styleId="15">
    <w:name w:val="Основний текст15"/>
    <w:basedOn w:val="a"/>
    <w:link w:val="af7"/>
    <w:rsid w:val="00D27D90"/>
    <w:pPr>
      <w:shd w:val="clear" w:color="auto" w:fill="FFFFFF"/>
      <w:spacing w:before="720" w:after="240" w:line="274" w:lineRule="exact"/>
      <w:ind w:hanging="420"/>
      <w:jc w:val="center"/>
    </w:pPr>
  </w:style>
  <w:style w:type="character" w:styleId="af8">
    <w:name w:val="Strong"/>
    <w:uiPriority w:val="22"/>
    <w:qFormat/>
    <w:rsid w:val="001B266D"/>
    <w:rPr>
      <w:b/>
      <w:bCs/>
    </w:rPr>
  </w:style>
  <w:style w:type="paragraph" w:styleId="af9">
    <w:name w:val="annotation text"/>
    <w:basedOn w:val="a"/>
    <w:link w:val="afa"/>
    <w:uiPriority w:val="99"/>
    <w:unhideWhenUsed/>
    <w:rsid w:val="000D27D7"/>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a">
    <w:name w:val="Текст примітки Знак"/>
    <w:basedOn w:val="a0"/>
    <w:link w:val="af9"/>
    <w:uiPriority w:val="99"/>
    <w:rsid w:val="000D27D7"/>
    <w:rPr>
      <w:rFonts w:ascii="Times New Roman CYR" w:eastAsia="Times New Roman" w:hAnsi="Times New Roman CYR" w:cs="Times New Roman"/>
      <w:sz w:val="20"/>
      <w:szCs w:val="20"/>
      <w:lang w:eastAsia="ru-RU"/>
    </w:rPr>
  </w:style>
  <w:style w:type="character" w:customStyle="1" w:styleId="21">
    <w:name w:val="Основний текст (2)_"/>
    <w:link w:val="22"/>
    <w:rsid w:val="000D27D7"/>
    <w:rPr>
      <w:sz w:val="27"/>
      <w:szCs w:val="27"/>
      <w:shd w:val="clear" w:color="auto" w:fill="FFFFFF"/>
    </w:rPr>
  </w:style>
  <w:style w:type="paragraph" w:customStyle="1" w:styleId="22">
    <w:name w:val="Основний текст (2)"/>
    <w:basedOn w:val="a"/>
    <w:link w:val="21"/>
    <w:rsid w:val="000D27D7"/>
    <w:pPr>
      <w:shd w:val="clear" w:color="auto" w:fill="FFFFFF"/>
      <w:spacing w:before="720" w:after="360" w:line="240" w:lineRule="atLeast"/>
      <w:jc w:val="center"/>
    </w:pPr>
    <w:rPr>
      <w:sz w:val="27"/>
      <w:szCs w:val="27"/>
    </w:rPr>
  </w:style>
  <w:style w:type="paragraph" w:customStyle="1" w:styleId="13">
    <w:name w:val="Основний текст1"/>
    <w:basedOn w:val="a"/>
    <w:rsid w:val="000D27D7"/>
    <w:pPr>
      <w:shd w:val="clear" w:color="auto" w:fill="FFFFFF"/>
      <w:spacing w:before="720" w:after="300" w:line="274" w:lineRule="exact"/>
      <w:jc w:val="center"/>
    </w:pPr>
    <w:rPr>
      <w:rFonts w:ascii="Times New Roman" w:eastAsia="Times New Roman" w:hAnsi="Times New Roman" w:cs="Times New Roman"/>
      <w:sz w:val="21"/>
      <w:szCs w:val="21"/>
    </w:rPr>
  </w:style>
  <w:style w:type="character" w:customStyle="1" w:styleId="32">
    <w:name w:val="Основний текст3"/>
    <w:rsid w:val="000D27D7"/>
    <w:rPr>
      <w:rFonts w:ascii="Times New Roman" w:hAnsi="Times New Roman" w:cs="Times New Roman"/>
      <w:spacing w:val="0"/>
      <w:sz w:val="21"/>
      <w:szCs w:val="21"/>
      <w:u w:val="single"/>
      <w:lang w:bidi="ar-SA"/>
    </w:rPr>
  </w:style>
  <w:style w:type="character" w:styleId="afb">
    <w:name w:val="Emphasis"/>
    <w:uiPriority w:val="20"/>
    <w:qFormat/>
    <w:rsid w:val="004F67A6"/>
    <w:rPr>
      <w:rFonts w:cs="Times New Roman"/>
      <w:i/>
      <w:iCs/>
    </w:rPr>
  </w:style>
  <w:style w:type="character" w:customStyle="1" w:styleId="WW8Num3z1">
    <w:name w:val="WW8Num3z1"/>
    <w:rsid w:val="00C5018B"/>
    <w:rPr>
      <w:b w:val="0"/>
      <w:bCs w:val="0"/>
      <w:sz w:val="24"/>
      <w:szCs w:val="24"/>
    </w:rPr>
  </w:style>
  <w:style w:type="paragraph" w:customStyle="1" w:styleId="17">
    <w:name w:val="Стиль17"/>
    <w:basedOn w:val="a"/>
    <w:link w:val="170"/>
    <w:autoRedefine/>
    <w:qFormat/>
    <w:rsid w:val="005127D2"/>
    <w:pPr>
      <w:spacing w:after="0" w:line="240" w:lineRule="auto"/>
      <w:ind w:firstLine="567"/>
      <w:jc w:val="both"/>
    </w:pPr>
    <w:rPr>
      <w:rFonts w:ascii="Times New Roman" w:hAnsi="Times New Roman" w:cs="Times New Roman"/>
      <w:sz w:val="24"/>
      <w:szCs w:val="24"/>
    </w:rPr>
  </w:style>
  <w:style w:type="paragraph" w:customStyle="1" w:styleId="14">
    <w:name w:val="Звичайний1"/>
    <w:rsid w:val="0098013F"/>
    <w:pPr>
      <w:spacing w:after="0" w:line="240" w:lineRule="auto"/>
    </w:pPr>
    <w:rPr>
      <w:rFonts w:ascii="Times New Roman" w:eastAsia="Times New Roman" w:hAnsi="Times New Roman" w:cs="Times New Roman"/>
      <w:sz w:val="24"/>
      <w:szCs w:val="24"/>
    </w:rPr>
  </w:style>
  <w:style w:type="character" w:customStyle="1" w:styleId="170">
    <w:name w:val="Стиль17 Знак"/>
    <w:basedOn w:val="a0"/>
    <w:link w:val="17"/>
    <w:rsid w:val="005127D2"/>
    <w:rPr>
      <w:rFonts w:ascii="Times New Roman" w:hAnsi="Times New Roman" w:cs="Times New Roman"/>
      <w:sz w:val="24"/>
      <w:szCs w:val="24"/>
    </w:rPr>
  </w:style>
  <w:style w:type="character" w:customStyle="1" w:styleId="Bodytext2">
    <w:name w:val="Body text (2)"/>
    <w:rsid w:val="000C43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pc41">
    <w:name w:val="_rpc_41"/>
    <w:basedOn w:val="a0"/>
    <w:qFormat/>
    <w:rsid w:val="008D2912"/>
  </w:style>
  <w:style w:type="character" w:customStyle="1" w:styleId="Bodytext4">
    <w:name w:val="Body text (4)_"/>
    <w:link w:val="Bodytext40"/>
    <w:uiPriority w:val="99"/>
    <w:locked/>
    <w:rsid w:val="00312605"/>
    <w:rPr>
      <w:rFonts w:ascii="Times New Roman" w:hAnsi="Times New Roman" w:cs="Times New Roman"/>
      <w:b/>
      <w:bCs/>
      <w:shd w:val="clear" w:color="auto" w:fill="FFFFFF"/>
    </w:rPr>
  </w:style>
  <w:style w:type="paragraph" w:customStyle="1" w:styleId="Bodytext40">
    <w:name w:val="Body text (4)"/>
    <w:basedOn w:val="a"/>
    <w:link w:val="Bodytext4"/>
    <w:uiPriority w:val="99"/>
    <w:rsid w:val="00312605"/>
    <w:pPr>
      <w:widowControl w:val="0"/>
      <w:shd w:val="clear" w:color="auto" w:fill="FFFFFF"/>
      <w:spacing w:before="120" w:after="360" w:line="240" w:lineRule="atLeast"/>
      <w:jc w:val="center"/>
    </w:pPr>
    <w:rPr>
      <w:rFonts w:ascii="Times New Roman" w:hAnsi="Times New Roman" w:cs="Times New Roman"/>
      <w:b/>
      <w:bCs/>
    </w:rPr>
  </w:style>
  <w:style w:type="character" w:customStyle="1" w:styleId="afc">
    <w:name w:val="Другое_"/>
    <w:basedOn w:val="a0"/>
    <w:link w:val="afd"/>
    <w:rsid w:val="00312605"/>
    <w:rPr>
      <w:rFonts w:ascii="Times New Roman" w:hAnsi="Times New Roman"/>
    </w:rPr>
  </w:style>
  <w:style w:type="paragraph" w:customStyle="1" w:styleId="afd">
    <w:name w:val="Другое"/>
    <w:basedOn w:val="a"/>
    <w:link w:val="afc"/>
    <w:rsid w:val="00312605"/>
    <w:pPr>
      <w:widowControl w:val="0"/>
      <w:spacing w:after="0" w:line="240" w:lineRule="auto"/>
    </w:pPr>
    <w:rPr>
      <w:rFonts w:ascii="Times New Roman" w:hAnsi="Times New Roman"/>
    </w:rPr>
  </w:style>
  <w:style w:type="character" w:customStyle="1" w:styleId="171">
    <w:name w:val="Знак17 Знак"/>
    <w:aliases w:val="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 Знак"/>
    <w:locked/>
    <w:rsid w:val="00B6430E"/>
    <w:rPr>
      <w:sz w:val="24"/>
      <w:szCs w:val="24"/>
      <w:lang w:val="x-none" w:eastAsia="uk-UA" w:bidi="ar-SA"/>
    </w:rPr>
  </w:style>
  <w:style w:type="character" w:customStyle="1" w:styleId="30">
    <w:name w:val="Заголовок 3 Знак"/>
    <w:link w:val="3"/>
    <w:locked/>
    <w:rsid w:val="00B6430E"/>
    <w:rPr>
      <w:b/>
      <w:sz w:val="28"/>
      <w:szCs w:val="28"/>
    </w:rPr>
  </w:style>
  <w:style w:type="character" w:customStyle="1" w:styleId="60">
    <w:name w:val="Заголовок 6 Знак"/>
    <w:link w:val="6"/>
    <w:locked/>
    <w:rsid w:val="00B6430E"/>
    <w:rPr>
      <w:b/>
      <w:sz w:val="20"/>
      <w:szCs w:val="20"/>
    </w:rPr>
  </w:style>
  <w:style w:type="character" w:customStyle="1" w:styleId="a4">
    <w:name w:val="Назва Знак"/>
    <w:link w:val="a3"/>
    <w:locked/>
    <w:rsid w:val="00B6430E"/>
    <w:rPr>
      <w:b/>
      <w:sz w:val="72"/>
      <w:szCs w:val="72"/>
    </w:rPr>
  </w:style>
  <w:style w:type="character" w:customStyle="1" w:styleId="ae">
    <w:name w:val="Підзаголовок Знак"/>
    <w:link w:val="ad"/>
    <w:locked/>
    <w:rsid w:val="00B6430E"/>
    <w:rPr>
      <w:rFonts w:ascii="Georgia" w:eastAsia="Georgia" w:hAnsi="Georgia" w:cs="Georgia"/>
      <w:i/>
      <w:color w:val="666666"/>
      <w:sz w:val="48"/>
      <w:szCs w:val="48"/>
    </w:rPr>
  </w:style>
  <w:style w:type="character" w:customStyle="1" w:styleId="23">
    <w:name w:val="Основний текст з відступом 2 Знак"/>
    <w:link w:val="24"/>
    <w:locked/>
    <w:rsid w:val="00B6430E"/>
    <w:rPr>
      <w:lang w:eastAsia="en-US"/>
    </w:rPr>
  </w:style>
  <w:style w:type="paragraph" w:styleId="24">
    <w:name w:val="Body Text Indent 2"/>
    <w:basedOn w:val="a"/>
    <w:link w:val="23"/>
    <w:rsid w:val="00B6430E"/>
    <w:pPr>
      <w:spacing w:after="120" w:line="480" w:lineRule="auto"/>
      <w:ind w:left="283"/>
    </w:pPr>
    <w:rPr>
      <w:lang w:eastAsia="en-US"/>
    </w:rPr>
  </w:style>
  <w:style w:type="character" w:customStyle="1" w:styleId="210">
    <w:name w:val="Основний текст з відступом 2 Знак1"/>
    <w:basedOn w:val="a0"/>
    <w:uiPriority w:val="99"/>
    <w:semiHidden/>
    <w:rsid w:val="00B6430E"/>
  </w:style>
  <w:style w:type="character" w:customStyle="1" w:styleId="afe">
    <w:name w:val="Текст Знак"/>
    <w:link w:val="aff"/>
    <w:locked/>
    <w:rsid w:val="00B6430E"/>
    <w:rPr>
      <w:rFonts w:ascii="Courier New" w:hAnsi="Courier New"/>
      <w:lang w:val="x-none"/>
    </w:rPr>
  </w:style>
  <w:style w:type="paragraph" w:styleId="aff">
    <w:name w:val="Plain Text"/>
    <w:basedOn w:val="a"/>
    <w:link w:val="afe"/>
    <w:rsid w:val="00B6430E"/>
    <w:pPr>
      <w:spacing w:line="256" w:lineRule="auto"/>
    </w:pPr>
    <w:rPr>
      <w:rFonts w:ascii="Courier New" w:hAnsi="Courier New"/>
      <w:lang w:val="x-none"/>
    </w:rPr>
  </w:style>
  <w:style w:type="character" w:customStyle="1" w:styleId="16">
    <w:name w:val="Текст Знак1"/>
    <w:basedOn w:val="a0"/>
    <w:uiPriority w:val="99"/>
    <w:semiHidden/>
    <w:rsid w:val="00B6430E"/>
    <w:rPr>
      <w:rFonts w:ascii="Consolas" w:hAnsi="Consolas"/>
      <w:sz w:val="21"/>
      <w:szCs w:val="21"/>
    </w:rPr>
  </w:style>
  <w:style w:type="character" w:customStyle="1" w:styleId="aff0">
    <w:name w:val="Без интервала Знак"/>
    <w:link w:val="18"/>
    <w:locked/>
    <w:rsid w:val="00B6430E"/>
    <w:rPr>
      <w:lang w:eastAsia="en-US"/>
    </w:rPr>
  </w:style>
  <w:style w:type="paragraph" w:customStyle="1" w:styleId="18">
    <w:name w:val="Без интервала1"/>
    <w:basedOn w:val="a"/>
    <w:link w:val="aff0"/>
    <w:qFormat/>
    <w:rsid w:val="00B6430E"/>
    <w:pPr>
      <w:spacing w:line="256" w:lineRule="auto"/>
    </w:pPr>
    <w:rPr>
      <w:lang w:eastAsia="en-US"/>
    </w:rPr>
  </w:style>
  <w:style w:type="character" w:customStyle="1" w:styleId="aff1">
    <w:name w:val="Абзац списка Знак"/>
    <w:link w:val="19"/>
    <w:locked/>
    <w:rsid w:val="00B6430E"/>
    <w:rPr>
      <w:lang w:eastAsia="en-US"/>
    </w:rPr>
  </w:style>
  <w:style w:type="paragraph" w:customStyle="1" w:styleId="19">
    <w:name w:val="Абзац списка1"/>
    <w:basedOn w:val="a"/>
    <w:link w:val="aff1"/>
    <w:qFormat/>
    <w:rsid w:val="00B6430E"/>
    <w:pPr>
      <w:spacing w:line="256" w:lineRule="auto"/>
    </w:pPr>
    <w:rPr>
      <w:lang w:eastAsia="en-US"/>
    </w:rPr>
  </w:style>
  <w:style w:type="paragraph" w:customStyle="1" w:styleId="aff2">
    <w:name w:val="Заголовок"/>
    <w:basedOn w:val="a"/>
    <w:next w:val="af5"/>
    <w:rsid w:val="00B6430E"/>
    <w:pPr>
      <w:keepNext/>
      <w:spacing w:before="240" w:after="120" w:line="256" w:lineRule="auto"/>
    </w:pPr>
    <w:rPr>
      <w:rFonts w:ascii="Liberation Sans" w:eastAsia="Microsoft YaHei" w:hAnsi="Liberation Sans" w:cs="Arial"/>
      <w:sz w:val="28"/>
      <w:szCs w:val="28"/>
      <w:lang w:eastAsia="en-US"/>
    </w:rPr>
  </w:style>
  <w:style w:type="paragraph" w:customStyle="1" w:styleId="aff3">
    <w:name w:val="Покажчик"/>
    <w:basedOn w:val="a"/>
    <w:rsid w:val="00B6430E"/>
    <w:pPr>
      <w:suppressLineNumbers/>
      <w:spacing w:line="256" w:lineRule="auto"/>
    </w:pPr>
    <w:rPr>
      <w:rFonts w:cs="Arial"/>
      <w:lang w:eastAsia="en-US"/>
    </w:rPr>
  </w:style>
  <w:style w:type="paragraph" w:customStyle="1" w:styleId="FR1">
    <w:name w:val="FR1"/>
    <w:rsid w:val="00B6430E"/>
    <w:pPr>
      <w:widowControl w:val="0"/>
      <w:snapToGrid w:val="0"/>
      <w:spacing w:before="280" w:after="0" w:line="240" w:lineRule="auto"/>
      <w:jc w:val="center"/>
    </w:pPr>
    <w:rPr>
      <w:rFonts w:ascii="Times New Roman" w:eastAsia="Times New Roman" w:hAnsi="Times New Roman" w:cs="Times New Roman"/>
      <w:b/>
      <w:sz w:val="32"/>
      <w:szCs w:val="20"/>
      <w:lang w:eastAsia="ru-RU"/>
    </w:rPr>
  </w:style>
  <w:style w:type="paragraph" w:customStyle="1" w:styleId="25">
    <w:name w:val="Звичайний2"/>
    <w:rsid w:val="00B6430E"/>
    <w:pPr>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B6430E"/>
    <w:pPr>
      <w:widowControl w:val="0"/>
      <w:snapToGrid w:val="0"/>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Normal1">
    <w:name w:val="Normal1"/>
    <w:uiPriority w:val="99"/>
    <w:rsid w:val="00B6430E"/>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ListLabel1">
    <w:name w:val="ListLabel 1"/>
    <w:rsid w:val="00B6430E"/>
    <w:rPr>
      <w:rFonts w:ascii="Times New Roman" w:eastAsia="Times New Roman" w:hAnsi="Times New Roman" w:cs="Times New Roman" w:hint="default"/>
      <w:color w:val="0000FF"/>
      <w:sz w:val="24"/>
      <w:szCs w:val="24"/>
      <w:u w:val="single"/>
      <w:lang w:val="ru-RU" w:eastAsia="ru-RU"/>
    </w:rPr>
  </w:style>
  <w:style w:type="character" w:customStyle="1" w:styleId="ListLabel2">
    <w:name w:val="ListLabel 2"/>
    <w:rsid w:val="00B6430E"/>
    <w:rPr>
      <w:rFonts w:ascii="Times New Roman" w:eastAsia="Times New Roman" w:hAnsi="Times New Roman" w:cs="Times New Roman" w:hint="default"/>
      <w:sz w:val="24"/>
      <w:szCs w:val="24"/>
      <w:u w:val="single"/>
      <w:lang w:eastAsia="ar-SA"/>
    </w:rPr>
  </w:style>
  <w:style w:type="character" w:customStyle="1" w:styleId="cef1edeee2edeee9f2e5eaf1f22">
    <w:name w:val="Оceсf1нedоeeвe2нedоeeйe9 тf2еe5кeaсf1тf22"/>
    <w:rsid w:val="00B6430E"/>
    <w:rPr>
      <w:rFonts w:ascii="Times New Roman" w:eastAsia="Times New Roman" w:hAnsi="Times New Roman" w:cs="Times New Roman" w:hint="default"/>
      <w:color w:val="000000"/>
      <w:sz w:val="22"/>
      <w:szCs w:val="22"/>
    </w:rPr>
  </w:style>
  <w:style w:type="character" w:customStyle="1" w:styleId="aff4">
    <w:name w:val="Название Знак"/>
    <w:rsid w:val="00B6430E"/>
    <w:rPr>
      <w:rFonts w:ascii="Cambria" w:eastAsia="Times New Roman" w:hAnsi="Cambria" w:cs="Times New Roman" w:hint="default"/>
      <w:color w:val="17365D"/>
      <w:spacing w:val="5"/>
      <w:kern w:val="28"/>
      <w:sz w:val="52"/>
      <w:szCs w:val="52"/>
      <w:lang w:val="uk-UA" w:eastAsia="en-US"/>
    </w:rPr>
  </w:style>
  <w:style w:type="character" w:customStyle="1" w:styleId="apple-converted-space">
    <w:name w:val="apple-converted-space"/>
    <w:rsid w:val="00B6430E"/>
    <w:rPr>
      <w:rFonts w:ascii="Times New Roman" w:hAnsi="Times New Roman" w:cs="Times New Roman" w:hint="default"/>
    </w:rPr>
  </w:style>
  <w:style w:type="character" w:customStyle="1" w:styleId="rvts0">
    <w:name w:val="rvts0"/>
    <w:basedOn w:val="a0"/>
    <w:rsid w:val="00B6430E"/>
  </w:style>
  <w:style w:type="character" w:customStyle="1" w:styleId="grame">
    <w:name w:val="grame"/>
    <w:rsid w:val="00B6430E"/>
  </w:style>
  <w:style w:type="character" w:customStyle="1" w:styleId="FontStyle18">
    <w:name w:val="Font Style18"/>
    <w:rsid w:val="00B6430E"/>
    <w:rPr>
      <w:rFonts w:ascii="Times New Roman" w:hAnsi="Times New Roman" w:cs="Times New Roman" w:hint="default"/>
      <w:sz w:val="22"/>
      <w:szCs w:val="22"/>
    </w:rPr>
  </w:style>
  <w:style w:type="character" w:customStyle="1" w:styleId="value">
    <w:name w:val="value"/>
    <w:basedOn w:val="a0"/>
    <w:rsid w:val="00B6430E"/>
  </w:style>
  <w:style w:type="character" w:styleId="aff5">
    <w:name w:val="page number"/>
    <w:rsid w:val="00B6430E"/>
  </w:style>
  <w:style w:type="character" w:styleId="aff6">
    <w:name w:val="annotation reference"/>
    <w:basedOn w:val="a0"/>
    <w:uiPriority w:val="99"/>
    <w:semiHidden/>
    <w:unhideWhenUsed/>
    <w:rsid w:val="00DD0EB7"/>
    <w:rPr>
      <w:sz w:val="16"/>
      <w:szCs w:val="16"/>
    </w:rPr>
  </w:style>
  <w:style w:type="paragraph" w:styleId="aff7">
    <w:name w:val="annotation subject"/>
    <w:basedOn w:val="af9"/>
    <w:next w:val="af9"/>
    <w:link w:val="aff8"/>
    <w:uiPriority w:val="99"/>
    <w:semiHidden/>
    <w:unhideWhenUsed/>
    <w:rsid w:val="00DD0EB7"/>
    <w:pPr>
      <w:widowControl/>
      <w:autoSpaceDE/>
      <w:autoSpaceDN/>
      <w:adjustRightInd/>
      <w:spacing w:after="160"/>
    </w:pPr>
    <w:rPr>
      <w:rFonts w:ascii="Calibri" w:eastAsia="Calibri" w:hAnsi="Calibri" w:cs="Calibri"/>
      <w:b/>
      <w:bCs/>
      <w:lang w:eastAsia="uk-UA"/>
    </w:rPr>
  </w:style>
  <w:style w:type="character" w:customStyle="1" w:styleId="aff8">
    <w:name w:val="Тема примітки Знак"/>
    <w:basedOn w:val="afa"/>
    <w:link w:val="aff7"/>
    <w:uiPriority w:val="99"/>
    <w:semiHidden/>
    <w:rsid w:val="00DD0EB7"/>
    <w:rPr>
      <w:rFonts w:ascii="Times New Roman CYR" w:eastAsia="Times New Roman" w:hAnsi="Times New Roman CYR" w:cs="Times New Roman"/>
      <w:b/>
      <w:bCs/>
      <w:sz w:val="20"/>
      <w:szCs w:val="20"/>
      <w:lang w:eastAsia="ru-RU"/>
    </w:rPr>
  </w:style>
  <w:style w:type="character" w:customStyle="1" w:styleId="26">
    <w:name w:val="Основной текст (2)_"/>
    <w:link w:val="27"/>
    <w:locked/>
    <w:rsid w:val="006363F0"/>
    <w:rPr>
      <w:rFonts w:ascii="Times New Roman" w:eastAsia="Times New Roman" w:hAnsi="Times New Roman" w:cs="Times New Roman"/>
      <w:shd w:val="clear" w:color="auto" w:fill="FFFFFF"/>
    </w:rPr>
  </w:style>
  <w:style w:type="paragraph" w:customStyle="1" w:styleId="27">
    <w:name w:val="Основной текст (2)"/>
    <w:basedOn w:val="a"/>
    <w:link w:val="26"/>
    <w:rsid w:val="006363F0"/>
    <w:pPr>
      <w:widowControl w:val="0"/>
      <w:shd w:val="clear" w:color="auto" w:fill="FFFFFF"/>
      <w:spacing w:after="24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dk21.dovidnyk.info/index.php?rozd=79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dk21.dovidnyk.info/index.php?rozd=79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k21.dovidnyk.info/index.php?rozd=797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3.xml"/><Relationship Id="rId10" Type="http://schemas.openxmlformats.org/officeDocument/2006/relationships/hyperlink" Target="https://czo.gov.ua/verif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CE38-9D14-4D4A-A935-D5401B1E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86914</Words>
  <Characters>49541</Characters>
  <Application>Microsoft Office Word</Application>
  <DocSecurity>0</DocSecurity>
  <Lines>412</Lines>
  <Paragraphs>272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2024-03-13T16:24:00Z</dcterms:created>
  <dcterms:modified xsi:type="dcterms:W3CDTF">2024-03-18T14:38:00Z</dcterms:modified>
</cp:coreProperties>
</file>