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762B" w:rsidRPr="00483F28" w:rsidRDefault="003E762B" w:rsidP="00283FCE">
      <w:pPr>
        <w:pStyle w:val="af9"/>
        <w:jc w:val="right"/>
        <w:rPr>
          <w:rFonts w:ascii="Times New Roman" w:hAnsi="Times New Roman"/>
          <w:b/>
        </w:rPr>
      </w:pPr>
      <w:r w:rsidRPr="00483F28">
        <w:rPr>
          <w:rFonts w:ascii="Times New Roman" w:hAnsi="Times New Roman"/>
          <w:b/>
        </w:rPr>
        <w:t>Додаток №3</w:t>
      </w:r>
    </w:p>
    <w:p w:rsidR="003E762B" w:rsidRPr="00483F28" w:rsidRDefault="003E762B" w:rsidP="00F76771">
      <w:pPr>
        <w:spacing w:line="240" w:lineRule="auto"/>
        <w:ind w:left="5660" w:firstLine="700"/>
        <w:jc w:val="right"/>
        <w:rPr>
          <w:rFonts w:ascii="Times New Roman" w:hAnsi="Times New Roman" w:cs="Times New Roman"/>
        </w:rPr>
      </w:pPr>
      <w:r w:rsidRPr="00483F28">
        <w:rPr>
          <w:rFonts w:ascii="Times New Roman" w:hAnsi="Times New Roman" w:cs="Times New Roman"/>
          <w:i/>
          <w:color w:val="000000"/>
        </w:rPr>
        <w:t>до тендерної документації</w:t>
      </w:r>
    </w:p>
    <w:p w:rsidR="003E762B" w:rsidRPr="00483F28" w:rsidRDefault="003E762B" w:rsidP="009C3C2E">
      <w:pPr>
        <w:spacing w:line="216" w:lineRule="auto"/>
        <w:ind w:left="567" w:hanging="425"/>
        <w:jc w:val="center"/>
        <w:rPr>
          <w:rFonts w:ascii="Times New Roman" w:hAnsi="Times New Roman" w:cs="Times New Roman"/>
          <w:b/>
        </w:rPr>
      </w:pPr>
      <w:r w:rsidRPr="00483F28">
        <w:rPr>
          <w:rFonts w:ascii="Times New Roman" w:hAnsi="Times New Roman" w:cs="Times New Roman"/>
          <w:b/>
        </w:rPr>
        <w:t>ПРОЄКТ ДОГОВОРУ ПРО ЗАКУПІВЛЮ</w:t>
      </w:r>
    </w:p>
    <w:p w:rsidR="002F2D74" w:rsidRPr="00483F28" w:rsidRDefault="002F2D74" w:rsidP="00B857B8">
      <w:pPr>
        <w:pStyle w:val="14"/>
        <w:spacing w:after="120" w:line="216" w:lineRule="auto"/>
        <w:ind w:firstLine="567"/>
        <w:jc w:val="right"/>
      </w:pPr>
      <w:r w:rsidRPr="00483F28">
        <w:rPr>
          <w:rFonts w:ascii="Times New Roman" w:hAnsi="Times New Roman"/>
          <w:sz w:val="24"/>
          <w:szCs w:val="24"/>
          <w:lang w:eastAsia="zh-CN"/>
        </w:rPr>
        <w:t>«_____» _________________2023 року</w:t>
      </w:r>
    </w:p>
    <w:p w:rsidR="00483F28" w:rsidRPr="00483F28" w:rsidRDefault="00483F28" w:rsidP="00483F28">
      <w:pPr>
        <w:shd w:val="clear" w:color="auto" w:fill="FFFFFF"/>
        <w:tabs>
          <w:tab w:val="left" w:pos="0"/>
          <w:tab w:val="left" w:pos="567"/>
          <w:tab w:val="left" w:pos="1560"/>
          <w:tab w:val="left" w:pos="2847"/>
          <w:tab w:val="left" w:pos="4287"/>
          <w:tab w:val="left" w:pos="5007"/>
          <w:tab w:val="left" w:pos="5727"/>
          <w:tab w:val="left" w:pos="6447"/>
          <w:tab w:val="left" w:pos="7167"/>
          <w:tab w:val="left" w:pos="7887"/>
          <w:tab w:val="left" w:pos="8607"/>
        </w:tabs>
        <w:spacing w:line="216" w:lineRule="auto"/>
        <w:jc w:val="both"/>
        <w:rPr>
          <w:rFonts w:ascii="Times New Roman" w:hAnsi="Times New Roman" w:cs="Times New Roman"/>
          <w:sz w:val="24"/>
          <w:szCs w:val="24"/>
        </w:rPr>
      </w:pPr>
      <w:bookmarkStart w:id="0" w:name="_Hlk126842552"/>
      <w:r w:rsidRPr="00483F28">
        <w:rPr>
          <w:rFonts w:ascii="Times New Roman" w:hAnsi="Times New Roman"/>
          <w:sz w:val="24"/>
          <w:szCs w:val="24"/>
        </w:rPr>
        <w:t>Відділ освіти, культури, молоді та спорту Петровецької сільської ради Чернівецького району Чернівецької області, далі – Замовник, в особі начальника ГАВЛЮКА Болеслава Вікторовича, що діє на підставі Положення з однієї сторони</w:t>
      </w:r>
      <w:r w:rsidRPr="00483F28">
        <w:rPr>
          <w:rFonts w:ascii="Times New Roman" w:hAnsi="Times New Roman" w:cs="Times New Roman"/>
          <w:sz w:val="24"/>
          <w:szCs w:val="24"/>
        </w:rPr>
        <w:t xml:space="preserve">, і </w:t>
      </w:r>
      <w:r w:rsidRPr="00483F28">
        <w:rPr>
          <w:rFonts w:ascii="Times New Roman" w:hAnsi="Times New Roman" w:cs="Times New Roman"/>
          <w:b/>
          <w:sz w:val="24"/>
          <w:szCs w:val="24"/>
        </w:rPr>
        <w:t xml:space="preserve">______________________________________ </w:t>
      </w:r>
      <w:r w:rsidRPr="00483F28">
        <w:rPr>
          <w:rFonts w:ascii="Times New Roman" w:hAnsi="Times New Roman" w:cs="Times New Roman"/>
          <w:sz w:val="24"/>
          <w:szCs w:val="24"/>
        </w:rPr>
        <w:t xml:space="preserve">(далі – </w:t>
      </w:r>
      <w:r w:rsidRPr="00483F28">
        <w:rPr>
          <w:rFonts w:ascii="Times New Roman" w:hAnsi="Times New Roman" w:cs="Times New Roman"/>
          <w:b/>
          <w:sz w:val="24"/>
          <w:szCs w:val="24"/>
        </w:rPr>
        <w:t>Постачальник</w:t>
      </w:r>
      <w:r w:rsidRPr="00483F28">
        <w:rPr>
          <w:rFonts w:ascii="Times New Roman" w:hAnsi="Times New Roman" w:cs="Times New Roman"/>
          <w:sz w:val="24"/>
          <w:szCs w:val="24"/>
        </w:rPr>
        <w:t xml:space="preserve">), в особі _________________________________, що діє на підставі _________________, з іншої сторони, разом іменовані  - </w:t>
      </w:r>
      <w:r w:rsidRPr="00483F28">
        <w:rPr>
          <w:rFonts w:ascii="Times New Roman" w:hAnsi="Times New Roman" w:cs="Times New Roman"/>
          <w:b/>
          <w:sz w:val="24"/>
          <w:szCs w:val="24"/>
        </w:rPr>
        <w:t>Сторони</w:t>
      </w:r>
      <w:r w:rsidRPr="00483F28">
        <w:rPr>
          <w:rFonts w:ascii="Times New Roman" w:hAnsi="Times New Roman" w:cs="Times New Roman"/>
          <w:sz w:val="24"/>
          <w:szCs w:val="24"/>
        </w:rPr>
        <w:t xml:space="preserve">, а кожен окремо – </w:t>
      </w:r>
      <w:r w:rsidRPr="00483F28">
        <w:rPr>
          <w:rFonts w:ascii="Times New Roman" w:hAnsi="Times New Roman" w:cs="Times New Roman"/>
          <w:b/>
          <w:sz w:val="24"/>
          <w:szCs w:val="24"/>
        </w:rPr>
        <w:t>Сторона</w:t>
      </w:r>
      <w:r w:rsidRPr="00483F28">
        <w:rPr>
          <w:rFonts w:ascii="Times New Roman" w:hAnsi="Times New Roman" w:cs="Times New Roman"/>
          <w:sz w:val="24"/>
          <w:szCs w:val="24"/>
        </w:rPr>
        <w:t xml:space="preserve">, керуючись вимогами чинного законодавства України, дійшли  згоди укласти даний договір про </w:t>
      </w:r>
      <w:r w:rsidRPr="00483F28">
        <w:rPr>
          <w:rFonts w:ascii="Times New Roman" w:hAnsi="Times New Roman" w:cs="Times New Roman"/>
          <w:color w:val="000000"/>
          <w:sz w:val="24"/>
          <w:szCs w:val="24"/>
        </w:rPr>
        <w:t xml:space="preserve">закупівлю товару, </w:t>
      </w:r>
      <w:r w:rsidRPr="00483F28">
        <w:rPr>
          <w:rFonts w:ascii="Times New Roman" w:hAnsi="Times New Roman" w:cs="Times New Roman"/>
          <w:sz w:val="24"/>
          <w:szCs w:val="24"/>
        </w:rPr>
        <w:t xml:space="preserve">далі - </w:t>
      </w:r>
      <w:r w:rsidRPr="00483F28">
        <w:rPr>
          <w:rFonts w:ascii="Times New Roman" w:hAnsi="Times New Roman" w:cs="Times New Roman"/>
          <w:b/>
          <w:sz w:val="24"/>
          <w:szCs w:val="24"/>
        </w:rPr>
        <w:t>Договір,</w:t>
      </w:r>
      <w:r w:rsidRPr="00483F28">
        <w:rPr>
          <w:rFonts w:ascii="Times New Roman" w:hAnsi="Times New Roman" w:cs="Times New Roman"/>
          <w:sz w:val="24"/>
          <w:szCs w:val="24"/>
        </w:rPr>
        <w:t xml:space="preserve"> про наступне:</w:t>
      </w:r>
      <w:bookmarkStart w:id="1" w:name="_GoBack"/>
      <w:bookmarkEnd w:id="1"/>
    </w:p>
    <w:p w:rsidR="00483F28" w:rsidRPr="00483F28" w:rsidRDefault="00483F28" w:rsidP="00483F28">
      <w:pPr>
        <w:numPr>
          <w:ilvl w:val="0"/>
          <w:numId w:val="15"/>
        </w:numPr>
        <w:pBdr>
          <w:top w:val="nil"/>
          <w:left w:val="nil"/>
          <w:bottom w:val="nil"/>
          <w:right w:val="nil"/>
          <w:between w:val="nil"/>
        </w:pBdr>
        <w:suppressAutoHyphens/>
        <w:spacing w:after="0" w:line="216" w:lineRule="auto"/>
        <w:ind w:left="0" w:hanging="11"/>
        <w:jc w:val="center"/>
        <w:rPr>
          <w:rFonts w:ascii="Times New Roman" w:hAnsi="Times New Roman" w:cs="Times New Roman"/>
          <w:color w:val="000000"/>
          <w:sz w:val="24"/>
          <w:szCs w:val="24"/>
        </w:rPr>
      </w:pPr>
      <w:r w:rsidRPr="00483F28">
        <w:rPr>
          <w:rFonts w:ascii="Times New Roman" w:hAnsi="Times New Roman" w:cs="Times New Roman"/>
          <w:b/>
          <w:color w:val="000000"/>
          <w:sz w:val="24"/>
          <w:szCs w:val="24"/>
        </w:rPr>
        <w:t>ПРЕДМЕТ ДОГОВОРУ</w:t>
      </w:r>
    </w:p>
    <w:p w:rsidR="00483F28" w:rsidRPr="00483F28" w:rsidRDefault="00483F28" w:rsidP="00B857B8">
      <w:pPr>
        <w:shd w:val="clear" w:color="auto" w:fill="FFFFFF"/>
        <w:tabs>
          <w:tab w:val="left" w:pos="4820"/>
          <w:tab w:val="left" w:pos="5812"/>
          <w:tab w:val="left" w:pos="9115"/>
        </w:tabs>
        <w:spacing w:after="0" w:line="216" w:lineRule="auto"/>
        <w:ind w:left="2" w:firstLine="565"/>
        <w:jc w:val="both"/>
        <w:rPr>
          <w:rFonts w:ascii="Times New Roman" w:hAnsi="Times New Roman" w:cs="Times New Roman"/>
          <w:sz w:val="24"/>
          <w:szCs w:val="24"/>
        </w:rPr>
      </w:pPr>
      <w:r w:rsidRPr="00483F28">
        <w:rPr>
          <w:rFonts w:ascii="Times New Roman" w:hAnsi="Times New Roman" w:cs="Times New Roman"/>
          <w:sz w:val="24"/>
          <w:szCs w:val="24"/>
        </w:rPr>
        <w:t xml:space="preserve">1.1. Постачальник зобов’язується передати (поставити) у зумовлений даним Договором строк у власність Замовника </w:t>
      </w:r>
      <w:r w:rsidR="00084649" w:rsidRPr="00483F28">
        <w:rPr>
          <w:rFonts w:ascii="Times New Roman" w:hAnsi="Times New Roman" w:cs="Times New Roman"/>
          <w:b/>
        </w:rPr>
        <w:t>Деревина дров’яна промислового використання</w:t>
      </w:r>
      <w:r w:rsidRPr="00483F28">
        <w:rPr>
          <w:rFonts w:ascii="Times New Roman" w:hAnsi="Times New Roman" w:cs="Times New Roman"/>
          <w:sz w:val="24"/>
          <w:szCs w:val="24"/>
        </w:rPr>
        <w:t>, (далі – Товар), а Замовник зобов’язується прийняти Товар і оплатити його в порядку та на умовах, передбачених даним Договором.</w:t>
      </w:r>
    </w:p>
    <w:p w:rsidR="00483F28" w:rsidRPr="00483F28" w:rsidRDefault="00483F28" w:rsidP="00B857B8">
      <w:pPr>
        <w:shd w:val="clear" w:color="auto" w:fill="FFFFFF"/>
        <w:tabs>
          <w:tab w:val="left" w:pos="4820"/>
          <w:tab w:val="left" w:pos="5812"/>
          <w:tab w:val="left" w:pos="9115"/>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w:t>
      </w:r>
    </w:p>
    <w:p w:rsidR="00483F28" w:rsidRPr="00483F28" w:rsidRDefault="00483F28" w:rsidP="00B857B8">
      <w:pPr>
        <w:shd w:val="clear" w:color="auto" w:fill="FFFFFF"/>
        <w:tabs>
          <w:tab w:val="left" w:pos="4820"/>
          <w:tab w:val="left" w:pos="5812"/>
          <w:tab w:val="left" w:pos="9115"/>
        </w:tabs>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sz w:val="24"/>
          <w:szCs w:val="24"/>
        </w:rPr>
        <w:t xml:space="preserve">1.3. Товар, що є предметом даного Договору, визначено за кодом ДК 021:2015 – </w:t>
      </w:r>
      <w:r w:rsidRPr="00483F28">
        <w:rPr>
          <w:rFonts w:ascii="Times New Roman" w:hAnsi="Times New Roman" w:cs="Times New Roman"/>
          <w:color w:val="000000"/>
          <w:sz w:val="24"/>
          <w:szCs w:val="24"/>
        </w:rPr>
        <w:t xml:space="preserve"> «</w:t>
      </w:r>
      <w:r w:rsidRPr="00483F28">
        <w:rPr>
          <w:rFonts w:ascii="Times New Roman" w:hAnsi="Times New Roman" w:cs="Times New Roman"/>
          <w:sz w:val="24"/>
          <w:szCs w:val="24"/>
          <w:u w:val="single"/>
        </w:rPr>
        <w:t>03410000-7 – Деревина</w:t>
      </w:r>
      <w:r w:rsidRPr="00483F28">
        <w:rPr>
          <w:rFonts w:ascii="Times New Roman" w:hAnsi="Times New Roman" w:cs="Times New Roman"/>
          <w:color w:val="000000"/>
          <w:sz w:val="24"/>
          <w:szCs w:val="24"/>
        </w:rPr>
        <w:t>»</w:t>
      </w:r>
      <w:r w:rsidR="00084649" w:rsidRPr="00084649">
        <w:t xml:space="preserve"> </w:t>
      </w:r>
      <w:r w:rsidR="00084649" w:rsidRPr="00084649">
        <w:rPr>
          <w:rFonts w:ascii="Times New Roman" w:hAnsi="Times New Roman" w:cs="Times New Roman"/>
          <w:color w:val="000000"/>
          <w:sz w:val="24"/>
          <w:szCs w:val="24"/>
        </w:rPr>
        <w:t>(деталізований код-03415000-2 Деревина м’яких порід)</w:t>
      </w:r>
      <w:r w:rsidRPr="00483F28">
        <w:rPr>
          <w:rFonts w:ascii="Times New Roman" w:hAnsi="Times New Roman" w:cs="Times New Roman"/>
          <w:color w:val="9BBB59"/>
          <w:sz w:val="24"/>
          <w:szCs w:val="24"/>
        </w:rPr>
        <w:t>.</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83F28" w:rsidRPr="00483F28" w:rsidRDefault="00483F28" w:rsidP="00483F28">
      <w:pPr>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83F28" w:rsidRPr="00483F28" w:rsidRDefault="00483F28" w:rsidP="00483F28">
      <w:pPr>
        <w:widowControl w:val="0"/>
        <w:numPr>
          <w:ilvl w:val="0"/>
          <w:numId w:val="15"/>
        </w:numPr>
        <w:pBdr>
          <w:top w:val="nil"/>
          <w:left w:val="nil"/>
          <w:bottom w:val="nil"/>
          <w:right w:val="nil"/>
          <w:between w:val="nil"/>
        </w:pBdr>
        <w:shd w:val="clear" w:color="auto" w:fill="FFFFFF"/>
        <w:suppressAutoHyphens/>
        <w:spacing w:after="0" w:line="216" w:lineRule="auto"/>
        <w:ind w:left="0" w:firstLine="0"/>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 xml:space="preserve">ЦІНА ДОГОВОРУ </w:t>
      </w:r>
    </w:p>
    <w:p w:rsidR="00483F28" w:rsidRPr="00483F28" w:rsidRDefault="00483F28" w:rsidP="00483F28">
      <w:pPr>
        <w:spacing w:line="216" w:lineRule="auto"/>
        <w:ind w:firstLine="708"/>
        <w:jc w:val="both"/>
        <w:rPr>
          <w:rFonts w:ascii="Times New Roman" w:hAnsi="Times New Roman" w:cs="Times New Roman"/>
          <w:b/>
          <w:color w:val="9BBB59"/>
          <w:sz w:val="24"/>
          <w:szCs w:val="24"/>
        </w:rPr>
      </w:pPr>
      <w:r w:rsidRPr="00483F28">
        <w:rPr>
          <w:rFonts w:ascii="Times New Roman" w:hAnsi="Times New Roman" w:cs="Times New Roman"/>
          <w:sz w:val="24"/>
          <w:szCs w:val="24"/>
        </w:rPr>
        <w:t xml:space="preserve">2.1. Загальна вартість Договору визначена на підставі Додатку № 1 до даного Договору та </w:t>
      </w:r>
      <w:r w:rsidRPr="00483F28">
        <w:rPr>
          <w:rFonts w:ascii="Times New Roman" w:hAnsi="Times New Roman" w:cs="Times New Roman"/>
          <w:b/>
          <w:color w:val="000000"/>
          <w:sz w:val="24"/>
          <w:szCs w:val="24"/>
        </w:rPr>
        <w:t>складає: – ___________</w:t>
      </w:r>
      <w:r w:rsidRPr="00483F28">
        <w:rPr>
          <w:rFonts w:ascii="Times New Roman" w:hAnsi="Times New Roman" w:cs="Times New Roman"/>
          <w:b/>
          <w:sz w:val="24"/>
          <w:szCs w:val="24"/>
        </w:rPr>
        <w:t xml:space="preserve"> грн. ______ коп. </w:t>
      </w:r>
      <w:r w:rsidRPr="00483F28">
        <w:rPr>
          <w:rFonts w:ascii="Times New Roman" w:hAnsi="Times New Roman" w:cs="Times New Roman"/>
          <w:sz w:val="24"/>
          <w:szCs w:val="24"/>
        </w:rPr>
        <w:t>(</w:t>
      </w:r>
      <w:r w:rsidRPr="00483F28">
        <w:rPr>
          <w:rFonts w:ascii="Times New Roman" w:hAnsi="Times New Roman" w:cs="Times New Roman"/>
          <w:b/>
          <w:sz w:val="24"/>
          <w:szCs w:val="24"/>
          <w:u w:val="single"/>
        </w:rPr>
        <w:t>сума прописом</w:t>
      </w:r>
      <w:r w:rsidRPr="00483F28">
        <w:rPr>
          <w:rFonts w:ascii="Times New Roman" w:hAnsi="Times New Roman" w:cs="Times New Roman"/>
          <w:b/>
          <w:sz w:val="24"/>
          <w:szCs w:val="24"/>
        </w:rPr>
        <w:t>), в т.ч. ПДВ 20% - _______ грн. (</w:t>
      </w:r>
      <w:r w:rsidRPr="00483F28">
        <w:rPr>
          <w:rFonts w:ascii="Times New Roman" w:hAnsi="Times New Roman" w:cs="Times New Roman"/>
          <w:i/>
          <w:color w:val="9BBB59"/>
          <w:sz w:val="24"/>
          <w:szCs w:val="24"/>
          <w:u w:val="single"/>
        </w:rPr>
        <w:t>якщо Постачальник є платником ПДВ).</w:t>
      </w:r>
    </w:p>
    <w:p w:rsidR="00483F28" w:rsidRPr="00483F28" w:rsidRDefault="00483F28" w:rsidP="00483F28">
      <w:pPr>
        <w:spacing w:line="216" w:lineRule="auto"/>
        <w:ind w:firstLine="708"/>
        <w:jc w:val="both"/>
        <w:rPr>
          <w:rFonts w:ascii="Times New Roman" w:hAnsi="Times New Roman" w:cs="Times New Roman"/>
          <w:sz w:val="24"/>
          <w:szCs w:val="24"/>
        </w:rPr>
      </w:pPr>
      <w:r w:rsidRPr="00483F28">
        <w:rPr>
          <w:rFonts w:ascii="Times New Roman" w:hAnsi="Times New Roman" w:cs="Times New Roman"/>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483F28" w:rsidRPr="00483F28" w:rsidRDefault="00483F28" w:rsidP="00483F28">
      <w:pPr>
        <w:spacing w:line="216" w:lineRule="auto"/>
        <w:ind w:firstLine="708"/>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2.3. </w:t>
      </w:r>
      <w:r w:rsidRPr="00483F28">
        <w:rPr>
          <w:rFonts w:ascii="Times New Roman" w:hAnsi="Times New Roman" w:cs="Times New Roman"/>
          <w:color w:val="000000"/>
          <w:sz w:val="24"/>
          <w:szCs w:val="24"/>
          <w:highlight w:val="white"/>
        </w:rPr>
        <w:t xml:space="preserve">Сторони мають право погодити зміну ціни в Договорі </w:t>
      </w:r>
      <w:r w:rsidRPr="00483F28">
        <w:rPr>
          <w:rFonts w:ascii="Times New Roman" w:hAnsi="Times New Roman" w:cs="Times New Roman"/>
          <w:color w:val="000000"/>
          <w:sz w:val="24"/>
          <w:szCs w:val="24"/>
        </w:rPr>
        <w:t>відповідно до Закону України «Про публічні закупівлі» з урахуванням Особливостей</w:t>
      </w:r>
      <w:r w:rsidRPr="00483F28">
        <w:t xml:space="preserve"> </w:t>
      </w:r>
      <w:r w:rsidRPr="00483F28">
        <w:rPr>
          <w:rFonts w:ascii="Times New Roman" w:hAnsi="Times New Roman" w:cs="Times New Roman"/>
          <w:color w:val="000000"/>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rsidR="00483F28" w:rsidRPr="00483F28" w:rsidRDefault="00483F28" w:rsidP="00483F28">
      <w:pPr>
        <w:widowControl w:val="0"/>
        <w:numPr>
          <w:ilvl w:val="0"/>
          <w:numId w:val="15"/>
        </w:numPr>
        <w:pBdr>
          <w:top w:val="nil"/>
          <w:left w:val="nil"/>
          <w:bottom w:val="nil"/>
          <w:right w:val="nil"/>
          <w:between w:val="nil"/>
        </w:pBdr>
        <w:shd w:val="clear" w:color="auto" w:fill="FFFFFF"/>
        <w:suppressAutoHyphens/>
        <w:spacing w:after="0" w:line="216" w:lineRule="auto"/>
        <w:ind w:left="0" w:firstLine="0"/>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ПОРЯДОК ОПЛАТИ</w:t>
      </w:r>
    </w:p>
    <w:p w:rsidR="00483F28" w:rsidRPr="00483F28" w:rsidRDefault="00483F28" w:rsidP="007246DD">
      <w:pPr>
        <w:spacing w:after="120" w:line="216" w:lineRule="auto"/>
        <w:ind w:firstLine="708"/>
        <w:jc w:val="both"/>
        <w:rPr>
          <w:rFonts w:ascii="Times New Roman" w:hAnsi="Times New Roman" w:cs="Times New Roman"/>
          <w:i/>
          <w:iCs/>
          <w:color w:val="9BBB59"/>
          <w:sz w:val="24"/>
          <w:szCs w:val="24"/>
        </w:rPr>
      </w:pPr>
      <w:r w:rsidRPr="00483F28">
        <w:rPr>
          <w:rFonts w:ascii="Times New Roman" w:hAnsi="Times New Roman" w:cs="Times New Roman"/>
          <w:sz w:val="24"/>
          <w:szCs w:val="24"/>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протягом десяти робочих днів, після </w:t>
      </w:r>
      <w:r w:rsidRPr="00483F28">
        <w:rPr>
          <w:rFonts w:ascii="Times New Roman" w:hAnsi="Times New Roman" w:cs="Times New Roman"/>
          <w:color w:val="000000"/>
          <w:sz w:val="24"/>
          <w:szCs w:val="24"/>
        </w:rPr>
        <w:t xml:space="preserve">пред’явлення Постачальником </w:t>
      </w:r>
      <w:r w:rsidRPr="00483F28">
        <w:rPr>
          <w:rFonts w:ascii="Times New Roman" w:hAnsi="Times New Roman"/>
          <w:sz w:val="24"/>
          <w:szCs w:val="24"/>
          <w:lang w:eastAsia="zh-CN"/>
        </w:rPr>
        <w:t>товарно-транспортної або видаткової накладної</w:t>
      </w:r>
      <w:r w:rsidRPr="00483F28">
        <w:rPr>
          <w:rFonts w:ascii="Times New Roman" w:hAnsi="Times New Roman" w:cs="Times New Roman"/>
          <w:i/>
          <w:iCs/>
          <w:color w:val="9BBB59"/>
          <w:sz w:val="24"/>
          <w:szCs w:val="24"/>
        </w:rPr>
        <w:t>.</w:t>
      </w:r>
    </w:p>
    <w:p w:rsidR="00483F28" w:rsidRPr="00483F28" w:rsidRDefault="00483F28" w:rsidP="007246DD">
      <w:pPr>
        <w:spacing w:after="120" w:line="216" w:lineRule="auto"/>
        <w:ind w:firstLine="708"/>
        <w:jc w:val="both"/>
        <w:rPr>
          <w:rFonts w:ascii="Times New Roman" w:hAnsi="Times New Roman" w:cs="Times New Roman"/>
          <w:sz w:val="24"/>
          <w:szCs w:val="24"/>
        </w:rPr>
      </w:pPr>
      <w:r w:rsidRPr="00483F28">
        <w:rPr>
          <w:rFonts w:ascii="Times New Roman" w:hAnsi="Times New Roman" w:cs="Times New Roman"/>
          <w:sz w:val="24"/>
          <w:szCs w:val="24"/>
        </w:rPr>
        <w:lastRenderedPageBreak/>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483F28" w:rsidRPr="00483F28" w:rsidRDefault="00483F28" w:rsidP="007246DD">
      <w:pPr>
        <w:spacing w:after="120" w:line="216" w:lineRule="auto"/>
        <w:ind w:firstLine="709"/>
        <w:jc w:val="both"/>
        <w:rPr>
          <w:rFonts w:ascii="Times New Roman" w:hAnsi="Times New Roman" w:cs="Times New Roman"/>
          <w:color w:val="000000"/>
          <w:sz w:val="24"/>
          <w:szCs w:val="24"/>
        </w:rPr>
      </w:pPr>
      <w:r w:rsidRPr="00483F28">
        <w:rPr>
          <w:rFonts w:ascii="Times New Roman" w:hAnsi="Times New Roman" w:cs="Times New Roman"/>
          <w:sz w:val="24"/>
          <w:szCs w:val="24"/>
        </w:rPr>
        <w:t xml:space="preserve">3.3. </w:t>
      </w:r>
      <w:r w:rsidRPr="00483F28">
        <w:rPr>
          <w:rFonts w:ascii="Times New Roman" w:hAnsi="Times New Roman" w:cs="Times New Roman"/>
          <w:color w:val="000000"/>
          <w:sz w:val="24"/>
          <w:szCs w:val="24"/>
        </w:rPr>
        <w:t>Днем оплати поставленого Постачальником Товару є дата списання коштів з відповідних рахунків Замовника.</w:t>
      </w:r>
    </w:p>
    <w:p w:rsidR="00483F28" w:rsidRPr="00483F28" w:rsidRDefault="00483F28" w:rsidP="00483F28">
      <w:pPr>
        <w:spacing w:line="216" w:lineRule="auto"/>
        <w:ind w:firstLine="709"/>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83F28" w:rsidRPr="00483F28" w:rsidRDefault="00483F28" w:rsidP="00483F28">
      <w:pPr>
        <w:widowControl w:val="0"/>
        <w:numPr>
          <w:ilvl w:val="0"/>
          <w:numId w:val="15"/>
        </w:numPr>
        <w:pBdr>
          <w:top w:val="nil"/>
          <w:left w:val="nil"/>
          <w:bottom w:val="nil"/>
          <w:right w:val="nil"/>
          <w:between w:val="nil"/>
        </w:pBdr>
        <w:suppressAutoHyphens/>
        <w:spacing w:after="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СТРОКИ, ПОРЯДОК ПОСТАВКИ</w:t>
      </w:r>
      <w:r w:rsidRPr="00483F28">
        <w:rPr>
          <w:rFonts w:ascii="Times New Roman" w:hAnsi="Times New Roman" w:cs="Times New Roman"/>
          <w:b/>
          <w:smallCaps/>
          <w:color w:val="000000"/>
          <w:sz w:val="24"/>
          <w:szCs w:val="24"/>
        </w:rPr>
        <w:t xml:space="preserve"> ТА ПРИЙМАННЯ</w:t>
      </w:r>
      <w:r w:rsidRPr="00483F28">
        <w:rPr>
          <w:rFonts w:ascii="Times New Roman" w:hAnsi="Times New Roman" w:cs="Times New Roman"/>
          <w:b/>
          <w:color w:val="000000"/>
          <w:sz w:val="24"/>
          <w:szCs w:val="24"/>
        </w:rPr>
        <w:t xml:space="preserve"> ТОВАРУ</w:t>
      </w:r>
    </w:p>
    <w:p w:rsidR="00483F28" w:rsidRPr="00483F28" w:rsidRDefault="00483F28" w:rsidP="007246DD">
      <w:pPr>
        <w:shd w:val="clear" w:color="auto" w:fill="FFFFFF"/>
        <w:spacing w:after="12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4.1. Постачальник здійснює передачу Товару згідно заявок Замовника партіями до 31.</w:t>
      </w:r>
      <w:r w:rsidR="00084649">
        <w:rPr>
          <w:rFonts w:ascii="Times New Roman" w:hAnsi="Times New Roman" w:cs="Times New Roman"/>
          <w:sz w:val="24"/>
          <w:szCs w:val="24"/>
        </w:rPr>
        <w:t>12</w:t>
      </w:r>
      <w:r w:rsidRPr="00483F28">
        <w:rPr>
          <w:rFonts w:ascii="Times New Roman" w:hAnsi="Times New Roman" w:cs="Times New Roman"/>
          <w:sz w:val="24"/>
          <w:szCs w:val="24"/>
        </w:rPr>
        <w:t xml:space="preserve">.2023 року. </w:t>
      </w:r>
    </w:p>
    <w:p w:rsidR="007246DD" w:rsidRPr="00483F28" w:rsidRDefault="00483F28" w:rsidP="007246DD">
      <w:pPr>
        <w:shd w:val="clear" w:color="auto" w:fill="FFFFFF"/>
        <w:spacing w:after="12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Товар поставляється окремими партіями транспортом </w:t>
      </w:r>
      <w:r w:rsidR="00084649" w:rsidRPr="00483F28">
        <w:rPr>
          <w:rFonts w:ascii="Times New Roman" w:hAnsi="Times New Roman" w:cs="Times New Roman"/>
          <w:sz w:val="24"/>
          <w:szCs w:val="24"/>
        </w:rPr>
        <w:t>Постачальник</w:t>
      </w:r>
      <w:r w:rsidRPr="00483F28">
        <w:rPr>
          <w:rFonts w:ascii="Times New Roman" w:hAnsi="Times New Roman" w:cs="Times New Roman"/>
          <w:sz w:val="24"/>
          <w:szCs w:val="24"/>
        </w:rPr>
        <w:t>а протягом загального строку поставки товару за заявками Замовника або відповідальних осіб Замовника. В разі невиконання або невчасного виконання заявки Замовника (відповідальних осіб Замовника за замовлення продуктів) може спричинити до розірвання договору зі сплатою штрафних санкцій.</w:t>
      </w:r>
    </w:p>
    <w:p w:rsidR="00483F28" w:rsidRPr="00483F28" w:rsidRDefault="00483F28" w:rsidP="00B857B8">
      <w:pPr>
        <w:tabs>
          <w:tab w:val="left" w:pos="525"/>
        </w:tabs>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sz w:val="24"/>
          <w:szCs w:val="24"/>
        </w:rPr>
        <w:t xml:space="preserve">4.2. Відвантаження Товару здійснюється </w:t>
      </w:r>
      <w:r w:rsidR="007246DD" w:rsidRPr="007246DD">
        <w:rPr>
          <w:rFonts w:ascii="Times New Roman" w:hAnsi="Times New Roman" w:cs="Times New Roman"/>
          <w:sz w:val="24"/>
          <w:szCs w:val="24"/>
        </w:rPr>
        <w:t>на верхньому франко-складі Постачальника</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color w:val="000000"/>
          <w:sz w:val="24"/>
          <w:szCs w:val="24"/>
        </w:rPr>
        <w:t xml:space="preserve">4.3. </w:t>
      </w:r>
      <w:r w:rsidRPr="00483F28">
        <w:rPr>
          <w:rFonts w:ascii="Times New Roman" w:hAnsi="Times New Roman" w:cs="Times New Roman"/>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4.4.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483F28">
        <w:rPr>
          <w:rFonts w:ascii="Times New Roman" w:hAnsi="Times New Roman" w:cs="Times New Roman"/>
          <w:sz w:val="24"/>
          <w:szCs w:val="24"/>
        </w:rPr>
        <w:t xml:space="preserve">накладної </w:t>
      </w:r>
      <w:r w:rsidRPr="00483F28">
        <w:rPr>
          <w:rFonts w:ascii="Times New Roman" w:hAnsi="Times New Roman" w:cs="Times New Roman"/>
          <w:color w:val="000000"/>
          <w:sz w:val="24"/>
          <w:szCs w:val="24"/>
        </w:rPr>
        <w:t>на Товар (на кожну поставлену партію/частину Товару).</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4.5.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4.6.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4.7. Неякісний Товар та/або Товар, що не відповідає умовам даного Договору, Замовником не приймається і не оплачується.</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4.8.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4.9. Зобов’язання по складанню усіх необхідних накладних та актів покладається на Постачальника.</w:t>
      </w:r>
    </w:p>
    <w:p w:rsidR="00483F28" w:rsidRPr="00483F28" w:rsidRDefault="00483F28" w:rsidP="00483F28">
      <w:pPr>
        <w:widowControl w:val="0"/>
        <w:numPr>
          <w:ilvl w:val="0"/>
          <w:numId w:val="15"/>
        </w:numPr>
        <w:pBdr>
          <w:top w:val="nil"/>
          <w:left w:val="nil"/>
          <w:bottom w:val="nil"/>
          <w:right w:val="nil"/>
          <w:between w:val="nil"/>
        </w:pBdr>
        <w:shd w:val="clear" w:color="auto" w:fill="FFFFFF"/>
        <w:suppressAutoHyphens/>
        <w:spacing w:after="0" w:line="216" w:lineRule="auto"/>
        <w:ind w:left="0" w:firstLine="0"/>
        <w:jc w:val="center"/>
        <w:rPr>
          <w:rFonts w:ascii="Times New Roman" w:hAnsi="Times New Roman" w:cs="Times New Roman"/>
          <w:color w:val="000000"/>
          <w:sz w:val="24"/>
          <w:szCs w:val="24"/>
        </w:rPr>
      </w:pPr>
      <w:r w:rsidRPr="00483F28">
        <w:rPr>
          <w:rFonts w:ascii="Times New Roman" w:hAnsi="Times New Roman" w:cs="Times New Roman"/>
          <w:b/>
          <w:color w:val="000000"/>
          <w:sz w:val="24"/>
          <w:szCs w:val="24"/>
        </w:rPr>
        <w:t>ЯКІСТЬ ТОВАРУ</w:t>
      </w:r>
    </w:p>
    <w:p w:rsidR="00483F28" w:rsidRPr="00483F28" w:rsidRDefault="00483F28" w:rsidP="007246DD">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483F28" w:rsidRPr="00483F28" w:rsidRDefault="00483F28" w:rsidP="007246DD">
      <w:pPr>
        <w:tabs>
          <w:tab w:val="left" w:pos="0"/>
        </w:tab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Розміри:</w:t>
      </w:r>
      <w:r w:rsidR="007246DD">
        <w:rPr>
          <w:rFonts w:ascii="Times New Roman" w:hAnsi="Times New Roman" w:cs="Times New Roman"/>
          <w:sz w:val="24"/>
          <w:szCs w:val="24"/>
        </w:rPr>
        <w:t xml:space="preserve"> </w:t>
      </w:r>
      <w:r w:rsidRPr="00483F28">
        <w:rPr>
          <w:rFonts w:ascii="Times New Roman" w:hAnsi="Times New Roman" w:cs="Times New Roman"/>
          <w:sz w:val="24"/>
          <w:szCs w:val="24"/>
        </w:rPr>
        <w:t>- по довжині – 2,00 - 4,00 м;</w:t>
      </w:r>
    </w:p>
    <w:p w:rsidR="00483F28" w:rsidRPr="00483F28" w:rsidRDefault="00483F28" w:rsidP="00483F28">
      <w:pPr>
        <w:tabs>
          <w:tab w:val="left" w:pos="0"/>
        </w:tabs>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 по діаметру – від 5 см (у верхньому відрізі)  і більше;</w:t>
      </w:r>
    </w:p>
    <w:p w:rsidR="00483F28" w:rsidRPr="00483F28" w:rsidRDefault="00483F28" w:rsidP="00483F28">
      <w:pPr>
        <w:tabs>
          <w:tab w:val="left" w:pos="0"/>
        </w:tabs>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 найбільше відхилення по довжині ± 0,1 м</w:t>
      </w:r>
    </w:p>
    <w:p w:rsidR="00483F28" w:rsidRPr="00483F28" w:rsidRDefault="00483F28" w:rsidP="00483F28">
      <w:pPr>
        <w:tabs>
          <w:tab w:val="left" w:pos="0"/>
        </w:tabs>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-допустима вологість дров 20-30%.</w:t>
      </w:r>
    </w:p>
    <w:p w:rsidR="00483F28" w:rsidRPr="00483F28" w:rsidRDefault="00483F28" w:rsidP="00483F28">
      <w:pPr>
        <w:shd w:val="clear" w:color="auto" w:fill="FFFFFF"/>
        <w:spacing w:after="0" w:line="216" w:lineRule="auto"/>
        <w:ind w:firstLine="709"/>
        <w:jc w:val="both"/>
        <w:rPr>
          <w:rFonts w:ascii="Times New Roman" w:hAnsi="Times New Roman" w:cs="Times New Roman"/>
          <w:spacing w:val="-4"/>
          <w:sz w:val="24"/>
          <w:szCs w:val="24"/>
        </w:rPr>
      </w:pPr>
      <w:r w:rsidRPr="00483F28">
        <w:rPr>
          <w:rFonts w:ascii="Times New Roman" w:hAnsi="Times New Roman" w:cs="Times New Roman"/>
          <w:spacing w:val="-4"/>
          <w:sz w:val="24"/>
          <w:szCs w:val="24"/>
        </w:rPr>
        <w:t>Деревина дров’яна має відповідати ТУУ-00994207-005:2018 за наступними показниками:</w:t>
      </w:r>
    </w:p>
    <w:p w:rsidR="00483F28" w:rsidRPr="00483F28" w:rsidRDefault="00483F28" w:rsidP="00483F28">
      <w:pPr>
        <w:shd w:val="clear" w:color="auto" w:fill="FFFFFF"/>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Не допускається зовнішня трухлява гниль.</w:t>
      </w:r>
    </w:p>
    <w:p w:rsidR="00483F28" w:rsidRPr="00483F28" w:rsidRDefault="00483F28" w:rsidP="00483F28">
      <w:pPr>
        <w:shd w:val="clear" w:color="auto" w:fill="FFFFFF"/>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Деревина має бути очищена від сучків. Висота залишених сучків не повинна перевищувати 30 мм.</w:t>
      </w:r>
    </w:p>
    <w:p w:rsidR="00483F28" w:rsidRPr="00483F28" w:rsidRDefault="00483F28" w:rsidP="00483F28">
      <w:pPr>
        <w:shd w:val="clear" w:color="auto" w:fill="FFFFFF"/>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 xml:space="preserve">Деревина може бути як в корі, так і без кори. </w:t>
      </w:r>
      <w:proofErr w:type="spellStart"/>
      <w:r w:rsidRPr="00483F28">
        <w:rPr>
          <w:rFonts w:ascii="Times New Roman" w:hAnsi="Times New Roman" w:cs="Times New Roman"/>
          <w:sz w:val="24"/>
          <w:szCs w:val="24"/>
        </w:rPr>
        <w:t>Обдир</w:t>
      </w:r>
      <w:proofErr w:type="spellEnd"/>
      <w:r w:rsidRPr="00483F28">
        <w:rPr>
          <w:rFonts w:ascii="Times New Roman" w:hAnsi="Times New Roman" w:cs="Times New Roman"/>
          <w:sz w:val="24"/>
          <w:szCs w:val="24"/>
        </w:rPr>
        <w:t xml:space="preserve"> кори допускається.</w:t>
      </w:r>
    </w:p>
    <w:p w:rsidR="00483F28" w:rsidRPr="00483F28" w:rsidRDefault="00483F28" w:rsidP="00483F28">
      <w:pPr>
        <w:shd w:val="clear" w:color="auto" w:fill="FFFFFF"/>
        <w:spacing w:after="0" w:line="216" w:lineRule="auto"/>
        <w:ind w:firstLine="709"/>
        <w:jc w:val="both"/>
        <w:rPr>
          <w:rFonts w:ascii="Times New Roman" w:hAnsi="Times New Roman" w:cs="Times New Roman"/>
          <w:sz w:val="24"/>
          <w:szCs w:val="24"/>
        </w:rPr>
      </w:pPr>
      <w:r w:rsidRPr="00483F28">
        <w:rPr>
          <w:rFonts w:ascii="Times New Roman" w:hAnsi="Times New Roman" w:cs="Times New Roman"/>
          <w:sz w:val="24"/>
          <w:szCs w:val="24"/>
        </w:rPr>
        <w:t xml:space="preserve">Деревина приймається партіями. Партія належить до приймання, у разі якщо кількість деревини у виборці, яка не відповідає вимогам Замовника, викладеним вище, складає не більш як 5 %. </w:t>
      </w:r>
    </w:p>
    <w:p w:rsidR="00483F28" w:rsidRPr="00483F28" w:rsidRDefault="00483F28" w:rsidP="00483F28">
      <w:pPr>
        <w:shd w:val="clear" w:color="auto" w:fill="FFFFFF"/>
        <w:spacing w:line="216" w:lineRule="auto"/>
        <w:ind w:firstLine="709"/>
        <w:jc w:val="both"/>
        <w:rPr>
          <w:rFonts w:ascii="Times New Roman" w:hAnsi="Times New Roman" w:cs="Times New Roman"/>
          <w:spacing w:val="-4"/>
          <w:sz w:val="24"/>
          <w:szCs w:val="24"/>
        </w:rPr>
      </w:pPr>
      <w:r w:rsidRPr="00483F28">
        <w:rPr>
          <w:rFonts w:ascii="Times New Roman" w:hAnsi="Times New Roman" w:cs="Times New Roman"/>
          <w:spacing w:val="-4"/>
          <w:sz w:val="24"/>
          <w:szCs w:val="24"/>
        </w:rPr>
        <w:t>Правила обміру та обліку - згідно ДСТУ- 4020-2 та Додатку А ТУУ-00994207-005:2018.</w:t>
      </w:r>
    </w:p>
    <w:p w:rsidR="00483F28" w:rsidRPr="00483F28" w:rsidRDefault="00483F28" w:rsidP="007246DD">
      <w:pPr>
        <w:shd w:val="clear" w:color="auto" w:fill="FFFFFF"/>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lastRenderedPageBreak/>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483F28" w:rsidRPr="00483F28" w:rsidRDefault="00483F28" w:rsidP="007246DD">
      <w:pPr>
        <w:shd w:val="clear" w:color="auto" w:fill="FFFFFF"/>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483F28" w:rsidRPr="00483F28" w:rsidRDefault="00483F28" w:rsidP="007246DD">
      <w:pPr>
        <w:shd w:val="clear" w:color="auto" w:fill="FFFFFF"/>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483F28" w:rsidRPr="00483F28" w:rsidRDefault="00483F28" w:rsidP="007246DD">
      <w:pPr>
        <w:shd w:val="clear" w:color="auto" w:fill="FFFFFF"/>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483F28" w:rsidRPr="00483F28" w:rsidRDefault="00483F28" w:rsidP="00483F28">
      <w:pPr>
        <w:pStyle w:val="a6"/>
        <w:numPr>
          <w:ilvl w:val="0"/>
          <w:numId w:val="15"/>
        </w:numPr>
        <w:pBdr>
          <w:top w:val="nil"/>
          <w:left w:val="nil"/>
          <w:bottom w:val="nil"/>
          <w:right w:val="nil"/>
          <w:between w:val="nil"/>
        </w:pBdr>
        <w:shd w:val="clear" w:color="auto" w:fill="FFFFFF"/>
        <w:tabs>
          <w:tab w:val="left" w:pos="485"/>
        </w:tabs>
        <w:spacing w:after="0" w:line="216" w:lineRule="auto"/>
        <w:contextualSpacing w:val="0"/>
        <w:jc w:val="center"/>
        <w:rPr>
          <w:rFonts w:ascii="Times New Roman" w:hAnsi="Times New Roman"/>
          <w:b/>
          <w:color w:val="000000"/>
          <w:sz w:val="24"/>
          <w:szCs w:val="24"/>
        </w:rPr>
      </w:pPr>
      <w:r w:rsidRPr="00483F28">
        <w:rPr>
          <w:rFonts w:ascii="Times New Roman" w:hAnsi="Times New Roman"/>
          <w:b/>
          <w:color w:val="000000"/>
          <w:sz w:val="24"/>
          <w:szCs w:val="24"/>
        </w:rPr>
        <w:t>ГАРАНТІЇ ЯКОСТІ ТОВАРУ</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6.1.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6.2. Якщо Постачальник не з’явиться у строк, визначений п. 6.1. Договору, Замовник вправі скласти такий Дефектний Акт одноособово.</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6.3.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6.4.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483F28" w:rsidRPr="00483F28" w:rsidRDefault="00483F28" w:rsidP="007246DD">
      <w:pPr>
        <w:pBdr>
          <w:top w:val="nil"/>
          <w:left w:val="nil"/>
          <w:bottom w:val="nil"/>
          <w:right w:val="nil"/>
          <w:between w:val="nil"/>
        </w:pBdr>
        <w:spacing w:after="120" w:line="216" w:lineRule="auto"/>
        <w:ind w:left="40" w:firstLine="52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6.5. При поставці якісні характеристики Товару повинні цілком відповідати чинним стандартам в Україні на даний вид Товару.</w:t>
      </w:r>
    </w:p>
    <w:p w:rsidR="00483F28" w:rsidRPr="00483F28" w:rsidRDefault="00483F28" w:rsidP="00483F28">
      <w:pPr>
        <w:shd w:val="clear" w:color="auto" w:fill="FFFFFF"/>
        <w:spacing w:line="216" w:lineRule="auto"/>
        <w:ind w:left="1068"/>
        <w:jc w:val="center"/>
        <w:rPr>
          <w:rFonts w:ascii="Times New Roman" w:hAnsi="Times New Roman" w:cs="Times New Roman"/>
          <w:b/>
          <w:sz w:val="24"/>
          <w:szCs w:val="24"/>
        </w:rPr>
      </w:pPr>
      <w:bookmarkStart w:id="2" w:name="bookmark=id.2s8eyo1" w:colFirst="0" w:colLast="0"/>
      <w:bookmarkEnd w:id="2"/>
      <w:r w:rsidRPr="00483F28">
        <w:rPr>
          <w:rFonts w:ascii="Times New Roman" w:hAnsi="Times New Roman" w:cs="Times New Roman"/>
          <w:b/>
          <w:sz w:val="24"/>
          <w:szCs w:val="24"/>
        </w:rPr>
        <w:t>7. ПАКУВАННЯ ТА МАРКУВАННЯ ТОВАРУ</w:t>
      </w:r>
    </w:p>
    <w:p w:rsidR="00483F28" w:rsidRPr="00483F28" w:rsidRDefault="00483F28" w:rsidP="00483F28">
      <w:pPr>
        <w:shd w:val="clear" w:color="auto" w:fill="FFFFFF"/>
        <w:spacing w:line="216" w:lineRule="auto"/>
        <w:ind w:firstLine="709"/>
        <w:jc w:val="both"/>
        <w:rPr>
          <w:rFonts w:ascii="Times New Roman" w:hAnsi="Times New Roman" w:cs="Times New Roman"/>
          <w:color w:val="000000"/>
          <w:sz w:val="24"/>
          <w:szCs w:val="24"/>
          <w:highlight w:val="cyan"/>
        </w:rPr>
      </w:pPr>
      <w:r w:rsidRPr="00483F28">
        <w:rPr>
          <w:rFonts w:ascii="Times New Roman" w:hAnsi="Times New Roman" w:cs="Times New Roman"/>
          <w:color w:val="000000"/>
          <w:sz w:val="24"/>
          <w:szCs w:val="24"/>
        </w:rPr>
        <w:t>7.1. Товар відпускається Постачальником Замовнику з відповідним маркуванням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r w:rsidRPr="00483F28">
        <w:t xml:space="preserve"> </w:t>
      </w:r>
      <w:r w:rsidRPr="00483F28">
        <w:rPr>
          <w:rFonts w:ascii="Times New Roman" w:hAnsi="Times New Roman" w:cs="Times New Roman"/>
          <w:color w:val="000000"/>
          <w:sz w:val="24"/>
          <w:szCs w:val="24"/>
        </w:rPr>
        <w:t>Мітять деревину маркувальною биркою (спеціальний засіб, виготовлений зі стійкого пластику, з індивідуальним штрих-кодом, серією та номером, який кріплять на тонший кінець колоди).</w:t>
      </w:r>
    </w:p>
    <w:p w:rsidR="00483F28" w:rsidRPr="00483F28" w:rsidRDefault="00483F28" w:rsidP="00483F28">
      <w:pPr>
        <w:shd w:val="clear" w:color="auto" w:fill="FFFFFF"/>
        <w:spacing w:line="216"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8. </w:t>
      </w:r>
      <w:r w:rsidRPr="00483F28">
        <w:rPr>
          <w:rFonts w:ascii="Times New Roman" w:hAnsi="Times New Roman" w:cs="Times New Roman"/>
          <w:b/>
          <w:color w:val="000000"/>
          <w:sz w:val="24"/>
          <w:szCs w:val="24"/>
        </w:rPr>
        <w:t>ПРАВА ТА ОБОВ'ЯЗКИ СТОРІН</w:t>
      </w:r>
    </w:p>
    <w:p w:rsidR="00483F28" w:rsidRPr="00483F28" w:rsidRDefault="00483F28" w:rsidP="007246DD">
      <w:pPr>
        <w:tabs>
          <w:tab w:val="left" w:pos="180"/>
          <w:tab w:val="left" w:pos="1260"/>
          <w:tab w:val="left" w:pos="1620"/>
        </w:tabs>
        <w:spacing w:after="0" w:line="216" w:lineRule="auto"/>
        <w:ind w:firstLine="567"/>
        <w:jc w:val="both"/>
        <w:rPr>
          <w:rFonts w:ascii="Times New Roman" w:hAnsi="Times New Roman" w:cs="Times New Roman"/>
          <w:b/>
          <w:sz w:val="24"/>
          <w:szCs w:val="24"/>
        </w:rPr>
      </w:pPr>
      <w:r w:rsidRPr="00483F28">
        <w:rPr>
          <w:rFonts w:ascii="Times New Roman" w:hAnsi="Times New Roman" w:cs="Times New Roman"/>
          <w:b/>
          <w:sz w:val="24"/>
          <w:szCs w:val="24"/>
        </w:rPr>
        <w:t>8.1. Замовник зобов'язаний:</w:t>
      </w:r>
    </w:p>
    <w:p w:rsidR="00483F28" w:rsidRPr="00483F28" w:rsidRDefault="00483F28" w:rsidP="007246DD">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8.1.1. Своєчасно здійснювати оплату за поставлений належної якості Товар, відповідно до умов даного Договору.</w:t>
      </w:r>
    </w:p>
    <w:p w:rsidR="00483F28" w:rsidRPr="00483F28" w:rsidRDefault="00483F28" w:rsidP="007246DD">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8.1.2. Прийняти Товар належної якості, відповідно до умов Договору, підписавши накладну на Товар.</w:t>
      </w:r>
    </w:p>
    <w:p w:rsidR="00483F28" w:rsidRPr="00483F28" w:rsidRDefault="00483F28" w:rsidP="007246DD">
      <w:pPr>
        <w:tabs>
          <w:tab w:val="left" w:pos="180"/>
          <w:tab w:val="left" w:pos="72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83F28" w:rsidRPr="00483F28" w:rsidRDefault="00483F28" w:rsidP="007246DD">
      <w:pPr>
        <w:tabs>
          <w:tab w:val="left" w:pos="180"/>
          <w:tab w:val="left" w:pos="72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8.1.4. Направляти офіційний лист-заявку із зазначенням усіх необхідних відомостей для здійснення поставки відповідної партії Товару.</w:t>
      </w:r>
    </w:p>
    <w:p w:rsidR="00483F28" w:rsidRPr="00483F28" w:rsidRDefault="00483F28" w:rsidP="007246DD">
      <w:pPr>
        <w:tabs>
          <w:tab w:val="left" w:pos="180"/>
          <w:tab w:val="left" w:pos="72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8.1.5. Виконувати інші обов’язки, передбачені цим Договором та законодавством України.</w:t>
      </w:r>
    </w:p>
    <w:p w:rsidR="00483F28" w:rsidRPr="00483F28" w:rsidRDefault="00483F28" w:rsidP="00483F28">
      <w:pPr>
        <w:tabs>
          <w:tab w:val="left" w:pos="180"/>
          <w:tab w:val="left" w:pos="720"/>
        </w:tabs>
        <w:spacing w:line="216" w:lineRule="auto"/>
        <w:ind w:firstLine="567"/>
        <w:jc w:val="both"/>
        <w:rPr>
          <w:rFonts w:ascii="Times New Roman" w:hAnsi="Times New Roman" w:cs="Times New Roman"/>
          <w:b/>
          <w:sz w:val="24"/>
          <w:szCs w:val="24"/>
        </w:rPr>
      </w:pPr>
      <w:r w:rsidRPr="00483F28">
        <w:rPr>
          <w:rFonts w:ascii="Times New Roman" w:hAnsi="Times New Roman" w:cs="Times New Roman"/>
          <w:b/>
          <w:sz w:val="24"/>
          <w:szCs w:val="24"/>
        </w:rPr>
        <w:lastRenderedPageBreak/>
        <w:t>8.2. Замовник має право:</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8.2.1. Зменшувати обсяг закупівлі Товару та відповідно загальну вартість цього Договору, що фіксується у додатковій угоді.</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8.2.2. Достроково в односторонньому порядку розірвати цей Договір у разі невиконання зобов'язань Постачальником </w:t>
      </w:r>
      <w:r w:rsidRPr="00483F28">
        <w:rPr>
          <w:rFonts w:ascii="Times New Roman" w:hAnsi="Times New Roman" w:cs="Times New Roman"/>
          <w:color w:val="000000"/>
          <w:sz w:val="24"/>
          <w:szCs w:val="24"/>
        </w:rPr>
        <w:t>або у разі відсутності у Замовника потреби у закупівлі Товару</w:t>
      </w:r>
      <w:r w:rsidRPr="00483F28">
        <w:rPr>
          <w:rFonts w:ascii="Times New Roman" w:hAnsi="Times New Roman" w:cs="Times New Roman"/>
          <w:sz w:val="24"/>
          <w:szCs w:val="24"/>
        </w:rPr>
        <w:t>, повідомивши про це його за 10 робочих днів до дати розірвання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8.2.3. Контролювати поставку Товару в строки, кількості, асортименті та якості встановлені цим Договором.</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83F28" w:rsidRPr="00483F28" w:rsidRDefault="00483F28" w:rsidP="00483F28">
      <w:pPr>
        <w:tabs>
          <w:tab w:val="left" w:pos="180"/>
          <w:tab w:val="left" w:pos="1260"/>
          <w:tab w:val="left" w:pos="1800"/>
          <w:tab w:val="left" w:pos="1980"/>
        </w:tabs>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8.2.9. Інші права, передбачені цим Договором та законодавством України.</w:t>
      </w:r>
    </w:p>
    <w:p w:rsidR="00483F28" w:rsidRPr="00483F28" w:rsidRDefault="00483F28" w:rsidP="00483F28">
      <w:pPr>
        <w:tabs>
          <w:tab w:val="left" w:pos="720"/>
          <w:tab w:val="left" w:pos="1620"/>
        </w:tabs>
        <w:spacing w:line="216" w:lineRule="auto"/>
        <w:ind w:firstLine="567"/>
        <w:jc w:val="both"/>
        <w:rPr>
          <w:rFonts w:ascii="Times New Roman" w:hAnsi="Times New Roman" w:cs="Times New Roman"/>
          <w:b/>
          <w:sz w:val="24"/>
          <w:szCs w:val="24"/>
        </w:rPr>
      </w:pPr>
      <w:r w:rsidRPr="00483F28">
        <w:rPr>
          <w:rFonts w:ascii="Times New Roman" w:hAnsi="Times New Roman" w:cs="Times New Roman"/>
          <w:b/>
          <w:sz w:val="24"/>
          <w:szCs w:val="24"/>
        </w:rPr>
        <w:t>8.3. Постачальник зобов'язаний:</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8.3.1. Поставляти Замовнику Товар в строки та на умовах, передбачених даним Договором.</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483F28" w:rsidRPr="00483F28" w:rsidRDefault="00483F28" w:rsidP="00B857B8">
      <w:pPr>
        <w:tabs>
          <w:tab w:val="left" w:pos="180"/>
          <w:tab w:val="left" w:pos="1260"/>
          <w:tab w:val="left" w:pos="15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8.3.4. Забезпечити поставку Товару, якість і кількість якого відповідає вимогам даного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83F28" w:rsidRPr="00483F28" w:rsidRDefault="00483F28" w:rsidP="00B857B8">
      <w:pPr>
        <w:tabs>
          <w:tab w:val="left" w:pos="180"/>
          <w:tab w:val="left" w:pos="1260"/>
          <w:tab w:val="left" w:pos="1800"/>
          <w:tab w:val="left" w:pos="1980"/>
          <w:tab w:val="left" w:pos="241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8.3.7. Надати Замовнику відповідні документи, що засвідчують гарантійні зобов’язання на Товар, що є предметом даного Договору.</w:t>
      </w:r>
    </w:p>
    <w:p w:rsidR="00483F28" w:rsidRPr="00483F28" w:rsidRDefault="00483F28" w:rsidP="00483F28">
      <w:pPr>
        <w:tabs>
          <w:tab w:val="left" w:pos="180"/>
          <w:tab w:val="left" w:pos="1260"/>
          <w:tab w:val="left" w:pos="1800"/>
          <w:tab w:val="left" w:pos="1980"/>
          <w:tab w:val="left" w:pos="2410"/>
        </w:tabs>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8.3.8. Виконувати інші обов’язки, передбачені цим Договором та законодавством України.</w:t>
      </w:r>
    </w:p>
    <w:p w:rsidR="00483F28" w:rsidRPr="00483F28" w:rsidRDefault="00483F28" w:rsidP="0048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rPr>
          <w:rFonts w:ascii="Times New Roman" w:hAnsi="Times New Roman" w:cs="Times New Roman"/>
          <w:b/>
          <w:sz w:val="24"/>
          <w:szCs w:val="24"/>
        </w:rPr>
      </w:pPr>
      <w:bookmarkStart w:id="3" w:name="bookmark=id.17dp8vu" w:colFirst="0" w:colLast="0"/>
      <w:bookmarkEnd w:id="3"/>
      <w:r w:rsidRPr="00483F28">
        <w:rPr>
          <w:rFonts w:ascii="Times New Roman" w:hAnsi="Times New Roman" w:cs="Times New Roman"/>
          <w:b/>
          <w:sz w:val="24"/>
          <w:szCs w:val="24"/>
        </w:rPr>
        <w:t>8.4. Постачальник має право:</w:t>
      </w:r>
    </w:p>
    <w:p w:rsidR="00483F28" w:rsidRPr="00483F28" w:rsidRDefault="00483F28" w:rsidP="00B8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jc w:val="both"/>
        <w:rPr>
          <w:rFonts w:ascii="Times New Roman" w:hAnsi="Times New Roman" w:cs="Times New Roman"/>
          <w:sz w:val="24"/>
          <w:szCs w:val="24"/>
        </w:rPr>
      </w:pPr>
      <w:bookmarkStart w:id="4" w:name="bookmark=id.3rdcrjn" w:colFirst="0" w:colLast="0"/>
      <w:bookmarkEnd w:id="4"/>
      <w:r w:rsidRPr="00483F28">
        <w:rPr>
          <w:rFonts w:ascii="Times New Roman" w:hAnsi="Times New Roman" w:cs="Times New Roman"/>
          <w:sz w:val="24"/>
          <w:szCs w:val="24"/>
        </w:rPr>
        <w:t xml:space="preserve">8.4.1. Своєчасно отримувати плату за </w:t>
      </w:r>
      <w:bookmarkStart w:id="5" w:name="bookmark=id.26in1rg" w:colFirst="0" w:colLast="0"/>
      <w:bookmarkEnd w:id="5"/>
      <w:r w:rsidRPr="00483F28">
        <w:rPr>
          <w:rFonts w:ascii="Times New Roman" w:hAnsi="Times New Roman" w:cs="Times New Roman"/>
          <w:sz w:val="24"/>
          <w:szCs w:val="24"/>
        </w:rPr>
        <w:t>поставлений належної якості Товар відповідно до умов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8.4.2. </w:t>
      </w:r>
      <w:bookmarkStart w:id="6" w:name="bookmark=id.35nkun2" w:colFirst="0" w:colLast="0"/>
      <w:bookmarkStart w:id="7" w:name="bookmark=id.lnxbz9" w:colFirst="0" w:colLast="0"/>
      <w:bookmarkEnd w:id="6"/>
      <w:bookmarkEnd w:id="7"/>
      <w:r w:rsidRPr="00483F28">
        <w:rPr>
          <w:rFonts w:ascii="Times New Roman" w:hAnsi="Times New Roman" w:cs="Times New Roman"/>
          <w:sz w:val="24"/>
          <w:szCs w:val="24"/>
        </w:rPr>
        <w:t>На дострокову поставку Товару за письмовим погодженням Замовника.</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8.4.3. У разі невиконання зобов’язань Замовником достроково розірвати цей Договір, повідомивши про це Замовника за 10 робочих днів до дати розірвання Договору.</w:t>
      </w:r>
    </w:p>
    <w:p w:rsidR="00483F28" w:rsidRPr="00483F28" w:rsidRDefault="00483F28" w:rsidP="00B857B8">
      <w:pPr>
        <w:tabs>
          <w:tab w:val="left" w:pos="180"/>
          <w:tab w:val="left" w:pos="1260"/>
          <w:tab w:val="left" w:pos="1800"/>
          <w:tab w:val="left" w:pos="1980"/>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8.4.4. Інші права, передбачені цим Договором та законодавством України.</w:t>
      </w:r>
    </w:p>
    <w:p w:rsidR="00483F28" w:rsidRPr="00483F28" w:rsidRDefault="00483F28" w:rsidP="007246DD">
      <w:pPr>
        <w:pBdr>
          <w:top w:val="nil"/>
          <w:left w:val="nil"/>
          <w:bottom w:val="nil"/>
          <w:right w:val="nil"/>
          <w:between w:val="nil"/>
        </w:pBdr>
        <w:spacing w:after="120" w:line="216" w:lineRule="auto"/>
        <w:ind w:left="360"/>
        <w:rPr>
          <w:rFonts w:ascii="Times New Roman" w:hAnsi="Times New Roman" w:cs="Times New Roman"/>
          <w:b/>
          <w:color w:val="000000"/>
          <w:sz w:val="24"/>
          <w:szCs w:val="24"/>
        </w:rPr>
      </w:pPr>
    </w:p>
    <w:p w:rsidR="00483F28" w:rsidRPr="00483F28" w:rsidRDefault="00483F28" w:rsidP="007246DD">
      <w:pPr>
        <w:widowControl w:val="0"/>
        <w:numPr>
          <w:ilvl w:val="0"/>
          <w:numId w:val="16"/>
        </w:numPr>
        <w:pBdr>
          <w:top w:val="nil"/>
          <w:left w:val="nil"/>
          <w:bottom w:val="nil"/>
          <w:right w:val="nil"/>
          <w:between w:val="nil"/>
        </w:pBdr>
        <w:shd w:val="clear" w:color="auto" w:fill="FFFFFF"/>
        <w:suppressAutoHyphens/>
        <w:spacing w:after="12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ВІДПОВІДАЛЬНІСТЬ СТОРІН</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w:t>
      </w:r>
      <w:r w:rsidRPr="00483F28">
        <w:rPr>
          <w:rFonts w:ascii="Times New Roman" w:hAnsi="Times New Roman" w:cs="Times New Roman"/>
          <w:sz w:val="24"/>
          <w:szCs w:val="24"/>
        </w:rPr>
        <w:lastRenderedPageBreak/>
        <w:t>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color w:val="9BBB59"/>
          <w:sz w:val="24"/>
          <w:szCs w:val="24"/>
        </w:rPr>
      </w:pPr>
      <w:r w:rsidRPr="00483F28">
        <w:rPr>
          <w:rFonts w:ascii="Times New Roman" w:hAnsi="Times New Roman" w:cs="Times New Roman"/>
          <w:sz w:val="24"/>
          <w:szCs w:val="24"/>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rsidR="00483F28" w:rsidRPr="00483F28" w:rsidRDefault="00483F28" w:rsidP="00B857B8">
      <w:pPr>
        <w:spacing w:after="0" w:line="216" w:lineRule="auto"/>
        <w:ind w:firstLine="567"/>
        <w:jc w:val="both"/>
        <w:rPr>
          <w:rFonts w:ascii="Times New Roman" w:hAnsi="Times New Roman" w:cs="Times New Roman"/>
          <w:color w:val="4F81BD"/>
          <w:sz w:val="24"/>
          <w:szCs w:val="24"/>
        </w:rPr>
      </w:pPr>
      <w:r w:rsidRPr="00483F28">
        <w:rPr>
          <w:rFonts w:ascii="Times New Roman" w:hAnsi="Times New Roman" w:cs="Times New Roman"/>
          <w:sz w:val="24"/>
          <w:szCs w:val="24"/>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483F28">
        <w:rPr>
          <w:rFonts w:ascii="Times New Roman" w:hAnsi="Times New Roman" w:cs="Times New Roman"/>
          <w:i/>
          <w:sz w:val="24"/>
          <w:szCs w:val="24"/>
        </w:rPr>
        <w:t>.</w:t>
      </w:r>
      <w:r w:rsidRPr="00483F28">
        <w:rPr>
          <w:rFonts w:ascii="Times New Roman" w:hAnsi="Times New Roman" w:cs="Times New Roman"/>
          <w:sz w:val="24"/>
          <w:szCs w:val="24"/>
        </w:rPr>
        <w:t xml:space="preserve"> </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9.5. У всьому іншому, що не передбачено Договором, Сторони несуть відповідальність згідно чинного законодавства України.</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9.6. Штрафні санкції, зазначені в п.9.3. та п.9.4. даного Договору сплачуються Постачальником протягом 10 робочих днів після отримання відповідної вимоги Замовника.</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9.7. До оплати Постачальником штрафу/</w:t>
      </w:r>
      <w:proofErr w:type="spellStart"/>
      <w:r w:rsidRPr="00483F28">
        <w:rPr>
          <w:rFonts w:ascii="Times New Roman" w:hAnsi="Times New Roman" w:cs="Times New Roman"/>
          <w:sz w:val="24"/>
          <w:szCs w:val="24"/>
        </w:rPr>
        <w:t>ів</w:t>
      </w:r>
      <w:proofErr w:type="spellEnd"/>
      <w:r w:rsidRPr="00483F28">
        <w:rPr>
          <w:rFonts w:ascii="Times New Roman" w:hAnsi="Times New Roman" w:cs="Times New Roman"/>
          <w:sz w:val="24"/>
          <w:szCs w:val="24"/>
        </w:rPr>
        <w:t xml:space="preserve"> та/або пені, передбачених розділом</w:t>
      </w:r>
      <w:r w:rsidRPr="00483F28">
        <w:rPr>
          <w:rFonts w:ascii="Times New Roman" w:hAnsi="Times New Roman" w:cs="Times New Roman"/>
          <w:b/>
          <w:sz w:val="24"/>
          <w:szCs w:val="24"/>
        </w:rPr>
        <w:t xml:space="preserve"> </w:t>
      </w:r>
      <w:r w:rsidRPr="00483F28">
        <w:rPr>
          <w:rFonts w:ascii="Times New Roman" w:hAnsi="Times New Roman" w:cs="Times New Roman"/>
          <w:sz w:val="24"/>
          <w:szCs w:val="24"/>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9.8. Сплата штрафних санкцій не звільняє Сторони від належного виконання ними своїх зобов’язань за даним Договором.</w:t>
      </w:r>
    </w:p>
    <w:p w:rsidR="00483F28" w:rsidRPr="00483F28" w:rsidRDefault="00483F28" w:rsidP="00B857B8">
      <w:pPr>
        <w:shd w:val="clear" w:color="auto" w:fill="FFFFFF"/>
        <w:tabs>
          <w:tab w:val="left" w:pos="284"/>
          <w:tab w:val="left" w:pos="426"/>
          <w:tab w:val="left" w:pos="1134"/>
        </w:tabs>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483F28" w:rsidRPr="00483F28" w:rsidRDefault="00483F28" w:rsidP="007246DD">
      <w:pPr>
        <w:spacing w:after="120" w:line="216" w:lineRule="auto"/>
        <w:jc w:val="both"/>
        <w:rPr>
          <w:rFonts w:ascii="Times New Roman" w:hAnsi="Times New Roman" w:cs="Times New Roman"/>
          <w:sz w:val="24"/>
          <w:szCs w:val="24"/>
        </w:rPr>
      </w:pPr>
    </w:p>
    <w:p w:rsidR="00483F28" w:rsidRPr="00483F28" w:rsidRDefault="00483F28" w:rsidP="00483F28">
      <w:pPr>
        <w:pStyle w:val="a6"/>
        <w:numPr>
          <w:ilvl w:val="0"/>
          <w:numId w:val="16"/>
        </w:numPr>
        <w:pBdr>
          <w:top w:val="nil"/>
          <w:left w:val="nil"/>
          <w:bottom w:val="nil"/>
          <w:right w:val="nil"/>
          <w:between w:val="nil"/>
        </w:pBdr>
        <w:tabs>
          <w:tab w:val="left" w:pos="0"/>
        </w:tabs>
        <w:spacing w:after="0" w:line="216" w:lineRule="auto"/>
        <w:contextualSpacing w:val="0"/>
        <w:jc w:val="center"/>
        <w:rPr>
          <w:rFonts w:ascii="Times New Roman" w:hAnsi="Times New Roman"/>
          <w:b/>
          <w:color w:val="000000"/>
          <w:sz w:val="24"/>
          <w:szCs w:val="24"/>
        </w:rPr>
      </w:pPr>
      <w:r w:rsidRPr="00483F28">
        <w:rPr>
          <w:rFonts w:ascii="Times New Roman" w:hAnsi="Times New Roman"/>
          <w:b/>
          <w:color w:val="000000"/>
          <w:sz w:val="24"/>
          <w:szCs w:val="24"/>
        </w:rPr>
        <w:t>ПОРЯДОК ЗМІН УМОВ ДОГОВОРУ ТА РОЗІРВАННЯ ДОГОВОРУ</w:t>
      </w:r>
    </w:p>
    <w:p w:rsidR="00483F28" w:rsidRPr="00483F28" w:rsidRDefault="00483F28" w:rsidP="00483F28">
      <w:pPr>
        <w:shd w:val="clear" w:color="auto" w:fill="FFFFFF"/>
        <w:tabs>
          <w:tab w:val="left" w:pos="295"/>
        </w:tabs>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10.2. Істотні умови Договору можуть бути змінені лише за взаємною згодою Сторін та виключно у випадках:</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3) покращення якості Товару, за умови що таке покращення не призведе до збільшення суми, визначеної цим Договором;</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3F28">
        <w:rPr>
          <w:rFonts w:ascii="Times New Roman" w:hAnsi="Times New Roman" w:cs="Times New Roman"/>
          <w:color w:val="000000"/>
          <w:sz w:val="24"/>
          <w:szCs w:val="24"/>
        </w:rPr>
        <w:t>Platts</w:t>
      </w:r>
      <w:proofErr w:type="spellEnd"/>
      <w:r w:rsidRPr="00483F28">
        <w:rPr>
          <w:rFonts w:ascii="Times New Roman" w:hAnsi="Times New Roman" w:cs="Times New Roman"/>
          <w:color w:val="000000"/>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483F28" w:rsidRPr="00483F28" w:rsidRDefault="00483F28" w:rsidP="007246DD">
      <w:pPr>
        <w:shd w:val="clear" w:color="auto" w:fill="FFFFFF"/>
        <w:tabs>
          <w:tab w:val="left" w:pos="295"/>
        </w:tabs>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483F28" w:rsidRPr="00483F28" w:rsidRDefault="00483F28" w:rsidP="007246DD">
      <w:pPr>
        <w:pBdr>
          <w:top w:val="nil"/>
          <w:left w:val="nil"/>
          <w:bottom w:val="nil"/>
          <w:right w:val="nil"/>
          <w:between w:val="nil"/>
        </w:pBdr>
        <w:spacing w:after="120" w:line="216" w:lineRule="auto"/>
        <w:ind w:firstLine="567"/>
        <w:jc w:val="both"/>
        <w:rPr>
          <w:rFonts w:ascii="Times New Roman" w:hAnsi="Times New Roman" w:cs="Times New Roman"/>
          <w:color w:val="222222"/>
          <w:sz w:val="24"/>
          <w:szCs w:val="24"/>
        </w:rPr>
      </w:pPr>
      <w:r w:rsidRPr="00483F28">
        <w:rPr>
          <w:rFonts w:ascii="Times New Roman" w:hAnsi="Times New Roman" w:cs="Times New Roman"/>
          <w:color w:val="222222"/>
          <w:sz w:val="24"/>
          <w:szCs w:val="24"/>
        </w:rPr>
        <w:t xml:space="preserve">Сторона, що ініціює внесення змін у Договір, надає іншій Стороні підтверджуючі документи, що </w:t>
      </w:r>
      <w:proofErr w:type="spellStart"/>
      <w:r w:rsidRPr="00483F28">
        <w:rPr>
          <w:rFonts w:ascii="Times New Roman" w:hAnsi="Times New Roman" w:cs="Times New Roman"/>
          <w:color w:val="222222"/>
          <w:sz w:val="24"/>
          <w:szCs w:val="24"/>
        </w:rPr>
        <w:t>обгунтовують</w:t>
      </w:r>
      <w:proofErr w:type="spellEnd"/>
      <w:r w:rsidRPr="00483F28">
        <w:rPr>
          <w:rFonts w:ascii="Times New Roman" w:hAnsi="Times New Roman" w:cs="Times New Roman"/>
          <w:color w:val="222222"/>
          <w:sz w:val="24"/>
          <w:szCs w:val="24"/>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483F28" w:rsidRPr="00483F28" w:rsidRDefault="00483F28" w:rsidP="007246DD">
      <w:pPr>
        <w:pBdr>
          <w:top w:val="nil"/>
          <w:left w:val="nil"/>
          <w:bottom w:val="nil"/>
          <w:right w:val="nil"/>
          <w:between w:val="nil"/>
        </w:pBdr>
        <w:spacing w:after="12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83F28" w:rsidRPr="00483F28" w:rsidRDefault="00483F28" w:rsidP="00483F28">
      <w:pPr>
        <w:shd w:val="clear" w:color="auto" w:fill="FFFFFF"/>
        <w:tabs>
          <w:tab w:val="left" w:pos="0"/>
        </w:tabs>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83F28" w:rsidRPr="00483F28" w:rsidRDefault="00483F28" w:rsidP="00483F28">
      <w:pPr>
        <w:shd w:val="clear" w:color="auto" w:fill="FFFFFF"/>
        <w:tabs>
          <w:tab w:val="left" w:pos="295"/>
        </w:tabs>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483F28" w:rsidRPr="00483F28" w:rsidRDefault="00483F28" w:rsidP="00483F28">
      <w:pPr>
        <w:shd w:val="clear" w:color="auto" w:fill="FFFFFF"/>
        <w:spacing w:line="216" w:lineRule="auto"/>
        <w:ind w:left="-10"/>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11. ФОРС–МАЖОРНІ ОБСТАВИНИ (ОБСТАВИНИ НЕПЕРЕБОРНОЇ СИЛИ)</w:t>
      </w:r>
    </w:p>
    <w:p w:rsidR="00483F28" w:rsidRPr="00483F28" w:rsidRDefault="00483F28" w:rsidP="00483F28">
      <w:pPr>
        <w:shd w:val="clear" w:color="auto" w:fill="FFFFFF"/>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483F28" w:rsidRPr="00483F28" w:rsidRDefault="00483F28" w:rsidP="00483F28">
      <w:pPr>
        <w:shd w:val="clear" w:color="auto" w:fill="FFFFFF"/>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483F28" w:rsidRPr="00483F28" w:rsidRDefault="00483F28" w:rsidP="00483F28">
      <w:pPr>
        <w:shd w:val="clear" w:color="auto" w:fill="FFFFFF"/>
        <w:spacing w:line="216" w:lineRule="auto"/>
        <w:ind w:firstLine="708"/>
        <w:jc w:val="both"/>
        <w:rPr>
          <w:rFonts w:ascii="Times New Roman" w:hAnsi="Times New Roman" w:cs="Times New Roman"/>
          <w:color w:val="000000"/>
          <w:sz w:val="24"/>
          <w:szCs w:val="24"/>
        </w:rPr>
      </w:pPr>
      <w:bookmarkStart w:id="8" w:name="bookmark=id.1ksv4uv" w:colFirst="0" w:colLast="0"/>
      <w:bookmarkEnd w:id="8"/>
      <w:r w:rsidRPr="00483F28">
        <w:rPr>
          <w:rFonts w:ascii="Times New Roman" w:hAnsi="Times New Roman" w:cs="Times New Roman"/>
          <w:color w:val="000000"/>
          <w:sz w:val="24"/>
          <w:szCs w:val="24"/>
        </w:rPr>
        <w:t>Дія таких обставин може бути викликана:</w:t>
      </w:r>
    </w:p>
    <w:p w:rsidR="00483F28" w:rsidRPr="00483F28" w:rsidRDefault="00483F28" w:rsidP="00483F28">
      <w:pPr>
        <w:shd w:val="clear" w:color="auto" w:fill="FFFFFF"/>
        <w:spacing w:line="216" w:lineRule="auto"/>
        <w:ind w:firstLine="708"/>
        <w:jc w:val="both"/>
        <w:rPr>
          <w:rFonts w:ascii="Times New Roman" w:hAnsi="Times New Roman" w:cs="Times New Roman"/>
          <w:color w:val="000000"/>
          <w:sz w:val="24"/>
          <w:szCs w:val="24"/>
        </w:rPr>
      </w:pPr>
      <w:bookmarkStart w:id="9" w:name="bookmark=id.44sinio" w:colFirst="0" w:colLast="0"/>
      <w:bookmarkEnd w:id="9"/>
      <w:r w:rsidRPr="00483F28">
        <w:rPr>
          <w:rFonts w:ascii="Times New Roman" w:hAnsi="Times New Roman" w:cs="Times New Roman"/>
          <w:color w:val="000000"/>
          <w:sz w:val="24"/>
          <w:szCs w:val="24"/>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83F28" w:rsidRPr="00483F28" w:rsidRDefault="00483F28" w:rsidP="00483F28">
      <w:pPr>
        <w:shd w:val="clear" w:color="auto" w:fill="FFFFFF"/>
        <w:spacing w:line="216" w:lineRule="auto"/>
        <w:ind w:firstLine="708"/>
        <w:jc w:val="both"/>
        <w:rPr>
          <w:rFonts w:ascii="Times New Roman" w:hAnsi="Times New Roman" w:cs="Times New Roman"/>
          <w:color w:val="000000"/>
          <w:sz w:val="24"/>
          <w:szCs w:val="24"/>
        </w:rPr>
      </w:pPr>
      <w:bookmarkStart w:id="10" w:name="bookmark=id.2jxsxqh" w:colFirst="0" w:colLast="0"/>
      <w:bookmarkEnd w:id="10"/>
      <w:r w:rsidRPr="00483F28">
        <w:rPr>
          <w:rFonts w:ascii="Times New Roman" w:hAnsi="Times New Roman" w:cs="Times New Roman"/>
          <w:color w:val="000000"/>
          <w:sz w:val="24"/>
          <w:szCs w:val="24"/>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w:t>
      </w:r>
      <w:r w:rsidRPr="00483F28">
        <w:rPr>
          <w:rFonts w:ascii="Times New Roman" w:hAnsi="Times New Roman" w:cs="Times New Roman"/>
          <w:color w:val="000000"/>
          <w:sz w:val="24"/>
          <w:szCs w:val="24"/>
        </w:rPr>
        <w:lastRenderedPageBreak/>
        <w:t>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83F28" w:rsidRPr="00483F28" w:rsidRDefault="00483F28" w:rsidP="00483F28">
      <w:pPr>
        <w:shd w:val="clear" w:color="auto" w:fill="FFFFFF"/>
        <w:spacing w:line="216" w:lineRule="auto"/>
        <w:ind w:firstLine="708"/>
        <w:jc w:val="both"/>
        <w:rPr>
          <w:rFonts w:ascii="Times New Roman" w:hAnsi="Times New Roman" w:cs="Times New Roman"/>
          <w:color w:val="000000"/>
          <w:sz w:val="24"/>
          <w:szCs w:val="24"/>
        </w:rPr>
      </w:pPr>
      <w:bookmarkStart w:id="11" w:name="bookmark=id.z337ya" w:colFirst="0" w:colLast="0"/>
      <w:bookmarkEnd w:id="11"/>
      <w:r w:rsidRPr="00483F28">
        <w:rPr>
          <w:rFonts w:ascii="Times New Roman" w:hAnsi="Times New Roman" w:cs="Times New Roman"/>
          <w:color w:val="000000"/>
          <w:sz w:val="24"/>
          <w:szCs w:val="24"/>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483F28" w:rsidRPr="00483F28" w:rsidRDefault="00483F28" w:rsidP="00483F28">
      <w:pPr>
        <w:spacing w:line="216" w:lineRule="auto"/>
        <w:ind w:firstLine="567"/>
        <w:jc w:val="both"/>
        <w:rPr>
          <w:rFonts w:ascii="Times New Roman" w:hAnsi="Times New Roman" w:cs="Times New Roman"/>
          <w:sz w:val="24"/>
          <w:szCs w:val="24"/>
        </w:rPr>
      </w:pPr>
      <w:bookmarkStart w:id="12" w:name="bookmark=id.3j2qqm3" w:colFirst="0" w:colLast="0"/>
      <w:bookmarkEnd w:id="12"/>
      <w:r w:rsidRPr="00483F28">
        <w:rPr>
          <w:rFonts w:ascii="Times New Roman" w:hAnsi="Times New Roman" w:cs="Times New Roman"/>
          <w:sz w:val="24"/>
          <w:szCs w:val="24"/>
        </w:rPr>
        <w:t>11.3. Сторона, для якої склались форс-мажорні обставини (обставини непереборної сили), зобов’язана не пізніше 10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483F28" w:rsidRPr="00483F28" w:rsidRDefault="00483F28" w:rsidP="00483F28">
      <w:pPr>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483F28" w:rsidRPr="00483F28" w:rsidRDefault="00483F28" w:rsidP="00483F28">
      <w:pPr>
        <w:spacing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483F28" w:rsidRPr="00483F28" w:rsidRDefault="00483F28" w:rsidP="00483F28">
      <w:pPr>
        <w:spacing w:line="216" w:lineRule="auto"/>
        <w:jc w:val="center"/>
        <w:rPr>
          <w:rFonts w:ascii="Times New Roman" w:hAnsi="Times New Roman" w:cs="Times New Roman"/>
          <w:b/>
          <w:sz w:val="24"/>
          <w:szCs w:val="24"/>
        </w:rPr>
      </w:pPr>
      <w:r w:rsidRPr="00483F28">
        <w:rPr>
          <w:rFonts w:ascii="Times New Roman" w:hAnsi="Times New Roman" w:cs="Times New Roman"/>
          <w:b/>
          <w:sz w:val="24"/>
          <w:szCs w:val="24"/>
        </w:rPr>
        <w:t>12. АНТИКОРУПЦІЙНЕ ЗАСТЕРЕЖЕННЯ</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12.1. Сторони зобов’язуються забезпечити повну відповідальність своїх працівників вимогам антикорупційного законодавства.</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483F28" w:rsidRPr="00483F28" w:rsidRDefault="00483F28" w:rsidP="007246DD">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12.5. Під діями працівника, здійснюваними на користь стимулюючої його Сторони, розуміються:</w:t>
      </w:r>
    </w:p>
    <w:p w:rsidR="00483F28" w:rsidRPr="00483F28" w:rsidRDefault="00483F28" w:rsidP="00483F28">
      <w:pPr>
        <w:numPr>
          <w:ilvl w:val="0"/>
          <w:numId w:val="14"/>
        </w:numPr>
        <w:suppressAutoHyphen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надання невиправданих переваг у порівнянні з іншими контрагентами;</w:t>
      </w:r>
    </w:p>
    <w:p w:rsidR="00483F28" w:rsidRPr="00483F28" w:rsidRDefault="00483F28" w:rsidP="00483F28">
      <w:pPr>
        <w:numPr>
          <w:ilvl w:val="0"/>
          <w:numId w:val="14"/>
        </w:numPr>
        <w:suppressAutoHyphen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надання будь – яких гарантій;</w:t>
      </w:r>
    </w:p>
    <w:p w:rsidR="00483F28" w:rsidRPr="00483F28" w:rsidRDefault="00483F28" w:rsidP="00483F28">
      <w:pPr>
        <w:numPr>
          <w:ilvl w:val="0"/>
          <w:numId w:val="14"/>
        </w:numPr>
        <w:suppressAutoHyphen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прискорення існуючих процедур;</w:t>
      </w:r>
    </w:p>
    <w:p w:rsidR="00483F28" w:rsidRPr="00483F28" w:rsidRDefault="00483F28" w:rsidP="00483F28">
      <w:pPr>
        <w:numPr>
          <w:ilvl w:val="0"/>
          <w:numId w:val="14"/>
        </w:numPr>
        <w:suppressAutoHyphens/>
        <w:spacing w:after="0" w:line="216" w:lineRule="auto"/>
        <w:jc w:val="both"/>
        <w:rPr>
          <w:rFonts w:ascii="Times New Roman" w:hAnsi="Times New Roman" w:cs="Times New Roman"/>
          <w:sz w:val="24"/>
          <w:szCs w:val="24"/>
        </w:rPr>
      </w:pPr>
      <w:r w:rsidRPr="00483F28">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lastRenderedPageBreak/>
        <w:t>12.6. Сторони підтверджують, що їх працівники ознайомлені про кримінальну, адміністративну, цивільно</w:t>
      </w:r>
      <w:r w:rsidR="00084649">
        <w:rPr>
          <w:rFonts w:ascii="Times New Roman" w:hAnsi="Times New Roman" w:cs="Times New Roman"/>
          <w:sz w:val="24"/>
          <w:szCs w:val="24"/>
        </w:rPr>
        <w:t>-</w:t>
      </w:r>
      <w:r w:rsidRPr="00483F28">
        <w:rPr>
          <w:rFonts w:ascii="Times New Roman" w:hAnsi="Times New Roman" w:cs="Times New Roman"/>
          <w:sz w:val="24"/>
          <w:szCs w:val="24"/>
        </w:rPr>
        <w:t>правову та адміністративну відповідальність за порушення антикорупційного законодавства.</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83F28" w:rsidRPr="00483F28" w:rsidRDefault="00483F28" w:rsidP="00B857B8">
      <w:pPr>
        <w:shd w:val="clear" w:color="auto" w:fill="FFFFFF"/>
        <w:spacing w:before="120" w:after="12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13. ВРЕГУЛЮВАННЯ СПОРІВ</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13.3. Сторона, яка порушила права і законні інтереси іншої Сторони, зобов’язана поновити їх, не чекаючи пред’явлення претензії чи позову.</w:t>
      </w:r>
    </w:p>
    <w:p w:rsidR="00483F28" w:rsidRPr="00483F28" w:rsidRDefault="00483F28" w:rsidP="00B857B8">
      <w:pPr>
        <w:shd w:val="clear" w:color="auto" w:fill="FFFFFF"/>
        <w:spacing w:before="120" w:after="12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14. СТРОК ДІЇ ДОГОВОРУ</w:t>
      </w:r>
    </w:p>
    <w:p w:rsidR="00483F28" w:rsidRPr="00483F28" w:rsidRDefault="00483F28" w:rsidP="00B857B8">
      <w:pPr>
        <w:shd w:val="clear" w:color="auto" w:fill="FFFFFF"/>
        <w:spacing w:after="0" w:line="216" w:lineRule="auto"/>
        <w:ind w:firstLine="567"/>
        <w:jc w:val="both"/>
        <w:rPr>
          <w:rFonts w:ascii="Times New Roman" w:hAnsi="Times New Roman" w:cs="Times New Roman"/>
          <w:sz w:val="24"/>
          <w:szCs w:val="24"/>
        </w:rPr>
      </w:pPr>
      <w:bookmarkStart w:id="13" w:name="_Hlk126927824"/>
      <w:r w:rsidRPr="00483F28">
        <w:rPr>
          <w:rFonts w:ascii="Times New Roman" w:hAnsi="Times New Roman" w:cs="Times New Roman"/>
          <w:color w:val="000000"/>
          <w:sz w:val="24"/>
          <w:szCs w:val="24"/>
        </w:rPr>
        <w:t>14.1.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w:t>
      </w:r>
      <w:r w:rsidRPr="00483F28">
        <w:rPr>
          <w:rFonts w:ascii="Times New Roman" w:hAnsi="Times New Roman" w:cs="Times New Roman"/>
          <w:sz w:val="24"/>
          <w:szCs w:val="24"/>
        </w:rPr>
        <w:t xml:space="preserve">. </w:t>
      </w:r>
    </w:p>
    <w:bookmarkEnd w:id="13"/>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sz w:val="24"/>
          <w:szCs w:val="24"/>
        </w:rPr>
        <w:t>14.2. Датою укладення Договору є дата його підписання уповноваженими представниками Сторін та скріплення печатками Сторін (за наявності).</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14.3. Закінчення строку Договору не звільняє Сторони від відповідальності за його порушення, яке мало місце під час дії Договору.</w:t>
      </w:r>
    </w:p>
    <w:p w:rsidR="00483F28" w:rsidRPr="00483F28" w:rsidRDefault="00483F28" w:rsidP="00483F28">
      <w:pPr>
        <w:shd w:val="clear" w:color="auto" w:fill="FFFFFF"/>
        <w:spacing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14.4. Строк дії даного Договору може бути змінено за взаємною згодою Сторін у порядку та на умовах, визначених Розділом 10 даного Договору. </w:t>
      </w:r>
    </w:p>
    <w:p w:rsidR="00483F28" w:rsidRPr="00483F28" w:rsidRDefault="00483F28" w:rsidP="00483F28">
      <w:pPr>
        <w:shd w:val="clear" w:color="auto" w:fill="FFFFFF"/>
        <w:spacing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15. ІНШІ УМОВИ</w:t>
      </w:r>
    </w:p>
    <w:p w:rsidR="00483F28" w:rsidRPr="00483F28" w:rsidRDefault="00483F28" w:rsidP="00B857B8">
      <w:pPr>
        <w:shd w:val="clear" w:color="auto" w:fill="FFFFFF"/>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15.1. У випадках, не передбачених даним Договором, Сторони керуються чинним законодавством України.</w:t>
      </w:r>
    </w:p>
    <w:p w:rsidR="00483F28" w:rsidRPr="00483F28" w:rsidRDefault="00483F28" w:rsidP="00B857B8">
      <w:pP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15.2. Даний Договір укладено українською мовою у 2 (двох) оригінальних примірниках, що мають однакову юридичну силу, один з яких </w:t>
      </w:r>
      <w:r w:rsidRPr="00483F28">
        <w:rPr>
          <w:rFonts w:ascii="Times New Roman" w:hAnsi="Times New Roman" w:cs="Times New Roman"/>
          <w:sz w:val="24"/>
          <w:szCs w:val="24"/>
        </w:rPr>
        <w:t>залишається</w:t>
      </w:r>
      <w:r w:rsidRPr="00483F28">
        <w:rPr>
          <w:rFonts w:ascii="Times New Roman" w:hAnsi="Times New Roman" w:cs="Times New Roman"/>
          <w:color w:val="000000"/>
          <w:sz w:val="24"/>
          <w:szCs w:val="24"/>
        </w:rPr>
        <w:t xml:space="preserve"> Замовнику, а інший – Постачальнику.</w:t>
      </w:r>
    </w:p>
    <w:p w:rsidR="00483F28" w:rsidRPr="00483F28" w:rsidRDefault="00483F28" w:rsidP="00B857B8">
      <w:pP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15.3. </w:t>
      </w:r>
      <w:r w:rsidRPr="00483F28">
        <w:rPr>
          <w:rFonts w:ascii="Times New Roman"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483F28" w:rsidRPr="00483F28" w:rsidRDefault="00483F28" w:rsidP="00B857B8">
      <w:pP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15.4. </w:t>
      </w:r>
      <w:r w:rsidRPr="00483F28">
        <w:rPr>
          <w:rFonts w:ascii="Times New Roman" w:hAnsi="Times New Roman" w:cs="Times New Roman"/>
          <w:sz w:val="24"/>
          <w:szCs w:val="24"/>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lastRenderedPageBreak/>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15.6. Сторони не мають права надавати будь-яку інформацію за цим Договором третім особам без письмової згоди іншої Сторони.</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15.7. Замовник згідно Податкового кодексу України є неприбуткова організація</w:t>
      </w:r>
    </w:p>
    <w:p w:rsidR="00483F28" w:rsidRPr="00483F28" w:rsidRDefault="00483F28" w:rsidP="00483F28">
      <w:pPr>
        <w:spacing w:line="216" w:lineRule="auto"/>
        <w:ind w:firstLine="567"/>
        <w:jc w:val="both"/>
        <w:rPr>
          <w:rFonts w:ascii="Times New Roman" w:hAnsi="Times New Roman" w:cs="Times New Roman"/>
          <w:color w:val="9BBB59"/>
          <w:sz w:val="24"/>
          <w:szCs w:val="24"/>
        </w:rPr>
      </w:pPr>
      <w:r w:rsidRPr="00483F28">
        <w:rPr>
          <w:rFonts w:ascii="Times New Roman" w:hAnsi="Times New Roman" w:cs="Times New Roman"/>
          <w:sz w:val="24"/>
          <w:szCs w:val="24"/>
        </w:rPr>
        <w:t>15.8. Постачальник згідно Податкового кодексу України</w:t>
      </w:r>
      <w:r w:rsidRPr="00483F28">
        <w:rPr>
          <w:rFonts w:ascii="Times New Roman" w:hAnsi="Times New Roman" w:cs="Times New Roman"/>
          <w:color w:val="000000"/>
          <w:sz w:val="24"/>
          <w:szCs w:val="24"/>
        </w:rPr>
        <w:t xml:space="preserve"> є ______________ </w:t>
      </w:r>
      <w:r w:rsidRPr="00483F28">
        <w:rPr>
          <w:rFonts w:ascii="Times New Roman" w:hAnsi="Times New Roman" w:cs="Times New Roman"/>
          <w:color w:val="9BBB59"/>
          <w:sz w:val="24"/>
          <w:szCs w:val="24"/>
        </w:rPr>
        <w:t>(</w:t>
      </w:r>
      <w:r w:rsidRPr="00483F28">
        <w:rPr>
          <w:rFonts w:ascii="Times New Roman" w:hAnsi="Times New Roman" w:cs="Times New Roman"/>
          <w:i/>
          <w:color w:val="9BBB59"/>
          <w:sz w:val="24"/>
          <w:szCs w:val="24"/>
          <w:u w:val="single"/>
        </w:rPr>
        <w:t>платник податку на прибуток, платник податку на додану вартість, платник єдиного податку тощо</w:t>
      </w:r>
      <w:r w:rsidRPr="00483F28">
        <w:rPr>
          <w:rFonts w:ascii="Times New Roman" w:hAnsi="Times New Roman" w:cs="Times New Roman"/>
          <w:color w:val="9BBB59"/>
          <w:sz w:val="24"/>
          <w:szCs w:val="24"/>
        </w:rPr>
        <w:t>).</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10 робочих днів.</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483F28" w:rsidRPr="00483F28" w:rsidRDefault="00483F28" w:rsidP="00B857B8">
      <w:pPr>
        <w:spacing w:after="0" w:line="216" w:lineRule="auto"/>
        <w:ind w:firstLine="567"/>
        <w:jc w:val="both"/>
        <w:rPr>
          <w:rFonts w:ascii="Times New Roman" w:hAnsi="Times New Roman" w:cs="Times New Roman"/>
          <w:sz w:val="24"/>
          <w:szCs w:val="24"/>
        </w:rPr>
      </w:pPr>
      <w:r w:rsidRPr="00483F28">
        <w:rPr>
          <w:rFonts w:ascii="Times New Roman" w:hAnsi="Times New Roman" w:cs="Times New Roman"/>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83F28" w:rsidRPr="00483F28" w:rsidRDefault="00483F28" w:rsidP="00B857B8">
      <w:pPr>
        <w:spacing w:after="0" w:line="216" w:lineRule="auto"/>
        <w:ind w:firstLine="567"/>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  15.11. Усі додатки до даного Договору є його невід’ємними частинами.</w:t>
      </w:r>
    </w:p>
    <w:p w:rsidR="00483F28" w:rsidRPr="00483F28" w:rsidRDefault="00483F28" w:rsidP="00B857B8">
      <w:pPr>
        <w:pBdr>
          <w:top w:val="nil"/>
          <w:left w:val="nil"/>
          <w:bottom w:val="nil"/>
          <w:right w:val="nil"/>
          <w:between w:val="nil"/>
        </w:pBdr>
        <w:spacing w:before="120" w:after="12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16. ДОДАТКИ ДО ДОГОВОРУ</w:t>
      </w:r>
    </w:p>
    <w:p w:rsidR="00483F28" w:rsidRPr="00483F28" w:rsidRDefault="00483F28" w:rsidP="00483F28">
      <w:pPr>
        <w:pBdr>
          <w:top w:val="nil"/>
          <w:left w:val="nil"/>
          <w:bottom w:val="nil"/>
          <w:right w:val="nil"/>
          <w:between w:val="nil"/>
        </w:pBdr>
        <w:spacing w:line="216" w:lineRule="auto"/>
        <w:ind w:firstLine="567"/>
        <w:rPr>
          <w:rFonts w:ascii="Times New Roman" w:hAnsi="Times New Roman" w:cs="Times New Roman"/>
          <w:sz w:val="24"/>
          <w:szCs w:val="24"/>
          <w:u w:val="single"/>
        </w:rPr>
      </w:pPr>
      <w:r w:rsidRPr="00483F28">
        <w:rPr>
          <w:rFonts w:ascii="Times New Roman" w:hAnsi="Times New Roman" w:cs="Times New Roman"/>
          <w:sz w:val="24"/>
          <w:szCs w:val="24"/>
        </w:rPr>
        <w:t xml:space="preserve">16.1. Додаток № 1 – Специфікація на 1 арк. </w:t>
      </w:r>
    </w:p>
    <w:p w:rsidR="00483F28" w:rsidRPr="00483F28" w:rsidRDefault="00483F28" w:rsidP="00483F28">
      <w:pPr>
        <w:pBdr>
          <w:top w:val="nil"/>
          <w:left w:val="nil"/>
          <w:bottom w:val="nil"/>
          <w:right w:val="nil"/>
          <w:between w:val="nil"/>
        </w:pBdr>
        <w:spacing w:after="200" w:line="216" w:lineRule="auto"/>
        <w:ind w:firstLine="567"/>
        <w:rPr>
          <w:rFonts w:ascii="Times New Roman" w:hAnsi="Times New Roman" w:cs="Times New Roman"/>
          <w:color w:val="000000"/>
          <w:sz w:val="24"/>
          <w:szCs w:val="24"/>
        </w:rPr>
      </w:pPr>
    </w:p>
    <w:p w:rsidR="00483F28" w:rsidRPr="00483F28" w:rsidRDefault="00483F28" w:rsidP="00B857B8">
      <w:pPr>
        <w:spacing w:after="0" w:line="216" w:lineRule="auto"/>
        <w:jc w:val="center"/>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17. МІСЦЕЗНАХОДЖЕННЯ, БАНКІВСЬКІ РЕКВІЗИТИ ТА ПІДПИСИ СТОРІН</w:t>
      </w:r>
    </w:p>
    <w:p w:rsidR="00483F28" w:rsidRPr="00483F28" w:rsidRDefault="00483F28" w:rsidP="00483F28">
      <w:pPr>
        <w:spacing w:line="216" w:lineRule="auto"/>
        <w:jc w:val="center"/>
        <w:rPr>
          <w:rFonts w:ascii="Times New Roman" w:hAnsi="Times New Roman" w:cs="Times New Roman"/>
          <w:b/>
          <w:color w:val="000000"/>
          <w:sz w:val="24"/>
          <w:szCs w:val="24"/>
        </w:rPr>
      </w:pPr>
    </w:p>
    <w:tbl>
      <w:tblPr>
        <w:tblW w:w="10208" w:type="dxa"/>
        <w:tblInd w:w="-176" w:type="dxa"/>
        <w:tblLayout w:type="fixed"/>
        <w:tblCellMar>
          <w:left w:w="115" w:type="dxa"/>
          <w:right w:w="115" w:type="dxa"/>
        </w:tblCellMar>
        <w:tblLook w:val="0000" w:firstRow="0" w:lastRow="0" w:firstColumn="0" w:lastColumn="0" w:noHBand="0" w:noVBand="0"/>
      </w:tblPr>
      <w:tblGrid>
        <w:gridCol w:w="5104"/>
        <w:gridCol w:w="5104"/>
      </w:tblGrid>
      <w:tr w:rsidR="00483F28" w:rsidRPr="00483F28" w:rsidTr="00850898">
        <w:tc>
          <w:tcPr>
            <w:tcW w:w="5104" w:type="dxa"/>
            <w:shd w:val="clear" w:color="auto" w:fill="auto"/>
          </w:tcPr>
          <w:p w:rsidR="00483F28" w:rsidRPr="00483F28" w:rsidRDefault="00483F28" w:rsidP="00483F28">
            <w:pPr>
              <w:pBdr>
                <w:top w:val="nil"/>
                <w:left w:val="nil"/>
                <w:bottom w:val="nil"/>
                <w:right w:val="nil"/>
                <w:between w:val="nil"/>
              </w:pBdr>
              <w:spacing w:line="216" w:lineRule="auto"/>
              <w:ind w:left="720"/>
              <w:jc w:val="both"/>
              <w:rPr>
                <w:rFonts w:ascii="Times New Roman" w:hAnsi="Times New Roman" w:cs="Times New Roman"/>
                <w:b/>
                <w:color w:val="000000"/>
                <w:sz w:val="24"/>
                <w:szCs w:val="24"/>
              </w:rPr>
            </w:pPr>
            <w:bookmarkStart w:id="14" w:name="_heading=h.1y810tw" w:colFirst="0" w:colLast="0"/>
            <w:bookmarkEnd w:id="14"/>
            <w:r w:rsidRPr="00483F28">
              <w:rPr>
                <w:rFonts w:ascii="Times New Roman" w:hAnsi="Times New Roman" w:cs="Times New Roman"/>
                <w:b/>
                <w:color w:val="000000"/>
                <w:sz w:val="24"/>
                <w:szCs w:val="24"/>
              </w:rPr>
              <w:t>ЗАМОВНИК:</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________________________________________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Юридична адреса: ________________________ </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Фактична адреса: 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тел.: ____________________________________ </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IBAN UA____________________________ в</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__________________________ (</w:t>
            </w:r>
            <w:r w:rsidRPr="00483F28">
              <w:rPr>
                <w:rFonts w:ascii="Times New Roman" w:hAnsi="Times New Roman" w:cs="Times New Roman"/>
                <w:i/>
                <w:color w:val="000000"/>
                <w:sz w:val="24"/>
                <w:szCs w:val="24"/>
                <w:u w:val="single"/>
              </w:rPr>
              <w:t>назва банку</w:t>
            </w:r>
            <w:r w:rsidRPr="00483F28">
              <w:rPr>
                <w:rFonts w:ascii="Times New Roman" w:hAnsi="Times New Roman" w:cs="Times New Roman"/>
                <w:color w:val="000000"/>
                <w:sz w:val="24"/>
                <w:szCs w:val="24"/>
              </w:rPr>
              <w:t>),</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код ЄДРПОУ 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E-</w:t>
            </w:r>
            <w:proofErr w:type="spellStart"/>
            <w:r w:rsidRPr="00483F28">
              <w:rPr>
                <w:rFonts w:ascii="Times New Roman" w:hAnsi="Times New Roman" w:cs="Times New Roman"/>
                <w:color w:val="000000"/>
                <w:sz w:val="24"/>
                <w:szCs w:val="24"/>
              </w:rPr>
              <w:t>mail</w:t>
            </w:r>
            <w:proofErr w:type="spellEnd"/>
            <w:r w:rsidRPr="00483F28">
              <w:rPr>
                <w:rFonts w:ascii="Times New Roman" w:hAnsi="Times New Roman" w:cs="Times New Roman"/>
                <w:color w:val="000000"/>
                <w:sz w:val="24"/>
                <w:szCs w:val="24"/>
              </w:rPr>
              <w:t>: 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b/>
                <w:color w:val="000000"/>
                <w:sz w:val="24"/>
                <w:szCs w:val="24"/>
              </w:rPr>
              <w:t>МП</w:t>
            </w:r>
          </w:p>
        </w:tc>
        <w:tc>
          <w:tcPr>
            <w:tcW w:w="5104" w:type="dxa"/>
            <w:shd w:val="clear" w:color="auto" w:fill="auto"/>
          </w:tcPr>
          <w:p w:rsidR="00483F28" w:rsidRPr="00483F28" w:rsidRDefault="00483F28" w:rsidP="00483F28">
            <w:pPr>
              <w:pBdr>
                <w:top w:val="nil"/>
                <w:left w:val="nil"/>
                <w:bottom w:val="nil"/>
                <w:right w:val="nil"/>
                <w:between w:val="nil"/>
              </w:pBdr>
              <w:spacing w:line="216" w:lineRule="auto"/>
              <w:ind w:left="720"/>
              <w:jc w:val="both"/>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ПОСТАЧАЛЬНИК:</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МП</w:t>
            </w:r>
          </w:p>
        </w:tc>
      </w:tr>
    </w:tbl>
    <w:p w:rsidR="00483F28" w:rsidRPr="00483F28" w:rsidRDefault="00483F28" w:rsidP="00483F28">
      <w:pPr>
        <w:spacing w:line="216" w:lineRule="auto"/>
        <w:jc w:val="right"/>
        <w:rPr>
          <w:rFonts w:ascii="Times New Roman" w:hAnsi="Times New Roman" w:cs="Times New Roman"/>
          <w:b/>
          <w:color w:val="403B3E"/>
          <w:sz w:val="24"/>
          <w:szCs w:val="24"/>
        </w:rPr>
      </w:pPr>
    </w:p>
    <w:p w:rsidR="00483F28" w:rsidRPr="00483F28" w:rsidRDefault="00483F28" w:rsidP="00483F28">
      <w:pPr>
        <w:spacing w:after="0" w:line="216" w:lineRule="auto"/>
        <w:jc w:val="right"/>
        <w:rPr>
          <w:rFonts w:ascii="Times New Roman" w:hAnsi="Times New Roman" w:cs="Times New Roman"/>
          <w:b/>
          <w:color w:val="403B3E"/>
          <w:sz w:val="24"/>
          <w:szCs w:val="24"/>
        </w:rPr>
      </w:pPr>
    </w:p>
    <w:p w:rsidR="00483F28" w:rsidRPr="00483F28" w:rsidRDefault="00483F28" w:rsidP="00483F28">
      <w:pPr>
        <w:spacing w:after="0" w:line="216" w:lineRule="auto"/>
        <w:jc w:val="right"/>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Додаток № 1</w:t>
      </w:r>
    </w:p>
    <w:p w:rsidR="00483F28" w:rsidRPr="00483F28" w:rsidRDefault="00483F28" w:rsidP="00483F28">
      <w:pPr>
        <w:tabs>
          <w:tab w:val="left" w:pos="4603"/>
        </w:tabs>
        <w:spacing w:after="0" w:line="216" w:lineRule="auto"/>
        <w:jc w:val="right"/>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 xml:space="preserve">до Договору про  закупівлю товару </w:t>
      </w:r>
    </w:p>
    <w:p w:rsidR="00483F28" w:rsidRPr="00483F28" w:rsidRDefault="00483F28" w:rsidP="00483F28">
      <w:pPr>
        <w:tabs>
          <w:tab w:val="left" w:pos="4603"/>
        </w:tabs>
        <w:spacing w:after="0" w:line="216" w:lineRule="auto"/>
        <w:jc w:val="right"/>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№________ від _______202_ року</w:t>
      </w:r>
    </w:p>
    <w:p w:rsidR="00483F28" w:rsidRPr="00483F28" w:rsidRDefault="00483F28" w:rsidP="00483F28">
      <w:pPr>
        <w:spacing w:after="0" w:line="216" w:lineRule="auto"/>
        <w:jc w:val="center"/>
        <w:rPr>
          <w:rFonts w:ascii="Times New Roman" w:hAnsi="Times New Roman" w:cs="Times New Roman"/>
          <w:b/>
          <w:color w:val="403B3E"/>
          <w:sz w:val="24"/>
          <w:szCs w:val="24"/>
        </w:rPr>
      </w:pPr>
    </w:p>
    <w:p w:rsidR="00483F28" w:rsidRPr="00483F28" w:rsidRDefault="00483F28" w:rsidP="00483F28">
      <w:pPr>
        <w:spacing w:line="216" w:lineRule="auto"/>
        <w:jc w:val="center"/>
        <w:rPr>
          <w:rFonts w:ascii="Times New Roman" w:hAnsi="Times New Roman" w:cs="Times New Roman"/>
          <w:b/>
          <w:color w:val="403B3E"/>
          <w:sz w:val="24"/>
          <w:szCs w:val="24"/>
        </w:rPr>
      </w:pPr>
    </w:p>
    <w:p w:rsidR="00483F28" w:rsidRPr="00483F28" w:rsidRDefault="00483F28" w:rsidP="00483F28">
      <w:pPr>
        <w:spacing w:line="216" w:lineRule="auto"/>
        <w:jc w:val="center"/>
        <w:rPr>
          <w:rFonts w:ascii="Times New Roman" w:hAnsi="Times New Roman" w:cs="Times New Roman"/>
          <w:color w:val="403B3E"/>
          <w:sz w:val="24"/>
          <w:szCs w:val="24"/>
        </w:rPr>
      </w:pPr>
      <w:r w:rsidRPr="00483F28">
        <w:rPr>
          <w:rFonts w:ascii="Times New Roman" w:hAnsi="Times New Roman" w:cs="Times New Roman"/>
          <w:b/>
          <w:color w:val="403B3E"/>
          <w:sz w:val="24"/>
          <w:szCs w:val="24"/>
        </w:rPr>
        <w:t>СПЕЦИФІКАЦІЯ</w:t>
      </w:r>
    </w:p>
    <w:p w:rsidR="00483F28" w:rsidRPr="00483F28" w:rsidRDefault="00483F28" w:rsidP="00483F28">
      <w:pPr>
        <w:spacing w:line="216" w:lineRule="auto"/>
        <w:jc w:val="center"/>
        <w:rPr>
          <w:rFonts w:ascii="Times New Roman" w:hAnsi="Times New Roman" w:cs="Times New Roman"/>
          <w:color w:val="403B3E"/>
          <w:sz w:val="24"/>
          <w:szCs w:val="24"/>
        </w:rPr>
      </w:pPr>
    </w:p>
    <w:tbl>
      <w:tblPr>
        <w:tblW w:w="9814" w:type="dxa"/>
        <w:tblLayout w:type="fixed"/>
        <w:tblCellMar>
          <w:left w:w="10" w:type="dxa"/>
          <w:right w:w="10" w:type="dxa"/>
        </w:tblCellMar>
        <w:tblLook w:val="0000" w:firstRow="0" w:lastRow="0" w:firstColumn="0" w:lastColumn="0" w:noHBand="0" w:noVBand="0"/>
      </w:tblPr>
      <w:tblGrid>
        <w:gridCol w:w="554"/>
        <w:gridCol w:w="3000"/>
        <w:gridCol w:w="989"/>
        <w:gridCol w:w="1137"/>
        <w:gridCol w:w="1133"/>
        <w:gridCol w:w="1277"/>
        <w:gridCol w:w="6"/>
        <w:gridCol w:w="1705"/>
        <w:gridCol w:w="13"/>
      </w:tblGrid>
      <w:tr w:rsidR="00483F28" w:rsidRPr="00483F28" w:rsidTr="00850898">
        <w:trPr>
          <w:trHeight w:val="1312"/>
        </w:trPr>
        <w:tc>
          <w:tcPr>
            <w:tcW w:w="554" w:type="dxa"/>
            <w:tcBorders>
              <w:top w:val="single" w:sz="4" w:space="0" w:color="000000"/>
              <w:left w:val="single" w:sz="4" w:space="0" w:color="000000"/>
            </w:tcBorders>
            <w:shd w:val="clear" w:color="auto" w:fill="FFFFFF"/>
            <w:vAlign w:val="center"/>
          </w:tcPr>
          <w:p w:rsidR="00483F28" w:rsidRPr="00483F28" w:rsidRDefault="00483F28" w:rsidP="00483F28">
            <w:pPr>
              <w:spacing w:after="260"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 з/п</w:t>
            </w:r>
          </w:p>
        </w:tc>
        <w:tc>
          <w:tcPr>
            <w:tcW w:w="3000"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Од. виміру</w:t>
            </w:r>
          </w:p>
        </w:tc>
        <w:tc>
          <w:tcPr>
            <w:tcW w:w="1137"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Кількість</w:t>
            </w:r>
          </w:p>
        </w:tc>
        <w:tc>
          <w:tcPr>
            <w:tcW w:w="1133"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Ціна за одиницю,  без ПДВ, грн.</w:t>
            </w:r>
          </w:p>
        </w:tc>
        <w:tc>
          <w:tcPr>
            <w:tcW w:w="1277" w:type="dxa"/>
            <w:tcBorders>
              <w:top w:val="single" w:sz="4" w:space="0" w:color="000000"/>
              <w:left w:val="single" w:sz="4" w:space="0" w:color="000000"/>
              <w:right w:val="single" w:sz="4" w:space="0" w:color="000000"/>
            </w:tcBorders>
            <w:shd w:val="clear" w:color="auto" w:fill="FFFFFF"/>
            <w:vAlign w:val="center"/>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Ціна за одиницю,  з ПДВ, грн.</w:t>
            </w:r>
          </w:p>
        </w:tc>
        <w:tc>
          <w:tcPr>
            <w:tcW w:w="1724" w:type="dxa"/>
            <w:gridSpan w:val="3"/>
            <w:tcBorders>
              <w:top w:val="single" w:sz="4" w:space="0" w:color="000000"/>
              <w:left w:val="single" w:sz="4" w:space="0" w:color="000000"/>
              <w:right w:val="single" w:sz="4" w:space="0" w:color="000000"/>
            </w:tcBorders>
            <w:shd w:val="clear" w:color="auto" w:fill="FFFFFF"/>
          </w:tcPr>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Вартість товару,</w:t>
            </w:r>
          </w:p>
          <w:p w:rsidR="00483F28" w:rsidRPr="00483F28" w:rsidRDefault="00483F28" w:rsidP="00483F28">
            <w:pPr>
              <w:spacing w:line="216" w:lineRule="auto"/>
              <w:jc w:val="center"/>
              <w:rPr>
                <w:rFonts w:ascii="Times New Roman" w:hAnsi="Times New Roman" w:cs="Times New Roman"/>
                <w:b/>
                <w:color w:val="403B3E"/>
                <w:sz w:val="24"/>
                <w:szCs w:val="24"/>
              </w:rPr>
            </w:pPr>
            <w:r w:rsidRPr="00483F28">
              <w:rPr>
                <w:rFonts w:ascii="Times New Roman" w:hAnsi="Times New Roman" w:cs="Times New Roman"/>
                <w:b/>
                <w:color w:val="403B3E"/>
                <w:sz w:val="24"/>
                <w:szCs w:val="24"/>
              </w:rPr>
              <w:t xml:space="preserve"> грн.</w:t>
            </w:r>
          </w:p>
        </w:tc>
      </w:tr>
      <w:tr w:rsidR="00483F28" w:rsidRPr="00483F28" w:rsidTr="00850898">
        <w:trPr>
          <w:trHeight w:val="601"/>
        </w:trPr>
        <w:tc>
          <w:tcPr>
            <w:tcW w:w="554" w:type="dxa"/>
            <w:tcBorders>
              <w:top w:val="single" w:sz="4" w:space="0" w:color="000000"/>
              <w:left w:val="single" w:sz="4" w:space="0" w:color="000000"/>
            </w:tcBorders>
            <w:shd w:val="clear" w:color="auto" w:fill="FFFFFF"/>
            <w:vAlign w:val="bottom"/>
          </w:tcPr>
          <w:p w:rsidR="00483F28" w:rsidRPr="00483F28" w:rsidRDefault="00483F28" w:rsidP="00483F28">
            <w:pPr>
              <w:spacing w:line="216" w:lineRule="auto"/>
              <w:jc w:val="center"/>
              <w:rPr>
                <w:rFonts w:ascii="Times New Roman" w:hAnsi="Times New Roman" w:cs="Times New Roman"/>
                <w:color w:val="403B3E"/>
                <w:sz w:val="24"/>
                <w:szCs w:val="24"/>
              </w:rPr>
            </w:pPr>
            <w:r>
              <w:rPr>
                <w:rFonts w:ascii="Times New Roman" w:hAnsi="Times New Roman" w:cs="Times New Roman"/>
                <w:color w:val="403B3E"/>
                <w:sz w:val="24"/>
                <w:szCs w:val="24"/>
              </w:rPr>
              <w:t>1</w:t>
            </w:r>
            <w:r w:rsidRPr="00483F28">
              <w:rPr>
                <w:rFonts w:ascii="Times New Roman" w:hAnsi="Times New Roman" w:cs="Times New Roman"/>
                <w:color w:val="403B3E"/>
                <w:sz w:val="24"/>
                <w:szCs w:val="24"/>
              </w:rPr>
              <w:t>.</w:t>
            </w:r>
          </w:p>
        </w:tc>
        <w:tc>
          <w:tcPr>
            <w:tcW w:w="3000" w:type="dxa"/>
            <w:tcBorders>
              <w:top w:val="single" w:sz="4" w:space="0" w:color="000000"/>
              <w:left w:val="single" w:sz="4" w:space="0" w:color="000000"/>
            </w:tcBorders>
            <w:shd w:val="clear" w:color="auto" w:fill="FFFFFF"/>
            <w:vAlign w:val="center"/>
          </w:tcPr>
          <w:p w:rsidR="00483F28" w:rsidRPr="00483F28" w:rsidRDefault="00483F28" w:rsidP="00483F28">
            <w:pPr>
              <w:spacing w:line="216" w:lineRule="auto"/>
            </w:pPr>
            <w:r w:rsidRPr="007B4E13">
              <w:rPr>
                <w:rFonts w:ascii="Times New Roman" w:hAnsi="Times New Roman" w:cs="Times New Roman"/>
                <w:b/>
                <w:bCs/>
              </w:rPr>
              <w:t>Деревина дров’яна промислового використання</w:t>
            </w:r>
            <w:r w:rsidRPr="00483F28">
              <w:rPr>
                <w:rFonts w:ascii="Times New Roman" w:hAnsi="Times New Roman" w:cs="Times New Roman"/>
              </w:rPr>
              <w:t xml:space="preserve">  (</w:t>
            </w:r>
            <w:r w:rsidR="007B4E13">
              <w:rPr>
                <w:rFonts w:ascii="Times New Roman" w:hAnsi="Times New Roman" w:cs="Times New Roman"/>
              </w:rPr>
              <w:t>сосна, ялина, кедр, ялиця, вільха, осика, тополя, липа, верба, черешня, вишня</w:t>
            </w:r>
            <w:r w:rsidRPr="00483F28">
              <w:rPr>
                <w:rFonts w:ascii="Times New Roman" w:hAnsi="Times New Roman" w:cs="Times New Roman"/>
              </w:rPr>
              <w:t xml:space="preserve">)  </w:t>
            </w:r>
          </w:p>
        </w:tc>
        <w:tc>
          <w:tcPr>
            <w:tcW w:w="989" w:type="dxa"/>
            <w:tcBorders>
              <w:top w:val="single" w:sz="4" w:space="0" w:color="000000"/>
              <w:left w:val="single" w:sz="4" w:space="0" w:color="000000"/>
            </w:tcBorders>
            <w:shd w:val="clear" w:color="auto" w:fill="FFFFFF"/>
            <w:vAlign w:val="center"/>
          </w:tcPr>
          <w:p w:rsidR="00483F28" w:rsidRPr="00483F28" w:rsidRDefault="00483F28" w:rsidP="00483F28">
            <w:pPr>
              <w:keepNext/>
              <w:spacing w:line="216" w:lineRule="auto"/>
              <w:jc w:val="center"/>
            </w:pPr>
            <w:r w:rsidRPr="00483F28">
              <w:rPr>
                <w:rFonts w:ascii="Times New Roman" w:hAnsi="Times New Roman" w:cs="Times New Roman"/>
                <w:sz w:val="24"/>
                <w:szCs w:val="24"/>
              </w:rPr>
              <w:t>м. куб</w:t>
            </w:r>
          </w:p>
        </w:tc>
        <w:tc>
          <w:tcPr>
            <w:tcW w:w="1137" w:type="dxa"/>
            <w:tcBorders>
              <w:top w:val="single" w:sz="4" w:space="0" w:color="000000"/>
              <w:left w:val="single" w:sz="4" w:space="0" w:color="000000"/>
            </w:tcBorders>
            <w:shd w:val="clear" w:color="auto" w:fill="FFFFFF"/>
            <w:vAlign w:val="center"/>
          </w:tcPr>
          <w:p w:rsidR="00483F28" w:rsidRPr="00483F28" w:rsidRDefault="00483F28" w:rsidP="00483F28">
            <w:pPr>
              <w:pStyle w:val="15"/>
              <w:spacing w:before="0" w:after="0" w:line="216" w:lineRule="auto"/>
              <w:jc w:val="center"/>
              <w:rPr>
                <w:lang w:val="uk-UA"/>
              </w:rPr>
            </w:pPr>
            <w:r>
              <w:rPr>
                <w:rFonts w:ascii="Times New Roman" w:eastAsia="Times New Roman" w:hAnsi="Times New Roman" w:cs="Times New Roman"/>
                <w:sz w:val="22"/>
                <w:szCs w:val="22"/>
                <w:lang w:val="uk-UA"/>
              </w:rPr>
              <w:t>5</w:t>
            </w:r>
            <w:r w:rsidRPr="00483F28">
              <w:rPr>
                <w:rFonts w:ascii="Times New Roman" w:eastAsia="Times New Roman" w:hAnsi="Times New Roman" w:cs="Times New Roman"/>
                <w:sz w:val="22"/>
                <w:szCs w:val="22"/>
                <w:lang w:val="uk-UA"/>
              </w:rPr>
              <w:t>0</w:t>
            </w:r>
          </w:p>
        </w:tc>
        <w:tc>
          <w:tcPr>
            <w:tcW w:w="1133" w:type="dxa"/>
            <w:tcBorders>
              <w:top w:val="single" w:sz="4" w:space="0" w:color="000000"/>
              <w:left w:val="single" w:sz="4" w:space="0" w:color="000000"/>
            </w:tcBorders>
            <w:shd w:val="clear" w:color="auto" w:fill="FFFFFF"/>
            <w:vAlign w:val="bottom"/>
          </w:tcPr>
          <w:p w:rsidR="00483F28" w:rsidRPr="00483F28" w:rsidRDefault="00483F28" w:rsidP="00483F28">
            <w:pPr>
              <w:spacing w:line="216" w:lineRule="auto"/>
              <w:jc w:val="center"/>
              <w:rPr>
                <w:rFonts w:ascii="Times New Roman" w:hAnsi="Times New Roman" w:cs="Times New Roman"/>
                <w:color w:val="403B3E"/>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483F28" w:rsidRPr="00483F28" w:rsidRDefault="00483F28" w:rsidP="00483F28">
            <w:pPr>
              <w:spacing w:line="216" w:lineRule="auto"/>
              <w:jc w:val="center"/>
              <w:rPr>
                <w:rFonts w:ascii="Times New Roman" w:hAnsi="Times New Roman" w:cs="Times New Roman"/>
                <w:color w:val="403B3E"/>
                <w:sz w:val="24"/>
                <w:szCs w:val="24"/>
              </w:rPr>
            </w:pPr>
          </w:p>
        </w:tc>
        <w:tc>
          <w:tcPr>
            <w:tcW w:w="1724" w:type="dxa"/>
            <w:gridSpan w:val="3"/>
            <w:tcBorders>
              <w:top w:val="single" w:sz="4" w:space="0" w:color="000000"/>
              <w:left w:val="single" w:sz="4" w:space="0" w:color="000000"/>
              <w:right w:val="single" w:sz="4" w:space="0" w:color="000000"/>
            </w:tcBorders>
            <w:shd w:val="clear" w:color="auto" w:fill="FFFFFF"/>
          </w:tcPr>
          <w:p w:rsidR="00483F28" w:rsidRPr="00483F28" w:rsidRDefault="00483F28" w:rsidP="00483F28">
            <w:pPr>
              <w:spacing w:line="216" w:lineRule="auto"/>
              <w:jc w:val="center"/>
              <w:rPr>
                <w:rFonts w:ascii="Times New Roman" w:hAnsi="Times New Roman" w:cs="Times New Roman"/>
                <w:color w:val="403B3E"/>
                <w:sz w:val="24"/>
                <w:szCs w:val="24"/>
              </w:rPr>
            </w:pPr>
          </w:p>
        </w:tc>
      </w:tr>
      <w:tr w:rsidR="00483F28" w:rsidRPr="00483F28" w:rsidTr="00850898">
        <w:trPr>
          <w:gridAfter w:val="1"/>
          <w:wAfter w:w="13" w:type="dxa"/>
          <w:trHeight w:val="314"/>
        </w:trPr>
        <w:tc>
          <w:tcPr>
            <w:tcW w:w="8096" w:type="dxa"/>
            <w:gridSpan w:val="7"/>
            <w:tcBorders>
              <w:top w:val="single" w:sz="4" w:space="0" w:color="000000"/>
              <w:left w:val="single" w:sz="4" w:space="0" w:color="000000"/>
              <w:right w:val="single" w:sz="4" w:space="0" w:color="000000"/>
            </w:tcBorders>
            <w:shd w:val="clear" w:color="auto" w:fill="FFFFFF"/>
            <w:vAlign w:val="center"/>
          </w:tcPr>
          <w:p w:rsidR="00483F28" w:rsidRPr="00483F28" w:rsidRDefault="00483F28" w:rsidP="00483F28">
            <w:pPr>
              <w:spacing w:line="216" w:lineRule="auto"/>
              <w:jc w:val="right"/>
              <w:rPr>
                <w:rFonts w:ascii="Times New Roman" w:hAnsi="Times New Roman" w:cs="Times New Roman"/>
                <w:color w:val="403B3E"/>
                <w:sz w:val="24"/>
                <w:szCs w:val="24"/>
              </w:rPr>
            </w:pPr>
            <w:r w:rsidRPr="00483F28">
              <w:rPr>
                <w:rFonts w:ascii="Times New Roman" w:hAnsi="Times New Roman" w:cs="Times New Roman"/>
                <w:b/>
                <w:color w:val="000000"/>
                <w:sz w:val="24"/>
                <w:szCs w:val="24"/>
              </w:rPr>
              <w:t>Вартість, без ПДВ, грн.:</w:t>
            </w:r>
          </w:p>
        </w:tc>
        <w:tc>
          <w:tcPr>
            <w:tcW w:w="1705" w:type="dxa"/>
            <w:tcBorders>
              <w:top w:val="single" w:sz="4" w:space="0" w:color="000000"/>
              <w:left w:val="single" w:sz="4" w:space="0" w:color="000000"/>
              <w:right w:val="single" w:sz="4" w:space="0" w:color="000000"/>
            </w:tcBorders>
            <w:shd w:val="clear" w:color="auto" w:fill="FFFFFF"/>
          </w:tcPr>
          <w:p w:rsidR="00483F28" w:rsidRPr="00483F28" w:rsidRDefault="00483F28" w:rsidP="00483F28">
            <w:pPr>
              <w:spacing w:line="216" w:lineRule="auto"/>
              <w:jc w:val="center"/>
              <w:rPr>
                <w:rFonts w:ascii="Times New Roman" w:hAnsi="Times New Roman" w:cs="Times New Roman"/>
                <w:color w:val="403B3E"/>
                <w:sz w:val="24"/>
                <w:szCs w:val="24"/>
              </w:rPr>
            </w:pPr>
          </w:p>
        </w:tc>
      </w:tr>
      <w:tr w:rsidR="00483F28" w:rsidRPr="00483F28" w:rsidTr="00850898">
        <w:trPr>
          <w:gridAfter w:val="1"/>
          <w:wAfter w:w="13" w:type="dxa"/>
          <w:trHeight w:val="288"/>
        </w:trPr>
        <w:tc>
          <w:tcPr>
            <w:tcW w:w="8096" w:type="dxa"/>
            <w:gridSpan w:val="7"/>
            <w:tcBorders>
              <w:top w:val="single" w:sz="4" w:space="0" w:color="000000"/>
              <w:left w:val="single" w:sz="4" w:space="0" w:color="000000"/>
              <w:right w:val="single" w:sz="4" w:space="0" w:color="000000"/>
            </w:tcBorders>
            <w:shd w:val="clear" w:color="auto" w:fill="FFFFFF"/>
          </w:tcPr>
          <w:p w:rsidR="00483F28" w:rsidRPr="00483F28" w:rsidRDefault="00483F28" w:rsidP="00483F28">
            <w:pPr>
              <w:spacing w:line="216" w:lineRule="auto"/>
              <w:jc w:val="right"/>
              <w:rPr>
                <w:rFonts w:ascii="Times New Roman" w:hAnsi="Times New Roman" w:cs="Times New Roman"/>
                <w:color w:val="403B3E"/>
                <w:sz w:val="24"/>
                <w:szCs w:val="24"/>
              </w:rPr>
            </w:pPr>
            <w:r w:rsidRPr="00483F28">
              <w:rPr>
                <w:rFonts w:ascii="Times New Roman" w:hAnsi="Times New Roman" w:cs="Times New Roman"/>
                <w:b/>
                <w:color w:val="000000"/>
                <w:sz w:val="24"/>
                <w:szCs w:val="24"/>
              </w:rPr>
              <w:t>ПДВ, грн.:</w:t>
            </w:r>
          </w:p>
        </w:tc>
        <w:tc>
          <w:tcPr>
            <w:tcW w:w="1705" w:type="dxa"/>
            <w:tcBorders>
              <w:top w:val="single" w:sz="4" w:space="0" w:color="000000"/>
              <w:left w:val="single" w:sz="4" w:space="0" w:color="000000"/>
              <w:right w:val="single" w:sz="4" w:space="0" w:color="000000"/>
            </w:tcBorders>
            <w:shd w:val="clear" w:color="auto" w:fill="FFFFFF"/>
          </w:tcPr>
          <w:p w:rsidR="00483F28" w:rsidRPr="00483F28" w:rsidRDefault="00483F28" w:rsidP="00483F28">
            <w:pPr>
              <w:spacing w:line="216" w:lineRule="auto"/>
              <w:jc w:val="center"/>
              <w:rPr>
                <w:rFonts w:ascii="Times New Roman" w:hAnsi="Times New Roman" w:cs="Times New Roman"/>
                <w:color w:val="403B3E"/>
                <w:sz w:val="24"/>
                <w:szCs w:val="24"/>
              </w:rPr>
            </w:pPr>
          </w:p>
        </w:tc>
      </w:tr>
      <w:tr w:rsidR="00483F28" w:rsidRPr="00483F28" w:rsidTr="00850898">
        <w:trPr>
          <w:gridAfter w:val="1"/>
          <w:wAfter w:w="13" w:type="dxa"/>
          <w:trHeight w:val="410"/>
        </w:trPr>
        <w:tc>
          <w:tcPr>
            <w:tcW w:w="8096" w:type="dxa"/>
            <w:gridSpan w:val="7"/>
            <w:tcBorders>
              <w:top w:val="single" w:sz="4" w:space="0" w:color="000000"/>
              <w:left w:val="single" w:sz="4" w:space="0" w:color="000000"/>
              <w:bottom w:val="single" w:sz="4" w:space="0" w:color="000000"/>
              <w:right w:val="single" w:sz="4" w:space="0" w:color="000000"/>
            </w:tcBorders>
            <w:shd w:val="clear" w:color="auto" w:fill="FFFFFF"/>
          </w:tcPr>
          <w:p w:rsidR="00483F28" w:rsidRPr="00483F28" w:rsidRDefault="00483F28" w:rsidP="00483F28">
            <w:pPr>
              <w:spacing w:line="216" w:lineRule="auto"/>
              <w:jc w:val="right"/>
              <w:rPr>
                <w:rFonts w:ascii="Times New Roman" w:hAnsi="Times New Roman" w:cs="Times New Roman"/>
                <w:b/>
                <w:color w:val="403B3E"/>
                <w:sz w:val="24"/>
                <w:szCs w:val="24"/>
              </w:rPr>
            </w:pPr>
            <w:r w:rsidRPr="00483F28">
              <w:rPr>
                <w:rFonts w:ascii="Times New Roman" w:hAnsi="Times New Roman" w:cs="Times New Roman"/>
                <w:b/>
                <w:sz w:val="24"/>
                <w:szCs w:val="24"/>
              </w:rPr>
              <w:t>РАЗОМ з ПДВ, грн.:</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483F28" w:rsidRPr="00483F28" w:rsidRDefault="00483F28" w:rsidP="00483F28">
            <w:pPr>
              <w:spacing w:line="216" w:lineRule="auto"/>
              <w:jc w:val="center"/>
              <w:rPr>
                <w:rFonts w:ascii="Times New Roman" w:hAnsi="Times New Roman" w:cs="Times New Roman"/>
                <w:b/>
                <w:color w:val="403B3E"/>
                <w:sz w:val="24"/>
                <w:szCs w:val="24"/>
              </w:rPr>
            </w:pPr>
          </w:p>
        </w:tc>
      </w:tr>
    </w:tbl>
    <w:p w:rsidR="00483F28" w:rsidRPr="00483F28" w:rsidRDefault="00483F28" w:rsidP="00483F28">
      <w:pPr>
        <w:pBdr>
          <w:top w:val="nil"/>
          <w:left w:val="nil"/>
          <w:bottom w:val="nil"/>
          <w:right w:val="nil"/>
          <w:between w:val="nil"/>
        </w:pBdr>
        <w:spacing w:line="216" w:lineRule="auto"/>
        <w:jc w:val="both"/>
        <w:rPr>
          <w:rFonts w:ascii="Times New Roman" w:hAnsi="Times New Roman" w:cs="Times New Roman"/>
          <w:color w:val="000000"/>
          <w:sz w:val="24"/>
          <w:szCs w:val="24"/>
        </w:rPr>
      </w:pPr>
    </w:p>
    <w:tbl>
      <w:tblPr>
        <w:tblW w:w="10208" w:type="dxa"/>
        <w:tblInd w:w="-176" w:type="dxa"/>
        <w:tblLayout w:type="fixed"/>
        <w:tblCellMar>
          <w:left w:w="115" w:type="dxa"/>
          <w:right w:w="115" w:type="dxa"/>
        </w:tblCellMar>
        <w:tblLook w:val="0000" w:firstRow="0" w:lastRow="0" w:firstColumn="0" w:lastColumn="0" w:noHBand="0" w:noVBand="0"/>
      </w:tblPr>
      <w:tblGrid>
        <w:gridCol w:w="5104"/>
        <w:gridCol w:w="5104"/>
      </w:tblGrid>
      <w:tr w:rsidR="00483F28" w:rsidRPr="00483F28" w:rsidTr="00850898">
        <w:tc>
          <w:tcPr>
            <w:tcW w:w="5104" w:type="dxa"/>
            <w:shd w:val="clear" w:color="auto" w:fill="auto"/>
          </w:tcPr>
          <w:p w:rsidR="00483F28" w:rsidRPr="00483F28" w:rsidRDefault="00483F28" w:rsidP="00483F28">
            <w:pPr>
              <w:pBdr>
                <w:top w:val="nil"/>
                <w:left w:val="nil"/>
                <w:bottom w:val="nil"/>
                <w:right w:val="nil"/>
                <w:between w:val="nil"/>
              </w:pBdr>
              <w:spacing w:line="216" w:lineRule="auto"/>
              <w:ind w:left="720"/>
              <w:jc w:val="both"/>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ЗАМОВНИК:</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________________________________________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Юридична адреса: 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Фактична адреса: 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тел.: ____________________________________ </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IBAN UA____________________________ в</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____________________________ (</w:t>
            </w:r>
            <w:r w:rsidRPr="00483F28">
              <w:rPr>
                <w:rFonts w:ascii="Times New Roman" w:hAnsi="Times New Roman" w:cs="Times New Roman"/>
                <w:i/>
                <w:color w:val="000000"/>
                <w:sz w:val="24"/>
                <w:szCs w:val="24"/>
                <w:u w:val="single"/>
              </w:rPr>
              <w:t>назва банку)</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код ЄДРПОУ 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color w:val="000000"/>
                <w:sz w:val="24"/>
                <w:szCs w:val="24"/>
              </w:rPr>
              <w:t>E-</w:t>
            </w:r>
            <w:proofErr w:type="spellStart"/>
            <w:r w:rsidRPr="00483F28">
              <w:rPr>
                <w:rFonts w:ascii="Times New Roman" w:hAnsi="Times New Roman" w:cs="Times New Roman"/>
                <w:color w:val="000000"/>
                <w:sz w:val="24"/>
                <w:szCs w:val="24"/>
              </w:rPr>
              <w:t>mail</w:t>
            </w:r>
            <w:proofErr w:type="spellEnd"/>
            <w:r w:rsidRPr="00483F28">
              <w:rPr>
                <w:rFonts w:ascii="Times New Roman" w:hAnsi="Times New Roman" w:cs="Times New Roman"/>
                <w:color w:val="000000"/>
                <w:sz w:val="24"/>
                <w:szCs w:val="24"/>
              </w:rPr>
              <w:t>: 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b/>
                <w:color w:val="000000"/>
                <w:sz w:val="24"/>
                <w:szCs w:val="24"/>
              </w:rPr>
              <w:t>МП</w:t>
            </w:r>
          </w:p>
        </w:tc>
        <w:tc>
          <w:tcPr>
            <w:tcW w:w="5104" w:type="dxa"/>
            <w:shd w:val="clear" w:color="auto" w:fill="auto"/>
          </w:tcPr>
          <w:p w:rsidR="00483F28" w:rsidRPr="00483F28" w:rsidRDefault="00483F28" w:rsidP="00483F28">
            <w:pPr>
              <w:pBdr>
                <w:top w:val="nil"/>
                <w:left w:val="nil"/>
                <w:bottom w:val="nil"/>
                <w:right w:val="nil"/>
                <w:between w:val="nil"/>
              </w:pBdr>
              <w:spacing w:line="216" w:lineRule="auto"/>
              <w:ind w:left="720"/>
              <w:jc w:val="both"/>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ПОСТАЧАЛЬНИК:</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color w:val="000000"/>
                <w:sz w:val="24"/>
                <w:szCs w:val="24"/>
              </w:rPr>
            </w:pPr>
            <w:r w:rsidRPr="00483F28">
              <w:rPr>
                <w:rFonts w:ascii="Times New Roman" w:hAnsi="Times New Roman" w:cs="Times New Roman"/>
                <w:b/>
                <w:color w:val="000000"/>
                <w:sz w:val="24"/>
                <w:szCs w:val="24"/>
              </w:rPr>
              <w:t>________________________________________</w:t>
            </w:r>
            <w:r w:rsidRPr="00483F28">
              <w:rPr>
                <w:rFonts w:ascii="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28" w:rsidRPr="00483F28" w:rsidRDefault="00483F28" w:rsidP="00483F28">
            <w:pPr>
              <w:pBdr>
                <w:top w:val="nil"/>
                <w:left w:val="nil"/>
                <w:bottom w:val="nil"/>
                <w:right w:val="nil"/>
                <w:between w:val="nil"/>
              </w:pBdr>
              <w:spacing w:line="216" w:lineRule="auto"/>
              <w:rPr>
                <w:rFonts w:ascii="Times New Roman" w:hAnsi="Times New Roman" w:cs="Times New Roman"/>
                <w:b/>
                <w:color w:val="000000"/>
                <w:sz w:val="24"/>
                <w:szCs w:val="24"/>
              </w:rPr>
            </w:pPr>
            <w:r w:rsidRPr="00483F28">
              <w:rPr>
                <w:rFonts w:ascii="Times New Roman" w:hAnsi="Times New Roman" w:cs="Times New Roman"/>
                <w:b/>
                <w:color w:val="000000"/>
                <w:sz w:val="24"/>
                <w:szCs w:val="24"/>
              </w:rPr>
              <w:t>МП</w:t>
            </w:r>
          </w:p>
        </w:tc>
      </w:tr>
    </w:tbl>
    <w:p w:rsidR="00483F28" w:rsidRPr="00483F28" w:rsidRDefault="00483F28" w:rsidP="00483F28">
      <w:pPr>
        <w:rPr>
          <w:rFonts w:ascii="Times New Roman" w:hAnsi="Times New Roman" w:cs="Times New Roman"/>
          <w:b/>
          <w:color w:val="403B3E"/>
          <w:sz w:val="24"/>
          <w:szCs w:val="24"/>
        </w:rPr>
      </w:pPr>
    </w:p>
    <w:p w:rsidR="002F2D74" w:rsidRPr="00483F28" w:rsidRDefault="002F2D74" w:rsidP="002F2D74">
      <w:pPr>
        <w:rPr>
          <w:rFonts w:ascii="Times New Roman" w:hAnsi="Times New Roman" w:cs="Times New Roman"/>
          <w:b/>
          <w:color w:val="403B3E"/>
          <w:sz w:val="24"/>
          <w:szCs w:val="24"/>
        </w:rPr>
      </w:pPr>
    </w:p>
    <w:p w:rsidR="002F2D74" w:rsidRDefault="002F2D74" w:rsidP="002F2D74">
      <w:pPr>
        <w:rPr>
          <w:rFonts w:ascii="Times New Roman" w:hAnsi="Times New Roman" w:cs="Times New Roman"/>
          <w:sz w:val="24"/>
          <w:szCs w:val="24"/>
        </w:rPr>
      </w:pPr>
    </w:p>
    <w:p w:rsidR="006E687E" w:rsidRPr="00483F28" w:rsidRDefault="006E687E" w:rsidP="002F2D74">
      <w:pPr>
        <w:rPr>
          <w:rFonts w:ascii="Times New Roman" w:hAnsi="Times New Roman" w:cs="Times New Roman"/>
          <w:sz w:val="24"/>
          <w:szCs w:val="24"/>
        </w:rPr>
      </w:pPr>
    </w:p>
    <w:p w:rsidR="002F2D74" w:rsidRPr="00483F28" w:rsidRDefault="002F2D74" w:rsidP="002F2D74">
      <w:pPr>
        <w:rPr>
          <w:rFonts w:ascii="Times New Roman" w:hAnsi="Times New Roman" w:cs="Times New Roman"/>
          <w:sz w:val="24"/>
          <w:szCs w:val="24"/>
        </w:rPr>
      </w:pPr>
    </w:p>
    <w:bookmarkEnd w:id="0"/>
    <w:p w:rsidR="002F2D74" w:rsidRPr="00483F28" w:rsidRDefault="002F2D74" w:rsidP="002F2D74">
      <w:pPr>
        <w:rPr>
          <w:rFonts w:ascii="Times New Roman" w:hAnsi="Times New Roman" w:cs="Times New Roman"/>
          <w:sz w:val="24"/>
          <w:szCs w:val="24"/>
        </w:rPr>
      </w:pPr>
    </w:p>
    <w:sectPr w:rsidR="002F2D74" w:rsidRPr="00483F28" w:rsidSect="00AF0EFA">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2AF5" w:rsidRDefault="000A2AF5">
      <w:pPr>
        <w:spacing w:after="0" w:line="240" w:lineRule="auto"/>
      </w:pPr>
      <w:r>
        <w:separator/>
      </w:r>
    </w:p>
  </w:endnote>
  <w:endnote w:type="continuationSeparator" w:id="0">
    <w:p w:rsidR="000A2AF5" w:rsidRDefault="000A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46366">
    <w:pPr>
      <w:jc w:val="right"/>
    </w:pPr>
    <w:r>
      <w:rPr>
        <w:rFonts w:ascii="Times New Roman" w:eastAsia="Times New Roman" w:hAnsi="Times New Roman" w:cs="Times New Roman"/>
        <w:sz w:val="24"/>
        <w:szCs w:val="24"/>
      </w:rPr>
      <w:fldChar w:fldCharType="begin"/>
    </w:r>
    <w:r w:rsidR="009C3C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73502">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2AF5" w:rsidRDefault="000A2AF5">
      <w:pPr>
        <w:spacing w:after="0" w:line="240" w:lineRule="auto"/>
      </w:pPr>
      <w:r>
        <w:separator/>
      </w:r>
    </w:p>
  </w:footnote>
  <w:footnote w:type="continuationSeparator" w:id="0">
    <w:p w:rsidR="000A2AF5" w:rsidRDefault="000A2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37"/>
    <w:rsid w:val="000121E2"/>
    <w:rsid w:val="00074FE4"/>
    <w:rsid w:val="00084649"/>
    <w:rsid w:val="000A2AF5"/>
    <w:rsid w:val="000E4296"/>
    <w:rsid w:val="00113156"/>
    <w:rsid w:val="001358EB"/>
    <w:rsid w:val="00135952"/>
    <w:rsid w:val="001545A7"/>
    <w:rsid w:val="00182105"/>
    <w:rsid w:val="001C0D66"/>
    <w:rsid w:val="001E5B0E"/>
    <w:rsid w:val="002021DE"/>
    <w:rsid w:val="00210B29"/>
    <w:rsid w:val="0022564E"/>
    <w:rsid w:val="00246A0C"/>
    <w:rsid w:val="00283FCE"/>
    <w:rsid w:val="002934AC"/>
    <w:rsid w:val="002A14B9"/>
    <w:rsid w:val="002B6FD4"/>
    <w:rsid w:val="002C4030"/>
    <w:rsid w:val="002C4C65"/>
    <w:rsid w:val="002F2D74"/>
    <w:rsid w:val="002F4E88"/>
    <w:rsid w:val="002F758D"/>
    <w:rsid w:val="003435AA"/>
    <w:rsid w:val="00357037"/>
    <w:rsid w:val="00377538"/>
    <w:rsid w:val="003C56B1"/>
    <w:rsid w:val="003C6247"/>
    <w:rsid w:val="003E71D6"/>
    <w:rsid w:val="003E762B"/>
    <w:rsid w:val="004319C2"/>
    <w:rsid w:val="004356D8"/>
    <w:rsid w:val="0046026B"/>
    <w:rsid w:val="00483F28"/>
    <w:rsid w:val="004C597D"/>
    <w:rsid w:val="00507A2E"/>
    <w:rsid w:val="00511B31"/>
    <w:rsid w:val="0052119C"/>
    <w:rsid w:val="005276EE"/>
    <w:rsid w:val="005409CB"/>
    <w:rsid w:val="00541E3D"/>
    <w:rsid w:val="00542950"/>
    <w:rsid w:val="00544977"/>
    <w:rsid w:val="00547339"/>
    <w:rsid w:val="005733B2"/>
    <w:rsid w:val="00575DC1"/>
    <w:rsid w:val="00587513"/>
    <w:rsid w:val="005D4C74"/>
    <w:rsid w:val="00621BA7"/>
    <w:rsid w:val="0063396B"/>
    <w:rsid w:val="00645F58"/>
    <w:rsid w:val="00694E84"/>
    <w:rsid w:val="006A1A6E"/>
    <w:rsid w:val="006A2F56"/>
    <w:rsid w:val="006A599A"/>
    <w:rsid w:val="006A5E16"/>
    <w:rsid w:val="006D3837"/>
    <w:rsid w:val="006E1053"/>
    <w:rsid w:val="006E687E"/>
    <w:rsid w:val="007152DD"/>
    <w:rsid w:val="007246DD"/>
    <w:rsid w:val="007338E1"/>
    <w:rsid w:val="00742A45"/>
    <w:rsid w:val="00776127"/>
    <w:rsid w:val="00791E47"/>
    <w:rsid w:val="007B4E13"/>
    <w:rsid w:val="007B71BA"/>
    <w:rsid w:val="007C44D6"/>
    <w:rsid w:val="007F2967"/>
    <w:rsid w:val="007F74D0"/>
    <w:rsid w:val="00843FAB"/>
    <w:rsid w:val="00870AFA"/>
    <w:rsid w:val="0087722B"/>
    <w:rsid w:val="008856D9"/>
    <w:rsid w:val="008954DA"/>
    <w:rsid w:val="008A129B"/>
    <w:rsid w:val="008A321D"/>
    <w:rsid w:val="008E5B85"/>
    <w:rsid w:val="00906168"/>
    <w:rsid w:val="009156EC"/>
    <w:rsid w:val="009213D0"/>
    <w:rsid w:val="00932318"/>
    <w:rsid w:val="00946366"/>
    <w:rsid w:val="009713C1"/>
    <w:rsid w:val="009865A7"/>
    <w:rsid w:val="0099499C"/>
    <w:rsid w:val="00994CE2"/>
    <w:rsid w:val="0099571C"/>
    <w:rsid w:val="009C3C2E"/>
    <w:rsid w:val="00A07138"/>
    <w:rsid w:val="00A61A2B"/>
    <w:rsid w:val="00A73F60"/>
    <w:rsid w:val="00A77220"/>
    <w:rsid w:val="00A9136F"/>
    <w:rsid w:val="00AB02BC"/>
    <w:rsid w:val="00AF0EFA"/>
    <w:rsid w:val="00B01FAC"/>
    <w:rsid w:val="00B528BE"/>
    <w:rsid w:val="00B80312"/>
    <w:rsid w:val="00B857B8"/>
    <w:rsid w:val="00BA576C"/>
    <w:rsid w:val="00BB3341"/>
    <w:rsid w:val="00BB786E"/>
    <w:rsid w:val="00BC35B3"/>
    <w:rsid w:val="00BC3C8A"/>
    <w:rsid w:val="00BE2492"/>
    <w:rsid w:val="00C13DA5"/>
    <w:rsid w:val="00C5562B"/>
    <w:rsid w:val="00C6012A"/>
    <w:rsid w:val="00C73502"/>
    <w:rsid w:val="00D025A5"/>
    <w:rsid w:val="00D423DB"/>
    <w:rsid w:val="00D72C56"/>
    <w:rsid w:val="00D87CDB"/>
    <w:rsid w:val="00DA3D3D"/>
    <w:rsid w:val="00DA5D2E"/>
    <w:rsid w:val="00DB6496"/>
    <w:rsid w:val="00DF100F"/>
    <w:rsid w:val="00E13501"/>
    <w:rsid w:val="00E34EFB"/>
    <w:rsid w:val="00E57A11"/>
    <w:rsid w:val="00E74FB5"/>
    <w:rsid w:val="00ED3F73"/>
    <w:rsid w:val="00EF0FC0"/>
    <w:rsid w:val="00EF4634"/>
    <w:rsid w:val="00EF5CC7"/>
    <w:rsid w:val="00F13794"/>
    <w:rsid w:val="00F240A6"/>
    <w:rsid w:val="00F31BD3"/>
    <w:rsid w:val="00F428F3"/>
    <w:rsid w:val="00F612BE"/>
    <w:rsid w:val="00F61DFD"/>
    <w:rsid w:val="00F7045F"/>
    <w:rsid w:val="00F721B1"/>
    <w:rsid w:val="00F76771"/>
    <w:rsid w:val="00FB4B39"/>
    <w:rsid w:val="00FD423A"/>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DCAD"/>
  <w15:docId w15:val="{5D9605C9-C843-4214-A614-12617130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інтервалів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и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и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21882</Words>
  <Characters>12474</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Romko</cp:lastModifiedBy>
  <cp:revision>4</cp:revision>
  <cp:lastPrinted>2023-07-10T12:12:00Z</cp:lastPrinted>
  <dcterms:created xsi:type="dcterms:W3CDTF">2023-10-27T17:48:00Z</dcterms:created>
  <dcterms:modified xsi:type="dcterms:W3CDTF">2023-11-10T09:20:00Z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