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1ACE6" w14:textId="77777777" w:rsidR="00403A21" w:rsidRDefault="00EA6796" w:rsidP="00E10366">
      <w:pPr>
        <w:spacing w:after="0" w:line="240" w:lineRule="auto"/>
        <w:jc w:val="right"/>
        <w:rPr>
          <w:rFonts w:ascii="Times New Roman" w:hAnsi="Times New Roman" w:cs="Times New Roman"/>
          <w:b/>
          <w:bCs/>
          <w:sz w:val="24"/>
          <w:szCs w:val="24"/>
        </w:rPr>
      </w:pPr>
      <w:r w:rsidRPr="00E10366">
        <w:rPr>
          <w:rFonts w:ascii="Times New Roman" w:hAnsi="Times New Roman" w:cs="Times New Roman"/>
          <w:b/>
          <w:bCs/>
          <w:sz w:val="24"/>
          <w:szCs w:val="24"/>
        </w:rPr>
        <w:t>Додаток №2</w:t>
      </w:r>
    </w:p>
    <w:p w14:paraId="53C3BB82" w14:textId="7EAC7446" w:rsidR="0048062F" w:rsidRDefault="0048062F" w:rsidP="00E10366">
      <w:pPr>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д</w:t>
      </w:r>
      <w:r w:rsidRPr="0048062F">
        <w:rPr>
          <w:rFonts w:ascii="Times New Roman" w:hAnsi="Times New Roman" w:cs="Times New Roman"/>
          <w:bCs/>
          <w:i/>
          <w:sz w:val="24"/>
          <w:szCs w:val="24"/>
        </w:rPr>
        <w:t>о тендерної документації</w:t>
      </w:r>
    </w:p>
    <w:p w14:paraId="7349FE8B" w14:textId="77777777" w:rsidR="006D55EA" w:rsidRDefault="006D55EA" w:rsidP="00E10366">
      <w:pPr>
        <w:spacing w:after="0" w:line="240" w:lineRule="auto"/>
        <w:jc w:val="right"/>
        <w:rPr>
          <w:rFonts w:ascii="Times New Roman" w:hAnsi="Times New Roman" w:cs="Times New Roman"/>
          <w:bCs/>
          <w:i/>
          <w:sz w:val="24"/>
          <w:szCs w:val="24"/>
        </w:rPr>
      </w:pPr>
    </w:p>
    <w:p w14:paraId="78B7111B" w14:textId="77777777" w:rsidR="006D55EA" w:rsidRDefault="006D55EA" w:rsidP="00E10366">
      <w:pPr>
        <w:spacing w:after="0" w:line="240" w:lineRule="auto"/>
        <w:jc w:val="right"/>
        <w:rPr>
          <w:rFonts w:ascii="Times New Roman" w:hAnsi="Times New Roman" w:cs="Times New Roman"/>
          <w:bCs/>
          <w:i/>
          <w:sz w:val="24"/>
          <w:szCs w:val="24"/>
        </w:rPr>
      </w:pPr>
    </w:p>
    <w:p w14:paraId="2E536850" w14:textId="70C4353F" w:rsidR="00F71618" w:rsidRDefault="00F71618" w:rsidP="00F716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Інформація про технічні, якісні та інші характеристики предмету закупівлі товару:</w:t>
      </w:r>
    </w:p>
    <w:p w14:paraId="23F45DEE" w14:textId="77777777" w:rsidR="00F71618" w:rsidRDefault="00F71618" w:rsidP="00F71618">
      <w:pPr>
        <w:spacing w:after="0" w:line="240" w:lineRule="auto"/>
        <w:jc w:val="center"/>
        <w:rPr>
          <w:rFonts w:ascii="Times New Roman" w:hAnsi="Times New Roman" w:cs="Times New Roman"/>
          <w:b/>
          <w:bCs/>
          <w:sz w:val="24"/>
          <w:szCs w:val="24"/>
        </w:rPr>
      </w:pPr>
    </w:p>
    <w:p w14:paraId="4BCCD690" w14:textId="5EF0B04A" w:rsidR="00FE18CC" w:rsidRPr="004C0742" w:rsidRDefault="000C0BB7" w:rsidP="004C0742">
      <w:pPr>
        <w:jc w:val="center"/>
        <w:rPr>
          <w:rFonts w:ascii="Times New Roman" w:eastAsia="Calibri" w:hAnsi="Times New Roman" w:cs="Times New Roman"/>
          <w:b/>
          <w:color w:val="000000"/>
          <w:sz w:val="24"/>
          <w:szCs w:val="24"/>
          <w:lang w:eastAsia="ru-RU"/>
        </w:rPr>
      </w:pPr>
      <w:r w:rsidRPr="00353A13">
        <w:rPr>
          <w:rFonts w:ascii="Times New Roman" w:hAnsi="Times New Roman" w:cs="Times New Roman"/>
          <w:sz w:val="24"/>
          <w:szCs w:val="24"/>
        </w:rPr>
        <w:t>за предметом</w:t>
      </w:r>
      <w:r w:rsidRPr="00DD060B">
        <w:t>:</w:t>
      </w:r>
      <w:r>
        <w:t xml:space="preserve"> </w:t>
      </w:r>
      <w:r w:rsidR="00353A13" w:rsidRPr="00353A13">
        <w:rPr>
          <w:rFonts w:ascii="Times New Roman" w:eastAsia="Calibri" w:hAnsi="Times New Roman" w:cs="Times New Roman"/>
          <w:b/>
          <w:color w:val="000000"/>
          <w:sz w:val="24"/>
          <w:szCs w:val="24"/>
          <w:lang w:eastAsia="ru-RU"/>
        </w:rPr>
        <w:t>ДК 021:2015: 15530000-2 Вершкове масло (вершкове масло 72,5%</w:t>
      </w:r>
      <w:r w:rsidR="004C0742">
        <w:rPr>
          <w:rFonts w:ascii="Times New Roman" w:eastAsia="Calibri" w:hAnsi="Times New Roman" w:cs="Times New Roman"/>
          <w:b/>
          <w:color w:val="000000"/>
          <w:sz w:val="24"/>
          <w:szCs w:val="24"/>
          <w:lang w:eastAsia="ru-RU"/>
        </w:rPr>
        <w:t>)</w:t>
      </w:r>
      <w:bookmarkStart w:id="0" w:name="_GoBack"/>
      <w:bookmarkEnd w:id="0"/>
    </w:p>
    <w:tbl>
      <w:tblPr>
        <w:tblStyle w:val="2"/>
        <w:tblW w:w="10035" w:type="dxa"/>
        <w:tblInd w:w="562" w:type="dxa"/>
        <w:tblLayout w:type="fixed"/>
        <w:tblLook w:val="04A0" w:firstRow="1" w:lastRow="0" w:firstColumn="1" w:lastColumn="0" w:noHBand="0" w:noVBand="1"/>
      </w:tblPr>
      <w:tblGrid>
        <w:gridCol w:w="709"/>
        <w:gridCol w:w="1531"/>
        <w:gridCol w:w="4110"/>
        <w:gridCol w:w="1134"/>
        <w:gridCol w:w="2551"/>
      </w:tblGrid>
      <w:tr w:rsidR="00353A13" w:rsidRPr="00353A13" w14:paraId="2FC818DD" w14:textId="77777777" w:rsidTr="00E17C5D">
        <w:tc>
          <w:tcPr>
            <w:tcW w:w="709" w:type="dxa"/>
          </w:tcPr>
          <w:p w14:paraId="32D9597F" w14:textId="77777777" w:rsidR="00353A13" w:rsidRPr="00353A13" w:rsidRDefault="00353A13" w:rsidP="00353A13">
            <w:pPr>
              <w:jc w:val="center"/>
              <w:rPr>
                <w:rFonts w:ascii="Times New Roman" w:hAnsi="Times New Roman"/>
                <w:b/>
                <w:sz w:val="24"/>
                <w:szCs w:val="24"/>
                <w:lang w:val="ru-RU" w:eastAsia="ru-RU"/>
              </w:rPr>
            </w:pPr>
            <w:r w:rsidRPr="00353A13">
              <w:rPr>
                <w:rFonts w:ascii="Times New Roman" w:hAnsi="Times New Roman"/>
                <w:b/>
                <w:sz w:val="24"/>
                <w:szCs w:val="24"/>
                <w:lang w:val="ru-RU" w:eastAsia="ru-RU"/>
              </w:rPr>
              <w:t>№ з/</w:t>
            </w:r>
            <w:proofErr w:type="gramStart"/>
            <w:r w:rsidRPr="00353A13">
              <w:rPr>
                <w:rFonts w:ascii="Times New Roman" w:hAnsi="Times New Roman"/>
                <w:b/>
                <w:sz w:val="24"/>
                <w:szCs w:val="24"/>
                <w:lang w:val="ru-RU" w:eastAsia="ru-RU"/>
              </w:rPr>
              <w:t>п</w:t>
            </w:r>
            <w:proofErr w:type="gramEnd"/>
          </w:p>
        </w:tc>
        <w:tc>
          <w:tcPr>
            <w:tcW w:w="1531" w:type="dxa"/>
          </w:tcPr>
          <w:p w14:paraId="574B37A6" w14:textId="77777777" w:rsidR="00353A13" w:rsidRPr="00353A13" w:rsidRDefault="00353A13" w:rsidP="00353A13">
            <w:pPr>
              <w:jc w:val="center"/>
              <w:rPr>
                <w:rFonts w:ascii="Times New Roman" w:hAnsi="Times New Roman"/>
                <w:b/>
                <w:sz w:val="24"/>
                <w:szCs w:val="24"/>
                <w:lang w:val="ru-RU" w:eastAsia="ru-RU"/>
              </w:rPr>
            </w:pPr>
            <w:proofErr w:type="spellStart"/>
            <w:r w:rsidRPr="00353A13">
              <w:rPr>
                <w:rFonts w:ascii="Times New Roman" w:hAnsi="Times New Roman"/>
                <w:b/>
                <w:sz w:val="24"/>
                <w:szCs w:val="24"/>
                <w:lang w:val="ru-RU" w:eastAsia="ru-RU"/>
              </w:rPr>
              <w:t>Назва</w:t>
            </w:r>
            <w:proofErr w:type="spellEnd"/>
          </w:p>
        </w:tc>
        <w:tc>
          <w:tcPr>
            <w:tcW w:w="4110" w:type="dxa"/>
          </w:tcPr>
          <w:p w14:paraId="7BA2C553" w14:textId="77777777" w:rsidR="00353A13" w:rsidRPr="00353A13" w:rsidRDefault="00353A13" w:rsidP="00353A13">
            <w:pPr>
              <w:jc w:val="center"/>
              <w:rPr>
                <w:rFonts w:ascii="Times New Roman" w:hAnsi="Times New Roman"/>
                <w:b/>
                <w:sz w:val="24"/>
                <w:szCs w:val="24"/>
                <w:lang w:val="ru-RU" w:eastAsia="ru-RU"/>
              </w:rPr>
            </w:pPr>
            <w:proofErr w:type="spellStart"/>
            <w:proofErr w:type="gramStart"/>
            <w:r w:rsidRPr="00353A13">
              <w:rPr>
                <w:rFonts w:ascii="Times New Roman" w:hAnsi="Times New Roman"/>
                <w:b/>
                <w:sz w:val="24"/>
                <w:szCs w:val="24"/>
                <w:lang w:val="ru-RU" w:eastAsia="ru-RU"/>
              </w:rPr>
              <w:t>Техн</w:t>
            </w:r>
            <w:proofErr w:type="gramEnd"/>
            <w:r w:rsidRPr="00353A13">
              <w:rPr>
                <w:rFonts w:ascii="Times New Roman" w:hAnsi="Times New Roman"/>
                <w:b/>
                <w:sz w:val="24"/>
                <w:szCs w:val="24"/>
                <w:lang w:val="ru-RU" w:eastAsia="ru-RU"/>
              </w:rPr>
              <w:t>ічні</w:t>
            </w:r>
            <w:proofErr w:type="spellEnd"/>
            <w:r w:rsidRPr="00353A13">
              <w:rPr>
                <w:rFonts w:ascii="Times New Roman" w:hAnsi="Times New Roman"/>
                <w:b/>
                <w:sz w:val="24"/>
                <w:szCs w:val="24"/>
                <w:lang w:val="ru-RU" w:eastAsia="ru-RU"/>
              </w:rPr>
              <w:t xml:space="preserve"> характеристики</w:t>
            </w:r>
          </w:p>
        </w:tc>
        <w:tc>
          <w:tcPr>
            <w:tcW w:w="1134" w:type="dxa"/>
          </w:tcPr>
          <w:p w14:paraId="2E79022E" w14:textId="77777777" w:rsidR="00353A13" w:rsidRPr="00353A13" w:rsidRDefault="00353A13" w:rsidP="00353A13">
            <w:pPr>
              <w:jc w:val="center"/>
              <w:rPr>
                <w:rFonts w:ascii="Times New Roman" w:hAnsi="Times New Roman"/>
                <w:b/>
                <w:sz w:val="24"/>
                <w:szCs w:val="24"/>
                <w:lang w:val="ru-RU" w:eastAsia="ru-RU"/>
              </w:rPr>
            </w:pPr>
            <w:proofErr w:type="spellStart"/>
            <w:r w:rsidRPr="00353A13">
              <w:rPr>
                <w:rFonts w:ascii="Times New Roman" w:hAnsi="Times New Roman"/>
                <w:b/>
                <w:sz w:val="24"/>
                <w:szCs w:val="24"/>
                <w:lang w:val="ru-RU" w:eastAsia="ru-RU"/>
              </w:rPr>
              <w:t>Кількість</w:t>
            </w:r>
            <w:proofErr w:type="spellEnd"/>
          </w:p>
        </w:tc>
        <w:tc>
          <w:tcPr>
            <w:tcW w:w="2551" w:type="dxa"/>
          </w:tcPr>
          <w:p w14:paraId="73557074" w14:textId="77777777" w:rsidR="00353A13" w:rsidRPr="00353A13" w:rsidRDefault="00353A13" w:rsidP="00353A13">
            <w:pPr>
              <w:jc w:val="center"/>
              <w:rPr>
                <w:rFonts w:ascii="Times New Roman" w:hAnsi="Times New Roman"/>
                <w:b/>
                <w:sz w:val="24"/>
                <w:szCs w:val="24"/>
                <w:lang w:val="ru-RU" w:eastAsia="ru-RU"/>
              </w:rPr>
            </w:pPr>
            <w:r w:rsidRPr="00353A13">
              <w:rPr>
                <w:rFonts w:ascii="Times New Roman" w:hAnsi="Times New Roman"/>
                <w:b/>
                <w:bCs/>
                <w:sz w:val="24"/>
                <w:szCs w:val="24"/>
                <w:u w:val="single"/>
                <w:lang w:val="ru-RU" w:eastAsia="ru-RU"/>
              </w:rPr>
              <w:t>ЗАПОВНЮЄТЬСЯ УЧАСНИКОМ  КОЖЕН ПУНКТПО ВСІХ СКЛАДОВИХ</w:t>
            </w:r>
          </w:p>
        </w:tc>
      </w:tr>
      <w:tr w:rsidR="00353A13" w:rsidRPr="00353A13" w14:paraId="3FA63C5C" w14:textId="77777777" w:rsidTr="00E17C5D">
        <w:tc>
          <w:tcPr>
            <w:tcW w:w="709" w:type="dxa"/>
          </w:tcPr>
          <w:p w14:paraId="2A6EA08A" w14:textId="77777777" w:rsidR="00353A13" w:rsidRPr="00353A13" w:rsidRDefault="00353A13" w:rsidP="00353A13">
            <w:pPr>
              <w:jc w:val="center"/>
              <w:rPr>
                <w:rFonts w:ascii="Times New Roman" w:hAnsi="Times New Roman"/>
                <w:b/>
                <w:color w:val="000000"/>
                <w:sz w:val="24"/>
                <w:szCs w:val="24"/>
                <w:lang w:val="en-US" w:eastAsia="ru-RU"/>
              </w:rPr>
            </w:pPr>
            <w:r w:rsidRPr="00353A13">
              <w:rPr>
                <w:rFonts w:ascii="Times New Roman" w:hAnsi="Times New Roman"/>
                <w:b/>
                <w:color w:val="000000"/>
                <w:sz w:val="24"/>
                <w:szCs w:val="24"/>
                <w:lang w:eastAsia="ru-RU"/>
              </w:rPr>
              <w:t>1</w:t>
            </w:r>
            <w:r w:rsidRPr="00353A13">
              <w:rPr>
                <w:rFonts w:ascii="Times New Roman" w:hAnsi="Times New Roman"/>
                <w:b/>
                <w:color w:val="000000"/>
                <w:sz w:val="24"/>
                <w:szCs w:val="24"/>
                <w:lang w:val="en-US" w:eastAsia="ru-RU"/>
              </w:rPr>
              <w:t>.</w:t>
            </w:r>
          </w:p>
        </w:tc>
        <w:tc>
          <w:tcPr>
            <w:tcW w:w="1531" w:type="dxa"/>
          </w:tcPr>
          <w:p w14:paraId="7111A832" w14:textId="77777777" w:rsidR="00353A13" w:rsidRPr="00353A13" w:rsidRDefault="00353A13" w:rsidP="00353A13">
            <w:pPr>
              <w:rPr>
                <w:rFonts w:ascii="Times New Roman" w:hAnsi="Times New Roman"/>
                <w:color w:val="000000"/>
                <w:sz w:val="24"/>
                <w:szCs w:val="24"/>
                <w:lang w:eastAsia="ru-RU"/>
              </w:rPr>
            </w:pPr>
            <w:r w:rsidRPr="00353A13">
              <w:rPr>
                <w:rFonts w:ascii="Times New Roman" w:hAnsi="Times New Roman"/>
                <w:color w:val="000000"/>
                <w:sz w:val="24"/>
                <w:szCs w:val="24"/>
                <w:lang w:eastAsia="ru-RU"/>
              </w:rPr>
              <w:t>Вершкове масло 72,5%</w:t>
            </w:r>
          </w:p>
        </w:tc>
        <w:tc>
          <w:tcPr>
            <w:tcW w:w="4110" w:type="dxa"/>
          </w:tcPr>
          <w:p w14:paraId="4D6E6CBE" w14:textId="77777777" w:rsidR="00353A13" w:rsidRPr="00353A13" w:rsidRDefault="00353A13" w:rsidP="00353A13">
            <w:pPr>
              <w:rPr>
                <w:rFonts w:ascii="Times New Roman" w:hAnsi="Times New Roman"/>
                <w:sz w:val="24"/>
                <w:szCs w:val="24"/>
                <w:lang w:val="ru-RU" w:eastAsia="ru-RU"/>
              </w:rPr>
            </w:pPr>
            <w:proofErr w:type="spellStart"/>
            <w:r w:rsidRPr="00353A13">
              <w:rPr>
                <w:rFonts w:ascii="Times New Roman" w:hAnsi="Times New Roman"/>
                <w:sz w:val="24"/>
                <w:szCs w:val="24"/>
                <w:lang w:val="ru-RU" w:eastAsia="ru-RU"/>
              </w:rPr>
              <w:t>Солодковершкове</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жирністю</w:t>
            </w:r>
            <w:proofErr w:type="spellEnd"/>
            <w:r w:rsidRPr="00353A13">
              <w:rPr>
                <w:rFonts w:ascii="Times New Roman" w:hAnsi="Times New Roman"/>
                <w:sz w:val="24"/>
                <w:szCs w:val="24"/>
                <w:lang w:val="ru-RU" w:eastAsia="ru-RU"/>
              </w:rPr>
              <w:t xml:space="preserve"> не </w:t>
            </w:r>
            <w:proofErr w:type="spellStart"/>
            <w:r w:rsidRPr="00353A13">
              <w:rPr>
                <w:rFonts w:ascii="Times New Roman" w:hAnsi="Times New Roman"/>
                <w:sz w:val="24"/>
                <w:szCs w:val="24"/>
                <w:lang w:val="ru-RU" w:eastAsia="ru-RU"/>
              </w:rPr>
              <w:t>менше</w:t>
            </w:r>
            <w:proofErr w:type="spellEnd"/>
            <w:r w:rsidRPr="00353A13">
              <w:rPr>
                <w:rFonts w:ascii="Times New Roman" w:hAnsi="Times New Roman"/>
                <w:sz w:val="24"/>
                <w:szCs w:val="24"/>
                <w:lang w:val="ru-RU" w:eastAsia="ru-RU"/>
              </w:rPr>
              <w:t xml:space="preserve"> 72,5%, </w:t>
            </w:r>
            <w:proofErr w:type="spellStart"/>
            <w:r w:rsidRPr="00353A13">
              <w:rPr>
                <w:rFonts w:ascii="Times New Roman" w:hAnsi="Times New Roman"/>
                <w:sz w:val="24"/>
                <w:szCs w:val="24"/>
                <w:lang w:val="ru-RU" w:eastAsia="ru-RU"/>
              </w:rPr>
              <w:t>фасоване</w:t>
            </w:r>
            <w:proofErr w:type="spellEnd"/>
            <w:r w:rsidRPr="00353A13">
              <w:rPr>
                <w:rFonts w:ascii="Times New Roman" w:hAnsi="Times New Roman"/>
                <w:sz w:val="24"/>
                <w:szCs w:val="24"/>
                <w:lang w:val="ru-RU" w:eastAsia="ru-RU"/>
              </w:rPr>
              <w:t xml:space="preserve"> </w:t>
            </w:r>
            <w:r w:rsidRPr="00353A13">
              <w:rPr>
                <w:rFonts w:ascii="Times New Roman" w:hAnsi="Times New Roman"/>
                <w:sz w:val="24"/>
                <w:szCs w:val="24"/>
                <w:lang w:eastAsia="ru-RU"/>
              </w:rPr>
              <w:t>від</w:t>
            </w:r>
            <w:r w:rsidRPr="00353A13">
              <w:rPr>
                <w:rFonts w:ascii="Times New Roman" w:hAnsi="Times New Roman"/>
                <w:sz w:val="24"/>
                <w:szCs w:val="24"/>
                <w:lang w:val="ru-RU" w:eastAsia="ru-RU"/>
              </w:rPr>
              <w:t xml:space="preserve"> 200</w:t>
            </w:r>
            <w:r w:rsidRPr="00353A13">
              <w:rPr>
                <w:rFonts w:ascii="Times New Roman" w:hAnsi="Times New Roman"/>
                <w:sz w:val="24"/>
                <w:szCs w:val="24"/>
                <w:lang w:eastAsia="ru-RU"/>
              </w:rPr>
              <w:t xml:space="preserve"> до 500</w:t>
            </w:r>
            <w:r w:rsidRPr="00353A13">
              <w:rPr>
                <w:rFonts w:ascii="Times New Roman" w:hAnsi="Times New Roman"/>
                <w:sz w:val="24"/>
                <w:szCs w:val="24"/>
                <w:lang w:val="ru-RU" w:eastAsia="ru-RU"/>
              </w:rPr>
              <w:t xml:space="preserve"> грам. </w:t>
            </w:r>
            <w:proofErr w:type="spellStart"/>
            <w:r w:rsidRPr="00353A13">
              <w:rPr>
                <w:rFonts w:ascii="Times New Roman" w:hAnsi="Times New Roman"/>
                <w:sz w:val="24"/>
                <w:szCs w:val="24"/>
                <w:lang w:val="ru-RU" w:eastAsia="ru-RU"/>
              </w:rPr>
              <w:t>Відповідність</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вимогам</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діючого</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сані</w:t>
            </w:r>
            <w:proofErr w:type="gramStart"/>
            <w:r w:rsidRPr="00353A13">
              <w:rPr>
                <w:rFonts w:ascii="Times New Roman" w:hAnsi="Times New Roman"/>
                <w:sz w:val="24"/>
                <w:szCs w:val="24"/>
                <w:lang w:val="ru-RU" w:eastAsia="ru-RU"/>
              </w:rPr>
              <w:t>тарного</w:t>
            </w:r>
            <w:proofErr w:type="spellEnd"/>
            <w:proofErr w:type="gram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законодавства</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України</w:t>
            </w:r>
            <w:proofErr w:type="spellEnd"/>
            <w:r w:rsidRPr="00353A13">
              <w:rPr>
                <w:rFonts w:ascii="Times New Roman" w:hAnsi="Times New Roman"/>
                <w:sz w:val="24"/>
                <w:szCs w:val="24"/>
                <w:lang w:val="ru-RU" w:eastAsia="ru-RU"/>
              </w:rPr>
              <w:t xml:space="preserve">, нормам </w:t>
            </w:r>
            <w:proofErr w:type="spellStart"/>
            <w:r w:rsidRPr="00353A13">
              <w:rPr>
                <w:rFonts w:ascii="Times New Roman" w:hAnsi="Times New Roman"/>
                <w:sz w:val="24"/>
                <w:szCs w:val="24"/>
                <w:lang w:val="ru-RU" w:eastAsia="ru-RU"/>
              </w:rPr>
              <w:t>харчування</w:t>
            </w:r>
            <w:proofErr w:type="spellEnd"/>
            <w:r w:rsidRPr="00353A13">
              <w:rPr>
                <w:rFonts w:ascii="Times New Roman" w:hAnsi="Times New Roman"/>
                <w:sz w:val="24"/>
                <w:szCs w:val="24"/>
                <w:lang w:val="ru-RU" w:eastAsia="ru-RU"/>
              </w:rPr>
              <w:t>.</w:t>
            </w:r>
            <w:r w:rsidRPr="00353A13">
              <w:rPr>
                <w:rFonts w:ascii="Times New Roman" w:hAnsi="Times New Roman"/>
                <w:sz w:val="24"/>
                <w:szCs w:val="24"/>
                <w:lang w:eastAsia="ru-RU"/>
              </w:rPr>
              <w:t xml:space="preserve"> </w:t>
            </w:r>
            <w:r w:rsidRPr="00353A13">
              <w:rPr>
                <w:rFonts w:ascii="Times New Roman" w:hAnsi="Times New Roman"/>
                <w:sz w:val="24"/>
                <w:szCs w:val="24"/>
                <w:lang w:val="ru-RU" w:eastAsia="ru-RU"/>
              </w:rPr>
              <w:t xml:space="preserve">Запах - </w:t>
            </w:r>
            <w:proofErr w:type="spellStart"/>
            <w:r w:rsidRPr="00353A13">
              <w:rPr>
                <w:rFonts w:ascii="Times New Roman" w:hAnsi="Times New Roman"/>
                <w:sz w:val="24"/>
                <w:szCs w:val="24"/>
                <w:lang w:val="ru-RU" w:eastAsia="ru-RU"/>
              </w:rPr>
              <w:t>вершковий</w:t>
            </w:r>
            <w:proofErr w:type="spellEnd"/>
            <w:r w:rsidRPr="00353A13">
              <w:rPr>
                <w:rFonts w:ascii="Times New Roman" w:hAnsi="Times New Roman"/>
                <w:sz w:val="24"/>
                <w:szCs w:val="24"/>
                <w:lang w:val="ru-RU" w:eastAsia="ru-RU"/>
              </w:rPr>
              <w:t xml:space="preserve">, без  </w:t>
            </w:r>
            <w:proofErr w:type="spellStart"/>
            <w:r w:rsidRPr="00353A13">
              <w:rPr>
                <w:rFonts w:ascii="Times New Roman" w:hAnsi="Times New Roman"/>
                <w:sz w:val="24"/>
                <w:szCs w:val="24"/>
                <w:lang w:val="ru-RU" w:eastAsia="ru-RU"/>
              </w:rPr>
              <w:t>сторонніх</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присмакі</w:t>
            </w:r>
            <w:proofErr w:type="gramStart"/>
            <w:r w:rsidRPr="00353A13">
              <w:rPr>
                <w:rFonts w:ascii="Times New Roman" w:hAnsi="Times New Roman"/>
                <w:sz w:val="24"/>
                <w:szCs w:val="24"/>
                <w:lang w:val="ru-RU" w:eastAsia="ru-RU"/>
              </w:rPr>
              <w:t>в</w:t>
            </w:r>
            <w:proofErr w:type="spellEnd"/>
            <w:proofErr w:type="gramEnd"/>
            <w:r w:rsidRPr="00353A13">
              <w:rPr>
                <w:rFonts w:ascii="Times New Roman" w:hAnsi="Times New Roman"/>
                <w:sz w:val="24"/>
                <w:szCs w:val="24"/>
                <w:lang w:val="ru-RU" w:eastAsia="ru-RU"/>
              </w:rPr>
              <w:t>.</w:t>
            </w:r>
          </w:p>
          <w:p w14:paraId="204E8220" w14:textId="77777777" w:rsidR="00353A13" w:rsidRPr="00353A13" w:rsidRDefault="00353A13" w:rsidP="00353A13">
            <w:pPr>
              <w:rPr>
                <w:rFonts w:ascii="Times New Roman" w:hAnsi="Times New Roman"/>
                <w:sz w:val="24"/>
                <w:szCs w:val="24"/>
                <w:lang w:val="ru-RU" w:eastAsia="ru-RU"/>
              </w:rPr>
            </w:pPr>
            <w:proofErr w:type="spellStart"/>
            <w:r w:rsidRPr="00353A13">
              <w:rPr>
                <w:rFonts w:ascii="Times New Roman" w:hAnsi="Times New Roman"/>
                <w:sz w:val="24"/>
                <w:szCs w:val="24"/>
                <w:lang w:val="ru-RU" w:eastAsia="ru-RU"/>
              </w:rPr>
              <w:t>Консистенція</w:t>
            </w:r>
            <w:proofErr w:type="spellEnd"/>
            <w:r w:rsidRPr="00353A13">
              <w:rPr>
                <w:rFonts w:ascii="Times New Roman" w:hAnsi="Times New Roman"/>
                <w:sz w:val="24"/>
                <w:szCs w:val="24"/>
                <w:lang w:val="ru-RU" w:eastAsia="ru-RU"/>
              </w:rPr>
              <w:t xml:space="preserve"> - </w:t>
            </w:r>
            <w:proofErr w:type="spellStart"/>
            <w:r w:rsidRPr="00353A13">
              <w:rPr>
                <w:rFonts w:ascii="Times New Roman" w:hAnsi="Times New Roman"/>
                <w:sz w:val="24"/>
                <w:szCs w:val="24"/>
                <w:lang w:val="ru-RU" w:eastAsia="ru-RU"/>
              </w:rPr>
              <w:t>щільна</w:t>
            </w:r>
            <w:proofErr w:type="spellEnd"/>
            <w:r w:rsidRPr="00353A13">
              <w:rPr>
                <w:rFonts w:ascii="Times New Roman" w:hAnsi="Times New Roman"/>
                <w:sz w:val="24"/>
                <w:szCs w:val="24"/>
                <w:lang w:val="ru-RU" w:eastAsia="ru-RU"/>
              </w:rPr>
              <w:t xml:space="preserve">, пластична, </w:t>
            </w:r>
            <w:proofErr w:type="spellStart"/>
            <w:r w:rsidRPr="00353A13">
              <w:rPr>
                <w:rFonts w:ascii="Times New Roman" w:hAnsi="Times New Roman"/>
                <w:sz w:val="24"/>
                <w:szCs w:val="24"/>
                <w:lang w:val="ru-RU" w:eastAsia="ru-RU"/>
              </w:rPr>
              <w:t>однорідна</w:t>
            </w:r>
            <w:proofErr w:type="spellEnd"/>
            <w:r w:rsidRPr="00353A13">
              <w:rPr>
                <w:rFonts w:ascii="Times New Roman" w:hAnsi="Times New Roman"/>
                <w:sz w:val="24"/>
                <w:szCs w:val="24"/>
                <w:lang w:val="ru-RU" w:eastAsia="ru-RU"/>
              </w:rPr>
              <w:t xml:space="preserve">. </w:t>
            </w:r>
          </w:p>
          <w:p w14:paraId="7EE2DBF0" w14:textId="77777777" w:rsidR="00353A13" w:rsidRPr="00353A13" w:rsidRDefault="00353A13" w:rsidP="00353A13">
            <w:pPr>
              <w:rPr>
                <w:rFonts w:ascii="Times New Roman" w:hAnsi="Times New Roman"/>
                <w:sz w:val="24"/>
                <w:szCs w:val="24"/>
                <w:lang w:val="ru-RU" w:eastAsia="ru-RU"/>
              </w:rPr>
            </w:pPr>
            <w:r w:rsidRPr="00353A13">
              <w:rPr>
                <w:rFonts w:ascii="Times New Roman" w:hAnsi="Times New Roman"/>
                <w:sz w:val="24"/>
                <w:szCs w:val="24"/>
                <w:lang w:val="ru-RU" w:eastAsia="ru-RU"/>
              </w:rPr>
              <w:t xml:space="preserve">Повинно </w:t>
            </w:r>
            <w:proofErr w:type="spellStart"/>
            <w:r w:rsidRPr="00353A13">
              <w:rPr>
                <w:rFonts w:ascii="Times New Roman" w:hAnsi="Times New Roman"/>
                <w:sz w:val="24"/>
                <w:szCs w:val="24"/>
                <w:lang w:val="ru-RU" w:eastAsia="ru-RU"/>
              </w:rPr>
              <w:t>мати</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відповідний</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колі</w:t>
            </w:r>
            <w:proofErr w:type="gramStart"/>
            <w:r w:rsidRPr="00353A13">
              <w:rPr>
                <w:rFonts w:ascii="Times New Roman" w:hAnsi="Times New Roman"/>
                <w:sz w:val="24"/>
                <w:szCs w:val="24"/>
                <w:lang w:val="ru-RU" w:eastAsia="ru-RU"/>
              </w:rPr>
              <w:t>р</w:t>
            </w:r>
            <w:proofErr w:type="spellEnd"/>
            <w:proofErr w:type="gramEnd"/>
            <w:r w:rsidRPr="00353A13">
              <w:rPr>
                <w:rFonts w:ascii="Times New Roman" w:hAnsi="Times New Roman"/>
                <w:sz w:val="24"/>
                <w:szCs w:val="24"/>
                <w:lang w:val="ru-RU" w:eastAsia="ru-RU"/>
              </w:rPr>
              <w:t xml:space="preserve">, без </w:t>
            </w:r>
            <w:proofErr w:type="spellStart"/>
            <w:r w:rsidRPr="00353A13">
              <w:rPr>
                <w:rFonts w:ascii="Times New Roman" w:hAnsi="Times New Roman"/>
                <w:sz w:val="24"/>
                <w:szCs w:val="24"/>
                <w:lang w:val="ru-RU" w:eastAsia="ru-RU"/>
              </w:rPr>
              <w:t>ознак</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забруднення</w:t>
            </w:r>
            <w:proofErr w:type="spellEnd"/>
            <w:r w:rsidRPr="00353A13">
              <w:rPr>
                <w:rFonts w:ascii="Times New Roman" w:hAnsi="Times New Roman"/>
                <w:sz w:val="24"/>
                <w:szCs w:val="24"/>
                <w:lang w:val="ru-RU" w:eastAsia="ru-RU"/>
              </w:rPr>
              <w:t xml:space="preserve">, смаку </w:t>
            </w:r>
            <w:proofErr w:type="spellStart"/>
            <w:r w:rsidRPr="00353A13">
              <w:rPr>
                <w:rFonts w:ascii="Times New Roman" w:hAnsi="Times New Roman"/>
                <w:sz w:val="24"/>
                <w:szCs w:val="24"/>
                <w:lang w:val="ru-RU" w:eastAsia="ru-RU"/>
              </w:rPr>
              <w:t>гіркоти</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плісняви</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сторонніх</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запахів</w:t>
            </w:r>
            <w:proofErr w:type="spellEnd"/>
            <w:r w:rsidRPr="00353A13">
              <w:rPr>
                <w:rFonts w:ascii="Times New Roman" w:hAnsi="Times New Roman"/>
                <w:sz w:val="24"/>
                <w:szCs w:val="24"/>
                <w:lang w:val="ru-RU" w:eastAsia="ru-RU"/>
              </w:rPr>
              <w:t xml:space="preserve">. Без </w:t>
            </w:r>
            <w:proofErr w:type="spellStart"/>
            <w:r w:rsidRPr="00353A13">
              <w:rPr>
                <w:rFonts w:ascii="Times New Roman" w:hAnsi="Times New Roman"/>
                <w:sz w:val="24"/>
                <w:szCs w:val="24"/>
                <w:lang w:val="ru-RU" w:eastAsia="ru-RU"/>
              </w:rPr>
              <w:t>додавання</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рослинних</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жирів</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Поверхня</w:t>
            </w:r>
            <w:proofErr w:type="spellEnd"/>
            <w:r w:rsidRPr="00353A13">
              <w:rPr>
                <w:rFonts w:ascii="Times New Roman" w:hAnsi="Times New Roman"/>
                <w:sz w:val="24"/>
                <w:szCs w:val="24"/>
                <w:lang w:val="ru-RU" w:eastAsia="ru-RU"/>
              </w:rPr>
              <w:t xml:space="preserve"> у </w:t>
            </w:r>
            <w:proofErr w:type="spellStart"/>
            <w:r w:rsidRPr="00353A13">
              <w:rPr>
                <w:rFonts w:ascii="Times New Roman" w:hAnsi="Times New Roman"/>
                <w:sz w:val="24"/>
                <w:szCs w:val="24"/>
                <w:lang w:val="ru-RU" w:eastAsia="ru-RU"/>
              </w:rPr>
              <w:t>розрізі</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блискуча</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або</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слабко</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блискуча</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або</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злегка</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матова</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допускаються</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поодинокі</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маленькі</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краплинки</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вологи</w:t>
            </w:r>
            <w:proofErr w:type="spellEnd"/>
            <w:r w:rsidRPr="00353A13">
              <w:rPr>
                <w:rFonts w:ascii="Times New Roman" w:hAnsi="Times New Roman"/>
                <w:sz w:val="24"/>
                <w:szCs w:val="24"/>
                <w:lang w:val="ru-RU" w:eastAsia="ru-RU"/>
              </w:rPr>
              <w:t xml:space="preserve">, не </w:t>
            </w:r>
            <w:proofErr w:type="spellStart"/>
            <w:r w:rsidRPr="00353A13">
              <w:rPr>
                <w:rFonts w:ascii="Times New Roman" w:hAnsi="Times New Roman"/>
                <w:sz w:val="24"/>
                <w:szCs w:val="24"/>
                <w:lang w:val="ru-RU" w:eastAsia="ru-RU"/>
              </w:rPr>
              <w:t>крихке</w:t>
            </w:r>
            <w:proofErr w:type="spellEnd"/>
            <w:r w:rsidRPr="00353A13">
              <w:rPr>
                <w:rFonts w:ascii="Times New Roman" w:hAnsi="Times New Roman"/>
                <w:sz w:val="24"/>
                <w:szCs w:val="24"/>
                <w:lang w:val="ru-RU" w:eastAsia="ru-RU"/>
              </w:rPr>
              <w:t>.</w:t>
            </w:r>
          </w:p>
          <w:p w14:paraId="601C8FFB" w14:textId="77777777" w:rsidR="00353A13" w:rsidRPr="00353A13" w:rsidRDefault="00353A13" w:rsidP="00353A13">
            <w:pPr>
              <w:rPr>
                <w:rFonts w:ascii="Times New Roman" w:hAnsi="Times New Roman"/>
                <w:sz w:val="24"/>
                <w:szCs w:val="24"/>
                <w:lang w:val="ru-RU" w:eastAsia="ru-RU"/>
              </w:rPr>
            </w:pPr>
            <w:proofErr w:type="spellStart"/>
            <w:r w:rsidRPr="00353A13">
              <w:rPr>
                <w:rFonts w:ascii="Times New Roman" w:hAnsi="Times New Roman"/>
                <w:sz w:val="24"/>
                <w:szCs w:val="24"/>
                <w:lang w:val="ru-RU" w:eastAsia="ru-RU"/>
              </w:rPr>
              <w:t>Кожна</w:t>
            </w:r>
            <w:proofErr w:type="spellEnd"/>
            <w:r w:rsidRPr="00353A13">
              <w:rPr>
                <w:rFonts w:ascii="Times New Roman" w:hAnsi="Times New Roman"/>
                <w:sz w:val="24"/>
                <w:szCs w:val="24"/>
                <w:lang w:val="ru-RU" w:eastAsia="ru-RU"/>
              </w:rPr>
              <w:t xml:space="preserve"> упаковка повинна </w:t>
            </w:r>
            <w:proofErr w:type="spellStart"/>
            <w:r w:rsidRPr="00353A13">
              <w:rPr>
                <w:rFonts w:ascii="Times New Roman" w:hAnsi="Times New Roman"/>
                <w:sz w:val="24"/>
                <w:szCs w:val="24"/>
                <w:lang w:val="ru-RU" w:eastAsia="ru-RU"/>
              </w:rPr>
              <w:t>мати</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чіткий</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відбиток</w:t>
            </w:r>
            <w:proofErr w:type="spellEnd"/>
            <w:r w:rsidRPr="00353A13">
              <w:rPr>
                <w:rFonts w:ascii="Times New Roman" w:hAnsi="Times New Roman"/>
                <w:sz w:val="24"/>
                <w:szCs w:val="24"/>
                <w:lang w:val="ru-RU" w:eastAsia="ru-RU"/>
              </w:rPr>
              <w:t>:</w:t>
            </w:r>
          </w:p>
          <w:p w14:paraId="42CC6B85" w14:textId="77777777" w:rsidR="00353A13" w:rsidRPr="00353A13" w:rsidRDefault="00353A13" w:rsidP="00353A13">
            <w:pPr>
              <w:rPr>
                <w:rFonts w:ascii="Times New Roman" w:hAnsi="Times New Roman"/>
                <w:sz w:val="24"/>
                <w:szCs w:val="24"/>
                <w:lang w:val="ru-RU" w:eastAsia="ru-RU"/>
              </w:rPr>
            </w:pPr>
            <w:r w:rsidRPr="00353A13">
              <w:rPr>
                <w:rFonts w:ascii="Times New Roman" w:hAnsi="Times New Roman"/>
                <w:kern w:val="2"/>
                <w:sz w:val="24"/>
                <w:szCs w:val="24"/>
                <w:lang w:val="ru-RU"/>
              </w:rPr>
              <w:t xml:space="preserve"> </w:t>
            </w:r>
            <w:proofErr w:type="spellStart"/>
            <w:r w:rsidRPr="00353A13">
              <w:rPr>
                <w:rFonts w:ascii="Times New Roman" w:hAnsi="Times New Roman"/>
                <w:b/>
                <w:kern w:val="2"/>
                <w:sz w:val="24"/>
                <w:szCs w:val="24"/>
                <w:lang w:val="ru-RU"/>
              </w:rPr>
              <w:t>назва</w:t>
            </w:r>
            <w:proofErr w:type="spellEnd"/>
            <w:r w:rsidRPr="00353A13">
              <w:rPr>
                <w:rFonts w:ascii="Times New Roman" w:hAnsi="Times New Roman"/>
                <w:b/>
                <w:kern w:val="2"/>
                <w:sz w:val="24"/>
                <w:szCs w:val="24"/>
                <w:lang w:val="ru-RU"/>
              </w:rPr>
              <w:t xml:space="preserve"> </w:t>
            </w:r>
            <w:proofErr w:type="spellStart"/>
            <w:r w:rsidRPr="00353A13">
              <w:rPr>
                <w:rFonts w:ascii="Times New Roman" w:hAnsi="Times New Roman"/>
                <w:b/>
                <w:kern w:val="2"/>
                <w:sz w:val="24"/>
                <w:szCs w:val="24"/>
                <w:lang w:val="ru-RU"/>
              </w:rPr>
              <w:t>харчового</w:t>
            </w:r>
            <w:proofErr w:type="spellEnd"/>
            <w:r w:rsidRPr="00353A13">
              <w:rPr>
                <w:rFonts w:ascii="Times New Roman" w:hAnsi="Times New Roman"/>
                <w:b/>
                <w:kern w:val="2"/>
                <w:sz w:val="24"/>
                <w:szCs w:val="24"/>
                <w:lang w:val="ru-RU"/>
              </w:rPr>
              <w:t xml:space="preserve"> продукту, </w:t>
            </w:r>
            <w:proofErr w:type="spellStart"/>
            <w:r w:rsidRPr="00353A13">
              <w:rPr>
                <w:rFonts w:ascii="Times New Roman" w:hAnsi="Times New Roman"/>
                <w:b/>
                <w:kern w:val="2"/>
                <w:sz w:val="24"/>
                <w:szCs w:val="24"/>
                <w:lang w:val="ru-RU"/>
              </w:rPr>
              <w:t>назва</w:t>
            </w:r>
            <w:proofErr w:type="spellEnd"/>
            <w:r w:rsidRPr="00353A13">
              <w:rPr>
                <w:rFonts w:ascii="Times New Roman" w:hAnsi="Times New Roman"/>
                <w:b/>
                <w:kern w:val="2"/>
                <w:sz w:val="24"/>
                <w:szCs w:val="24"/>
                <w:lang w:val="ru-RU"/>
              </w:rPr>
              <w:t xml:space="preserve"> та адреса </w:t>
            </w:r>
            <w:proofErr w:type="spellStart"/>
            <w:proofErr w:type="gramStart"/>
            <w:r w:rsidRPr="00353A13">
              <w:rPr>
                <w:rFonts w:ascii="Times New Roman" w:hAnsi="Times New Roman"/>
                <w:b/>
                <w:kern w:val="2"/>
                <w:sz w:val="24"/>
                <w:szCs w:val="24"/>
                <w:lang w:val="ru-RU"/>
              </w:rPr>
              <w:t>п</w:t>
            </w:r>
            <w:proofErr w:type="gramEnd"/>
            <w:r w:rsidRPr="00353A13">
              <w:rPr>
                <w:rFonts w:ascii="Times New Roman" w:hAnsi="Times New Roman"/>
                <w:b/>
                <w:kern w:val="2"/>
                <w:sz w:val="24"/>
                <w:szCs w:val="24"/>
                <w:lang w:val="ru-RU"/>
              </w:rPr>
              <w:t>ідприємства</w:t>
            </w:r>
            <w:proofErr w:type="spellEnd"/>
            <w:r w:rsidRPr="00353A13">
              <w:rPr>
                <w:rFonts w:ascii="Times New Roman" w:hAnsi="Times New Roman"/>
                <w:b/>
                <w:kern w:val="2"/>
                <w:sz w:val="24"/>
                <w:szCs w:val="24"/>
                <w:lang w:val="ru-RU"/>
              </w:rPr>
              <w:t xml:space="preserve"> - </w:t>
            </w:r>
            <w:proofErr w:type="spellStart"/>
            <w:r w:rsidRPr="00353A13">
              <w:rPr>
                <w:rFonts w:ascii="Times New Roman" w:hAnsi="Times New Roman"/>
                <w:b/>
                <w:kern w:val="2"/>
                <w:sz w:val="24"/>
                <w:szCs w:val="24"/>
                <w:lang w:val="ru-RU"/>
              </w:rPr>
              <w:t>виробника</w:t>
            </w:r>
            <w:proofErr w:type="spellEnd"/>
            <w:r w:rsidRPr="00353A13">
              <w:rPr>
                <w:rFonts w:ascii="Times New Roman" w:hAnsi="Times New Roman"/>
                <w:b/>
                <w:kern w:val="2"/>
                <w:sz w:val="24"/>
                <w:szCs w:val="24"/>
                <w:lang w:val="ru-RU"/>
              </w:rPr>
              <w:t xml:space="preserve">, вага нетто, склад, дата </w:t>
            </w:r>
            <w:proofErr w:type="spellStart"/>
            <w:r w:rsidRPr="00353A13">
              <w:rPr>
                <w:rFonts w:ascii="Times New Roman" w:hAnsi="Times New Roman"/>
                <w:b/>
                <w:kern w:val="2"/>
                <w:sz w:val="24"/>
                <w:szCs w:val="24"/>
                <w:lang w:val="ru-RU"/>
              </w:rPr>
              <w:t>виготовлення</w:t>
            </w:r>
            <w:proofErr w:type="spellEnd"/>
            <w:r w:rsidRPr="00353A13">
              <w:rPr>
                <w:rFonts w:ascii="Times New Roman" w:hAnsi="Times New Roman"/>
                <w:b/>
                <w:kern w:val="2"/>
                <w:sz w:val="24"/>
                <w:szCs w:val="24"/>
                <w:lang w:val="ru-RU"/>
              </w:rPr>
              <w:t xml:space="preserve">, </w:t>
            </w:r>
            <w:proofErr w:type="spellStart"/>
            <w:r w:rsidRPr="00353A13">
              <w:rPr>
                <w:rFonts w:ascii="Times New Roman" w:hAnsi="Times New Roman"/>
                <w:b/>
                <w:kern w:val="2"/>
                <w:sz w:val="24"/>
                <w:szCs w:val="24"/>
                <w:lang w:val="ru-RU"/>
              </w:rPr>
              <w:t>термін</w:t>
            </w:r>
            <w:proofErr w:type="spellEnd"/>
            <w:r w:rsidRPr="00353A13">
              <w:rPr>
                <w:rFonts w:ascii="Times New Roman" w:hAnsi="Times New Roman"/>
                <w:b/>
                <w:kern w:val="2"/>
                <w:sz w:val="24"/>
                <w:szCs w:val="24"/>
                <w:lang w:val="ru-RU"/>
              </w:rPr>
              <w:t xml:space="preserve"> </w:t>
            </w:r>
            <w:proofErr w:type="spellStart"/>
            <w:r w:rsidRPr="00353A13">
              <w:rPr>
                <w:rFonts w:ascii="Times New Roman" w:hAnsi="Times New Roman"/>
                <w:b/>
                <w:kern w:val="2"/>
                <w:sz w:val="24"/>
                <w:szCs w:val="24"/>
                <w:lang w:val="ru-RU"/>
              </w:rPr>
              <w:t>придатності</w:t>
            </w:r>
            <w:proofErr w:type="spellEnd"/>
            <w:r w:rsidRPr="00353A13">
              <w:rPr>
                <w:rFonts w:ascii="Times New Roman" w:hAnsi="Times New Roman"/>
                <w:b/>
                <w:kern w:val="2"/>
                <w:sz w:val="24"/>
                <w:szCs w:val="24"/>
                <w:lang w:val="ru-RU"/>
              </w:rPr>
              <w:t xml:space="preserve"> та </w:t>
            </w:r>
            <w:proofErr w:type="spellStart"/>
            <w:r w:rsidRPr="00353A13">
              <w:rPr>
                <w:rFonts w:ascii="Times New Roman" w:hAnsi="Times New Roman"/>
                <w:b/>
                <w:kern w:val="2"/>
                <w:sz w:val="24"/>
                <w:szCs w:val="24"/>
                <w:lang w:val="ru-RU"/>
              </w:rPr>
              <w:t>умови</w:t>
            </w:r>
            <w:proofErr w:type="spellEnd"/>
            <w:r w:rsidRPr="00353A13">
              <w:rPr>
                <w:rFonts w:ascii="Times New Roman" w:hAnsi="Times New Roman"/>
                <w:b/>
                <w:kern w:val="2"/>
                <w:sz w:val="24"/>
                <w:szCs w:val="24"/>
                <w:lang w:val="ru-RU"/>
              </w:rPr>
              <w:t xml:space="preserve"> </w:t>
            </w:r>
            <w:proofErr w:type="spellStart"/>
            <w:r w:rsidRPr="00353A13">
              <w:rPr>
                <w:rFonts w:ascii="Times New Roman" w:hAnsi="Times New Roman"/>
                <w:b/>
                <w:kern w:val="2"/>
                <w:sz w:val="24"/>
                <w:szCs w:val="24"/>
                <w:lang w:val="ru-RU"/>
              </w:rPr>
              <w:t>зберігання</w:t>
            </w:r>
            <w:proofErr w:type="spellEnd"/>
            <w:r w:rsidRPr="00353A13">
              <w:rPr>
                <w:rFonts w:ascii="Times New Roman" w:hAnsi="Times New Roman"/>
                <w:b/>
                <w:kern w:val="2"/>
                <w:sz w:val="24"/>
                <w:szCs w:val="24"/>
                <w:lang w:val="ru-RU"/>
              </w:rPr>
              <w:t xml:space="preserve">, </w:t>
            </w:r>
            <w:proofErr w:type="spellStart"/>
            <w:r w:rsidRPr="00353A13">
              <w:rPr>
                <w:rFonts w:ascii="Times New Roman" w:hAnsi="Times New Roman"/>
                <w:b/>
                <w:kern w:val="2"/>
                <w:sz w:val="24"/>
                <w:szCs w:val="24"/>
                <w:lang w:val="ru-RU"/>
              </w:rPr>
              <w:t>дані</w:t>
            </w:r>
            <w:proofErr w:type="spellEnd"/>
            <w:r w:rsidRPr="00353A13">
              <w:rPr>
                <w:rFonts w:ascii="Times New Roman" w:hAnsi="Times New Roman"/>
                <w:b/>
                <w:kern w:val="2"/>
                <w:sz w:val="24"/>
                <w:szCs w:val="24"/>
                <w:lang w:val="ru-RU"/>
              </w:rPr>
              <w:t xml:space="preserve"> про </w:t>
            </w:r>
            <w:proofErr w:type="spellStart"/>
            <w:r w:rsidRPr="00353A13">
              <w:rPr>
                <w:rFonts w:ascii="Times New Roman" w:hAnsi="Times New Roman"/>
                <w:b/>
                <w:kern w:val="2"/>
                <w:sz w:val="24"/>
                <w:szCs w:val="24"/>
                <w:lang w:val="ru-RU"/>
              </w:rPr>
              <w:t>харчову</w:t>
            </w:r>
            <w:proofErr w:type="spellEnd"/>
            <w:r w:rsidRPr="00353A13">
              <w:rPr>
                <w:rFonts w:ascii="Times New Roman" w:hAnsi="Times New Roman"/>
                <w:b/>
                <w:kern w:val="2"/>
                <w:sz w:val="24"/>
                <w:szCs w:val="24"/>
                <w:lang w:val="ru-RU"/>
              </w:rPr>
              <w:t xml:space="preserve"> та </w:t>
            </w:r>
            <w:proofErr w:type="spellStart"/>
            <w:r w:rsidRPr="00353A13">
              <w:rPr>
                <w:rFonts w:ascii="Times New Roman" w:hAnsi="Times New Roman"/>
                <w:b/>
                <w:kern w:val="2"/>
                <w:sz w:val="24"/>
                <w:szCs w:val="24"/>
                <w:lang w:val="ru-RU"/>
              </w:rPr>
              <w:t>енергетичну</w:t>
            </w:r>
            <w:proofErr w:type="spellEnd"/>
            <w:r w:rsidRPr="00353A13">
              <w:rPr>
                <w:rFonts w:ascii="Times New Roman" w:hAnsi="Times New Roman"/>
                <w:b/>
                <w:kern w:val="2"/>
                <w:sz w:val="24"/>
                <w:szCs w:val="24"/>
                <w:lang w:val="ru-RU"/>
              </w:rPr>
              <w:t xml:space="preserve"> </w:t>
            </w:r>
            <w:proofErr w:type="spellStart"/>
            <w:r w:rsidRPr="00353A13">
              <w:rPr>
                <w:rFonts w:ascii="Times New Roman" w:hAnsi="Times New Roman"/>
                <w:b/>
                <w:kern w:val="2"/>
                <w:sz w:val="24"/>
                <w:szCs w:val="24"/>
                <w:lang w:val="ru-RU"/>
              </w:rPr>
              <w:t>цінність</w:t>
            </w:r>
            <w:proofErr w:type="spellEnd"/>
            <w:r w:rsidRPr="00353A13">
              <w:rPr>
                <w:rFonts w:ascii="Times New Roman" w:hAnsi="Times New Roman"/>
                <w:b/>
                <w:kern w:val="2"/>
                <w:sz w:val="24"/>
                <w:szCs w:val="24"/>
                <w:lang w:val="ru-RU"/>
              </w:rPr>
              <w:t xml:space="preserve">. </w:t>
            </w:r>
            <w:proofErr w:type="spellStart"/>
            <w:proofErr w:type="gramStart"/>
            <w:r w:rsidRPr="00353A13">
              <w:rPr>
                <w:rFonts w:ascii="Times New Roman" w:hAnsi="Times New Roman"/>
                <w:sz w:val="24"/>
                <w:szCs w:val="24"/>
                <w:lang w:val="ru-RU" w:eastAsia="ru-RU"/>
              </w:rPr>
              <w:t>Ц</w:t>
            </w:r>
            <w:proofErr w:type="gramEnd"/>
            <w:r w:rsidRPr="00353A13">
              <w:rPr>
                <w:rFonts w:ascii="Times New Roman" w:hAnsi="Times New Roman"/>
                <w:sz w:val="24"/>
                <w:szCs w:val="24"/>
                <w:lang w:val="ru-RU" w:eastAsia="ru-RU"/>
              </w:rPr>
              <w:t>і</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дані</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повинні</w:t>
            </w:r>
            <w:proofErr w:type="spellEnd"/>
            <w:r w:rsidRPr="00353A13">
              <w:rPr>
                <w:rFonts w:ascii="Times New Roman" w:hAnsi="Times New Roman"/>
                <w:sz w:val="24"/>
                <w:szCs w:val="24"/>
                <w:lang w:val="ru-RU" w:eastAsia="ru-RU"/>
              </w:rPr>
              <w:t xml:space="preserve"> бути </w:t>
            </w:r>
            <w:proofErr w:type="spellStart"/>
            <w:r w:rsidRPr="00353A13">
              <w:rPr>
                <w:rFonts w:ascii="Times New Roman" w:hAnsi="Times New Roman"/>
                <w:sz w:val="24"/>
                <w:szCs w:val="24"/>
                <w:lang w:val="ru-RU" w:eastAsia="ru-RU"/>
              </w:rPr>
              <w:t>відображені</w:t>
            </w:r>
            <w:proofErr w:type="spellEnd"/>
            <w:r w:rsidRPr="00353A13">
              <w:rPr>
                <w:rFonts w:ascii="Times New Roman" w:hAnsi="Times New Roman"/>
                <w:sz w:val="24"/>
                <w:szCs w:val="24"/>
                <w:lang w:val="ru-RU" w:eastAsia="ru-RU"/>
              </w:rPr>
              <w:t xml:space="preserve"> в документах, </w:t>
            </w:r>
            <w:proofErr w:type="spellStart"/>
            <w:r w:rsidRPr="00353A13">
              <w:rPr>
                <w:rFonts w:ascii="Times New Roman" w:hAnsi="Times New Roman"/>
                <w:sz w:val="24"/>
                <w:szCs w:val="24"/>
                <w:lang w:val="ru-RU" w:eastAsia="ru-RU"/>
              </w:rPr>
              <w:t>які</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підтверджують</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якість</w:t>
            </w:r>
            <w:proofErr w:type="spellEnd"/>
            <w:r w:rsidRPr="00353A13">
              <w:rPr>
                <w:rFonts w:ascii="Times New Roman" w:hAnsi="Times New Roman"/>
                <w:sz w:val="24"/>
                <w:szCs w:val="24"/>
                <w:lang w:val="ru-RU" w:eastAsia="ru-RU"/>
              </w:rPr>
              <w:t xml:space="preserve"> товару. На </w:t>
            </w:r>
            <w:proofErr w:type="spellStart"/>
            <w:r w:rsidRPr="00353A13">
              <w:rPr>
                <w:rFonts w:ascii="Times New Roman" w:hAnsi="Times New Roman"/>
                <w:sz w:val="24"/>
                <w:szCs w:val="24"/>
                <w:lang w:val="ru-RU" w:eastAsia="ru-RU"/>
              </w:rPr>
              <w:t>упаковці</w:t>
            </w:r>
            <w:proofErr w:type="spellEnd"/>
            <w:r w:rsidRPr="00353A13">
              <w:rPr>
                <w:rFonts w:ascii="Times New Roman" w:hAnsi="Times New Roman"/>
                <w:sz w:val="24"/>
                <w:szCs w:val="24"/>
                <w:lang w:val="ru-RU" w:eastAsia="ru-RU"/>
              </w:rPr>
              <w:t xml:space="preserve"> товару </w:t>
            </w:r>
            <w:proofErr w:type="spellStart"/>
            <w:r w:rsidRPr="00353A13">
              <w:rPr>
                <w:rFonts w:ascii="Times New Roman" w:hAnsi="Times New Roman"/>
                <w:sz w:val="24"/>
                <w:szCs w:val="24"/>
                <w:lang w:val="ru-RU" w:eastAsia="ru-RU"/>
              </w:rPr>
              <w:t>обов’язково</w:t>
            </w:r>
            <w:proofErr w:type="spellEnd"/>
            <w:r w:rsidRPr="00353A13">
              <w:rPr>
                <w:rFonts w:ascii="Times New Roman" w:hAnsi="Times New Roman"/>
                <w:sz w:val="24"/>
                <w:szCs w:val="24"/>
                <w:lang w:val="ru-RU" w:eastAsia="ru-RU"/>
              </w:rPr>
              <w:t xml:space="preserve"> повинно </w:t>
            </w:r>
            <w:proofErr w:type="spellStart"/>
            <w:r w:rsidRPr="00353A13">
              <w:rPr>
                <w:rFonts w:ascii="Times New Roman" w:hAnsi="Times New Roman"/>
                <w:sz w:val="24"/>
                <w:szCs w:val="24"/>
                <w:lang w:val="ru-RU" w:eastAsia="ru-RU"/>
              </w:rPr>
              <w:t>зазначатися</w:t>
            </w:r>
            <w:proofErr w:type="spellEnd"/>
            <w:r w:rsidRPr="00353A13">
              <w:rPr>
                <w:rFonts w:ascii="Times New Roman" w:hAnsi="Times New Roman"/>
                <w:sz w:val="24"/>
                <w:szCs w:val="24"/>
                <w:lang w:val="ru-RU" w:eastAsia="ru-RU"/>
              </w:rPr>
              <w:t xml:space="preserve"> дата </w:t>
            </w:r>
            <w:proofErr w:type="spellStart"/>
            <w:r w:rsidRPr="00353A13">
              <w:rPr>
                <w:rFonts w:ascii="Times New Roman" w:hAnsi="Times New Roman"/>
                <w:sz w:val="24"/>
                <w:szCs w:val="24"/>
                <w:lang w:val="ru-RU" w:eastAsia="ru-RU"/>
              </w:rPr>
              <w:t>виготовлення</w:t>
            </w:r>
            <w:proofErr w:type="spellEnd"/>
            <w:r w:rsidRPr="00353A13">
              <w:rPr>
                <w:rFonts w:ascii="Times New Roman" w:hAnsi="Times New Roman"/>
                <w:sz w:val="24"/>
                <w:szCs w:val="24"/>
                <w:lang w:val="ru-RU" w:eastAsia="ru-RU"/>
              </w:rPr>
              <w:t xml:space="preserve"> товару.</w:t>
            </w:r>
          </w:p>
          <w:p w14:paraId="3745B744" w14:textId="77777777" w:rsidR="00353A13" w:rsidRPr="00353A13" w:rsidRDefault="00353A13" w:rsidP="00353A13">
            <w:pPr>
              <w:rPr>
                <w:rFonts w:ascii="Times New Roman" w:hAnsi="Times New Roman"/>
                <w:sz w:val="24"/>
                <w:szCs w:val="24"/>
                <w:lang w:val="ru-RU" w:eastAsia="ru-RU"/>
              </w:rPr>
            </w:pPr>
            <w:r w:rsidRPr="00353A13">
              <w:rPr>
                <w:rFonts w:ascii="Times New Roman" w:hAnsi="Times New Roman"/>
                <w:sz w:val="24"/>
                <w:szCs w:val="24"/>
                <w:lang w:val="ru-RU" w:eastAsia="ru-RU"/>
              </w:rPr>
              <w:t xml:space="preserve">Масло </w:t>
            </w:r>
            <w:proofErr w:type="spellStart"/>
            <w:r w:rsidRPr="00353A13">
              <w:rPr>
                <w:rFonts w:ascii="Times New Roman" w:hAnsi="Times New Roman"/>
                <w:sz w:val="24"/>
                <w:szCs w:val="24"/>
                <w:lang w:val="ru-RU" w:eastAsia="ru-RU"/>
              </w:rPr>
              <w:t>вершкове</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повинне</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відповідати</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умовам</w:t>
            </w:r>
            <w:proofErr w:type="spellEnd"/>
            <w:r w:rsidRPr="00353A13">
              <w:rPr>
                <w:rFonts w:ascii="Times New Roman" w:hAnsi="Times New Roman"/>
                <w:sz w:val="24"/>
                <w:szCs w:val="24"/>
                <w:lang w:val="ru-RU" w:eastAsia="ru-RU"/>
              </w:rPr>
              <w:t xml:space="preserve"> ДСТУ </w:t>
            </w:r>
          </w:p>
          <w:p w14:paraId="08947F67" w14:textId="77777777" w:rsidR="00353A13" w:rsidRPr="00353A13" w:rsidRDefault="00353A13" w:rsidP="00353A13">
            <w:pPr>
              <w:rPr>
                <w:rFonts w:ascii="Times New Roman" w:hAnsi="Times New Roman"/>
                <w:b/>
                <w:bCs/>
                <w:sz w:val="24"/>
                <w:szCs w:val="24"/>
                <w:lang w:val="ru-RU" w:eastAsia="ru-RU"/>
              </w:rPr>
            </w:pPr>
            <w:r w:rsidRPr="00353A13">
              <w:rPr>
                <w:rFonts w:ascii="Times New Roman" w:hAnsi="Times New Roman"/>
                <w:sz w:val="24"/>
                <w:szCs w:val="24"/>
                <w:lang w:val="ru-RU" w:eastAsia="ru-RU"/>
              </w:rPr>
              <w:t xml:space="preserve">Строк </w:t>
            </w:r>
            <w:proofErr w:type="spellStart"/>
            <w:r w:rsidRPr="00353A13">
              <w:rPr>
                <w:rFonts w:ascii="Times New Roman" w:hAnsi="Times New Roman"/>
                <w:sz w:val="24"/>
                <w:szCs w:val="24"/>
                <w:lang w:val="ru-RU" w:eastAsia="ru-RU"/>
              </w:rPr>
              <w:t>придатності</w:t>
            </w:r>
            <w:proofErr w:type="spellEnd"/>
            <w:r w:rsidRPr="00353A13">
              <w:rPr>
                <w:rFonts w:ascii="Times New Roman" w:hAnsi="Times New Roman"/>
                <w:sz w:val="24"/>
                <w:szCs w:val="24"/>
                <w:lang w:val="ru-RU" w:eastAsia="ru-RU"/>
              </w:rPr>
              <w:t xml:space="preserve"> товару на момент поставки  становить не </w:t>
            </w:r>
            <w:proofErr w:type="spellStart"/>
            <w:r w:rsidRPr="00353A13">
              <w:rPr>
                <w:rFonts w:ascii="Times New Roman" w:hAnsi="Times New Roman"/>
                <w:sz w:val="24"/>
                <w:szCs w:val="24"/>
                <w:lang w:val="ru-RU" w:eastAsia="ru-RU"/>
              </w:rPr>
              <w:t>менше</w:t>
            </w:r>
            <w:proofErr w:type="spellEnd"/>
            <w:r w:rsidRPr="00353A13">
              <w:rPr>
                <w:rFonts w:ascii="Times New Roman" w:hAnsi="Times New Roman"/>
                <w:sz w:val="24"/>
                <w:szCs w:val="24"/>
                <w:lang w:val="ru-RU" w:eastAsia="ru-RU"/>
              </w:rPr>
              <w:t xml:space="preserve"> </w:t>
            </w:r>
            <w:r w:rsidRPr="00353A13">
              <w:rPr>
                <w:rFonts w:ascii="Times New Roman" w:hAnsi="Times New Roman"/>
                <w:sz w:val="24"/>
                <w:szCs w:val="24"/>
                <w:lang w:eastAsia="ru-RU"/>
              </w:rPr>
              <w:t>8</w:t>
            </w:r>
            <w:r w:rsidRPr="00353A13">
              <w:rPr>
                <w:rFonts w:ascii="Times New Roman" w:hAnsi="Times New Roman"/>
                <w:sz w:val="24"/>
                <w:szCs w:val="24"/>
                <w:lang w:val="ru-RU" w:eastAsia="ru-RU"/>
              </w:rPr>
              <w:t xml:space="preserve">0% </w:t>
            </w:r>
            <w:proofErr w:type="spellStart"/>
            <w:r w:rsidRPr="00353A13">
              <w:rPr>
                <w:rFonts w:ascii="Times New Roman" w:hAnsi="Times New Roman"/>
                <w:sz w:val="24"/>
                <w:szCs w:val="24"/>
                <w:lang w:val="ru-RU" w:eastAsia="ru-RU"/>
              </w:rPr>
              <w:t>від</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загального</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терміну</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зберігання</w:t>
            </w:r>
            <w:proofErr w:type="spellEnd"/>
            <w:r w:rsidRPr="00353A13">
              <w:rPr>
                <w:rFonts w:ascii="Times New Roman" w:hAnsi="Times New Roman"/>
                <w:sz w:val="24"/>
                <w:szCs w:val="24"/>
                <w:lang w:val="ru-RU" w:eastAsia="ru-RU"/>
              </w:rPr>
              <w:t>.</w:t>
            </w:r>
          </w:p>
          <w:p w14:paraId="43E841C6" w14:textId="77777777" w:rsidR="00353A13" w:rsidRPr="00353A13" w:rsidRDefault="00353A13" w:rsidP="00353A13">
            <w:pPr>
              <w:rPr>
                <w:rFonts w:ascii="Times New Roman" w:hAnsi="Times New Roman"/>
                <w:sz w:val="24"/>
                <w:szCs w:val="24"/>
                <w:lang w:eastAsia="ru-RU"/>
              </w:rPr>
            </w:pPr>
            <w:r w:rsidRPr="00353A13">
              <w:rPr>
                <w:rFonts w:ascii="Times New Roman" w:hAnsi="Times New Roman"/>
                <w:sz w:val="24"/>
                <w:szCs w:val="24"/>
                <w:lang w:val="ru-RU" w:eastAsia="ru-RU"/>
              </w:rPr>
              <w:t xml:space="preserve">Без </w:t>
            </w:r>
            <w:proofErr w:type="spellStart"/>
            <w:r w:rsidRPr="00353A13">
              <w:rPr>
                <w:rFonts w:ascii="Times New Roman" w:hAnsi="Times New Roman"/>
                <w:sz w:val="24"/>
                <w:szCs w:val="24"/>
                <w:lang w:val="ru-RU" w:eastAsia="ru-RU"/>
              </w:rPr>
              <w:t>синтетичних</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барвників</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ароматизаторів</w:t>
            </w:r>
            <w:proofErr w:type="spellEnd"/>
            <w:r w:rsidRPr="00353A13">
              <w:rPr>
                <w:rFonts w:ascii="Times New Roman" w:hAnsi="Times New Roman"/>
                <w:sz w:val="24"/>
                <w:szCs w:val="24"/>
                <w:lang w:val="ru-RU" w:eastAsia="ru-RU"/>
              </w:rPr>
              <w:t xml:space="preserve">,  </w:t>
            </w:r>
            <w:proofErr w:type="spellStart"/>
            <w:proofErr w:type="gramStart"/>
            <w:r w:rsidRPr="00353A13">
              <w:rPr>
                <w:rFonts w:ascii="Times New Roman" w:hAnsi="Times New Roman"/>
                <w:sz w:val="24"/>
                <w:szCs w:val="24"/>
                <w:lang w:val="ru-RU" w:eastAsia="ru-RU"/>
              </w:rPr>
              <w:t>п</w:t>
            </w:r>
            <w:proofErr w:type="gramEnd"/>
            <w:r w:rsidRPr="00353A13">
              <w:rPr>
                <w:rFonts w:ascii="Times New Roman" w:hAnsi="Times New Roman"/>
                <w:sz w:val="24"/>
                <w:szCs w:val="24"/>
                <w:lang w:val="ru-RU" w:eastAsia="ru-RU"/>
              </w:rPr>
              <w:t>ідсолоджувачів</w:t>
            </w:r>
            <w:proofErr w:type="spellEnd"/>
            <w:r w:rsidRPr="00353A13">
              <w:rPr>
                <w:rFonts w:ascii="Times New Roman" w:hAnsi="Times New Roman"/>
                <w:sz w:val="24"/>
                <w:szCs w:val="24"/>
                <w:lang w:val="ru-RU" w:eastAsia="ru-RU"/>
              </w:rPr>
              <w:t xml:space="preserve">,  </w:t>
            </w:r>
            <w:proofErr w:type="spellStart"/>
            <w:r w:rsidRPr="00353A13">
              <w:rPr>
                <w:rFonts w:ascii="Times New Roman" w:hAnsi="Times New Roman"/>
                <w:sz w:val="24"/>
                <w:szCs w:val="24"/>
                <w:lang w:val="ru-RU" w:eastAsia="ru-RU"/>
              </w:rPr>
              <w:t>підсилювачів</w:t>
            </w:r>
            <w:proofErr w:type="spellEnd"/>
            <w:r w:rsidRPr="00353A13">
              <w:rPr>
                <w:rFonts w:ascii="Times New Roman" w:hAnsi="Times New Roman"/>
                <w:sz w:val="24"/>
                <w:szCs w:val="24"/>
                <w:lang w:val="ru-RU" w:eastAsia="ru-RU"/>
              </w:rPr>
              <w:t xml:space="preserve"> смаку,  </w:t>
            </w:r>
            <w:proofErr w:type="spellStart"/>
            <w:r w:rsidRPr="00353A13">
              <w:rPr>
                <w:rFonts w:ascii="Times New Roman" w:hAnsi="Times New Roman"/>
                <w:sz w:val="24"/>
                <w:szCs w:val="24"/>
                <w:lang w:val="ru-RU" w:eastAsia="ru-RU"/>
              </w:rPr>
              <w:t>консервантів</w:t>
            </w:r>
            <w:proofErr w:type="spellEnd"/>
            <w:r w:rsidRPr="00353A13">
              <w:rPr>
                <w:rFonts w:ascii="Times New Roman" w:hAnsi="Times New Roman"/>
                <w:sz w:val="24"/>
                <w:szCs w:val="24"/>
                <w:lang w:val="ru-RU" w:eastAsia="ru-RU"/>
              </w:rPr>
              <w:t>, ГМО.</w:t>
            </w:r>
          </w:p>
        </w:tc>
        <w:tc>
          <w:tcPr>
            <w:tcW w:w="1134" w:type="dxa"/>
          </w:tcPr>
          <w:p w14:paraId="40301AFA" w14:textId="75667F57" w:rsidR="00353A13" w:rsidRPr="00353A13" w:rsidRDefault="00353A13" w:rsidP="00353A13">
            <w:pPr>
              <w:rPr>
                <w:rFonts w:ascii="Times New Roman" w:hAnsi="Times New Roman"/>
                <w:color w:val="000000"/>
                <w:sz w:val="24"/>
                <w:szCs w:val="24"/>
                <w:lang w:val="ru-RU" w:eastAsia="ru-RU"/>
              </w:rPr>
            </w:pPr>
            <w:r>
              <w:rPr>
                <w:rFonts w:ascii="Times New Roman" w:hAnsi="Times New Roman"/>
                <w:sz w:val="24"/>
                <w:szCs w:val="24"/>
                <w:lang w:eastAsia="ru-RU"/>
              </w:rPr>
              <w:t>635</w:t>
            </w:r>
            <w:r w:rsidRPr="00353A13">
              <w:rPr>
                <w:rFonts w:ascii="Times New Roman" w:hAnsi="Times New Roman"/>
                <w:color w:val="FF0000"/>
                <w:sz w:val="24"/>
                <w:szCs w:val="24"/>
                <w:lang w:eastAsia="ru-RU"/>
              </w:rPr>
              <w:t xml:space="preserve"> </w:t>
            </w:r>
            <w:r w:rsidRPr="00353A13">
              <w:rPr>
                <w:rFonts w:ascii="Times New Roman" w:hAnsi="Times New Roman"/>
                <w:color w:val="000000"/>
                <w:sz w:val="24"/>
                <w:szCs w:val="24"/>
                <w:lang w:eastAsia="ru-RU"/>
              </w:rPr>
              <w:t>кг</w:t>
            </w:r>
          </w:p>
        </w:tc>
        <w:tc>
          <w:tcPr>
            <w:tcW w:w="2551" w:type="dxa"/>
          </w:tcPr>
          <w:p w14:paraId="1087BEB1" w14:textId="77777777" w:rsidR="00353A13" w:rsidRPr="00353A13" w:rsidRDefault="00353A13" w:rsidP="00353A13">
            <w:pPr>
              <w:rPr>
                <w:rFonts w:ascii="Times New Roman" w:eastAsia="Times New Roman" w:hAnsi="Times New Roman"/>
                <w:i/>
                <w:sz w:val="24"/>
                <w:szCs w:val="24"/>
                <w:u w:val="single"/>
              </w:rPr>
            </w:pPr>
            <w:r w:rsidRPr="00353A13">
              <w:rPr>
                <w:rFonts w:ascii="Times New Roman" w:eastAsia="Times New Roman" w:hAnsi="Times New Roman"/>
                <w:i/>
                <w:sz w:val="24"/>
                <w:szCs w:val="24"/>
                <w:u w:val="single"/>
              </w:rPr>
              <w:t xml:space="preserve">При заповненні учасником даної колонки, обов’язково має вказуватися детальний опис запропонованих товарів, а також </w:t>
            </w:r>
          </w:p>
          <w:p w14:paraId="42AB45EC" w14:textId="77777777" w:rsidR="00353A13" w:rsidRPr="00353A13" w:rsidRDefault="00353A13" w:rsidP="00353A13">
            <w:pPr>
              <w:rPr>
                <w:rFonts w:ascii="Times New Roman" w:hAnsi="Times New Roman"/>
                <w:color w:val="000000"/>
                <w:sz w:val="24"/>
                <w:szCs w:val="24"/>
                <w:lang w:eastAsia="ru-RU"/>
              </w:rPr>
            </w:pPr>
            <w:r w:rsidRPr="00353A13">
              <w:rPr>
                <w:rFonts w:ascii="Times New Roman" w:hAnsi="Times New Roman"/>
                <w:i/>
                <w:color w:val="000000"/>
                <w:sz w:val="24"/>
                <w:szCs w:val="24"/>
                <w:u w:val="single"/>
                <w:lang w:val="ru-RU" w:eastAsia="ru-RU"/>
              </w:rPr>
              <w:t>-</w:t>
            </w:r>
            <w:r w:rsidRPr="00353A13">
              <w:rPr>
                <w:rFonts w:ascii="Times New Roman" w:hAnsi="Times New Roman"/>
                <w:i/>
                <w:sz w:val="24"/>
                <w:szCs w:val="24"/>
                <w:u w:val="single"/>
                <w:lang w:val="ru-RU" w:eastAsia="ru-RU"/>
              </w:rPr>
              <w:t xml:space="preserve"> </w:t>
            </w:r>
            <w:proofErr w:type="spellStart"/>
            <w:r w:rsidRPr="00353A13">
              <w:rPr>
                <w:rFonts w:ascii="Times New Roman" w:hAnsi="Times New Roman"/>
                <w:i/>
                <w:sz w:val="24"/>
                <w:szCs w:val="24"/>
                <w:u w:val="single"/>
                <w:lang w:val="ru-RU" w:eastAsia="ru-RU"/>
              </w:rPr>
              <w:t>відомості</w:t>
            </w:r>
            <w:proofErr w:type="spellEnd"/>
            <w:r w:rsidRPr="00353A13">
              <w:rPr>
                <w:rFonts w:ascii="Times New Roman" w:hAnsi="Times New Roman"/>
                <w:i/>
                <w:sz w:val="24"/>
                <w:szCs w:val="24"/>
                <w:u w:val="single"/>
                <w:lang w:val="ru-RU" w:eastAsia="ru-RU"/>
              </w:rPr>
              <w:t xml:space="preserve"> про </w:t>
            </w:r>
            <w:proofErr w:type="spellStart"/>
            <w:r w:rsidRPr="00353A13">
              <w:rPr>
                <w:rFonts w:ascii="Times New Roman" w:hAnsi="Times New Roman"/>
                <w:i/>
                <w:sz w:val="24"/>
                <w:szCs w:val="24"/>
                <w:u w:val="single"/>
                <w:lang w:val="ru-RU" w:eastAsia="ru-RU"/>
              </w:rPr>
              <w:t>виробника</w:t>
            </w:r>
            <w:proofErr w:type="spellEnd"/>
            <w:r w:rsidRPr="00353A13">
              <w:rPr>
                <w:rFonts w:ascii="Times New Roman" w:hAnsi="Times New Roman"/>
                <w:i/>
                <w:sz w:val="24"/>
                <w:szCs w:val="24"/>
                <w:u w:val="single"/>
                <w:lang w:val="ru-RU" w:eastAsia="ru-RU"/>
              </w:rPr>
              <w:t xml:space="preserve"> </w:t>
            </w:r>
            <w:proofErr w:type="spellStart"/>
            <w:r w:rsidRPr="00353A13">
              <w:rPr>
                <w:rFonts w:ascii="Times New Roman" w:hAnsi="Times New Roman"/>
                <w:i/>
                <w:sz w:val="24"/>
                <w:szCs w:val="24"/>
                <w:u w:val="single"/>
                <w:lang w:val="ru-RU" w:eastAsia="ru-RU"/>
              </w:rPr>
              <w:t>продукції</w:t>
            </w:r>
            <w:proofErr w:type="spellEnd"/>
            <w:r w:rsidRPr="00353A13">
              <w:rPr>
                <w:rFonts w:ascii="Times New Roman" w:hAnsi="Times New Roman"/>
                <w:i/>
                <w:sz w:val="24"/>
                <w:szCs w:val="24"/>
                <w:u w:val="single"/>
                <w:lang w:val="ru-RU" w:eastAsia="ru-RU"/>
              </w:rPr>
              <w:t>.</w:t>
            </w:r>
          </w:p>
        </w:tc>
      </w:tr>
    </w:tbl>
    <w:p w14:paraId="01C668A5" w14:textId="77777777" w:rsidR="00CC0969" w:rsidRDefault="00CC0969" w:rsidP="00E71C58">
      <w:pPr>
        <w:spacing w:after="0" w:line="240" w:lineRule="auto"/>
        <w:jc w:val="both"/>
        <w:rPr>
          <w:rFonts w:ascii="Times New Roman" w:eastAsia="Calibri" w:hAnsi="Times New Roman" w:cs="Times New Roman"/>
          <w:b/>
          <w:sz w:val="24"/>
          <w:szCs w:val="24"/>
          <w:lang w:eastAsia="ru-RU"/>
        </w:rPr>
      </w:pPr>
    </w:p>
    <w:p w14:paraId="3FA23D6A" w14:textId="5DF32B45" w:rsidR="00E71C58" w:rsidRPr="00E71C58" w:rsidRDefault="00E71C58" w:rsidP="00E71C58">
      <w:pPr>
        <w:spacing w:after="0" w:line="240" w:lineRule="auto"/>
        <w:jc w:val="both"/>
        <w:rPr>
          <w:rFonts w:ascii="Times New Roman" w:eastAsia="Calibri" w:hAnsi="Times New Roman" w:cs="Times New Roman"/>
          <w:b/>
          <w:sz w:val="24"/>
          <w:szCs w:val="24"/>
          <w:u w:val="single"/>
          <w:lang w:eastAsia="ru-RU"/>
        </w:rPr>
      </w:pPr>
      <w:r w:rsidRPr="00E71C58">
        <w:rPr>
          <w:rFonts w:ascii="Times New Roman" w:eastAsia="Calibri" w:hAnsi="Times New Roman" w:cs="Times New Roman"/>
          <w:b/>
          <w:sz w:val="24"/>
          <w:szCs w:val="24"/>
          <w:lang w:eastAsia="ru-RU"/>
        </w:rPr>
        <w:t xml:space="preserve">    </w:t>
      </w:r>
      <w:r w:rsidRPr="00E71C58">
        <w:rPr>
          <w:rFonts w:ascii="Times New Roman" w:eastAsia="Calibri" w:hAnsi="Times New Roman" w:cs="Times New Roman"/>
          <w:b/>
          <w:sz w:val="24"/>
          <w:szCs w:val="24"/>
          <w:u w:val="single"/>
          <w:lang w:eastAsia="ru-RU"/>
        </w:rPr>
        <w:t xml:space="preserve">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w:t>
      </w:r>
    </w:p>
    <w:p w14:paraId="4E1AEB0A" w14:textId="6CCFC9F9" w:rsidR="00E71C58" w:rsidRDefault="00E71C58" w:rsidP="00E71C58">
      <w:pPr>
        <w:spacing w:after="0" w:line="240" w:lineRule="auto"/>
        <w:rPr>
          <w:rFonts w:ascii="Times New Roman" w:eastAsia="Calibri" w:hAnsi="Times New Roman" w:cs="Times New Roman"/>
          <w:color w:val="000000"/>
          <w:sz w:val="24"/>
          <w:szCs w:val="24"/>
          <w:lang w:eastAsia="ru-RU"/>
        </w:rPr>
      </w:pPr>
      <w:r w:rsidRPr="00E71C58">
        <w:rPr>
          <w:rFonts w:ascii="Times New Roman" w:eastAsia="Calibri" w:hAnsi="Times New Roman" w:cs="Times New Roman"/>
          <w:sz w:val="24"/>
          <w:szCs w:val="24"/>
          <w:lang w:eastAsia="ru-RU"/>
        </w:rPr>
        <w:lastRenderedPageBreak/>
        <w:t>1. Заповнений</w:t>
      </w:r>
      <w:r w:rsidR="007A0342">
        <w:rPr>
          <w:rFonts w:ascii="Times New Roman" w:eastAsia="Calibri" w:hAnsi="Times New Roman" w:cs="Times New Roman"/>
          <w:sz w:val="24"/>
          <w:szCs w:val="24"/>
          <w:lang w:eastAsia="ru-RU"/>
        </w:rPr>
        <w:t xml:space="preserve"> Додаток 2</w:t>
      </w:r>
      <w:r w:rsidRPr="00E71C58">
        <w:rPr>
          <w:rFonts w:ascii="Times New Roman" w:eastAsia="Calibri" w:hAnsi="Times New Roman" w:cs="Times New Roman"/>
          <w:sz w:val="24"/>
          <w:szCs w:val="24"/>
          <w:lang w:eastAsia="ru-RU"/>
        </w:rPr>
        <w:t xml:space="preserve"> до </w:t>
      </w:r>
      <w:r w:rsidR="007A0342">
        <w:rPr>
          <w:rFonts w:ascii="Times New Roman" w:eastAsia="Calibri" w:hAnsi="Times New Roman" w:cs="Times New Roman"/>
          <w:sz w:val="24"/>
          <w:szCs w:val="24"/>
          <w:lang w:eastAsia="ru-RU"/>
        </w:rPr>
        <w:t>тендерної докумертації</w:t>
      </w:r>
      <w:r w:rsidRPr="00E71C58">
        <w:rPr>
          <w:rFonts w:ascii="Times New Roman" w:eastAsia="Calibri" w:hAnsi="Times New Roman" w:cs="Times New Roman"/>
          <w:sz w:val="24"/>
          <w:szCs w:val="24"/>
          <w:lang w:eastAsia="ru-RU"/>
        </w:rPr>
        <w:t xml:space="preserve">  «Технічна специфікація»</w:t>
      </w:r>
      <w:r w:rsidR="0013466E">
        <w:rPr>
          <w:rFonts w:ascii="Times New Roman" w:eastAsia="Calibri" w:hAnsi="Times New Roman" w:cs="Times New Roman"/>
          <w:sz w:val="24"/>
          <w:szCs w:val="24"/>
          <w:lang w:eastAsia="ru-RU"/>
        </w:rPr>
        <w:t xml:space="preserve"> за підписом та печаткою (за наявності) особи, уповноваженої на підписання документів</w:t>
      </w:r>
      <w:r w:rsidRPr="00E71C58">
        <w:rPr>
          <w:rFonts w:ascii="Times New Roman" w:eastAsia="Calibri" w:hAnsi="Times New Roman" w:cs="Times New Roman"/>
          <w:sz w:val="24"/>
          <w:szCs w:val="24"/>
          <w:lang w:eastAsia="ru-RU"/>
        </w:rPr>
        <w:t>;</w:t>
      </w:r>
      <w:r w:rsidRPr="00E71C58">
        <w:rPr>
          <w:rFonts w:ascii="Times New Roman" w:eastAsia="Calibri" w:hAnsi="Times New Roman" w:cs="Times New Roman"/>
          <w:color w:val="000000"/>
          <w:sz w:val="24"/>
          <w:szCs w:val="24"/>
          <w:lang w:eastAsia="ru-RU"/>
        </w:rPr>
        <w:t xml:space="preserve">  </w:t>
      </w:r>
    </w:p>
    <w:p w14:paraId="67D25547" w14:textId="38D7A988" w:rsidR="005828C3" w:rsidRPr="00E71C58" w:rsidRDefault="005828C3" w:rsidP="005828C3">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2. </w:t>
      </w:r>
      <w:r w:rsidRPr="005828C3">
        <w:rPr>
          <w:rFonts w:ascii="Times New Roman" w:eastAsia="Calibri" w:hAnsi="Times New Roman" w:cs="Times New Roman"/>
          <w:color w:val="000000"/>
          <w:sz w:val="24"/>
          <w:szCs w:val="24"/>
          <w:lang w:eastAsia="ru-RU"/>
        </w:rPr>
        <w:t>Сертифікат на систему управління безпечністю харчових продуктів у сфері виробництва молока і молочних продуктів, який відповідає вимогам ДСТУ ІSO 22000:2019 (ISO 22000:2018), що чинний на дату розкриття тендерних пропозицій.</w:t>
      </w:r>
    </w:p>
    <w:p w14:paraId="56B4C50E" w14:textId="42EE44B4" w:rsidR="0048635F" w:rsidRPr="00E71C58" w:rsidRDefault="005828C3" w:rsidP="00E71C58">
      <w:pPr>
        <w:spacing w:after="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3</w:t>
      </w:r>
      <w:r w:rsidR="0048635F">
        <w:rPr>
          <w:rFonts w:ascii="Times New Roman" w:hAnsi="Times New Roman"/>
          <w:sz w:val="24"/>
          <w:szCs w:val="24"/>
        </w:rPr>
        <w:t>. Документи, що підтверджують впровадження системи НАССР (згідно Наказу міністерства розвитку економіки, торгівлі та сільського господарства України від 30.10.2020 №2208), а у разі відсутності в Учасника зазначеного документу довідка у довільній формі, яка містить опис всіх  обов’язкових процедур, які реалізують  усі принципи та вимоги до безпечності та якості харчових продуктів, що засновані на принципах системи аналізу небезпечних  факторів контролю у критичних точках (НАССР), які підтверджують, що Учасник розробив, впровадив  та застосовує постійно діючі процедури, що засновані на принципах системи аналізу небезпечних факторів та контролю у критичних точках (НАССР).</w:t>
      </w:r>
    </w:p>
    <w:p w14:paraId="2EA420C2" w14:textId="77777777" w:rsidR="006B0E1E" w:rsidRDefault="006B0E1E" w:rsidP="00D91CAD">
      <w:pPr>
        <w:spacing w:after="0" w:line="240" w:lineRule="auto"/>
        <w:jc w:val="center"/>
        <w:rPr>
          <w:rFonts w:ascii="Times New Roman" w:hAnsi="Times New Roman" w:cs="Times New Roman"/>
          <w:b/>
          <w:sz w:val="24"/>
          <w:szCs w:val="24"/>
        </w:rPr>
      </w:pPr>
    </w:p>
    <w:p w14:paraId="4D73BBC8" w14:textId="77777777" w:rsidR="00736AEC" w:rsidRPr="00047F56" w:rsidRDefault="00736AEC" w:rsidP="00736AEC">
      <w:pPr>
        <w:spacing w:after="0" w:line="240" w:lineRule="auto"/>
        <w:jc w:val="both"/>
        <w:rPr>
          <w:rFonts w:ascii="Times New Roman" w:eastAsia="Calibri" w:hAnsi="Times New Roman" w:cs="Times New Roman"/>
          <w:sz w:val="24"/>
          <w:szCs w:val="24"/>
          <w:lang w:eastAsia="ar-SA"/>
        </w:rPr>
      </w:pPr>
      <w:r w:rsidRPr="00047F56">
        <w:rPr>
          <w:rFonts w:ascii="Times New Roman" w:eastAsia="Calibri" w:hAnsi="Times New Roman" w:cs="Times New Roman"/>
          <w:b/>
          <w:sz w:val="24"/>
          <w:szCs w:val="24"/>
          <w:u w:val="single"/>
        </w:rPr>
        <w:t>Технічні характеристики предмету закупівлі повинні відповідати</w:t>
      </w:r>
      <w:r w:rsidRPr="00047F56">
        <w:rPr>
          <w:rFonts w:ascii="Times New Roman" w:eastAsia="Calibri" w:hAnsi="Times New Roman" w:cs="Times New Roman"/>
          <w:sz w:val="24"/>
          <w:szCs w:val="24"/>
        </w:rPr>
        <w:t xml:space="preserve">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w:t>
      </w:r>
      <w:r w:rsidRPr="00047F56">
        <w:rPr>
          <w:rFonts w:ascii="Times New Roman" w:eastAsia="Calibri" w:hAnsi="Times New Roman" w:cs="Times New Roman"/>
          <w:sz w:val="24"/>
          <w:szCs w:val="24"/>
          <w:lang w:eastAsia="ar-SA"/>
        </w:rPr>
        <w:t>Законів України «Про основні принципи та вимоги до безпечності та якості харчових продуктів» від 23.12.1997 № 771/97-ВР (зі змінами), 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та Порядку організації харчування у закладах освіти та дитячих закладах оздоровлення та відпочинку» від 21.03.2021. № 305; Санітарних правил для підприємств громадського харчування (</w:t>
      </w:r>
      <w:proofErr w:type="spellStart"/>
      <w:r w:rsidRPr="00047F56">
        <w:rPr>
          <w:rFonts w:ascii="Times New Roman" w:eastAsia="Calibri" w:hAnsi="Times New Roman" w:cs="Times New Roman"/>
          <w:sz w:val="24"/>
          <w:szCs w:val="24"/>
          <w:lang w:eastAsia="ar-SA"/>
        </w:rPr>
        <w:t>СанПин</w:t>
      </w:r>
      <w:proofErr w:type="spellEnd"/>
      <w:r w:rsidRPr="00047F56">
        <w:rPr>
          <w:rFonts w:ascii="Times New Roman" w:eastAsia="Calibri" w:hAnsi="Times New Roman" w:cs="Times New Roman"/>
          <w:sz w:val="24"/>
          <w:szCs w:val="24"/>
          <w:lang w:eastAsia="ar-SA"/>
        </w:rPr>
        <w:t xml:space="preserve"> 42-123-5777-91).</w:t>
      </w:r>
    </w:p>
    <w:p w14:paraId="6BF7C038" w14:textId="77777777" w:rsidR="0024338F" w:rsidRPr="00047F56" w:rsidRDefault="0024338F" w:rsidP="00E10366">
      <w:pPr>
        <w:spacing w:after="0" w:line="240" w:lineRule="auto"/>
        <w:jc w:val="center"/>
        <w:rPr>
          <w:rFonts w:ascii="Times New Roman" w:hAnsi="Times New Roman" w:cs="Times New Roman"/>
          <w:sz w:val="24"/>
          <w:szCs w:val="24"/>
        </w:rPr>
      </w:pPr>
    </w:p>
    <w:p w14:paraId="1A961902" w14:textId="77777777" w:rsidR="0050700E" w:rsidRPr="00047F56" w:rsidRDefault="0050700E" w:rsidP="0050700E">
      <w:pPr>
        <w:suppressAutoHyphens/>
        <w:rPr>
          <w:rFonts w:ascii="Times New Roman" w:eastAsia="Calibri" w:hAnsi="Times New Roman" w:cs="Times New Roman"/>
          <w:b/>
          <w:bCs/>
          <w:color w:val="00000A"/>
          <w:kern w:val="1"/>
          <w:sz w:val="24"/>
          <w:szCs w:val="24"/>
          <w:u w:val="single"/>
          <w:lang w:eastAsia="ar-SA"/>
        </w:rPr>
      </w:pPr>
      <w:r w:rsidRPr="00047F56">
        <w:rPr>
          <w:rFonts w:ascii="Times New Roman" w:eastAsia="Calibri" w:hAnsi="Times New Roman" w:cs="Times New Roman"/>
          <w:b/>
          <w:bCs/>
          <w:color w:val="00000A"/>
          <w:kern w:val="1"/>
          <w:sz w:val="24"/>
          <w:szCs w:val="24"/>
          <w:u w:val="single"/>
          <w:lang w:eastAsia="ar-SA"/>
        </w:rPr>
        <w:t>Вимоги до постачання продуктів харчування:</w:t>
      </w:r>
    </w:p>
    <w:p w14:paraId="0B4A3487" w14:textId="77777777" w:rsidR="0050700E" w:rsidRPr="00047F56" w:rsidRDefault="0050700E" w:rsidP="0050700E">
      <w:pPr>
        <w:pStyle w:val="a5"/>
        <w:autoSpaceDN w:val="0"/>
        <w:spacing w:after="0" w:line="240" w:lineRule="auto"/>
        <w:ind w:left="0"/>
        <w:jc w:val="both"/>
        <w:rPr>
          <w:rFonts w:ascii="Times New Roman" w:eastAsia="Calibri" w:hAnsi="Times New Roman" w:cs="Times New Roman"/>
          <w:sz w:val="24"/>
          <w:szCs w:val="24"/>
        </w:rPr>
      </w:pPr>
      <w:r w:rsidRPr="00047F56">
        <w:rPr>
          <w:rFonts w:ascii="Times New Roman" w:eastAsia="Calibri" w:hAnsi="Times New Roman" w:cs="Times New Roman"/>
          <w:sz w:val="24"/>
          <w:szCs w:val="24"/>
        </w:rPr>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14:paraId="496B7D00" w14:textId="77777777" w:rsidR="0050700E" w:rsidRPr="00047F56" w:rsidRDefault="0050700E" w:rsidP="0050700E">
      <w:pPr>
        <w:numPr>
          <w:ilvl w:val="0"/>
          <w:numId w:val="11"/>
        </w:numPr>
        <w:suppressAutoHyphens/>
        <w:autoSpaceDN w:val="0"/>
        <w:spacing w:after="0" w:line="240" w:lineRule="auto"/>
        <w:ind w:left="0" w:firstLine="0"/>
        <w:jc w:val="both"/>
        <w:rPr>
          <w:rFonts w:ascii="Times New Roman" w:eastAsia="Calibri" w:hAnsi="Times New Roman" w:cs="Times New Roman"/>
          <w:sz w:val="24"/>
          <w:szCs w:val="24"/>
        </w:rPr>
      </w:pPr>
      <w:r w:rsidRPr="00047F56">
        <w:rPr>
          <w:rFonts w:ascii="Times New Roman" w:eastAsia="Calibri" w:hAnsi="Times New Roman" w:cs="Times New Roman"/>
          <w:sz w:val="24"/>
          <w:szCs w:val="24"/>
        </w:rPr>
        <w:t xml:space="preserve">Транспортні засоби, </w:t>
      </w:r>
      <w:r w:rsidRPr="00047F56">
        <w:rPr>
          <w:rFonts w:ascii="Times New Roman" w:hAnsi="Times New Roman" w:cs="Times New Roman"/>
          <w:sz w:val="24"/>
          <w:szCs w:val="24"/>
        </w:rPr>
        <w:t>задіяні</w:t>
      </w:r>
      <w:r w:rsidRPr="00047F56">
        <w:rPr>
          <w:rFonts w:ascii="Times New Roman" w:eastAsia="Calibri" w:hAnsi="Times New Roman" w:cs="Times New Roman"/>
          <w:sz w:val="24"/>
          <w:szCs w:val="24"/>
        </w:rPr>
        <w:t xml:space="preserve"> для перевезення товару повинні відповідати вимогам санітарних норм та правил. Дезінфекція транспортного засобу повинна бути проведена  відповідно до стандартів </w:t>
      </w:r>
      <w:r w:rsidRPr="00047F56">
        <w:rPr>
          <w:rFonts w:ascii="Times New Roman" w:eastAsia="Calibri" w:hAnsi="Times New Roman" w:cs="Times New Roman"/>
          <w:sz w:val="24"/>
          <w:szCs w:val="24"/>
          <w:lang w:val="en-US"/>
        </w:rPr>
        <w:t>ISO</w:t>
      </w:r>
      <w:r w:rsidRPr="00047F56">
        <w:rPr>
          <w:rFonts w:ascii="Times New Roman" w:eastAsia="Calibri" w:hAnsi="Times New Roman" w:cs="Times New Roman"/>
          <w:sz w:val="24"/>
          <w:szCs w:val="24"/>
        </w:rPr>
        <w:t xml:space="preserve">/ІЕС 17025, ДСТУ </w:t>
      </w:r>
      <w:r w:rsidRPr="00047F56">
        <w:rPr>
          <w:rFonts w:ascii="Times New Roman" w:eastAsia="Calibri" w:hAnsi="Times New Roman" w:cs="Times New Roman"/>
          <w:sz w:val="24"/>
          <w:szCs w:val="24"/>
          <w:lang w:val="en-US"/>
        </w:rPr>
        <w:t>ISO</w:t>
      </w:r>
      <w:r w:rsidRPr="00047F56">
        <w:rPr>
          <w:rFonts w:ascii="Times New Roman" w:eastAsia="Calibri" w:hAnsi="Times New Roman" w:cs="Times New Roman"/>
          <w:sz w:val="24"/>
          <w:szCs w:val="24"/>
        </w:rPr>
        <w:t xml:space="preserve"> 17025.      </w:t>
      </w:r>
    </w:p>
    <w:p w14:paraId="3BA73A5F" w14:textId="77777777" w:rsidR="0050700E" w:rsidRPr="00047F56" w:rsidRDefault="0050700E" w:rsidP="0050700E">
      <w:pPr>
        <w:numPr>
          <w:ilvl w:val="0"/>
          <w:numId w:val="11"/>
        </w:numPr>
        <w:tabs>
          <w:tab w:val="left" w:pos="426"/>
        </w:tabs>
        <w:suppressAutoHyphens/>
        <w:spacing w:after="0" w:line="240" w:lineRule="auto"/>
        <w:ind w:left="0" w:firstLine="0"/>
        <w:jc w:val="both"/>
        <w:rPr>
          <w:rFonts w:ascii="Times New Roman" w:eastAsia="Calibri" w:hAnsi="Times New Roman" w:cs="Times New Roman"/>
          <w:bCs/>
          <w:color w:val="00000A"/>
          <w:kern w:val="1"/>
          <w:sz w:val="24"/>
          <w:szCs w:val="24"/>
          <w:lang w:eastAsia="ar-SA"/>
        </w:rPr>
      </w:pPr>
      <w:r w:rsidRPr="00047F56">
        <w:rPr>
          <w:rFonts w:ascii="Times New Roman" w:eastAsia="Calibri" w:hAnsi="Times New Roman" w:cs="Times New Roman"/>
          <w:bCs/>
          <w:color w:val="00000A"/>
          <w:kern w:val="1"/>
          <w:sz w:val="24"/>
          <w:szCs w:val="24"/>
          <w:lang w:eastAsia="ar-SA"/>
        </w:rPr>
        <w:t xml:space="preserve">Товар, що </w:t>
      </w:r>
      <w:proofErr w:type="spellStart"/>
      <w:r w:rsidRPr="00047F56">
        <w:rPr>
          <w:rFonts w:ascii="Times New Roman" w:eastAsia="Calibri" w:hAnsi="Times New Roman" w:cs="Times New Roman"/>
          <w:bCs/>
          <w:color w:val="00000A"/>
          <w:kern w:val="1"/>
          <w:sz w:val="24"/>
          <w:szCs w:val="24"/>
          <w:lang w:eastAsia="ar-SA"/>
        </w:rPr>
        <w:t>закуповується</w:t>
      </w:r>
      <w:proofErr w:type="spellEnd"/>
      <w:r w:rsidRPr="00047F56">
        <w:rPr>
          <w:rFonts w:ascii="Times New Roman" w:eastAsia="Calibri" w:hAnsi="Times New Roman" w:cs="Times New Roman"/>
          <w:bCs/>
          <w:color w:val="00000A"/>
          <w:kern w:val="1"/>
          <w:sz w:val="24"/>
          <w:szCs w:val="24"/>
          <w:lang w:eastAsia="ar-SA"/>
        </w:rPr>
        <w:t xml:space="preserve">, </w:t>
      </w:r>
      <w:r w:rsidRPr="00047F56">
        <w:rPr>
          <w:rFonts w:ascii="Times New Roman" w:eastAsia="Calibri" w:hAnsi="Times New Roman" w:cs="Times New Roman"/>
          <w:sz w:val="24"/>
          <w:szCs w:val="24"/>
        </w:rPr>
        <w:t xml:space="preserve">повинен супроводжуватися товарно-транспортною накладною. </w:t>
      </w:r>
    </w:p>
    <w:p w14:paraId="19773265" w14:textId="77777777" w:rsidR="0050700E" w:rsidRPr="00047F56" w:rsidRDefault="0050700E" w:rsidP="0050700E">
      <w:pPr>
        <w:numPr>
          <w:ilvl w:val="0"/>
          <w:numId w:val="11"/>
        </w:numPr>
        <w:tabs>
          <w:tab w:val="left" w:pos="426"/>
        </w:tabs>
        <w:suppressAutoHyphens/>
        <w:spacing w:after="0" w:line="240" w:lineRule="auto"/>
        <w:ind w:left="0" w:firstLine="0"/>
        <w:jc w:val="both"/>
        <w:rPr>
          <w:rFonts w:ascii="Times New Roman" w:eastAsia="Calibri" w:hAnsi="Times New Roman" w:cs="Times New Roman"/>
          <w:bCs/>
          <w:color w:val="00000A"/>
          <w:kern w:val="1"/>
          <w:sz w:val="24"/>
          <w:szCs w:val="24"/>
          <w:lang w:eastAsia="ar-SA"/>
        </w:rPr>
      </w:pPr>
      <w:r w:rsidRPr="00047F56">
        <w:rPr>
          <w:rFonts w:ascii="Times New Roman" w:eastAsia="Calibri" w:hAnsi="Times New Roman" w:cs="Times New Roman"/>
          <w:sz w:val="24"/>
          <w:szCs w:val="24"/>
        </w:rPr>
        <w:t>Кожна транспортна партія повинна супроводжуватись посвідчення про якість</w:t>
      </w:r>
      <w:r w:rsidRPr="00047F56">
        <w:rPr>
          <w:rFonts w:ascii="Times New Roman" w:eastAsia="Calibri" w:hAnsi="Times New Roman" w:cs="Times New Roman"/>
          <w:color w:val="00000A"/>
          <w:kern w:val="1"/>
          <w:sz w:val="24"/>
          <w:szCs w:val="24"/>
          <w:lang w:eastAsia="ar-SA"/>
        </w:rPr>
        <w:t xml:space="preserve"> </w:t>
      </w:r>
      <w:r w:rsidRPr="00047F56">
        <w:rPr>
          <w:rFonts w:ascii="Times New Roman" w:eastAsia="Calibri" w:hAnsi="Times New Roman" w:cs="Times New Roman"/>
          <w:sz w:val="24"/>
          <w:szCs w:val="24"/>
        </w:rPr>
        <w:t xml:space="preserve">або декларацією виробника, яку видають оператори ринку, що здійснюють виробництво продукції. В даних документах повинна міститися інформація: №; дата видачі; найменування потужностей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 </w:t>
      </w:r>
    </w:p>
    <w:p w14:paraId="0CD5050A" w14:textId="77777777" w:rsidR="0050700E" w:rsidRPr="00047F56" w:rsidRDefault="0050700E" w:rsidP="0050700E">
      <w:pPr>
        <w:numPr>
          <w:ilvl w:val="0"/>
          <w:numId w:val="11"/>
        </w:numPr>
        <w:spacing w:after="0" w:line="240" w:lineRule="auto"/>
        <w:ind w:left="0" w:firstLine="0"/>
        <w:jc w:val="both"/>
        <w:rPr>
          <w:rFonts w:ascii="Times New Roman" w:eastAsia="Calibri" w:hAnsi="Times New Roman" w:cs="Times New Roman"/>
          <w:sz w:val="24"/>
          <w:szCs w:val="24"/>
        </w:rPr>
      </w:pPr>
      <w:r w:rsidRPr="00047F56">
        <w:rPr>
          <w:rFonts w:ascii="Times New Roman" w:eastAsia="Calibri" w:hAnsi="Times New Roman" w:cs="Times New Roman"/>
          <w:bCs/>
          <w:color w:val="00000A"/>
          <w:kern w:val="1"/>
          <w:sz w:val="24"/>
          <w:szCs w:val="24"/>
          <w:lang w:eastAsia="ar-SA"/>
        </w:rPr>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w:t>
      </w:r>
      <w:r w:rsidRPr="00047F56">
        <w:rPr>
          <w:rFonts w:ascii="Times New Roman" w:hAnsi="Times New Roman" w:cs="Times New Roman"/>
          <w:bCs/>
          <w:color w:val="00000A"/>
          <w:kern w:val="1"/>
          <w:sz w:val="24"/>
          <w:szCs w:val="24"/>
          <w:lang w:eastAsia="ar-SA"/>
        </w:rPr>
        <w:t>ні повинно бути чітко зазначено</w:t>
      </w:r>
      <w:r w:rsidRPr="00047F56">
        <w:rPr>
          <w:rFonts w:ascii="Times New Roman" w:eastAsia="Calibri" w:hAnsi="Times New Roman" w:cs="Times New Roman"/>
          <w:bCs/>
          <w:color w:val="00000A"/>
          <w:kern w:val="1"/>
          <w:sz w:val="24"/>
          <w:szCs w:val="24"/>
          <w:lang w:eastAsia="ar-SA"/>
        </w:rPr>
        <w:t xml:space="preserve"> позначення, що ідентифікує партію, до якої належить такий харчовий продукт.</w:t>
      </w:r>
    </w:p>
    <w:p w14:paraId="632F1AE3" w14:textId="77777777" w:rsidR="0050700E" w:rsidRPr="00047F56" w:rsidRDefault="0050700E" w:rsidP="0050700E">
      <w:pPr>
        <w:numPr>
          <w:ilvl w:val="0"/>
          <w:numId w:val="11"/>
        </w:numPr>
        <w:spacing w:after="0" w:line="240" w:lineRule="auto"/>
        <w:ind w:left="0" w:firstLine="0"/>
        <w:jc w:val="both"/>
        <w:rPr>
          <w:rFonts w:ascii="Times New Roman" w:eastAsia="Calibri" w:hAnsi="Times New Roman" w:cs="Times New Roman"/>
          <w:sz w:val="24"/>
          <w:szCs w:val="24"/>
        </w:rPr>
      </w:pPr>
      <w:r w:rsidRPr="00047F56">
        <w:rPr>
          <w:rFonts w:ascii="Times New Roman" w:eastAsia="Calibri" w:hAnsi="Times New Roman" w:cs="Times New Roman"/>
          <w:sz w:val="24"/>
          <w:szCs w:val="24"/>
        </w:rPr>
        <w:t>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14:paraId="21275088" w14:textId="77777777" w:rsidR="0050700E" w:rsidRPr="00047F56" w:rsidRDefault="0050700E" w:rsidP="0050700E">
      <w:pPr>
        <w:numPr>
          <w:ilvl w:val="0"/>
          <w:numId w:val="11"/>
        </w:numPr>
        <w:suppressAutoHyphens/>
        <w:autoSpaceDN w:val="0"/>
        <w:spacing w:after="0" w:line="240" w:lineRule="auto"/>
        <w:jc w:val="both"/>
        <w:rPr>
          <w:rFonts w:ascii="Times New Roman" w:eastAsia="Calibri" w:hAnsi="Times New Roman" w:cs="Times New Roman"/>
          <w:sz w:val="24"/>
          <w:szCs w:val="24"/>
        </w:rPr>
      </w:pPr>
      <w:r w:rsidRPr="00047F56">
        <w:rPr>
          <w:rFonts w:ascii="Times New Roman" w:eastAsia="Calibri" w:hAnsi="Times New Roman" w:cs="Times New Roman"/>
          <w:sz w:val="24"/>
          <w:szCs w:val="24"/>
        </w:rPr>
        <w:t>Водій автотранспорту, а також особи, що супроводжують продукти, повинні мати особисті медичні книжки.</w:t>
      </w:r>
    </w:p>
    <w:p w14:paraId="7C49319E" w14:textId="77777777" w:rsidR="0050700E" w:rsidRDefault="0050700E" w:rsidP="0050700E">
      <w:pPr>
        <w:numPr>
          <w:ilvl w:val="0"/>
          <w:numId w:val="11"/>
        </w:numPr>
        <w:suppressAutoHyphens/>
        <w:autoSpaceDN w:val="0"/>
        <w:spacing w:after="0" w:line="240" w:lineRule="auto"/>
        <w:jc w:val="both"/>
        <w:rPr>
          <w:rFonts w:ascii="Times New Roman" w:eastAsia="Calibri" w:hAnsi="Times New Roman" w:cs="Times New Roman"/>
          <w:sz w:val="24"/>
          <w:szCs w:val="24"/>
        </w:rPr>
      </w:pPr>
      <w:r w:rsidRPr="00047F56">
        <w:rPr>
          <w:rFonts w:ascii="Times New Roman" w:eastAsia="Calibri" w:hAnsi="Times New Roman" w:cs="Times New Roman"/>
          <w:sz w:val="24"/>
          <w:szCs w:val="24"/>
        </w:rPr>
        <w:t>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90% від загального терміну зберігання на момент поставки.</w:t>
      </w:r>
    </w:p>
    <w:p w14:paraId="1F016DCA" w14:textId="77777777" w:rsidR="00E137C0" w:rsidRPr="00B50C8E" w:rsidRDefault="00E137C0" w:rsidP="00E137C0">
      <w:pPr>
        <w:numPr>
          <w:ilvl w:val="0"/>
          <w:numId w:val="11"/>
        </w:numPr>
        <w:spacing w:after="0" w:line="240" w:lineRule="auto"/>
        <w:jc w:val="both"/>
        <w:rPr>
          <w:rFonts w:ascii="Times New Roman" w:hAnsi="Times New Roman" w:cs="Times New Roman"/>
          <w:sz w:val="24"/>
          <w:szCs w:val="24"/>
        </w:rPr>
      </w:pPr>
      <w:r w:rsidRPr="00B50C8E">
        <w:rPr>
          <w:rFonts w:ascii="Times New Roman" w:hAnsi="Times New Roman" w:cs="Times New Roman"/>
          <w:sz w:val="24"/>
          <w:szCs w:val="24"/>
        </w:rPr>
        <w:lastRenderedPageBreak/>
        <w:t>Довідк</w:t>
      </w:r>
      <w:r>
        <w:rPr>
          <w:rFonts w:ascii="Times New Roman" w:hAnsi="Times New Roman" w:cs="Times New Roman"/>
          <w:sz w:val="24"/>
          <w:szCs w:val="24"/>
        </w:rPr>
        <w:t>а</w:t>
      </w:r>
      <w:r w:rsidRPr="00B50C8E">
        <w:rPr>
          <w:rFonts w:ascii="Times New Roman" w:hAnsi="Times New Roman" w:cs="Times New Roman"/>
          <w:sz w:val="24"/>
          <w:szCs w:val="24"/>
        </w:rPr>
        <w:t xml:space="preserve"> довільної форми про те, що учасник гарантує те, що ціни на товар, по яких він пропонує його постачати є економічно </w:t>
      </w:r>
      <w:proofErr w:type="spellStart"/>
      <w:r w:rsidRPr="00B50C8E">
        <w:rPr>
          <w:rFonts w:ascii="Times New Roman" w:hAnsi="Times New Roman" w:cs="Times New Roman"/>
          <w:sz w:val="24"/>
          <w:szCs w:val="24"/>
        </w:rPr>
        <w:t>обгрунтованими</w:t>
      </w:r>
      <w:proofErr w:type="spellEnd"/>
      <w:r w:rsidRPr="00B50C8E">
        <w:rPr>
          <w:rFonts w:ascii="Times New Roman" w:hAnsi="Times New Roman" w:cs="Times New Roman"/>
          <w:sz w:val="24"/>
          <w:szCs w:val="24"/>
        </w:rPr>
        <w:t>, відповідають рівню ринкових цін та, що він гарантує зменшення цін на товар у випадку відповідного зменшення ринкових цін.</w:t>
      </w:r>
    </w:p>
    <w:p w14:paraId="14DDADBC" w14:textId="77777777" w:rsidR="0050700E" w:rsidRPr="00047F56" w:rsidRDefault="0050700E" w:rsidP="0050700E">
      <w:pPr>
        <w:numPr>
          <w:ilvl w:val="0"/>
          <w:numId w:val="11"/>
        </w:numPr>
        <w:suppressAutoHyphens/>
        <w:autoSpaceDN w:val="0"/>
        <w:spacing w:after="0" w:line="240" w:lineRule="auto"/>
        <w:jc w:val="both"/>
        <w:rPr>
          <w:rFonts w:ascii="Times New Roman" w:hAnsi="Times New Roman" w:cs="Times New Roman"/>
          <w:sz w:val="24"/>
          <w:szCs w:val="24"/>
        </w:rPr>
      </w:pPr>
      <w:r w:rsidRPr="00047F56">
        <w:rPr>
          <w:rFonts w:ascii="Times New Roman" w:eastAsia="Calibri" w:hAnsi="Times New Roman" w:cs="Times New Roman"/>
          <w:sz w:val="24"/>
          <w:szCs w:val="24"/>
        </w:rPr>
        <w:t xml:space="preserve">Доставка до місця призначення, навантаження та розвантаження Товару  </w:t>
      </w:r>
      <w:r w:rsidRPr="00047F56">
        <w:rPr>
          <w:rFonts w:ascii="Times New Roman" w:hAnsi="Times New Roman" w:cs="Times New Roman"/>
          <w:sz w:val="24"/>
          <w:szCs w:val="24"/>
        </w:rPr>
        <w:t>здійснюється Постачальником</w:t>
      </w:r>
      <w:r w:rsidRPr="00047F56">
        <w:rPr>
          <w:rFonts w:ascii="Times New Roman" w:eastAsia="Calibri" w:hAnsi="Times New Roman" w:cs="Times New Roman"/>
          <w:sz w:val="24"/>
          <w:szCs w:val="24"/>
        </w:rPr>
        <w:t xml:space="preserve"> за його власний  рахунок та його транспортом.</w:t>
      </w:r>
    </w:p>
    <w:p w14:paraId="175EC67D" w14:textId="77777777" w:rsidR="0050700E" w:rsidRPr="00047F56" w:rsidRDefault="0050700E" w:rsidP="0050700E">
      <w:pPr>
        <w:numPr>
          <w:ilvl w:val="0"/>
          <w:numId w:val="11"/>
        </w:numPr>
        <w:suppressAutoHyphens/>
        <w:autoSpaceDN w:val="0"/>
        <w:spacing w:after="0" w:line="240" w:lineRule="auto"/>
        <w:jc w:val="both"/>
        <w:rPr>
          <w:rFonts w:ascii="Times New Roman" w:eastAsia="Calibri" w:hAnsi="Times New Roman" w:cs="Times New Roman"/>
          <w:sz w:val="24"/>
          <w:szCs w:val="24"/>
        </w:rPr>
      </w:pPr>
      <w:r w:rsidRPr="00047F56">
        <w:rPr>
          <w:rFonts w:ascii="Times New Roman" w:eastAsia="Times New Roman" w:hAnsi="Times New Roman" w:cs="Times New Roman"/>
          <w:sz w:val="24"/>
          <w:szCs w:val="24"/>
        </w:rPr>
        <w:t>Я</w:t>
      </w:r>
      <w:r w:rsidRPr="00047F56">
        <w:rPr>
          <w:rFonts w:ascii="Times New Roman" w:eastAsia="Times New Roman" w:hAnsi="Times New Roman" w:cs="Times New Roman"/>
          <w:sz w:val="24"/>
          <w:szCs w:val="24"/>
          <w:shd w:val="clear" w:color="auto" w:fill="FFFFFF"/>
        </w:rPr>
        <w:t>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Про зобов’язання замінити товар протягом восьми годин подається учасником гарантійний лист разом з усіма документами пропозиції.</w:t>
      </w:r>
    </w:p>
    <w:p w14:paraId="29F15DF0" w14:textId="77777777" w:rsidR="0050700E" w:rsidRPr="004C6453" w:rsidRDefault="0050700E" w:rsidP="0050700E">
      <w:pPr>
        <w:numPr>
          <w:ilvl w:val="0"/>
          <w:numId w:val="11"/>
        </w:numPr>
        <w:tabs>
          <w:tab w:val="num" w:pos="0"/>
          <w:tab w:val="left" w:pos="330"/>
        </w:tabs>
        <w:suppressAutoHyphens/>
        <w:spacing w:after="0" w:line="240" w:lineRule="auto"/>
        <w:ind w:left="0" w:firstLine="0"/>
        <w:jc w:val="both"/>
        <w:rPr>
          <w:rFonts w:ascii="Times New Roman" w:hAnsi="Times New Roman" w:cs="Times New Roman"/>
          <w:bCs/>
          <w:color w:val="00000A"/>
          <w:kern w:val="1"/>
          <w:sz w:val="24"/>
          <w:szCs w:val="24"/>
          <w:lang w:eastAsia="ar-SA"/>
        </w:rPr>
      </w:pPr>
      <w:r w:rsidRPr="00047F56">
        <w:rPr>
          <w:rFonts w:ascii="Times New Roman" w:eastAsia="Calibri" w:hAnsi="Times New Roman" w:cs="Times New Roman"/>
          <w:bCs/>
          <w:color w:val="00000A"/>
          <w:kern w:val="1"/>
          <w:sz w:val="24"/>
          <w:szCs w:val="24"/>
          <w:lang w:eastAsia="ar-SA"/>
        </w:rPr>
        <w:t>Продукція поставляється згідно заявок Замовника.</w:t>
      </w:r>
    </w:p>
    <w:p w14:paraId="3A20DC93" w14:textId="14CC1986" w:rsidR="0050700E" w:rsidRPr="000B6857" w:rsidRDefault="004C6453" w:rsidP="000B6857">
      <w:pPr>
        <w:pStyle w:val="a5"/>
        <w:widowControl w:val="0"/>
        <w:numPr>
          <w:ilvl w:val="0"/>
          <w:numId w:val="11"/>
        </w:numPr>
        <w:suppressAutoHyphens/>
        <w:autoSpaceDE w:val="0"/>
        <w:autoSpaceDN w:val="0"/>
        <w:spacing w:after="0" w:line="240" w:lineRule="auto"/>
        <w:jc w:val="both"/>
        <w:rPr>
          <w:rFonts w:ascii="Times New Roman" w:eastAsia="Calibri" w:hAnsi="Times New Roman" w:cs="Times New Roman"/>
          <w:sz w:val="24"/>
          <w:szCs w:val="24"/>
        </w:rPr>
      </w:pPr>
      <w:r w:rsidRPr="008A1E1F">
        <w:rPr>
          <w:rFonts w:ascii="Times New Roman" w:eastAsia="Calibri" w:hAnsi="Times New Roman" w:cs="Times New Roman CYR"/>
          <w:kern w:val="2"/>
          <w:sz w:val="24"/>
          <w:szCs w:val="24"/>
          <w:lang w:eastAsia="zh-CN"/>
        </w:rPr>
        <w:t>Реакція на звернення — по телефону або електронній пошті: протягом 2-х годин з моменту отримання повідомлення.</w:t>
      </w:r>
    </w:p>
    <w:p w14:paraId="7F67DB99" w14:textId="77777777" w:rsidR="00D6151B" w:rsidRDefault="00D6151B" w:rsidP="00E10366">
      <w:pPr>
        <w:spacing w:after="0" w:line="240" w:lineRule="auto"/>
        <w:rPr>
          <w:rFonts w:ascii="Times New Roman" w:eastAsia="Calibri" w:hAnsi="Times New Roman" w:cs="Times New Roman"/>
          <w:b/>
          <w:i/>
          <w:sz w:val="24"/>
          <w:szCs w:val="24"/>
        </w:rPr>
      </w:pPr>
    </w:p>
    <w:p w14:paraId="4E60778A" w14:textId="77777777" w:rsidR="00EA6796" w:rsidRPr="00E10366" w:rsidRDefault="0024338F" w:rsidP="00E10366">
      <w:pPr>
        <w:spacing w:after="0" w:line="240" w:lineRule="auto"/>
        <w:rPr>
          <w:rFonts w:ascii="Times New Roman" w:eastAsia="Calibri" w:hAnsi="Times New Roman" w:cs="Times New Roman"/>
          <w:i/>
          <w:sz w:val="24"/>
          <w:szCs w:val="24"/>
        </w:rPr>
      </w:pPr>
      <w:r w:rsidRPr="00E10366">
        <w:rPr>
          <w:rFonts w:ascii="Times New Roman" w:eastAsia="Calibri" w:hAnsi="Times New Roman" w:cs="Times New Roman"/>
          <w:b/>
          <w:i/>
          <w:sz w:val="24"/>
          <w:szCs w:val="24"/>
        </w:rPr>
        <w:t>*</w:t>
      </w:r>
      <w:r w:rsidRPr="00E10366">
        <w:rPr>
          <w:rFonts w:ascii="Times New Roman" w:eastAsia="Calibri"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E10366">
        <w:rPr>
          <w:rFonts w:ascii="Times New Roman" w:eastAsia="Calibri" w:hAnsi="Times New Roman" w:cs="Times New Roman"/>
          <w:b/>
          <w:i/>
          <w:sz w:val="24"/>
          <w:szCs w:val="24"/>
        </w:rPr>
        <w:t xml:space="preserve"> «або еквівалент»</w:t>
      </w:r>
      <w:r w:rsidRPr="00E10366">
        <w:rPr>
          <w:rFonts w:ascii="Times New Roman" w:eastAsia="Calibri" w:hAnsi="Times New Roman" w:cs="Times New Roman"/>
          <w:i/>
          <w:sz w:val="24"/>
          <w:szCs w:val="24"/>
        </w:rPr>
        <w:t>.</w:t>
      </w:r>
    </w:p>
    <w:sectPr w:rsidR="00EA6796" w:rsidRPr="00E10366" w:rsidSect="00CE4B87">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7D41"/>
    <w:multiLevelType w:val="multilevel"/>
    <w:tmpl w:val="F9480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A71476"/>
    <w:multiLevelType w:val="multilevel"/>
    <w:tmpl w:val="37D66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A85BDF"/>
    <w:multiLevelType w:val="hybridMultilevel"/>
    <w:tmpl w:val="86CA55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BE17FEA"/>
    <w:multiLevelType w:val="multilevel"/>
    <w:tmpl w:val="129E8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B526F47"/>
    <w:multiLevelType w:val="hybridMultilevel"/>
    <w:tmpl w:val="B1D496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FEB5DC7"/>
    <w:multiLevelType w:val="hybridMultilevel"/>
    <w:tmpl w:val="E3942244"/>
    <w:lvl w:ilvl="0" w:tplc="F558DEBE">
      <w:start w:val="1"/>
      <w:numFmt w:val="bullet"/>
      <w:lvlText w:val="-"/>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9AEFE18">
      <w:start w:val="5"/>
      <w:numFmt w:val="decimal"/>
      <w:lvlText w:val="%2."/>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003FCE">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F6C720C">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4AC021A">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4289F94">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F4660E4">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A006C30">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DBADBB0">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505C31B3"/>
    <w:multiLevelType w:val="multilevel"/>
    <w:tmpl w:val="9FDEA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5A83CDA"/>
    <w:multiLevelType w:val="hybridMultilevel"/>
    <w:tmpl w:val="4A642B0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0">
    <w:nsid w:val="79F9158B"/>
    <w:multiLevelType w:val="multilevel"/>
    <w:tmpl w:val="68748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
  </w:num>
  <w:num w:numId="6">
    <w:abstractNumId w:val="0"/>
  </w:num>
  <w:num w:numId="7">
    <w:abstractNumId w:val="4"/>
  </w:num>
  <w:num w:numId="8">
    <w:abstractNumId w:val="2"/>
  </w:num>
  <w:num w:numId="9">
    <w:abstractNumId w:val="7"/>
  </w:num>
  <w:num w:numId="10">
    <w:abstractNumId w:val="5"/>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5B"/>
    <w:rsid w:val="00047F56"/>
    <w:rsid w:val="000528DB"/>
    <w:rsid w:val="0005431C"/>
    <w:rsid w:val="000808A5"/>
    <w:rsid w:val="0008201B"/>
    <w:rsid w:val="000B6857"/>
    <w:rsid w:val="000C0BB7"/>
    <w:rsid w:val="000F6243"/>
    <w:rsid w:val="001011BE"/>
    <w:rsid w:val="001101DC"/>
    <w:rsid w:val="0012450E"/>
    <w:rsid w:val="00125374"/>
    <w:rsid w:val="0013466E"/>
    <w:rsid w:val="00141885"/>
    <w:rsid w:val="0016465B"/>
    <w:rsid w:val="001852AB"/>
    <w:rsid w:val="001C0E86"/>
    <w:rsid w:val="00202F8E"/>
    <w:rsid w:val="00227834"/>
    <w:rsid w:val="0024338F"/>
    <w:rsid w:val="002D4566"/>
    <w:rsid w:val="002F52CD"/>
    <w:rsid w:val="00353A13"/>
    <w:rsid w:val="00403A21"/>
    <w:rsid w:val="00441A0A"/>
    <w:rsid w:val="0047563B"/>
    <w:rsid w:val="004769DB"/>
    <w:rsid w:val="0048062F"/>
    <w:rsid w:val="0048635F"/>
    <w:rsid w:val="004C0742"/>
    <w:rsid w:val="004C6453"/>
    <w:rsid w:val="0050700E"/>
    <w:rsid w:val="00524402"/>
    <w:rsid w:val="00551437"/>
    <w:rsid w:val="00557B72"/>
    <w:rsid w:val="005828C3"/>
    <w:rsid w:val="005C61B0"/>
    <w:rsid w:val="00623BB7"/>
    <w:rsid w:val="00692AE5"/>
    <w:rsid w:val="006B0E1E"/>
    <w:rsid w:val="006C387A"/>
    <w:rsid w:val="006D55EA"/>
    <w:rsid w:val="007153DB"/>
    <w:rsid w:val="007314A3"/>
    <w:rsid w:val="00736AEC"/>
    <w:rsid w:val="00771ECA"/>
    <w:rsid w:val="007A0342"/>
    <w:rsid w:val="007D5833"/>
    <w:rsid w:val="007F08E8"/>
    <w:rsid w:val="00810655"/>
    <w:rsid w:val="00810B3C"/>
    <w:rsid w:val="008170CE"/>
    <w:rsid w:val="00875FAC"/>
    <w:rsid w:val="00886589"/>
    <w:rsid w:val="008D1C35"/>
    <w:rsid w:val="00952A3A"/>
    <w:rsid w:val="00983E74"/>
    <w:rsid w:val="00987DED"/>
    <w:rsid w:val="009F1A18"/>
    <w:rsid w:val="009F41C6"/>
    <w:rsid w:val="00AA3E2A"/>
    <w:rsid w:val="00AB1470"/>
    <w:rsid w:val="00AF1D29"/>
    <w:rsid w:val="00B15787"/>
    <w:rsid w:val="00B26EB8"/>
    <w:rsid w:val="00B408F8"/>
    <w:rsid w:val="00B57396"/>
    <w:rsid w:val="00B82CC7"/>
    <w:rsid w:val="00C8252B"/>
    <w:rsid w:val="00CB5EDB"/>
    <w:rsid w:val="00CC0969"/>
    <w:rsid w:val="00CC76E5"/>
    <w:rsid w:val="00CE4B87"/>
    <w:rsid w:val="00D6151B"/>
    <w:rsid w:val="00D87D34"/>
    <w:rsid w:val="00D91CAD"/>
    <w:rsid w:val="00DC14BD"/>
    <w:rsid w:val="00DE7AA5"/>
    <w:rsid w:val="00E10366"/>
    <w:rsid w:val="00E137C0"/>
    <w:rsid w:val="00E65892"/>
    <w:rsid w:val="00E71C58"/>
    <w:rsid w:val="00EA6796"/>
    <w:rsid w:val="00ED6D9A"/>
    <w:rsid w:val="00EE20D4"/>
    <w:rsid w:val="00F0364C"/>
    <w:rsid w:val="00F71618"/>
    <w:rsid w:val="00FE18C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link w:val="a4"/>
    <w:locked/>
    <w:rsid w:val="00D6151B"/>
    <w:rPr>
      <w:rFonts w:ascii="Times New Roman" w:eastAsia="Times New Roman" w:hAnsi="Times New Roman" w:cs="Times New Roman"/>
    </w:rPr>
  </w:style>
  <w:style w:type="paragraph" w:styleId="a4">
    <w:name w:val="No Spacing"/>
    <w:link w:val="a3"/>
    <w:qFormat/>
    <w:rsid w:val="00D6151B"/>
    <w:pPr>
      <w:spacing w:after="0" w:line="240" w:lineRule="auto"/>
    </w:pPr>
    <w:rPr>
      <w:rFonts w:ascii="Times New Roman" w:eastAsia="Times New Roman" w:hAnsi="Times New Roman" w:cs="Times New Roman"/>
    </w:rPr>
  </w:style>
  <w:style w:type="paragraph" w:styleId="a5">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6"/>
    <w:uiPriority w:val="99"/>
    <w:qFormat/>
    <w:rsid w:val="00D6151B"/>
    <w:pPr>
      <w:spacing w:after="200" w:line="276" w:lineRule="auto"/>
      <w:ind w:left="720"/>
      <w:contextualSpacing/>
    </w:pPr>
  </w:style>
  <w:style w:type="character" w:customStyle="1" w:styleId="docdata">
    <w:name w:val="docdata"/>
    <w:aliases w:val="docy,v5,2083,baiaagaaboqcaaadkgqaaau4baaaaaaaaaaaaaaaaaaaaaaaaaaaaaaaaaaaaaaaaaaaaaaaaaaaaaaaaaaaaaaaaaaaaaaaaaaaaaaaaaaaaaaaaaaaaaaaaaaaaaaaaaaaaaaaaaaaaaaaaaaaaaaaaaaaaaaaaaaaaaaaaaaaaaaaaaaaaaaaaaaaaaaaaaaaaaaaaaaaaaaaaaaaaaaaaaaaaaaaaaaaaaaa"/>
    <w:rsid w:val="007D5833"/>
  </w:style>
  <w:style w:type="table" w:styleId="a7">
    <w:name w:val="Table Grid"/>
    <w:basedOn w:val="a1"/>
    <w:rsid w:val="00551437"/>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5"/>
    <w:uiPriority w:val="99"/>
    <w:locked/>
    <w:rsid w:val="00551437"/>
  </w:style>
  <w:style w:type="table" w:customStyle="1" w:styleId="2">
    <w:name w:val="Сітка таблиці2"/>
    <w:basedOn w:val="a1"/>
    <w:next w:val="a7"/>
    <w:uiPriority w:val="59"/>
    <w:rsid w:val="00B26E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Без интервала2"/>
    <w:qFormat/>
    <w:rsid w:val="00FE18C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link w:val="a4"/>
    <w:locked/>
    <w:rsid w:val="00D6151B"/>
    <w:rPr>
      <w:rFonts w:ascii="Times New Roman" w:eastAsia="Times New Roman" w:hAnsi="Times New Roman" w:cs="Times New Roman"/>
    </w:rPr>
  </w:style>
  <w:style w:type="paragraph" w:styleId="a4">
    <w:name w:val="No Spacing"/>
    <w:link w:val="a3"/>
    <w:qFormat/>
    <w:rsid w:val="00D6151B"/>
    <w:pPr>
      <w:spacing w:after="0" w:line="240" w:lineRule="auto"/>
    </w:pPr>
    <w:rPr>
      <w:rFonts w:ascii="Times New Roman" w:eastAsia="Times New Roman" w:hAnsi="Times New Roman" w:cs="Times New Roman"/>
    </w:rPr>
  </w:style>
  <w:style w:type="paragraph" w:styleId="a5">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6"/>
    <w:uiPriority w:val="99"/>
    <w:qFormat/>
    <w:rsid w:val="00D6151B"/>
    <w:pPr>
      <w:spacing w:after="200" w:line="276" w:lineRule="auto"/>
      <w:ind w:left="720"/>
      <w:contextualSpacing/>
    </w:pPr>
  </w:style>
  <w:style w:type="character" w:customStyle="1" w:styleId="docdata">
    <w:name w:val="docdata"/>
    <w:aliases w:val="docy,v5,2083,baiaagaaboqcaaadkgqaaau4baaaaaaaaaaaaaaaaaaaaaaaaaaaaaaaaaaaaaaaaaaaaaaaaaaaaaaaaaaaaaaaaaaaaaaaaaaaaaaaaaaaaaaaaaaaaaaaaaaaaaaaaaaaaaaaaaaaaaaaaaaaaaaaaaaaaaaaaaaaaaaaaaaaaaaaaaaaaaaaaaaaaaaaaaaaaaaaaaaaaaaaaaaaaaaaaaaaaaaaaaaaaaaa"/>
    <w:rsid w:val="007D5833"/>
  </w:style>
  <w:style w:type="table" w:styleId="a7">
    <w:name w:val="Table Grid"/>
    <w:basedOn w:val="a1"/>
    <w:rsid w:val="00551437"/>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5"/>
    <w:uiPriority w:val="99"/>
    <w:locked/>
    <w:rsid w:val="00551437"/>
  </w:style>
  <w:style w:type="table" w:customStyle="1" w:styleId="2">
    <w:name w:val="Сітка таблиці2"/>
    <w:basedOn w:val="a1"/>
    <w:next w:val="a7"/>
    <w:uiPriority w:val="59"/>
    <w:rsid w:val="00B26E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Без интервала2"/>
    <w:qFormat/>
    <w:rsid w:val="00FE18C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0356">
      <w:bodyDiv w:val="1"/>
      <w:marLeft w:val="0"/>
      <w:marRight w:val="0"/>
      <w:marTop w:val="0"/>
      <w:marBottom w:val="0"/>
      <w:divBdr>
        <w:top w:val="none" w:sz="0" w:space="0" w:color="auto"/>
        <w:left w:val="none" w:sz="0" w:space="0" w:color="auto"/>
        <w:bottom w:val="none" w:sz="0" w:space="0" w:color="auto"/>
        <w:right w:val="none" w:sz="0" w:space="0" w:color="auto"/>
      </w:divBdr>
    </w:div>
    <w:div w:id="371808170">
      <w:bodyDiv w:val="1"/>
      <w:marLeft w:val="0"/>
      <w:marRight w:val="0"/>
      <w:marTop w:val="0"/>
      <w:marBottom w:val="0"/>
      <w:divBdr>
        <w:top w:val="none" w:sz="0" w:space="0" w:color="auto"/>
        <w:left w:val="none" w:sz="0" w:space="0" w:color="auto"/>
        <w:bottom w:val="none" w:sz="0" w:space="0" w:color="auto"/>
        <w:right w:val="none" w:sz="0" w:space="0" w:color="auto"/>
      </w:divBdr>
    </w:div>
    <w:div w:id="1128165824">
      <w:bodyDiv w:val="1"/>
      <w:marLeft w:val="0"/>
      <w:marRight w:val="0"/>
      <w:marTop w:val="0"/>
      <w:marBottom w:val="0"/>
      <w:divBdr>
        <w:top w:val="none" w:sz="0" w:space="0" w:color="auto"/>
        <w:left w:val="none" w:sz="0" w:space="0" w:color="auto"/>
        <w:bottom w:val="none" w:sz="0" w:space="0" w:color="auto"/>
        <w:right w:val="none" w:sz="0" w:space="0" w:color="auto"/>
      </w:divBdr>
    </w:div>
    <w:div w:id="20041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4412</Words>
  <Characters>2515</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cp:lastModifiedBy>
  <cp:revision>63</cp:revision>
  <cp:lastPrinted>2023-01-18T07:57:00Z</cp:lastPrinted>
  <dcterms:created xsi:type="dcterms:W3CDTF">2022-01-13T06:51:00Z</dcterms:created>
  <dcterms:modified xsi:type="dcterms:W3CDTF">2023-01-18T07:58:00Z</dcterms:modified>
</cp:coreProperties>
</file>