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0010" w14:textId="0E42BE3F" w:rsidR="00731FA1" w:rsidRDefault="008E6620" w:rsidP="001F49D0">
      <w:pPr>
        <w:spacing w:after="0" w:line="240" w:lineRule="auto"/>
        <w:jc w:val="both"/>
        <w:rPr>
          <w:rFonts w:ascii="Times New Roman" w:hAnsi="Times New Roman"/>
          <w:sz w:val="26"/>
          <w:szCs w:val="26"/>
        </w:rPr>
      </w:pPr>
      <w:r>
        <w:rPr>
          <w:rFonts w:ascii="Times New Roman" w:hAnsi="Times New Roman"/>
          <w:sz w:val="26"/>
          <w:szCs w:val="26"/>
        </w:rPr>
        <w:t xml:space="preserve">                                                                                                                      Додаток 4</w:t>
      </w:r>
    </w:p>
    <w:p w14:paraId="26690010" w14:textId="0E42BE3F" w:rsidR="008E6620" w:rsidRDefault="008E6620" w:rsidP="008E6620">
      <w:pPr>
        <w:spacing w:after="0" w:line="240" w:lineRule="auto"/>
        <w:jc w:val="right"/>
        <w:rPr>
          <w:rFonts w:ascii="Times New Roman" w:hAnsi="Times New Roman"/>
          <w:sz w:val="26"/>
          <w:szCs w:val="26"/>
        </w:rPr>
      </w:pPr>
      <w:r>
        <w:rPr>
          <w:rFonts w:ascii="Times New Roman" w:hAnsi="Times New Roman"/>
          <w:sz w:val="26"/>
          <w:szCs w:val="26"/>
        </w:rPr>
        <w:t>до тендерної документації</w:t>
      </w:r>
    </w:p>
    <w:p w14:paraId="22928EAF" w14:textId="77531622" w:rsidR="008E6620" w:rsidRDefault="008E6620" w:rsidP="001F49D0">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Проєкт</w:t>
      </w:r>
      <w:proofErr w:type="spellEnd"/>
    </w:p>
    <w:p w14:paraId="31893215" w14:textId="77777777" w:rsidR="008E6620" w:rsidRPr="00C01F58" w:rsidRDefault="008E6620" w:rsidP="001F49D0">
      <w:pPr>
        <w:spacing w:after="0" w:line="240" w:lineRule="auto"/>
        <w:jc w:val="both"/>
        <w:rPr>
          <w:rFonts w:ascii="Times New Roman" w:hAnsi="Times New Roman"/>
          <w:sz w:val="26"/>
          <w:szCs w:val="26"/>
        </w:rPr>
      </w:pPr>
    </w:p>
    <w:p w14:paraId="274EC5CD" w14:textId="22938E12" w:rsidR="00E8483F" w:rsidRPr="001F49D0" w:rsidRDefault="00FE7436" w:rsidP="001F49D0">
      <w:pPr>
        <w:spacing w:after="0" w:line="240" w:lineRule="auto"/>
        <w:jc w:val="center"/>
        <w:rPr>
          <w:rFonts w:ascii="Times New Roman" w:hAnsi="Times New Roman"/>
          <w:b/>
          <w:sz w:val="26"/>
          <w:szCs w:val="26"/>
        </w:rPr>
      </w:pPr>
      <w:r w:rsidRPr="001F49D0">
        <w:rPr>
          <w:rFonts w:ascii="Times New Roman" w:hAnsi="Times New Roman"/>
          <w:b/>
          <w:sz w:val="26"/>
          <w:szCs w:val="26"/>
        </w:rPr>
        <w:t xml:space="preserve">ДОГОВІР ПОСТАВКИ </w:t>
      </w:r>
      <w:r w:rsidR="00E8483F" w:rsidRPr="001F49D0">
        <w:rPr>
          <w:rFonts w:ascii="Times New Roman" w:hAnsi="Times New Roman"/>
          <w:b/>
          <w:sz w:val="26"/>
          <w:szCs w:val="26"/>
        </w:rPr>
        <w:t xml:space="preserve"> </w:t>
      </w:r>
      <w:r w:rsidR="00EF0768">
        <w:rPr>
          <w:rFonts w:ascii="Times New Roman" w:hAnsi="Times New Roman"/>
          <w:b/>
          <w:sz w:val="26"/>
          <w:szCs w:val="26"/>
        </w:rPr>
        <w:t xml:space="preserve">№ </w:t>
      </w:r>
    </w:p>
    <w:p w14:paraId="5C551B38" w14:textId="77777777" w:rsidR="00FE7436" w:rsidRPr="00E8483F" w:rsidRDefault="00FE7436" w:rsidP="001F49D0">
      <w:pPr>
        <w:spacing w:after="0" w:line="240" w:lineRule="auto"/>
        <w:jc w:val="center"/>
        <w:rPr>
          <w:rFonts w:ascii="Times New Roman" w:hAnsi="Times New Roman"/>
          <w:b/>
          <w:sz w:val="24"/>
          <w:szCs w:val="24"/>
        </w:rPr>
      </w:pPr>
    </w:p>
    <w:p w14:paraId="581C9BF0" w14:textId="4AD04912" w:rsidR="00731FA1" w:rsidRPr="001B44B8" w:rsidRDefault="00731FA1" w:rsidP="001F49D0">
      <w:pPr>
        <w:spacing w:after="0" w:line="240" w:lineRule="auto"/>
        <w:ind w:firstLine="284"/>
        <w:rPr>
          <w:rFonts w:ascii="Times New Roman" w:hAnsi="Times New Roman"/>
          <w:b/>
          <w:sz w:val="26"/>
          <w:szCs w:val="26"/>
        </w:rPr>
      </w:pPr>
      <w:r w:rsidRPr="00C01F58">
        <w:rPr>
          <w:rFonts w:ascii="Times New Roman" w:hAnsi="Times New Roman"/>
          <w:b/>
          <w:sz w:val="26"/>
          <w:szCs w:val="26"/>
        </w:rPr>
        <w:t xml:space="preserve">м. Київ </w:t>
      </w:r>
      <w:r w:rsidRPr="00B31B3B">
        <w:rPr>
          <w:rFonts w:ascii="Times New Roman" w:hAnsi="Times New Roman"/>
          <w:b/>
          <w:sz w:val="26"/>
          <w:szCs w:val="26"/>
        </w:rPr>
        <w:t xml:space="preserve">                                                                        </w:t>
      </w:r>
      <w:r w:rsidR="00EF0768">
        <w:rPr>
          <w:rFonts w:ascii="Times New Roman" w:hAnsi="Times New Roman"/>
          <w:b/>
          <w:sz w:val="26"/>
          <w:szCs w:val="26"/>
        </w:rPr>
        <w:t xml:space="preserve">     </w:t>
      </w:r>
      <w:r w:rsidR="008B74B4">
        <w:rPr>
          <w:rFonts w:ascii="Times New Roman" w:hAnsi="Times New Roman"/>
          <w:b/>
          <w:sz w:val="26"/>
          <w:szCs w:val="26"/>
        </w:rPr>
        <w:t xml:space="preserve">    </w:t>
      </w:r>
      <w:r w:rsidR="00EF0768">
        <w:rPr>
          <w:rFonts w:ascii="Times New Roman" w:hAnsi="Times New Roman"/>
          <w:b/>
          <w:sz w:val="26"/>
          <w:szCs w:val="26"/>
        </w:rPr>
        <w:t xml:space="preserve"> </w:t>
      </w:r>
      <w:r w:rsidRPr="00B31B3B">
        <w:rPr>
          <w:rFonts w:ascii="Times New Roman" w:hAnsi="Times New Roman"/>
          <w:b/>
          <w:sz w:val="26"/>
          <w:szCs w:val="26"/>
        </w:rPr>
        <w:t xml:space="preserve">   «</w:t>
      </w:r>
      <w:r w:rsidR="001B44B8" w:rsidRPr="001B44B8">
        <w:rPr>
          <w:rFonts w:ascii="Times New Roman" w:hAnsi="Times New Roman"/>
          <w:b/>
          <w:sz w:val="26"/>
          <w:szCs w:val="26"/>
        </w:rPr>
        <w:t xml:space="preserve">     »                       2023</w:t>
      </w:r>
      <w:r w:rsidR="00117E6B">
        <w:rPr>
          <w:rFonts w:ascii="Times New Roman" w:hAnsi="Times New Roman"/>
          <w:b/>
          <w:sz w:val="26"/>
          <w:szCs w:val="26"/>
        </w:rPr>
        <w:t xml:space="preserve"> </w:t>
      </w:r>
      <w:r w:rsidR="001B44B8" w:rsidRPr="001B44B8">
        <w:rPr>
          <w:rFonts w:ascii="Times New Roman" w:hAnsi="Times New Roman"/>
          <w:b/>
          <w:sz w:val="26"/>
          <w:szCs w:val="26"/>
        </w:rPr>
        <w:t>р.</w:t>
      </w:r>
    </w:p>
    <w:p w14:paraId="479BCA5F" w14:textId="77777777" w:rsidR="0040095B" w:rsidRDefault="0040095B" w:rsidP="001F49D0">
      <w:pPr>
        <w:spacing w:after="0" w:line="240" w:lineRule="auto"/>
        <w:ind w:right="79"/>
        <w:jc w:val="both"/>
        <w:rPr>
          <w:rFonts w:ascii="Times New Roman" w:hAnsi="Times New Roman"/>
          <w:b/>
          <w:bCs/>
          <w:color w:val="000000"/>
          <w:sz w:val="26"/>
          <w:szCs w:val="26"/>
          <w:shd w:val="clear" w:color="auto" w:fill="FFFFFF"/>
        </w:rPr>
      </w:pPr>
    </w:p>
    <w:p w14:paraId="2D9A73DF" w14:textId="3C4781C2" w:rsidR="00731FA1" w:rsidRDefault="001B44B8" w:rsidP="001F49D0">
      <w:pPr>
        <w:spacing w:after="0" w:line="240" w:lineRule="auto"/>
        <w:ind w:right="79"/>
        <w:jc w:val="both"/>
        <w:rPr>
          <w:rFonts w:ascii="Times New Roman" w:hAnsi="Times New Roman"/>
          <w:sz w:val="26"/>
          <w:szCs w:val="26"/>
        </w:rPr>
      </w:pPr>
      <w:r w:rsidRPr="001B44B8">
        <w:rPr>
          <w:rFonts w:ascii="Times New Roman" w:hAnsi="Times New Roman"/>
          <w:b/>
          <w:bCs/>
          <w:color w:val="000000"/>
          <w:sz w:val="26"/>
          <w:szCs w:val="26"/>
          <w:shd w:val="clear" w:color="auto" w:fill="FFFFFF"/>
        </w:rPr>
        <w:t>______________</w:t>
      </w:r>
      <w:r>
        <w:rPr>
          <w:rFonts w:ascii="Times New Roman" w:hAnsi="Times New Roman"/>
          <w:b/>
          <w:bCs/>
          <w:color w:val="000000"/>
          <w:sz w:val="26"/>
          <w:szCs w:val="26"/>
          <w:shd w:val="clear" w:color="auto" w:fill="FFFFFF"/>
        </w:rPr>
        <w:t>____________________</w:t>
      </w:r>
      <w:r w:rsidRPr="001B44B8">
        <w:rPr>
          <w:rFonts w:ascii="Times New Roman" w:hAnsi="Times New Roman"/>
          <w:b/>
          <w:bCs/>
          <w:color w:val="000000"/>
          <w:sz w:val="26"/>
          <w:szCs w:val="26"/>
          <w:shd w:val="clear" w:color="auto" w:fill="FFFFFF"/>
        </w:rPr>
        <w:t xml:space="preserve">___, </w:t>
      </w:r>
      <w:r w:rsidRPr="001B44B8">
        <w:rPr>
          <w:rFonts w:ascii="Times New Roman" w:hAnsi="Times New Roman"/>
          <w:color w:val="000000"/>
          <w:sz w:val="26"/>
          <w:szCs w:val="26"/>
          <w:shd w:val="clear" w:color="auto" w:fill="FFFFFF"/>
        </w:rPr>
        <w:t xml:space="preserve">в </w:t>
      </w:r>
      <w:proofErr w:type="spellStart"/>
      <w:r w:rsidRPr="001B44B8">
        <w:rPr>
          <w:rFonts w:ascii="Times New Roman" w:hAnsi="Times New Roman"/>
          <w:color w:val="000000"/>
          <w:sz w:val="26"/>
          <w:szCs w:val="26"/>
          <w:shd w:val="clear" w:color="auto" w:fill="FFFFFF"/>
        </w:rPr>
        <w:t>о</w:t>
      </w:r>
      <w:r>
        <w:rPr>
          <w:rFonts w:ascii="Times New Roman" w:hAnsi="Times New Roman"/>
          <w:color w:val="000000"/>
          <w:sz w:val="26"/>
          <w:szCs w:val="26"/>
          <w:shd w:val="clear" w:color="auto" w:fill="FFFFFF"/>
        </w:rPr>
        <w:t>собі</w:t>
      </w:r>
      <w:r>
        <w:rPr>
          <w:rFonts w:ascii="Times New Roman" w:hAnsi="Times New Roman"/>
          <w:sz w:val="28"/>
          <w:szCs w:val="28"/>
        </w:rPr>
        <w:t>______________________</w:t>
      </w:r>
      <w:r w:rsidR="00731FA1" w:rsidRPr="00D15CF3">
        <w:rPr>
          <w:rFonts w:ascii="Times New Roman" w:hAnsi="Times New Roman"/>
          <w:sz w:val="28"/>
          <w:szCs w:val="28"/>
        </w:rPr>
        <w:t>,</w:t>
      </w:r>
      <w:r>
        <w:rPr>
          <w:rFonts w:ascii="Times New Roman" w:hAnsi="Times New Roman"/>
          <w:sz w:val="28"/>
          <w:szCs w:val="28"/>
        </w:rPr>
        <w:t>який</w:t>
      </w:r>
      <w:proofErr w:type="spellEnd"/>
      <w:r w:rsidR="00117E6B">
        <w:rPr>
          <w:rFonts w:ascii="Times New Roman" w:hAnsi="Times New Roman"/>
          <w:sz w:val="28"/>
          <w:szCs w:val="28"/>
        </w:rPr>
        <w:t xml:space="preserve"> діє н</w:t>
      </w:r>
      <w:r>
        <w:rPr>
          <w:rFonts w:ascii="Times New Roman" w:hAnsi="Times New Roman"/>
          <w:sz w:val="28"/>
          <w:szCs w:val="28"/>
        </w:rPr>
        <w:t>а підставі___________________,</w:t>
      </w:r>
      <w:r w:rsidR="00731FA1" w:rsidRPr="00D15CF3">
        <w:rPr>
          <w:rFonts w:ascii="Times New Roman" w:hAnsi="Times New Roman"/>
          <w:sz w:val="28"/>
          <w:szCs w:val="28"/>
        </w:rPr>
        <w:t xml:space="preserve"> н</w:t>
      </w:r>
      <w:r w:rsidR="00731FA1" w:rsidRPr="00C01F58">
        <w:rPr>
          <w:rFonts w:ascii="Times New Roman" w:hAnsi="Times New Roman"/>
          <w:sz w:val="26"/>
          <w:szCs w:val="26"/>
        </w:rPr>
        <w:t xml:space="preserve">адалі “Постачальник”, з однієї сторони, та </w:t>
      </w:r>
      <w:r w:rsidR="00731FA1" w:rsidRPr="00C01F58">
        <w:rPr>
          <w:rFonts w:ascii="Times New Roman" w:hAnsi="Times New Roman"/>
          <w:b/>
          <w:sz w:val="26"/>
          <w:szCs w:val="26"/>
        </w:rPr>
        <w:t>Національна наукова медична бібліотека України</w:t>
      </w:r>
      <w:r w:rsidR="00731FA1" w:rsidRPr="00C01F58">
        <w:rPr>
          <w:rFonts w:ascii="Times New Roman" w:hAnsi="Times New Roman"/>
          <w:sz w:val="26"/>
          <w:szCs w:val="26"/>
        </w:rPr>
        <w:t xml:space="preserve"> в особі </w:t>
      </w:r>
      <w:r w:rsidR="00E8483F">
        <w:rPr>
          <w:rFonts w:ascii="Times New Roman" w:hAnsi="Times New Roman"/>
          <w:sz w:val="26"/>
          <w:szCs w:val="26"/>
        </w:rPr>
        <w:t xml:space="preserve">виконуючої обов’язки </w:t>
      </w:r>
      <w:r w:rsidR="00731FA1" w:rsidRPr="00C01F58">
        <w:rPr>
          <w:rFonts w:ascii="Times New Roman" w:hAnsi="Times New Roman"/>
          <w:sz w:val="26"/>
          <w:szCs w:val="26"/>
        </w:rPr>
        <w:t>генерального директора</w:t>
      </w:r>
      <w:r w:rsidR="00731FA1">
        <w:rPr>
          <w:rFonts w:ascii="Times New Roman" w:hAnsi="Times New Roman"/>
          <w:sz w:val="26"/>
          <w:szCs w:val="26"/>
        </w:rPr>
        <w:t xml:space="preserve"> Остапенко Тетяни Анатоліївни</w:t>
      </w:r>
      <w:r w:rsidR="00731FA1" w:rsidRPr="00C01F58">
        <w:rPr>
          <w:rFonts w:ascii="Times New Roman" w:hAnsi="Times New Roman"/>
          <w:sz w:val="26"/>
          <w:szCs w:val="26"/>
        </w:rPr>
        <w:t xml:space="preserve">, яка діє на підставі </w:t>
      </w:r>
      <w:r w:rsidR="00731FA1">
        <w:rPr>
          <w:rFonts w:ascii="Times New Roman" w:hAnsi="Times New Roman"/>
          <w:sz w:val="26"/>
          <w:szCs w:val="26"/>
        </w:rPr>
        <w:t>Статуту</w:t>
      </w:r>
      <w:r w:rsidR="00731FA1" w:rsidRPr="00C01F58">
        <w:rPr>
          <w:rFonts w:ascii="Times New Roman" w:hAnsi="Times New Roman"/>
          <w:sz w:val="26"/>
          <w:szCs w:val="26"/>
        </w:rPr>
        <w:t>, надалі „Покупець”, з іншої сторони, далі разом іменовані – Сторони, уклали цей Договір про наступне:</w:t>
      </w:r>
    </w:p>
    <w:p w14:paraId="29CFDA59" w14:textId="77777777" w:rsidR="001F49D0" w:rsidRPr="00C01F58" w:rsidRDefault="001F49D0" w:rsidP="001F49D0">
      <w:pPr>
        <w:spacing w:after="0" w:line="240" w:lineRule="auto"/>
        <w:ind w:right="79"/>
        <w:jc w:val="both"/>
        <w:rPr>
          <w:rFonts w:ascii="Times New Roman" w:hAnsi="Times New Roman"/>
          <w:sz w:val="26"/>
          <w:szCs w:val="26"/>
          <w:shd w:val="clear" w:color="auto" w:fill="FFFFFF"/>
        </w:rPr>
      </w:pPr>
    </w:p>
    <w:p w14:paraId="195BF4A0" w14:textId="77777777" w:rsidR="00731FA1" w:rsidRDefault="00731FA1" w:rsidP="001F49D0">
      <w:pPr>
        <w:numPr>
          <w:ilvl w:val="0"/>
          <w:numId w:val="6"/>
        </w:numPr>
        <w:tabs>
          <w:tab w:val="clear" w:pos="720"/>
          <w:tab w:val="num" w:pos="374"/>
        </w:tabs>
        <w:spacing w:after="0" w:line="240" w:lineRule="auto"/>
        <w:ind w:left="374" w:hanging="14"/>
        <w:jc w:val="center"/>
        <w:rPr>
          <w:rFonts w:ascii="Times New Roman" w:hAnsi="Times New Roman"/>
          <w:b/>
          <w:sz w:val="26"/>
          <w:szCs w:val="26"/>
        </w:rPr>
      </w:pPr>
      <w:r w:rsidRPr="00C01F58">
        <w:rPr>
          <w:rFonts w:ascii="Times New Roman" w:hAnsi="Times New Roman"/>
          <w:b/>
          <w:sz w:val="26"/>
          <w:szCs w:val="26"/>
        </w:rPr>
        <w:t>ПРЕДМЕТ ДОГОВОРУ</w:t>
      </w:r>
    </w:p>
    <w:p w14:paraId="1BC25617" w14:textId="77777777" w:rsidR="00317DCE" w:rsidRPr="00C01F58" w:rsidRDefault="00317DCE" w:rsidP="00317DCE">
      <w:pPr>
        <w:spacing w:after="0" w:line="240" w:lineRule="auto"/>
        <w:ind w:left="360"/>
        <w:jc w:val="center"/>
        <w:rPr>
          <w:rFonts w:ascii="Times New Roman" w:hAnsi="Times New Roman"/>
          <w:b/>
          <w:sz w:val="26"/>
          <w:szCs w:val="26"/>
        </w:rPr>
      </w:pPr>
    </w:p>
    <w:p w14:paraId="77C463F5" w14:textId="7CEEA7D1" w:rsidR="00731FA1" w:rsidRPr="00B31B3B" w:rsidRDefault="00731FA1" w:rsidP="001F49D0">
      <w:pPr>
        <w:pStyle w:val="a8"/>
        <w:numPr>
          <w:ilvl w:val="1"/>
          <w:numId w:val="6"/>
        </w:numPr>
        <w:tabs>
          <w:tab w:val="clear" w:pos="585"/>
          <w:tab w:val="num" w:pos="0"/>
        </w:tabs>
        <w:ind w:left="0" w:firstLine="0"/>
        <w:rPr>
          <w:sz w:val="26"/>
          <w:szCs w:val="26"/>
        </w:rPr>
      </w:pPr>
      <w:r w:rsidRPr="00C01F58">
        <w:rPr>
          <w:sz w:val="26"/>
          <w:szCs w:val="26"/>
        </w:rPr>
        <w:t xml:space="preserve">Постачальник приймає на себе зобов’язання </w:t>
      </w:r>
      <w:r w:rsidR="00D546BB">
        <w:rPr>
          <w:sz w:val="26"/>
          <w:szCs w:val="26"/>
        </w:rPr>
        <w:t xml:space="preserve">забезпечити </w:t>
      </w:r>
      <w:r w:rsidR="0052738F" w:rsidRPr="00D546BB">
        <w:rPr>
          <w:b/>
          <w:bCs/>
          <w:sz w:val="26"/>
          <w:szCs w:val="26"/>
        </w:rPr>
        <w:t xml:space="preserve">придбання </w:t>
      </w:r>
      <w:r w:rsidR="00E8483F">
        <w:rPr>
          <w:b/>
          <w:bCs/>
          <w:sz w:val="26"/>
          <w:szCs w:val="26"/>
        </w:rPr>
        <w:t xml:space="preserve">Покупцем </w:t>
      </w:r>
      <w:r w:rsidR="0052738F" w:rsidRPr="00D546BB">
        <w:rPr>
          <w:b/>
          <w:bCs/>
          <w:sz w:val="26"/>
          <w:szCs w:val="26"/>
        </w:rPr>
        <w:t>книг для поповнення фондів бібліотек</w:t>
      </w:r>
      <w:r w:rsidR="00E8483F">
        <w:rPr>
          <w:b/>
          <w:bCs/>
          <w:sz w:val="26"/>
          <w:szCs w:val="26"/>
        </w:rPr>
        <w:t>и</w:t>
      </w:r>
      <w:r w:rsidR="0052738F" w:rsidRPr="0052738F">
        <w:rPr>
          <w:sz w:val="26"/>
          <w:szCs w:val="26"/>
        </w:rPr>
        <w:t xml:space="preserve"> </w:t>
      </w:r>
      <w:r w:rsidRPr="002939A9">
        <w:rPr>
          <w:color w:val="000000"/>
          <w:sz w:val="26"/>
          <w:szCs w:val="26"/>
        </w:rPr>
        <w:t>(далі – Товар), а Покупець зобов’язується прийняти та оплатити Товар в порядку та на</w:t>
      </w:r>
      <w:r w:rsidRPr="00B31B3B">
        <w:rPr>
          <w:sz w:val="26"/>
          <w:szCs w:val="26"/>
        </w:rPr>
        <w:t xml:space="preserve"> умовах, визначених цим Договором.</w:t>
      </w:r>
    </w:p>
    <w:p w14:paraId="443B92EF" w14:textId="77777777" w:rsidR="00731FA1" w:rsidRPr="00C01F58" w:rsidRDefault="00731FA1" w:rsidP="001F49D0">
      <w:pPr>
        <w:pStyle w:val="a8"/>
        <w:numPr>
          <w:ilvl w:val="1"/>
          <w:numId w:val="6"/>
        </w:numPr>
        <w:tabs>
          <w:tab w:val="clear" w:pos="585"/>
          <w:tab w:val="num" w:pos="0"/>
        </w:tabs>
        <w:ind w:left="0" w:firstLine="0"/>
        <w:rPr>
          <w:sz w:val="26"/>
          <w:szCs w:val="26"/>
        </w:rPr>
      </w:pPr>
      <w:r w:rsidRPr="00C01F58">
        <w:rPr>
          <w:sz w:val="26"/>
          <w:szCs w:val="26"/>
        </w:rPr>
        <w:t>Постачальник гарантує, що Товар належить йому на праві власності та є у фактичній наявності,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C80A813" w14:textId="77777777" w:rsidR="00731FA1" w:rsidRPr="00C01F58" w:rsidRDefault="00731FA1" w:rsidP="001F49D0">
      <w:pPr>
        <w:pStyle w:val="a8"/>
        <w:numPr>
          <w:ilvl w:val="1"/>
          <w:numId w:val="6"/>
        </w:numPr>
        <w:tabs>
          <w:tab w:val="clear" w:pos="585"/>
          <w:tab w:val="num" w:pos="0"/>
        </w:tabs>
        <w:ind w:left="0" w:firstLine="0"/>
        <w:rPr>
          <w:sz w:val="26"/>
          <w:szCs w:val="26"/>
        </w:rPr>
      </w:pPr>
      <w:r w:rsidRPr="00C01F58">
        <w:rPr>
          <w:sz w:val="26"/>
          <w:szCs w:val="26"/>
        </w:rPr>
        <w:t xml:space="preserve">Асортимент, номенклатура Товару, його кількість, вартість та інші дані, необхідні для організації поставки, визначаються у Специфікації на постачання медичної літератури, яка є невід’ємною частиною даного Договору (Додаток 1).  </w:t>
      </w:r>
    </w:p>
    <w:p w14:paraId="2EBCC528" w14:textId="2548E457" w:rsidR="00731FA1" w:rsidRPr="0052738F" w:rsidRDefault="00FE7436" w:rsidP="001F49D0">
      <w:pPr>
        <w:pStyle w:val="a8"/>
        <w:numPr>
          <w:ilvl w:val="1"/>
          <w:numId w:val="6"/>
        </w:numPr>
        <w:tabs>
          <w:tab w:val="clear" w:pos="585"/>
          <w:tab w:val="num" w:pos="0"/>
        </w:tabs>
        <w:ind w:left="0" w:firstLine="0"/>
        <w:rPr>
          <w:sz w:val="26"/>
          <w:szCs w:val="26"/>
        </w:rPr>
      </w:pPr>
      <w:r>
        <w:rPr>
          <w:sz w:val="26"/>
          <w:szCs w:val="26"/>
        </w:rPr>
        <w:t>Предмет д</w:t>
      </w:r>
      <w:r w:rsidR="00731FA1" w:rsidRPr="00C231CC">
        <w:rPr>
          <w:sz w:val="26"/>
          <w:szCs w:val="26"/>
        </w:rPr>
        <w:t>оговору за ЄЗС ДК 021:2015 -2211</w:t>
      </w:r>
      <w:r w:rsidR="00731FA1" w:rsidRPr="00C231CC">
        <w:rPr>
          <w:color w:val="000000"/>
          <w:sz w:val="26"/>
          <w:szCs w:val="26"/>
          <w:bdr w:val="none" w:sz="0" w:space="0" w:color="auto" w:frame="1"/>
          <w:shd w:val="clear" w:color="auto" w:fill="FDFEFD"/>
        </w:rPr>
        <w:t>0000-4</w:t>
      </w:r>
      <w:r w:rsidR="00731FA1" w:rsidRPr="00C231CC">
        <w:rPr>
          <w:color w:val="000000"/>
          <w:sz w:val="26"/>
          <w:szCs w:val="26"/>
          <w:shd w:val="clear" w:color="auto" w:fill="FDFEFD"/>
        </w:rPr>
        <w:t> - </w:t>
      </w:r>
      <w:r w:rsidR="00731FA1" w:rsidRPr="00C231CC">
        <w:rPr>
          <w:color w:val="000000"/>
          <w:sz w:val="26"/>
          <w:szCs w:val="26"/>
          <w:bdr w:val="none" w:sz="0" w:space="0" w:color="auto" w:frame="1"/>
          <w:shd w:val="clear" w:color="auto" w:fill="FDFEFD"/>
        </w:rPr>
        <w:t>Друковані книги.</w:t>
      </w:r>
    </w:p>
    <w:p w14:paraId="41DE1DA5" w14:textId="0511ED1E" w:rsidR="0052738F" w:rsidRPr="008E6620" w:rsidRDefault="0052738F" w:rsidP="001F49D0">
      <w:pPr>
        <w:numPr>
          <w:ilvl w:val="1"/>
          <w:numId w:val="6"/>
        </w:numPr>
        <w:tabs>
          <w:tab w:val="clear" w:pos="585"/>
        </w:tabs>
        <w:spacing w:after="0" w:line="240" w:lineRule="auto"/>
        <w:ind w:left="0" w:firstLine="0"/>
        <w:jc w:val="both"/>
        <w:rPr>
          <w:rFonts w:ascii="Times New Roman" w:hAnsi="Times New Roman"/>
          <w:sz w:val="26"/>
          <w:szCs w:val="26"/>
          <w:lang w:eastAsia="ru-RU"/>
        </w:rPr>
      </w:pPr>
      <w:r w:rsidRPr="0052738F">
        <w:rPr>
          <w:rFonts w:ascii="Times New Roman" w:hAnsi="Times New Roman"/>
          <w:sz w:val="26"/>
          <w:szCs w:val="26"/>
          <w:lang w:eastAsia="ru-RU"/>
        </w:rPr>
        <w:t>Закупівлю товару П</w:t>
      </w:r>
      <w:r w:rsidR="00317DCE" w:rsidRPr="0052738F">
        <w:rPr>
          <w:rFonts w:ascii="Times New Roman" w:hAnsi="Times New Roman"/>
          <w:sz w:val="26"/>
          <w:szCs w:val="26"/>
          <w:lang w:eastAsia="ru-RU"/>
        </w:rPr>
        <w:t>окупець</w:t>
      </w:r>
      <w:r w:rsidRPr="0052738F">
        <w:rPr>
          <w:rFonts w:ascii="Times New Roman" w:hAnsi="Times New Roman"/>
          <w:sz w:val="26"/>
          <w:szCs w:val="26"/>
          <w:lang w:eastAsia="ru-RU"/>
        </w:rPr>
        <w:t xml:space="preserve"> здійснює, керуючись </w:t>
      </w:r>
      <w:r w:rsidR="00FE7436">
        <w:rPr>
          <w:rFonts w:ascii="Times New Roman" w:hAnsi="Times New Roman"/>
          <w:sz w:val="26"/>
          <w:szCs w:val="26"/>
          <w:lang w:eastAsia="ru-RU"/>
        </w:rPr>
        <w:t>Указом Президента України від 26.07</w:t>
      </w:r>
      <w:r w:rsidRPr="0052738F">
        <w:rPr>
          <w:rFonts w:ascii="Times New Roman" w:hAnsi="Times New Roman"/>
          <w:sz w:val="26"/>
          <w:szCs w:val="26"/>
          <w:lang w:eastAsia="ru-RU"/>
        </w:rPr>
        <w:t xml:space="preserve">.2023 № </w:t>
      </w:r>
      <w:r w:rsidR="00FE7436">
        <w:rPr>
          <w:rFonts w:ascii="Times New Roman" w:hAnsi="Times New Roman"/>
          <w:sz w:val="26"/>
          <w:szCs w:val="26"/>
          <w:lang w:eastAsia="ru-RU"/>
        </w:rPr>
        <w:t>451</w:t>
      </w:r>
      <w:r w:rsidRPr="0052738F">
        <w:rPr>
          <w:rFonts w:ascii="Times New Roman" w:hAnsi="Times New Roman"/>
          <w:sz w:val="26"/>
          <w:szCs w:val="26"/>
          <w:lang w:eastAsia="ru-RU"/>
        </w:rPr>
        <w:t>/2023 «Про продовження строк</w:t>
      </w:r>
      <w:r w:rsidR="00FE7436">
        <w:rPr>
          <w:rFonts w:ascii="Times New Roman" w:hAnsi="Times New Roman"/>
          <w:sz w:val="26"/>
          <w:szCs w:val="26"/>
          <w:lang w:eastAsia="ru-RU"/>
        </w:rPr>
        <w:t xml:space="preserve">у дії воєнного стану в Україні», </w:t>
      </w:r>
      <w:r w:rsidRPr="0052738F">
        <w:rPr>
          <w:rFonts w:ascii="Times New Roman" w:hAnsi="Times New Roman"/>
          <w:sz w:val="26"/>
          <w:szCs w:val="26"/>
          <w:lang w:eastAsia="ru-RU"/>
        </w:rPr>
        <w:t xml:space="preserve">«Постановою КМУ від 12.10.2022 № 1178 «Про затвердження особливостей здійснення публічних </w:t>
      </w:r>
      <w:proofErr w:type="spellStart"/>
      <w:r w:rsidRPr="0052738F">
        <w:rPr>
          <w:rFonts w:ascii="Times New Roman" w:hAnsi="Times New Roman"/>
          <w:sz w:val="26"/>
          <w:szCs w:val="26"/>
          <w:lang w:eastAsia="ru-RU"/>
        </w:rPr>
        <w:t>закупівель</w:t>
      </w:r>
      <w:proofErr w:type="spellEnd"/>
      <w:r w:rsidRPr="0052738F">
        <w:rPr>
          <w:rFonts w:ascii="Times New Roman" w:hAnsi="Times New Roman"/>
          <w:sz w:val="26"/>
          <w:szCs w:val="26"/>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816E0">
        <w:rPr>
          <w:rFonts w:ascii="Times New Roman" w:hAnsi="Times New Roman"/>
          <w:sz w:val="26"/>
          <w:szCs w:val="26"/>
          <w:lang w:eastAsia="ru-RU"/>
        </w:rPr>
        <w:t xml:space="preserve"> </w:t>
      </w:r>
      <w:r w:rsidR="000816E0" w:rsidRPr="008E6620">
        <w:rPr>
          <w:rFonts w:ascii="Times New Roman" w:hAnsi="Times New Roman"/>
          <w:sz w:val="26"/>
          <w:szCs w:val="26"/>
          <w:lang w:eastAsia="ru-RU"/>
        </w:rPr>
        <w:t>(зі змінами)</w:t>
      </w:r>
      <w:r w:rsidRPr="008E6620">
        <w:rPr>
          <w:rFonts w:ascii="Times New Roman" w:hAnsi="Times New Roman"/>
          <w:sz w:val="26"/>
          <w:szCs w:val="26"/>
          <w:lang w:eastAsia="ru-RU"/>
        </w:rPr>
        <w:t xml:space="preserve"> (</w:t>
      </w:r>
      <w:r w:rsidR="00834939" w:rsidRPr="008E6620">
        <w:rPr>
          <w:rFonts w:ascii="Times New Roman" w:hAnsi="Times New Roman"/>
          <w:sz w:val="26"/>
          <w:szCs w:val="26"/>
          <w:lang w:eastAsia="ru-RU"/>
        </w:rPr>
        <w:t>п.</w:t>
      </w:r>
      <w:r w:rsidRPr="008E6620">
        <w:rPr>
          <w:rFonts w:ascii="Times New Roman" w:hAnsi="Times New Roman"/>
          <w:sz w:val="26"/>
          <w:szCs w:val="26"/>
          <w:lang w:eastAsia="ru-RU"/>
        </w:rPr>
        <w:t>1</w:t>
      </w:r>
      <w:r w:rsidR="00834939" w:rsidRPr="008E6620">
        <w:rPr>
          <w:rFonts w:ascii="Times New Roman" w:hAnsi="Times New Roman"/>
          <w:sz w:val="26"/>
          <w:szCs w:val="26"/>
          <w:lang w:eastAsia="ru-RU"/>
        </w:rPr>
        <w:t>0</w:t>
      </w:r>
      <w:r w:rsidRPr="008E6620">
        <w:rPr>
          <w:rFonts w:ascii="Times New Roman" w:hAnsi="Times New Roman"/>
          <w:sz w:val="26"/>
          <w:szCs w:val="26"/>
          <w:lang w:eastAsia="ru-RU"/>
        </w:rPr>
        <w:t>).</w:t>
      </w:r>
    </w:p>
    <w:p w14:paraId="2578E402" w14:textId="77777777" w:rsidR="001F49D0" w:rsidRPr="0052738F" w:rsidRDefault="001F49D0" w:rsidP="001F49D0">
      <w:pPr>
        <w:spacing w:after="0" w:line="240" w:lineRule="auto"/>
        <w:jc w:val="both"/>
        <w:rPr>
          <w:rFonts w:ascii="Times New Roman" w:hAnsi="Times New Roman"/>
          <w:sz w:val="26"/>
          <w:szCs w:val="26"/>
          <w:lang w:eastAsia="ru-RU"/>
        </w:rPr>
      </w:pPr>
    </w:p>
    <w:p w14:paraId="22D42940" w14:textId="553EF03D" w:rsidR="001F49D0" w:rsidRDefault="00731FA1" w:rsidP="001F49D0">
      <w:pPr>
        <w:numPr>
          <w:ilvl w:val="0"/>
          <w:numId w:val="6"/>
        </w:numPr>
        <w:spacing w:after="0" w:line="240" w:lineRule="auto"/>
        <w:jc w:val="center"/>
        <w:rPr>
          <w:rFonts w:ascii="Times New Roman" w:hAnsi="Times New Roman"/>
          <w:b/>
          <w:sz w:val="26"/>
          <w:szCs w:val="26"/>
        </w:rPr>
      </w:pPr>
      <w:r w:rsidRPr="00C01F58">
        <w:rPr>
          <w:rFonts w:ascii="Times New Roman" w:hAnsi="Times New Roman"/>
          <w:b/>
          <w:sz w:val="26"/>
          <w:szCs w:val="26"/>
        </w:rPr>
        <w:t>ПОРЯДОК, СТРОКИ ПОСТАЧАННЯ ТА ЯКІСТЬ ТОВАРУ</w:t>
      </w:r>
    </w:p>
    <w:p w14:paraId="096D810F" w14:textId="77777777" w:rsidR="00317DCE" w:rsidRPr="001F49D0" w:rsidRDefault="00317DCE" w:rsidP="00317DCE">
      <w:pPr>
        <w:spacing w:after="0" w:line="240" w:lineRule="auto"/>
        <w:ind w:left="360"/>
        <w:jc w:val="center"/>
        <w:rPr>
          <w:rFonts w:ascii="Times New Roman" w:hAnsi="Times New Roman"/>
          <w:b/>
          <w:sz w:val="26"/>
          <w:szCs w:val="26"/>
        </w:rPr>
      </w:pPr>
    </w:p>
    <w:p w14:paraId="47DEF0DB" w14:textId="4F570691" w:rsidR="00731FA1" w:rsidRPr="00EF0768" w:rsidRDefault="00731FA1" w:rsidP="001F49D0">
      <w:pPr>
        <w:numPr>
          <w:ilvl w:val="1"/>
          <w:numId w:val="6"/>
        </w:numPr>
        <w:tabs>
          <w:tab w:val="clear" w:pos="585"/>
        </w:tabs>
        <w:spacing w:after="0" w:line="240" w:lineRule="auto"/>
        <w:ind w:left="0" w:firstLine="0"/>
        <w:jc w:val="both"/>
        <w:rPr>
          <w:rFonts w:ascii="Times New Roman" w:hAnsi="Times New Roman"/>
          <w:sz w:val="26"/>
          <w:szCs w:val="26"/>
        </w:rPr>
      </w:pPr>
      <w:r w:rsidRPr="00C01F58">
        <w:rPr>
          <w:rFonts w:ascii="Times New Roman" w:hAnsi="Times New Roman"/>
          <w:sz w:val="26"/>
          <w:szCs w:val="26"/>
        </w:rPr>
        <w:t xml:space="preserve">Постачальник </w:t>
      </w:r>
      <w:r w:rsidR="00FE7436" w:rsidRPr="00C01F58">
        <w:rPr>
          <w:rFonts w:ascii="Times New Roman" w:hAnsi="Times New Roman"/>
          <w:sz w:val="26"/>
          <w:szCs w:val="26"/>
        </w:rPr>
        <w:t xml:space="preserve">здійснює </w:t>
      </w:r>
      <w:r w:rsidR="00FE7436">
        <w:rPr>
          <w:rFonts w:ascii="Times New Roman" w:hAnsi="Times New Roman"/>
          <w:sz w:val="26"/>
          <w:szCs w:val="26"/>
          <w:lang w:val="ru-RU"/>
        </w:rPr>
        <w:t>п</w:t>
      </w:r>
      <w:proofErr w:type="spellStart"/>
      <w:r w:rsidR="00FE7436" w:rsidRPr="00C01F58">
        <w:rPr>
          <w:rFonts w:ascii="Times New Roman" w:hAnsi="Times New Roman"/>
          <w:sz w:val="26"/>
          <w:szCs w:val="26"/>
        </w:rPr>
        <w:t>оставку</w:t>
      </w:r>
      <w:proofErr w:type="spellEnd"/>
      <w:r w:rsidR="00FE7436" w:rsidRPr="00C01F58">
        <w:rPr>
          <w:rFonts w:ascii="Times New Roman" w:hAnsi="Times New Roman"/>
          <w:sz w:val="26"/>
          <w:szCs w:val="26"/>
        </w:rPr>
        <w:t xml:space="preserve"> Товару </w:t>
      </w:r>
      <w:r w:rsidRPr="00C01F58">
        <w:rPr>
          <w:rFonts w:ascii="Times New Roman" w:hAnsi="Times New Roman"/>
          <w:sz w:val="26"/>
          <w:szCs w:val="26"/>
        </w:rPr>
        <w:t xml:space="preserve">за власний рахунок за </w:t>
      </w:r>
      <w:proofErr w:type="spellStart"/>
      <w:r w:rsidRPr="00C01F58">
        <w:rPr>
          <w:rFonts w:ascii="Times New Roman" w:hAnsi="Times New Roman"/>
          <w:sz w:val="26"/>
          <w:szCs w:val="26"/>
        </w:rPr>
        <w:t>адресою</w:t>
      </w:r>
      <w:proofErr w:type="spellEnd"/>
      <w:r w:rsidRPr="00C01F58">
        <w:rPr>
          <w:rFonts w:ascii="Times New Roman" w:hAnsi="Times New Roman"/>
          <w:sz w:val="26"/>
          <w:szCs w:val="26"/>
        </w:rPr>
        <w:t xml:space="preserve">: </w:t>
      </w:r>
      <w:r w:rsidRPr="00FE7436">
        <w:rPr>
          <w:rFonts w:ascii="Times New Roman" w:hAnsi="Times New Roman"/>
          <w:sz w:val="26"/>
          <w:szCs w:val="26"/>
        </w:rPr>
        <w:t xml:space="preserve">вул. </w:t>
      </w:r>
      <w:r w:rsidR="00FE7436" w:rsidRPr="00FE7436">
        <w:rPr>
          <w:rFonts w:ascii="Times New Roman" w:hAnsi="Times New Roman"/>
          <w:bCs/>
          <w:sz w:val="26"/>
          <w:szCs w:val="26"/>
        </w:rPr>
        <w:t>Гетьмана Павла Скоропадського (</w:t>
      </w:r>
      <w:r w:rsidRPr="00FE7436">
        <w:rPr>
          <w:rFonts w:ascii="Times New Roman" w:hAnsi="Times New Roman"/>
          <w:sz w:val="26"/>
          <w:szCs w:val="26"/>
        </w:rPr>
        <w:t>Льва Толстого</w:t>
      </w:r>
      <w:r w:rsidR="00FE7436" w:rsidRPr="00FE7436">
        <w:rPr>
          <w:rFonts w:ascii="Times New Roman" w:hAnsi="Times New Roman"/>
          <w:sz w:val="26"/>
          <w:szCs w:val="26"/>
        </w:rPr>
        <w:t>)</w:t>
      </w:r>
      <w:r w:rsidRPr="00FE7436">
        <w:rPr>
          <w:rFonts w:ascii="Times New Roman" w:hAnsi="Times New Roman"/>
          <w:sz w:val="26"/>
          <w:szCs w:val="26"/>
        </w:rPr>
        <w:t xml:space="preserve">, </w:t>
      </w:r>
      <w:smartTag w:uri="urn:schemas-microsoft-com:office:smarttags" w:element="metricconverter">
        <w:smartTagPr>
          <w:attr w:name="ProductID" w:val="7, м"/>
        </w:smartTagPr>
        <w:r w:rsidRPr="00FE7436">
          <w:rPr>
            <w:rFonts w:ascii="Times New Roman" w:hAnsi="Times New Roman"/>
            <w:sz w:val="26"/>
            <w:szCs w:val="26"/>
          </w:rPr>
          <w:t>7, м</w:t>
        </w:r>
      </w:smartTag>
      <w:r w:rsidRPr="00FE7436">
        <w:rPr>
          <w:rFonts w:ascii="Times New Roman" w:hAnsi="Times New Roman"/>
          <w:sz w:val="26"/>
          <w:szCs w:val="26"/>
        </w:rPr>
        <w:t>. Київ</w:t>
      </w:r>
      <w:r w:rsidRPr="00FE7436">
        <w:rPr>
          <w:rFonts w:ascii="Times New Roman" w:hAnsi="Times New Roman"/>
          <w:sz w:val="26"/>
          <w:szCs w:val="26"/>
          <w:lang w:val="ru-RU"/>
        </w:rPr>
        <w:t>,</w:t>
      </w:r>
      <w:r w:rsidRPr="00FE7436">
        <w:rPr>
          <w:rFonts w:ascii="Times New Roman" w:hAnsi="Times New Roman"/>
          <w:sz w:val="26"/>
          <w:szCs w:val="26"/>
        </w:rPr>
        <w:t xml:space="preserve"> 01033</w:t>
      </w:r>
      <w:r w:rsidRPr="00FE7436">
        <w:rPr>
          <w:rFonts w:ascii="Times New Roman" w:hAnsi="Times New Roman"/>
          <w:sz w:val="26"/>
          <w:szCs w:val="26"/>
          <w:lang w:val="ru-RU"/>
        </w:rPr>
        <w:t>.</w:t>
      </w:r>
    </w:p>
    <w:p w14:paraId="58A3DB64" w14:textId="4FF8F4E2" w:rsidR="00EF0768" w:rsidRPr="00FE7436" w:rsidRDefault="00EF0768" w:rsidP="001F49D0">
      <w:pPr>
        <w:numPr>
          <w:ilvl w:val="1"/>
          <w:numId w:val="6"/>
        </w:numPr>
        <w:tabs>
          <w:tab w:val="clear" w:pos="585"/>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Строк </w:t>
      </w:r>
      <w:proofErr w:type="spellStart"/>
      <w:r>
        <w:rPr>
          <w:rFonts w:ascii="Times New Roman" w:hAnsi="Times New Roman"/>
          <w:sz w:val="26"/>
          <w:szCs w:val="26"/>
          <w:lang w:val="ru-RU"/>
        </w:rPr>
        <w:t>постачання</w:t>
      </w:r>
      <w:proofErr w:type="spellEnd"/>
      <w:r>
        <w:rPr>
          <w:rFonts w:ascii="Times New Roman" w:hAnsi="Times New Roman"/>
          <w:sz w:val="26"/>
          <w:szCs w:val="26"/>
          <w:lang w:val="ru-RU"/>
        </w:rPr>
        <w:t xml:space="preserve"> </w:t>
      </w:r>
      <w:r w:rsidR="00B822C9">
        <w:rPr>
          <w:rFonts w:ascii="Times New Roman" w:hAnsi="Times New Roman"/>
          <w:sz w:val="26"/>
          <w:szCs w:val="26"/>
          <w:lang w:val="ru-RU"/>
        </w:rPr>
        <w:t>Т</w:t>
      </w:r>
      <w:r>
        <w:rPr>
          <w:rFonts w:ascii="Times New Roman" w:hAnsi="Times New Roman"/>
          <w:sz w:val="26"/>
          <w:szCs w:val="26"/>
          <w:lang w:val="ru-RU"/>
        </w:rPr>
        <w:t xml:space="preserve">овару до </w:t>
      </w:r>
      <w:r w:rsidRPr="008E6620">
        <w:rPr>
          <w:rFonts w:ascii="Times New Roman" w:hAnsi="Times New Roman"/>
          <w:sz w:val="26"/>
          <w:szCs w:val="26"/>
          <w:lang w:val="ru-RU"/>
        </w:rPr>
        <w:t>5</w:t>
      </w:r>
      <w:r w:rsidR="00846817" w:rsidRPr="008E6620">
        <w:rPr>
          <w:rFonts w:ascii="Times New Roman" w:hAnsi="Times New Roman"/>
          <w:sz w:val="26"/>
          <w:szCs w:val="26"/>
          <w:lang w:val="ru-RU"/>
        </w:rPr>
        <w:t xml:space="preserve"> (</w:t>
      </w:r>
      <w:proofErr w:type="spellStart"/>
      <w:r w:rsidR="00846817" w:rsidRPr="008E6620">
        <w:rPr>
          <w:rFonts w:ascii="Times New Roman" w:hAnsi="Times New Roman"/>
          <w:sz w:val="26"/>
          <w:szCs w:val="26"/>
          <w:lang w:val="ru-RU"/>
        </w:rPr>
        <w:t>п'яти</w:t>
      </w:r>
      <w:proofErr w:type="spellEnd"/>
      <w:r w:rsidR="00846817" w:rsidRPr="008E6620">
        <w:rPr>
          <w:rFonts w:ascii="Times New Roman" w:hAnsi="Times New Roman"/>
          <w:sz w:val="26"/>
          <w:szCs w:val="26"/>
          <w:lang w:val="ru-RU"/>
        </w:rPr>
        <w:t>)</w:t>
      </w:r>
      <w:r w:rsidRPr="008E6620">
        <w:rPr>
          <w:rFonts w:ascii="Times New Roman" w:hAnsi="Times New Roman"/>
          <w:sz w:val="26"/>
          <w:szCs w:val="26"/>
          <w:lang w:val="ru-RU"/>
        </w:rPr>
        <w:t xml:space="preserve"> </w:t>
      </w:r>
      <w:proofErr w:type="spellStart"/>
      <w:r w:rsidR="00846817" w:rsidRPr="008E6620">
        <w:rPr>
          <w:rFonts w:ascii="Times New Roman" w:hAnsi="Times New Roman"/>
          <w:sz w:val="26"/>
          <w:szCs w:val="26"/>
          <w:lang w:val="ru-RU"/>
        </w:rPr>
        <w:t>робочих</w:t>
      </w:r>
      <w:proofErr w:type="spellEnd"/>
      <w:r w:rsidR="00846817" w:rsidRPr="008E6620">
        <w:rPr>
          <w:rFonts w:ascii="Times New Roman" w:hAnsi="Times New Roman"/>
          <w:sz w:val="26"/>
          <w:szCs w:val="26"/>
          <w:lang w:val="ru-RU"/>
        </w:rPr>
        <w:t xml:space="preserve"> </w:t>
      </w:r>
      <w:proofErr w:type="spellStart"/>
      <w:r>
        <w:rPr>
          <w:rFonts w:ascii="Times New Roman" w:hAnsi="Times New Roman"/>
          <w:sz w:val="26"/>
          <w:szCs w:val="26"/>
          <w:lang w:val="ru-RU"/>
        </w:rPr>
        <w:t>днів</w:t>
      </w:r>
      <w:proofErr w:type="spellEnd"/>
      <w:r>
        <w:rPr>
          <w:rFonts w:ascii="Times New Roman" w:hAnsi="Times New Roman"/>
          <w:sz w:val="26"/>
          <w:szCs w:val="26"/>
          <w:lang w:val="ru-RU"/>
        </w:rPr>
        <w:t xml:space="preserve"> з </w:t>
      </w:r>
      <w:proofErr w:type="spellStart"/>
      <w:r>
        <w:rPr>
          <w:rFonts w:ascii="Times New Roman" w:hAnsi="Times New Roman"/>
          <w:sz w:val="26"/>
          <w:szCs w:val="26"/>
          <w:lang w:val="ru-RU"/>
        </w:rPr>
        <w:t>дати</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підписання</w:t>
      </w:r>
      <w:proofErr w:type="spellEnd"/>
      <w:r>
        <w:rPr>
          <w:rFonts w:ascii="Times New Roman" w:hAnsi="Times New Roman"/>
          <w:sz w:val="26"/>
          <w:szCs w:val="26"/>
          <w:lang w:val="ru-RU"/>
        </w:rPr>
        <w:t xml:space="preserve"> Договору.</w:t>
      </w:r>
    </w:p>
    <w:p w14:paraId="57A0261B" w14:textId="77777777" w:rsidR="00731FA1" w:rsidRPr="00C01F58" w:rsidRDefault="00731FA1" w:rsidP="001F49D0">
      <w:pPr>
        <w:numPr>
          <w:ilvl w:val="1"/>
          <w:numId w:val="6"/>
        </w:numPr>
        <w:tabs>
          <w:tab w:val="clear" w:pos="585"/>
        </w:tabs>
        <w:spacing w:after="0" w:line="240" w:lineRule="auto"/>
        <w:ind w:left="0" w:firstLine="0"/>
        <w:jc w:val="both"/>
        <w:rPr>
          <w:rFonts w:ascii="Times New Roman" w:hAnsi="Times New Roman"/>
          <w:sz w:val="26"/>
          <w:szCs w:val="26"/>
        </w:rPr>
      </w:pPr>
      <w:r w:rsidRPr="00C01F58">
        <w:rPr>
          <w:rFonts w:ascii="Times New Roman" w:hAnsi="Times New Roman"/>
          <w:sz w:val="26"/>
          <w:szCs w:val="26"/>
        </w:rPr>
        <w:t>Якість Товару повинна відповідати вимогам ДСТУ і ТУ.</w:t>
      </w:r>
      <w:r w:rsidRPr="00C01F58">
        <w:rPr>
          <w:rFonts w:ascii="Times New Roman" w:hAnsi="Times New Roman"/>
          <w:sz w:val="26"/>
          <w:szCs w:val="26"/>
          <w:lang w:val="ru-RU"/>
        </w:rPr>
        <w:t xml:space="preserve"> </w:t>
      </w:r>
      <w:r w:rsidRPr="00C01F58">
        <w:rPr>
          <w:rFonts w:ascii="Times New Roman" w:hAnsi="Times New Roman"/>
          <w:sz w:val="26"/>
          <w:szCs w:val="26"/>
        </w:rPr>
        <w:t>У випадку виявлення браку Товару, Постачальник зобов’язується замінити його за власний рахунок.</w:t>
      </w:r>
    </w:p>
    <w:p w14:paraId="35E2B2E6" w14:textId="77777777" w:rsidR="00731FA1" w:rsidRPr="00C01F58" w:rsidRDefault="00731FA1" w:rsidP="001F49D0">
      <w:pPr>
        <w:numPr>
          <w:ilvl w:val="1"/>
          <w:numId w:val="6"/>
        </w:numPr>
        <w:tabs>
          <w:tab w:val="clear" w:pos="585"/>
        </w:tabs>
        <w:spacing w:after="0" w:line="240" w:lineRule="auto"/>
        <w:ind w:left="0" w:firstLine="0"/>
        <w:jc w:val="both"/>
        <w:rPr>
          <w:rFonts w:ascii="Times New Roman" w:hAnsi="Times New Roman"/>
          <w:sz w:val="26"/>
          <w:szCs w:val="26"/>
        </w:rPr>
      </w:pPr>
      <w:r w:rsidRPr="00C01F58">
        <w:rPr>
          <w:rFonts w:ascii="Times New Roman" w:hAnsi="Times New Roman"/>
          <w:sz w:val="26"/>
          <w:szCs w:val="26"/>
        </w:rPr>
        <w:t>Приймання - передача Товару в місці його отримання здійснюється на підставі видаткової накладної.</w:t>
      </w:r>
    </w:p>
    <w:p w14:paraId="523A06C5" w14:textId="3BFA6842" w:rsidR="001F49D0" w:rsidRDefault="00731FA1" w:rsidP="001F49D0">
      <w:pPr>
        <w:numPr>
          <w:ilvl w:val="1"/>
          <w:numId w:val="6"/>
        </w:numPr>
        <w:tabs>
          <w:tab w:val="clear" w:pos="585"/>
        </w:tabs>
        <w:spacing w:after="0" w:line="240" w:lineRule="auto"/>
        <w:ind w:left="0" w:firstLine="0"/>
        <w:jc w:val="both"/>
        <w:rPr>
          <w:rFonts w:ascii="Times New Roman" w:hAnsi="Times New Roman"/>
          <w:sz w:val="26"/>
          <w:szCs w:val="26"/>
        </w:rPr>
      </w:pPr>
      <w:r w:rsidRPr="00257B2D">
        <w:rPr>
          <w:rFonts w:ascii="Times New Roman" w:hAnsi="Times New Roman"/>
          <w:sz w:val="26"/>
          <w:szCs w:val="26"/>
        </w:rPr>
        <w:t xml:space="preserve">Право власності на Товар переходить до Покупця в момент його отримання за місцем </w:t>
      </w:r>
      <w:r>
        <w:rPr>
          <w:rFonts w:ascii="Times New Roman" w:hAnsi="Times New Roman"/>
          <w:sz w:val="26"/>
          <w:szCs w:val="26"/>
          <w:lang w:val="ru-RU"/>
        </w:rPr>
        <w:t>п</w:t>
      </w:r>
      <w:proofErr w:type="spellStart"/>
      <w:r w:rsidRPr="00257B2D">
        <w:rPr>
          <w:rFonts w:ascii="Times New Roman" w:hAnsi="Times New Roman"/>
          <w:sz w:val="26"/>
          <w:szCs w:val="26"/>
        </w:rPr>
        <w:t>оставки</w:t>
      </w:r>
      <w:proofErr w:type="spellEnd"/>
      <w:r w:rsidRPr="00257B2D">
        <w:rPr>
          <w:rFonts w:ascii="Times New Roman" w:hAnsi="Times New Roman"/>
          <w:sz w:val="26"/>
          <w:szCs w:val="26"/>
        </w:rPr>
        <w:t>. Усі ризики щодо Товару, його кількості, якості, упакування, страхування, сплати податків та зборів (обов’язкових платежів) до моменту його передачі Покупцю несе Постачальник.</w:t>
      </w:r>
      <w:r w:rsidRPr="0052738F">
        <w:rPr>
          <w:rFonts w:ascii="Times New Roman" w:hAnsi="Times New Roman"/>
          <w:sz w:val="26"/>
          <w:szCs w:val="26"/>
        </w:rPr>
        <w:t xml:space="preserve"> </w:t>
      </w:r>
    </w:p>
    <w:p w14:paraId="6E179AD0" w14:textId="45966FD0" w:rsidR="0040095B" w:rsidRDefault="0040095B" w:rsidP="0040095B">
      <w:pPr>
        <w:spacing w:after="0" w:line="240" w:lineRule="auto"/>
        <w:rPr>
          <w:rFonts w:ascii="Times New Roman" w:hAnsi="Times New Roman"/>
          <w:b/>
          <w:sz w:val="26"/>
          <w:szCs w:val="26"/>
        </w:rPr>
      </w:pPr>
    </w:p>
    <w:p w14:paraId="7B8F054D" w14:textId="5DF72A1E" w:rsidR="00731FA1" w:rsidRPr="00C01F58" w:rsidRDefault="00731FA1" w:rsidP="001F49D0">
      <w:pPr>
        <w:numPr>
          <w:ilvl w:val="0"/>
          <w:numId w:val="6"/>
        </w:numPr>
        <w:spacing w:after="0" w:line="240" w:lineRule="auto"/>
        <w:jc w:val="center"/>
        <w:rPr>
          <w:rFonts w:ascii="Times New Roman" w:hAnsi="Times New Roman"/>
          <w:b/>
          <w:sz w:val="26"/>
          <w:szCs w:val="26"/>
        </w:rPr>
      </w:pPr>
      <w:r w:rsidRPr="00C01F58">
        <w:rPr>
          <w:rFonts w:ascii="Times New Roman" w:hAnsi="Times New Roman"/>
          <w:b/>
          <w:sz w:val="26"/>
          <w:szCs w:val="26"/>
        </w:rPr>
        <w:t>ЦІНА ДОГОВОРУ ТА УМОВИ  РОЗРАХУНКУ</w:t>
      </w:r>
    </w:p>
    <w:p w14:paraId="38CB4BD1" w14:textId="13E4944A" w:rsidR="00731FA1" w:rsidRPr="00931629" w:rsidRDefault="00731FA1" w:rsidP="00A6045E">
      <w:pPr>
        <w:numPr>
          <w:ilvl w:val="1"/>
          <w:numId w:val="6"/>
        </w:numPr>
        <w:tabs>
          <w:tab w:val="clear" w:pos="585"/>
          <w:tab w:val="num" w:pos="0"/>
        </w:tabs>
        <w:spacing w:after="0" w:line="240" w:lineRule="auto"/>
        <w:ind w:left="0" w:firstLine="0"/>
        <w:jc w:val="both"/>
        <w:rPr>
          <w:rFonts w:ascii="Times New Roman" w:hAnsi="Times New Roman"/>
          <w:b/>
          <w:bCs/>
          <w:sz w:val="26"/>
          <w:szCs w:val="26"/>
        </w:rPr>
      </w:pPr>
      <w:r w:rsidRPr="00C01F58">
        <w:rPr>
          <w:rFonts w:ascii="Times New Roman" w:hAnsi="Times New Roman"/>
          <w:sz w:val="26"/>
          <w:szCs w:val="26"/>
        </w:rPr>
        <w:t xml:space="preserve">Ціна Договору становить </w:t>
      </w:r>
      <w:r w:rsidR="00317DCE">
        <w:rPr>
          <w:rFonts w:ascii="Times New Roman" w:hAnsi="Times New Roman"/>
          <w:b/>
          <w:sz w:val="26"/>
          <w:szCs w:val="26"/>
        </w:rPr>
        <w:t>________________________</w:t>
      </w:r>
      <w:r w:rsidR="001B44B8">
        <w:rPr>
          <w:rFonts w:ascii="Times New Roman" w:hAnsi="Times New Roman"/>
          <w:b/>
          <w:sz w:val="26"/>
          <w:szCs w:val="26"/>
        </w:rPr>
        <w:t xml:space="preserve"> </w:t>
      </w:r>
      <w:r w:rsidR="00561779" w:rsidRPr="00561779">
        <w:rPr>
          <w:rFonts w:ascii="Times New Roman" w:hAnsi="Times New Roman"/>
          <w:b/>
          <w:sz w:val="26"/>
          <w:szCs w:val="26"/>
        </w:rPr>
        <w:t>грн</w:t>
      </w:r>
      <w:r w:rsidR="00561779" w:rsidRPr="00561779">
        <w:rPr>
          <w:rFonts w:ascii="Times New Roman" w:hAnsi="Times New Roman"/>
          <w:sz w:val="26"/>
          <w:szCs w:val="26"/>
        </w:rPr>
        <w:t xml:space="preserve"> </w:t>
      </w:r>
      <w:r w:rsidR="00561779" w:rsidRPr="00931629">
        <w:rPr>
          <w:rFonts w:ascii="Times New Roman" w:hAnsi="Times New Roman"/>
          <w:b/>
          <w:bCs/>
          <w:sz w:val="26"/>
          <w:szCs w:val="26"/>
        </w:rPr>
        <w:t>(</w:t>
      </w:r>
      <w:r w:rsidR="00317DCE">
        <w:rPr>
          <w:rFonts w:ascii="Times New Roman" w:hAnsi="Times New Roman"/>
          <w:b/>
          <w:bCs/>
          <w:sz w:val="26"/>
          <w:szCs w:val="26"/>
        </w:rPr>
        <w:t xml:space="preserve"> </w:t>
      </w:r>
      <w:r w:rsidR="00317DCE" w:rsidRPr="00317DCE">
        <w:rPr>
          <w:rFonts w:ascii="Times New Roman" w:hAnsi="Times New Roman"/>
          <w:bCs/>
          <w:i/>
          <w:sz w:val="26"/>
          <w:szCs w:val="26"/>
        </w:rPr>
        <w:t>сума прописом</w:t>
      </w:r>
      <w:r w:rsidR="00561779" w:rsidRPr="00931629">
        <w:rPr>
          <w:rFonts w:ascii="Times New Roman" w:hAnsi="Times New Roman"/>
          <w:b/>
          <w:bCs/>
          <w:sz w:val="26"/>
          <w:szCs w:val="26"/>
        </w:rPr>
        <w:t>), без ПДВ.</w:t>
      </w:r>
    </w:p>
    <w:p w14:paraId="6A2859AE" w14:textId="77777777" w:rsidR="00731FA1" w:rsidRPr="00C01F58" w:rsidRDefault="00731FA1" w:rsidP="001F49D0">
      <w:pPr>
        <w:numPr>
          <w:ilvl w:val="1"/>
          <w:numId w:val="6"/>
        </w:numPr>
        <w:tabs>
          <w:tab w:val="clear" w:pos="585"/>
        </w:tabs>
        <w:spacing w:after="0" w:line="240" w:lineRule="auto"/>
        <w:ind w:left="0" w:firstLine="0"/>
        <w:jc w:val="both"/>
        <w:rPr>
          <w:rFonts w:ascii="Times New Roman" w:hAnsi="Times New Roman"/>
          <w:bCs/>
          <w:sz w:val="26"/>
          <w:szCs w:val="26"/>
        </w:rPr>
      </w:pPr>
      <w:r w:rsidRPr="00C01F58">
        <w:rPr>
          <w:rFonts w:ascii="Times New Roman" w:hAnsi="Times New Roman"/>
          <w:sz w:val="26"/>
          <w:szCs w:val="26"/>
        </w:rPr>
        <w:t>Оплата здійснюється Покупцем на поточний рахунок Постачальника не п</w:t>
      </w:r>
      <w:r w:rsidRPr="00C01F58">
        <w:rPr>
          <w:rFonts w:ascii="Times New Roman" w:hAnsi="Times New Roman"/>
          <w:bCs/>
          <w:sz w:val="26"/>
          <w:szCs w:val="26"/>
        </w:rPr>
        <w:t xml:space="preserve">ізніше </w:t>
      </w:r>
      <w:r w:rsidRPr="008C350B">
        <w:rPr>
          <w:rFonts w:ascii="Times New Roman" w:hAnsi="Times New Roman"/>
          <w:bCs/>
          <w:sz w:val="26"/>
          <w:szCs w:val="26"/>
        </w:rPr>
        <w:t xml:space="preserve">7 (семи) банківських днів з дня фактичного </w:t>
      </w:r>
      <w:r w:rsidRPr="00C01F58">
        <w:rPr>
          <w:rFonts w:ascii="Times New Roman" w:hAnsi="Times New Roman"/>
          <w:bCs/>
          <w:sz w:val="26"/>
          <w:szCs w:val="26"/>
        </w:rPr>
        <w:t>отримання Товару</w:t>
      </w:r>
      <w:r w:rsidRPr="00C01F58">
        <w:rPr>
          <w:rFonts w:ascii="Times New Roman" w:hAnsi="Times New Roman"/>
          <w:sz w:val="26"/>
          <w:szCs w:val="26"/>
        </w:rPr>
        <w:t xml:space="preserve"> на підставі видаткової накладної</w:t>
      </w:r>
      <w:r w:rsidRPr="00C01F58">
        <w:rPr>
          <w:rFonts w:ascii="Times New Roman" w:hAnsi="Times New Roman"/>
          <w:bCs/>
          <w:sz w:val="26"/>
          <w:szCs w:val="26"/>
        </w:rPr>
        <w:t>.</w:t>
      </w:r>
    </w:p>
    <w:p w14:paraId="2905505D" w14:textId="77777777" w:rsidR="00731FA1" w:rsidRPr="00C01F58" w:rsidRDefault="00731FA1" w:rsidP="001F49D0">
      <w:pPr>
        <w:numPr>
          <w:ilvl w:val="1"/>
          <w:numId w:val="6"/>
        </w:numPr>
        <w:tabs>
          <w:tab w:val="clear" w:pos="585"/>
        </w:tabs>
        <w:spacing w:after="0" w:line="240" w:lineRule="auto"/>
        <w:ind w:left="0" w:firstLine="0"/>
        <w:jc w:val="both"/>
        <w:rPr>
          <w:rFonts w:ascii="Times New Roman" w:hAnsi="Times New Roman"/>
          <w:b/>
          <w:sz w:val="26"/>
          <w:szCs w:val="26"/>
        </w:rPr>
      </w:pPr>
      <w:r w:rsidRPr="00C01F58">
        <w:rPr>
          <w:rFonts w:ascii="Times New Roman" w:hAnsi="Times New Roman"/>
          <w:sz w:val="26"/>
          <w:szCs w:val="26"/>
        </w:rPr>
        <w:t>Вартість Товару визначається з урахуванням усіх податків та зборів (обов’язкових платежів), що сплачуються або мають бути сплачені, витрат на транспортування, страхування, навантаження, розвантаження та усіх інших витрат.</w:t>
      </w:r>
    </w:p>
    <w:p w14:paraId="4BE8C5B1" w14:textId="77777777" w:rsidR="00731FA1" w:rsidRPr="00C01F58" w:rsidRDefault="00731FA1" w:rsidP="001F49D0">
      <w:pPr>
        <w:numPr>
          <w:ilvl w:val="1"/>
          <w:numId w:val="6"/>
        </w:numPr>
        <w:tabs>
          <w:tab w:val="clear" w:pos="585"/>
        </w:tabs>
        <w:spacing w:after="0" w:line="240" w:lineRule="auto"/>
        <w:ind w:left="0" w:firstLine="0"/>
        <w:jc w:val="both"/>
        <w:rPr>
          <w:rFonts w:ascii="Times New Roman" w:hAnsi="Times New Roman"/>
          <w:b/>
          <w:sz w:val="26"/>
          <w:szCs w:val="26"/>
        </w:rPr>
      </w:pPr>
      <w:r w:rsidRPr="00C01F58">
        <w:rPr>
          <w:rFonts w:ascii="Times New Roman" w:hAnsi="Times New Roman"/>
          <w:color w:val="000000"/>
          <w:spacing w:val="-5"/>
          <w:sz w:val="26"/>
          <w:szCs w:val="26"/>
        </w:rPr>
        <w:t>Датою платежу Сторони вважають дату списання коштів із розрахункового рахунку Покупця.</w:t>
      </w:r>
    </w:p>
    <w:p w14:paraId="3BF50333" w14:textId="77777777" w:rsidR="00731FA1" w:rsidRPr="008A3290" w:rsidRDefault="00731FA1" w:rsidP="001F49D0">
      <w:pPr>
        <w:numPr>
          <w:ilvl w:val="1"/>
          <w:numId w:val="6"/>
        </w:numPr>
        <w:tabs>
          <w:tab w:val="clear" w:pos="585"/>
        </w:tabs>
        <w:spacing w:after="0" w:line="240" w:lineRule="auto"/>
        <w:ind w:left="0" w:firstLine="0"/>
        <w:jc w:val="both"/>
        <w:rPr>
          <w:rFonts w:ascii="Times New Roman" w:hAnsi="Times New Roman"/>
          <w:b/>
          <w:sz w:val="26"/>
          <w:szCs w:val="26"/>
        </w:rPr>
      </w:pPr>
      <w:proofErr w:type="spellStart"/>
      <w:r w:rsidRPr="008A3290">
        <w:rPr>
          <w:rFonts w:ascii="Times New Roman" w:hAnsi="Times New Roman"/>
          <w:color w:val="000000"/>
          <w:spacing w:val="-5"/>
          <w:sz w:val="26"/>
          <w:szCs w:val="26"/>
          <w:lang w:val="ru-RU"/>
        </w:rPr>
        <w:t>Покупець</w:t>
      </w:r>
      <w:proofErr w:type="spellEnd"/>
      <w:r w:rsidRPr="008A3290">
        <w:rPr>
          <w:rFonts w:ascii="Times New Roman" w:hAnsi="Times New Roman"/>
          <w:color w:val="000000"/>
          <w:spacing w:val="-5"/>
          <w:sz w:val="26"/>
          <w:szCs w:val="26"/>
        </w:rPr>
        <w:t xml:space="preserve"> вважається таким, що виконав зобов’язання з оплати Товару з моменту зарахування грошових коштів на поточний рахунок </w:t>
      </w:r>
      <w:r w:rsidRPr="008A3290">
        <w:rPr>
          <w:rFonts w:ascii="Times New Roman" w:hAnsi="Times New Roman"/>
          <w:sz w:val="26"/>
          <w:szCs w:val="26"/>
        </w:rPr>
        <w:t>Постачальник</w:t>
      </w:r>
      <w:r w:rsidRPr="008A3290">
        <w:rPr>
          <w:rFonts w:ascii="Times New Roman" w:hAnsi="Times New Roman"/>
          <w:color w:val="000000"/>
          <w:spacing w:val="-5"/>
          <w:sz w:val="26"/>
          <w:szCs w:val="26"/>
        </w:rPr>
        <w:t>а.</w:t>
      </w:r>
    </w:p>
    <w:p w14:paraId="41888495" w14:textId="77777777" w:rsidR="00731FA1" w:rsidRPr="001F49D0" w:rsidRDefault="00731FA1" w:rsidP="001F49D0">
      <w:pPr>
        <w:numPr>
          <w:ilvl w:val="1"/>
          <w:numId w:val="6"/>
        </w:numPr>
        <w:tabs>
          <w:tab w:val="clear" w:pos="585"/>
        </w:tabs>
        <w:spacing w:after="0" w:line="240" w:lineRule="auto"/>
        <w:ind w:left="0" w:firstLine="0"/>
        <w:jc w:val="both"/>
        <w:rPr>
          <w:rFonts w:ascii="Times New Roman" w:hAnsi="Times New Roman"/>
          <w:b/>
          <w:sz w:val="26"/>
          <w:szCs w:val="26"/>
        </w:rPr>
      </w:pPr>
      <w:r w:rsidRPr="008A3290">
        <w:rPr>
          <w:rFonts w:ascii="Times New Roman" w:hAnsi="Times New Roman"/>
          <w:sz w:val="26"/>
          <w:szCs w:val="26"/>
        </w:rPr>
        <w:t>Беручи до уваги, що джерелом фінансування витрат за даним Договором є Державний бюджет України, оплата здійснюється з дотриманням вимог Бюджетного Кодексу України.</w:t>
      </w:r>
    </w:p>
    <w:p w14:paraId="16EB0C0D" w14:textId="77777777" w:rsidR="001F49D0" w:rsidRPr="008A3290" w:rsidRDefault="001F49D0" w:rsidP="001F49D0">
      <w:pPr>
        <w:spacing w:after="0" w:line="240" w:lineRule="auto"/>
        <w:jc w:val="both"/>
        <w:rPr>
          <w:rFonts w:ascii="Times New Roman" w:hAnsi="Times New Roman"/>
          <w:b/>
          <w:sz w:val="26"/>
          <w:szCs w:val="26"/>
        </w:rPr>
      </w:pPr>
    </w:p>
    <w:p w14:paraId="2D5325CA" w14:textId="77777777" w:rsidR="00731FA1" w:rsidRPr="00C01F58" w:rsidRDefault="00731FA1" w:rsidP="001F49D0">
      <w:pPr>
        <w:spacing w:after="0" w:line="240" w:lineRule="auto"/>
        <w:jc w:val="center"/>
        <w:rPr>
          <w:rFonts w:ascii="Times New Roman" w:hAnsi="Times New Roman"/>
          <w:b/>
          <w:sz w:val="26"/>
          <w:szCs w:val="26"/>
        </w:rPr>
      </w:pPr>
      <w:r w:rsidRPr="00C01F58">
        <w:rPr>
          <w:rFonts w:ascii="Times New Roman" w:hAnsi="Times New Roman"/>
          <w:b/>
          <w:sz w:val="26"/>
          <w:szCs w:val="26"/>
        </w:rPr>
        <w:t>4. ПРАВА ТА ОБОВ’ЯЗКИ СТОРІН.</w:t>
      </w:r>
    </w:p>
    <w:p w14:paraId="69DD922B"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4.1. Покупець має право: </w:t>
      </w:r>
    </w:p>
    <w:p w14:paraId="743D6903"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4.1.2. В односторонньому порядку, шляхом повідомлення Постачальника, зменшувати обсяг закупівлі Товару та загальну вартість цього Договору залежно від реального фінансування видатків.</w:t>
      </w:r>
    </w:p>
    <w:p w14:paraId="72F29FC8"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4.2. Покупець зобов’язаний: </w:t>
      </w:r>
    </w:p>
    <w:p w14:paraId="60E8BA0F"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4.2.1. Прийняти, своєчасно та в повному обсязі оплатити отриманий від Постачальника Товар на умовах даного Договору. </w:t>
      </w:r>
    </w:p>
    <w:p w14:paraId="5B36BBC5"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4.3. Постачальник має право: </w:t>
      </w:r>
    </w:p>
    <w:p w14:paraId="5DCE6B1A"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4.3.1. Своєчасно та в повному обсязі отримувати плату за поставлений Покупцю Товар.</w:t>
      </w:r>
    </w:p>
    <w:p w14:paraId="52EFABEC"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4.4. Постачальник зобов’язаний: </w:t>
      </w:r>
    </w:p>
    <w:p w14:paraId="4FA350A7"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4.4.1.Забезпечити поставку Товару у строки, встановлені цим Договором; </w:t>
      </w:r>
    </w:p>
    <w:p w14:paraId="475A014A"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4.4.2.Забезпечити поставку Товару, якість та кількість якого відповідає умовам даного Договору.</w:t>
      </w:r>
    </w:p>
    <w:p w14:paraId="62F05FED" w14:textId="77777777" w:rsidR="00731FA1"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4.4.3 Постачальник зобов’язаний передати Покупцеві Товар в упаковці, яка необхідна для запобігання його пошкодженню при транспортуванні і зберіганні.</w:t>
      </w:r>
    </w:p>
    <w:p w14:paraId="066CCC6C" w14:textId="77777777" w:rsidR="001F49D0" w:rsidRPr="00C01F58" w:rsidRDefault="001F49D0" w:rsidP="001F49D0">
      <w:pPr>
        <w:spacing w:after="0" w:line="240" w:lineRule="auto"/>
        <w:jc w:val="both"/>
        <w:rPr>
          <w:rFonts w:ascii="Times New Roman" w:hAnsi="Times New Roman"/>
          <w:b/>
          <w:sz w:val="26"/>
          <w:szCs w:val="26"/>
        </w:rPr>
      </w:pPr>
    </w:p>
    <w:p w14:paraId="3A9D0474" w14:textId="77777777" w:rsidR="00731FA1" w:rsidRPr="00C01F58" w:rsidRDefault="00731FA1" w:rsidP="001F49D0">
      <w:pPr>
        <w:spacing w:after="0" w:line="240" w:lineRule="auto"/>
        <w:jc w:val="center"/>
        <w:rPr>
          <w:rFonts w:ascii="Times New Roman" w:hAnsi="Times New Roman"/>
          <w:b/>
          <w:sz w:val="26"/>
          <w:szCs w:val="26"/>
        </w:rPr>
      </w:pPr>
      <w:r w:rsidRPr="00C01F58">
        <w:rPr>
          <w:rFonts w:ascii="Times New Roman" w:hAnsi="Times New Roman"/>
          <w:b/>
          <w:sz w:val="26"/>
          <w:szCs w:val="26"/>
        </w:rPr>
        <w:t>5. ВІДПОВІДАЛЬНІСТЬ СТОРІН</w:t>
      </w:r>
    </w:p>
    <w:p w14:paraId="34C0AB8F"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5.1. У випадку порушення Договору Сторони несуть відповідальність, визначену цим Договором та чинним законодавством України. </w:t>
      </w:r>
    </w:p>
    <w:p w14:paraId="5E82697C"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5.2. Порушенням цього Договору є його невиконання або неналежне виконання, тобто виконання з порушенням умов, визначених змістом цього Договору. </w:t>
      </w:r>
    </w:p>
    <w:p w14:paraId="4C15A066" w14:textId="77777777" w:rsidR="00731FA1" w:rsidRDefault="00731FA1" w:rsidP="001F49D0">
      <w:pPr>
        <w:pStyle w:val="Ctrl"/>
        <w:spacing w:line="240" w:lineRule="auto"/>
        <w:ind w:firstLine="0"/>
        <w:rPr>
          <w:rFonts w:cs="Times New Roman"/>
          <w:sz w:val="26"/>
          <w:szCs w:val="26"/>
        </w:rPr>
      </w:pPr>
      <w:r w:rsidRPr="00C01F58">
        <w:rPr>
          <w:rFonts w:cs="Times New Roman"/>
          <w:sz w:val="26"/>
          <w:szCs w:val="26"/>
        </w:rPr>
        <w:t>5.3. Сторони не несуть відповідальності за порушення своїх зобов’язань за цим Договором, якщо воно сталося не з їх вини. Сторону вважають не винуватою, якщо вона доведе, що вжила всіх залежних від неї заходів для належного виконання зобов’язання.</w:t>
      </w:r>
    </w:p>
    <w:p w14:paraId="74B74789" w14:textId="77777777" w:rsidR="00731FA1" w:rsidRPr="00C01F58" w:rsidRDefault="00731FA1" w:rsidP="001F49D0">
      <w:pPr>
        <w:spacing w:after="0" w:line="240" w:lineRule="auto"/>
        <w:jc w:val="center"/>
        <w:rPr>
          <w:rFonts w:ascii="Times New Roman" w:hAnsi="Times New Roman"/>
          <w:b/>
          <w:sz w:val="26"/>
          <w:szCs w:val="26"/>
        </w:rPr>
      </w:pPr>
      <w:r w:rsidRPr="00C01F58">
        <w:rPr>
          <w:rFonts w:ascii="Times New Roman" w:hAnsi="Times New Roman"/>
          <w:b/>
          <w:sz w:val="26"/>
          <w:szCs w:val="26"/>
        </w:rPr>
        <w:t>6. СПОРИ</w:t>
      </w:r>
    </w:p>
    <w:p w14:paraId="364054D9"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6.1. Усі спори, що виникають </w:t>
      </w:r>
      <w:r>
        <w:rPr>
          <w:rFonts w:ascii="Times New Roman" w:hAnsi="Times New Roman"/>
          <w:sz w:val="26"/>
          <w:szCs w:val="26"/>
        </w:rPr>
        <w:t xml:space="preserve">з цього Договору або пов'язані </w:t>
      </w:r>
      <w:r w:rsidRPr="00C01F58">
        <w:rPr>
          <w:rFonts w:ascii="Times New Roman" w:hAnsi="Times New Roman"/>
          <w:sz w:val="26"/>
          <w:szCs w:val="26"/>
        </w:rPr>
        <w:t xml:space="preserve">з ним, вирішуються шляхом переговорів між Сторонами. </w:t>
      </w:r>
    </w:p>
    <w:p w14:paraId="5D03C8E5" w14:textId="77777777" w:rsidR="00731FA1"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6.2. Якщо відповідний спір неможливо вирішити шляхом переговорів, він вирішується в судовому порядку відповідно до чинного законодавства України. </w:t>
      </w:r>
    </w:p>
    <w:p w14:paraId="0D272F80" w14:textId="1DCEAE6E" w:rsidR="001F49D0" w:rsidRDefault="001F49D0" w:rsidP="001F49D0">
      <w:pPr>
        <w:spacing w:after="0" w:line="240" w:lineRule="auto"/>
        <w:jc w:val="both"/>
        <w:rPr>
          <w:rFonts w:ascii="Times New Roman" w:hAnsi="Times New Roman"/>
          <w:sz w:val="26"/>
          <w:szCs w:val="26"/>
        </w:rPr>
      </w:pPr>
    </w:p>
    <w:p w14:paraId="1D067C24" w14:textId="1CD5442D" w:rsidR="0040095B" w:rsidRDefault="0040095B" w:rsidP="001F49D0">
      <w:pPr>
        <w:spacing w:after="0" w:line="240" w:lineRule="auto"/>
        <w:jc w:val="both"/>
        <w:rPr>
          <w:rFonts w:ascii="Times New Roman" w:hAnsi="Times New Roman"/>
          <w:sz w:val="26"/>
          <w:szCs w:val="26"/>
        </w:rPr>
      </w:pPr>
    </w:p>
    <w:p w14:paraId="753EDEA4" w14:textId="77777777" w:rsidR="00731FA1" w:rsidRPr="00C01F58" w:rsidRDefault="00731FA1" w:rsidP="001F49D0">
      <w:pPr>
        <w:spacing w:after="0" w:line="240" w:lineRule="auto"/>
        <w:ind w:left="360"/>
        <w:jc w:val="center"/>
        <w:rPr>
          <w:rFonts w:ascii="Times New Roman" w:hAnsi="Times New Roman"/>
          <w:b/>
          <w:sz w:val="26"/>
          <w:szCs w:val="26"/>
        </w:rPr>
      </w:pPr>
      <w:r w:rsidRPr="00C01F58">
        <w:rPr>
          <w:rFonts w:ascii="Times New Roman" w:hAnsi="Times New Roman"/>
          <w:b/>
          <w:sz w:val="26"/>
          <w:szCs w:val="26"/>
        </w:rPr>
        <w:t>7. ФОРС-МАЖОР</w:t>
      </w:r>
    </w:p>
    <w:p w14:paraId="07F03789"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цього Договору та виникли поза волею Сторін, зокрема: загроза війни, збройний конфлікт, дії суспільного ворога, масові заворушення, страйки, примусове вилучення, захоплення установ, стихійні лиха, епідемії, тощо. </w:t>
      </w:r>
    </w:p>
    <w:p w14:paraId="1EAB298B" w14:textId="77777777" w:rsidR="00D346D9" w:rsidRDefault="00731FA1" w:rsidP="001F49D0">
      <w:pPr>
        <w:spacing w:after="0" w:line="240" w:lineRule="auto"/>
        <w:jc w:val="both"/>
        <w:rPr>
          <w:rFonts w:ascii="Times New Roman" w:hAnsi="Times New Roman"/>
          <w:sz w:val="26"/>
          <w:szCs w:val="26"/>
          <w:shd w:val="clear" w:color="auto" w:fill="FFFFFF"/>
        </w:rPr>
      </w:pPr>
      <w:r w:rsidRPr="00C01F58">
        <w:rPr>
          <w:rFonts w:ascii="Times New Roman" w:hAnsi="Times New Roman"/>
          <w:sz w:val="26"/>
          <w:szCs w:val="26"/>
        </w:rPr>
        <w:t>7.2. Наявність та строк дії форс-мажорних обставин підтверджується висновком (сертифікатом) Торгово-промислової палати України</w:t>
      </w:r>
      <w:r w:rsidR="00D346D9">
        <w:rPr>
          <w:rFonts w:ascii="Times New Roman" w:hAnsi="Times New Roman"/>
          <w:sz w:val="26"/>
          <w:szCs w:val="26"/>
        </w:rPr>
        <w:t xml:space="preserve"> </w:t>
      </w:r>
      <w:r w:rsidR="00D346D9" w:rsidRPr="00D346D9">
        <w:rPr>
          <w:rFonts w:ascii="Times New Roman" w:hAnsi="Times New Roman"/>
          <w:sz w:val="26"/>
          <w:szCs w:val="26"/>
          <w:shd w:val="clear" w:color="auto" w:fill="FFFFFF"/>
        </w:rPr>
        <w:t xml:space="preserve">або уповноважених нею регіональних торгово-промислових палат. </w:t>
      </w:r>
    </w:p>
    <w:p w14:paraId="50BBA8C3" w14:textId="77777777" w:rsidR="00D346D9"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7.3. Сторона, яка підпала під дію форс-мажорних обставин, повинна письмово або в будь-якій інший доступний спосіб повідомити іншу Сторону</w:t>
      </w:r>
      <w:r w:rsidRPr="00C01F58">
        <w:rPr>
          <w:rFonts w:ascii="Times New Roman" w:hAnsi="Times New Roman"/>
          <w:b/>
          <w:sz w:val="26"/>
          <w:szCs w:val="26"/>
        </w:rPr>
        <w:t xml:space="preserve"> </w:t>
      </w:r>
      <w:r w:rsidR="00D346D9">
        <w:rPr>
          <w:rFonts w:ascii="Times New Roman" w:hAnsi="Times New Roman"/>
          <w:sz w:val="26"/>
          <w:szCs w:val="26"/>
        </w:rPr>
        <w:t>впродовж 10 (десят</w:t>
      </w:r>
      <w:r w:rsidRPr="00C01F58">
        <w:rPr>
          <w:rFonts w:ascii="Times New Roman" w:hAnsi="Times New Roman"/>
          <w:sz w:val="26"/>
          <w:szCs w:val="26"/>
        </w:rPr>
        <w:t>и) робочих днів про настання форс-мажорних обставин та про можливий термін їх пр</w:t>
      </w:r>
      <w:r w:rsidR="00D346D9">
        <w:rPr>
          <w:rFonts w:ascii="Times New Roman" w:hAnsi="Times New Roman"/>
          <w:sz w:val="26"/>
          <w:szCs w:val="26"/>
        </w:rPr>
        <w:t>ипинення.</w:t>
      </w:r>
    </w:p>
    <w:p w14:paraId="362FA051" w14:textId="4A4626E4" w:rsidR="00731FA1" w:rsidRDefault="00731FA1" w:rsidP="001F49D0">
      <w:pPr>
        <w:spacing w:after="0" w:line="240" w:lineRule="auto"/>
        <w:jc w:val="both"/>
        <w:rPr>
          <w:rFonts w:ascii="Times New Roman" w:hAnsi="Times New Roman"/>
          <w:bCs/>
          <w:sz w:val="26"/>
          <w:szCs w:val="26"/>
        </w:rPr>
      </w:pPr>
      <w:r w:rsidRPr="00C01F58">
        <w:rPr>
          <w:rFonts w:ascii="Times New Roman" w:hAnsi="Times New Roman"/>
          <w:sz w:val="26"/>
          <w:szCs w:val="26"/>
        </w:rPr>
        <w:t xml:space="preserve">7.4. Якщо форс-мажорні обставини будуть тривати понад три місяці, Постачальник та Покупець повинні вирішити питання відносно припинення дії цього </w:t>
      </w:r>
      <w:r w:rsidRPr="00C01F58">
        <w:rPr>
          <w:rFonts w:ascii="Times New Roman" w:hAnsi="Times New Roman"/>
          <w:bCs/>
          <w:sz w:val="26"/>
          <w:szCs w:val="26"/>
        </w:rPr>
        <w:t>Договору</w:t>
      </w:r>
      <w:r w:rsidRPr="00C01F58">
        <w:rPr>
          <w:rFonts w:ascii="Times New Roman" w:hAnsi="Times New Roman"/>
          <w:sz w:val="26"/>
          <w:szCs w:val="26"/>
        </w:rPr>
        <w:t xml:space="preserve"> або узгодження строку виконання зобов`язань за цим </w:t>
      </w:r>
      <w:r w:rsidRPr="00C01F58">
        <w:rPr>
          <w:rFonts w:ascii="Times New Roman" w:hAnsi="Times New Roman"/>
          <w:bCs/>
          <w:sz w:val="26"/>
          <w:szCs w:val="26"/>
        </w:rPr>
        <w:t>Договором.</w:t>
      </w:r>
    </w:p>
    <w:p w14:paraId="3356078F" w14:textId="77777777" w:rsidR="001F49D0" w:rsidRPr="00D346D9" w:rsidRDefault="001F49D0" w:rsidP="001F49D0">
      <w:pPr>
        <w:spacing w:after="0" w:line="240" w:lineRule="auto"/>
        <w:jc w:val="both"/>
        <w:rPr>
          <w:rFonts w:ascii="Times New Roman" w:hAnsi="Times New Roman"/>
          <w:sz w:val="26"/>
          <w:szCs w:val="26"/>
          <w:shd w:val="clear" w:color="auto" w:fill="FFFFFF"/>
        </w:rPr>
      </w:pPr>
    </w:p>
    <w:p w14:paraId="5C26061C" w14:textId="77777777" w:rsidR="00731FA1" w:rsidRPr="00C01F58" w:rsidRDefault="00731FA1" w:rsidP="001F49D0">
      <w:pPr>
        <w:tabs>
          <w:tab w:val="num" w:pos="360"/>
        </w:tabs>
        <w:spacing w:after="0" w:line="240" w:lineRule="auto"/>
        <w:ind w:left="426" w:hanging="426"/>
        <w:jc w:val="center"/>
        <w:rPr>
          <w:rFonts w:ascii="Times New Roman" w:hAnsi="Times New Roman"/>
          <w:b/>
          <w:sz w:val="26"/>
          <w:szCs w:val="26"/>
        </w:rPr>
      </w:pPr>
      <w:r w:rsidRPr="00C01F58">
        <w:rPr>
          <w:rFonts w:ascii="Times New Roman" w:hAnsi="Times New Roman"/>
          <w:b/>
          <w:sz w:val="26"/>
          <w:szCs w:val="26"/>
        </w:rPr>
        <w:t>8. СТРОК ДІЇ ДОГОВОРУ ТА УМОВИ ДОСТРОКОВОГО РОЗІРВАННЯ</w:t>
      </w:r>
    </w:p>
    <w:p w14:paraId="39C55356" w14:textId="3B32AF20" w:rsidR="00731FA1" w:rsidRPr="00C01F58" w:rsidRDefault="00731FA1" w:rsidP="001F49D0">
      <w:pPr>
        <w:pStyle w:val="ac"/>
        <w:spacing w:before="0" w:beforeAutospacing="0" w:after="0" w:afterAutospacing="0"/>
        <w:jc w:val="both"/>
        <w:rPr>
          <w:sz w:val="26"/>
          <w:szCs w:val="26"/>
          <w:lang w:val="uk-UA"/>
        </w:rPr>
      </w:pPr>
      <w:r w:rsidRPr="00C01F58">
        <w:rPr>
          <w:sz w:val="26"/>
          <w:szCs w:val="26"/>
          <w:lang w:val="uk-UA"/>
        </w:rPr>
        <w:t>8.1. Цей Договір вважається укладеним і набирає чинності з моменту його підписання Сторонами і діє до 31 грудня 202</w:t>
      </w:r>
      <w:r w:rsidR="00D546BB">
        <w:rPr>
          <w:sz w:val="26"/>
          <w:szCs w:val="26"/>
          <w:lang w:val="uk-UA"/>
        </w:rPr>
        <w:t>3</w:t>
      </w:r>
      <w:r w:rsidRPr="00C01F58">
        <w:rPr>
          <w:sz w:val="26"/>
          <w:szCs w:val="26"/>
          <w:lang w:val="uk-UA"/>
        </w:rPr>
        <w:t xml:space="preserve"> р.</w:t>
      </w:r>
    </w:p>
    <w:p w14:paraId="621AEB0C" w14:textId="6D3961AB" w:rsidR="00731FA1" w:rsidRPr="00C01F58" w:rsidRDefault="00731FA1" w:rsidP="001F49D0">
      <w:pPr>
        <w:pStyle w:val="ac"/>
        <w:spacing w:before="0" w:beforeAutospacing="0" w:after="0" w:afterAutospacing="0"/>
        <w:jc w:val="both"/>
        <w:rPr>
          <w:b/>
          <w:sz w:val="26"/>
          <w:szCs w:val="26"/>
          <w:lang w:eastAsia="uk-UA"/>
        </w:rPr>
      </w:pPr>
      <w:r w:rsidRPr="00C01F58">
        <w:rPr>
          <w:sz w:val="26"/>
          <w:szCs w:val="26"/>
          <w:lang w:val="uk-UA"/>
        </w:rPr>
        <w:t>8.2. Цей Договір може бути розірваний тільки за домовленістю Сторін, яка оформлюється Додатковою угодою до цього Договору</w:t>
      </w:r>
      <w:r w:rsidR="00D346D9">
        <w:rPr>
          <w:b/>
          <w:sz w:val="26"/>
          <w:szCs w:val="26"/>
          <w:lang w:eastAsia="uk-UA"/>
        </w:rPr>
        <w:t>.</w:t>
      </w:r>
    </w:p>
    <w:p w14:paraId="3DB81F46" w14:textId="77777777" w:rsidR="00731FA1" w:rsidRPr="00C01F58" w:rsidRDefault="00731FA1" w:rsidP="001F49D0">
      <w:pPr>
        <w:pStyle w:val="ac"/>
        <w:spacing w:before="0" w:beforeAutospacing="0" w:after="0" w:afterAutospacing="0"/>
        <w:jc w:val="center"/>
        <w:rPr>
          <w:b/>
          <w:sz w:val="26"/>
          <w:szCs w:val="26"/>
          <w:lang w:val="uk-UA" w:eastAsia="uk-UA"/>
        </w:rPr>
      </w:pPr>
    </w:p>
    <w:p w14:paraId="5B949A31" w14:textId="77777777" w:rsidR="00731FA1" w:rsidRPr="00C01F58" w:rsidRDefault="00731FA1" w:rsidP="001F49D0">
      <w:pPr>
        <w:pStyle w:val="ac"/>
        <w:spacing w:before="0" w:beforeAutospacing="0" w:after="0" w:afterAutospacing="0"/>
        <w:jc w:val="center"/>
        <w:rPr>
          <w:sz w:val="26"/>
          <w:szCs w:val="26"/>
          <w:lang w:val="uk-UA"/>
        </w:rPr>
      </w:pPr>
      <w:r w:rsidRPr="00C01F58">
        <w:rPr>
          <w:b/>
          <w:sz w:val="26"/>
          <w:szCs w:val="26"/>
          <w:lang w:val="uk-UA" w:eastAsia="uk-UA"/>
        </w:rPr>
        <w:t>9. ПРИКІНЦЕВІ ПОЛОЖЕННЯ</w:t>
      </w:r>
    </w:p>
    <w:p w14:paraId="6EEC3ADD"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 xml:space="preserve">9.1. Усі правовідносини, що виникають з цього Договору або пов'язані </w:t>
      </w:r>
      <w:r>
        <w:rPr>
          <w:rFonts w:ascii="Times New Roman" w:hAnsi="Times New Roman"/>
          <w:sz w:val="26"/>
          <w:szCs w:val="26"/>
          <w:lang w:eastAsia="uk-UA"/>
        </w:rPr>
        <w:t xml:space="preserve">з ним, у тому числі пов'язані </w:t>
      </w:r>
      <w:r w:rsidRPr="00C01F58">
        <w:rPr>
          <w:rFonts w:ascii="Times New Roman" w:hAnsi="Times New Roman"/>
          <w:sz w:val="26"/>
          <w:szCs w:val="26"/>
          <w:lang w:eastAsia="uk-UA"/>
        </w:rPr>
        <w:t>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79B3428"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9.2.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182CD6BF"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B372CBD"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9.4.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BC0FD9"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9.5.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FB8D2B8"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 xml:space="preserve">9.6. Вся інформація стосовно даного Договору, в тому числі вихідні дані, реквізити сторін, специфікації та інші документи пов’язані з укладанням та виконанням Договору, буде оприлюднюватись Покупцем на виконання Закону України «Про </w:t>
      </w:r>
      <w:r w:rsidRPr="00C01F58">
        <w:rPr>
          <w:rFonts w:ascii="Times New Roman" w:hAnsi="Times New Roman"/>
          <w:sz w:val="26"/>
          <w:szCs w:val="26"/>
          <w:lang w:eastAsia="uk-UA"/>
        </w:rPr>
        <w:lastRenderedPageBreak/>
        <w:t>публічні закупівлі» та Закону України «Про відкритість використання публічних коштів».</w:t>
      </w:r>
    </w:p>
    <w:p w14:paraId="2078C359"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9.</w:t>
      </w:r>
      <w:r>
        <w:rPr>
          <w:rFonts w:ascii="Times New Roman" w:hAnsi="Times New Roman"/>
          <w:sz w:val="26"/>
          <w:szCs w:val="26"/>
          <w:lang w:eastAsia="uk-UA"/>
        </w:rPr>
        <w:t>7</w:t>
      </w:r>
      <w:r w:rsidRPr="00C01F58">
        <w:rPr>
          <w:rFonts w:ascii="Times New Roman" w:hAnsi="Times New Roman"/>
          <w:sz w:val="26"/>
          <w:szCs w:val="26"/>
          <w:lang w:eastAsia="uk-UA"/>
        </w:rPr>
        <w:t>. Підписанням даного Договору Сторони надають одна одній згоду на включення їх персональних даних до бази персональних даних контрагента, а в подальшому на безстрокову обробку та безстрокове використання цих даних власником бази персональних даних, а також передачу персональних даних третім особам виключно в межах та на підставах, передбачених Законом України "Про захист персональних даних", з текстом якого Сторони ознайомлені.</w:t>
      </w:r>
    </w:p>
    <w:p w14:paraId="53EAF364" w14:textId="77777777" w:rsidR="00731FA1" w:rsidRPr="00C01F58" w:rsidRDefault="00731FA1" w:rsidP="001F49D0">
      <w:pPr>
        <w:shd w:val="clear" w:color="auto" w:fill="FFFFFF"/>
        <w:spacing w:after="0" w:line="240" w:lineRule="auto"/>
        <w:jc w:val="both"/>
        <w:textAlignment w:val="baseline"/>
        <w:rPr>
          <w:rFonts w:ascii="Times New Roman" w:hAnsi="Times New Roman"/>
          <w:sz w:val="26"/>
          <w:szCs w:val="26"/>
          <w:lang w:eastAsia="uk-UA"/>
        </w:rPr>
      </w:pPr>
      <w:r w:rsidRPr="00C01F58">
        <w:rPr>
          <w:rFonts w:ascii="Times New Roman" w:hAnsi="Times New Roman"/>
          <w:sz w:val="26"/>
          <w:szCs w:val="26"/>
          <w:lang w:eastAsia="uk-UA"/>
        </w:rPr>
        <w:t>9.</w:t>
      </w:r>
      <w:r>
        <w:rPr>
          <w:rFonts w:ascii="Times New Roman" w:hAnsi="Times New Roman"/>
          <w:sz w:val="26"/>
          <w:szCs w:val="26"/>
          <w:lang w:eastAsia="uk-UA"/>
        </w:rPr>
        <w:t>8</w:t>
      </w:r>
      <w:r w:rsidRPr="00C01F58">
        <w:rPr>
          <w:rFonts w:ascii="Times New Roman" w:hAnsi="Times New Roman"/>
          <w:sz w:val="26"/>
          <w:szCs w:val="26"/>
          <w:lang w:eastAsia="uk-UA"/>
        </w:rPr>
        <w:t>.</w:t>
      </w:r>
      <w:r w:rsidRPr="00C01F58">
        <w:rPr>
          <w:rFonts w:ascii="Times New Roman" w:hAnsi="Times New Roman"/>
          <w:b/>
          <w:sz w:val="26"/>
          <w:szCs w:val="26"/>
          <w:lang w:eastAsia="uk-UA"/>
        </w:rPr>
        <w:t xml:space="preserve"> </w:t>
      </w:r>
      <w:r w:rsidRPr="00C01F58">
        <w:rPr>
          <w:rFonts w:ascii="Times New Roman" w:hAnsi="Times New Roman"/>
          <w:sz w:val="26"/>
          <w:szCs w:val="26"/>
          <w:lang w:eastAsia="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78816CC" w14:textId="77777777" w:rsidR="00731FA1" w:rsidRPr="00C01F58" w:rsidRDefault="00731FA1" w:rsidP="001F49D0">
      <w:pPr>
        <w:spacing w:after="0" w:line="240" w:lineRule="auto"/>
        <w:ind w:left="360"/>
        <w:jc w:val="center"/>
        <w:rPr>
          <w:rFonts w:ascii="Times New Roman" w:hAnsi="Times New Roman"/>
          <w:sz w:val="26"/>
          <w:szCs w:val="26"/>
        </w:rPr>
      </w:pPr>
    </w:p>
    <w:p w14:paraId="3ADF7749" w14:textId="77777777" w:rsidR="00731FA1" w:rsidRPr="00C01F58" w:rsidRDefault="00731FA1" w:rsidP="001F49D0">
      <w:pPr>
        <w:spacing w:after="0" w:line="240" w:lineRule="auto"/>
        <w:ind w:left="720"/>
        <w:jc w:val="center"/>
        <w:rPr>
          <w:rFonts w:ascii="Times New Roman" w:hAnsi="Times New Roman"/>
          <w:b/>
          <w:sz w:val="26"/>
          <w:szCs w:val="26"/>
        </w:rPr>
      </w:pPr>
      <w:r w:rsidRPr="00C01F58">
        <w:rPr>
          <w:rFonts w:ascii="Times New Roman" w:hAnsi="Times New Roman"/>
          <w:b/>
          <w:sz w:val="26"/>
          <w:szCs w:val="26"/>
        </w:rPr>
        <w:t>8. ЮРИДИЧНІ АДРЕСИ СТОРІН</w:t>
      </w:r>
    </w:p>
    <w:p w14:paraId="29F00A01" w14:textId="77777777" w:rsidR="00731FA1" w:rsidRPr="00C01F58" w:rsidRDefault="00731FA1" w:rsidP="001F49D0">
      <w:pPr>
        <w:spacing w:after="0" w:line="240" w:lineRule="auto"/>
        <w:ind w:left="360"/>
        <w:jc w:val="center"/>
        <w:rPr>
          <w:rFonts w:ascii="Times New Roman" w:hAnsi="Times New Roman"/>
          <w:b/>
          <w:sz w:val="26"/>
          <w:szCs w:val="26"/>
        </w:rPr>
      </w:pPr>
    </w:p>
    <w:tbl>
      <w:tblPr>
        <w:tblW w:w="9923" w:type="dxa"/>
        <w:tblInd w:w="108" w:type="dxa"/>
        <w:tblLook w:val="0000" w:firstRow="0" w:lastRow="0" w:firstColumn="0" w:lastColumn="0" w:noHBand="0" w:noVBand="0"/>
      </w:tblPr>
      <w:tblGrid>
        <w:gridCol w:w="5103"/>
        <w:gridCol w:w="4820"/>
      </w:tblGrid>
      <w:tr w:rsidR="00731FA1" w:rsidRPr="00C01F58" w14:paraId="30C9E648" w14:textId="77777777" w:rsidTr="0090441D">
        <w:trPr>
          <w:trHeight w:val="3579"/>
        </w:trPr>
        <w:tc>
          <w:tcPr>
            <w:tcW w:w="5103" w:type="dxa"/>
          </w:tcPr>
          <w:p w14:paraId="78BCA413" w14:textId="77777777" w:rsidR="00731FA1" w:rsidRPr="00C01F58" w:rsidRDefault="00731FA1" w:rsidP="001F49D0">
            <w:pPr>
              <w:spacing w:after="0" w:line="240" w:lineRule="auto"/>
              <w:jc w:val="both"/>
              <w:rPr>
                <w:rFonts w:ascii="Times New Roman" w:hAnsi="Times New Roman"/>
                <w:sz w:val="26"/>
                <w:szCs w:val="26"/>
              </w:rPr>
            </w:pPr>
          </w:p>
          <w:p w14:paraId="77EF5354" w14:textId="77777777" w:rsidR="00731FA1" w:rsidRPr="00C01F58" w:rsidRDefault="00731FA1" w:rsidP="001F49D0">
            <w:pPr>
              <w:spacing w:after="0" w:line="240" w:lineRule="auto"/>
              <w:rPr>
                <w:rFonts w:ascii="Times New Roman" w:hAnsi="Times New Roman"/>
                <w:b/>
                <w:sz w:val="26"/>
                <w:szCs w:val="26"/>
              </w:rPr>
            </w:pPr>
            <w:r w:rsidRPr="00C01F58">
              <w:rPr>
                <w:rFonts w:ascii="Times New Roman" w:hAnsi="Times New Roman"/>
                <w:b/>
                <w:sz w:val="26"/>
                <w:szCs w:val="26"/>
              </w:rPr>
              <w:t>ПОСТАЧАЛЬНИК :</w:t>
            </w:r>
          </w:p>
          <w:p w14:paraId="20A6A60C" w14:textId="77777777" w:rsidR="00844B33" w:rsidRDefault="00844B33" w:rsidP="001F5A2F">
            <w:pPr>
              <w:spacing w:after="0" w:line="240" w:lineRule="auto"/>
              <w:jc w:val="both"/>
              <w:rPr>
                <w:rFonts w:ascii="Times New Roman" w:hAnsi="Times New Roman"/>
                <w:sz w:val="26"/>
                <w:szCs w:val="26"/>
                <w:lang w:val="ru-RU"/>
              </w:rPr>
            </w:pPr>
          </w:p>
          <w:p w14:paraId="6C15F923" w14:textId="77777777" w:rsidR="00731FA1" w:rsidRPr="00004F92" w:rsidRDefault="00731FA1" w:rsidP="001F49D0">
            <w:pPr>
              <w:spacing w:after="0" w:line="240" w:lineRule="auto"/>
              <w:jc w:val="both"/>
              <w:rPr>
                <w:rFonts w:ascii="Times New Roman" w:hAnsi="Times New Roman"/>
                <w:sz w:val="24"/>
                <w:szCs w:val="24"/>
                <w:lang w:val="ru-RU"/>
              </w:rPr>
            </w:pPr>
          </w:p>
          <w:p w14:paraId="220391E7" w14:textId="5F40E2BE" w:rsidR="00731FA1" w:rsidRPr="00004F92" w:rsidRDefault="00731FA1" w:rsidP="001F49D0">
            <w:pPr>
              <w:spacing w:after="0" w:line="240" w:lineRule="auto"/>
              <w:jc w:val="both"/>
              <w:rPr>
                <w:rFonts w:ascii="Times New Roman" w:hAnsi="Times New Roman"/>
                <w:sz w:val="24"/>
                <w:szCs w:val="24"/>
                <w:lang w:val="ru-RU"/>
              </w:rPr>
            </w:pPr>
          </w:p>
          <w:p w14:paraId="57478D28" w14:textId="77777777" w:rsidR="00B01CF9" w:rsidRPr="00004F92" w:rsidRDefault="00B01CF9" w:rsidP="001F49D0">
            <w:pPr>
              <w:spacing w:after="0" w:line="240" w:lineRule="auto"/>
              <w:jc w:val="both"/>
              <w:rPr>
                <w:rFonts w:ascii="Times New Roman" w:hAnsi="Times New Roman"/>
                <w:sz w:val="24"/>
                <w:szCs w:val="24"/>
                <w:lang w:val="ru-RU"/>
              </w:rPr>
            </w:pPr>
          </w:p>
          <w:p w14:paraId="20F7D0BD" w14:textId="66DDC49C" w:rsidR="00E740B8" w:rsidRPr="00004F92" w:rsidRDefault="00E740B8" w:rsidP="001F49D0">
            <w:pPr>
              <w:spacing w:after="0" w:line="240" w:lineRule="auto"/>
              <w:jc w:val="both"/>
              <w:rPr>
                <w:rFonts w:ascii="Times New Roman" w:hAnsi="Times New Roman"/>
                <w:bCs/>
                <w:sz w:val="24"/>
                <w:szCs w:val="24"/>
                <w:lang w:val="ru-RU"/>
              </w:rPr>
            </w:pPr>
          </w:p>
          <w:p w14:paraId="64CC9180" w14:textId="6F6E9D5C" w:rsidR="007F441B" w:rsidRDefault="007F441B" w:rsidP="001F49D0">
            <w:pPr>
              <w:spacing w:after="0" w:line="240" w:lineRule="auto"/>
              <w:jc w:val="both"/>
              <w:rPr>
                <w:rFonts w:ascii="Times New Roman" w:hAnsi="Times New Roman"/>
                <w:bCs/>
                <w:sz w:val="24"/>
                <w:szCs w:val="24"/>
                <w:lang w:val="ru-RU"/>
              </w:rPr>
            </w:pPr>
          </w:p>
          <w:p w14:paraId="0197BF5F" w14:textId="3595572F" w:rsidR="001B44B8" w:rsidRDefault="001B44B8" w:rsidP="001F49D0">
            <w:pPr>
              <w:spacing w:after="0" w:line="240" w:lineRule="auto"/>
              <w:jc w:val="both"/>
              <w:rPr>
                <w:rFonts w:ascii="Times New Roman" w:hAnsi="Times New Roman"/>
                <w:bCs/>
                <w:sz w:val="24"/>
                <w:szCs w:val="24"/>
                <w:lang w:val="ru-RU"/>
              </w:rPr>
            </w:pPr>
          </w:p>
          <w:p w14:paraId="3D3E7E57" w14:textId="2181B3DD" w:rsidR="001B44B8" w:rsidRDefault="001B44B8" w:rsidP="001F49D0">
            <w:pPr>
              <w:spacing w:after="0" w:line="240" w:lineRule="auto"/>
              <w:jc w:val="both"/>
              <w:rPr>
                <w:rFonts w:ascii="Times New Roman" w:hAnsi="Times New Roman"/>
                <w:bCs/>
                <w:sz w:val="24"/>
                <w:szCs w:val="24"/>
                <w:lang w:val="ru-RU"/>
              </w:rPr>
            </w:pPr>
          </w:p>
          <w:p w14:paraId="07DDDA1D" w14:textId="6505402F" w:rsidR="001B44B8" w:rsidRDefault="001B44B8" w:rsidP="001F49D0">
            <w:pPr>
              <w:spacing w:after="0" w:line="240" w:lineRule="auto"/>
              <w:jc w:val="both"/>
              <w:rPr>
                <w:rFonts w:ascii="Times New Roman" w:hAnsi="Times New Roman"/>
                <w:bCs/>
                <w:sz w:val="24"/>
                <w:szCs w:val="24"/>
                <w:lang w:val="ru-RU"/>
              </w:rPr>
            </w:pPr>
          </w:p>
          <w:p w14:paraId="157C2704" w14:textId="56F1730F" w:rsidR="001B44B8" w:rsidRDefault="001B44B8" w:rsidP="001F49D0">
            <w:pPr>
              <w:spacing w:after="0" w:line="240" w:lineRule="auto"/>
              <w:jc w:val="both"/>
              <w:rPr>
                <w:rFonts w:ascii="Times New Roman" w:hAnsi="Times New Roman"/>
                <w:bCs/>
                <w:sz w:val="24"/>
                <w:szCs w:val="24"/>
                <w:lang w:val="ru-RU"/>
              </w:rPr>
            </w:pPr>
          </w:p>
          <w:p w14:paraId="07D7DF8B" w14:textId="7FA789D8" w:rsidR="001B44B8" w:rsidRDefault="001B44B8" w:rsidP="001F49D0">
            <w:pPr>
              <w:spacing w:after="0" w:line="240" w:lineRule="auto"/>
              <w:jc w:val="both"/>
              <w:rPr>
                <w:rFonts w:ascii="Times New Roman" w:hAnsi="Times New Roman"/>
                <w:bCs/>
                <w:sz w:val="24"/>
                <w:szCs w:val="24"/>
                <w:lang w:val="ru-RU"/>
              </w:rPr>
            </w:pPr>
          </w:p>
          <w:p w14:paraId="59602611" w14:textId="58A14B17" w:rsidR="001B44B8" w:rsidRDefault="001B44B8" w:rsidP="001F49D0">
            <w:pPr>
              <w:spacing w:after="0" w:line="240" w:lineRule="auto"/>
              <w:jc w:val="both"/>
              <w:rPr>
                <w:rFonts w:ascii="Times New Roman" w:hAnsi="Times New Roman"/>
                <w:bCs/>
                <w:sz w:val="24"/>
                <w:szCs w:val="24"/>
                <w:lang w:val="ru-RU"/>
              </w:rPr>
            </w:pPr>
          </w:p>
          <w:p w14:paraId="3ECAA74B" w14:textId="7F80BE56" w:rsidR="001B44B8" w:rsidRDefault="001B44B8" w:rsidP="001F49D0">
            <w:pPr>
              <w:spacing w:after="0" w:line="240" w:lineRule="auto"/>
              <w:jc w:val="both"/>
              <w:rPr>
                <w:rFonts w:ascii="Times New Roman" w:hAnsi="Times New Roman"/>
                <w:bCs/>
                <w:sz w:val="24"/>
                <w:szCs w:val="24"/>
                <w:lang w:val="ru-RU"/>
              </w:rPr>
            </w:pPr>
          </w:p>
          <w:p w14:paraId="0912DE22" w14:textId="33E07F9D" w:rsidR="001B44B8" w:rsidRDefault="001B44B8" w:rsidP="001F49D0">
            <w:pPr>
              <w:spacing w:after="0" w:line="240" w:lineRule="auto"/>
              <w:jc w:val="both"/>
              <w:rPr>
                <w:rFonts w:ascii="Times New Roman" w:hAnsi="Times New Roman"/>
                <w:bCs/>
                <w:sz w:val="24"/>
                <w:szCs w:val="24"/>
                <w:lang w:val="ru-RU"/>
              </w:rPr>
            </w:pPr>
          </w:p>
          <w:p w14:paraId="468C8BE4" w14:textId="77777777" w:rsidR="001B44B8" w:rsidRPr="00004F92" w:rsidRDefault="001B44B8" w:rsidP="001F49D0">
            <w:pPr>
              <w:spacing w:after="0" w:line="240" w:lineRule="auto"/>
              <w:jc w:val="both"/>
              <w:rPr>
                <w:rFonts w:ascii="Times New Roman" w:hAnsi="Times New Roman"/>
                <w:bCs/>
                <w:sz w:val="24"/>
                <w:szCs w:val="24"/>
                <w:lang w:val="ru-RU"/>
              </w:rPr>
            </w:pPr>
          </w:p>
          <w:p w14:paraId="43441AE9" w14:textId="77777777" w:rsidR="00731FA1" w:rsidRPr="00004F92" w:rsidRDefault="00731FA1" w:rsidP="001F49D0">
            <w:pPr>
              <w:spacing w:after="0" w:line="240" w:lineRule="auto"/>
              <w:jc w:val="both"/>
              <w:rPr>
                <w:rFonts w:ascii="Times New Roman" w:hAnsi="Times New Roman"/>
                <w:b/>
                <w:sz w:val="24"/>
                <w:szCs w:val="24"/>
                <w:lang w:val="ru-RU"/>
              </w:rPr>
            </w:pPr>
            <w:proofErr w:type="spellStart"/>
            <w:r w:rsidRPr="007F441B">
              <w:rPr>
                <w:rFonts w:ascii="Times New Roman" w:hAnsi="Times New Roman"/>
                <w:b/>
                <w:sz w:val="24"/>
                <w:szCs w:val="24"/>
                <w:lang w:val="ru-RU"/>
              </w:rPr>
              <w:t>Керівник</w:t>
            </w:r>
            <w:proofErr w:type="spellEnd"/>
          </w:p>
          <w:p w14:paraId="26C93849" w14:textId="77777777" w:rsidR="00731FA1" w:rsidRPr="00004F92" w:rsidRDefault="00731FA1" w:rsidP="001F49D0">
            <w:pPr>
              <w:spacing w:after="0" w:line="240" w:lineRule="auto"/>
              <w:jc w:val="both"/>
              <w:rPr>
                <w:rFonts w:ascii="Times New Roman" w:hAnsi="Times New Roman"/>
                <w:b/>
                <w:sz w:val="24"/>
                <w:szCs w:val="24"/>
                <w:lang w:val="ru-RU"/>
              </w:rPr>
            </w:pPr>
          </w:p>
          <w:p w14:paraId="1081019E" w14:textId="18DF8C36" w:rsidR="00731FA1" w:rsidRPr="007F441B" w:rsidRDefault="00731FA1" w:rsidP="001F49D0">
            <w:pPr>
              <w:spacing w:after="0" w:line="240" w:lineRule="auto"/>
              <w:jc w:val="both"/>
              <w:rPr>
                <w:rFonts w:ascii="Times New Roman" w:hAnsi="Times New Roman"/>
                <w:b/>
                <w:bCs/>
                <w:sz w:val="24"/>
                <w:szCs w:val="24"/>
              </w:rPr>
            </w:pPr>
            <w:r w:rsidRPr="007F441B">
              <w:rPr>
                <w:rFonts w:ascii="Times New Roman" w:hAnsi="Times New Roman"/>
                <w:b/>
                <w:sz w:val="24"/>
                <w:szCs w:val="24"/>
              </w:rPr>
              <w:t>_________________</w:t>
            </w:r>
          </w:p>
          <w:p w14:paraId="4027CD9C" w14:textId="77777777" w:rsidR="00731FA1" w:rsidRPr="007F441B" w:rsidRDefault="00731FA1" w:rsidP="001F49D0">
            <w:pPr>
              <w:spacing w:after="0" w:line="240" w:lineRule="auto"/>
              <w:jc w:val="both"/>
              <w:rPr>
                <w:rFonts w:ascii="Times New Roman" w:hAnsi="Times New Roman"/>
                <w:b/>
                <w:bCs/>
                <w:sz w:val="24"/>
                <w:szCs w:val="24"/>
                <w:lang w:val="ru-RU"/>
              </w:rPr>
            </w:pPr>
            <w:r w:rsidRPr="007F441B">
              <w:rPr>
                <w:rFonts w:ascii="Times New Roman" w:hAnsi="Times New Roman"/>
                <w:b/>
                <w:bCs/>
                <w:sz w:val="24"/>
                <w:szCs w:val="24"/>
              </w:rPr>
              <w:t>М.П.</w:t>
            </w:r>
          </w:p>
          <w:p w14:paraId="5207B0E3" w14:textId="77777777" w:rsidR="00731FA1" w:rsidRPr="00C01F58" w:rsidRDefault="00731FA1" w:rsidP="001F49D0">
            <w:pPr>
              <w:spacing w:after="0" w:line="240" w:lineRule="auto"/>
              <w:jc w:val="both"/>
              <w:rPr>
                <w:rFonts w:ascii="Times New Roman" w:hAnsi="Times New Roman"/>
                <w:sz w:val="26"/>
                <w:szCs w:val="26"/>
              </w:rPr>
            </w:pPr>
          </w:p>
        </w:tc>
        <w:tc>
          <w:tcPr>
            <w:tcW w:w="4820" w:type="dxa"/>
          </w:tcPr>
          <w:p w14:paraId="0C19DECB" w14:textId="77777777" w:rsidR="00731FA1" w:rsidRPr="00C01F58" w:rsidRDefault="00731FA1" w:rsidP="001F49D0">
            <w:pPr>
              <w:spacing w:after="0" w:line="240" w:lineRule="auto"/>
              <w:jc w:val="center"/>
              <w:rPr>
                <w:rFonts w:ascii="Times New Roman" w:hAnsi="Times New Roman"/>
                <w:sz w:val="26"/>
                <w:szCs w:val="26"/>
              </w:rPr>
            </w:pPr>
          </w:p>
          <w:p w14:paraId="5784BB8E" w14:textId="77777777" w:rsidR="00731FA1" w:rsidRPr="00C01F58" w:rsidRDefault="00731FA1" w:rsidP="001F49D0">
            <w:pPr>
              <w:spacing w:after="0" w:line="240" w:lineRule="auto"/>
              <w:rPr>
                <w:rFonts w:ascii="Times New Roman" w:hAnsi="Times New Roman"/>
                <w:b/>
                <w:sz w:val="26"/>
                <w:szCs w:val="26"/>
              </w:rPr>
            </w:pPr>
            <w:r w:rsidRPr="00C01F58">
              <w:rPr>
                <w:rFonts w:ascii="Times New Roman" w:hAnsi="Times New Roman"/>
                <w:b/>
                <w:sz w:val="26"/>
                <w:szCs w:val="26"/>
              </w:rPr>
              <w:t>ПОКУПЕЦЬ :</w:t>
            </w:r>
          </w:p>
          <w:p w14:paraId="084D9482" w14:textId="77777777" w:rsidR="00D346D9" w:rsidRDefault="00D346D9" w:rsidP="001F49D0">
            <w:pPr>
              <w:spacing w:after="0" w:line="240" w:lineRule="auto"/>
              <w:rPr>
                <w:rFonts w:ascii="Times New Roman" w:hAnsi="Times New Roman"/>
                <w:b/>
                <w:bCs/>
                <w:sz w:val="24"/>
                <w:szCs w:val="24"/>
              </w:rPr>
            </w:pPr>
            <w:r w:rsidRPr="00D346D9">
              <w:rPr>
                <w:rFonts w:ascii="Times New Roman" w:hAnsi="Times New Roman"/>
                <w:b/>
                <w:bCs/>
                <w:sz w:val="24"/>
                <w:szCs w:val="24"/>
              </w:rPr>
              <w:t xml:space="preserve">Національна </w:t>
            </w:r>
            <w:r>
              <w:rPr>
                <w:rFonts w:ascii="Times New Roman" w:hAnsi="Times New Roman"/>
                <w:b/>
                <w:bCs/>
                <w:sz w:val="24"/>
                <w:szCs w:val="24"/>
              </w:rPr>
              <w:t xml:space="preserve">наукова </w:t>
            </w:r>
          </w:p>
          <w:p w14:paraId="78495E42" w14:textId="2346F1A8" w:rsidR="00D346D9" w:rsidRPr="00D346D9" w:rsidRDefault="00D346D9" w:rsidP="001F49D0">
            <w:pPr>
              <w:spacing w:after="0" w:line="240" w:lineRule="auto"/>
              <w:rPr>
                <w:rFonts w:ascii="Times New Roman" w:hAnsi="Times New Roman"/>
                <w:b/>
                <w:bCs/>
                <w:sz w:val="24"/>
                <w:szCs w:val="24"/>
              </w:rPr>
            </w:pPr>
            <w:r>
              <w:rPr>
                <w:rFonts w:ascii="Times New Roman" w:hAnsi="Times New Roman"/>
                <w:b/>
                <w:bCs/>
                <w:sz w:val="24"/>
                <w:szCs w:val="24"/>
              </w:rPr>
              <w:t xml:space="preserve">медична бібліотека </w:t>
            </w:r>
            <w:r w:rsidRPr="00D346D9">
              <w:rPr>
                <w:rFonts w:ascii="Times New Roman" w:hAnsi="Times New Roman"/>
                <w:b/>
                <w:bCs/>
                <w:sz w:val="24"/>
                <w:szCs w:val="24"/>
              </w:rPr>
              <w:t>України</w:t>
            </w:r>
          </w:p>
          <w:p w14:paraId="31B1F8A6" w14:textId="77777777" w:rsidR="00D346D9" w:rsidRPr="00D346D9" w:rsidRDefault="00D346D9" w:rsidP="001F49D0">
            <w:pPr>
              <w:spacing w:after="0" w:line="240" w:lineRule="auto"/>
              <w:rPr>
                <w:rFonts w:ascii="Times New Roman" w:hAnsi="Times New Roman"/>
                <w:sz w:val="24"/>
                <w:szCs w:val="24"/>
              </w:rPr>
            </w:pPr>
          </w:p>
          <w:p w14:paraId="139CB6B9" w14:textId="77777777" w:rsidR="00D346D9" w:rsidRPr="00D346D9" w:rsidRDefault="00D346D9" w:rsidP="001F49D0">
            <w:pPr>
              <w:spacing w:after="0" w:line="240" w:lineRule="auto"/>
              <w:rPr>
                <w:rFonts w:ascii="Times New Roman" w:hAnsi="Times New Roman"/>
                <w:bCs/>
                <w:sz w:val="24"/>
                <w:szCs w:val="24"/>
              </w:rPr>
            </w:pPr>
            <w:r w:rsidRPr="00D346D9">
              <w:rPr>
                <w:rFonts w:ascii="Times New Roman" w:hAnsi="Times New Roman"/>
                <w:bCs/>
                <w:sz w:val="24"/>
                <w:szCs w:val="24"/>
              </w:rPr>
              <w:t xml:space="preserve">вул. Гетьмана Павла Скоропадського (Льва Толстого), </w:t>
            </w:r>
            <w:smartTag w:uri="urn:schemas-microsoft-com:office:smarttags" w:element="metricconverter">
              <w:smartTagPr>
                <w:attr w:name="ProductID" w:val="7, м"/>
              </w:smartTagPr>
              <w:r w:rsidRPr="00D346D9">
                <w:rPr>
                  <w:rFonts w:ascii="Times New Roman" w:hAnsi="Times New Roman"/>
                  <w:bCs/>
                  <w:sz w:val="24"/>
                  <w:szCs w:val="24"/>
                </w:rPr>
                <w:t>7, м</w:t>
              </w:r>
            </w:smartTag>
            <w:r w:rsidRPr="00D346D9">
              <w:rPr>
                <w:rFonts w:ascii="Times New Roman" w:hAnsi="Times New Roman"/>
                <w:bCs/>
                <w:sz w:val="24"/>
                <w:szCs w:val="24"/>
              </w:rPr>
              <w:t>. Київ, 01033</w:t>
            </w:r>
          </w:p>
          <w:p w14:paraId="7E1A9671" w14:textId="77777777" w:rsidR="00D346D9" w:rsidRPr="00D346D9" w:rsidRDefault="00D346D9" w:rsidP="001F49D0">
            <w:pPr>
              <w:spacing w:after="0" w:line="240" w:lineRule="auto"/>
              <w:jc w:val="both"/>
              <w:rPr>
                <w:rFonts w:ascii="Times New Roman" w:hAnsi="Times New Roman"/>
                <w:color w:val="000000"/>
                <w:sz w:val="24"/>
                <w:szCs w:val="24"/>
              </w:rPr>
            </w:pPr>
            <w:r w:rsidRPr="00D346D9">
              <w:rPr>
                <w:rFonts w:ascii="Times New Roman" w:hAnsi="Times New Roman"/>
                <w:sz w:val="24"/>
                <w:szCs w:val="24"/>
              </w:rPr>
              <w:t>IBAN</w:t>
            </w:r>
            <w:r w:rsidRPr="00D346D9">
              <w:rPr>
                <w:rFonts w:ascii="Times New Roman" w:hAnsi="Times New Roman"/>
                <w:color w:val="000000"/>
                <w:sz w:val="24"/>
                <w:szCs w:val="24"/>
              </w:rPr>
              <w:t xml:space="preserve"> UA678201720343170001000009457</w:t>
            </w:r>
          </w:p>
          <w:p w14:paraId="5D0A78F1" w14:textId="77777777" w:rsidR="00D346D9" w:rsidRPr="00D346D9" w:rsidRDefault="00D346D9" w:rsidP="001F49D0">
            <w:pPr>
              <w:overflowPunct w:val="0"/>
              <w:autoSpaceDE w:val="0"/>
              <w:autoSpaceDN w:val="0"/>
              <w:adjustRightInd w:val="0"/>
              <w:spacing w:after="0" w:line="240" w:lineRule="auto"/>
              <w:ind w:left="2" w:hanging="2"/>
              <w:textAlignment w:val="baseline"/>
              <w:rPr>
                <w:rFonts w:ascii="Times New Roman" w:hAnsi="Times New Roman"/>
                <w:sz w:val="24"/>
                <w:szCs w:val="24"/>
              </w:rPr>
            </w:pPr>
            <w:r w:rsidRPr="00D346D9">
              <w:rPr>
                <w:rFonts w:ascii="Times New Roman" w:hAnsi="Times New Roman"/>
                <w:sz w:val="24"/>
                <w:szCs w:val="24"/>
              </w:rPr>
              <w:t>IBAN UA838201720343161001200009457</w:t>
            </w:r>
          </w:p>
          <w:p w14:paraId="75CE942F" w14:textId="77777777" w:rsidR="00D346D9" w:rsidRPr="00D346D9" w:rsidRDefault="00D346D9" w:rsidP="001F49D0">
            <w:pPr>
              <w:spacing w:after="0" w:line="240" w:lineRule="auto"/>
              <w:rPr>
                <w:rFonts w:ascii="Times New Roman" w:hAnsi="Times New Roman"/>
                <w:bCs/>
                <w:sz w:val="24"/>
                <w:szCs w:val="24"/>
              </w:rPr>
            </w:pPr>
            <w:r w:rsidRPr="00D346D9">
              <w:rPr>
                <w:rFonts w:ascii="Times New Roman" w:hAnsi="Times New Roman"/>
                <w:bCs/>
                <w:sz w:val="24"/>
                <w:szCs w:val="24"/>
              </w:rPr>
              <w:t>в ДКСУ м. Київ</w:t>
            </w:r>
          </w:p>
          <w:p w14:paraId="1117B8BA" w14:textId="77777777" w:rsidR="00D346D9" w:rsidRPr="00D346D9" w:rsidRDefault="00D346D9" w:rsidP="001F49D0">
            <w:pPr>
              <w:spacing w:after="0" w:line="240" w:lineRule="auto"/>
              <w:rPr>
                <w:rFonts w:ascii="Times New Roman" w:hAnsi="Times New Roman"/>
                <w:bCs/>
                <w:sz w:val="24"/>
                <w:szCs w:val="24"/>
              </w:rPr>
            </w:pPr>
            <w:r w:rsidRPr="00D346D9">
              <w:rPr>
                <w:rFonts w:ascii="Times New Roman" w:hAnsi="Times New Roman"/>
                <w:bCs/>
                <w:sz w:val="24"/>
                <w:szCs w:val="24"/>
              </w:rPr>
              <w:t>ЄДРПОУ 02011887</w:t>
            </w:r>
          </w:p>
          <w:p w14:paraId="56166F8A" w14:textId="77777777" w:rsidR="00D346D9" w:rsidRPr="00D346D9" w:rsidRDefault="00D346D9" w:rsidP="001F49D0">
            <w:pPr>
              <w:spacing w:after="0" w:line="240" w:lineRule="auto"/>
              <w:rPr>
                <w:rFonts w:ascii="Times New Roman" w:hAnsi="Times New Roman"/>
                <w:bCs/>
                <w:sz w:val="24"/>
                <w:szCs w:val="24"/>
              </w:rPr>
            </w:pPr>
            <w:r w:rsidRPr="00D346D9">
              <w:rPr>
                <w:rFonts w:ascii="Times New Roman" w:hAnsi="Times New Roman"/>
                <w:bCs/>
                <w:sz w:val="24"/>
                <w:szCs w:val="24"/>
              </w:rPr>
              <w:t>Неприбуткова організація (Рішення ДПІ у Голосіївському р-ні ГУДФС у м. Києві</w:t>
            </w:r>
          </w:p>
          <w:p w14:paraId="35C1F546" w14:textId="77777777" w:rsidR="00D346D9" w:rsidRPr="00D346D9" w:rsidRDefault="00D346D9" w:rsidP="001F49D0">
            <w:pPr>
              <w:spacing w:after="0" w:line="240" w:lineRule="auto"/>
              <w:rPr>
                <w:rFonts w:ascii="Times New Roman" w:hAnsi="Times New Roman"/>
                <w:bCs/>
                <w:sz w:val="24"/>
                <w:szCs w:val="24"/>
              </w:rPr>
            </w:pPr>
            <w:r w:rsidRPr="00D346D9">
              <w:rPr>
                <w:rFonts w:ascii="Times New Roman" w:hAnsi="Times New Roman"/>
                <w:bCs/>
                <w:sz w:val="24"/>
                <w:szCs w:val="24"/>
              </w:rPr>
              <w:t>№162650460109 від 02.11.2016)</w:t>
            </w:r>
          </w:p>
          <w:p w14:paraId="6CEB46BC" w14:textId="7A2A35BB" w:rsidR="00D346D9" w:rsidRPr="00D346D9" w:rsidRDefault="00D346D9" w:rsidP="001F49D0">
            <w:pPr>
              <w:spacing w:after="0" w:line="240" w:lineRule="auto"/>
              <w:rPr>
                <w:rFonts w:ascii="Times New Roman" w:hAnsi="Times New Roman"/>
                <w:bCs/>
                <w:sz w:val="24"/>
                <w:szCs w:val="24"/>
              </w:rPr>
            </w:pPr>
            <w:r w:rsidRPr="00D346D9">
              <w:rPr>
                <w:rFonts w:ascii="Times New Roman" w:hAnsi="Times New Roman"/>
                <w:bCs/>
                <w:sz w:val="24"/>
                <w:szCs w:val="24"/>
              </w:rPr>
              <w:t xml:space="preserve">тел.+38(044) </w:t>
            </w:r>
            <w:r>
              <w:rPr>
                <w:rFonts w:ascii="Times New Roman" w:hAnsi="Times New Roman"/>
                <w:bCs/>
                <w:sz w:val="24"/>
                <w:szCs w:val="24"/>
              </w:rPr>
              <w:t>234-51-97</w:t>
            </w:r>
          </w:p>
          <w:p w14:paraId="19057F01" w14:textId="77777777" w:rsidR="00D346D9" w:rsidRPr="00D346D9" w:rsidRDefault="00D346D9" w:rsidP="001F49D0">
            <w:pPr>
              <w:spacing w:after="0" w:line="240" w:lineRule="auto"/>
              <w:rPr>
                <w:rFonts w:ascii="Times New Roman" w:hAnsi="Times New Roman"/>
                <w:sz w:val="24"/>
                <w:szCs w:val="24"/>
              </w:rPr>
            </w:pPr>
            <w:r w:rsidRPr="00D346D9">
              <w:rPr>
                <w:rFonts w:ascii="Times New Roman" w:hAnsi="Times New Roman"/>
                <w:sz w:val="24"/>
                <w:szCs w:val="24"/>
              </w:rPr>
              <w:t xml:space="preserve">Ел. пошта: </w:t>
            </w:r>
            <w:smartTag w:uri="urn:schemas-microsoft-com:office:smarttags" w:element="PersonName">
              <w:r w:rsidRPr="00D346D9">
                <w:rPr>
                  <w:rFonts w:ascii="Times New Roman" w:hAnsi="Times New Roman"/>
                  <w:sz w:val="24"/>
                  <w:szCs w:val="24"/>
                </w:rPr>
                <w:t>medlib@library.gov.ua</w:t>
              </w:r>
            </w:smartTag>
          </w:p>
          <w:p w14:paraId="02E601A3" w14:textId="77777777" w:rsidR="00D346D9" w:rsidRPr="00D346D9" w:rsidRDefault="00D346D9" w:rsidP="001F49D0">
            <w:pPr>
              <w:spacing w:after="0" w:line="240" w:lineRule="auto"/>
              <w:rPr>
                <w:rFonts w:ascii="Times New Roman" w:hAnsi="Times New Roman"/>
                <w:b/>
                <w:bCs/>
                <w:sz w:val="24"/>
                <w:szCs w:val="24"/>
              </w:rPr>
            </w:pPr>
          </w:p>
          <w:p w14:paraId="4CD98D80" w14:textId="77777777" w:rsidR="00D346D9" w:rsidRPr="00D346D9" w:rsidRDefault="00D346D9" w:rsidP="001F49D0">
            <w:pPr>
              <w:spacing w:after="0" w:line="240" w:lineRule="auto"/>
              <w:rPr>
                <w:rFonts w:ascii="Times New Roman" w:hAnsi="Times New Roman"/>
                <w:b/>
                <w:bCs/>
                <w:sz w:val="24"/>
                <w:szCs w:val="24"/>
              </w:rPr>
            </w:pPr>
            <w:r w:rsidRPr="00D346D9">
              <w:rPr>
                <w:rFonts w:ascii="Times New Roman" w:hAnsi="Times New Roman"/>
                <w:b/>
                <w:bCs/>
                <w:sz w:val="24"/>
                <w:szCs w:val="24"/>
              </w:rPr>
              <w:t>В.о. генерального директора</w:t>
            </w:r>
          </w:p>
          <w:p w14:paraId="511645B0" w14:textId="77777777" w:rsidR="00D346D9" w:rsidRPr="00D346D9" w:rsidRDefault="00D346D9" w:rsidP="001F49D0">
            <w:pPr>
              <w:spacing w:after="0" w:line="240" w:lineRule="auto"/>
              <w:rPr>
                <w:rFonts w:ascii="Times New Roman" w:hAnsi="Times New Roman"/>
                <w:b/>
                <w:bCs/>
                <w:sz w:val="24"/>
                <w:szCs w:val="24"/>
              </w:rPr>
            </w:pPr>
          </w:p>
          <w:p w14:paraId="5E7C47C7" w14:textId="77777777" w:rsidR="00D346D9" w:rsidRPr="00D346D9" w:rsidRDefault="00D346D9" w:rsidP="001F49D0">
            <w:pPr>
              <w:spacing w:after="0" w:line="240" w:lineRule="auto"/>
              <w:rPr>
                <w:rFonts w:ascii="Times New Roman" w:hAnsi="Times New Roman"/>
                <w:b/>
                <w:bCs/>
                <w:sz w:val="24"/>
                <w:szCs w:val="24"/>
              </w:rPr>
            </w:pPr>
            <w:r w:rsidRPr="00D346D9">
              <w:rPr>
                <w:rFonts w:ascii="Times New Roman" w:hAnsi="Times New Roman"/>
                <w:b/>
                <w:bCs/>
                <w:sz w:val="24"/>
                <w:szCs w:val="24"/>
              </w:rPr>
              <w:t>______________Тетяна ОСТАПЕНКО</w:t>
            </w:r>
          </w:p>
          <w:p w14:paraId="60DA8B23" w14:textId="77777777" w:rsidR="00D346D9" w:rsidRPr="00D346D9" w:rsidRDefault="00D346D9" w:rsidP="001F49D0">
            <w:pPr>
              <w:spacing w:after="0" w:line="240" w:lineRule="auto"/>
              <w:rPr>
                <w:rFonts w:ascii="Times New Roman" w:hAnsi="Times New Roman"/>
                <w:b/>
                <w:bCs/>
                <w:sz w:val="24"/>
                <w:szCs w:val="24"/>
              </w:rPr>
            </w:pPr>
            <w:r w:rsidRPr="00D346D9">
              <w:rPr>
                <w:rFonts w:ascii="Times New Roman" w:hAnsi="Times New Roman"/>
                <w:b/>
                <w:bCs/>
                <w:sz w:val="24"/>
                <w:szCs w:val="24"/>
              </w:rPr>
              <w:t>М.П.</w:t>
            </w:r>
          </w:p>
          <w:p w14:paraId="32CE561A" w14:textId="2D75485D" w:rsidR="00731FA1" w:rsidRPr="00C01F58" w:rsidRDefault="00731FA1" w:rsidP="001F49D0">
            <w:pPr>
              <w:spacing w:after="0" w:line="240" w:lineRule="auto"/>
              <w:jc w:val="both"/>
              <w:rPr>
                <w:rFonts w:ascii="Times New Roman" w:hAnsi="Times New Roman"/>
                <w:sz w:val="26"/>
                <w:szCs w:val="26"/>
              </w:rPr>
            </w:pPr>
          </w:p>
        </w:tc>
      </w:tr>
    </w:tbl>
    <w:p w14:paraId="4C9432E5" w14:textId="77777777" w:rsidR="00731FA1" w:rsidRPr="00C01F58" w:rsidRDefault="00731FA1" w:rsidP="001F49D0">
      <w:pPr>
        <w:spacing w:after="0" w:line="240" w:lineRule="auto"/>
        <w:jc w:val="right"/>
        <w:rPr>
          <w:rFonts w:ascii="Times New Roman" w:hAnsi="Times New Roman"/>
          <w:sz w:val="26"/>
          <w:szCs w:val="26"/>
        </w:rPr>
      </w:pPr>
    </w:p>
    <w:p w14:paraId="6C7153C1" w14:textId="77777777" w:rsidR="00731FA1" w:rsidRPr="00C01F58" w:rsidRDefault="00731FA1" w:rsidP="001F49D0">
      <w:pPr>
        <w:spacing w:after="0" w:line="240" w:lineRule="auto"/>
        <w:jc w:val="right"/>
        <w:rPr>
          <w:rFonts w:ascii="Times New Roman" w:hAnsi="Times New Roman"/>
          <w:sz w:val="26"/>
          <w:szCs w:val="26"/>
        </w:rPr>
      </w:pPr>
    </w:p>
    <w:p w14:paraId="52A707C7" w14:textId="77777777" w:rsidR="00731FA1" w:rsidRPr="00C01F58" w:rsidRDefault="00731FA1" w:rsidP="001F49D0">
      <w:pPr>
        <w:spacing w:after="0" w:line="240" w:lineRule="auto"/>
        <w:jc w:val="right"/>
        <w:rPr>
          <w:rFonts w:ascii="Times New Roman" w:hAnsi="Times New Roman"/>
          <w:sz w:val="26"/>
          <w:szCs w:val="26"/>
        </w:rPr>
      </w:pPr>
    </w:p>
    <w:p w14:paraId="6CE23016" w14:textId="0192DAAE" w:rsidR="00731FA1" w:rsidRDefault="00731FA1" w:rsidP="001F49D0">
      <w:pPr>
        <w:spacing w:after="0" w:line="240" w:lineRule="auto"/>
        <w:jc w:val="right"/>
        <w:rPr>
          <w:rFonts w:ascii="Times New Roman" w:hAnsi="Times New Roman"/>
          <w:sz w:val="26"/>
          <w:szCs w:val="26"/>
        </w:rPr>
      </w:pPr>
    </w:p>
    <w:p w14:paraId="79DBF3F7" w14:textId="062B31C3" w:rsidR="00194343" w:rsidRDefault="00194343" w:rsidP="001F49D0">
      <w:pPr>
        <w:spacing w:after="0" w:line="240" w:lineRule="auto"/>
        <w:jc w:val="right"/>
        <w:rPr>
          <w:rFonts w:ascii="Times New Roman" w:hAnsi="Times New Roman"/>
          <w:sz w:val="26"/>
          <w:szCs w:val="26"/>
        </w:rPr>
      </w:pPr>
    </w:p>
    <w:p w14:paraId="4220BB90" w14:textId="7CC86637" w:rsidR="00194343" w:rsidRDefault="00194343" w:rsidP="001F49D0">
      <w:pPr>
        <w:spacing w:after="0" w:line="240" w:lineRule="auto"/>
        <w:jc w:val="right"/>
        <w:rPr>
          <w:rFonts w:ascii="Times New Roman" w:hAnsi="Times New Roman"/>
          <w:sz w:val="26"/>
          <w:szCs w:val="26"/>
        </w:rPr>
      </w:pPr>
    </w:p>
    <w:p w14:paraId="2F064331" w14:textId="77777777" w:rsidR="00194343" w:rsidRPr="00C01F58" w:rsidRDefault="00194343" w:rsidP="001F49D0">
      <w:pPr>
        <w:spacing w:after="0" w:line="240" w:lineRule="auto"/>
        <w:jc w:val="right"/>
        <w:rPr>
          <w:rFonts w:ascii="Times New Roman" w:hAnsi="Times New Roman"/>
          <w:sz w:val="26"/>
          <w:szCs w:val="26"/>
        </w:rPr>
      </w:pPr>
    </w:p>
    <w:p w14:paraId="3C5BB12E" w14:textId="77777777" w:rsidR="00731FA1" w:rsidRDefault="00731FA1" w:rsidP="001F49D0">
      <w:pPr>
        <w:spacing w:after="0" w:line="240" w:lineRule="auto"/>
        <w:jc w:val="right"/>
        <w:rPr>
          <w:rFonts w:ascii="Times New Roman" w:hAnsi="Times New Roman"/>
          <w:sz w:val="26"/>
          <w:szCs w:val="26"/>
        </w:rPr>
      </w:pPr>
    </w:p>
    <w:p w14:paraId="24A90ED9" w14:textId="5312BA0D" w:rsidR="00731FA1" w:rsidRDefault="00731FA1" w:rsidP="001F49D0">
      <w:pPr>
        <w:spacing w:after="0" w:line="240" w:lineRule="auto"/>
        <w:jc w:val="right"/>
        <w:rPr>
          <w:rFonts w:ascii="Times New Roman" w:hAnsi="Times New Roman"/>
          <w:sz w:val="26"/>
          <w:szCs w:val="26"/>
        </w:rPr>
      </w:pPr>
    </w:p>
    <w:p w14:paraId="107854AD" w14:textId="73551D0D" w:rsidR="001B44B8" w:rsidRDefault="001B44B8" w:rsidP="001F49D0">
      <w:pPr>
        <w:spacing w:after="0" w:line="240" w:lineRule="auto"/>
        <w:jc w:val="right"/>
        <w:rPr>
          <w:rFonts w:ascii="Times New Roman" w:hAnsi="Times New Roman"/>
          <w:sz w:val="26"/>
          <w:szCs w:val="26"/>
        </w:rPr>
      </w:pPr>
    </w:p>
    <w:p w14:paraId="2348825F" w14:textId="6AB17152" w:rsidR="001B44B8" w:rsidRDefault="001B44B8" w:rsidP="001F49D0">
      <w:pPr>
        <w:spacing w:after="0" w:line="240" w:lineRule="auto"/>
        <w:jc w:val="right"/>
        <w:rPr>
          <w:rFonts w:ascii="Times New Roman" w:hAnsi="Times New Roman"/>
          <w:sz w:val="26"/>
          <w:szCs w:val="26"/>
        </w:rPr>
      </w:pPr>
    </w:p>
    <w:p w14:paraId="34553D38" w14:textId="451A4C6F" w:rsidR="00305FC6" w:rsidRDefault="00305FC6" w:rsidP="001F49D0">
      <w:pPr>
        <w:spacing w:after="0" w:line="240" w:lineRule="auto"/>
        <w:jc w:val="right"/>
        <w:rPr>
          <w:rFonts w:ascii="Times New Roman" w:hAnsi="Times New Roman"/>
          <w:sz w:val="26"/>
          <w:szCs w:val="26"/>
        </w:rPr>
      </w:pPr>
    </w:p>
    <w:p w14:paraId="1CF315EB" w14:textId="77777777" w:rsidR="00305FC6" w:rsidRDefault="00305FC6" w:rsidP="001F49D0">
      <w:pPr>
        <w:spacing w:after="0" w:line="240" w:lineRule="auto"/>
        <w:jc w:val="right"/>
        <w:rPr>
          <w:rFonts w:ascii="Times New Roman" w:hAnsi="Times New Roman"/>
          <w:sz w:val="26"/>
          <w:szCs w:val="26"/>
        </w:rPr>
      </w:pPr>
    </w:p>
    <w:p w14:paraId="04AB6C35" w14:textId="77777777" w:rsidR="00731FA1" w:rsidRDefault="00731FA1" w:rsidP="001F49D0">
      <w:pPr>
        <w:spacing w:after="0" w:line="240" w:lineRule="auto"/>
        <w:jc w:val="right"/>
        <w:rPr>
          <w:rFonts w:ascii="Times New Roman" w:hAnsi="Times New Roman"/>
          <w:sz w:val="26"/>
          <w:szCs w:val="26"/>
        </w:rPr>
      </w:pPr>
    </w:p>
    <w:p w14:paraId="3F62EAC5" w14:textId="77777777" w:rsidR="00731FA1" w:rsidRPr="00C01F58" w:rsidRDefault="00731FA1" w:rsidP="001F49D0">
      <w:pPr>
        <w:spacing w:after="0" w:line="240" w:lineRule="auto"/>
        <w:jc w:val="right"/>
        <w:rPr>
          <w:rFonts w:ascii="Times New Roman" w:hAnsi="Times New Roman"/>
          <w:sz w:val="26"/>
          <w:szCs w:val="26"/>
        </w:rPr>
      </w:pPr>
    </w:p>
    <w:p w14:paraId="25C17C0D" w14:textId="405C365A" w:rsidR="00731FA1" w:rsidRPr="00C01F58" w:rsidRDefault="00731FA1" w:rsidP="001F49D0">
      <w:pPr>
        <w:spacing w:after="0" w:line="240" w:lineRule="auto"/>
        <w:jc w:val="right"/>
        <w:rPr>
          <w:rFonts w:ascii="Times New Roman" w:hAnsi="Times New Roman"/>
          <w:sz w:val="26"/>
          <w:szCs w:val="26"/>
        </w:rPr>
      </w:pPr>
      <w:r w:rsidRPr="00C01F58">
        <w:rPr>
          <w:rFonts w:ascii="Times New Roman" w:hAnsi="Times New Roman"/>
          <w:sz w:val="26"/>
          <w:szCs w:val="26"/>
        </w:rPr>
        <w:t>Додаток 1</w:t>
      </w:r>
    </w:p>
    <w:p w14:paraId="0AC0B26D" w14:textId="2ADE27CE" w:rsidR="00731FA1" w:rsidRPr="00C01F58" w:rsidRDefault="001B44B8" w:rsidP="001F49D0">
      <w:pPr>
        <w:spacing w:after="0" w:line="240" w:lineRule="auto"/>
        <w:jc w:val="right"/>
        <w:rPr>
          <w:rFonts w:ascii="Times New Roman" w:hAnsi="Times New Roman"/>
          <w:sz w:val="26"/>
          <w:szCs w:val="26"/>
        </w:rPr>
      </w:pPr>
      <w:r>
        <w:rPr>
          <w:rFonts w:ascii="Times New Roman" w:hAnsi="Times New Roman"/>
          <w:sz w:val="26"/>
          <w:szCs w:val="26"/>
        </w:rPr>
        <w:t>д</w:t>
      </w:r>
      <w:r w:rsidR="00731FA1" w:rsidRPr="00C01F58">
        <w:rPr>
          <w:rFonts w:ascii="Times New Roman" w:hAnsi="Times New Roman"/>
          <w:sz w:val="26"/>
          <w:szCs w:val="26"/>
        </w:rPr>
        <w:t xml:space="preserve">о Договору № </w:t>
      </w:r>
      <w:r>
        <w:rPr>
          <w:rFonts w:ascii="Times New Roman" w:hAnsi="Times New Roman"/>
          <w:sz w:val="26"/>
          <w:szCs w:val="26"/>
        </w:rPr>
        <w:t xml:space="preserve">       </w:t>
      </w:r>
    </w:p>
    <w:p w14:paraId="1D89BFD0" w14:textId="79DB3EE8" w:rsidR="00731FA1" w:rsidRPr="00C01F58" w:rsidRDefault="00731FA1" w:rsidP="001F49D0">
      <w:pPr>
        <w:spacing w:after="0" w:line="240" w:lineRule="auto"/>
        <w:jc w:val="right"/>
        <w:rPr>
          <w:rFonts w:ascii="Times New Roman" w:hAnsi="Times New Roman"/>
          <w:sz w:val="26"/>
          <w:szCs w:val="26"/>
        </w:rPr>
      </w:pPr>
      <w:r w:rsidRPr="00C01F58">
        <w:rPr>
          <w:rFonts w:ascii="Times New Roman" w:hAnsi="Times New Roman"/>
          <w:sz w:val="26"/>
          <w:szCs w:val="26"/>
        </w:rPr>
        <w:t xml:space="preserve">від </w:t>
      </w:r>
      <w:r w:rsidR="001B44B8">
        <w:rPr>
          <w:rFonts w:ascii="Times New Roman" w:hAnsi="Times New Roman"/>
          <w:sz w:val="26"/>
          <w:szCs w:val="26"/>
        </w:rPr>
        <w:t>«    »</w:t>
      </w:r>
      <w:r w:rsidR="00330669">
        <w:rPr>
          <w:rFonts w:ascii="Times New Roman" w:hAnsi="Times New Roman"/>
          <w:sz w:val="26"/>
          <w:szCs w:val="26"/>
        </w:rPr>
        <w:t xml:space="preserve"> </w:t>
      </w:r>
      <w:r w:rsidR="001B44B8">
        <w:rPr>
          <w:rFonts w:ascii="Times New Roman" w:hAnsi="Times New Roman"/>
          <w:sz w:val="26"/>
          <w:szCs w:val="26"/>
        </w:rPr>
        <w:t xml:space="preserve">                  </w:t>
      </w:r>
      <w:r w:rsidRPr="00C01F58">
        <w:rPr>
          <w:rFonts w:ascii="Times New Roman" w:hAnsi="Times New Roman"/>
          <w:sz w:val="26"/>
          <w:szCs w:val="26"/>
        </w:rPr>
        <w:t>202</w:t>
      </w:r>
      <w:r w:rsidR="00307C66">
        <w:rPr>
          <w:rFonts w:ascii="Times New Roman" w:hAnsi="Times New Roman"/>
          <w:sz w:val="26"/>
          <w:szCs w:val="26"/>
        </w:rPr>
        <w:t>3</w:t>
      </w:r>
      <w:r w:rsidRPr="00C01F58">
        <w:rPr>
          <w:rFonts w:ascii="Times New Roman" w:hAnsi="Times New Roman"/>
          <w:sz w:val="26"/>
          <w:szCs w:val="26"/>
        </w:rPr>
        <w:t xml:space="preserve"> року</w:t>
      </w:r>
    </w:p>
    <w:p w14:paraId="48905B97" w14:textId="77777777" w:rsidR="00731FA1" w:rsidRPr="00C01F58" w:rsidRDefault="00731FA1" w:rsidP="001F49D0">
      <w:pPr>
        <w:spacing w:after="0" w:line="240" w:lineRule="auto"/>
        <w:jc w:val="both"/>
        <w:rPr>
          <w:rFonts w:ascii="Times New Roman" w:hAnsi="Times New Roman"/>
          <w:sz w:val="26"/>
          <w:szCs w:val="26"/>
        </w:rPr>
      </w:pPr>
    </w:p>
    <w:p w14:paraId="65167F34" w14:textId="77777777" w:rsidR="00731FA1" w:rsidRPr="00C01F58" w:rsidRDefault="00731FA1" w:rsidP="001F49D0">
      <w:pPr>
        <w:spacing w:after="0" w:line="240" w:lineRule="auto"/>
        <w:jc w:val="center"/>
        <w:rPr>
          <w:rFonts w:ascii="Times New Roman" w:hAnsi="Times New Roman"/>
          <w:b/>
          <w:sz w:val="26"/>
          <w:szCs w:val="26"/>
        </w:rPr>
      </w:pPr>
      <w:r w:rsidRPr="00C01F58">
        <w:rPr>
          <w:rFonts w:ascii="Times New Roman" w:hAnsi="Times New Roman"/>
          <w:b/>
          <w:sz w:val="26"/>
          <w:szCs w:val="26"/>
        </w:rPr>
        <w:t>Специфікація</w:t>
      </w:r>
    </w:p>
    <w:p w14:paraId="60D281CF" w14:textId="395BEAB6" w:rsidR="00BD0A6A" w:rsidRDefault="00731FA1" w:rsidP="00705176">
      <w:pPr>
        <w:spacing w:after="0" w:line="240" w:lineRule="auto"/>
        <w:jc w:val="center"/>
        <w:rPr>
          <w:rFonts w:ascii="Times New Roman" w:hAnsi="Times New Roman"/>
          <w:b/>
          <w:bCs/>
          <w:sz w:val="26"/>
          <w:szCs w:val="26"/>
        </w:rPr>
      </w:pPr>
      <w:r w:rsidRPr="00C01F58">
        <w:rPr>
          <w:rFonts w:ascii="Times New Roman" w:hAnsi="Times New Roman"/>
          <w:b/>
          <w:sz w:val="26"/>
          <w:szCs w:val="26"/>
        </w:rPr>
        <w:t xml:space="preserve">на </w:t>
      </w:r>
      <w:r w:rsidR="00705176" w:rsidRPr="00705176">
        <w:rPr>
          <w:rFonts w:ascii="Times New Roman" w:hAnsi="Times New Roman"/>
          <w:b/>
          <w:bCs/>
          <w:sz w:val="26"/>
          <w:szCs w:val="26"/>
        </w:rPr>
        <w:t>придбання книг для поповнення фондів бібліотеки</w:t>
      </w:r>
    </w:p>
    <w:p w14:paraId="48D62E09" w14:textId="77777777" w:rsidR="000E6D2B" w:rsidRPr="00705176" w:rsidRDefault="000E6D2B" w:rsidP="00705176">
      <w:pPr>
        <w:spacing w:after="0" w:line="240" w:lineRule="auto"/>
        <w:jc w:val="center"/>
        <w:rPr>
          <w:rFonts w:ascii="Times New Roman" w:eastAsia="Calibri" w:hAnsi="Times New Roman"/>
          <w:b/>
          <w:sz w:val="24"/>
          <w:szCs w:val="24"/>
        </w:rPr>
      </w:pPr>
    </w:p>
    <w:tbl>
      <w:tblPr>
        <w:tblStyle w:val="11"/>
        <w:tblW w:w="11112" w:type="dxa"/>
        <w:tblInd w:w="-1052" w:type="dxa"/>
        <w:tblLayout w:type="fixed"/>
        <w:tblLook w:val="04A0" w:firstRow="1" w:lastRow="0" w:firstColumn="1" w:lastColumn="0" w:noHBand="0" w:noVBand="1"/>
      </w:tblPr>
      <w:tblGrid>
        <w:gridCol w:w="964"/>
        <w:gridCol w:w="3685"/>
        <w:gridCol w:w="2210"/>
        <w:gridCol w:w="992"/>
        <w:gridCol w:w="851"/>
        <w:gridCol w:w="1134"/>
        <w:gridCol w:w="1276"/>
      </w:tblGrid>
      <w:tr w:rsidR="00BD0A6A" w:rsidRPr="00BD0A6A" w14:paraId="0EBDEC15" w14:textId="77777777" w:rsidTr="00DF58B7">
        <w:trPr>
          <w:tblHeader/>
        </w:trPr>
        <w:tc>
          <w:tcPr>
            <w:tcW w:w="964" w:type="dxa"/>
          </w:tcPr>
          <w:p w14:paraId="06CAD4B2" w14:textId="77777777" w:rsidR="00BD0A6A" w:rsidRPr="00BD0A6A" w:rsidRDefault="00BD0A6A" w:rsidP="00BD0A6A">
            <w:pPr>
              <w:spacing w:after="0" w:line="240" w:lineRule="auto"/>
              <w:jc w:val="center"/>
              <w:rPr>
                <w:rFonts w:ascii="Times New Roman" w:eastAsia="Calibri" w:hAnsi="Times New Roman"/>
                <w:b/>
                <w:sz w:val="24"/>
                <w:szCs w:val="24"/>
              </w:rPr>
            </w:pPr>
            <w:r w:rsidRPr="00BD0A6A">
              <w:rPr>
                <w:rFonts w:ascii="Times New Roman" w:eastAsia="Calibri" w:hAnsi="Times New Roman"/>
                <w:b/>
                <w:sz w:val="24"/>
                <w:szCs w:val="24"/>
              </w:rPr>
              <w:t>№</w:t>
            </w:r>
          </w:p>
        </w:tc>
        <w:tc>
          <w:tcPr>
            <w:tcW w:w="3685" w:type="dxa"/>
          </w:tcPr>
          <w:p w14:paraId="2E4E52C2" w14:textId="14F192D2" w:rsidR="00BD0A6A" w:rsidRPr="00BD0A6A" w:rsidRDefault="001D476F" w:rsidP="00BD0A6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Назва книжки</w:t>
            </w:r>
          </w:p>
        </w:tc>
        <w:tc>
          <w:tcPr>
            <w:tcW w:w="2210" w:type="dxa"/>
          </w:tcPr>
          <w:p w14:paraId="0DC9A8C2" w14:textId="798105EE" w:rsidR="00BD0A6A" w:rsidRPr="00BD0A6A" w:rsidRDefault="001D476F" w:rsidP="00BD0A6A">
            <w:pPr>
              <w:spacing w:after="0" w:line="240" w:lineRule="auto"/>
              <w:jc w:val="center"/>
              <w:rPr>
                <w:rFonts w:ascii="Times New Roman" w:eastAsia="Calibri" w:hAnsi="Times New Roman"/>
                <w:b/>
                <w:sz w:val="24"/>
                <w:szCs w:val="24"/>
              </w:rPr>
            </w:pPr>
            <w:r w:rsidRPr="001D476F">
              <w:rPr>
                <w:rFonts w:ascii="Times New Roman" w:eastAsia="Calibri" w:hAnsi="Times New Roman"/>
                <w:b/>
                <w:sz w:val="24"/>
                <w:szCs w:val="24"/>
              </w:rPr>
              <w:t>Автор (упорядник)/колектив авторів</w:t>
            </w:r>
          </w:p>
        </w:tc>
        <w:tc>
          <w:tcPr>
            <w:tcW w:w="992" w:type="dxa"/>
          </w:tcPr>
          <w:p w14:paraId="0C5BCA82" w14:textId="77777777" w:rsidR="00BD0A6A" w:rsidRPr="00BD0A6A" w:rsidRDefault="00BD0A6A" w:rsidP="00BD0A6A">
            <w:pPr>
              <w:spacing w:after="0" w:line="240" w:lineRule="auto"/>
              <w:jc w:val="center"/>
              <w:rPr>
                <w:rFonts w:ascii="Times New Roman" w:eastAsia="Calibri" w:hAnsi="Times New Roman"/>
                <w:b/>
                <w:sz w:val="24"/>
                <w:szCs w:val="24"/>
              </w:rPr>
            </w:pPr>
            <w:r w:rsidRPr="00BD0A6A">
              <w:rPr>
                <w:rFonts w:ascii="Times New Roman" w:eastAsia="Calibri" w:hAnsi="Times New Roman"/>
                <w:b/>
                <w:sz w:val="24"/>
                <w:szCs w:val="24"/>
              </w:rPr>
              <w:t>Рік вид.</w:t>
            </w:r>
          </w:p>
        </w:tc>
        <w:tc>
          <w:tcPr>
            <w:tcW w:w="851" w:type="dxa"/>
          </w:tcPr>
          <w:p w14:paraId="3874A143" w14:textId="77777777" w:rsidR="00BD0A6A" w:rsidRPr="00BD0A6A" w:rsidRDefault="00BD0A6A" w:rsidP="00BD0A6A">
            <w:pPr>
              <w:spacing w:after="0" w:line="240" w:lineRule="auto"/>
              <w:jc w:val="center"/>
              <w:rPr>
                <w:rFonts w:ascii="Times New Roman" w:eastAsia="Calibri" w:hAnsi="Times New Roman"/>
                <w:b/>
              </w:rPr>
            </w:pPr>
            <w:r w:rsidRPr="00BD0A6A">
              <w:rPr>
                <w:rFonts w:ascii="Times New Roman" w:eastAsia="Calibri" w:hAnsi="Times New Roman"/>
                <w:b/>
              </w:rPr>
              <w:t>К-сть прим.</w:t>
            </w:r>
          </w:p>
        </w:tc>
        <w:tc>
          <w:tcPr>
            <w:tcW w:w="1134" w:type="dxa"/>
          </w:tcPr>
          <w:p w14:paraId="271F81F8" w14:textId="77777777" w:rsidR="00BD0A6A" w:rsidRDefault="00BD0A6A" w:rsidP="00BD0A6A">
            <w:pPr>
              <w:spacing w:after="0" w:line="240" w:lineRule="auto"/>
              <w:jc w:val="center"/>
              <w:rPr>
                <w:rFonts w:ascii="Times New Roman" w:eastAsia="Calibri" w:hAnsi="Times New Roman"/>
                <w:b/>
              </w:rPr>
            </w:pPr>
            <w:r w:rsidRPr="00BD0A6A">
              <w:rPr>
                <w:rFonts w:ascii="Times New Roman" w:eastAsia="Calibri" w:hAnsi="Times New Roman"/>
                <w:b/>
              </w:rPr>
              <w:t>Ціна, грн</w:t>
            </w:r>
          </w:p>
          <w:p w14:paraId="6D5B5E7B" w14:textId="71223FA7" w:rsidR="00317DCE" w:rsidRPr="00BD0A6A" w:rsidRDefault="00317DCE" w:rsidP="00317DCE">
            <w:pPr>
              <w:spacing w:after="0" w:line="240" w:lineRule="auto"/>
              <w:jc w:val="center"/>
              <w:rPr>
                <w:rFonts w:ascii="Times New Roman" w:eastAsia="Calibri" w:hAnsi="Times New Roman"/>
                <w:b/>
              </w:rPr>
            </w:pPr>
            <w:r>
              <w:rPr>
                <w:rFonts w:ascii="Times New Roman" w:eastAsia="Calibri" w:hAnsi="Times New Roman"/>
                <w:b/>
              </w:rPr>
              <w:t>б</w:t>
            </w:r>
            <w:bookmarkStart w:id="0" w:name="_GoBack"/>
            <w:bookmarkEnd w:id="0"/>
            <w:r>
              <w:rPr>
                <w:rFonts w:ascii="Times New Roman" w:eastAsia="Calibri" w:hAnsi="Times New Roman"/>
                <w:b/>
              </w:rPr>
              <w:t>ез ПДВ</w:t>
            </w:r>
          </w:p>
        </w:tc>
        <w:tc>
          <w:tcPr>
            <w:tcW w:w="1276" w:type="dxa"/>
          </w:tcPr>
          <w:p w14:paraId="027CD20C" w14:textId="77777777" w:rsidR="00BD0A6A" w:rsidRDefault="00BD0A6A" w:rsidP="00BD0A6A">
            <w:pPr>
              <w:spacing w:after="0" w:line="240" w:lineRule="auto"/>
              <w:jc w:val="center"/>
              <w:rPr>
                <w:rFonts w:ascii="Times New Roman" w:eastAsia="Calibri" w:hAnsi="Times New Roman"/>
                <w:b/>
              </w:rPr>
            </w:pPr>
            <w:r w:rsidRPr="00BD0A6A">
              <w:rPr>
                <w:rFonts w:ascii="Times New Roman" w:eastAsia="Calibri" w:hAnsi="Times New Roman"/>
                <w:b/>
              </w:rPr>
              <w:t>Сума, грн</w:t>
            </w:r>
          </w:p>
          <w:p w14:paraId="65447809" w14:textId="6A21A0B7" w:rsidR="00317DCE" w:rsidRPr="00BD0A6A" w:rsidRDefault="00317DCE" w:rsidP="00317DCE">
            <w:pPr>
              <w:spacing w:after="0" w:line="240" w:lineRule="auto"/>
              <w:jc w:val="center"/>
              <w:rPr>
                <w:rFonts w:ascii="Times New Roman" w:eastAsia="Calibri" w:hAnsi="Times New Roman"/>
                <w:b/>
              </w:rPr>
            </w:pPr>
            <w:r>
              <w:rPr>
                <w:rFonts w:ascii="Times New Roman" w:eastAsia="Calibri" w:hAnsi="Times New Roman"/>
                <w:b/>
              </w:rPr>
              <w:t>без ПДВ</w:t>
            </w:r>
          </w:p>
        </w:tc>
      </w:tr>
      <w:tr w:rsidR="00E84543" w:rsidRPr="00BD0A6A" w14:paraId="1B726062" w14:textId="77777777" w:rsidTr="00DF58B7">
        <w:trPr>
          <w:trHeight w:val="264"/>
        </w:trPr>
        <w:tc>
          <w:tcPr>
            <w:tcW w:w="964" w:type="dxa"/>
          </w:tcPr>
          <w:p w14:paraId="45E7A81D" w14:textId="77777777" w:rsidR="00E84543" w:rsidRPr="00BD0A6A" w:rsidRDefault="00E84543" w:rsidP="00317DCE">
            <w:pPr>
              <w:spacing w:after="0" w:line="240" w:lineRule="auto"/>
              <w:ind w:left="360"/>
              <w:rPr>
                <w:rFonts w:ascii="Times New Roman" w:eastAsia="Calibri" w:hAnsi="Times New Roman"/>
                <w:sz w:val="24"/>
                <w:szCs w:val="24"/>
              </w:rPr>
            </w:pPr>
          </w:p>
        </w:tc>
        <w:tc>
          <w:tcPr>
            <w:tcW w:w="3685" w:type="dxa"/>
            <w:vAlign w:val="center"/>
          </w:tcPr>
          <w:p w14:paraId="63294C35" w14:textId="39F21BE1" w:rsidR="00E84543" w:rsidRPr="003830F4" w:rsidRDefault="00E84543" w:rsidP="006142DB">
            <w:pPr>
              <w:spacing w:after="0" w:line="240" w:lineRule="auto"/>
              <w:rPr>
                <w:rFonts w:ascii="Times New Roman" w:eastAsia="Calibri" w:hAnsi="Times New Roman"/>
                <w:bCs/>
                <w:sz w:val="24"/>
                <w:szCs w:val="24"/>
              </w:rPr>
            </w:pPr>
          </w:p>
        </w:tc>
        <w:tc>
          <w:tcPr>
            <w:tcW w:w="2210" w:type="dxa"/>
          </w:tcPr>
          <w:p w14:paraId="425D67C4" w14:textId="661B21F2" w:rsidR="00E84543" w:rsidRPr="003830F4" w:rsidRDefault="00E84543" w:rsidP="003830F4">
            <w:pPr>
              <w:spacing w:after="0" w:line="240" w:lineRule="auto"/>
              <w:rPr>
                <w:rFonts w:ascii="Times New Roman" w:eastAsia="Calibri" w:hAnsi="Times New Roman"/>
              </w:rPr>
            </w:pPr>
          </w:p>
        </w:tc>
        <w:tc>
          <w:tcPr>
            <w:tcW w:w="992" w:type="dxa"/>
          </w:tcPr>
          <w:p w14:paraId="1462B43B" w14:textId="51F60498" w:rsidR="00E84543" w:rsidRPr="003830F4" w:rsidRDefault="00E84543" w:rsidP="003830F4">
            <w:pPr>
              <w:spacing w:after="0" w:line="240" w:lineRule="auto"/>
              <w:jc w:val="center"/>
              <w:rPr>
                <w:rFonts w:ascii="Times New Roman" w:eastAsia="Calibri" w:hAnsi="Times New Roman"/>
                <w:sz w:val="24"/>
                <w:szCs w:val="24"/>
              </w:rPr>
            </w:pPr>
          </w:p>
        </w:tc>
        <w:tc>
          <w:tcPr>
            <w:tcW w:w="851" w:type="dxa"/>
          </w:tcPr>
          <w:p w14:paraId="29A8EFBC" w14:textId="738F0D16" w:rsidR="00E84543" w:rsidRPr="003830F4" w:rsidRDefault="00E84543" w:rsidP="003830F4">
            <w:pPr>
              <w:spacing w:after="0" w:line="240" w:lineRule="auto"/>
              <w:jc w:val="center"/>
              <w:rPr>
                <w:rFonts w:ascii="Times New Roman" w:eastAsia="Calibri" w:hAnsi="Times New Roman"/>
              </w:rPr>
            </w:pPr>
          </w:p>
        </w:tc>
        <w:tc>
          <w:tcPr>
            <w:tcW w:w="1134" w:type="dxa"/>
          </w:tcPr>
          <w:p w14:paraId="5101D0E5" w14:textId="45A55A89" w:rsidR="00E84543" w:rsidRPr="003830F4" w:rsidRDefault="00E84543" w:rsidP="003830F4">
            <w:pPr>
              <w:spacing w:after="0" w:line="240" w:lineRule="auto"/>
              <w:jc w:val="center"/>
              <w:rPr>
                <w:rFonts w:ascii="Times New Roman" w:eastAsia="Calibri" w:hAnsi="Times New Roman"/>
              </w:rPr>
            </w:pPr>
          </w:p>
        </w:tc>
        <w:tc>
          <w:tcPr>
            <w:tcW w:w="1276" w:type="dxa"/>
          </w:tcPr>
          <w:p w14:paraId="4DB7B39D" w14:textId="431988E4" w:rsidR="00E84543" w:rsidRPr="003830F4" w:rsidRDefault="00E84543" w:rsidP="003830F4">
            <w:pPr>
              <w:spacing w:after="0" w:line="240" w:lineRule="auto"/>
              <w:jc w:val="center"/>
              <w:rPr>
                <w:rFonts w:ascii="Times New Roman" w:eastAsia="Calibri" w:hAnsi="Times New Roman"/>
              </w:rPr>
            </w:pPr>
          </w:p>
        </w:tc>
      </w:tr>
      <w:tr w:rsidR="00E84543" w:rsidRPr="00BD0A6A" w14:paraId="713C3462" w14:textId="77777777" w:rsidTr="00DF58B7">
        <w:trPr>
          <w:trHeight w:val="264"/>
        </w:trPr>
        <w:tc>
          <w:tcPr>
            <w:tcW w:w="964" w:type="dxa"/>
          </w:tcPr>
          <w:p w14:paraId="0DE85AFC" w14:textId="77777777" w:rsidR="00E84543" w:rsidRPr="00BD0A6A" w:rsidRDefault="00E84543" w:rsidP="00317DCE">
            <w:pPr>
              <w:spacing w:after="0" w:line="240" w:lineRule="auto"/>
              <w:ind w:left="360"/>
              <w:rPr>
                <w:rFonts w:ascii="Times New Roman" w:eastAsia="Calibri" w:hAnsi="Times New Roman"/>
                <w:sz w:val="24"/>
                <w:szCs w:val="24"/>
              </w:rPr>
            </w:pPr>
          </w:p>
        </w:tc>
        <w:tc>
          <w:tcPr>
            <w:tcW w:w="3685" w:type="dxa"/>
            <w:vAlign w:val="center"/>
          </w:tcPr>
          <w:p w14:paraId="25F71EAF" w14:textId="72B0B768" w:rsidR="00E84543" w:rsidRPr="003830F4" w:rsidRDefault="00E84543" w:rsidP="006142DB">
            <w:pPr>
              <w:spacing w:after="0" w:line="240" w:lineRule="auto"/>
              <w:rPr>
                <w:rFonts w:ascii="Times New Roman" w:eastAsia="Calibri" w:hAnsi="Times New Roman"/>
                <w:bCs/>
                <w:sz w:val="24"/>
                <w:szCs w:val="24"/>
              </w:rPr>
            </w:pPr>
          </w:p>
        </w:tc>
        <w:tc>
          <w:tcPr>
            <w:tcW w:w="2210" w:type="dxa"/>
          </w:tcPr>
          <w:p w14:paraId="1460EEB4" w14:textId="3C506147" w:rsidR="00E84543" w:rsidRPr="003830F4" w:rsidRDefault="00E84543" w:rsidP="003830F4">
            <w:pPr>
              <w:spacing w:after="0" w:line="240" w:lineRule="auto"/>
              <w:rPr>
                <w:rFonts w:ascii="Times New Roman" w:eastAsia="Calibri" w:hAnsi="Times New Roman"/>
              </w:rPr>
            </w:pPr>
          </w:p>
        </w:tc>
        <w:tc>
          <w:tcPr>
            <w:tcW w:w="992" w:type="dxa"/>
          </w:tcPr>
          <w:p w14:paraId="65B21BAC" w14:textId="0BCC6BCD" w:rsidR="00E84543" w:rsidRPr="003830F4" w:rsidRDefault="00E84543" w:rsidP="003830F4">
            <w:pPr>
              <w:spacing w:after="0" w:line="240" w:lineRule="auto"/>
              <w:jc w:val="center"/>
              <w:rPr>
                <w:rFonts w:ascii="Times New Roman" w:eastAsia="Calibri" w:hAnsi="Times New Roman"/>
                <w:sz w:val="24"/>
                <w:szCs w:val="24"/>
              </w:rPr>
            </w:pPr>
          </w:p>
        </w:tc>
        <w:tc>
          <w:tcPr>
            <w:tcW w:w="851" w:type="dxa"/>
          </w:tcPr>
          <w:p w14:paraId="7CDC7CBB" w14:textId="675A3C69" w:rsidR="00E84543" w:rsidRPr="003830F4" w:rsidRDefault="00E84543" w:rsidP="003830F4">
            <w:pPr>
              <w:spacing w:after="0" w:line="240" w:lineRule="auto"/>
              <w:jc w:val="center"/>
              <w:rPr>
                <w:rFonts w:ascii="Times New Roman" w:eastAsia="Calibri" w:hAnsi="Times New Roman"/>
              </w:rPr>
            </w:pPr>
          </w:p>
        </w:tc>
        <w:tc>
          <w:tcPr>
            <w:tcW w:w="1134" w:type="dxa"/>
          </w:tcPr>
          <w:p w14:paraId="31AA1DAD" w14:textId="43CB3FC5" w:rsidR="00E84543" w:rsidRPr="003830F4" w:rsidRDefault="00E84543" w:rsidP="003830F4">
            <w:pPr>
              <w:spacing w:after="0" w:line="240" w:lineRule="auto"/>
              <w:jc w:val="center"/>
              <w:rPr>
                <w:rFonts w:ascii="Times New Roman" w:eastAsia="Calibri" w:hAnsi="Times New Roman"/>
              </w:rPr>
            </w:pPr>
          </w:p>
        </w:tc>
        <w:tc>
          <w:tcPr>
            <w:tcW w:w="1276" w:type="dxa"/>
          </w:tcPr>
          <w:p w14:paraId="6641468B" w14:textId="18244DD9" w:rsidR="00E84543" w:rsidRPr="003830F4" w:rsidRDefault="00E84543" w:rsidP="003830F4">
            <w:pPr>
              <w:spacing w:after="0" w:line="240" w:lineRule="auto"/>
              <w:jc w:val="center"/>
              <w:rPr>
                <w:rFonts w:ascii="Times New Roman" w:eastAsia="Calibri" w:hAnsi="Times New Roman"/>
              </w:rPr>
            </w:pPr>
          </w:p>
        </w:tc>
      </w:tr>
      <w:tr w:rsidR="00E84543" w:rsidRPr="00BD0A6A" w14:paraId="09284C34" w14:textId="77777777" w:rsidTr="00DF58B7">
        <w:trPr>
          <w:trHeight w:val="264"/>
        </w:trPr>
        <w:tc>
          <w:tcPr>
            <w:tcW w:w="964" w:type="dxa"/>
          </w:tcPr>
          <w:p w14:paraId="2DB29767" w14:textId="77777777" w:rsidR="00E84543" w:rsidRPr="00BD0A6A" w:rsidRDefault="00E84543" w:rsidP="00317DCE">
            <w:pPr>
              <w:spacing w:after="0" w:line="240" w:lineRule="auto"/>
              <w:ind w:left="360"/>
              <w:rPr>
                <w:rFonts w:ascii="Times New Roman" w:eastAsia="Calibri" w:hAnsi="Times New Roman"/>
                <w:sz w:val="24"/>
                <w:szCs w:val="24"/>
              </w:rPr>
            </w:pPr>
          </w:p>
        </w:tc>
        <w:tc>
          <w:tcPr>
            <w:tcW w:w="3685" w:type="dxa"/>
            <w:vAlign w:val="center"/>
          </w:tcPr>
          <w:p w14:paraId="37671160" w14:textId="471CD30F" w:rsidR="00E84543" w:rsidRPr="003830F4" w:rsidRDefault="00E84543" w:rsidP="006142DB">
            <w:pPr>
              <w:spacing w:after="0" w:line="240" w:lineRule="auto"/>
              <w:rPr>
                <w:rFonts w:ascii="Times New Roman" w:eastAsia="Calibri" w:hAnsi="Times New Roman"/>
                <w:bCs/>
                <w:sz w:val="24"/>
                <w:szCs w:val="24"/>
              </w:rPr>
            </w:pPr>
          </w:p>
        </w:tc>
        <w:tc>
          <w:tcPr>
            <w:tcW w:w="2210" w:type="dxa"/>
          </w:tcPr>
          <w:p w14:paraId="4582823F" w14:textId="2BFA946D" w:rsidR="00E84543" w:rsidRPr="003830F4" w:rsidRDefault="00E84543" w:rsidP="003830F4">
            <w:pPr>
              <w:spacing w:after="0" w:line="240" w:lineRule="auto"/>
              <w:rPr>
                <w:rFonts w:ascii="Times New Roman" w:eastAsia="Calibri" w:hAnsi="Times New Roman"/>
              </w:rPr>
            </w:pPr>
          </w:p>
        </w:tc>
        <w:tc>
          <w:tcPr>
            <w:tcW w:w="992" w:type="dxa"/>
          </w:tcPr>
          <w:p w14:paraId="3ACB8DCB" w14:textId="04362373" w:rsidR="00E84543" w:rsidRPr="003830F4" w:rsidRDefault="00E84543" w:rsidP="003830F4">
            <w:pPr>
              <w:spacing w:after="0" w:line="240" w:lineRule="auto"/>
              <w:jc w:val="center"/>
              <w:rPr>
                <w:rFonts w:ascii="Times New Roman" w:eastAsia="Calibri" w:hAnsi="Times New Roman"/>
                <w:sz w:val="24"/>
                <w:szCs w:val="24"/>
              </w:rPr>
            </w:pPr>
          </w:p>
        </w:tc>
        <w:tc>
          <w:tcPr>
            <w:tcW w:w="851" w:type="dxa"/>
          </w:tcPr>
          <w:p w14:paraId="2E0B7598" w14:textId="0326D7EC" w:rsidR="00E84543" w:rsidRPr="003830F4" w:rsidRDefault="00E84543" w:rsidP="003830F4">
            <w:pPr>
              <w:spacing w:after="0" w:line="240" w:lineRule="auto"/>
              <w:jc w:val="center"/>
              <w:rPr>
                <w:rFonts w:ascii="Times New Roman" w:eastAsia="Calibri" w:hAnsi="Times New Roman"/>
              </w:rPr>
            </w:pPr>
          </w:p>
        </w:tc>
        <w:tc>
          <w:tcPr>
            <w:tcW w:w="1134" w:type="dxa"/>
          </w:tcPr>
          <w:p w14:paraId="08AB21B0" w14:textId="3F6AE6D9" w:rsidR="00E84543" w:rsidRPr="003830F4" w:rsidRDefault="00E84543" w:rsidP="003830F4">
            <w:pPr>
              <w:spacing w:after="0" w:line="240" w:lineRule="auto"/>
              <w:jc w:val="center"/>
              <w:rPr>
                <w:rFonts w:ascii="Times New Roman" w:eastAsia="Calibri" w:hAnsi="Times New Roman"/>
              </w:rPr>
            </w:pPr>
          </w:p>
        </w:tc>
        <w:tc>
          <w:tcPr>
            <w:tcW w:w="1276" w:type="dxa"/>
          </w:tcPr>
          <w:p w14:paraId="28380BC5" w14:textId="00791017" w:rsidR="00E84543" w:rsidRPr="003830F4" w:rsidRDefault="00E84543" w:rsidP="003830F4">
            <w:pPr>
              <w:spacing w:after="0" w:line="240" w:lineRule="auto"/>
              <w:jc w:val="center"/>
              <w:rPr>
                <w:rFonts w:ascii="Times New Roman" w:eastAsia="Calibri" w:hAnsi="Times New Roman"/>
              </w:rPr>
            </w:pPr>
          </w:p>
        </w:tc>
      </w:tr>
      <w:tr w:rsidR="00BD0A6A" w:rsidRPr="00BD0A6A" w14:paraId="03EBB9C9" w14:textId="77777777" w:rsidTr="00DF58B7">
        <w:trPr>
          <w:trHeight w:val="264"/>
        </w:trPr>
        <w:tc>
          <w:tcPr>
            <w:tcW w:w="964" w:type="dxa"/>
          </w:tcPr>
          <w:p w14:paraId="1D4B8FF6" w14:textId="77777777" w:rsidR="00BD0A6A" w:rsidRPr="00BD0A6A" w:rsidRDefault="00BD0A6A" w:rsidP="00317DCE">
            <w:pPr>
              <w:spacing w:after="0" w:line="240" w:lineRule="auto"/>
              <w:rPr>
                <w:rFonts w:ascii="Times New Roman" w:eastAsia="Calibri" w:hAnsi="Times New Roman"/>
                <w:sz w:val="24"/>
                <w:szCs w:val="24"/>
              </w:rPr>
            </w:pPr>
          </w:p>
        </w:tc>
        <w:tc>
          <w:tcPr>
            <w:tcW w:w="3685" w:type="dxa"/>
          </w:tcPr>
          <w:p w14:paraId="76DE9FF0" w14:textId="77777777" w:rsidR="00BD0A6A" w:rsidRPr="003830F4" w:rsidRDefault="00BD0A6A" w:rsidP="00BD0A6A">
            <w:pPr>
              <w:spacing w:after="0" w:line="240" w:lineRule="auto"/>
              <w:jc w:val="right"/>
              <w:rPr>
                <w:rFonts w:ascii="Times New Roman" w:eastAsia="Calibri" w:hAnsi="Times New Roman"/>
                <w:b/>
                <w:bCs/>
                <w:sz w:val="24"/>
                <w:szCs w:val="24"/>
              </w:rPr>
            </w:pPr>
            <w:r w:rsidRPr="003830F4">
              <w:rPr>
                <w:rFonts w:ascii="Times New Roman" w:eastAsia="Calibri" w:hAnsi="Times New Roman"/>
                <w:b/>
                <w:bCs/>
                <w:sz w:val="24"/>
                <w:szCs w:val="24"/>
              </w:rPr>
              <w:t>Всього</w:t>
            </w:r>
          </w:p>
        </w:tc>
        <w:tc>
          <w:tcPr>
            <w:tcW w:w="2210" w:type="dxa"/>
          </w:tcPr>
          <w:p w14:paraId="55AAB6A4" w14:textId="77777777" w:rsidR="00BD0A6A" w:rsidRPr="003830F4" w:rsidRDefault="00BD0A6A" w:rsidP="00BD0A6A">
            <w:pPr>
              <w:spacing w:after="0" w:line="240" w:lineRule="auto"/>
              <w:rPr>
                <w:rFonts w:ascii="Times New Roman" w:eastAsia="Calibri" w:hAnsi="Times New Roman"/>
              </w:rPr>
            </w:pPr>
          </w:p>
        </w:tc>
        <w:tc>
          <w:tcPr>
            <w:tcW w:w="992" w:type="dxa"/>
          </w:tcPr>
          <w:p w14:paraId="112DA68B" w14:textId="77777777" w:rsidR="00BD0A6A" w:rsidRPr="003830F4" w:rsidRDefault="00BD0A6A" w:rsidP="00BD0A6A">
            <w:pPr>
              <w:spacing w:after="0" w:line="240" w:lineRule="auto"/>
              <w:jc w:val="center"/>
              <w:rPr>
                <w:rFonts w:ascii="Times New Roman" w:eastAsia="Calibri" w:hAnsi="Times New Roman"/>
                <w:sz w:val="24"/>
                <w:szCs w:val="24"/>
              </w:rPr>
            </w:pPr>
          </w:p>
        </w:tc>
        <w:tc>
          <w:tcPr>
            <w:tcW w:w="851" w:type="dxa"/>
          </w:tcPr>
          <w:p w14:paraId="1F5AEABB" w14:textId="6501998A" w:rsidR="00BD0A6A" w:rsidRPr="003830F4" w:rsidRDefault="00BD0A6A" w:rsidP="00BD0A6A">
            <w:pPr>
              <w:spacing w:after="0" w:line="240" w:lineRule="auto"/>
              <w:jc w:val="center"/>
              <w:rPr>
                <w:rFonts w:ascii="Times New Roman" w:eastAsia="Calibri" w:hAnsi="Times New Roman"/>
                <w:b/>
              </w:rPr>
            </w:pPr>
          </w:p>
        </w:tc>
        <w:tc>
          <w:tcPr>
            <w:tcW w:w="1134" w:type="dxa"/>
          </w:tcPr>
          <w:p w14:paraId="7DEBBF4D" w14:textId="77777777" w:rsidR="00BD0A6A" w:rsidRPr="003830F4" w:rsidRDefault="00BD0A6A" w:rsidP="00BD0A6A">
            <w:pPr>
              <w:spacing w:after="0" w:line="240" w:lineRule="auto"/>
              <w:jc w:val="center"/>
              <w:rPr>
                <w:rFonts w:ascii="Times New Roman" w:eastAsia="Calibri" w:hAnsi="Times New Roman"/>
              </w:rPr>
            </w:pPr>
          </w:p>
        </w:tc>
        <w:tc>
          <w:tcPr>
            <w:tcW w:w="1276" w:type="dxa"/>
          </w:tcPr>
          <w:p w14:paraId="5816F617" w14:textId="01DFB8EB" w:rsidR="00BD0A6A" w:rsidRPr="003830F4" w:rsidRDefault="00BD0A6A" w:rsidP="00E83060">
            <w:pPr>
              <w:spacing w:after="0" w:line="240" w:lineRule="auto"/>
              <w:jc w:val="center"/>
              <w:rPr>
                <w:rFonts w:ascii="Times New Roman" w:eastAsia="Calibri" w:hAnsi="Times New Roman"/>
                <w:b/>
              </w:rPr>
            </w:pPr>
          </w:p>
        </w:tc>
      </w:tr>
    </w:tbl>
    <w:p w14:paraId="412E5931" w14:textId="77777777" w:rsidR="003830F4" w:rsidRDefault="003830F4" w:rsidP="001F49D0">
      <w:pPr>
        <w:spacing w:after="0" w:line="240" w:lineRule="auto"/>
        <w:ind w:right="-5"/>
        <w:jc w:val="both"/>
        <w:rPr>
          <w:rFonts w:ascii="Times New Roman" w:hAnsi="Times New Roman"/>
          <w:sz w:val="26"/>
          <w:szCs w:val="26"/>
        </w:rPr>
      </w:pPr>
    </w:p>
    <w:p w14:paraId="2A207AF4" w14:textId="77777777" w:rsidR="003830F4" w:rsidRDefault="003830F4" w:rsidP="001F49D0">
      <w:pPr>
        <w:spacing w:after="0" w:line="240" w:lineRule="auto"/>
        <w:ind w:right="-5"/>
        <w:jc w:val="both"/>
        <w:rPr>
          <w:rFonts w:ascii="Times New Roman" w:hAnsi="Times New Roman"/>
          <w:sz w:val="26"/>
          <w:szCs w:val="26"/>
        </w:rPr>
      </w:pPr>
    </w:p>
    <w:p w14:paraId="72299982" w14:textId="534112D8" w:rsidR="00731FA1" w:rsidRPr="00C01F58" w:rsidRDefault="00731FA1" w:rsidP="001F49D0">
      <w:pPr>
        <w:spacing w:after="0" w:line="240" w:lineRule="auto"/>
        <w:ind w:right="-5"/>
        <w:jc w:val="both"/>
        <w:rPr>
          <w:rFonts w:ascii="Times New Roman" w:hAnsi="Times New Roman"/>
          <w:color w:val="000000"/>
          <w:sz w:val="26"/>
          <w:szCs w:val="26"/>
        </w:rPr>
      </w:pPr>
      <w:r w:rsidRPr="00C01F58">
        <w:rPr>
          <w:rFonts w:ascii="Times New Roman" w:hAnsi="Times New Roman"/>
          <w:sz w:val="26"/>
          <w:szCs w:val="26"/>
        </w:rPr>
        <w:t xml:space="preserve">Всього </w:t>
      </w:r>
      <w:r w:rsidR="00317DCE">
        <w:rPr>
          <w:rFonts w:ascii="Times New Roman" w:hAnsi="Times New Roman"/>
          <w:sz w:val="26"/>
          <w:szCs w:val="26"/>
        </w:rPr>
        <w:t>_____</w:t>
      </w:r>
      <w:r w:rsidR="00234297">
        <w:rPr>
          <w:rFonts w:ascii="Times New Roman" w:hAnsi="Times New Roman"/>
          <w:sz w:val="26"/>
          <w:szCs w:val="26"/>
        </w:rPr>
        <w:t xml:space="preserve"> </w:t>
      </w:r>
      <w:r w:rsidRPr="00C01F58">
        <w:rPr>
          <w:rFonts w:ascii="Times New Roman" w:hAnsi="Times New Roman"/>
          <w:sz w:val="26"/>
          <w:szCs w:val="26"/>
        </w:rPr>
        <w:t>найменуван</w:t>
      </w:r>
      <w:r w:rsidR="003830F4">
        <w:rPr>
          <w:rFonts w:ascii="Times New Roman" w:hAnsi="Times New Roman"/>
          <w:sz w:val="26"/>
          <w:szCs w:val="26"/>
        </w:rPr>
        <w:t>ня</w:t>
      </w:r>
      <w:r w:rsidRPr="00C01F58">
        <w:rPr>
          <w:rFonts w:ascii="Times New Roman" w:hAnsi="Times New Roman"/>
          <w:sz w:val="26"/>
          <w:szCs w:val="26"/>
        </w:rPr>
        <w:t xml:space="preserve"> </w:t>
      </w:r>
      <w:r w:rsidR="00317DCE">
        <w:rPr>
          <w:rFonts w:ascii="Times New Roman" w:hAnsi="Times New Roman"/>
          <w:sz w:val="26"/>
          <w:szCs w:val="26"/>
        </w:rPr>
        <w:t>/</w:t>
      </w:r>
      <w:r w:rsidRPr="00C01F58">
        <w:rPr>
          <w:rFonts w:ascii="Times New Roman" w:hAnsi="Times New Roman"/>
          <w:sz w:val="26"/>
          <w:szCs w:val="26"/>
        </w:rPr>
        <w:t xml:space="preserve"> </w:t>
      </w:r>
      <w:r w:rsidR="00317DCE">
        <w:rPr>
          <w:rFonts w:ascii="Times New Roman" w:hAnsi="Times New Roman"/>
          <w:b/>
          <w:sz w:val="26"/>
          <w:szCs w:val="26"/>
        </w:rPr>
        <w:t>________</w:t>
      </w:r>
      <w:r w:rsidRPr="00C01F58">
        <w:rPr>
          <w:rFonts w:ascii="Times New Roman" w:hAnsi="Times New Roman"/>
          <w:sz w:val="26"/>
          <w:szCs w:val="26"/>
        </w:rPr>
        <w:t xml:space="preserve"> примірник</w:t>
      </w:r>
      <w:r w:rsidR="003830F4">
        <w:rPr>
          <w:rFonts w:ascii="Times New Roman" w:hAnsi="Times New Roman"/>
          <w:sz w:val="26"/>
          <w:szCs w:val="26"/>
        </w:rPr>
        <w:t>и</w:t>
      </w:r>
      <w:r w:rsidRPr="00C01F58">
        <w:rPr>
          <w:rFonts w:ascii="Times New Roman" w:hAnsi="Times New Roman"/>
          <w:sz w:val="26"/>
          <w:szCs w:val="26"/>
        </w:rPr>
        <w:t xml:space="preserve"> медичної л</w:t>
      </w:r>
      <w:r w:rsidR="00234297">
        <w:rPr>
          <w:rFonts w:ascii="Times New Roman" w:hAnsi="Times New Roman"/>
          <w:sz w:val="26"/>
          <w:szCs w:val="26"/>
        </w:rPr>
        <w:t xml:space="preserve">ітератури на загальну суму </w:t>
      </w:r>
      <w:r w:rsidR="00317DCE">
        <w:rPr>
          <w:rFonts w:ascii="Times New Roman" w:hAnsi="Times New Roman"/>
          <w:b/>
          <w:sz w:val="26"/>
          <w:szCs w:val="26"/>
        </w:rPr>
        <w:t xml:space="preserve">____________            </w:t>
      </w:r>
      <w:r w:rsidR="00234297" w:rsidRPr="00234297">
        <w:rPr>
          <w:rFonts w:ascii="Times New Roman" w:hAnsi="Times New Roman"/>
          <w:b/>
          <w:sz w:val="26"/>
          <w:szCs w:val="26"/>
        </w:rPr>
        <w:t xml:space="preserve"> грн</w:t>
      </w:r>
      <w:r w:rsidRPr="00C01F58">
        <w:rPr>
          <w:rFonts w:ascii="Times New Roman" w:hAnsi="Times New Roman"/>
          <w:sz w:val="26"/>
          <w:szCs w:val="26"/>
        </w:rPr>
        <w:t xml:space="preserve"> (</w:t>
      </w:r>
      <w:r w:rsidR="00317DCE" w:rsidRPr="00317DCE">
        <w:rPr>
          <w:rFonts w:ascii="Times New Roman" w:hAnsi="Times New Roman"/>
          <w:i/>
          <w:sz w:val="26"/>
          <w:szCs w:val="26"/>
        </w:rPr>
        <w:t>сума прописом</w:t>
      </w:r>
      <w:r w:rsidRPr="00C01F58">
        <w:rPr>
          <w:rFonts w:ascii="Times New Roman" w:hAnsi="Times New Roman"/>
          <w:sz w:val="26"/>
          <w:szCs w:val="26"/>
        </w:rPr>
        <w:t>), без ПДВ</w:t>
      </w:r>
      <w:r>
        <w:rPr>
          <w:rFonts w:ascii="Times New Roman" w:hAnsi="Times New Roman"/>
          <w:sz w:val="26"/>
          <w:szCs w:val="26"/>
        </w:rPr>
        <w:t xml:space="preserve">. </w:t>
      </w:r>
    </w:p>
    <w:tbl>
      <w:tblPr>
        <w:tblW w:w="8742" w:type="dxa"/>
        <w:tblInd w:w="-34" w:type="dxa"/>
        <w:tblLook w:val="0000" w:firstRow="0" w:lastRow="0" w:firstColumn="0" w:lastColumn="0" w:noHBand="0" w:noVBand="0"/>
      </w:tblPr>
      <w:tblGrid>
        <w:gridCol w:w="4341"/>
        <w:gridCol w:w="4401"/>
      </w:tblGrid>
      <w:tr w:rsidR="00731FA1" w:rsidRPr="00C01F58" w14:paraId="43E315BD" w14:textId="77777777" w:rsidTr="0090441D">
        <w:trPr>
          <w:trHeight w:val="2190"/>
        </w:trPr>
        <w:tc>
          <w:tcPr>
            <w:tcW w:w="4341" w:type="dxa"/>
          </w:tcPr>
          <w:p w14:paraId="40F2FADA" w14:textId="77777777" w:rsidR="00731FA1" w:rsidRPr="00C01F58" w:rsidRDefault="00731FA1" w:rsidP="001F49D0">
            <w:pPr>
              <w:spacing w:after="0" w:line="240" w:lineRule="auto"/>
              <w:rPr>
                <w:rFonts w:ascii="Times New Roman" w:hAnsi="Times New Roman"/>
                <w:b/>
                <w:sz w:val="26"/>
                <w:szCs w:val="26"/>
              </w:rPr>
            </w:pPr>
          </w:p>
          <w:p w14:paraId="448E42F4" w14:textId="77777777" w:rsidR="00731FA1" w:rsidRPr="00C01F58" w:rsidRDefault="00731FA1" w:rsidP="001F49D0">
            <w:pPr>
              <w:spacing w:after="0" w:line="240" w:lineRule="auto"/>
              <w:rPr>
                <w:rFonts w:ascii="Times New Roman" w:hAnsi="Times New Roman"/>
                <w:b/>
                <w:sz w:val="26"/>
                <w:szCs w:val="26"/>
              </w:rPr>
            </w:pPr>
            <w:r w:rsidRPr="00C01F58">
              <w:rPr>
                <w:rFonts w:ascii="Times New Roman" w:hAnsi="Times New Roman"/>
                <w:b/>
                <w:sz w:val="26"/>
                <w:szCs w:val="26"/>
              </w:rPr>
              <w:t>ПОСТАЧАЛЬНИК :</w:t>
            </w:r>
          </w:p>
          <w:p w14:paraId="20AB689A" w14:textId="77777777" w:rsidR="00731FA1" w:rsidRPr="00C01F58" w:rsidRDefault="00731FA1" w:rsidP="001F49D0">
            <w:pPr>
              <w:spacing w:after="0" w:line="240" w:lineRule="auto"/>
              <w:jc w:val="both"/>
              <w:rPr>
                <w:rFonts w:ascii="Times New Roman" w:hAnsi="Times New Roman"/>
                <w:sz w:val="26"/>
                <w:szCs w:val="26"/>
              </w:rPr>
            </w:pPr>
          </w:p>
          <w:p w14:paraId="6AD8AD3D" w14:textId="77777777" w:rsidR="00731FA1" w:rsidRPr="00C01F58" w:rsidRDefault="00731FA1" w:rsidP="001F49D0">
            <w:pPr>
              <w:spacing w:after="0" w:line="240" w:lineRule="auto"/>
              <w:jc w:val="both"/>
              <w:rPr>
                <w:rFonts w:ascii="Times New Roman" w:hAnsi="Times New Roman"/>
                <w:sz w:val="26"/>
                <w:szCs w:val="26"/>
              </w:rPr>
            </w:pPr>
          </w:p>
          <w:p w14:paraId="765880C2" w14:textId="77777777" w:rsidR="001F49D0" w:rsidRDefault="001F49D0" w:rsidP="001F49D0">
            <w:pPr>
              <w:spacing w:after="0" w:line="240" w:lineRule="auto"/>
              <w:jc w:val="both"/>
              <w:rPr>
                <w:rFonts w:ascii="Times New Roman" w:hAnsi="Times New Roman"/>
                <w:sz w:val="26"/>
                <w:szCs w:val="26"/>
              </w:rPr>
            </w:pPr>
          </w:p>
          <w:p w14:paraId="157B0070"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Керівник</w:t>
            </w:r>
          </w:p>
          <w:p w14:paraId="2ACC8528" w14:textId="77777777" w:rsidR="00731FA1" w:rsidRPr="00C01F58" w:rsidRDefault="00731FA1" w:rsidP="001F49D0">
            <w:pPr>
              <w:spacing w:after="0" w:line="240" w:lineRule="auto"/>
              <w:jc w:val="both"/>
              <w:rPr>
                <w:rFonts w:ascii="Times New Roman" w:hAnsi="Times New Roman"/>
                <w:sz w:val="26"/>
                <w:szCs w:val="26"/>
              </w:rPr>
            </w:pPr>
          </w:p>
          <w:p w14:paraId="031D196A" w14:textId="7199CC9D"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________________ </w:t>
            </w:r>
          </w:p>
          <w:p w14:paraId="0E64AEBC"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М.П.</w:t>
            </w:r>
          </w:p>
        </w:tc>
        <w:tc>
          <w:tcPr>
            <w:tcW w:w="4401" w:type="dxa"/>
          </w:tcPr>
          <w:p w14:paraId="479010C1" w14:textId="77777777" w:rsidR="00731FA1" w:rsidRPr="00C01F58" w:rsidRDefault="00731FA1" w:rsidP="001F49D0">
            <w:pPr>
              <w:spacing w:after="0" w:line="240" w:lineRule="auto"/>
              <w:rPr>
                <w:rFonts w:ascii="Times New Roman" w:hAnsi="Times New Roman"/>
                <w:b/>
                <w:sz w:val="26"/>
                <w:szCs w:val="26"/>
              </w:rPr>
            </w:pPr>
          </w:p>
          <w:p w14:paraId="7CDF9E44" w14:textId="77777777" w:rsidR="00731FA1" w:rsidRPr="00C01F58" w:rsidRDefault="00731FA1" w:rsidP="001F49D0">
            <w:pPr>
              <w:spacing w:after="0" w:line="240" w:lineRule="auto"/>
              <w:rPr>
                <w:rFonts w:ascii="Times New Roman" w:hAnsi="Times New Roman"/>
                <w:b/>
                <w:sz w:val="26"/>
                <w:szCs w:val="26"/>
              </w:rPr>
            </w:pPr>
            <w:r w:rsidRPr="00C01F58">
              <w:rPr>
                <w:rFonts w:ascii="Times New Roman" w:hAnsi="Times New Roman"/>
                <w:b/>
                <w:sz w:val="26"/>
                <w:szCs w:val="26"/>
              </w:rPr>
              <w:t>ПОКУПЕЦЬ :</w:t>
            </w:r>
          </w:p>
          <w:p w14:paraId="29C794F5" w14:textId="77777777" w:rsidR="00731FA1" w:rsidRPr="00C01F58" w:rsidRDefault="00731FA1" w:rsidP="001F49D0">
            <w:pPr>
              <w:spacing w:after="0" w:line="240" w:lineRule="auto"/>
              <w:jc w:val="both"/>
              <w:rPr>
                <w:rFonts w:ascii="Times New Roman" w:hAnsi="Times New Roman"/>
                <w:b/>
                <w:sz w:val="26"/>
                <w:szCs w:val="26"/>
              </w:rPr>
            </w:pPr>
            <w:r w:rsidRPr="00C01F58">
              <w:rPr>
                <w:rFonts w:ascii="Times New Roman" w:hAnsi="Times New Roman"/>
                <w:b/>
                <w:sz w:val="26"/>
                <w:szCs w:val="26"/>
              </w:rPr>
              <w:t>Національна наукова медична бібліотека України</w:t>
            </w:r>
          </w:p>
          <w:p w14:paraId="637E10D4" w14:textId="77777777" w:rsidR="001F49D0" w:rsidRDefault="001F49D0" w:rsidP="001F49D0">
            <w:pPr>
              <w:spacing w:after="0" w:line="240" w:lineRule="auto"/>
              <w:jc w:val="both"/>
              <w:rPr>
                <w:rFonts w:ascii="Times New Roman" w:hAnsi="Times New Roman"/>
                <w:sz w:val="26"/>
                <w:szCs w:val="26"/>
              </w:rPr>
            </w:pPr>
          </w:p>
          <w:p w14:paraId="68AA5763"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В. о. генерального директора</w:t>
            </w:r>
          </w:p>
          <w:p w14:paraId="69E76FBE"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 xml:space="preserve"> </w:t>
            </w:r>
          </w:p>
          <w:p w14:paraId="6EB6B2BF"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_____________Тетяна ОСТАПЕНКО</w:t>
            </w:r>
          </w:p>
          <w:p w14:paraId="71F44AB6" w14:textId="77777777" w:rsidR="00731FA1" w:rsidRPr="00C01F58" w:rsidRDefault="00731FA1" w:rsidP="001F49D0">
            <w:pPr>
              <w:spacing w:after="0" w:line="240" w:lineRule="auto"/>
              <w:jc w:val="both"/>
              <w:rPr>
                <w:rFonts w:ascii="Times New Roman" w:hAnsi="Times New Roman"/>
                <w:sz w:val="26"/>
                <w:szCs w:val="26"/>
              </w:rPr>
            </w:pPr>
            <w:r w:rsidRPr="00C01F58">
              <w:rPr>
                <w:rFonts w:ascii="Times New Roman" w:hAnsi="Times New Roman"/>
                <w:sz w:val="26"/>
                <w:szCs w:val="26"/>
              </w:rPr>
              <w:t>М.П.</w:t>
            </w:r>
          </w:p>
        </w:tc>
      </w:tr>
    </w:tbl>
    <w:p w14:paraId="79C5C39B" w14:textId="77777777" w:rsidR="00731FA1" w:rsidRPr="00C01F58" w:rsidRDefault="00731FA1" w:rsidP="001F49D0">
      <w:pPr>
        <w:spacing w:after="0" w:line="240" w:lineRule="auto"/>
        <w:rPr>
          <w:rFonts w:ascii="Times New Roman" w:hAnsi="Times New Roman"/>
          <w:sz w:val="26"/>
          <w:szCs w:val="26"/>
        </w:rPr>
      </w:pPr>
    </w:p>
    <w:sectPr w:rsidR="00731FA1" w:rsidRPr="00C01F58" w:rsidSect="0045226E">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0D2B"/>
    <w:multiLevelType w:val="hybridMultilevel"/>
    <w:tmpl w:val="AD7603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B7567B"/>
    <w:multiLevelType w:val="hybridMultilevel"/>
    <w:tmpl w:val="E33AB3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640C5B"/>
    <w:multiLevelType w:val="hybridMultilevel"/>
    <w:tmpl w:val="A6AE118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FA3455A"/>
    <w:multiLevelType w:val="hybridMultilevel"/>
    <w:tmpl w:val="2E7E046E"/>
    <w:lvl w:ilvl="0" w:tplc="87A2F04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657A10"/>
    <w:multiLevelType w:val="multilevel"/>
    <w:tmpl w:val="B2224F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85"/>
        </w:tabs>
        <w:ind w:left="585" w:hanging="58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C30245E"/>
    <w:multiLevelType w:val="multilevel"/>
    <w:tmpl w:val="D55242FA"/>
    <w:lvl w:ilvl="0">
      <w:start w:val="1"/>
      <w:numFmt w:val="decimal"/>
      <w:lvlText w:val="%1."/>
      <w:lvlJc w:val="left"/>
      <w:pPr>
        <w:ind w:left="720" w:hanging="360"/>
      </w:pPr>
      <w:rPr>
        <w:rFonts w:cs="Times New Roman" w:hint="default"/>
        <w:b/>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879519B"/>
    <w:multiLevelType w:val="hybridMultilevel"/>
    <w:tmpl w:val="F2F66D8C"/>
    <w:lvl w:ilvl="0" w:tplc="87A2F046">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72BF4BF6"/>
    <w:multiLevelType w:val="hybridMultilevel"/>
    <w:tmpl w:val="A1FE15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6"/>
    <w:rsid w:val="00004F92"/>
    <w:rsid w:val="0004755C"/>
    <w:rsid w:val="00074702"/>
    <w:rsid w:val="00077AB2"/>
    <w:rsid w:val="000816E0"/>
    <w:rsid w:val="000B35F6"/>
    <w:rsid w:val="000E6D2B"/>
    <w:rsid w:val="000F7597"/>
    <w:rsid w:val="00113556"/>
    <w:rsid w:val="00117E6B"/>
    <w:rsid w:val="00135B4F"/>
    <w:rsid w:val="001668B5"/>
    <w:rsid w:val="00194343"/>
    <w:rsid w:val="001952C6"/>
    <w:rsid w:val="001A74AD"/>
    <w:rsid w:val="001B44B8"/>
    <w:rsid w:val="001D476F"/>
    <w:rsid w:val="001E0DE5"/>
    <w:rsid w:val="001F49D0"/>
    <w:rsid w:val="001F5A2F"/>
    <w:rsid w:val="00234297"/>
    <w:rsid w:val="00240ADC"/>
    <w:rsid w:val="00257B2D"/>
    <w:rsid w:val="00275547"/>
    <w:rsid w:val="002939A9"/>
    <w:rsid w:val="002C591C"/>
    <w:rsid w:val="002D2412"/>
    <w:rsid w:val="002D6A02"/>
    <w:rsid w:val="002F69AC"/>
    <w:rsid w:val="00305FC6"/>
    <w:rsid w:val="00307C66"/>
    <w:rsid w:val="00317DCE"/>
    <w:rsid w:val="00330669"/>
    <w:rsid w:val="003328BF"/>
    <w:rsid w:val="003358B2"/>
    <w:rsid w:val="0034002D"/>
    <w:rsid w:val="003802F0"/>
    <w:rsid w:val="003830F4"/>
    <w:rsid w:val="0040095B"/>
    <w:rsid w:val="00424DBF"/>
    <w:rsid w:val="0045167B"/>
    <w:rsid w:val="0045226E"/>
    <w:rsid w:val="0046666D"/>
    <w:rsid w:val="00472B6F"/>
    <w:rsid w:val="00473368"/>
    <w:rsid w:val="004A2AAB"/>
    <w:rsid w:val="004C7522"/>
    <w:rsid w:val="004F603C"/>
    <w:rsid w:val="0052738F"/>
    <w:rsid w:val="005354FB"/>
    <w:rsid w:val="00546C49"/>
    <w:rsid w:val="00561779"/>
    <w:rsid w:val="005B1E2B"/>
    <w:rsid w:val="005D42F0"/>
    <w:rsid w:val="005D5088"/>
    <w:rsid w:val="00601D9F"/>
    <w:rsid w:val="00602E30"/>
    <w:rsid w:val="00603943"/>
    <w:rsid w:val="006142DB"/>
    <w:rsid w:val="0063291A"/>
    <w:rsid w:val="0064247C"/>
    <w:rsid w:val="006E02BB"/>
    <w:rsid w:val="006F69D9"/>
    <w:rsid w:val="00705176"/>
    <w:rsid w:val="0071272B"/>
    <w:rsid w:val="0071437B"/>
    <w:rsid w:val="007305B4"/>
    <w:rsid w:val="00731FA1"/>
    <w:rsid w:val="00743827"/>
    <w:rsid w:val="00766C2B"/>
    <w:rsid w:val="00782EF7"/>
    <w:rsid w:val="007B7FFE"/>
    <w:rsid w:val="007E5B67"/>
    <w:rsid w:val="007F441B"/>
    <w:rsid w:val="008233ED"/>
    <w:rsid w:val="00825860"/>
    <w:rsid w:val="00834939"/>
    <w:rsid w:val="00835333"/>
    <w:rsid w:val="00844B33"/>
    <w:rsid w:val="00846817"/>
    <w:rsid w:val="00853013"/>
    <w:rsid w:val="00861F41"/>
    <w:rsid w:val="008A3290"/>
    <w:rsid w:val="008B0D32"/>
    <w:rsid w:val="008B74B4"/>
    <w:rsid w:val="008C350B"/>
    <w:rsid w:val="008E6620"/>
    <w:rsid w:val="0090441D"/>
    <w:rsid w:val="009065F2"/>
    <w:rsid w:val="00922D2D"/>
    <w:rsid w:val="00931629"/>
    <w:rsid w:val="009638E2"/>
    <w:rsid w:val="009F1F4F"/>
    <w:rsid w:val="00A52651"/>
    <w:rsid w:val="00A55794"/>
    <w:rsid w:val="00A6045E"/>
    <w:rsid w:val="00A81263"/>
    <w:rsid w:val="00A81E59"/>
    <w:rsid w:val="00A846C3"/>
    <w:rsid w:val="00B01CF9"/>
    <w:rsid w:val="00B10745"/>
    <w:rsid w:val="00B12186"/>
    <w:rsid w:val="00B31B3B"/>
    <w:rsid w:val="00B5228A"/>
    <w:rsid w:val="00B822C9"/>
    <w:rsid w:val="00B8672A"/>
    <w:rsid w:val="00BC453F"/>
    <w:rsid w:val="00BD0A6A"/>
    <w:rsid w:val="00C018D4"/>
    <w:rsid w:val="00C01F58"/>
    <w:rsid w:val="00C231CC"/>
    <w:rsid w:val="00C32EA2"/>
    <w:rsid w:val="00CF1803"/>
    <w:rsid w:val="00D15CF3"/>
    <w:rsid w:val="00D346D9"/>
    <w:rsid w:val="00D50B07"/>
    <w:rsid w:val="00D546BB"/>
    <w:rsid w:val="00D673FF"/>
    <w:rsid w:val="00D77076"/>
    <w:rsid w:val="00D91D5B"/>
    <w:rsid w:val="00DA0893"/>
    <w:rsid w:val="00DF58B7"/>
    <w:rsid w:val="00E30274"/>
    <w:rsid w:val="00E43125"/>
    <w:rsid w:val="00E740B8"/>
    <w:rsid w:val="00E83060"/>
    <w:rsid w:val="00E84543"/>
    <w:rsid w:val="00E8483F"/>
    <w:rsid w:val="00EA1CB6"/>
    <w:rsid w:val="00EF0768"/>
    <w:rsid w:val="00EF1C8C"/>
    <w:rsid w:val="00F00EDE"/>
    <w:rsid w:val="00F016CC"/>
    <w:rsid w:val="00F83B65"/>
    <w:rsid w:val="00FA38F3"/>
    <w:rsid w:val="00FA5D7E"/>
    <w:rsid w:val="00FC4068"/>
    <w:rsid w:val="00FE3064"/>
    <w:rsid w:val="00FE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10BCCF4"/>
  <w15:docId w15:val="{50B57667-ED3F-415C-A303-AD99E245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076"/>
    <w:pPr>
      <w:spacing w:after="200" w:line="276" w:lineRule="auto"/>
    </w:pPr>
    <w:rPr>
      <w:rFonts w:eastAsia="Times New Roman"/>
      <w:sz w:val="22"/>
      <w:szCs w:val="22"/>
      <w:lang w:eastAsia="en-US"/>
    </w:rPr>
  </w:style>
  <w:style w:type="paragraph" w:styleId="1">
    <w:name w:val="heading 1"/>
    <w:basedOn w:val="a"/>
    <w:link w:val="10"/>
    <w:uiPriority w:val="9"/>
    <w:qFormat/>
    <w:locked/>
    <w:rsid w:val="003830F4"/>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42F0"/>
    <w:pPr>
      <w:ind w:left="720"/>
      <w:contextualSpacing/>
    </w:pPr>
  </w:style>
  <w:style w:type="paragraph" w:styleId="a5">
    <w:name w:val="Revision"/>
    <w:hidden/>
    <w:uiPriority w:val="99"/>
    <w:semiHidden/>
    <w:rsid w:val="009F1F4F"/>
    <w:rPr>
      <w:rFonts w:eastAsia="Times New Roman"/>
      <w:sz w:val="22"/>
      <w:szCs w:val="22"/>
      <w:lang w:eastAsia="en-US"/>
    </w:rPr>
  </w:style>
  <w:style w:type="paragraph" w:styleId="a6">
    <w:name w:val="Balloon Text"/>
    <w:basedOn w:val="a"/>
    <w:link w:val="a7"/>
    <w:uiPriority w:val="99"/>
    <w:semiHidden/>
    <w:rsid w:val="009F1F4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F1F4F"/>
    <w:rPr>
      <w:rFonts w:ascii="Tahoma" w:hAnsi="Tahoma" w:cs="Tahoma"/>
      <w:sz w:val="16"/>
      <w:szCs w:val="16"/>
    </w:rPr>
  </w:style>
  <w:style w:type="paragraph" w:customStyle="1" w:styleId="Default">
    <w:name w:val="Default"/>
    <w:uiPriority w:val="99"/>
    <w:rsid w:val="00603943"/>
    <w:pPr>
      <w:autoSpaceDE w:val="0"/>
      <w:autoSpaceDN w:val="0"/>
      <w:adjustRightInd w:val="0"/>
    </w:pPr>
    <w:rPr>
      <w:rFonts w:ascii="Times New Roman" w:eastAsia="Times New Roman" w:hAnsi="Times New Roman"/>
      <w:color w:val="000000"/>
      <w:sz w:val="24"/>
      <w:szCs w:val="24"/>
      <w:lang w:val="ru-RU" w:eastAsia="ru-RU"/>
    </w:rPr>
  </w:style>
  <w:style w:type="paragraph" w:styleId="a8">
    <w:name w:val="Body Text"/>
    <w:basedOn w:val="a"/>
    <w:link w:val="a9"/>
    <w:uiPriority w:val="99"/>
    <w:semiHidden/>
    <w:rsid w:val="00C01F58"/>
    <w:pPr>
      <w:spacing w:after="0" w:line="240" w:lineRule="auto"/>
      <w:jc w:val="both"/>
    </w:pPr>
    <w:rPr>
      <w:rFonts w:ascii="Times New Roman" w:hAnsi="Times New Roman"/>
      <w:sz w:val="24"/>
      <w:szCs w:val="24"/>
      <w:lang w:eastAsia="ru-RU"/>
    </w:rPr>
  </w:style>
  <w:style w:type="character" w:customStyle="1" w:styleId="a9">
    <w:name w:val="Основной текст Знак"/>
    <w:link w:val="a8"/>
    <w:uiPriority w:val="99"/>
    <w:semiHidden/>
    <w:locked/>
    <w:rsid w:val="00C01F58"/>
    <w:rPr>
      <w:rFonts w:ascii="Times New Roman" w:hAnsi="Times New Roman" w:cs="Times New Roman"/>
      <w:sz w:val="24"/>
      <w:szCs w:val="24"/>
      <w:lang w:eastAsia="ru-RU"/>
    </w:rPr>
  </w:style>
  <w:style w:type="paragraph" w:customStyle="1" w:styleId="aa">
    <w:name w:val="Стиль"/>
    <w:basedOn w:val="a"/>
    <w:next w:val="ab"/>
    <w:uiPriority w:val="99"/>
    <w:rsid w:val="00C01F58"/>
    <w:pPr>
      <w:spacing w:after="0" w:line="240" w:lineRule="auto"/>
      <w:jc w:val="center"/>
    </w:pPr>
    <w:rPr>
      <w:rFonts w:ascii="Times New Roman" w:hAnsi="Times New Roman"/>
      <w:b/>
      <w:bCs/>
      <w:sz w:val="24"/>
      <w:szCs w:val="24"/>
      <w:lang w:eastAsia="ru-RU"/>
    </w:rPr>
  </w:style>
  <w:style w:type="paragraph" w:styleId="ac">
    <w:name w:val="Normal (Web)"/>
    <w:basedOn w:val="a"/>
    <w:uiPriority w:val="99"/>
    <w:rsid w:val="00C01F58"/>
    <w:pPr>
      <w:spacing w:before="100" w:beforeAutospacing="1" w:after="100" w:afterAutospacing="1" w:line="240" w:lineRule="auto"/>
    </w:pPr>
    <w:rPr>
      <w:rFonts w:ascii="Times New Roman" w:hAnsi="Times New Roman"/>
      <w:sz w:val="24"/>
      <w:szCs w:val="24"/>
      <w:lang w:val="ru-RU" w:eastAsia="ru-RU"/>
    </w:rPr>
  </w:style>
  <w:style w:type="paragraph" w:customStyle="1" w:styleId="Ctrl">
    <w:name w:val="Статья_основной_текст (Статья ___Ctrl)"/>
    <w:uiPriority w:val="99"/>
    <w:rsid w:val="00C01F58"/>
    <w:pPr>
      <w:autoSpaceDE w:val="0"/>
      <w:autoSpaceDN w:val="0"/>
      <w:adjustRightInd w:val="0"/>
      <w:spacing w:line="250" w:lineRule="atLeast"/>
      <w:ind w:firstLine="454"/>
      <w:jc w:val="both"/>
      <w:textAlignment w:val="center"/>
    </w:pPr>
    <w:rPr>
      <w:rFonts w:ascii="Times New Roman" w:hAnsi="Times New Roman" w:cs="Arno Pro"/>
      <w:color w:val="000000"/>
      <w:sz w:val="24"/>
      <w:szCs w:val="25"/>
      <w:lang w:eastAsia="en-US"/>
    </w:rPr>
  </w:style>
  <w:style w:type="paragraph" w:styleId="ab">
    <w:name w:val="Title"/>
    <w:basedOn w:val="a"/>
    <w:next w:val="a"/>
    <w:link w:val="ad"/>
    <w:uiPriority w:val="99"/>
    <w:qFormat/>
    <w:rsid w:val="00C01F58"/>
    <w:pPr>
      <w:spacing w:after="0" w:line="240" w:lineRule="auto"/>
      <w:contextualSpacing/>
    </w:pPr>
    <w:rPr>
      <w:rFonts w:ascii="Calibri Light" w:hAnsi="Calibri Light"/>
      <w:spacing w:val="-10"/>
      <w:kern w:val="28"/>
      <w:sz w:val="56"/>
      <w:szCs w:val="56"/>
    </w:rPr>
  </w:style>
  <w:style w:type="character" w:customStyle="1" w:styleId="ad">
    <w:name w:val="Название Знак"/>
    <w:link w:val="ab"/>
    <w:uiPriority w:val="99"/>
    <w:locked/>
    <w:rsid w:val="00C01F58"/>
    <w:rPr>
      <w:rFonts w:ascii="Calibri Light" w:hAnsi="Calibri Light" w:cs="Times New Roman"/>
      <w:spacing w:val="-10"/>
      <w:kern w:val="28"/>
      <w:sz w:val="56"/>
      <w:szCs w:val="56"/>
    </w:rPr>
  </w:style>
  <w:style w:type="table" w:customStyle="1" w:styleId="11">
    <w:name w:val="Сетка таблицы1"/>
    <w:basedOn w:val="a1"/>
    <w:next w:val="a3"/>
    <w:uiPriority w:val="39"/>
    <w:rsid w:val="00BD0A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30F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0730">
      <w:marLeft w:val="0"/>
      <w:marRight w:val="0"/>
      <w:marTop w:val="0"/>
      <w:marBottom w:val="0"/>
      <w:divBdr>
        <w:top w:val="none" w:sz="0" w:space="0" w:color="auto"/>
        <w:left w:val="none" w:sz="0" w:space="0" w:color="auto"/>
        <w:bottom w:val="none" w:sz="0" w:space="0" w:color="auto"/>
        <w:right w:val="none" w:sz="0" w:space="0" w:color="auto"/>
      </w:divBdr>
    </w:div>
    <w:div w:id="303850731">
      <w:marLeft w:val="0"/>
      <w:marRight w:val="0"/>
      <w:marTop w:val="0"/>
      <w:marBottom w:val="0"/>
      <w:divBdr>
        <w:top w:val="none" w:sz="0" w:space="0" w:color="auto"/>
        <w:left w:val="none" w:sz="0" w:space="0" w:color="auto"/>
        <w:bottom w:val="none" w:sz="0" w:space="0" w:color="auto"/>
        <w:right w:val="none" w:sz="0" w:space="0" w:color="auto"/>
      </w:divBdr>
    </w:div>
    <w:div w:id="303850732">
      <w:marLeft w:val="0"/>
      <w:marRight w:val="0"/>
      <w:marTop w:val="0"/>
      <w:marBottom w:val="0"/>
      <w:divBdr>
        <w:top w:val="none" w:sz="0" w:space="0" w:color="auto"/>
        <w:left w:val="none" w:sz="0" w:space="0" w:color="auto"/>
        <w:bottom w:val="none" w:sz="0" w:space="0" w:color="auto"/>
        <w:right w:val="none" w:sz="0" w:space="0" w:color="auto"/>
      </w:divBdr>
    </w:div>
    <w:div w:id="303850733">
      <w:marLeft w:val="0"/>
      <w:marRight w:val="0"/>
      <w:marTop w:val="0"/>
      <w:marBottom w:val="0"/>
      <w:divBdr>
        <w:top w:val="none" w:sz="0" w:space="0" w:color="auto"/>
        <w:left w:val="none" w:sz="0" w:space="0" w:color="auto"/>
        <w:bottom w:val="none" w:sz="0" w:space="0" w:color="auto"/>
        <w:right w:val="none" w:sz="0" w:space="0" w:color="auto"/>
      </w:divBdr>
    </w:div>
    <w:div w:id="303850734">
      <w:marLeft w:val="0"/>
      <w:marRight w:val="0"/>
      <w:marTop w:val="0"/>
      <w:marBottom w:val="0"/>
      <w:divBdr>
        <w:top w:val="none" w:sz="0" w:space="0" w:color="auto"/>
        <w:left w:val="none" w:sz="0" w:space="0" w:color="auto"/>
        <w:bottom w:val="none" w:sz="0" w:space="0" w:color="auto"/>
        <w:right w:val="none" w:sz="0" w:space="0" w:color="auto"/>
      </w:divBdr>
    </w:div>
    <w:div w:id="303850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1395</Words>
  <Characters>9580</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О.Дорош</dc:creator>
  <cp:keywords/>
  <dc:description/>
  <cp:lastModifiedBy>Крівіч Т.</cp:lastModifiedBy>
  <cp:revision>4</cp:revision>
  <cp:lastPrinted>2023-09-27T15:30:00Z</cp:lastPrinted>
  <dcterms:created xsi:type="dcterms:W3CDTF">2023-10-16T12:37:00Z</dcterms:created>
  <dcterms:modified xsi:type="dcterms:W3CDTF">2023-10-16T12:44:00Z</dcterms:modified>
</cp:coreProperties>
</file>