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43E6C" w14:textId="77777777" w:rsidR="00043E84" w:rsidRPr="00043E84" w:rsidRDefault="00043E84" w:rsidP="00043E84">
      <w:pPr>
        <w:tabs>
          <w:tab w:val="left" w:pos="0"/>
        </w:tabs>
        <w:jc w:val="center"/>
        <w:outlineLvl w:val="4"/>
        <w:rPr>
          <w:rFonts w:ascii="Times New Roman" w:hAnsi="Times New Roman" w:cs="Times New Roman"/>
          <w:b/>
          <w:bCs/>
          <w:iCs/>
          <w:sz w:val="28"/>
          <w:szCs w:val="28"/>
        </w:rPr>
      </w:pPr>
      <w:r w:rsidRPr="00043E84">
        <w:rPr>
          <w:rFonts w:ascii="Times New Roman" w:hAnsi="Times New Roman" w:cs="Times New Roman"/>
          <w:b/>
          <w:bCs/>
          <w:iCs/>
          <w:sz w:val="28"/>
          <w:szCs w:val="28"/>
        </w:rPr>
        <w:t>КОМУНАЛЬНЕ НЕКОМЕРЦІЙНЕ ПІДПРИЄМСТВО</w:t>
      </w:r>
    </w:p>
    <w:p w14:paraId="73BBAB52" w14:textId="77777777" w:rsidR="00043E84" w:rsidRPr="00043E84" w:rsidRDefault="00043E84" w:rsidP="00043E84">
      <w:pPr>
        <w:tabs>
          <w:tab w:val="left" w:pos="0"/>
        </w:tabs>
        <w:jc w:val="center"/>
        <w:outlineLvl w:val="4"/>
        <w:rPr>
          <w:rFonts w:ascii="Times New Roman" w:hAnsi="Times New Roman" w:cs="Times New Roman"/>
          <w:b/>
          <w:bCs/>
          <w:iCs/>
          <w:sz w:val="28"/>
          <w:szCs w:val="28"/>
        </w:rPr>
      </w:pPr>
      <w:r w:rsidRPr="00043E84">
        <w:rPr>
          <w:rFonts w:ascii="Times New Roman" w:hAnsi="Times New Roman" w:cs="Times New Roman"/>
          <w:b/>
          <w:bCs/>
          <w:iCs/>
          <w:sz w:val="28"/>
          <w:szCs w:val="28"/>
        </w:rPr>
        <w:t>«НОВОМИРГОРОДСЬКА МІСЬКА ЛІКАРНЯ»</w:t>
      </w:r>
    </w:p>
    <w:p w14:paraId="01A84CD3" w14:textId="77777777" w:rsidR="00043E84" w:rsidRPr="00043E84" w:rsidRDefault="00043E84" w:rsidP="00043E84">
      <w:pPr>
        <w:tabs>
          <w:tab w:val="left" w:pos="0"/>
        </w:tabs>
        <w:jc w:val="center"/>
        <w:outlineLvl w:val="4"/>
        <w:rPr>
          <w:rFonts w:ascii="Times New Roman" w:hAnsi="Times New Roman" w:cs="Times New Roman"/>
          <w:b/>
          <w:bCs/>
          <w:iCs/>
          <w:sz w:val="28"/>
          <w:szCs w:val="28"/>
        </w:rPr>
      </w:pPr>
      <w:r w:rsidRPr="00043E84">
        <w:rPr>
          <w:rFonts w:ascii="Times New Roman" w:hAnsi="Times New Roman" w:cs="Times New Roman"/>
          <w:b/>
          <w:bCs/>
          <w:iCs/>
          <w:sz w:val="28"/>
          <w:szCs w:val="28"/>
        </w:rPr>
        <w:t>НОВОМИРГОРОДСЬКОЇ МІСЬКОЇ РАДИ</w:t>
      </w:r>
    </w:p>
    <w:p w14:paraId="3097DAA6" w14:textId="77777777" w:rsidR="00043E84" w:rsidRPr="00043E84" w:rsidRDefault="00043E84" w:rsidP="00043E84">
      <w:pPr>
        <w:tabs>
          <w:tab w:val="left" w:pos="0"/>
        </w:tabs>
        <w:ind w:left="6372"/>
        <w:outlineLvl w:val="4"/>
        <w:rPr>
          <w:rFonts w:ascii="Times New Roman" w:hAnsi="Times New Roman" w:cs="Times New Roman"/>
          <w:b/>
          <w:bCs/>
          <w:i/>
          <w:iCs/>
          <w:color w:val="000000"/>
        </w:rPr>
      </w:pPr>
      <w:r w:rsidRPr="00043E84">
        <w:rPr>
          <w:rFonts w:ascii="Times New Roman" w:hAnsi="Times New Roman" w:cs="Times New Roman"/>
          <w:b/>
          <w:bCs/>
          <w:i/>
          <w:iCs/>
          <w:color w:val="000000"/>
        </w:rPr>
        <w:tab/>
      </w:r>
    </w:p>
    <w:p w14:paraId="4CABDB49" w14:textId="77777777" w:rsidR="00043E84" w:rsidRPr="00043E84" w:rsidRDefault="00043E84" w:rsidP="00043E84">
      <w:pPr>
        <w:rPr>
          <w:rFonts w:ascii="Times New Roman" w:hAnsi="Times New Roman" w:cs="Times New Roman"/>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7"/>
        <w:gridCol w:w="4111"/>
      </w:tblGrid>
      <w:tr w:rsidR="00043E84" w:rsidRPr="00043E84" w14:paraId="3DAC30DA" w14:textId="77777777" w:rsidTr="00005349">
        <w:tc>
          <w:tcPr>
            <w:tcW w:w="5207" w:type="dxa"/>
            <w:tcBorders>
              <w:top w:val="nil"/>
              <w:left w:val="nil"/>
              <w:bottom w:val="nil"/>
              <w:right w:val="nil"/>
            </w:tcBorders>
          </w:tcPr>
          <w:p w14:paraId="780861B6" w14:textId="77777777" w:rsidR="00043E84" w:rsidRPr="00043E84" w:rsidRDefault="00043E84" w:rsidP="00005349">
            <w:pPr>
              <w:widowControl w:val="0"/>
              <w:autoSpaceDE w:val="0"/>
              <w:autoSpaceDN w:val="0"/>
              <w:adjustRightInd w:val="0"/>
              <w:rPr>
                <w:rFonts w:ascii="Times New Roman" w:hAnsi="Times New Roman" w:cs="Times New Roman"/>
                <w:b/>
                <w:bCs/>
                <w:sz w:val="28"/>
                <w:szCs w:val="28"/>
              </w:rPr>
            </w:pPr>
          </w:p>
        </w:tc>
        <w:tc>
          <w:tcPr>
            <w:tcW w:w="4111" w:type="dxa"/>
            <w:tcBorders>
              <w:top w:val="nil"/>
              <w:left w:val="nil"/>
              <w:bottom w:val="nil"/>
              <w:right w:val="nil"/>
            </w:tcBorders>
          </w:tcPr>
          <w:p w14:paraId="749971B5" w14:textId="77777777" w:rsidR="00043E84" w:rsidRPr="00043E84" w:rsidRDefault="00043E84" w:rsidP="00005349">
            <w:pPr>
              <w:widowControl w:val="0"/>
              <w:autoSpaceDE w:val="0"/>
              <w:autoSpaceDN w:val="0"/>
              <w:adjustRightInd w:val="0"/>
              <w:rPr>
                <w:rFonts w:ascii="Times New Roman" w:hAnsi="Times New Roman" w:cs="Times New Roman"/>
                <w:b/>
                <w:bCs/>
                <w:noProof/>
                <w:sz w:val="28"/>
                <w:szCs w:val="28"/>
              </w:rPr>
            </w:pPr>
            <w:r w:rsidRPr="00043E84">
              <w:rPr>
                <w:rFonts w:ascii="Times New Roman" w:hAnsi="Times New Roman" w:cs="Times New Roman"/>
                <w:b/>
                <w:bCs/>
                <w:noProof/>
                <w:sz w:val="28"/>
                <w:szCs w:val="28"/>
              </w:rPr>
              <w:t>ЗАТВЕРДЖЕНО</w:t>
            </w:r>
          </w:p>
        </w:tc>
      </w:tr>
      <w:tr w:rsidR="00043E84" w:rsidRPr="00043E84" w14:paraId="315F38D2" w14:textId="77777777" w:rsidTr="00005349">
        <w:tc>
          <w:tcPr>
            <w:tcW w:w="5207" w:type="dxa"/>
            <w:tcBorders>
              <w:top w:val="nil"/>
              <w:left w:val="nil"/>
              <w:bottom w:val="nil"/>
              <w:right w:val="nil"/>
            </w:tcBorders>
          </w:tcPr>
          <w:p w14:paraId="11DAFE07" w14:textId="77777777" w:rsidR="00043E84" w:rsidRPr="00043E84" w:rsidRDefault="00043E84" w:rsidP="00005349">
            <w:pPr>
              <w:widowControl w:val="0"/>
              <w:autoSpaceDE w:val="0"/>
              <w:autoSpaceDN w:val="0"/>
              <w:adjustRightInd w:val="0"/>
              <w:rPr>
                <w:rFonts w:ascii="Times New Roman" w:hAnsi="Times New Roman" w:cs="Times New Roman"/>
                <w:b/>
                <w:bCs/>
                <w:sz w:val="28"/>
                <w:szCs w:val="28"/>
                <w:lang w:val="en-GB"/>
              </w:rPr>
            </w:pPr>
          </w:p>
        </w:tc>
        <w:tc>
          <w:tcPr>
            <w:tcW w:w="4111" w:type="dxa"/>
            <w:tcBorders>
              <w:top w:val="nil"/>
              <w:left w:val="nil"/>
              <w:bottom w:val="nil"/>
              <w:right w:val="nil"/>
            </w:tcBorders>
          </w:tcPr>
          <w:p w14:paraId="19501C6D" w14:textId="77777777" w:rsidR="00043E84" w:rsidRPr="00043E84" w:rsidRDefault="00043E84" w:rsidP="00005349">
            <w:pPr>
              <w:widowControl w:val="0"/>
              <w:autoSpaceDE w:val="0"/>
              <w:autoSpaceDN w:val="0"/>
              <w:adjustRightInd w:val="0"/>
              <w:rPr>
                <w:rFonts w:ascii="Times New Roman" w:hAnsi="Times New Roman" w:cs="Times New Roman"/>
                <w:b/>
                <w:bCs/>
                <w:sz w:val="28"/>
                <w:szCs w:val="28"/>
              </w:rPr>
            </w:pPr>
            <w:r w:rsidRPr="00043E84">
              <w:rPr>
                <w:rFonts w:ascii="Times New Roman" w:hAnsi="Times New Roman" w:cs="Times New Roman"/>
                <w:b/>
                <w:bCs/>
                <w:sz w:val="28"/>
                <w:szCs w:val="28"/>
              </w:rPr>
              <w:t xml:space="preserve">РІШЕННЯМ  УПОВНОВАЖЕНОЇ ОСОБИ  </w:t>
            </w:r>
          </w:p>
        </w:tc>
      </w:tr>
      <w:tr w:rsidR="00043E84" w:rsidRPr="00043E84" w14:paraId="7610C71B" w14:textId="77777777" w:rsidTr="00005349">
        <w:tc>
          <w:tcPr>
            <w:tcW w:w="5207" w:type="dxa"/>
            <w:tcBorders>
              <w:top w:val="nil"/>
              <w:left w:val="nil"/>
              <w:bottom w:val="nil"/>
              <w:right w:val="nil"/>
            </w:tcBorders>
          </w:tcPr>
          <w:p w14:paraId="2D13A51C" w14:textId="77777777" w:rsidR="00043E84" w:rsidRPr="00043E84" w:rsidRDefault="00043E84" w:rsidP="00005349">
            <w:pPr>
              <w:widowControl w:val="0"/>
              <w:autoSpaceDE w:val="0"/>
              <w:autoSpaceDN w:val="0"/>
              <w:adjustRightInd w:val="0"/>
              <w:rPr>
                <w:rFonts w:ascii="Times New Roman" w:hAnsi="Times New Roman" w:cs="Times New Roman"/>
                <w:b/>
                <w:bCs/>
                <w:sz w:val="28"/>
                <w:szCs w:val="28"/>
                <w:highlight w:val="yellow"/>
              </w:rPr>
            </w:pPr>
          </w:p>
        </w:tc>
        <w:tc>
          <w:tcPr>
            <w:tcW w:w="4111" w:type="dxa"/>
            <w:tcBorders>
              <w:top w:val="nil"/>
              <w:left w:val="nil"/>
              <w:bottom w:val="nil"/>
              <w:right w:val="nil"/>
            </w:tcBorders>
          </w:tcPr>
          <w:p w14:paraId="65B1EE53" w14:textId="18658D6E" w:rsidR="00043E84" w:rsidRPr="00304A6A" w:rsidRDefault="00E07B79" w:rsidP="00005349">
            <w:pPr>
              <w:widowControl w:val="0"/>
              <w:autoSpaceDE w:val="0"/>
              <w:autoSpaceDN w:val="0"/>
              <w:adjustRightInd w:val="0"/>
              <w:rPr>
                <w:rFonts w:ascii="Times New Roman" w:hAnsi="Times New Roman" w:cs="Times New Roman"/>
                <w:b/>
                <w:bCs/>
                <w:sz w:val="28"/>
                <w:szCs w:val="28"/>
                <w:highlight w:val="yellow"/>
                <w:lang w:val="ru-RU"/>
              </w:rPr>
            </w:pPr>
            <w:r>
              <w:rPr>
                <w:rFonts w:ascii="Times New Roman" w:hAnsi="Times New Roman" w:cs="Times New Roman"/>
                <w:b/>
                <w:bCs/>
                <w:sz w:val="28"/>
                <w:szCs w:val="28"/>
              </w:rPr>
              <w:t>ПРОТОКОЛ</w:t>
            </w:r>
          </w:p>
        </w:tc>
      </w:tr>
      <w:tr w:rsidR="00043E84" w:rsidRPr="00043E84" w14:paraId="73F974E1" w14:textId="77777777" w:rsidTr="00005349">
        <w:tc>
          <w:tcPr>
            <w:tcW w:w="5207" w:type="dxa"/>
            <w:tcBorders>
              <w:top w:val="nil"/>
              <w:left w:val="nil"/>
              <w:bottom w:val="nil"/>
              <w:right w:val="nil"/>
            </w:tcBorders>
          </w:tcPr>
          <w:p w14:paraId="7CB358A8" w14:textId="77777777" w:rsidR="00043E84" w:rsidRPr="00043E84" w:rsidRDefault="00043E84" w:rsidP="00005349">
            <w:pPr>
              <w:widowControl w:val="0"/>
              <w:autoSpaceDE w:val="0"/>
              <w:autoSpaceDN w:val="0"/>
              <w:adjustRightInd w:val="0"/>
              <w:rPr>
                <w:rFonts w:ascii="Times New Roman" w:hAnsi="Times New Roman" w:cs="Times New Roman"/>
                <w:b/>
                <w:bCs/>
                <w:sz w:val="28"/>
                <w:szCs w:val="28"/>
                <w:highlight w:val="yellow"/>
                <w:lang w:val="en-GB"/>
              </w:rPr>
            </w:pPr>
          </w:p>
        </w:tc>
        <w:tc>
          <w:tcPr>
            <w:tcW w:w="4111" w:type="dxa"/>
            <w:tcBorders>
              <w:top w:val="nil"/>
              <w:left w:val="nil"/>
              <w:bottom w:val="nil"/>
              <w:right w:val="nil"/>
            </w:tcBorders>
          </w:tcPr>
          <w:p w14:paraId="075D1CFF" w14:textId="612435B7" w:rsidR="00043E84" w:rsidRPr="00043E84" w:rsidRDefault="00043E84" w:rsidP="00005349">
            <w:pPr>
              <w:widowControl w:val="0"/>
              <w:autoSpaceDE w:val="0"/>
              <w:autoSpaceDN w:val="0"/>
              <w:adjustRightInd w:val="0"/>
              <w:rPr>
                <w:rFonts w:ascii="Times New Roman" w:hAnsi="Times New Roman" w:cs="Times New Roman"/>
                <w:b/>
                <w:sz w:val="28"/>
                <w:szCs w:val="28"/>
              </w:rPr>
            </w:pPr>
            <w:r w:rsidRPr="00043E84">
              <w:rPr>
                <w:rFonts w:ascii="Times New Roman" w:hAnsi="Times New Roman" w:cs="Times New Roman"/>
                <w:b/>
                <w:bCs/>
                <w:sz w:val="28"/>
                <w:szCs w:val="28"/>
              </w:rPr>
              <w:t xml:space="preserve">ВІД </w:t>
            </w:r>
            <w:r w:rsidR="004C790A">
              <w:rPr>
                <w:rFonts w:ascii="Times New Roman" w:hAnsi="Times New Roman" w:cs="Times New Roman"/>
                <w:b/>
                <w:bCs/>
                <w:sz w:val="28"/>
                <w:szCs w:val="28"/>
                <w:lang w:val="ru-RU"/>
              </w:rPr>
              <w:t>01</w:t>
            </w:r>
            <w:r w:rsidR="00206619">
              <w:rPr>
                <w:rFonts w:ascii="Times New Roman" w:hAnsi="Times New Roman" w:cs="Times New Roman"/>
                <w:b/>
                <w:bCs/>
                <w:sz w:val="28"/>
                <w:szCs w:val="28"/>
              </w:rPr>
              <w:t xml:space="preserve"> т</w:t>
            </w:r>
            <w:r w:rsidR="004C790A">
              <w:rPr>
                <w:rFonts w:ascii="Times New Roman" w:hAnsi="Times New Roman" w:cs="Times New Roman"/>
                <w:b/>
                <w:bCs/>
                <w:sz w:val="28"/>
                <w:szCs w:val="28"/>
                <w:lang w:val="ru-RU"/>
              </w:rPr>
              <w:t>рав</w:t>
            </w:r>
            <w:r w:rsidRPr="00043E84">
              <w:rPr>
                <w:rFonts w:ascii="Times New Roman" w:hAnsi="Times New Roman" w:cs="Times New Roman"/>
                <w:b/>
                <w:bCs/>
                <w:sz w:val="28"/>
                <w:szCs w:val="28"/>
              </w:rPr>
              <w:t xml:space="preserve">ня </w:t>
            </w:r>
            <w:r w:rsidR="00E07B79">
              <w:rPr>
                <w:rFonts w:ascii="Times New Roman" w:hAnsi="Times New Roman" w:cs="Times New Roman"/>
                <w:b/>
                <w:sz w:val="28"/>
                <w:szCs w:val="28"/>
              </w:rPr>
              <w:t>2024</w:t>
            </w:r>
            <w:r w:rsidRPr="00043E84">
              <w:rPr>
                <w:rFonts w:ascii="Times New Roman" w:hAnsi="Times New Roman" w:cs="Times New Roman"/>
                <w:b/>
                <w:sz w:val="28"/>
                <w:szCs w:val="28"/>
              </w:rPr>
              <w:t xml:space="preserve"> року</w:t>
            </w:r>
          </w:p>
          <w:p w14:paraId="1A2E0EC6" w14:textId="77777777" w:rsidR="00043E84" w:rsidRPr="00043E84" w:rsidRDefault="00043E84" w:rsidP="00005349">
            <w:pPr>
              <w:widowControl w:val="0"/>
              <w:autoSpaceDE w:val="0"/>
              <w:autoSpaceDN w:val="0"/>
              <w:adjustRightInd w:val="0"/>
              <w:rPr>
                <w:rFonts w:ascii="Times New Roman" w:hAnsi="Times New Roman" w:cs="Times New Roman"/>
                <w:b/>
                <w:bCs/>
                <w:sz w:val="28"/>
                <w:szCs w:val="28"/>
                <w:highlight w:val="yellow"/>
              </w:rPr>
            </w:pPr>
            <w:r w:rsidRPr="00043E84">
              <w:rPr>
                <w:rFonts w:ascii="Times New Roman" w:hAnsi="Times New Roman" w:cs="Times New Roman"/>
                <w:b/>
                <w:sz w:val="28"/>
                <w:szCs w:val="28"/>
              </w:rPr>
              <w:t>Уповноважена особа</w:t>
            </w:r>
          </w:p>
        </w:tc>
      </w:tr>
      <w:tr w:rsidR="00043E84" w:rsidRPr="00043E84" w14:paraId="0B6A7516" w14:textId="77777777" w:rsidTr="00005349">
        <w:tc>
          <w:tcPr>
            <w:tcW w:w="5207" w:type="dxa"/>
            <w:tcBorders>
              <w:top w:val="nil"/>
              <w:left w:val="nil"/>
              <w:bottom w:val="nil"/>
              <w:right w:val="nil"/>
            </w:tcBorders>
          </w:tcPr>
          <w:p w14:paraId="4405C95C" w14:textId="77777777" w:rsidR="00043E84" w:rsidRPr="00043E84" w:rsidRDefault="00043E84" w:rsidP="00005349">
            <w:pPr>
              <w:widowControl w:val="0"/>
              <w:autoSpaceDE w:val="0"/>
              <w:autoSpaceDN w:val="0"/>
              <w:adjustRightInd w:val="0"/>
              <w:rPr>
                <w:rFonts w:ascii="Times New Roman" w:hAnsi="Times New Roman" w:cs="Times New Roman"/>
                <w:b/>
                <w:bCs/>
                <w:sz w:val="28"/>
                <w:szCs w:val="28"/>
              </w:rPr>
            </w:pPr>
          </w:p>
        </w:tc>
        <w:tc>
          <w:tcPr>
            <w:tcW w:w="4111" w:type="dxa"/>
            <w:tcBorders>
              <w:top w:val="nil"/>
              <w:left w:val="nil"/>
              <w:bottom w:val="nil"/>
              <w:right w:val="nil"/>
            </w:tcBorders>
          </w:tcPr>
          <w:p w14:paraId="2D0A9E5F" w14:textId="77777777" w:rsidR="00043E84" w:rsidRPr="00043E84" w:rsidRDefault="00043E84" w:rsidP="00005349">
            <w:pPr>
              <w:widowControl w:val="0"/>
              <w:autoSpaceDE w:val="0"/>
              <w:autoSpaceDN w:val="0"/>
              <w:adjustRightInd w:val="0"/>
              <w:rPr>
                <w:rFonts w:ascii="Times New Roman" w:hAnsi="Times New Roman" w:cs="Times New Roman"/>
                <w:b/>
                <w:bCs/>
                <w:sz w:val="28"/>
                <w:szCs w:val="28"/>
              </w:rPr>
            </w:pPr>
          </w:p>
        </w:tc>
      </w:tr>
      <w:tr w:rsidR="00043E84" w:rsidRPr="00043E84" w14:paraId="36AB95B1" w14:textId="77777777" w:rsidTr="00005349">
        <w:trPr>
          <w:trHeight w:val="117"/>
        </w:trPr>
        <w:tc>
          <w:tcPr>
            <w:tcW w:w="5207" w:type="dxa"/>
            <w:tcBorders>
              <w:top w:val="nil"/>
              <w:left w:val="nil"/>
              <w:bottom w:val="nil"/>
              <w:right w:val="nil"/>
            </w:tcBorders>
          </w:tcPr>
          <w:p w14:paraId="0E1A86EA" w14:textId="77777777" w:rsidR="00043E84" w:rsidRPr="00043E84" w:rsidRDefault="00043E84" w:rsidP="00005349">
            <w:pPr>
              <w:widowControl w:val="0"/>
              <w:autoSpaceDE w:val="0"/>
              <w:autoSpaceDN w:val="0"/>
              <w:adjustRightInd w:val="0"/>
              <w:rPr>
                <w:rFonts w:ascii="Times New Roman" w:hAnsi="Times New Roman" w:cs="Times New Roman"/>
                <w:b/>
                <w:bCs/>
                <w:sz w:val="28"/>
                <w:szCs w:val="28"/>
              </w:rPr>
            </w:pPr>
          </w:p>
        </w:tc>
        <w:tc>
          <w:tcPr>
            <w:tcW w:w="4111" w:type="dxa"/>
            <w:tcBorders>
              <w:top w:val="nil"/>
              <w:left w:val="nil"/>
              <w:bottom w:val="nil"/>
              <w:right w:val="nil"/>
            </w:tcBorders>
          </w:tcPr>
          <w:p w14:paraId="2AB68225" w14:textId="77777777" w:rsidR="00043E84" w:rsidRPr="00043E84" w:rsidRDefault="00043E84" w:rsidP="00005349">
            <w:pPr>
              <w:widowControl w:val="0"/>
              <w:autoSpaceDE w:val="0"/>
              <w:autoSpaceDN w:val="0"/>
              <w:adjustRightInd w:val="0"/>
              <w:rPr>
                <w:rFonts w:ascii="Times New Roman" w:hAnsi="Times New Roman" w:cs="Times New Roman"/>
                <w:b/>
                <w:bCs/>
                <w:sz w:val="28"/>
                <w:szCs w:val="28"/>
              </w:rPr>
            </w:pPr>
            <w:r w:rsidRPr="00043E84">
              <w:rPr>
                <w:rFonts w:ascii="Times New Roman" w:hAnsi="Times New Roman" w:cs="Times New Roman"/>
                <w:b/>
                <w:bCs/>
                <w:sz w:val="28"/>
                <w:szCs w:val="28"/>
              </w:rPr>
              <w:t>_____________ Божий С.Б.</w:t>
            </w:r>
          </w:p>
        </w:tc>
      </w:tr>
    </w:tbl>
    <w:p w14:paraId="6F9A6F61" w14:textId="77777777" w:rsidR="00043E84" w:rsidRPr="00043E84" w:rsidRDefault="00043E84" w:rsidP="00043E84">
      <w:pPr>
        <w:widowControl w:val="0"/>
        <w:autoSpaceDE w:val="0"/>
        <w:autoSpaceDN w:val="0"/>
        <w:adjustRightInd w:val="0"/>
        <w:ind w:left="320"/>
        <w:rPr>
          <w:rFonts w:ascii="Times New Roman" w:hAnsi="Times New Roman" w:cs="Times New Roman"/>
          <w:sz w:val="28"/>
          <w:szCs w:val="28"/>
        </w:rPr>
      </w:pPr>
      <w:r w:rsidRPr="00043E84">
        <w:rPr>
          <w:rFonts w:ascii="Times New Roman" w:hAnsi="Times New Roman" w:cs="Times New Roman"/>
          <w:sz w:val="28"/>
          <w:szCs w:val="28"/>
        </w:rPr>
        <w:t xml:space="preserve">                                                                                (підпис)  </w:t>
      </w:r>
    </w:p>
    <w:p w14:paraId="7E277E20" w14:textId="77777777" w:rsidR="00043E84" w:rsidRPr="00043E84" w:rsidRDefault="00043E84" w:rsidP="00043E84">
      <w:pPr>
        <w:ind w:right="1"/>
        <w:outlineLvl w:val="0"/>
        <w:rPr>
          <w:rFonts w:ascii="Times New Roman" w:hAnsi="Times New Roman" w:cs="Times New Roman"/>
          <w:b/>
          <w:bCs/>
          <w:color w:val="000000"/>
          <w:lang w:eastAsia="x-none"/>
        </w:rPr>
      </w:pPr>
    </w:p>
    <w:p w14:paraId="4C1E811E" w14:textId="77777777" w:rsidR="00043E84" w:rsidRPr="00043E84" w:rsidRDefault="00043E84" w:rsidP="00043E84">
      <w:pPr>
        <w:ind w:left="228" w:right="1"/>
        <w:jc w:val="center"/>
        <w:outlineLvl w:val="0"/>
        <w:rPr>
          <w:rFonts w:ascii="Times New Roman" w:hAnsi="Times New Roman" w:cs="Times New Roman"/>
          <w:b/>
          <w:bCs/>
          <w:color w:val="000000"/>
          <w:lang w:eastAsia="x-none"/>
        </w:rPr>
      </w:pPr>
    </w:p>
    <w:p w14:paraId="0D5452B6" w14:textId="32A33B84" w:rsidR="00043E84" w:rsidRPr="00043E84" w:rsidRDefault="00043E84" w:rsidP="00043E84">
      <w:pPr>
        <w:ind w:left="228" w:right="1"/>
        <w:jc w:val="center"/>
        <w:outlineLvl w:val="0"/>
        <w:rPr>
          <w:rFonts w:ascii="Times New Roman" w:hAnsi="Times New Roman" w:cs="Times New Roman"/>
          <w:b/>
          <w:bCs/>
          <w:color w:val="000000"/>
          <w:sz w:val="28"/>
          <w:szCs w:val="28"/>
          <w:lang w:eastAsia="x-none"/>
        </w:rPr>
      </w:pPr>
      <w:r w:rsidRPr="00043E84">
        <w:rPr>
          <w:rFonts w:ascii="Times New Roman" w:hAnsi="Times New Roman" w:cs="Times New Roman"/>
          <w:b/>
          <w:bCs/>
          <w:color w:val="000000"/>
          <w:sz w:val="28"/>
          <w:szCs w:val="28"/>
          <w:lang w:eastAsia="x-none"/>
        </w:rPr>
        <w:t xml:space="preserve">ТЕНДЕРНА ДОКУМЕНТАЦІЯ </w:t>
      </w:r>
    </w:p>
    <w:p w14:paraId="76F5D785" w14:textId="77777777" w:rsidR="00043E84" w:rsidRPr="00043E84" w:rsidRDefault="00043E84" w:rsidP="00043E84">
      <w:pPr>
        <w:ind w:left="360"/>
        <w:jc w:val="center"/>
        <w:rPr>
          <w:rFonts w:ascii="Times New Roman" w:hAnsi="Times New Roman" w:cs="Times New Roman"/>
          <w:color w:val="000000"/>
        </w:rPr>
      </w:pPr>
      <w:r w:rsidRPr="00043E84">
        <w:rPr>
          <w:rFonts w:ascii="Times New Roman" w:hAnsi="Times New Roman" w:cs="Times New Roman"/>
          <w:color w:val="000000"/>
        </w:rPr>
        <w:t>на закупівлю</w:t>
      </w:r>
    </w:p>
    <w:p w14:paraId="505A0D7D" w14:textId="77777777" w:rsidR="00043E84" w:rsidRPr="00043E84" w:rsidRDefault="00043E84" w:rsidP="00043E84">
      <w:pPr>
        <w:shd w:val="clear" w:color="auto" w:fill="FFFFFF"/>
        <w:rPr>
          <w:rFonts w:ascii="Times New Roman" w:hAnsi="Times New Roman" w:cs="Times New Roman"/>
          <w:b/>
          <w:color w:val="333333"/>
        </w:rPr>
      </w:pPr>
    </w:p>
    <w:p w14:paraId="6B349BAB" w14:textId="6D84AFB5" w:rsidR="002C208D" w:rsidRPr="002C208D" w:rsidRDefault="00682BD3" w:rsidP="002C208D">
      <w:pPr>
        <w:jc w:val="center"/>
        <w:rPr>
          <w:rFonts w:ascii="Times New Roman" w:hAnsi="Times New Roman" w:cs="Times New Roman"/>
          <w:b/>
          <w:i/>
          <w:sz w:val="28"/>
          <w:szCs w:val="28"/>
        </w:rPr>
      </w:pPr>
      <w:r>
        <w:rPr>
          <w:rFonts w:ascii="Times New Roman" w:hAnsi="Times New Roman" w:cs="Times New Roman"/>
          <w:b/>
          <w:color w:val="454545"/>
          <w:sz w:val="28"/>
          <w:szCs w:val="28"/>
        </w:rPr>
        <w:t xml:space="preserve">Лабораторні реактиви </w:t>
      </w:r>
      <w:r w:rsidR="002C208D" w:rsidRPr="002C208D">
        <w:rPr>
          <w:rFonts w:ascii="Times New Roman" w:hAnsi="Times New Roman" w:cs="Times New Roman"/>
          <w:b/>
          <w:sz w:val="28"/>
          <w:szCs w:val="28"/>
        </w:rPr>
        <w:t xml:space="preserve">за кодом ДК 021:2015: </w:t>
      </w:r>
      <w:r w:rsidR="00206619" w:rsidRPr="00206619">
        <w:rPr>
          <w:rFonts w:ascii="Times New Roman" w:hAnsi="Times New Roman" w:cs="Times New Roman"/>
          <w:b/>
          <w:sz w:val="28"/>
          <w:szCs w:val="28"/>
          <w:shd w:val="clear" w:color="auto" w:fill="FFFFFF"/>
        </w:rPr>
        <w:t>33120000-7 Системи реєстрації медичної інформації та дослідне обладнання</w:t>
      </w:r>
    </w:p>
    <w:p w14:paraId="4090AD08" w14:textId="3877E90E" w:rsidR="009A3B27" w:rsidRPr="004B7AB1" w:rsidRDefault="009A3B27" w:rsidP="009A3B27">
      <w:pPr>
        <w:pStyle w:val="1"/>
        <w:spacing w:before="0" w:after="0" w:line="543" w:lineRule="atLeast"/>
        <w:ind w:left="-720"/>
        <w:jc w:val="center"/>
        <w:textAlignment w:val="baseline"/>
        <w:rPr>
          <w:rFonts w:ascii="Times New Roman" w:hAnsi="Times New Roman"/>
          <w:color w:val="000000"/>
          <w:sz w:val="28"/>
          <w:szCs w:val="28"/>
        </w:rPr>
      </w:pPr>
    </w:p>
    <w:p w14:paraId="6D5C2381" w14:textId="77777777" w:rsidR="00043E84" w:rsidRPr="00043E84" w:rsidRDefault="00043E84" w:rsidP="00043E84">
      <w:pPr>
        <w:shd w:val="clear" w:color="auto" w:fill="FFFFFF"/>
        <w:jc w:val="center"/>
        <w:rPr>
          <w:rFonts w:ascii="Times New Roman" w:hAnsi="Times New Roman" w:cs="Times New Roman"/>
          <w:b/>
        </w:rPr>
      </w:pPr>
    </w:p>
    <w:p w14:paraId="3E172DE9" w14:textId="77777777" w:rsidR="00043E84" w:rsidRPr="00043E84" w:rsidRDefault="00043E84" w:rsidP="00043E84">
      <w:pPr>
        <w:pStyle w:val="1"/>
        <w:spacing w:before="0" w:after="0" w:line="543" w:lineRule="atLeast"/>
        <w:textAlignment w:val="baseline"/>
        <w:rPr>
          <w:rFonts w:ascii="Times New Roman" w:hAnsi="Times New Roman" w:cs="Times New Roman"/>
          <w:color w:val="000000"/>
          <w:sz w:val="24"/>
          <w:szCs w:val="28"/>
        </w:rPr>
      </w:pPr>
    </w:p>
    <w:p w14:paraId="329EB8F9" w14:textId="3B2F058E" w:rsidR="00043E84" w:rsidRPr="00043E84" w:rsidRDefault="00043E84" w:rsidP="00043E84">
      <w:pPr>
        <w:pStyle w:val="1"/>
        <w:spacing w:before="0" w:after="0" w:line="543" w:lineRule="atLeast"/>
        <w:ind w:left="-720"/>
        <w:jc w:val="center"/>
        <w:textAlignment w:val="baseline"/>
        <w:rPr>
          <w:rFonts w:ascii="Times New Roman" w:hAnsi="Times New Roman" w:cs="Times New Roman"/>
          <w:sz w:val="28"/>
          <w:szCs w:val="28"/>
        </w:rPr>
      </w:pPr>
      <w:r w:rsidRPr="00043E84">
        <w:rPr>
          <w:rFonts w:ascii="Times New Roman" w:hAnsi="Times New Roman" w:cs="Times New Roman"/>
          <w:color w:val="000000"/>
          <w:sz w:val="28"/>
          <w:szCs w:val="28"/>
        </w:rPr>
        <w:t>Відкриті торги з особливостями</w:t>
      </w:r>
    </w:p>
    <w:p w14:paraId="287DC836" w14:textId="77777777" w:rsidR="00043E84" w:rsidRPr="00043E84" w:rsidRDefault="00043E84" w:rsidP="00043E84">
      <w:pPr>
        <w:tabs>
          <w:tab w:val="left" w:pos="426"/>
        </w:tabs>
        <w:rPr>
          <w:rFonts w:ascii="Times New Roman" w:hAnsi="Times New Roman" w:cs="Times New Roman"/>
          <w:b/>
          <w:color w:val="000000"/>
        </w:rPr>
      </w:pPr>
    </w:p>
    <w:p w14:paraId="7C768034" w14:textId="77777777" w:rsidR="00043E84" w:rsidRPr="00043E84" w:rsidRDefault="00043E84" w:rsidP="00043E84">
      <w:pPr>
        <w:tabs>
          <w:tab w:val="left" w:pos="426"/>
        </w:tabs>
        <w:rPr>
          <w:rFonts w:ascii="Times New Roman" w:hAnsi="Times New Roman" w:cs="Times New Roman"/>
          <w:b/>
          <w:color w:val="000000"/>
        </w:rPr>
      </w:pPr>
    </w:p>
    <w:p w14:paraId="69213AC2" w14:textId="77777777" w:rsidR="00043E84" w:rsidRPr="00043E84" w:rsidRDefault="00043E84" w:rsidP="00043E84">
      <w:pPr>
        <w:tabs>
          <w:tab w:val="left" w:pos="426"/>
        </w:tabs>
        <w:jc w:val="center"/>
        <w:rPr>
          <w:rFonts w:ascii="Times New Roman" w:hAnsi="Times New Roman" w:cs="Times New Roman"/>
          <w:b/>
          <w:color w:val="000000"/>
        </w:rPr>
      </w:pPr>
    </w:p>
    <w:p w14:paraId="3AD805A9" w14:textId="5716F229" w:rsidR="00043E84" w:rsidRDefault="00043E84" w:rsidP="00043E84">
      <w:pPr>
        <w:jc w:val="center"/>
        <w:rPr>
          <w:rFonts w:ascii="Times New Roman" w:hAnsi="Times New Roman" w:cs="Times New Roman"/>
          <w:b/>
          <w:sz w:val="28"/>
          <w:szCs w:val="28"/>
        </w:rPr>
      </w:pPr>
      <w:r w:rsidRPr="00043E84">
        <w:rPr>
          <w:rFonts w:ascii="Times New Roman" w:hAnsi="Times New Roman" w:cs="Times New Roman"/>
          <w:b/>
          <w:sz w:val="28"/>
          <w:szCs w:val="28"/>
        </w:rPr>
        <w:t>м. Новомиргород</w:t>
      </w:r>
      <w:r w:rsidR="00E07B79">
        <w:rPr>
          <w:rFonts w:ascii="Times New Roman" w:hAnsi="Times New Roman" w:cs="Times New Roman"/>
          <w:b/>
          <w:sz w:val="28"/>
          <w:szCs w:val="28"/>
        </w:rPr>
        <w:t xml:space="preserve"> - 2024</w:t>
      </w:r>
      <w:r w:rsidRPr="00043E84">
        <w:rPr>
          <w:rFonts w:ascii="Times New Roman" w:hAnsi="Times New Roman" w:cs="Times New Roman"/>
          <w:b/>
          <w:sz w:val="28"/>
          <w:szCs w:val="28"/>
        </w:rPr>
        <w:t xml:space="preserve"> р.</w:t>
      </w:r>
    </w:p>
    <w:p w14:paraId="51E5FFC0" w14:textId="77777777" w:rsidR="00312EFB" w:rsidRDefault="00312EFB" w:rsidP="00043E84">
      <w:pPr>
        <w:jc w:val="center"/>
        <w:rPr>
          <w:rFonts w:ascii="Times New Roman" w:hAnsi="Times New Roman" w:cs="Times New Roman"/>
          <w:b/>
          <w:sz w:val="28"/>
          <w:szCs w:val="28"/>
        </w:rPr>
      </w:pPr>
    </w:p>
    <w:p w14:paraId="7F91485B" w14:textId="77777777" w:rsidR="00312EFB" w:rsidRDefault="00312EFB" w:rsidP="00043E84">
      <w:pPr>
        <w:jc w:val="center"/>
        <w:rPr>
          <w:rFonts w:ascii="Times New Roman" w:hAnsi="Times New Roman" w:cs="Times New Roman"/>
          <w:b/>
          <w:sz w:val="28"/>
          <w:szCs w:val="28"/>
        </w:rPr>
      </w:pPr>
    </w:p>
    <w:p w14:paraId="0391C293" w14:textId="77777777" w:rsidR="00312EFB" w:rsidRPr="00043E84" w:rsidRDefault="00312EFB" w:rsidP="00043E84">
      <w:pPr>
        <w:jc w:val="center"/>
        <w:rPr>
          <w:rFonts w:ascii="Times New Roman" w:hAnsi="Times New Roman" w:cs="Times New Roman"/>
          <w:b/>
          <w:sz w:val="28"/>
          <w:szCs w:val="28"/>
        </w:rPr>
      </w:pPr>
    </w:p>
    <w:p w14:paraId="709E74C5" w14:textId="77777777" w:rsidR="00193C52" w:rsidRDefault="00193C52">
      <w:pPr>
        <w:spacing w:after="0" w:line="240" w:lineRule="auto"/>
        <w:rPr>
          <w:rFonts w:ascii="Times New Roman" w:eastAsia="Times New Roman" w:hAnsi="Times New Roman" w:cs="Times New Roman"/>
          <w:sz w:val="24"/>
          <w:szCs w:val="24"/>
        </w:rPr>
      </w:pPr>
    </w:p>
    <w:p w14:paraId="09F2A13B" w14:textId="77777777" w:rsidR="00193C52" w:rsidRDefault="00193C52">
      <w:pPr>
        <w:spacing w:after="0" w:line="240" w:lineRule="auto"/>
        <w:rPr>
          <w:rFonts w:ascii="Times New Roman" w:eastAsia="Times New Roman" w:hAnsi="Times New Roman" w:cs="Times New Roman"/>
          <w:sz w:val="24"/>
          <w:szCs w:val="24"/>
        </w:rPr>
      </w:pPr>
    </w:p>
    <w:p w14:paraId="3C200B0F" w14:textId="77777777" w:rsidR="00193C52" w:rsidRDefault="00193C52">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3C52" w14:paraId="048B93AC" w14:textId="77777777">
        <w:trPr>
          <w:trHeight w:val="416"/>
          <w:jc w:val="center"/>
        </w:trPr>
        <w:tc>
          <w:tcPr>
            <w:tcW w:w="705" w:type="dxa"/>
            <w:vAlign w:val="center"/>
          </w:tcPr>
          <w:p w14:paraId="345501E3"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C362739" w14:textId="77777777" w:rsidR="00193C52" w:rsidRDefault="003C2C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3C52" w14:paraId="4114195D" w14:textId="77777777">
        <w:trPr>
          <w:trHeight w:val="411"/>
          <w:jc w:val="center"/>
        </w:trPr>
        <w:tc>
          <w:tcPr>
            <w:tcW w:w="705" w:type="dxa"/>
            <w:vAlign w:val="center"/>
          </w:tcPr>
          <w:p w14:paraId="79ACD86A"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6F75DC7"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AD5A47E"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3C52" w14:paraId="4021BD17" w14:textId="77777777">
        <w:trPr>
          <w:trHeight w:val="1119"/>
          <w:jc w:val="center"/>
        </w:trPr>
        <w:tc>
          <w:tcPr>
            <w:tcW w:w="705" w:type="dxa"/>
          </w:tcPr>
          <w:p w14:paraId="3B1DE957"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58D7F4F" w14:textId="77777777" w:rsidR="00193C52" w:rsidRDefault="003C2C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0599EDE" w14:textId="77777777" w:rsidR="00193C52" w:rsidRDefault="003C2C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3061B9" w14:textId="77777777" w:rsidR="00193C52" w:rsidRDefault="003C2C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3C52" w14:paraId="312F2424" w14:textId="77777777">
        <w:trPr>
          <w:trHeight w:val="615"/>
          <w:jc w:val="center"/>
        </w:trPr>
        <w:tc>
          <w:tcPr>
            <w:tcW w:w="705" w:type="dxa"/>
          </w:tcPr>
          <w:p w14:paraId="695FEEC0"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0571BF6" w14:textId="77777777" w:rsidR="00193C52" w:rsidRDefault="003C2C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D86889" w14:textId="77777777" w:rsidR="00193C52" w:rsidRDefault="003C2C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3C52" w14:paraId="7F35A131" w14:textId="77777777">
        <w:trPr>
          <w:trHeight w:val="285"/>
          <w:jc w:val="center"/>
        </w:trPr>
        <w:tc>
          <w:tcPr>
            <w:tcW w:w="705" w:type="dxa"/>
          </w:tcPr>
          <w:p w14:paraId="788A40C8"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E43256" w14:textId="77777777" w:rsidR="00193C52" w:rsidRDefault="003C2C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F6C0CD8" w14:textId="7D88AAE8" w:rsidR="00193C52" w:rsidRPr="0013539D" w:rsidRDefault="0013539D">
            <w:pPr>
              <w:jc w:val="both"/>
              <w:rPr>
                <w:rFonts w:ascii="Times New Roman" w:eastAsia="Times New Roman" w:hAnsi="Times New Roman" w:cs="Times New Roman"/>
                <w:i/>
                <w:sz w:val="24"/>
                <w:szCs w:val="24"/>
              </w:rPr>
            </w:pPr>
            <w:r w:rsidRPr="0013539D">
              <w:rPr>
                <w:rFonts w:ascii="Times New Roman" w:hAnsi="Times New Roman" w:cs="Times New Roman"/>
                <w:color w:val="000000"/>
                <w:sz w:val="24"/>
                <w:szCs w:val="24"/>
              </w:rPr>
              <w:t>Комунальне некомерційне підприємство «Новомиргородська міська лікарня» Новомиргородської міської ради (далі – КНП «Новомиргородська МЛ» Новомиргородської міської ради</w:t>
            </w:r>
          </w:p>
        </w:tc>
      </w:tr>
      <w:tr w:rsidR="00193C52" w14:paraId="73BBB371" w14:textId="77777777">
        <w:trPr>
          <w:trHeight w:val="536"/>
          <w:jc w:val="center"/>
        </w:trPr>
        <w:tc>
          <w:tcPr>
            <w:tcW w:w="705" w:type="dxa"/>
          </w:tcPr>
          <w:p w14:paraId="4775D620"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EA47740" w14:textId="77777777" w:rsidR="00193C52" w:rsidRDefault="003C2C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67F7BC2" w14:textId="2F7EE050" w:rsidR="00193C52" w:rsidRPr="0013539D" w:rsidRDefault="0013539D">
            <w:pPr>
              <w:jc w:val="both"/>
              <w:rPr>
                <w:rFonts w:ascii="Times New Roman" w:eastAsia="Times New Roman" w:hAnsi="Times New Roman" w:cs="Times New Roman"/>
                <w:sz w:val="24"/>
                <w:szCs w:val="24"/>
                <w:highlight w:val="cyan"/>
              </w:rPr>
            </w:pPr>
            <w:r w:rsidRPr="0013539D">
              <w:rPr>
                <w:rFonts w:ascii="Times New Roman" w:hAnsi="Times New Roman" w:cs="Times New Roman"/>
                <w:sz w:val="24"/>
                <w:szCs w:val="24"/>
              </w:rPr>
              <w:t>26000, Кіровоградська обл., Новомиргородський район, місто Новомиргород, вул., Соборності, будинок 92</w:t>
            </w:r>
          </w:p>
        </w:tc>
      </w:tr>
      <w:tr w:rsidR="00193C52" w14:paraId="32F6B153" w14:textId="77777777">
        <w:trPr>
          <w:trHeight w:val="1119"/>
          <w:jc w:val="center"/>
        </w:trPr>
        <w:tc>
          <w:tcPr>
            <w:tcW w:w="705" w:type="dxa"/>
          </w:tcPr>
          <w:p w14:paraId="02DFDA75"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0CC7D43" w14:textId="77777777" w:rsidR="00193C52" w:rsidRDefault="003C2C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A6B385E" w14:textId="77777777" w:rsidR="00C75D76" w:rsidRPr="00395C5D" w:rsidRDefault="00C75D76" w:rsidP="00C75D76">
            <w:pPr>
              <w:pStyle w:val="12"/>
              <w:widowControl w:val="0"/>
              <w:spacing w:line="240" w:lineRule="auto"/>
              <w:jc w:val="both"/>
              <w:rPr>
                <w:rFonts w:ascii="Times New Roman" w:eastAsia="Times New Roman" w:hAnsi="Times New Roman" w:cs="Times New Roman"/>
                <w:sz w:val="24"/>
                <w:szCs w:val="24"/>
                <w:lang w:val="uk-UA"/>
              </w:rPr>
            </w:pPr>
            <w:r w:rsidRPr="00395C5D">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Божий Сергій Борисович</w:t>
            </w:r>
          </w:p>
          <w:p w14:paraId="1E5E285F" w14:textId="77777777" w:rsidR="00C75D76" w:rsidRPr="00395C5D" w:rsidRDefault="00C75D76" w:rsidP="00C75D76">
            <w:pPr>
              <w:pStyle w:val="12"/>
              <w:widowControl w:val="0"/>
              <w:spacing w:line="240" w:lineRule="auto"/>
              <w:jc w:val="both"/>
              <w:rPr>
                <w:rFonts w:ascii="Times New Roman" w:eastAsia="Times New Roman" w:hAnsi="Times New Roman" w:cs="Times New Roman"/>
                <w:sz w:val="24"/>
                <w:szCs w:val="24"/>
                <w:lang w:val="uk-UA"/>
              </w:rPr>
            </w:pPr>
            <w:r w:rsidRPr="00395C5D">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фахівець з публічних закупівель</w:t>
            </w:r>
          </w:p>
          <w:p w14:paraId="1D3F7D29" w14:textId="77777777" w:rsidR="00C75D76" w:rsidRPr="00395C5D" w:rsidRDefault="00C75D76" w:rsidP="00C75D76">
            <w:pPr>
              <w:pStyle w:val="12"/>
              <w:widowControl w:val="0"/>
              <w:spacing w:line="240" w:lineRule="auto"/>
              <w:jc w:val="both"/>
              <w:rPr>
                <w:rFonts w:ascii="Times New Roman" w:eastAsia="Times New Roman" w:hAnsi="Times New Roman" w:cs="Times New Roman"/>
                <w:sz w:val="24"/>
                <w:szCs w:val="24"/>
                <w:lang w:val="uk-UA"/>
              </w:rPr>
            </w:pPr>
            <w:r w:rsidRPr="00395C5D">
              <w:rPr>
                <w:rFonts w:ascii="Times New Roman" w:eastAsia="Times New Roman" w:hAnsi="Times New Roman" w:cs="Times New Roman"/>
                <w:sz w:val="24"/>
                <w:szCs w:val="24"/>
                <w:lang w:val="uk-UA"/>
              </w:rPr>
              <w:t xml:space="preserve">Адреса: </w:t>
            </w:r>
            <w:r w:rsidRPr="00562CC9">
              <w:rPr>
                <w:rFonts w:ascii="Times New Roman" w:eastAsia="Times New Roman" w:hAnsi="Times New Roman" w:cs="Times New Roman"/>
                <w:sz w:val="24"/>
                <w:szCs w:val="24"/>
                <w:lang w:val="uk-UA"/>
              </w:rPr>
              <w:t>26000, Кіровоградська обл., Новомиргородський район, місто Новомиргор</w:t>
            </w:r>
            <w:r>
              <w:rPr>
                <w:rFonts w:ascii="Times New Roman" w:eastAsia="Times New Roman" w:hAnsi="Times New Roman" w:cs="Times New Roman"/>
                <w:sz w:val="24"/>
                <w:szCs w:val="24"/>
                <w:lang w:val="uk-UA"/>
              </w:rPr>
              <w:t xml:space="preserve">од, </w:t>
            </w:r>
            <w:r>
              <w:rPr>
                <w:rFonts w:ascii="Times New Roman" w:hAnsi="Times New Roman" w:cs="Times New Roman"/>
                <w:sz w:val="24"/>
                <w:szCs w:val="24"/>
                <w:lang w:val="uk-UA"/>
              </w:rPr>
              <w:t>вул., Соборності</w:t>
            </w:r>
            <w:r w:rsidRPr="00562CC9">
              <w:rPr>
                <w:rFonts w:ascii="Times New Roman" w:eastAsia="Times New Roman" w:hAnsi="Times New Roman" w:cs="Times New Roman"/>
                <w:sz w:val="24"/>
                <w:szCs w:val="24"/>
                <w:lang w:val="uk-UA"/>
              </w:rPr>
              <w:t>, будинок 92</w:t>
            </w:r>
          </w:p>
          <w:p w14:paraId="27B14DA9" w14:textId="77777777" w:rsidR="00C75D76" w:rsidRPr="00395C5D" w:rsidRDefault="00C75D76" w:rsidP="00C75D76">
            <w:pPr>
              <w:pStyle w:val="12"/>
              <w:widowControl w:val="0"/>
              <w:spacing w:line="240" w:lineRule="auto"/>
              <w:jc w:val="both"/>
              <w:rPr>
                <w:rFonts w:ascii="Times New Roman" w:eastAsia="Times New Roman" w:hAnsi="Times New Roman" w:cs="Times New Roman"/>
                <w:sz w:val="24"/>
                <w:szCs w:val="24"/>
                <w:lang w:val="uk-UA"/>
              </w:rPr>
            </w:pPr>
            <w:r w:rsidRPr="00395C5D">
              <w:rPr>
                <w:rFonts w:ascii="Times New Roman" w:eastAsia="Times New Roman" w:hAnsi="Times New Roman" w:cs="Times New Roman"/>
                <w:sz w:val="24"/>
                <w:szCs w:val="24"/>
                <w:lang w:val="uk-UA"/>
              </w:rPr>
              <w:t>Тел./факс:</w:t>
            </w:r>
            <w:r w:rsidRPr="00395C5D">
              <w:rPr>
                <w:rFonts w:ascii="Times New Roman" w:hAnsi="Times New Roman" w:cs="Times New Roman"/>
                <w:sz w:val="24"/>
                <w:szCs w:val="24"/>
                <w:lang w:val="uk-UA" w:eastAsia="uk-UA"/>
              </w:rPr>
              <w:t xml:space="preserve"> </w:t>
            </w:r>
            <w:hyperlink r:id="rId8" w:history="1">
              <w:r w:rsidRPr="008C02B3">
                <w:rPr>
                  <w:rStyle w:val="a8"/>
                  <w:sz w:val="24"/>
                  <w:szCs w:val="24"/>
                  <w:lang w:val="uk-UA"/>
                </w:rPr>
                <w:t>buh256@ukr.net</w:t>
              </w:r>
            </w:hyperlink>
            <w:r>
              <w:rPr>
                <w:rFonts w:ascii="Times New Roman" w:hAnsi="Times New Roman"/>
                <w:sz w:val="24"/>
                <w:szCs w:val="24"/>
                <w:lang w:val="uk-UA"/>
              </w:rPr>
              <w:t>, тел. 0525641121</w:t>
            </w:r>
            <w:r w:rsidRPr="00395C5D">
              <w:rPr>
                <w:rFonts w:ascii="Times New Roman" w:hAnsi="Times New Roman" w:cs="Times New Roman"/>
                <w:sz w:val="24"/>
                <w:szCs w:val="24"/>
                <w:lang w:val="uk-UA" w:eastAsia="uk-UA"/>
              </w:rPr>
              <w:fldChar w:fldCharType="begin"/>
            </w:r>
            <w:r w:rsidRPr="00395C5D">
              <w:rPr>
                <w:rFonts w:ascii="Times New Roman" w:hAnsi="Times New Roman" w:cs="Times New Roman"/>
                <w:sz w:val="24"/>
                <w:szCs w:val="24"/>
                <w:lang w:val="uk-UA" w:eastAsia="uk-UA"/>
              </w:rPr>
              <w:instrText xml:space="preserve"> MERGEFIELD "ФАКСЗ" </w:instrText>
            </w:r>
            <w:r w:rsidRPr="00395C5D">
              <w:rPr>
                <w:rFonts w:ascii="Times New Roman" w:hAnsi="Times New Roman" w:cs="Times New Roman"/>
                <w:sz w:val="24"/>
                <w:szCs w:val="24"/>
                <w:lang w:val="uk-UA" w:eastAsia="uk-UA"/>
              </w:rPr>
              <w:fldChar w:fldCharType="end"/>
            </w:r>
          </w:p>
          <w:p w14:paraId="7E3ADB29" w14:textId="26273AE1" w:rsidR="00193C52" w:rsidRPr="00C75D76" w:rsidRDefault="00193C52" w:rsidP="00C75D76">
            <w:pPr>
              <w:jc w:val="both"/>
              <w:rPr>
                <w:rFonts w:ascii="Times New Roman" w:eastAsia="Times New Roman" w:hAnsi="Times New Roman" w:cs="Times New Roman"/>
                <w:i/>
                <w:color w:val="FF0000"/>
                <w:sz w:val="24"/>
                <w:szCs w:val="24"/>
                <w:highlight w:val="yellow"/>
              </w:rPr>
            </w:pPr>
          </w:p>
        </w:tc>
      </w:tr>
      <w:tr w:rsidR="00193C52" w14:paraId="772CE5DC" w14:textId="77777777">
        <w:trPr>
          <w:trHeight w:val="15"/>
          <w:jc w:val="center"/>
        </w:trPr>
        <w:tc>
          <w:tcPr>
            <w:tcW w:w="705" w:type="dxa"/>
          </w:tcPr>
          <w:p w14:paraId="3CFD99B0"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7FDDB4A" w14:textId="77777777" w:rsidR="00193C52" w:rsidRDefault="003C2C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0D2845F" w14:textId="77777777" w:rsidR="00193C52" w:rsidRDefault="003C2C1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75D76">
              <w:rPr>
                <w:rFonts w:ascii="Times New Roman" w:eastAsia="Times New Roman" w:hAnsi="Times New Roman" w:cs="Times New Roman"/>
                <w:sz w:val="24"/>
                <w:szCs w:val="24"/>
              </w:rPr>
              <w:t>торги з особливостями</w:t>
            </w:r>
          </w:p>
        </w:tc>
      </w:tr>
      <w:tr w:rsidR="00193C52" w14:paraId="45D0AD5D" w14:textId="77777777">
        <w:trPr>
          <w:trHeight w:val="240"/>
          <w:jc w:val="center"/>
        </w:trPr>
        <w:tc>
          <w:tcPr>
            <w:tcW w:w="705" w:type="dxa"/>
          </w:tcPr>
          <w:p w14:paraId="107B0F5A"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C08AEDC" w14:textId="77777777" w:rsidR="00193C52" w:rsidRDefault="003C2C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4290C7B" w14:textId="77777777" w:rsidR="00193C52" w:rsidRDefault="003C2C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3C52" w14:paraId="03C2AF83" w14:textId="77777777">
        <w:trPr>
          <w:jc w:val="center"/>
        </w:trPr>
        <w:tc>
          <w:tcPr>
            <w:tcW w:w="705" w:type="dxa"/>
          </w:tcPr>
          <w:p w14:paraId="7197AB17" w14:textId="77777777" w:rsidR="00193C52" w:rsidRDefault="003C2C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28B772E" w14:textId="77777777" w:rsidR="00193C52" w:rsidRDefault="003C2C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DFCB6F1" w14:textId="21600213" w:rsidR="00682BD3" w:rsidRPr="00F906A0" w:rsidRDefault="00682BD3" w:rsidP="00682BD3">
            <w:pPr>
              <w:rPr>
                <w:rFonts w:ascii="Times New Roman" w:hAnsi="Times New Roman" w:cs="Times New Roman"/>
                <w:b/>
                <w:i/>
                <w:sz w:val="24"/>
                <w:szCs w:val="24"/>
              </w:rPr>
            </w:pPr>
            <w:r w:rsidRPr="00682BD3">
              <w:rPr>
                <w:rFonts w:ascii="Times New Roman" w:hAnsi="Times New Roman" w:cs="Times New Roman"/>
                <w:b/>
                <w:color w:val="454545"/>
                <w:sz w:val="24"/>
                <w:szCs w:val="24"/>
              </w:rPr>
              <w:t xml:space="preserve">Лабораторні реактиви </w:t>
            </w:r>
            <w:r w:rsidRPr="00682BD3">
              <w:rPr>
                <w:rFonts w:ascii="Times New Roman" w:hAnsi="Times New Roman" w:cs="Times New Roman"/>
                <w:b/>
                <w:sz w:val="24"/>
                <w:szCs w:val="24"/>
              </w:rPr>
              <w:t xml:space="preserve">за кодом ДК 021:2015: </w:t>
            </w:r>
            <w:r w:rsidR="00F906A0" w:rsidRPr="00F906A0">
              <w:rPr>
                <w:rFonts w:ascii="Times New Roman" w:hAnsi="Times New Roman" w:cs="Times New Roman"/>
                <w:b/>
                <w:sz w:val="24"/>
                <w:szCs w:val="24"/>
                <w:shd w:val="clear" w:color="auto" w:fill="FFFFFF"/>
              </w:rPr>
              <w:t>33120000-7 Системи реєстрації медичної інформації та дослідне обладнання</w:t>
            </w:r>
          </w:p>
          <w:p w14:paraId="3E091879" w14:textId="77777777" w:rsidR="00682BD3" w:rsidRPr="00344650" w:rsidRDefault="00682BD3" w:rsidP="002C208D">
            <w:pPr>
              <w:rPr>
                <w:rFonts w:ascii="Times New Roman" w:hAnsi="Times New Roman" w:cs="Times New Roman"/>
                <w:b/>
                <w:i/>
                <w:sz w:val="24"/>
                <w:szCs w:val="24"/>
              </w:rPr>
            </w:pPr>
          </w:p>
          <w:p w14:paraId="0ABFCA2A" w14:textId="7AE32B45" w:rsidR="00936E31" w:rsidRPr="002C208D" w:rsidRDefault="00936E31" w:rsidP="002C208D">
            <w:pPr>
              <w:pStyle w:val="1"/>
              <w:spacing w:before="0" w:after="0" w:line="543" w:lineRule="atLeast"/>
              <w:ind w:left="-720"/>
              <w:textAlignment w:val="baseline"/>
              <w:outlineLvl w:val="0"/>
              <w:rPr>
                <w:b w:val="0"/>
                <w:color w:val="000000"/>
                <w:sz w:val="28"/>
                <w:szCs w:val="28"/>
              </w:rPr>
            </w:pPr>
          </w:p>
          <w:p w14:paraId="1B681A39" w14:textId="0F6E6B38" w:rsidR="00193C52" w:rsidRDefault="00193C52">
            <w:pPr>
              <w:jc w:val="both"/>
              <w:rPr>
                <w:rFonts w:ascii="Times New Roman" w:eastAsia="Times New Roman" w:hAnsi="Times New Roman" w:cs="Times New Roman"/>
                <w:i/>
                <w:sz w:val="24"/>
                <w:szCs w:val="24"/>
              </w:rPr>
            </w:pPr>
          </w:p>
        </w:tc>
      </w:tr>
      <w:tr w:rsidR="00193C52" w14:paraId="61ACAB72" w14:textId="77777777">
        <w:trPr>
          <w:trHeight w:val="1119"/>
          <w:jc w:val="center"/>
        </w:trPr>
        <w:tc>
          <w:tcPr>
            <w:tcW w:w="705" w:type="dxa"/>
          </w:tcPr>
          <w:p w14:paraId="5ED3EDE9" w14:textId="77777777" w:rsidR="00193C52" w:rsidRDefault="003C2C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35ADBC4" w14:textId="77777777" w:rsidR="00193C52" w:rsidRDefault="003C2C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FAD92B1" w14:textId="77777777" w:rsidR="00193C52" w:rsidRDefault="003C2C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553A5B" w14:textId="77777777" w:rsidR="00193C52" w:rsidRDefault="00193C52" w:rsidP="00750FCB">
            <w:pPr>
              <w:widowControl w:val="0"/>
              <w:ind w:right="120"/>
              <w:jc w:val="both"/>
              <w:rPr>
                <w:rFonts w:ascii="Times New Roman" w:eastAsia="Times New Roman" w:hAnsi="Times New Roman" w:cs="Times New Roman"/>
                <w:i/>
                <w:color w:val="FF0000"/>
                <w:sz w:val="24"/>
                <w:szCs w:val="24"/>
                <w:highlight w:val="yellow"/>
              </w:rPr>
            </w:pPr>
          </w:p>
        </w:tc>
      </w:tr>
      <w:tr w:rsidR="00193C52" w14:paraId="29C5607A" w14:textId="77777777">
        <w:trPr>
          <w:trHeight w:val="1119"/>
          <w:jc w:val="center"/>
        </w:trPr>
        <w:tc>
          <w:tcPr>
            <w:tcW w:w="705" w:type="dxa"/>
          </w:tcPr>
          <w:p w14:paraId="383A0DF4"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263625CE" w14:textId="26A6268F" w:rsidR="00531506" w:rsidRPr="00531506" w:rsidRDefault="003C2C1F" w:rsidP="00531506">
            <w:pPr>
              <w:widowControl w:val="0"/>
              <w:rPr>
                <w:rFonts w:ascii="Times New Roman" w:eastAsia="Times New Roman" w:hAnsi="Times New Roman" w:cs="Times New Roman"/>
                <w:sz w:val="24"/>
                <w:szCs w:val="24"/>
              </w:rPr>
            </w:pPr>
            <w:r w:rsidRPr="00531506">
              <w:rPr>
                <w:rFonts w:ascii="Times New Roman" w:eastAsia="Times New Roman" w:hAnsi="Times New Roman" w:cs="Times New Roman"/>
                <w:sz w:val="24"/>
                <w:szCs w:val="24"/>
              </w:rPr>
              <w:t xml:space="preserve">кількість товару та місце його поставки </w:t>
            </w:r>
          </w:p>
          <w:p w14:paraId="08D40A10" w14:textId="0F5B1CA1" w:rsidR="00193C52" w:rsidRDefault="00193C52">
            <w:pPr>
              <w:widowControl w:val="0"/>
              <w:rPr>
                <w:rFonts w:ascii="Times New Roman" w:eastAsia="Times New Roman" w:hAnsi="Times New Roman" w:cs="Times New Roman"/>
                <w:color w:val="000000"/>
                <w:sz w:val="24"/>
                <w:szCs w:val="24"/>
                <w:highlight w:val="yellow"/>
              </w:rPr>
            </w:pPr>
          </w:p>
        </w:tc>
        <w:tc>
          <w:tcPr>
            <w:tcW w:w="6450" w:type="dxa"/>
          </w:tcPr>
          <w:p w14:paraId="58C57279" w14:textId="7ED40626" w:rsidR="00193C52" w:rsidRPr="003F3221" w:rsidRDefault="003F3221">
            <w:pPr>
              <w:widowControl w:val="0"/>
              <w:ind w:right="120"/>
              <w:jc w:val="both"/>
              <w:rPr>
                <w:rFonts w:ascii="Times New Roman" w:eastAsia="Times New Roman" w:hAnsi="Times New Roman" w:cs="Times New Roman"/>
                <w:i/>
                <w:color w:val="4A86E8"/>
                <w:sz w:val="24"/>
                <w:szCs w:val="24"/>
                <w:highlight w:val="white"/>
              </w:rPr>
            </w:pPr>
            <w:r w:rsidRPr="003F3221">
              <w:rPr>
                <w:rFonts w:ascii="Times New Roman" w:hAnsi="Times New Roman" w:cs="Times New Roman"/>
                <w:sz w:val="24"/>
                <w:szCs w:val="24"/>
              </w:rPr>
              <w:t xml:space="preserve">26000, Кіровоградська обл., Новомиргородський район, місто Новомиргород, вул., Соборності, будинок 92, </w:t>
            </w:r>
            <w:r w:rsidRPr="003F3221">
              <w:rPr>
                <w:rFonts w:ascii="Times New Roman" w:hAnsi="Times New Roman" w:cs="Times New Roman"/>
                <w:color w:val="000000"/>
                <w:sz w:val="24"/>
                <w:szCs w:val="24"/>
              </w:rPr>
              <w:t>кількість, обсяг поставки товарів</w:t>
            </w:r>
            <w:r w:rsidRPr="003F3221">
              <w:rPr>
                <w:rFonts w:ascii="Times New Roman" w:hAnsi="Times New Roman" w:cs="Times New Roman"/>
                <w:sz w:val="24"/>
                <w:szCs w:val="24"/>
              </w:rPr>
              <w:t>: Додаток 3</w:t>
            </w:r>
          </w:p>
        </w:tc>
      </w:tr>
      <w:tr w:rsidR="00193C52" w14:paraId="0F55C30D" w14:textId="77777777">
        <w:trPr>
          <w:trHeight w:val="645"/>
          <w:jc w:val="center"/>
        </w:trPr>
        <w:tc>
          <w:tcPr>
            <w:tcW w:w="705" w:type="dxa"/>
          </w:tcPr>
          <w:p w14:paraId="1412FDF7"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7A5B7CF"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895A30" w14:textId="232EFD6F" w:rsidR="00193C52" w:rsidRDefault="003C2C1F">
            <w:pPr>
              <w:widowControl w:val="0"/>
              <w:rPr>
                <w:rFonts w:ascii="Times New Roman" w:eastAsia="Times New Roman" w:hAnsi="Times New Roman" w:cs="Times New Roman"/>
                <w:sz w:val="24"/>
                <w:szCs w:val="24"/>
                <w:highlight w:val="cyan"/>
              </w:rPr>
            </w:pPr>
            <w:r w:rsidRPr="00531506">
              <w:rPr>
                <w:rFonts w:ascii="Times New Roman" w:eastAsia="Times New Roman" w:hAnsi="Times New Roman" w:cs="Times New Roman"/>
                <w:sz w:val="24"/>
                <w:szCs w:val="24"/>
              </w:rPr>
              <w:t xml:space="preserve">до  31 грудня </w:t>
            </w:r>
            <w:r w:rsidR="00E07B79">
              <w:rPr>
                <w:rFonts w:ascii="Times New Roman" w:eastAsia="Times New Roman" w:hAnsi="Times New Roman" w:cs="Times New Roman"/>
                <w:sz w:val="24"/>
                <w:szCs w:val="24"/>
              </w:rPr>
              <w:t xml:space="preserve"> 2024</w:t>
            </w:r>
            <w:r w:rsidRPr="00531506">
              <w:rPr>
                <w:rFonts w:ascii="Times New Roman" w:eastAsia="Times New Roman" w:hAnsi="Times New Roman" w:cs="Times New Roman"/>
                <w:sz w:val="24"/>
                <w:szCs w:val="24"/>
              </w:rPr>
              <w:t xml:space="preserve"> року включно </w:t>
            </w:r>
          </w:p>
        </w:tc>
      </w:tr>
      <w:tr w:rsidR="00193C52" w14:paraId="173C2E27" w14:textId="77777777">
        <w:trPr>
          <w:trHeight w:val="841"/>
          <w:jc w:val="center"/>
        </w:trPr>
        <w:tc>
          <w:tcPr>
            <w:tcW w:w="705" w:type="dxa"/>
          </w:tcPr>
          <w:p w14:paraId="68287481"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30A6E33"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2328599" w14:textId="77777777" w:rsidR="00193C52" w:rsidRDefault="003C2C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3C52" w14:paraId="2F37FC15" w14:textId="77777777">
        <w:trPr>
          <w:trHeight w:val="1119"/>
          <w:jc w:val="center"/>
        </w:trPr>
        <w:tc>
          <w:tcPr>
            <w:tcW w:w="705" w:type="dxa"/>
          </w:tcPr>
          <w:p w14:paraId="7AC35379"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26649D6"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92B5A68" w14:textId="77777777" w:rsidR="00193C52" w:rsidRDefault="003C2C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3C52" w14:paraId="6A8391B7" w14:textId="77777777">
        <w:trPr>
          <w:trHeight w:val="1119"/>
          <w:jc w:val="center"/>
        </w:trPr>
        <w:tc>
          <w:tcPr>
            <w:tcW w:w="705" w:type="dxa"/>
          </w:tcPr>
          <w:p w14:paraId="11CE833B"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A8D1A7E"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23E261E"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5493EA4"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F4E913"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9E7364"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CBD95F9" w14:textId="77777777" w:rsidR="00193C52" w:rsidRDefault="003C2C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02F58B5"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6AFD47"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3C52" w14:paraId="66D152F1" w14:textId="77777777">
        <w:trPr>
          <w:trHeight w:val="501"/>
          <w:jc w:val="center"/>
        </w:trPr>
        <w:tc>
          <w:tcPr>
            <w:tcW w:w="9960" w:type="dxa"/>
            <w:gridSpan w:val="3"/>
            <w:vAlign w:val="center"/>
          </w:tcPr>
          <w:p w14:paraId="5479FC4F"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3C52" w14:paraId="5930ACC3" w14:textId="77777777">
        <w:trPr>
          <w:trHeight w:val="1975"/>
          <w:jc w:val="center"/>
        </w:trPr>
        <w:tc>
          <w:tcPr>
            <w:tcW w:w="705" w:type="dxa"/>
          </w:tcPr>
          <w:p w14:paraId="0767C524"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302A489" w14:textId="77777777" w:rsidR="00193C52" w:rsidRDefault="003C2C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76EE6ED"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49DCCB1"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C27DC9"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4607FE7"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17B2BB" w14:textId="77777777" w:rsidR="00193C52" w:rsidRDefault="003C2C1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3C52" w14:paraId="1198F69F" w14:textId="77777777">
        <w:trPr>
          <w:trHeight w:val="1119"/>
          <w:jc w:val="center"/>
        </w:trPr>
        <w:tc>
          <w:tcPr>
            <w:tcW w:w="705" w:type="dxa"/>
          </w:tcPr>
          <w:p w14:paraId="3B60A635"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5D51247"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A2AEB28" w14:textId="77777777" w:rsidR="00193C52" w:rsidRDefault="003C2C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05349">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8C54AB"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3C52" w14:paraId="2C0807BD" w14:textId="77777777">
        <w:trPr>
          <w:trHeight w:val="480"/>
          <w:jc w:val="center"/>
        </w:trPr>
        <w:tc>
          <w:tcPr>
            <w:tcW w:w="9960" w:type="dxa"/>
            <w:gridSpan w:val="3"/>
            <w:vAlign w:val="center"/>
          </w:tcPr>
          <w:p w14:paraId="3439E4B7"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3C52" w14:paraId="1B665C52" w14:textId="77777777">
        <w:trPr>
          <w:trHeight w:val="1119"/>
          <w:jc w:val="center"/>
        </w:trPr>
        <w:tc>
          <w:tcPr>
            <w:tcW w:w="705" w:type="dxa"/>
          </w:tcPr>
          <w:p w14:paraId="4B1DAD89"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C972C5F"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E8E1CEA" w14:textId="77777777" w:rsidR="00193C52" w:rsidRPr="00005349"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0534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CF82623" w14:textId="77777777" w:rsidR="00193C52" w:rsidRPr="00005349" w:rsidRDefault="003C2C1F">
            <w:pPr>
              <w:widowControl w:val="0"/>
              <w:jc w:val="both"/>
              <w:rPr>
                <w:rFonts w:ascii="Times New Roman" w:eastAsia="Times New Roman" w:hAnsi="Times New Roman" w:cs="Times New Roman"/>
                <w:sz w:val="24"/>
                <w:szCs w:val="24"/>
                <w:highlight w:val="white"/>
              </w:rPr>
            </w:pPr>
            <w:r w:rsidRPr="0000534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005349">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05349">
                <w:rPr>
                  <w:rFonts w:ascii="Times New Roman" w:eastAsia="Times New Roman" w:hAnsi="Times New Roman" w:cs="Times New Roman"/>
                  <w:sz w:val="24"/>
                  <w:szCs w:val="24"/>
                  <w:highlight w:val="white"/>
                </w:rPr>
                <w:t>пункті 47</w:t>
              </w:r>
            </w:hyperlink>
            <w:r w:rsidRPr="0000534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6DBBA20" w14:textId="77777777" w:rsidR="00193C52" w:rsidRPr="00005349" w:rsidRDefault="003C2C1F">
            <w:pPr>
              <w:widowControl w:val="0"/>
              <w:numPr>
                <w:ilvl w:val="0"/>
                <w:numId w:val="3"/>
              </w:numPr>
              <w:jc w:val="both"/>
              <w:rPr>
                <w:rFonts w:ascii="Times New Roman" w:eastAsia="Times New Roman" w:hAnsi="Times New Roman" w:cs="Times New Roman"/>
                <w:sz w:val="24"/>
                <w:szCs w:val="24"/>
              </w:rPr>
            </w:pPr>
            <w:r w:rsidRPr="0000534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05349">
              <w:rPr>
                <w:rFonts w:ascii="Times New Roman" w:eastAsia="Times New Roman" w:hAnsi="Times New Roman" w:cs="Times New Roman"/>
                <w:b/>
                <w:i/>
                <w:sz w:val="24"/>
                <w:szCs w:val="24"/>
              </w:rPr>
              <w:t>згідно</w:t>
            </w:r>
            <w:r w:rsidRPr="00005349">
              <w:rPr>
                <w:rFonts w:ascii="Times New Roman" w:eastAsia="Times New Roman" w:hAnsi="Times New Roman" w:cs="Times New Roman"/>
                <w:sz w:val="24"/>
                <w:szCs w:val="24"/>
              </w:rPr>
              <w:t xml:space="preserve"> з </w:t>
            </w:r>
            <w:r w:rsidRPr="00005349">
              <w:rPr>
                <w:rFonts w:ascii="Times New Roman" w:eastAsia="Times New Roman" w:hAnsi="Times New Roman" w:cs="Times New Roman"/>
                <w:b/>
                <w:i/>
                <w:sz w:val="24"/>
                <w:szCs w:val="24"/>
              </w:rPr>
              <w:t>Додатком 1</w:t>
            </w:r>
            <w:r w:rsidRPr="00005349">
              <w:rPr>
                <w:rFonts w:ascii="Times New Roman" w:eastAsia="Times New Roman" w:hAnsi="Times New Roman" w:cs="Times New Roman"/>
                <w:sz w:val="24"/>
                <w:szCs w:val="24"/>
              </w:rPr>
              <w:t xml:space="preserve"> до цієї тендерної документації;</w:t>
            </w:r>
          </w:p>
          <w:p w14:paraId="568013F2" w14:textId="77777777" w:rsidR="00193C52" w:rsidRDefault="003C2C1F">
            <w:pPr>
              <w:widowControl w:val="0"/>
              <w:numPr>
                <w:ilvl w:val="0"/>
                <w:numId w:val="3"/>
              </w:numPr>
              <w:jc w:val="both"/>
              <w:rPr>
                <w:rFonts w:ascii="Times New Roman" w:eastAsia="Times New Roman" w:hAnsi="Times New Roman" w:cs="Times New Roman"/>
                <w:sz w:val="24"/>
                <w:szCs w:val="24"/>
              </w:rPr>
            </w:pPr>
            <w:r w:rsidRPr="00005349">
              <w:rPr>
                <w:rFonts w:ascii="Times New Roman" w:eastAsia="Times New Roman" w:hAnsi="Times New Roman" w:cs="Times New Roman"/>
                <w:sz w:val="24"/>
                <w:szCs w:val="24"/>
              </w:rPr>
              <w:t>інформацією щодо відсутності підстав, установлених в пункт</w:t>
            </w:r>
            <w:r w:rsidRPr="00005349">
              <w:rPr>
                <w:rFonts w:ascii="Times New Roman" w:eastAsia="Times New Roman" w:hAnsi="Times New Roman" w:cs="Times New Roman"/>
                <w:sz w:val="24"/>
                <w:szCs w:val="24"/>
                <w:highlight w:val="white"/>
              </w:rPr>
              <w:t xml:space="preserve">і 47 Особливостей, – </w:t>
            </w:r>
            <w:r w:rsidRPr="00005349">
              <w:rPr>
                <w:rFonts w:ascii="Times New Roman" w:eastAsia="Times New Roman" w:hAnsi="Times New Roman" w:cs="Times New Roman"/>
                <w:b/>
                <w:i/>
                <w:sz w:val="24"/>
                <w:szCs w:val="24"/>
                <w:highlight w:val="white"/>
              </w:rPr>
              <w:t xml:space="preserve">згідно з Додатком </w:t>
            </w:r>
            <w:r>
              <w:rPr>
                <w:rFonts w:ascii="Times New Roman" w:eastAsia="Times New Roman" w:hAnsi="Times New Roman" w:cs="Times New Roman"/>
                <w:b/>
                <w:i/>
                <w:sz w:val="24"/>
                <w:szCs w:val="24"/>
                <w:highlight w:val="white"/>
              </w:rPr>
              <w:t>1</w:t>
            </w:r>
            <w:r>
              <w:rPr>
                <w:rFonts w:ascii="Times New Roman" w:eastAsia="Times New Roman" w:hAnsi="Times New Roman" w:cs="Times New Roman"/>
                <w:sz w:val="24"/>
                <w:szCs w:val="24"/>
                <w:highlight w:val="white"/>
              </w:rPr>
              <w:t xml:space="preserve"> до цієї тендерної документації;</w:t>
            </w:r>
          </w:p>
          <w:p w14:paraId="0A8A1F35" w14:textId="77777777" w:rsidR="00193C52" w:rsidRDefault="003C2C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208E9">
                <w:rPr>
                  <w:rFonts w:ascii="Times New Roman" w:eastAsia="Times New Roman" w:hAnsi="Times New Roman" w:cs="Times New Roman"/>
                  <w:sz w:val="24"/>
                  <w:szCs w:val="24"/>
                  <w:highlight w:val="white"/>
                </w:rPr>
                <w:t>47</w:t>
              </w:r>
            </w:hyperlink>
            <w:r w:rsidRPr="002208E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FDBE421" w14:textId="77777777" w:rsidR="00193C52" w:rsidRPr="002208E9" w:rsidRDefault="003C2C1F">
            <w:pPr>
              <w:widowControl w:val="0"/>
              <w:numPr>
                <w:ilvl w:val="0"/>
                <w:numId w:val="3"/>
              </w:numPr>
              <w:jc w:val="both"/>
              <w:rPr>
                <w:rFonts w:ascii="Times New Roman" w:eastAsia="Times New Roman" w:hAnsi="Times New Roman" w:cs="Times New Roman"/>
                <w:sz w:val="24"/>
                <w:szCs w:val="24"/>
              </w:rPr>
            </w:pPr>
            <w:r w:rsidRPr="0000534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208E9">
              <w:rPr>
                <w:rFonts w:ascii="Times New Roman" w:eastAsia="Times New Roman" w:hAnsi="Times New Roman" w:cs="Times New Roman"/>
                <w:i/>
                <w:sz w:val="24"/>
                <w:szCs w:val="24"/>
              </w:rPr>
              <w:t>(у разі встановлення даної вимоги в Додатку 2),</w:t>
            </w:r>
            <w:r w:rsidRPr="002208E9">
              <w:rPr>
                <w:rFonts w:ascii="Times New Roman" w:eastAsia="Times New Roman" w:hAnsi="Times New Roman" w:cs="Times New Roman"/>
                <w:sz w:val="24"/>
                <w:szCs w:val="24"/>
              </w:rPr>
              <w:t xml:space="preserve"> — </w:t>
            </w:r>
            <w:r w:rsidRPr="002208E9">
              <w:rPr>
                <w:rFonts w:ascii="Times New Roman" w:eastAsia="Times New Roman" w:hAnsi="Times New Roman" w:cs="Times New Roman"/>
                <w:b/>
                <w:i/>
                <w:sz w:val="24"/>
                <w:szCs w:val="24"/>
              </w:rPr>
              <w:t>згідно з Додатком 2</w:t>
            </w:r>
            <w:r w:rsidRPr="002208E9">
              <w:rPr>
                <w:rFonts w:ascii="Times New Roman" w:eastAsia="Times New Roman" w:hAnsi="Times New Roman" w:cs="Times New Roman"/>
                <w:sz w:val="24"/>
                <w:szCs w:val="24"/>
              </w:rPr>
              <w:t xml:space="preserve"> до тендерної документації;</w:t>
            </w:r>
          </w:p>
          <w:p w14:paraId="61CBC8D0" w14:textId="77777777" w:rsidR="00193C52" w:rsidRPr="002208E9" w:rsidRDefault="003C2C1F">
            <w:pPr>
              <w:widowControl w:val="0"/>
              <w:numPr>
                <w:ilvl w:val="0"/>
                <w:numId w:val="3"/>
              </w:numPr>
              <w:jc w:val="both"/>
              <w:rPr>
                <w:rFonts w:ascii="Times New Roman" w:eastAsia="Times New Roman" w:hAnsi="Times New Roman" w:cs="Times New Roman"/>
                <w:sz w:val="24"/>
                <w:szCs w:val="24"/>
              </w:rPr>
            </w:pPr>
            <w:r w:rsidRPr="002208E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208E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61E3B318" w14:textId="77777777" w:rsidR="00193C52" w:rsidRPr="002208E9" w:rsidRDefault="003C2C1F">
            <w:pPr>
              <w:widowControl w:val="0"/>
              <w:numPr>
                <w:ilvl w:val="0"/>
                <w:numId w:val="3"/>
              </w:numPr>
              <w:jc w:val="both"/>
              <w:rPr>
                <w:rFonts w:ascii="Times New Roman" w:eastAsia="Times New Roman" w:hAnsi="Times New Roman" w:cs="Times New Roman"/>
                <w:sz w:val="24"/>
                <w:szCs w:val="24"/>
              </w:rPr>
            </w:pPr>
            <w:r w:rsidRPr="002208E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208E9">
              <w:rPr>
                <w:rFonts w:ascii="Times New Roman" w:eastAsia="Times New Roman" w:hAnsi="Times New Roman" w:cs="Times New Roman"/>
                <w:i/>
                <w:sz w:val="24"/>
                <w:szCs w:val="24"/>
              </w:rPr>
              <w:t>(застосовується для робіт або послуг)</w:t>
            </w:r>
            <w:r w:rsidRPr="002208E9">
              <w:rPr>
                <w:rFonts w:ascii="Times New Roman" w:eastAsia="Times New Roman" w:hAnsi="Times New Roman" w:cs="Times New Roman"/>
                <w:sz w:val="24"/>
                <w:szCs w:val="24"/>
              </w:rPr>
              <w:t>;</w:t>
            </w:r>
          </w:p>
          <w:p w14:paraId="775A9042" w14:textId="77777777" w:rsidR="00193C52" w:rsidRDefault="003C2C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85D2D6F" w14:textId="77777777" w:rsidR="00193C52" w:rsidRDefault="003C2C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9A4E619"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61C20B4"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14:paraId="201F6824" w14:textId="77777777" w:rsidR="00193C52" w:rsidRPr="00005349" w:rsidRDefault="003C2C1F">
            <w:pPr>
              <w:widowControl w:val="0"/>
              <w:jc w:val="both"/>
              <w:rPr>
                <w:rFonts w:ascii="Times New Roman" w:eastAsia="Times New Roman" w:hAnsi="Times New Roman" w:cs="Times New Roman"/>
                <w:b/>
                <w:sz w:val="24"/>
                <w:szCs w:val="24"/>
              </w:rPr>
            </w:pPr>
            <w:r w:rsidRPr="0000534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EB033E" w14:textId="77777777" w:rsidR="00193C52" w:rsidRDefault="003C2C1F">
            <w:pPr>
              <w:widowControl w:val="0"/>
              <w:jc w:val="both"/>
              <w:rPr>
                <w:rFonts w:ascii="Times New Roman" w:eastAsia="Times New Roman" w:hAnsi="Times New Roman" w:cs="Times New Roman"/>
                <w:b/>
                <w:i/>
                <w:sz w:val="24"/>
                <w:szCs w:val="24"/>
              </w:rPr>
            </w:pPr>
            <w:r w:rsidRPr="00005349">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14:paraId="25E85D62"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5335D1"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447C20" w14:textId="77777777" w:rsidR="00193C52" w:rsidRDefault="003C2C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35AB25E"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979725A"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324B4FE"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2406D5C"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CB02A47"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52C70D"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BAB0EB9"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C60903F"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8A8DD6"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6170397C"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5A35B8"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CBAE5C"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CC316"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04D74A"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C429D9"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8615E4"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029E2C"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7AEFBA"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4B8212"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C9BBAA" w14:textId="77777777" w:rsidR="00193C52" w:rsidRDefault="003C2C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8313B67"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C0C5AB"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14:paraId="556C1680"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EA7FD20"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DA6792E"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683E1A1"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12CC228" w14:textId="77777777" w:rsidR="00193C52" w:rsidRDefault="003C2C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D2145B4" w14:textId="77777777" w:rsidR="00193C52" w:rsidRDefault="003C2C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07C0E0A" w14:textId="77777777" w:rsidR="00193C52" w:rsidRDefault="003C2C1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2337505" w14:textId="77777777" w:rsidR="00193C52" w:rsidRDefault="003C2C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B1CFD0F" w14:textId="77777777" w:rsidR="00193C52" w:rsidRPr="00AE0C95" w:rsidRDefault="003C2C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E0C9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E0C95">
              <w:rPr>
                <w:rFonts w:ascii="Times New Roman" w:eastAsia="Times New Roman" w:hAnsi="Times New Roman" w:cs="Times New Roman"/>
                <w:b/>
                <w:sz w:val="24"/>
                <w:szCs w:val="24"/>
              </w:rPr>
              <w:t>сом (УЕП)</w:t>
            </w:r>
            <w:r w:rsidRPr="00AE0C95">
              <w:rPr>
                <w:rFonts w:ascii="Times New Roman" w:eastAsia="Times New Roman" w:hAnsi="Times New Roman" w:cs="Times New Roman"/>
                <w:b/>
                <w:color w:val="000000"/>
                <w:sz w:val="24"/>
                <w:szCs w:val="24"/>
              </w:rPr>
              <w:t>;</w:t>
            </w:r>
          </w:p>
          <w:p w14:paraId="122503CA" w14:textId="77777777" w:rsidR="00193C52" w:rsidRPr="00AE0C95" w:rsidRDefault="003C2C1F">
            <w:pPr>
              <w:jc w:val="both"/>
              <w:rPr>
                <w:rFonts w:ascii="Times New Roman" w:eastAsia="Times New Roman" w:hAnsi="Times New Roman" w:cs="Times New Roman"/>
                <w:b/>
                <w:color w:val="000000"/>
                <w:sz w:val="24"/>
                <w:szCs w:val="24"/>
              </w:rPr>
            </w:pPr>
            <w:r w:rsidRPr="00AE0C9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0F1FF8" w14:textId="77777777" w:rsidR="00193C52" w:rsidRPr="00AE0C95" w:rsidRDefault="003C2C1F">
            <w:pPr>
              <w:jc w:val="both"/>
              <w:rPr>
                <w:rFonts w:ascii="Times New Roman" w:eastAsia="Times New Roman" w:hAnsi="Times New Roman" w:cs="Times New Roman"/>
                <w:b/>
                <w:color w:val="000000"/>
                <w:sz w:val="24"/>
                <w:szCs w:val="24"/>
              </w:rPr>
            </w:pPr>
            <w:r w:rsidRPr="00AE0C95">
              <w:rPr>
                <w:rFonts w:ascii="Times New Roman" w:eastAsia="Times New Roman" w:hAnsi="Times New Roman" w:cs="Times New Roman"/>
                <w:b/>
                <w:color w:val="000000"/>
                <w:sz w:val="24"/>
                <w:szCs w:val="24"/>
              </w:rPr>
              <w:t>Винятки:</w:t>
            </w:r>
          </w:p>
          <w:p w14:paraId="2C4A40CA" w14:textId="77777777" w:rsidR="00193C52" w:rsidRPr="00AE0C95" w:rsidRDefault="003C2C1F">
            <w:pPr>
              <w:jc w:val="both"/>
              <w:rPr>
                <w:rFonts w:ascii="Times New Roman" w:eastAsia="Times New Roman" w:hAnsi="Times New Roman" w:cs="Times New Roman"/>
                <w:b/>
                <w:color w:val="000000"/>
                <w:sz w:val="24"/>
                <w:szCs w:val="24"/>
              </w:rPr>
            </w:pPr>
            <w:r w:rsidRPr="00AE0C9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7A45B1A" w14:textId="77777777" w:rsidR="00193C52" w:rsidRDefault="003C2C1F">
            <w:pPr>
              <w:widowControl w:val="0"/>
              <w:jc w:val="both"/>
              <w:rPr>
                <w:rFonts w:ascii="Times New Roman" w:eastAsia="Times New Roman" w:hAnsi="Times New Roman" w:cs="Times New Roman"/>
                <w:b/>
                <w:color w:val="000000"/>
                <w:sz w:val="24"/>
                <w:szCs w:val="24"/>
              </w:rPr>
            </w:pPr>
            <w:r w:rsidRPr="00AE0C9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47C67E" w14:textId="77777777" w:rsidR="00193C52" w:rsidRDefault="003C2C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796A5A4" w14:textId="77777777" w:rsidR="00193C52" w:rsidRPr="00AE0C95" w:rsidRDefault="003C2C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AE0C95">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95D6490" w14:textId="77777777" w:rsidR="00193C52" w:rsidRDefault="003C2C1F">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AE0C9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w:t>
            </w:r>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EE7B5F1" w14:textId="77777777" w:rsidR="00193C52" w:rsidRDefault="003C2C1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A3B98EC" w14:textId="77777777" w:rsidR="00193C52" w:rsidRDefault="003C2C1F">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00534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05349">
              <w:rPr>
                <w:rFonts w:ascii="Times New Roman" w:eastAsia="Times New Roman" w:hAnsi="Times New Roman" w:cs="Times New Roman"/>
                <w:i/>
                <w:sz w:val="24"/>
                <w:szCs w:val="24"/>
              </w:rPr>
              <w:t>(у разі здійснення закупівлі за лотами)</w:t>
            </w:r>
            <w:r w:rsidRPr="00005349">
              <w:rPr>
                <w:rFonts w:ascii="Times New Roman" w:eastAsia="Times New Roman" w:hAnsi="Times New Roman" w:cs="Times New Roman"/>
                <w:sz w:val="24"/>
                <w:szCs w:val="24"/>
              </w:rPr>
              <w:t xml:space="preserve">. </w:t>
            </w:r>
          </w:p>
        </w:tc>
      </w:tr>
      <w:tr w:rsidR="00193C52" w14:paraId="4676EDC1" w14:textId="77777777">
        <w:trPr>
          <w:trHeight w:val="913"/>
          <w:jc w:val="center"/>
        </w:trPr>
        <w:tc>
          <w:tcPr>
            <w:tcW w:w="705" w:type="dxa"/>
          </w:tcPr>
          <w:p w14:paraId="40F06D50"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29E6064" w14:textId="77777777" w:rsidR="00193C52" w:rsidRDefault="003C2C1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56CB55F" w14:textId="1AFE0589" w:rsidR="00193C52" w:rsidRPr="00AE0C95" w:rsidRDefault="003C2C1F" w:rsidP="00AE0C95">
            <w:pPr>
              <w:widowControl w:val="0"/>
              <w:ind w:right="120"/>
              <w:jc w:val="both"/>
              <w:rPr>
                <w:rFonts w:ascii="Times New Roman" w:eastAsia="Times New Roman" w:hAnsi="Times New Roman" w:cs="Times New Roman"/>
                <w:sz w:val="24"/>
                <w:szCs w:val="24"/>
              </w:rPr>
            </w:pPr>
            <w:r w:rsidRPr="00AE0C95">
              <w:rPr>
                <w:rFonts w:ascii="Times New Roman" w:eastAsia="Times New Roman" w:hAnsi="Times New Roman" w:cs="Times New Roman"/>
                <w:sz w:val="24"/>
                <w:szCs w:val="24"/>
              </w:rPr>
              <w:t xml:space="preserve">Забезпечення тендерної пропозиції не вимагається. </w:t>
            </w:r>
          </w:p>
        </w:tc>
      </w:tr>
      <w:tr w:rsidR="00193C52" w14:paraId="11D5E8E2" w14:textId="77777777">
        <w:trPr>
          <w:trHeight w:val="1119"/>
          <w:jc w:val="center"/>
        </w:trPr>
        <w:tc>
          <w:tcPr>
            <w:tcW w:w="705" w:type="dxa"/>
          </w:tcPr>
          <w:p w14:paraId="5B8BE2B3"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084C1D9"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00D6CFD" w14:textId="77777777" w:rsidR="00193C52" w:rsidRPr="00AE0C95" w:rsidRDefault="003C2C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E0C95">
              <w:rPr>
                <w:rFonts w:ascii="Times New Roman" w:eastAsia="Times New Roman" w:hAnsi="Times New Roman" w:cs="Times New Roman"/>
                <w:sz w:val="24"/>
                <w:szCs w:val="24"/>
              </w:rPr>
              <w:t>Не передбачається.</w:t>
            </w:r>
          </w:p>
          <w:p w14:paraId="3E1AE081" w14:textId="77777777" w:rsidR="00193C52" w:rsidRPr="00AE0C95" w:rsidRDefault="00193C5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221EC770" w14:textId="77777777" w:rsidR="00193C52" w:rsidRPr="00AE0C95" w:rsidRDefault="00193C52" w:rsidP="00AE0C95">
            <w:pPr>
              <w:jc w:val="both"/>
              <w:rPr>
                <w:rFonts w:ascii="Times New Roman" w:eastAsia="Times New Roman" w:hAnsi="Times New Roman" w:cs="Times New Roman"/>
                <w:sz w:val="24"/>
                <w:szCs w:val="24"/>
              </w:rPr>
            </w:pPr>
          </w:p>
        </w:tc>
      </w:tr>
      <w:tr w:rsidR="00193C52" w14:paraId="333977EF" w14:textId="77777777">
        <w:trPr>
          <w:trHeight w:val="560"/>
          <w:jc w:val="center"/>
        </w:trPr>
        <w:tc>
          <w:tcPr>
            <w:tcW w:w="705" w:type="dxa"/>
          </w:tcPr>
          <w:p w14:paraId="5653EDBB"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CD411A5"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EB5EAAB"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5349">
              <w:rPr>
                <w:rFonts w:ascii="Times New Roman" w:eastAsia="Times New Roman" w:hAnsi="Times New Roman" w:cs="Times New Roman"/>
                <w:sz w:val="24"/>
                <w:szCs w:val="24"/>
              </w:rPr>
              <w:t xml:space="preserve">дійсними </w:t>
            </w:r>
            <w:r w:rsidRPr="00005349">
              <w:rPr>
                <w:rFonts w:ascii="Times New Roman" w:eastAsia="Times New Roman" w:hAnsi="Times New Roman" w:cs="Times New Roman"/>
                <w:b/>
                <w:i/>
                <w:sz w:val="24"/>
                <w:szCs w:val="24"/>
                <w:u w:val="single"/>
              </w:rPr>
              <w:t>протягом 120 (ста двадцяти) днів</w:t>
            </w:r>
            <w:r w:rsidRPr="00005349">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43F8622F"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ADB8A87" w14:textId="77777777" w:rsidR="00193C52" w:rsidRDefault="003C2C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35E34A2"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1611A8"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05349">
              <w:rPr>
                <w:rFonts w:ascii="Times New Roman" w:eastAsia="Times New Roman" w:hAnsi="Times New Roman" w:cs="Times New Roman"/>
                <w:i/>
                <w:sz w:val="24"/>
                <w:szCs w:val="24"/>
              </w:rPr>
              <w:t>(у разі якщо таке вимагалося)</w:t>
            </w:r>
            <w:r w:rsidRPr="00005349">
              <w:rPr>
                <w:rFonts w:ascii="Times New Roman" w:eastAsia="Times New Roman" w:hAnsi="Times New Roman" w:cs="Times New Roman"/>
                <w:sz w:val="24"/>
                <w:szCs w:val="24"/>
              </w:rPr>
              <w:t>.</w:t>
            </w:r>
          </w:p>
          <w:p w14:paraId="39B0159A" w14:textId="77777777" w:rsidR="00193C52" w:rsidRDefault="003C2C1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3C52" w14:paraId="7361C88D" w14:textId="77777777">
        <w:trPr>
          <w:trHeight w:val="1119"/>
          <w:jc w:val="center"/>
        </w:trPr>
        <w:tc>
          <w:tcPr>
            <w:tcW w:w="705" w:type="dxa"/>
          </w:tcPr>
          <w:p w14:paraId="3EBACE23"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F82E50A"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D64D28">
              <w:rPr>
                <w:rFonts w:ascii="Times New Roman" w:eastAsia="Times New Roman" w:hAnsi="Times New Roman" w:cs="Times New Roman"/>
                <w:b/>
                <w:sz w:val="24"/>
                <w:szCs w:val="24"/>
                <w:highlight w:val="white"/>
              </w:rPr>
              <w:t xml:space="preserve">47 </w:t>
            </w:r>
            <w:r w:rsidRPr="00D64D2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B997FAE" w14:textId="77777777" w:rsidR="00193C52" w:rsidRDefault="003C2C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AC42840" w14:textId="77777777" w:rsidR="00193C52" w:rsidRDefault="003C2C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14:paraId="62490AC5" w14:textId="77777777" w:rsidR="00193C52" w:rsidRDefault="003C2C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64D28">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272F1A82" w14:textId="77777777" w:rsidR="00193C52" w:rsidRDefault="003C2C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18B921" w14:textId="77777777" w:rsidR="00193C52" w:rsidRDefault="003C2C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8300E7" w14:textId="77777777" w:rsidR="00193C52" w:rsidRDefault="003C2C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C6768F" w14:textId="77777777" w:rsidR="00193C52" w:rsidRDefault="003C2C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BF2137" w14:textId="77777777" w:rsidR="00193C52" w:rsidRDefault="003C2C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6A2FF2" w14:textId="77777777" w:rsidR="00193C52" w:rsidRDefault="003C2C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BE1F25" w14:textId="77777777" w:rsidR="00193C52" w:rsidRDefault="003C2C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DAC2E" w14:textId="77777777" w:rsidR="00193C52" w:rsidRDefault="003C2C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831D1B" w14:textId="77777777" w:rsidR="00193C52" w:rsidRDefault="003C2C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0057B8" w14:textId="77777777" w:rsidR="00193C52" w:rsidRDefault="003C2C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20F8E" w14:textId="77777777" w:rsidR="00193C52" w:rsidRDefault="003C2C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w:t>
            </w:r>
            <w:r>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8B68AB" w14:textId="77777777" w:rsidR="00193C52" w:rsidRDefault="003C2C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64D28">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4D3B36CC" w14:textId="77777777" w:rsidR="00193C52" w:rsidRDefault="003C2C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B1FF4E" w14:textId="77777777" w:rsidR="00193C52" w:rsidRDefault="00193C52">
            <w:pPr>
              <w:jc w:val="both"/>
              <w:rPr>
                <w:rFonts w:ascii="Times New Roman" w:eastAsia="Times New Roman" w:hAnsi="Times New Roman" w:cs="Times New Roman"/>
                <w:sz w:val="24"/>
                <w:szCs w:val="24"/>
                <w:highlight w:val="white"/>
              </w:rPr>
            </w:pPr>
          </w:p>
          <w:p w14:paraId="0E9C5351" w14:textId="77777777" w:rsidR="00193C52" w:rsidRDefault="003C2C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C208D">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350732" w14:textId="77777777" w:rsidR="00193C52" w:rsidRDefault="003C2C1F">
            <w:pPr>
              <w:spacing w:after="348"/>
              <w:jc w:val="both"/>
              <w:rPr>
                <w:rFonts w:ascii="Times New Roman" w:eastAsia="Times New Roman" w:hAnsi="Times New Roman" w:cs="Times New Roman"/>
                <w:color w:val="00B050"/>
                <w:sz w:val="24"/>
                <w:szCs w:val="24"/>
                <w:highlight w:val="white"/>
              </w:rPr>
            </w:pPr>
            <w:r w:rsidRPr="0000534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3C52" w14:paraId="78B17A25" w14:textId="77777777">
        <w:trPr>
          <w:trHeight w:val="1119"/>
          <w:jc w:val="center"/>
        </w:trPr>
        <w:tc>
          <w:tcPr>
            <w:tcW w:w="705" w:type="dxa"/>
          </w:tcPr>
          <w:p w14:paraId="0957BCB1"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5EE8255"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14:paraId="2A0ABAEA" w14:textId="77777777" w:rsidR="00193C52" w:rsidRDefault="003C2C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3C52" w14:paraId="51D7E0B0" w14:textId="77777777">
        <w:trPr>
          <w:trHeight w:val="1119"/>
          <w:jc w:val="center"/>
        </w:trPr>
        <w:tc>
          <w:tcPr>
            <w:tcW w:w="705" w:type="dxa"/>
          </w:tcPr>
          <w:p w14:paraId="4BA7E729"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35BE458" w14:textId="503812BD" w:rsidR="00193C52" w:rsidRDefault="003C2C1F" w:rsidP="000053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5349">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7753AC47" w14:textId="28F6E6D0" w:rsidR="00193C52" w:rsidRPr="00005349" w:rsidRDefault="003C2C1F">
            <w:pPr>
              <w:widowControl w:val="0"/>
              <w:ind w:right="120"/>
              <w:jc w:val="both"/>
              <w:rPr>
                <w:rFonts w:ascii="Times New Roman" w:eastAsia="Times New Roman" w:hAnsi="Times New Roman" w:cs="Times New Roman"/>
                <w:b/>
                <w:sz w:val="24"/>
                <w:szCs w:val="24"/>
              </w:rPr>
            </w:pPr>
            <w:r w:rsidRPr="00005349">
              <w:rPr>
                <w:rFonts w:ascii="Times New Roman" w:eastAsia="Times New Roman" w:hAnsi="Times New Roman" w:cs="Times New Roman"/>
                <w:sz w:val="24"/>
                <w:szCs w:val="24"/>
              </w:rPr>
              <w:t>Н</w:t>
            </w:r>
            <w:r w:rsidR="00005349">
              <w:rPr>
                <w:rFonts w:ascii="Times New Roman" w:eastAsia="Times New Roman" w:hAnsi="Times New Roman" w:cs="Times New Roman"/>
                <w:sz w:val="24"/>
                <w:szCs w:val="24"/>
              </w:rPr>
              <w:t>е передбачено. </w:t>
            </w:r>
          </w:p>
          <w:p w14:paraId="6005155B" w14:textId="77777777" w:rsidR="00193C52" w:rsidRDefault="00193C52">
            <w:pPr>
              <w:widowControl w:val="0"/>
              <w:ind w:right="120"/>
              <w:jc w:val="both"/>
              <w:rPr>
                <w:rFonts w:ascii="Times New Roman" w:eastAsia="Times New Roman" w:hAnsi="Times New Roman" w:cs="Times New Roman"/>
                <w:b/>
                <w:sz w:val="24"/>
                <w:szCs w:val="24"/>
                <w:highlight w:val="cyan"/>
              </w:rPr>
            </w:pPr>
          </w:p>
          <w:p w14:paraId="246500AE" w14:textId="1233AEA3" w:rsidR="00193C52" w:rsidRDefault="00193C52">
            <w:pPr>
              <w:widowControl w:val="0"/>
              <w:ind w:right="120"/>
              <w:jc w:val="both"/>
              <w:rPr>
                <w:rFonts w:ascii="Times New Roman" w:eastAsia="Times New Roman" w:hAnsi="Times New Roman" w:cs="Times New Roman"/>
                <w:sz w:val="24"/>
                <w:szCs w:val="24"/>
              </w:rPr>
            </w:pPr>
          </w:p>
        </w:tc>
      </w:tr>
      <w:tr w:rsidR="00193C52" w14:paraId="6C72416D" w14:textId="77777777">
        <w:trPr>
          <w:trHeight w:val="841"/>
          <w:jc w:val="center"/>
        </w:trPr>
        <w:tc>
          <w:tcPr>
            <w:tcW w:w="705" w:type="dxa"/>
          </w:tcPr>
          <w:p w14:paraId="61D392BB"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CB10520"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E1E5365"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3C52" w14:paraId="49EAA4D8" w14:textId="77777777">
        <w:trPr>
          <w:trHeight w:val="442"/>
          <w:jc w:val="center"/>
        </w:trPr>
        <w:tc>
          <w:tcPr>
            <w:tcW w:w="9960" w:type="dxa"/>
            <w:gridSpan w:val="3"/>
            <w:vAlign w:val="center"/>
          </w:tcPr>
          <w:p w14:paraId="7644D6A0"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3C52" w14:paraId="2EE96FE2" w14:textId="77777777">
        <w:trPr>
          <w:trHeight w:val="1119"/>
          <w:jc w:val="center"/>
        </w:trPr>
        <w:tc>
          <w:tcPr>
            <w:tcW w:w="705" w:type="dxa"/>
          </w:tcPr>
          <w:p w14:paraId="49C2E1E3"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609F20"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4A49D8C" w14:textId="0A3CC247" w:rsidR="00010A50" w:rsidRPr="003C4210" w:rsidRDefault="003C2C1F" w:rsidP="00010A50">
            <w:pPr>
              <w:pStyle w:val="ab"/>
              <w:spacing w:before="0" w:beforeAutospacing="0" w:after="0" w:afterAutospacing="0"/>
              <w:ind w:right="113"/>
              <w:jc w:val="both"/>
              <w:rPr>
                <w:b/>
              </w:rPr>
            </w:pPr>
            <w:r>
              <w:rPr>
                <w:color w:val="000000"/>
              </w:rPr>
              <w:t xml:space="preserve">Кінцевий строк подання тендерних пропозицій </w:t>
            </w:r>
            <w:r>
              <w:t>—</w:t>
            </w:r>
            <w:r w:rsidR="00010A50" w:rsidRPr="003C4210">
              <w:rPr>
                <w:b/>
              </w:rPr>
              <w:t xml:space="preserve"> зазначено в оголошенні про проведення торгів.</w:t>
            </w:r>
          </w:p>
          <w:p w14:paraId="45902B8A" w14:textId="77777777" w:rsidR="00193C52" w:rsidRPr="00010A50" w:rsidRDefault="003C2C1F" w:rsidP="00010A50">
            <w:pPr>
              <w:widowControl w:val="0"/>
              <w:ind w:right="120"/>
              <w:jc w:val="both"/>
              <w:rPr>
                <w:rFonts w:ascii="Times New Roman" w:eastAsia="Times New Roman" w:hAnsi="Times New Roman" w:cs="Times New Roman"/>
                <w:sz w:val="24"/>
                <w:szCs w:val="24"/>
                <w:highlight w:val="white"/>
              </w:rPr>
            </w:pPr>
            <w:r w:rsidRPr="00010A50">
              <w:rPr>
                <w:rFonts w:ascii="Times New Roman" w:eastAsia="Times New Roman" w:hAnsi="Times New Roman" w:cs="Times New Roman"/>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10A50">
              <w:rPr>
                <w:rFonts w:ascii="Times New Roman" w:eastAsia="Times New Roman" w:hAnsi="Times New Roman" w:cs="Times New Roman"/>
                <w:strike/>
                <w:sz w:val="24"/>
                <w:szCs w:val="24"/>
                <w:highlight w:val="white"/>
              </w:rPr>
              <w:t xml:space="preserve"> </w:t>
            </w:r>
          </w:p>
          <w:p w14:paraId="46E32E77"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47A6333"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63C5872" w14:textId="77777777" w:rsidR="00193C52" w:rsidRDefault="003C2C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419DABD" w14:textId="77777777" w:rsidR="00193C52" w:rsidRDefault="00193C5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93C52" w14:paraId="00B64674" w14:textId="77777777">
        <w:trPr>
          <w:trHeight w:val="1119"/>
          <w:jc w:val="center"/>
        </w:trPr>
        <w:tc>
          <w:tcPr>
            <w:tcW w:w="705" w:type="dxa"/>
          </w:tcPr>
          <w:p w14:paraId="4C76082B"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243601" w14:textId="77777777" w:rsidR="00193C52" w:rsidRDefault="003C2C1F">
            <w:pPr>
              <w:widowControl w:val="0"/>
              <w:rPr>
                <w:rFonts w:ascii="Times New Roman" w:eastAsia="Times New Roman" w:hAnsi="Times New Roman" w:cs="Times New Roman"/>
                <w:strike/>
                <w:sz w:val="24"/>
                <w:szCs w:val="24"/>
                <w:highlight w:val="white"/>
              </w:rPr>
            </w:pPr>
            <w:r w:rsidRPr="00010A50">
              <w:rPr>
                <w:rFonts w:ascii="Times New Roman" w:eastAsia="Times New Roman" w:hAnsi="Times New Roman" w:cs="Times New Roman"/>
                <w:b/>
                <w:sz w:val="24"/>
                <w:szCs w:val="24"/>
                <w:highlight w:val="white"/>
              </w:rPr>
              <w:t>Дата та час розкриття тендерної пропозиції</w:t>
            </w:r>
            <w:r w:rsidRPr="00010A50">
              <w:rPr>
                <w:rFonts w:ascii="Times New Roman" w:eastAsia="Times New Roman" w:hAnsi="Times New Roman" w:cs="Times New Roman"/>
                <w:sz w:val="28"/>
                <w:szCs w:val="28"/>
                <w:highlight w:val="white"/>
              </w:rPr>
              <w:t xml:space="preserve"> </w:t>
            </w:r>
          </w:p>
        </w:tc>
        <w:tc>
          <w:tcPr>
            <w:tcW w:w="6450" w:type="dxa"/>
            <w:vAlign w:val="center"/>
          </w:tcPr>
          <w:p w14:paraId="7338C324" w14:textId="77777777" w:rsidR="00193C52" w:rsidRPr="00010A50" w:rsidRDefault="003C2C1F">
            <w:pPr>
              <w:shd w:val="clear" w:color="auto" w:fill="FFFFFF"/>
              <w:jc w:val="both"/>
              <w:rPr>
                <w:rFonts w:ascii="Times New Roman" w:eastAsia="Times New Roman" w:hAnsi="Times New Roman" w:cs="Times New Roman"/>
                <w:sz w:val="24"/>
                <w:szCs w:val="24"/>
                <w:highlight w:val="white"/>
              </w:rPr>
            </w:pPr>
            <w:r w:rsidRPr="00010A5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A322CE" w14:textId="77777777" w:rsidR="00193C52" w:rsidRPr="00010A50" w:rsidRDefault="003C2C1F">
            <w:pPr>
              <w:shd w:val="clear" w:color="auto" w:fill="FFFFFF"/>
              <w:jc w:val="both"/>
              <w:rPr>
                <w:rFonts w:ascii="Times New Roman" w:eastAsia="Times New Roman" w:hAnsi="Times New Roman" w:cs="Times New Roman"/>
                <w:sz w:val="24"/>
                <w:szCs w:val="24"/>
                <w:highlight w:val="white"/>
              </w:rPr>
            </w:pPr>
            <w:r w:rsidRPr="00010A5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7B13E1" w14:textId="77777777" w:rsidR="00193C52" w:rsidRDefault="003C2C1F">
            <w:pPr>
              <w:shd w:val="clear" w:color="auto" w:fill="FFFFFF"/>
              <w:jc w:val="both"/>
              <w:rPr>
                <w:rFonts w:ascii="Times New Roman" w:eastAsia="Times New Roman" w:hAnsi="Times New Roman" w:cs="Times New Roman"/>
                <w:color w:val="00B050"/>
                <w:sz w:val="24"/>
                <w:szCs w:val="24"/>
                <w:highlight w:val="white"/>
              </w:rPr>
            </w:pPr>
            <w:r w:rsidRPr="00010A5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10A50">
                <w:rPr>
                  <w:rFonts w:ascii="Times New Roman" w:eastAsia="Times New Roman" w:hAnsi="Times New Roman" w:cs="Times New Roman"/>
                  <w:sz w:val="24"/>
                  <w:szCs w:val="24"/>
                  <w:highlight w:val="white"/>
                </w:rPr>
                <w:t>47</w:t>
              </w:r>
            </w:hyperlink>
            <w:r w:rsidRPr="00010A50">
              <w:rPr>
                <w:rFonts w:ascii="Times New Roman" w:eastAsia="Times New Roman" w:hAnsi="Times New Roman" w:cs="Times New Roman"/>
                <w:sz w:val="24"/>
                <w:szCs w:val="24"/>
                <w:highlight w:val="white"/>
              </w:rPr>
              <w:t xml:space="preserve"> Особливостей.</w:t>
            </w:r>
          </w:p>
        </w:tc>
      </w:tr>
      <w:tr w:rsidR="00193C52" w14:paraId="4887C439" w14:textId="77777777">
        <w:trPr>
          <w:trHeight w:val="512"/>
          <w:jc w:val="center"/>
        </w:trPr>
        <w:tc>
          <w:tcPr>
            <w:tcW w:w="9960" w:type="dxa"/>
            <w:gridSpan w:val="3"/>
            <w:vAlign w:val="center"/>
          </w:tcPr>
          <w:p w14:paraId="6BB98DF4"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93C52" w14:paraId="3C4D0C8F" w14:textId="77777777">
        <w:trPr>
          <w:trHeight w:val="1119"/>
          <w:jc w:val="center"/>
        </w:trPr>
        <w:tc>
          <w:tcPr>
            <w:tcW w:w="705" w:type="dxa"/>
          </w:tcPr>
          <w:p w14:paraId="1B7FAA62"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BB825C1"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28D20C6" w14:textId="77777777" w:rsidR="00193C52" w:rsidRPr="00010A50" w:rsidRDefault="003C2C1F">
            <w:pPr>
              <w:shd w:val="clear" w:color="auto" w:fill="FFFFFF"/>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10A50">
                <w:rPr>
                  <w:rFonts w:ascii="Times New Roman" w:eastAsia="Times New Roman" w:hAnsi="Times New Roman" w:cs="Times New Roman"/>
                  <w:sz w:val="24"/>
                  <w:szCs w:val="24"/>
                </w:rPr>
                <w:t>шістнадцятої</w:t>
              </w:r>
            </w:hyperlink>
            <w:r w:rsidRPr="00010A5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B2F2697" w14:textId="77777777" w:rsidR="00193C52" w:rsidRPr="00010A50" w:rsidRDefault="003C2C1F">
            <w:pPr>
              <w:widowControl w:val="0"/>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AE866D2" w14:textId="77777777" w:rsidR="00193C52" w:rsidRPr="00010A50" w:rsidRDefault="003C2C1F">
            <w:pPr>
              <w:widowControl w:val="0"/>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0BD326D" w14:textId="77777777" w:rsidR="00193C52" w:rsidRPr="00010A50" w:rsidRDefault="003C2C1F">
            <w:pPr>
              <w:widowControl w:val="0"/>
              <w:jc w:val="both"/>
              <w:rPr>
                <w:rFonts w:ascii="Times New Roman" w:eastAsia="Times New Roman" w:hAnsi="Times New Roman" w:cs="Times New Roman"/>
                <w:b/>
                <w:sz w:val="24"/>
                <w:szCs w:val="24"/>
              </w:rPr>
            </w:pPr>
            <w:r w:rsidRPr="00010A5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544328D" w14:textId="77777777" w:rsidR="00193C52" w:rsidRPr="00010A50" w:rsidRDefault="003C2C1F">
            <w:pPr>
              <w:widowControl w:val="0"/>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454127A" w14:textId="77777777" w:rsidR="00193C52" w:rsidRPr="00010A50" w:rsidRDefault="003C2C1F">
            <w:pPr>
              <w:widowControl w:val="0"/>
              <w:jc w:val="both"/>
              <w:rPr>
                <w:rFonts w:ascii="Times New Roman" w:eastAsia="Times New Roman" w:hAnsi="Times New Roman" w:cs="Times New Roman"/>
                <w:i/>
                <w:sz w:val="24"/>
                <w:szCs w:val="24"/>
              </w:rPr>
            </w:pPr>
            <w:r w:rsidRPr="00010A50">
              <w:rPr>
                <w:rFonts w:ascii="Times New Roman" w:eastAsia="Times New Roman" w:hAnsi="Times New Roman" w:cs="Times New Roman"/>
                <w:i/>
                <w:sz w:val="24"/>
                <w:szCs w:val="24"/>
              </w:rPr>
              <w:t>(у разі якщо подано дві і більше тендерних пропозицій).</w:t>
            </w:r>
          </w:p>
          <w:p w14:paraId="0855C890" w14:textId="77777777" w:rsidR="00193C52" w:rsidRPr="00010A50" w:rsidRDefault="003C2C1F">
            <w:pPr>
              <w:shd w:val="clear" w:color="auto" w:fill="FFFFFF"/>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DFBE18D" w14:textId="77777777" w:rsidR="00193C52" w:rsidRDefault="003C2C1F">
            <w:pPr>
              <w:widowControl w:val="0"/>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AE763B" w14:textId="77777777" w:rsidR="00683B81" w:rsidRPr="00010A50" w:rsidRDefault="00683B81">
            <w:pPr>
              <w:widowControl w:val="0"/>
              <w:jc w:val="both"/>
              <w:rPr>
                <w:rFonts w:ascii="Times New Roman" w:eastAsia="Times New Roman" w:hAnsi="Times New Roman" w:cs="Times New Roman"/>
                <w:i/>
                <w:sz w:val="24"/>
                <w:szCs w:val="24"/>
              </w:rPr>
            </w:pPr>
          </w:p>
          <w:p w14:paraId="2308C2A1" w14:textId="04463FBD" w:rsidR="00193C52" w:rsidRPr="00683B81" w:rsidRDefault="003C2C1F">
            <w:pPr>
              <w:widowControl w:val="0"/>
              <w:jc w:val="both"/>
              <w:rPr>
                <w:rFonts w:ascii="Times New Roman" w:eastAsia="Times New Roman" w:hAnsi="Times New Roman" w:cs="Times New Roman"/>
                <w:b/>
                <w:sz w:val="24"/>
                <w:szCs w:val="24"/>
              </w:rPr>
            </w:pPr>
            <w:r w:rsidRPr="00683B81">
              <w:rPr>
                <w:rFonts w:ascii="Times New Roman" w:eastAsia="Times New Roman" w:hAnsi="Times New Roman" w:cs="Times New Roman"/>
                <w:b/>
                <w:sz w:val="24"/>
                <w:szCs w:val="24"/>
              </w:rPr>
              <w:t>Ц</w:t>
            </w:r>
            <w:r w:rsidR="00683B81" w:rsidRPr="00683B81">
              <w:rPr>
                <w:rFonts w:ascii="Times New Roman" w:eastAsia="Times New Roman" w:hAnsi="Times New Roman" w:cs="Times New Roman"/>
                <w:b/>
                <w:sz w:val="24"/>
                <w:szCs w:val="24"/>
              </w:rPr>
              <w:t xml:space="preserve">іна тендерної пропозиції не може </w:t>
            </w:r>
            <w:r w:rsidRPr="00683B81">
              <w:rPr>
                <w:rFonts w:ascii="Times New Roman" w:eastAsia="Times New Roman" w:hAnsi="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1F5D40" w14:textId="3D52E1D5" w:rsidR="00193C52" w:rsidRPr="00683B81" w:rsidRDefault="00683B81">
            <w:pPr>
              <w:widowControl w:val="0"/>
              <w:jc w:val="both"/>
              <w:rPr>
                <w:rFonts w:ascii="Times New Roman" w:eastAsia="Times New Roman" w:hAnsi="Times New Roman" w:cs="Times New Roman"/>
                <w:b/>
                <w:sz w:val="24"/>
                <w:szCs w:val="24"/>
              </w:rPr>
            </w:pPr>
            <w:r w:rsidRPr="00683B81">
              <w:rPr>
                <w:rFonts w:ascii="Times New Roman" w:eastAsia="Times New Roman" w:hAnsi="Times New Roman" w:cs="Times New Roman"/>
                <w:b/>
                <w:sz w:val="24"/>
                <w:szCs w:val="24"/>
              </w:rPr>
              <w:lastRenderedPageBreak/>
              <w:t>До розгляду</w:t>
            </w:r>
            <w:r w:rsidRPr="00683B81">
              <w:rPr>
                <w:rFonts w:ascii="Times New Roman" w:eastAsia="Times New Roman" w:hAnsi="Times New Roman" w:cs="Times New Roman"/>
                <w:b/>
                <w:sz w:val="24"/>
                <w:szCs w:val="24"/>
                <w:lang w:val="ru-RU"/>
              </w:rPr>
              <w:t xml:space="preserve"> </w:t>
            </w:r>
            <w:r w:rsidRPr="00683B81">
              <w:rPr>
                <w:rFonts w:ascii="Times New Roman" w:eastAsia="Times New Roman" w:hAnsi="Times New Roman" w:cs="Times New Roman"/>
                <w:b/>
                <w:sz w:val="24"/>
                <w:szCs w:val="24"/>
              </w:rPr>
              <w:t xml:space="preserve">не приймаэться </w:t>
            </w:r>
            <w:r w:rsidR="003C2C1F" w:rsidRPr="00683B81">
              <w:rPr>
                <w:rFonts w:ascii="Times New Roman" w:eastAsia="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493406" w14:textId="7DD98A5B" w:rsidR="00193C52" w:rsidRPr="00984173" w:rsidRDefault="00193C52">
            <w:pPr>
              <w:widowControl w:val="0"/>
              <w:jc w:val="both"/>
              <w:rPr>
                <w:rFonts w:ascii="Times New Roman" w:eastAsia="Times New Roman" w:hAnsi="Times New Roman" w:cs="Times New Roman"/>
                <w:i/>
                <w:color w:val="00B0F0"/>
                <w:sz w:val="24"/>
                <w:szCs w:val="24"/>
              </w:rPr>
            </w:pPr>
          </w:p>
          <w:p w14:paraId="1B5D8081"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D17A2C9" w14:textId="77777777" w:rsidR="00193C52" w:rsidRPr="00010A50"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w:t>
            </w:r>
            <w:r w:rsidRPr="00010A50">
              <w:rPr>
                <w:rFonts w:ascii="Times New Roman" w:eastAsia="Times New Roman" w:hAnsi="Times New Roman" w:cs="Times New Roman"/>
                <w:sz w:val="24"/>
                <w:szCs w:val="24"/>
              </w:rPr>
              <w:t>платником ПДВ, а також без ПДВ - якщо предмет закупівлі не оподатковується.</w:t>
            </w:r>
          </w:p>
          <w:p w14:paraId="3ECCF5A0" w14:textId="77777777" w:rsidR="00193C52" w:rsidRPr="00010A50" w:rsidRDefault="003C2C1F">
            <w:pPr>
              <w:widowControl w:val="0"/>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Оцінка здійснюється щодо предмета закупівлі в цілому.</w:t>
            </w:r>
          </w:p>
          <w:p w14:paraId="18D501E0" w14:textId="77777777" w:rsidR="00193C52" w:rsidRPr="00010A50" w:rsidRDefault="003C2C1F">
            <w:pPr>
              <w:widowControl w:val="0"/>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3EB5A3B9" w14:textId="0E2D6170" w:rsidR="00193C52" w:rsidRPr="00010A50" w:rsidRDefault="003C2C1F">
            <w:pPr>
              <w:widowControl w:val="0"/>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Розмір мінімального кроку пониження ціни під час елек</w:t>
            </w:r>
            <w:r w:rsidR="00010A50">
              <w:rPr>
                <w:rFonts w:ascii="Times New Roman" w:eastAsia="Times New Roman" w:hAnsi="Times New Roman" w:cs="Times New Roman"/>
                <w:sz w:val="24"/>
                <w:szCs w:val="24"/>
              </w:rPr>
              <w:t xml:space="preserve">тронного аукціону – 1 % </w:t>
            </w:r>
            <w:r w:rsidRPr="00010A50">
              <w:rPr>
                <w:rFonts w:ascii="Times New Roman" w:eastAsia="Times New Roman" w:hAnsi="Times New Roman" w:cs="Times New Roman"/>
                <w:sz w:val="24"/>
                <w:szCs w:val="24"/>
              </w:rPr>
              <w:t>.</w:t>
            </w:r>
          </w:p>
          <w:p w14:paraId="5956D6A2" w14:textId="77777777" w:rsidR="00193C52" w:rsidRPr="00010A50" w:rsidRDefault="003C2C1F">
            <w:pPr>
              <w:shd w:val="clear" w:color="auto" w:fill="FFFFFF"/>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374EA4D" w14:textId="77777777" w:rsidR="00193C52" w:rsidRPr="00010A50" w:rsidRDefault="003C2C1F">
            <w:pPr>
              <w:keepNext/>
              <w:shd w:val="clear" w:color="auto" w:fill="FFFFFF"/>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74D89ED" w14:textId="77777777" w:rsidR="00193C52" w:rsidRPr="00010A50" w:rsidRDefault="003C2C1F">
            <w:pPr>
              <w:keepNext/>
              <w:shd w:val="clear" w:color="auto" w:fill="FFFFFF"/>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B12FFA" w14:textId="77777777" w:rsidR="00193C52" w:rsidRPr="00010A50" w:rsidRDefault="003C2C1F">
            <w:pPr>
              <w:jc w:val="both"/>
              <w:rPr>
                <w:rFonts w:ascii="Times New Roman" w:eastAsia="Times New Roman" w:hAnsi="Times New Roman" w:cs="Times New Roman"/>
                <w:sz w:val="24"/>
                <w:szCs w:val="24"/>
              </w:rPr>
            </w:pPr>
            <w:r w:rsidRPr="00010A5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010A50">
              <w:rPr>
                <w:rFonts w:ascii="Times New Roman" w:eastAsia="Times New Roman" w:hAnsi="Times New Roman" w:cs="Times New Roman"/>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8A4C5B" w14:textId="77777777" w:rsidR="00193C52" w:rsidRPr="00010A50" w:rsidRDefault="003C2C1F">
            <w:pPr>
              <w:jc w:val="both"/>
              <w:rPr>
                <w:rFonts w:ascii="Times New Roman" w:eastAsia="Times New Roman" w:hAnsi="Times New Roman" w:cs="Times New Roman"/>
                <w:strike/>
                <w:sz w:val="24"/>
                <w:szCs w:val="24"/>
              </w:rPr>
            </w:pPr>
            <w:r w:rsidRPr="00010A5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A0244A"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A9CED92" w14:textId="77777777" w:rsidR="00193C52" w:rsidRPr="00FC7E37"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D206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C7E37">
              <w:rPr>
                <w:rFonts w:ascii="Times New Roman" w:eastAsia="Times New Roman" w:hAnsi="Times New Roman" w:cs="Times New Roman"/>
                <w:sz w:val="24"/>
                <w:szCs w:val="24"/>
                <w:highlight w:val="white"/>
              </w:rPr>
              <w:t xml:space="preserve">статтею 33 Закону та </w:t>
            </w:r>
            <w:r w:rsidRPr="00FC7E37">
              <w:rPr>
                <w:rFonts w:ascii="Times New Roman" w:eastAsia="Times New Roman" w:hAnsi="Times New Roman" w:cs="Times New Roman"/>
                <w:sz w:val="24"/>
                <w:szCs w:val="24"/>
              </w:rPr>
              <w:t>пункту 49 Особливостей.</w:t>
            </w:r>
          </w:p>
          <w:p w14:paraId="3152C6D7" w14:textId="77777777" w:rsidR="00193C52" w:rsidRPr="00FC7E37" w:rsidRDefault="003C2C1F">
            <w:pPr>
              <w:widowControl w:val="0"/>
              <w:jc w:val="both"/>
              <w:rPr>
                <w:rFonts w:ascii="Times New Roman" w:eastAsia="Times New Roman" w:hAnsi="Times New Roman" w:cs="Times New Roman"/>
                <w:sz w:val="24"/>
                <w:szCs w:val="24"/>
              </w:rPr>
            </w:pPr>
            <w:r w:rsidRPr="00FC7E3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A306EA" w14:textId="77777777" w:rsidR="00193C52" w:rsidRDefault="003C2C1F">
            <w:pPr>
              <w:widowControl w:val="0"/>
              <w:jc w:val="both"/>
              <w:rPr>
                <w:rFonts w:ascii="Times New Roman" w:eastAsia="Times New Roman" w:hAnsi="Times New Roman" w:cs="Times New Roman"/>
                <w:color w:val="00B050"/>
                <w:sz w:val="24"/>
                <w:szCs w:val="24"/>
                <w:highlight w:val="white"/>
              </w:rPr>
            </w:pPr>
            <w:r w:rsidRPr="00FC7E3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C7E37">
              <w:rPr>
                <w:rFonts w:ascii="Times New Roman" w:eastAsia="Times New Roman" w:hAnsi="Times New Roman" w:cs="Times New Roman"/>
                <w:i/>
                <w:sz w:val="24"/>
                <w:szCs w:val="24"/>
              </w:rPr>
              <w:t>(у разі здійснення закупівлі за лотами).</w:t>
            </w:r>
          </w:p>
        </w:tc>
      </w:tr>
      <w:tr w:rsidR="00193C52" w14:paraId="0534F432" w14:textId="77777777">
        <w:trPr>
          <w:trHeight w:val="1119"/>
          <w:jc w:val="center"/>
        </w:trPr>
        <w:tc>
          <w:tcPr>
            <w:tcW w:w="705" w:type="dxa"/>
          </w:tcPr>
          <w:p w14:paraId="72E7A3B6"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806E2F"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90FDEA9"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0DDCE38" w14:textId="77777777" w:rsidR="00193C52" w:rsidRDefault="003C2C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3CDF22"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C7E3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C7E37">
              <w:rPr>
                <w:rFonts w:ascii="Times New Roman" w:eastAsia="Times New Roman" w:hAnsi="Times New Roman" w:cs="Times New Roman"/>
                <w:i/>
                <w:sz w:val="24"/>
                <w:szCs w:val="24"/>
              </w:rPr>
              <w:t>(у разі встановлення такої вимоги)</w:t>
            </w:r>
            <w:r w:rsidRPr="00FC7E3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248FC50"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0449A7"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08A552D"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5F25A17"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D770DC8"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588666"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E28E19A"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63B62C"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509F09" w14:textId="77777777" w:rsidR="00193C52" w:rsidRPr="00FC7E37"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FC7E3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14F1E913" w14:textId="77777777" w:rsidR="00193C52" w:rsidRPr="00FC7E37" w:rsidRDefault="003C2C1F">
            <w:pPr>
              <w:widowControl w:val="0"/>
              <w:jc w:val="both"/>
              <w:rPr>
                <w:rFonts w:ascii="Times New Roman" w:eastAsia="Times New Roman" w:hAnsi="Times New Roman" w:cs="Times New Roman"/>
                <w:sz w:val="24"/>
                <w:szCs w:val="24"/>
              </w:rPr>
            </w:pPr>
            <w:r w:rsidRPr="00FC7E3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F873859" w14:textId="77777777" w:rsidR="00193C52" w:rsidRPr="00FC7E37" w:rsidRDefault="003C2C1F">
            <w:pPr>
              <w:widowControl w:val="0"/>
              <w:jc w:val="both"/>
              <w:rPr>
                <w:rFonts w:ascii="Times New Roman" w:eastAsia="Times New Roman" w:hAnsi="Times New Roman" w:cs="Times New Roman"/>
                <w:sz w:val="24"/>
                <w:szCs w:val="24"/>
              </w:rPr>
            </w:pPr>
            <w:r w:rsidRPr="00FC7E3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1897BE3" w14:textId="77777777" w:rsidR="00193C52" w:rsidRPr="00FC7E37" w:rsidRDefault="003C2C1F">
            <w:pPr>
              <w:widowControl w:val="0"/>
              <w:jc w:val="both"/>
              <w:rPr>
                <w:rFonts w:ascii="Times New Roman" w:eastAsia="Times New Roman" w:hAnsi="Times New Roman" w:cs="Times New Roman"/>
                <w:sz w:val="24"/>
                <w:szCs w:val="24"/>
              </w:rPr>
            </w:pPr>
            <w:r w:rsidRPr="00FC7E3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E37">
              <w:rPr>
                <w:rFonts w:ascii="Times New Roman" w:eastAsia="Times New Roman" w:hAnsi="Times New Roman" w:cs="Times New Roman"/>
                <w:b/>
                <w:i/>
                <w:sz w:val="24"/>
                <w:szCs w:val="24"/>
              </w:rPr>
              <w:t>Додатку 3</w:t>
            </w:r>
            <w:r w:rsidRPr="00FC7E3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E37">
              <w:rPr>
                <w:rFonts w:ascii="Times New Roman" w:eastAsia="Times New Roman" w:hAnsi="Times New Roman" w:cs="Times New Roman"/>
                <w:b/>
                <w:i/>
                <w:sz w:val="24"/>
                <w:szCs w:val="24"/>
              </w:rPr>
              <w:t>в п. 4 Розділу 3</w:t>
            </w:r>
            <w:r w:rsidRPr="00FC7E37">
              <w:rPr>
                <w:rFonts w:ascii="Times New Roman" w:eastAsia="Times New Roman" w:hAnsi="Times New Roman" w:cs="Times New Roman"/>
                <w:sz w:val="24"/>
                <w:szCs w:val="24"/>
              </w:rPr>
              <w:t xml:space="preserve"> до цієї тендерної документації.</w:t>
            </w:r>
          </w:p>
          <w:p w14:paraId="326266DE" w14:textId="77777777" w:rsidR="00193C52" w:rsidRPr="00FC7E37" w:rsidRDefault="003C2C1F">
            <w:pPr>
              <w:widowControl w:val="0"/>
              <w:jc w:val="both"/>
              <w:rPr>
                <w:rFonts w:ascii="Times New Roman" w:eastAsia="Times New Roman" w:hAnsi="Times New Roman" w:cs="Times New Roman"/>
                <w:sz w:val="24"/>
                <w:szCs w:val="24"/>
              </w:rPr>
            </w:pPr>
            <w:r w:rsidRPr="00FC7E3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111D5B" w14:textId="77777777" w:rsidR="00193C52" w:rsidRDefault="003C2C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7E3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9FE335" w14:textId="77777777" w:rsidR="00193C52" w:rsidRDefault="003C2C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DC361B" w14:textId="77777777" w:rsidR="00193C52" w:rsidRDefault="003C2C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147915" w14:textId="77777777" w:rsidR="00193C52" w:rsidRDefault="003C2C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75FB37" w14:textId="77777777" w:rsidR="00193C52" w:rsidRDefault="003C2C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9885A0" w14:textId="77777777" w:rsidR="009E1703" w:rsidRPr="009E1703" w:rsidRDefault="009E1703" w:rsidP="009E1703">
            <w:pPr>
              <w:shd w:val="clear" w:color="auto" w:fill="FFFFFF"/>
              <w:rPr>
                <w:rFonts w:ascii="Arial" w:eastAsia="Times New Roman" w:hAnsi="Arial" w:cs="Arial"/>
                <w:color w:val="000000"/>
                <w:sz w:val="24"/>
                <w:szCs w:val="24"/>
                <w:lang w:eastAsia="ru-RU"/>
              </w:rPr>
            </w:pPr>
            <w:r w:rsidRPr="009E1703">
              <w:rPr>
                <w:rFonts w:ascii="Times New Roman" w:eastAsia="Times New Roman" w:hAnsi="Times New Roman" w:cs="Times New Roman"/>
                <w:color w:val="222222"/>
                <w:sz w:val="24"/>
                <w:szCs w:val="24"/>
                <w:lang w:eastAsia="ru-RU"/>
              </w:rPr>
              <w:t>—</w:t>
            </w:r>
            <w:r w:rsidRPr="009E1703">
              <w:rPr>
                <w:rFonts w:ascii="Times New Roman" w:eastAsia="Times New Roman" w:hAnsi="Times New Roman" w:cs="Times New Roman"/>
                <w:color w:val="222222"/>
                <w:sz w:val="24"/>
                <w:szCs w:val="24"/>
                <w:lang w:val="ru-RU" w:eastAsia="ru-RU"/>
              </w:rPr>
              <w:t>        </w:t>
            </w:r>
            <w:r w:rsidRPr="009E1703">
              <w:rPr>
                <w:rFonts w:ascii="Times New Roman" w:eastAsia="Times New Roman" w:hAnsi="Times New Roman" w:cs="Times New Roman"/>
                <w:color w:val="222222"/>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w:t>
            </w:r>
            <w:r w:rsidRPr="009E1703">
              <w:rPr>
                <w:rFonts w:ascii="Times New Roman" w:eastAsia="Times New Roman" w:hAnsi="Times New Roman" w:cs="Times New Roman"/>
                <w:color w:val="222222"/>
                <w:sz w:val="24"/>
                <w:szCs w:val="24"/>
                <w:lang w:val="ru-RU" w:eastAsia="ru-RU"/>
              </w:rPr>
              <w:t>VII</w:t>
            </w:r>
            <w:r w:rsidRPr="009E1703">
              <w:rPr>
                <w:rFonts w:ascii="Times New Roman" w:eastAsia="Times New Roman" w:hAnsi="Times New Roman" w:cs="Times New Roman"/>
                <w:color w:val="222222"/>
                <w:sz w:val="24"/>
                <w:szCs w:val="24"/>
                <w:lang w:eastAsia="ru-RU"/>
              </w:rPr>
              <w:t>.</w:t>
            </w:r>
          </w:p>
          <w:p w14:paraId="454B0007" w14:textId="77777777" w:rsidR="009E1703" w:rsidRPr="009E1703" w:rsidRDefault="009E1703" w:rsidP="009E1703">
            <w:pPr>
              <w:shd w:val="clear" w:color="auto" w:fill="FFFFFF"/>
              <w:spacing w:line="235" w:lineRule="atLeast"/>
              <w:jc w:val="both"/>
              <w:rPr>
                <w:rFonts w:eastAsia="Times New Roman"/>
                <w:color w:val="222222"/>
                <w:lang w:eastAsia="ru-RU"/>
              </w:rPr>
            </w:pPr>
            <w:r w:rsidRPr="009E1703">
              <w:rPr>
                <w:rFonts w:ascii="Times New Roman" w:eastAsia="Times New Roman" w:hAnsi="Times New Roman" w:cs="Times New Roman"/>
                <w:color w:val="222222"/>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20375141" w14:textId="694CD4A9" w:rsidR="00193C52" w:rsidRDefault="009E1703" w:rsidP="009E1703">
            <w:pPr>
              <w:widowControl w:val="0"/>
              <w:jc w:val="both"/>
              <w:rPr>
                <w:rFonts w:ascii="Times New Roman" w:eastAsia="Times New Roman" w:hAnsi="Times New Roman" w:cs="Times New Roman"/>
                <w:i/>
                <w:sz w:val="20"/>
                <w:szCs w:val="20"/>
              </w:rPr>
            </w:pPr>
            <w:r w:rsidRPr="009E1703">
              <w:rPr>
                <w:rFonts w:ascii="Times New Roman" w:eastAsia="Times New Roman" w:hAnsi="Times New Roman" w:cs="Times New Roman"/>
                <w:color w:val="222222"/>
                <w:sz w:val="24"/>
                <w:szCs w:val="24"/>
                <w:shd w:val="clear" w:color="auto" w:fill="FFFFFF"/>
                <w:lang w:eastAsia="ru-RU"/>
              </w:rPr>
              <w:t>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93C52" w14:paraId="64B97657" w14:textId="77777777">
        <w:trPr>
          <w:trHeight w:val="1119"/>
          <w:jc w:val="center"/>
        </w:trPr>
        <w:tc>
          <w:tcPr>
            <w:tcW w:w="705" w:type="dxa"/>
          </w:tcPr>
          <w:p w14:paraId="5B88E3E0"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D9AEDAE"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B9CF5DE" w14:textId="77777777" w:rsidR="00193C52" w:rsidRDefault="003C2C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910E54" w14:textId="77777777" w:rsidR="00193C52" w:rsidRDefault="003C2C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ADF8DB3" w14:textId="77777777" w:rsidR="00193C52" w:rsidRPr="00FC7E37" w:rsidRDefault="003C2C1F">
            <w:pPr>
              <w:shd w:val="clear" w:color="auto" w:fill="FFFFFF"/>
              <w:ind w:firstLine="567"/>
              <w:jc w:val="both"/>
              <w:rPr>
                <w:rFonts w:ascii="Times New Roman" w:eastAsia="Times New Roman" w:hAnsi="Times New Roman" w:cs="Times New Roman"/>
                <w:sz w:val="24"/>
                <w:szCs w:val="24"/>
                <w:highlight w:val="white"/>
              </w:rPr>
            </w:pPr>
            <w:r w:rsidRPr="00FC7E3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4BD60F" w14:textId="77777777" w:rsidR="00193C52" w:rsidRPr="00FC7E37" w:rsidRDefault="003C2C1F">
            <w:pPr>
              <w:shd w:val="clear" w:color="auto" w:fill="FFFFFF"/>
              <w:ind w:firstLine="567"/>
              <w:jc w:val="both"/>
              <w:rPr>
                <w:rFonts w:ascii="Times New Roman" w:eastAsia="Times New Roman" w:hAnsi="Times New Roman" w:cs="Times New Roman"/>
                <w:sz w:val="24"/>
                <w:szCs w:val="24"/>
                <w:highlight w:val="white"/>
              </w:rPr>
            </w:pPr>
            <w:r w:rsidRPr="00FC7E37">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FC7E37">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515FC29B" w14:textId="77777777" w:rsidR="00193C52" w:rsidRDefault="003C2C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B9A73F" w14:textId="77777777" w:rsidR="00193C52" w:rsidRDefault="003C2C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520E27" w14:textId="77777777" w:rsidR="00193C52" w:rsidRPr="00B323A4" w:rsidRDefault="003C2C1F">
            <w:pPr>
              <w:shd w:val="clear" w:color="auto" w:fill="FFFFFF"/>
              <w:ind w:firstLine="567"/>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F5C815" w14:textId="77777777" w:rsidR="00193C52" w:rsidRPr="00B323A4" w:rsidRDefault="003C2C1F">
            <w:pPr>
              <w:shd w:val="clear" w:color="auto" w:fill="FFFFFF"/>
              <w:ind w:firstLine="567"/>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09A644" w14:textId="77777777" w:rsidR="00193C52" w:rsidRPr="00B323A4" w:rsidRDefault="003C2C1F">
            <w:pPr>
              <w:shd w:val="clear" w:color="auto" w:fill="FFFFFF"/>
              <w:ind w:firstLine="567"/>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3C7A56" w14:textId="77777777" w:rsidR="00193C52" w:rsidRPr="00B323A4" w:rsidRDefault="003C2C1F">
            <w:pPr>
              <w:shd w:val="clear" w:color="auto" w:fill="FFFFFF"/>
              <w:ind w:firstLine="567"/>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2) тендерна пропозиція:</w:t>
            </w:r>
          </w:p>
          <w:p w14:paraId="1C2E03FF" w14:textId="77777777" w:rsidR="00193C52" w:rsidRPr="00B323A4" w:rsidRDefault="003C2C1F">
            <w:pPr>
              <w:shd w:val="clear" w:color="auto" w:fill="FFFFFF"/>
              <w:ind w:firstLine="567"/>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B323A4">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sidRPr="00B323A4">
                <w:rPr>
                  <w:rFonts w:ascii="Times New Roman" w:eastAsia="Times New Roman" w:hAnsi="Times New Roman" w:cs="Times New Roman"/>
                  <w:sz w:val="24"/>
                  <w:szCs w:val="24"/>
                  <w:highlight w:val="white"/>
                </w:rPr>
                <w:t>пункту 4</w:t>
              </w:r>
            </w:hyperlink>
            <w:r w:rsidRPr="00B323A4">
              <w:rPr>
                <w:rFonts w:ascii="Times New Roman" w:eastAsia="Times New Roman" w:hAnsi="Times New Roman" w:cs="Times New Roman"/>
                <w:sz w:val="24"/>
                <w:szCs w:val="24"/>
                <w:highlight w:val="white"/>
              </w:rPr>
              <w:t>3 цих особливостей;</w:t>
            </w:r>
          </w:p>
          <w:p w14:paraId="2C5BFD71" w14:textId="77777777" w:rsidR="00193C52" w:rsidRDefault="003C2C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016AD8B" w14:textId="77777777" w:rsidR="00193C52" w:rsidRDefault="003C2C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0C9100" w14:textId="77777777" w:rsidR="00193C52" w:rsidRDefault="003C2C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A238F3B" w14:textId="77777777" w:rsidR="00193C52" w:rsidRDefault="003C2C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13AA94C" w14:textId="77777777" w:rsidR="00193C52" w:rsidRDefault="003C2C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27D7A70" w14:textId="77777777" w:rsidR="00193C52" w:rsidRPr="00B323A4" w:rsidRDefault="003C2C1F">
            <w:pPr>
              <w:shd w:val="clear" w:color="auto" w:fill="FFFFFF"/>
              <w:ind w:firstLine="567"/>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CEEC82" w14:textId="77777777" w:rsidR="00193C52" w:rsidRPr="00B323A4" w:rsidRDefault="003C2C1F">
            <w:pPr>
              <w:shd w:val="clear" w:color="auto" w:fill="FFFFFF"/>
              <w:ind w:firstLine="567"/>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7542A04" w14:textId="77777777" w:rsidR="00193C52" w:rsidRPr="00B323A4" w:rsidRDefault="003C2C1F">
            <w:pPr>
              <w:shd w:val="clear" w:color="auto" w:fill="FFFFFF"/>
              <w:ind w:firstLine="567"/>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DCBFC9" w14:textId="77777777" w:rsidR="00193C52" w:rsidRPr="00B323A4" w:rsidRDefault="003C2C1F">
            <w:pPr>
              <w:shd w:val="clear" w:color="auto" w:fill="FFFFFF"/>
              <w:ind w:firstLine="567"/>
              <w:jc w:val="both"/>
              <w:rPr>
                <w:rFonts w:ascii="Times New Roman" w:eastAsia="Times New Roman" w:hAnsi="Times New Roman" w:cs="Times New Roman"/>
                <w:b/>
                <w:i/>
                <w:sz w:val="24"/>
                <w:szCs w:val="24"/>
                <w:highlight w:val="white"/>
              </w:rPr>
            </w:pPr>
            <w:r w:rsidRPr="00B323A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9B63DD0" w14:textId="77777777" w:rsidR="00193C52" w:rsidRPr="00B323A4" w:rsidRDefault="003C2C1F">
            <w:pPr>
              <w:ind w:firstLine="567"/>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E2C74" w14:textId="77777777" w:rsidR="00193C52" w:rsidRPr="00B323A4" w:rsidRDefault="003C2C1F">
            <w:pPr>
              <w:ind w:firstLine="567"/>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AC3A75" w14:textId="77777777" w:rsidR="00193C52" w:rsidRDefault="003C2C1F">
            <w:pPr>
              <w:jc w:val="both"/>
              <w:rPr>
                <w:rFonts w:ascii="Times New Roman" w:eastAsia="Times New Roman" w:hAnsi="Times New Roman" w:cs="Times New Roman"/>
                <w:sz w:val="24"/>
                <w:szCs w:val="24"/>
                <w:highlight w:val="white"/>
              </w:rPr>
            </w:pPr>
            <w:r w:rsidRPr="00B323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Pr>
                <w:rFonts w:ascii="Times New Roman" w:eastAsia="Times New Roman" w:hAnsi="Times New Roman" w:cs="Times New Roman"/>
                <w:sz w:val="24"/>
                <w:szCs w:val="24"/>
                <w:highlight w:val="white"/>
              </w:rPr>
              <w:t xml:space="preserve">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4B4596" w14:textId="77777777" w:rsidR="00193C52" w:rsidRDefault="003C2C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3C52" w14:paraId="58C78F01" w14:textId="77777777">
        <w:trPr>
          <w:trHeight w:val="472"/>
          <w:jc w:val="center"/>
        </w:trPr>
        <w:tc>
          <w:tcPr>
            <w:tcW w:w="9960" w:type="dxa"/>
            <w:gridSpan w:val="3"/>
            <w:vAlign w:val="center"/>
          </w:tcPr>
          <w:p w14:paraId="39FDCDA9" w14:textId="77777777" w:rsidR="00193C52" w:rsidRDefault="003C2C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3C52" w14:paraId="27AFA27E" w14:textId="77777777">
        <w:trPr>
          <w:trHeight w:val="1119"/>
          <w:jc w:val="center"/>
        </w:trPr>
        <w:tc>
          <w:tcPr>
            <w:tcW w:w="705" w:type="dxa"/>
          </w:tcPr>
          <w:p w14:paraId="7AC6058E"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D023E1" w14:textId="77777777" w:rsidR="00193C52" w:rsidRDefault="003C2C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FD3BFD" w14:textId="77777777" w:rsidR="00193C52" w:rsidRDefault="003C2C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DF33D29"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77E4F73"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3BAA481"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45A568"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CE757A0"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21994F4" w14:textId="77777777" w:rsidR="00193C52" w:rsidRDefault="003C2C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A7429FC"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57B7E1E"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A20902"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323A4">
              <w:rPr>
                <w:rFonts w:ascii="Times New Roman" w:eastAsia="Times New Roman" w:hAnsi="Times New Roman" w:cs="Times New Roman"/>
                <w:sz w:val="24"/>
                <w:szCs w:val="24"/>
                <w:highlight w:val="white"/>
              </w:rPr>
              <w:t xml:space="preserve">визначених пунктом 51 Особливостей, оприлюднюється інформація про відміну відкритих </w:t>
            </w:r>
            <w:r>
              <w:rPr>
                <w:rFonts w:ascii="Times New Roman" w:eastAsia="Times New Roman" w:hAnsi="Times New Roman" w:cs="Times New Roman"/>
                <w:sz w:val="24"/>
                <w:szCs w:val="24"/>
                <w:highlight w:val="white"/>
              </w:rPr>
              <w:t>торгів.</w:t>
            </w:r>
          </w:p>
          <w:p w14:paraId="0C406FD7"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F0F43FA"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3C52" w14:paraId="5E68ED17" w14:textId="77777777">
        <w:trPr>
          <w:trHeight w:val="1119"/>
          <w:jc w:val="center"/>
        </w:trPr>
        <w:tc>
          <w:tcPr>
            <w:tcW w:w="705" w:type="dxa"/>
          </w:tcPr>
          <w:p w14:paraId="17F978FE"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8A36B1C"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050EBEA"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B772237" w14:textId="77777777" w:rsidR="00193C52" w:rsidRDefault="003C2C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683FEA" w14:textId="77777777" w:rsidR="00193C52" w:rsidRDefault="003C2C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3C52" w14:paraId="092BB2AC" w14:textId="77777777">
        <w:trPr>
          <w:trHeight w:val="1119"/>
          <w:jc w:val="center"/>
        </w:trPr>
        <w:tc>
          <w:tcPr>
            <w:tcW w:w="705" w:type="dxa"/>
          </w:tcPr>
          <w:p w14:paraId="7A5C7992"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8B0DDA9"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4346D8B" w14:textId="77777777" w:rsidR="00193C52" w:rsidRPr="00B323A4" w:rsidRDefault="003C2C1F">
            <w:pPr>
              <w:widowControl w:val="0"/>
              <w:ind w:right="120"/>
              <w:jc w:val="both"/>
              <w:rPr>
                <w:rFonts w:ascii="Times New Roman" w:eastAsia="Times New Roman" w:hAnsi="Times New Roman" w:cs="Times New Roman"/>
                <w:sz w:val="24"/>
                <w:szCs w:val="24"/>
              </w:rPr>
            </w:pPr>
            <w:r w:rsidRPr="00B323A4">
              <w:rPr>
                <w:rFonts w:ascii="Times New Roman" w:eastAsia="Times New Roman" w:hAnsi="Times New Roman" w:cs="Times New Roman"/>
                <w:sz w:val="24"/>
                <w:szCs w:val="24"/>
              </w:rPr>
              <w:t xml:space="preserve">Проєкт договору про закупівлю викладено в </w:t>
            </w:r>
            <w:r w:rsidRPr="00B323A4">
              <w:rPr>
                <w:rFonts w:ascii="Times New Roman" w:eastAsia="Times New Roman" w:hAnsi="Times New Roman" w:cs="Times New Roman"/>
                <w:b/>
                <w:i/>
                <w:sz w:val="24"/>
                <w:szCs w:val="24"/>
              </w:rPr>
              <w:t>Додатку 3</w:t>
            </w:r>
            <w:r w:rsidRPr="00B323A4">
              <w:rPr>
                <w:rFonts w:ascii="Times New Roman" w:eastAsia="Times New Roman" w:hAnsi="Times New Roman" w:cs="Times New Roman"/>
                <w:sz w:val="24"/>
                <w:szCs w:val="24"/>
              </w:rPr>
              <w:t xml:space="preserve"> до цієї тендерної документації.</w:t>
            </w:r>
          </w:p>
          <w:p w14:paraId="2A5B3C79" w14:textId="77777777" w:rsidR="00193C52" w:rsidRPr="00B323A4" w:rsidRDefault="003C2C1F">
            <w:pPr>
              <w:widowControl w:val="0"/>
              <w:ind w:right="120"/>
              <w:jc w:val="both"/>
              <w:rPr>
                <w:rFonts w:ascii="Times New Roman" w:eastAsia="Times New Roman" w:hAnsi="Times New Roman" w:cs="Times New Roman"/>
                <w:i/>
                <w:sz w:val="24"/>
                <w:szCs w:val="24"/>
              </w:rPr>
            </w:pPr>
            <w:r w:rsidRPr="00B323A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3C52" w14:paraId="4BD868AF" w14:textId="77777777">
        <w:trPr>
          <w:trHeight w:val="2100"/>
          <w:jc w:val="center"/>
        </w:trPr>
        <w:tc>
          <w:tcPr>
            <w:tcW w:w="705" w:type="dxa"/>
          </w:tcPr>
          <w:p w14:paraId="6C721340"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F5962E0"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333297A" w14:textId="77777777" w:rsidR="00193C52" w:rsidRPr="00B323A4" w:rsidRDefault="003C2C1F">
            <w:pPr>
              <w:widowControl w:val="0"/>
              <w:jc w:val="both"/>
              <w:rPr>
                <w:rFonts w:ascii="Times New Roman" w:eastAsia="Times New Roman" w:hAnsi="Times New Roman" w:cs="Times New Roman"/>
                <w:sz w:val="24"/>
                <w:szCs w:val="24"/>
              </w:rPr>
            </w:pPr>
            <w:r w:rsidRPr="00B323A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B2222" w14:textId="77777777" w:rsidR="00193C52" w:rsidRPr="00B323A4" w:rsidRDefault="003C2C1F">
            <w:pPr>
              <w:widowControl w:val="0"/>
              <w:jc w:val="both"/>
              <w:rPr>
                <w:rFonts w:ascii="Times New Roman" w:eastAsia="Times New Roman" w:hAnsi="Times New Roman" w:cs="Times New Roman"/>
                <w:sz w:val="24"/>
                <w:szCs w:val="24"/>
              </w:rPr>
            </w:pPr>
            <w:r w:rsidRPr="00B323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E95302" w14:textId="77777777" w:rsidR="00193C52" w:rsidRPr="00B323A4" w:rsidRDefault="003C2C1F">
            <w:pPr>
              <w:shd w:val="clear" w:color="auto" w:fill="FFFFFF"/>
              <w:spacing w:before="120"/>
              <w:jc w:val="both"/>
              <w:rPr>
                <w:rFonts w:ascii="Times New Roman" w:eastAsia="Times New Roman" w:hAnsi="Times New Roman" w:cs="Times New Roman"/>
                <w:sz w:val="24"/>
                <w:szCs w:val="24"/>
              </w:rPr>
            </w:pPr>
            <w:r w:rsidRPr="00B323A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D2259DA" w14:textId="77777777" w:rsidR="00193C52" w:rsidRPr="00B323A4" w:rsidRDefault="003C2C1F">
            <w:pPr>
              <w:widowControl w:val="0"/>
              <w:pBdr>
                <w:top w:val="nil"/>
                <w:left w:val="nil"/>
                <w:bottom w:val="nil"/>
                <w:right w:val="nil"/>
                <w:between w:val="nil"/>
              </w:pBdr>
              <w:jc w:val="both"/>
              <w:rPr>
                <w:rFonts w:ascii="Times New Roman" w:eastAsia="Times New Roman" w:hAnsi="Times New Roman" w:cs="Times New Roman"/>
                <w:sz w:val="24"/>
                <w:szCs w:val="24"/>
              </w:rPr>
            </w:pPr>
            <w:r w:rsidRPr="00B323A4">
              <w:rPr>
                <w:rFonts w:ascii="Times New Roman" w:eastAsia="Times New Roman" w:hAnsi="Times New Roman" w:cs="Times New Roman"/>
                <w:sz w:val="24"/>
                <w:szCs w:val="24"/>
              </w:rPr>
              <w:t>визначення грошового еквівалента зобов’язання в іноземній валюті;</w:t>
            </w:r>
          </w:p>
          <w:p w14:paraId="09DDF024" w14:textId="77777777" w:rsidR="00193C52" w:rsidRPr="00B323A4" w:rsidRDefault="003C2C1F">
            <w:pPr>
              <w:widowControl w:val="0"/>
              <w:pBdr>
                <w:top w:val="nil"/>
                <w:left w:val="nil"/>
                <w:bottom w:val="nil"/>
                <w:right w:val="nil"/>
                <w:between w:val="nil"/>
              </w:pBdr>
              <w:jc w:val="both"/>
              <w:rPr>
                <w:rFonts w:ascii="Times New Roman" w:eastAsia="Times New Roman" w:hAnsi="Times New Roman" w:cs="Times New Roman"/>
                <w:sz w:val="24"/>
                <w:szCs w:val="24"/>
              </w:rPr>
            </w:pPr>
            <w:r w:rsidRPr="00B323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25256CB" w14:textId="77777777" w:rsidR="00193C52" w:rsidRPr="00B323A4" w:rsidRDefault="003C2C1F">
            <w:pPr>
              <w:widowControl w:val="0"/>
              <w:pBdr>
                <w:top w:val="nil"/>
                <w:left w:val="nil"/>
                <w:bottom w:val="nil"/>
                <w:right w:val="nil"/>
                <w:between w:val="nil"/>
              </w:pBdr>
              <w:jc w:val="both"/>
              <w:rPr>
                <w:rFonts w:ascii="Times New Roman" w:eastAsia="Times New Roman" w:hAnsi="Times New Roman" w:cs="Times New Roman"/>
                <w:sz w:val="24"/>
                <w:szCs w:val="24"/>
              </w:rPr>
            </w:pPr>
            <w:r w:rsidRPr="00B323A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323A4">
              <w:rPr>
                <w:rFonts w:ascii="Times New Roman" w:eastAsia="Times New Roman" w:hAnsi="Times New Roman" w:cs="Times New Roman"/>
                <w:i/>
                <w:sz w:val="24"/>
                <w:szCs w:val="24"/>
              </w:rPr>
              <w:t>(залишити у разі закупівлі товару)</w:t>
            </w:r>
            <w:r w:rsidRPr="00B323A4">
              <w:rPr>
                <w:rFonts w:ascii="Times New Roman" w:eastAsia="Times New Roman" w:hAnsi="Times New Roman" w:cs="Times New Roman"/>
                <w:sz w:val="24"/>
                <w:szCs w:val="24"/>
              </w:rPr>
              <w:t>.</w:t>
            </w:r>
          </w:p>
        </w:tc>
      </w:tr>
      <w:tr w:rsidR="00193C52" w14:paraId="7CB1535B" w14:textId="77777777">
        <w:trPr>
          <w:trHeight w:val="1119"/>
          <w:jc w:val="center"/>
        </w:trPr>
        <w:tc>
          <w:tcPr>
            <w:tcW w:w="705" w:type="dxa"/>
          </w:tcPr>
          <w:p w14:paraId="4834F198" w14:textId="77777777" w:rsidR="00193C52" w:rsidRDefault="003C2C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2251CE6" w14:textId="77777777" w:rsidR="00193C52" w:rsidRDefault="003C2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4D284BC" w14:textId="77777777" w:rsidR="00193C52" w:rsidRPr="00AE0C95" w:rsidRDefault="003C2C1F">
            <w:pPr>
              <w:widowControl w:val="0"/>
              <w:ind w:right="120"/>
              <w:jc w:val="both"/>
              <w:rPr>
                <w:rFonts w:ascii="Times New Roman" w:eastAsia="Times New Roman" w:hAnsi="Times New Roman" w:cs="Times New Roman"/>
                <w:sz w:val="24"/>
                <w:szCs w:val="24"/>
              </w:rPr>
            </w:pPr>
            <w:r w:rsidRPr="00AE0C95">
              <w:rPr>
                <w:rFonts w:ascii="Times New Roman" w:eastAsia="Times New Roman" w:hAnsi="Times New Roman" w:cs="Times New Roman"/>
                <w:sz w:val="24"/>
                <w:szCs w:val="24"/>
              </w:rPr>
              <w:t>Забезпечення виконання договору про закупівлю не вимагається.</w:t>
            </w:r>
          </w:p>
          <w:p w14:paraId="2B3B10B1" w14:textId="77777777" w:rsidR="00193C52" w:rsidRDefault="00193C52">
            <w:pPr>
              <w:widowControl w:val="0"/>
              <w:ind w:right="120"/>
              <w:jc w:val="both"/>
              <w:rPr>
                <w:rFonts w:ascii="Times New Roman" w:eastAsia="Times New Roman" w:hAnsi="Times New Roman" w:cs="Times New Roman"/>
                <w:sz w:val="24"/>
                <w:szCs w:val="24"/>
              </w:rPr>
            </w:pPr>
          </w:p>
          <w:p w14:paraId="7F8DC451" w14:textId="3B7AFCF4" w:rsidR="00193C52" w:rsidRDefault="00193C52">
            <w:pPr>
              <w:widowControl w:val="0"/>
              <w:jc w:val="both"/>
              <w:rPr>
                <w:rFonts w:ascii="Times New Roman" w:eastAsia="Times New Roman" w:hAnsi="Times New Roman" w:cs="Times New Roman"/>
                <w:sz w:val="24"/>
                <w:szCs w:val="24"/>
              </w:rPr>
            </w:pPr>
          </w:p>
        </w:tc>
      </w:tr>
    </w:tbl>
    <w:p w14:paraId="39D7B4AF" w14:textId="77777777" w:rsidR="00193C52" w:rsidRDefault="00193C5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233B6356" w14:textId="3B7D25B4" w:rsidR="00193C52" w:rsidRDefault="003C2C1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B323A4">
        <w:rPr>
          <w:rFonts w:ascii="Times New Roman" w:eastAsia="Times New Roman" w:hAnsi="Times New Roman" w:cs="Times New Roman"/>
          <w:sz w:val="24"/>
          <w:szCs w:val="24"/>
          <w:highlight w:val="white"/>
        </w:rPr>
        <w:t xml:space="preserve"> 1 до тендерної документації</w:t>
      </w:r>
      <w:r>
        <w:rPr>
          <w:rFonts w:ascii="Times New Roman" w:eastAsia="Times New Roman" w:hAnsi="Times New Roman" w:cs="Times New Roman"/>
          <w:sz w:val="24"/>
          <w:szCs w:val="24"/>
          <w:highlight w:val="white"/>
        </w:rPr>
        <w:t>.</w:t>
      </w:r>
    </w:p>
    <w:p w14:paraId="385E91D7" w14:textId="3ECD27DB" w:rsidR="00193C52" w:rsidRDefault="003C2C1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B323A4">
        <w:rPr>
          <w:rFonts w:ascii="Times New Roman" w:eastAsia="Times New Roman" w:hAnsi="Times New Roman" w:cs="Times New Roman"/>
          <w:sz w:val="24"/>
          <w:szCs w:val="24"/>
          <w:highlight w:val="white"/>
        </w:rPr>
        <w:t xml:space="preserve"> 2 до тендерної документації</w:t>
      </w:r>
      <w:r>
        <w:rPr>
          <w:rFonts w:ascii="Times New Roman" w:eastAsia="Times New Roman" w:hAnsi="Times New Roman" w:cs="Times New Roman"/>
          <w:sz w:val="24"/>
          <w:szCs w:val="24"/>
          <w:highlight w:val="white"/>
        </w:rPr>
        <w:t>.</w:t>
      </w:r>
    </w:p>
    <w:p w14:paraId="1F0DB668" w14:textId="38468B56" w:rsidR="00193C52" w:rsidRDefault="003C2C1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B323A4">
        <w:rPr>
          <w:rFonts w:ascii="Times New Roman" w:eastAsia="Times New Roman" w:hAnsi="Times New Roman" w:cs="Times New Roman"/>
          <w:sz w:val="24"/>
          <w:szCs w:val="24"/>
          <w:highlight w:val="white"/>
        </w:rPr>
        <w:t xml:space="preserve"> 3 до тендерної документації.</w:t>
      </w:r>
    </w:p>
    <w:p w14:paraId="6C1B6A54" w14:textId="77777777" w:rsidR="00193C52" w:rsidRDefault="00193C52">
      <w:pPr>
        <w:widowControl w:val="0"/>
        <w:spacing w:after="0" w:line="240" w:lineRule="auto"/>
        <w:jc w:val="both"/>
        <w:rPr>
          <w:rFonts w:ascii="Times New Roman" w:eastAsia="Times New Roman" w:hAnsi="Times New Roman" w:cs="Times New Roman"/>
          <w:sz w:val="24"/>
          <w:szCs w:val="24"/>
        </w:rPr>
      </w:pPr>
    </w:p>
    <w:p w14:paraId="78BFA49F" w14:textId="77777777" w:rsidR="002A55A3" w:rsidRDefault="002A55A3">
      <w:pPr>
        <w:widowControl w:val="0"/>
        <w:spacing w:after="0" w:line="240" w:lineRule="auto"/>
        <w:jc w:val="both"/>
        <w:rPr>
          <w:rFonts w:ascii="Times New Roman" w:eastAsia="Times New Roman" w:hAnsi="Times New Roman" w:cs="Times New Roman"/>
          <w:sz w:val="24"/>
          <w:szCs w:val="24"/>
        </w:rPr>
      </w:pPr>
    </w:p>
    <w:p w14:paraId="6B1B620B" w14:textId="77777777" w:rsidR="002A55A3" w:rsidRDefault="002A55A3">
      <w:pPr>
        <w:widowControl w:val="0"/>
        <w:spacing w:after="0" w:line="240" w:lineRule="auto"/>
        <w:jc w:val="both"/>
        <w:rPr>
          <w:rFonts w:ascii="Times New Roman" w:eastAsia="Times New Roman" w:hAnsi="Times New Roman" w:cs="Times New Roman"/>
          <w:sz w:val="24"/>
          <w:szCs w:val="24"/>
        </w:rPr>
      </w:pPr>
    </w:p>
    <w:p w14:paraId="148D2A9F" w14:textId="77777777" w:rsidR="002A55A3" w:rsidRDefault="002A55A3">
      <w:pPr>
        <w:widowControl w:val="0"/>
        <w:spacing w:after="0" w:line="240" w:lineRule="auto"/>
        <w:jc w:val="both"/>
        <w:rPr>
          <w:rFonts w:ascii="Times New Roman" w:eastAsia="Times New Roman" w:hAnsi="Times New Roman" w:cs="Times New Roman"/>
          <w:sz w:val="24"/>
          <w:szCs w:val="24"/>
        </w:rPr>
      </w:pPr>
    </w:p>
    <w:p w14:paraId="06A8DB86" w14:textId="77777777" w:rsidR="002A55A3" w:rsidRDefault="002A55A3">
      <w:pPr>
        <w:widowControl w:val="0"/>
        <w:spacing w:after="0" w:line="240" w:lineRule="auto"/>
        <w:jc w:val="both"/>
        <w:rPr>
          <w:rFonts w:ascii="Times New Roman" w:eastAsia="Times New Roman" w:hAnsi="Times New Roman" w:cs="Times New Roman"/>
          <w:sz w:val="24"/>
          <w:szCs w:val="24"/>
        </w:rPr>
      </w:pPr>
    </w:p>
    <w:p w14:paraId="16FA5B48" w14:textId="77777777" w:rsidR="002A55A3" w:rsidRDefault="002A55A3">
      <w:pPr>
        <w:widowControl w:val="0"/>
        <w:spacing w:after="0" w:line="240" w:lineRule="auto"/>
        <w:jc w:val="both"/>
        <w:rPr>
          <w:rFonts w:ascii="Times New Roman" w:eastAsia="Times New Roman" w:hAnsi="Times New Roman" w:cs="Times New Roman"/>
          <w:sz w:val="24"/>
          <w:szCs w:val="24"/>
        </w:rPr>
      </w:pPr>
    </w:p>
    <w:p w14:paraId="1D8C8418" w14:textId="77777777" w:rsidR="002A55A3" w:rsidRDefault="002A55A3">
      <w:pPr>
        <w:widowControl w:val="0"/>
        <w:spacing w:after="0" w:line="240" w:lineRule="auto"/>
        <w:jc w:val="both"/>
        <w:rPr>
          <w:rFonts w:ascii="Times New Roman" w:eastAsia="Times New Roman" w:hAnsi="Times New Roman" w:cs="Times New Roman"/>
          <w:sz w:val="24"/>
          <w:szCs w:val="24"/>
        </w:rPr>
      </w:pPr>
    </w:p>
    <w:p w14:paraId="32B44345" w14:textId="77777777" w:rsidR="002A55A3" w:rsidRDefault="002A55A3">
      <w:pPr>
        <w:widowControl w:val="0"/>
        <w:spacing w:after="0" w:line="240" w:lineRule="auto"/>
        <w:jc w:val="both"/>
        <w:rPr>
          <w:rFonts w:ascii="Times New Roman" w:eastAsia="Times New Roman" w:hAnsi="Times New Roman" w:cs="Times New Roman"/>
          <w:sz w:val="24"/>
          <w:szCs w:val="24"/>
        </w:rPr>
      </w:pPr>
    </w:p>
    <w:p w14:paraId="4B1C3372" w14:textId="77777777" w:rsidR="00B323A4" w:rsidRDefault="00B323A4" w:rsidP="002A55A3">
      <w:pPr>
        <w:jc w:val="right"/>
        <w:rPr>
          <w:rFonts w:ascii="Times New Roman" w:hAnsi="Times New Roman" w:cs="Times New Roman"/>
          <w:b/>
          <w:bCs/>
          <w:sz w:val="24"/>
          <w:szCs w:val="24"/>
        </w:rPr>
      </w:pPr>
    </w:p>
    <w:p w14:paraId="13EE7A14" w14:textId="0E38110A" w:rsidR="00B323A4" w:rsidRDefault="00B323A4" w:rsidP="002A55A3">
      <w:pPr>
        <w:jc w:val="right"/>
        <w:rPr>
          <w:rFonts w:ascii="Times New Roman" w:hAnsi="Times New Roman" w:cs="Times New Roman"/>
          <w:b/>
          <w:bCs/>
          <w:sz w:val="24"/>
          <w:szCs w:val="24"/>
        </w:rPr>
      </w:pPr>
    </w:p>
    <w:p w14:paraId="4154D3A6" w14:textId="77777777" w:rsidR="002A55A3" w:rsidRPr="002A55A3" w:rsidRDefault="002A55A3" w:rsidP="002A55A3">
      <w:pPr>
        <w:jc w:val="right"/>
        <w:rPr>
          <w:rFonts w:ascii="Times New Roman" w:hAnsi="Times New Roman" w:cs="Times New Roman"/>
          <w:b/>
          <w:bCs/>
          <w:sz w:val="24"/>
          <w:szCs w:val="24"/>
        </w:rPr>
      </w:pPr>
      <w:r w:rsidRPr="002A55A3">
        <w:rPr>
          <w:rFonts w:ascii="Times New Roman" w:hAnsi="Times New Roman" w:cs="Times New Roman"/>
          <w:b/>
          <w:bCs/>
          <w:sz w:val="24"/>
          <w:szCs w:val="24"/>
        </w:rPr>
        <w:t xml:space="preserve">ДОДАТОК №1 </w:t>
      </w:r>
    </w:p>
    <w:p w14:paraId="6E4864E3" w14:textId="77777777" w:rsidR="002A55A3" w:rsidRPr="002A55A3" w:rsidRDefault="002A55A3" w:rsidP="002A55A3">
      <w:pPr>
        <w:jc w:val="right"/>
        <w:rPr>
          <w:rFonts w:ascii="Times New Roman" w:hAnsi="Times New Roman" w:cs="Times New Roman"/>
          <w:b/>
          <w:bCs/>
          <w:sz w:val="24"/>
          <w:szCs w:val="24"/>
        </w:rPr>
      </w:pPr>
    </w:p>
    <w:p w14:paraId="6A5353A5" w14:textId="77777777" w:rsidR="002A55A3" w:rsidRPr="002A55A3" w:rsidRDefault="002A55A3" w:rsidP="002A55A3">
      <w:pPr>
        <w:jc w:val="right"/>
        <w:rPr>
          <w:rFonts w:ascii="Times New Roman" w:hAnsi="Times New Roman" w:cs="Times New Roman"/>
          <w:b/>
          <w:bCs/>
          <w:sz w:val="24"/>
          <w:szCs w:val="24"/>
        </w:rPr>
      </w:pPr>
      <w:r w:rsidRPr="002A55A3">
        <w:rPr>
          <w:rFonts w:ascii="Times New Roman" w:hAnsi="Times New Roman" w:cs="Times New Roman"/>
          <w:b/>
          <w:bCs/>
          <w:sz w:val="24"/>
          <w:szCs w:val="24"/>
        </w:rPr>
        <w:t>ПЕРЕЛІК ДОКУМЕНТІВ ДЛЯ ПІДТВЕРДЖЕННЯ ВІДПОВІДНОСТІ УЧАСНИКА КВАЛІФІКАЦІЙНИМ КРИТЕРІЯМ ТА ІНШИМ ВИМОГАМ ЗАМОВНИКА</w:t>
      </w:r>
    </w:p>
    <w:p w14:paraId="19BCD276" w14:textId="77777777" w:rsidR="002A55A3" w:rsidRPr="002A55A3" w:rsidRDefault="002A55A3" w:rsidP="002A55A3">
      <w:pPr>
        <w:jc w:val="right"/>
        <w:rPr>
          <w:rFonts w:ascii="Times New Roman" w:hAnsi="Times New Roman" w:cs="Times New Roman"/>
          <w:b/>
          <w:bCs/>
          <w:sz w:val="24"/>
          <w:szCs w:val="24"/>
        </w:rPr>
      </w:pPr>
    </w:p>
    <w:tbl>
      <w:tblPr>
        <w:tblW w:w="96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7"/>
        <w:gridCol w:w="4418"/>
        <w:gridCol w:w="4384"/>
      </w:tblGrid>
      <w:tr w:rsidR="002A55A3" w:rsidRPr="002A55A3" w14:paraId="430B915B" w14:textId="77777777" w:rsidTr="00005349">
        <w:trPr>
          <w:trHeight w:val="46"/>
        </w:trPr>
        <w:tc>
          <w:tcPr>
            <w:tcW w:w="9629" w:type="dxa"/>
            <w:gridSpan w:val="3"/>
          </w:tcPr>
          <w:p w14:paraId="7BE2B375" w14:textId="77777777" w:rsidR="002A55A3" w:rsidRPr="002A55A3" w:rsidRDefault="002A55A3" w:rsidP="00005349">
            <w:pPr>
              <w:autoSpaceDE w:val="0"/>
              <w:autoSpaceDN w:val="0"/>
              <w:adjustRightInd w:val="0"/>
              <w:jc w:val="center"/>
              <w:rPr>
                <w:rFonts w:ascii="Times New Roman" w:hAnsi="Times New Roman" w:cs="Times New Roman"/>
                <w:b/>
                <w:sz w:val="24"/>
                <w:szCs w:val="24"/>
              </w:rPr>
            </w:pPr>
            <w:r w:rsidRPr="002A55A3">
              <w:rPr>
                <w:rFonts w:ascii="Times New Roman" w:hAnsi="Times New Roman" w:cs="Times New Roman"/>
                <w:b/>
                <w:sz w:val="24"/>
                <w:szCs w:val="24"/>
              </w:rPr>
              <w:t>І. Документи, що надаються для підтвердження відповідності Учасника кваліфікаційним критеріям</w:t>
            </w:r>
          </w:p>
        </w:tc>
      </w:tr>
      <w:tr w:rsidR="002A55A3" w:rsidRPr="002A55A3" w14:paraId="61D546C9" w14:textId="77777777" w:rsidTr="00005349">
        <w:trPr>
          <w:trHeight w:val="47"/>
        </w:trPr>
        <w:tc>
          <w:tcPr>
            <w:tcW w:w="827" w:type="dxa"/>
          </w:tcPr>
          <w:p w14:paraId="2DD421A8" w14:textId="77777777" w:rsidR="002A55A3" w:rsidRPr="002A55A3" w:rsidRDefault="002A55A3" w:rsidP="00005349">
            <w:pPr>
              <w:autoSpaceDE w:val="0"/>
              <w:autoSpaceDN w:val="0"/>
              <w:adjustRightInd w:val="0"/>
              <w:rPr>
                <w:rFonts w:ascii="Times New Roman" w:hAnsi="Times New Roman" w:cs="Times New Roman"/>
                <w:sz w:val="24"/>
                <w:szCs w:val="24"/>
              </w:rPr>
            </w:pPr>
            <w:r w:rsidRPr="002A55A3">
              <w:rPr>
                <w:rFonts w:ascii="Times New Roman" w:hAnsi="Times New Roman" w:cs="Times New Roman"/>
                <w:sz w:val="24"/>
                <w:szCs w:val="24"/>
              </w:rPr>
              <w:t>№ з/п</w:t>
            </w:r>
          </w:p>
        </w:tc>
        <w:tc>
          <w:tcPr>
            <w:tcW w:w="4418" w:type="dxa"/>
          </w:tcPr>
          <w:p w14:paraId="3E1BFC74" w14:textId="77777777" w:rsidR="002A55A3" w:rsidRPr="002A55A3" w:rsidRDefault="002A55A3" w:rsidP="00005349">
            <w:pPr>
              <w:autoSpaceDE w:val="0"/>
              <w:autoSpaceDN w:val="0"/>
              <w:adjustRightInd w:val="0"/>
              <w:rPr>
                <w:rFonts w:ascii="Times New Roman" w:hAnsi="Times New Roman" w:cs="Times New Roman"/>
                <w:sz w:val="24"/>
                <w:szCs w:val="24"/>
              </w:rPr>
            </w:pPr>
            <w:r w:rsidRPr="002A55A3">
              <w:rPr>
                <w:rFonts w:ascii="Times New Roman" w:hAnsi="Times New Roman" w:cs="Times New Roman"/>
                <w:sz w:val="24"/>
                <w:szCs w:val="24"/>
              </w:rPr>
              <w:t xml:space="preserve">               Кваліфікаційні критерії</w:t>
            </w:r>
          </w:p>
        </w:tc>
        <w:tc>
          <w:tcPr>
            <w:tcW w:w="4384" w:type="dxa"/>
          </w:tcPr>
          <w:p w14:paraId="52B0C07C" w14:textId="77777777" w:rsidR="002A55A3" w:rsidRPr="002A55A3" w:rsidRDefault="002A55A3" w:rsidP="00005349">
            <w:pPr>
              <w:autoSpaceDE w:val="0"/>
              <w:autoSpaceDN w:val="0"/>
              <w:adjustRightInd w:val="0"/>
              <w:jc w:val="center"/>
              <w:rPr>
                <w:rFonts w:ascii="Times New Roman" w:hAnsi="Times New Roman" w:cs="Times New Roman"/>
                <w:sz w:val="24"/>
                <w:szCs w:val="24"/>
              </w:rPr>
            </w:pPr>
            <w:r w:rsidRPr="002A55A3">
              <w:rPr>
                <w:rFonts w:ascii="Times New Roman" w:hAnsi="Times New Roman" w:cs="Times New Roman"/>
                <w:sz w:val="24"/>
                <w:szCs w:val="24"/>
              </w:rPr>
              <w:t>Перелік документів</w:t>
            </w:r>
          </w:p>
        </w:tc>
      </w:tr>
      <w:tr w:rsidR="002A55A3" w:rsidRPr="002A55A3" w14:paraId="77E6C5F0" w14:textId="77777777" w:rsidTr="00583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23"/>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B419D41" w14:textId="7FF3045F" w:rsidR="002A55A3" w:rsidRPr="00825E9B" w:rsidRDefault="002A55A3" w:rsidP="00005349">
            <w:pPr>
              <w:autoSpaceDE w:val="0"/>
              <w:autoSpaceDN w:val="0"/>
              <w:adjustRightInd w:val="0"/>
              <w:rPr>
                <w:rFonts w:ascii="Times New Roman" w:hAnsi="Times New Roman" w:cs="Times New Roman"/>
                <w:sz w:val="24"/>
                <w:szCs w:val="24"/>
                <w:lang w:val="en-US"/>
              </w:rPr>
            </w:pPr>
            <w:r w:rsidRPr="002A55A3">
              <w:rPr>
                <w:rFonts w:ascii="Times New Roman" w:hAnsi="Times New Roman" w:cs="Times New Roman"/>
                <w:sz w:val="24"/>
                <w:szCs w:val="24"/>
              </w:rPr>
              <w:t>1</w:t>
            </w:r>
            <w:r w:rsidR="00825E9B">
              <w:rPr>
                <w:rFonts w:ascii="Times New Roman" w:hAnsi="Times New Roman" w:cs="Times New Roman"/>
                <w:sz w:val="24"/>
                <w:szCs w:val="24"/>
                <w:lang w:val="en-US"/>
              </w:rPr>
              <w:t>3</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AAFDFC6" w14:textId="69D7F03D" w:rsidR="002A55A3" w:rsidRPr="002A55A3" w:rsidRDefault="002A55A3" w:rsidP="005835D3">
            <w:pPr>
              <w:autoSpaceDE w:val="0"/>
              <w:autoSpaceDN w:val="0"/>
              <w:adjustRightInd w:val="0"/>
              <w:rPr>
                <w:rFonts w:ascii="Times New Roman" w:hAnsi="Times New Roman" w:cs="Times New Roman"/>
                <w:sz w:val="24"/>
                <w:szCs w:val="24"/>
              </w:rPr>
            </w:pPr>
            <w:r w:rsidRPr="002A55A3">
              <w:rPr>
                <w:rFonts w:ascii="Times New Roman" w:eastAsia="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582891AF" w14:textId="77777777" w:rsidR="002A55A3" w:rsidRPr="002A55A3" w:rsidRDefault="002A55A3" w:rsidP="00005349">
            <w:pPr>
              <w:rPr>
                <w:rFonts w:ascii="Times New Roman" w:hAnsi="Times New Roman" w:cs="Times New Roman"/>
                <w:sz w:val="24"/>
                <w:szCs w:val="24"/>
              </w:rPr>
            </w:pP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769CFDA" w14:textId="77777777" w:rsidR="002A55A3" w:rsidRPr="002A55A3" w:rsidRDefault="002A55A3" w:rsidP="00005349">
            <w:pPr>
              <w:widowControl w:val="0"/>
              <w:tabs>
                <w:tab w:val="left" w:pos="1080"/>
              </w:tabs>
              <w:jc w:val="both"/>
              <w:rPr>
                <w:rFonts w:ascii="Times New Roman" w:hAnsi="Times New Roman" w:cs="Times New Roman"/>
                <w:sz w:val="24"/>
                <w:szCs w:val="24"/>
              </w:rPr>
            </w:pPr>
            <w:r w:rsidRPr="002A55A3">
              <w:rPr>
                <w:rFonts w:ascii="Times New Roman" w:hAnsi="Times New Roman" w:cs="Times New Roman"/>
                <w:sz w:val="24"/>
                <w:szCs w:val="24"/>
              </w:rPr>
              <w:t>Довідка в довільній формі, яка містить інформацію про виконання аналогічного договору не менше одного.</w:t>
            </w:r>
          </w:p>
          <w:p w14:paraId="2157998A" w14:textId="77777777" w:rsidR="002A55A3" w:rsidRPr="002A55A3" w:rsidRDefault="002A55A3" w:rsidP="00005349">
            <w:pPr>
              <w:widowControl w:val="0"/>
              <w:tabs>
                <w:tab w:val="left" w:pos="1080"/>
              </w:tabs>
              <w:jc w:val="both"/>
              <w:rPr>
                <w:rFonts w:ascii="Times New Roman" w:hAnsi="Times New Roman" w:cs="Times New Roman"/>
                <w:sz w:val="24"/>
                <w:szCs w:val="24"/>
              </w:rPr>
            </w:pPr>
            <w:r w:rsidRPr="002A55A3">
              <w:rPr>
                <w:rFonts w:ascii="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 не менше 1 копії договору, зазначеного у довідці (з усіма укладеними додатковими угодами, додатками та специфікаціями до договору).</w:t>
            </w:r>
          </w:p>
          <w:p w14:paraId="38AA1794" w14:textId="77777777" w:rsidR="002A55A3" w:rsidRPr="002A55A3" w:rsidRDefault="002A55A3" w:rsidP="00005349">
            <w:pPr>
              <w:widowControl w:val="0"/>
              <w:tabs>
                <w:tab w:val="left" w:pos="1080"/>
              </w:tabs>
              <w:jc w:val="both"/>
              <w:rPr>
                <w:rFonts w:ascii="Times New Roman" w:hAnsi="Times New Roman" w:cs="Times New Roman"/>
                <w:sz w:val="24"/>
                <w:szCs w:val="24"/>
              </w:rPr>
            </w:pPr>
          </w:p>
          <w:p w14:paraId="61C25940" w14:textId="208001F6" w:rsidR="002A55A3" w:rsidRPr="002A55A3" w:rsidRDefault="002A55A3" w:rsidP="005835D3">
            <w:pPr>
              <w:jc w:val="both"/>
              <w:rPr>
                <w:rFonts w:ascii="Times New Roman" w:hAnsi="Times New Roman" w:cs="Times New Roman"/>
                <w:sz w:val="24"/>
                <w:szCs w:val="24"/>
              </w:rPr>
            </w:pPr>
            <w:r w:rsidRPr="002A55A3">
              <w:rPr>
                <w:rFonts w:ascii="Times New Roman" w:hAnsi="Times New Roman" w:cs="Times New Roman"/>
                <w:b/>
                <w:i/>
                <w:sz w:val="24"/>
                <w:szCs w:val="24"/>
              </w:rPr>
              <w:t>Аналогічним вважається договір на постачання товару (-ів), який (-і) входить (-ять) до складу предмету закупівлі або договір з аналогічним кодом ДК</w:t>
            </w:r>
          </w:p>
        </w:tc>
      </w:tr>
    </w:tbl>
    <w:p w14:paraId="6B447249" w14:textId="77777777" w:rsidR="002A55A3" w:rsidRPr="002A55A3" w:rsidRDefault="002A55A3" w:rsidP="002A55A3">
      <w:pPr>
        <w:jc w:val="right"/>
        <w:rPr>
          <w:rFonts w:ascii="Times New Roman" w:hAnsi="Times New Roman" w:cs="Times New Roman"/>
          <w:b/>
          <w:bCs/>
          <w:sz w:val="24"/>
          <w:szCs w:val="24"/>
        </w:rPr>
      </w:pPr>
    </w:p>
    <w:p w14:paraId="3BE13C27" w14:textId="77777777" w:rsidR="002A55A3" w:rsidRPr="002A55A3" w:rsidRDefault="002A55A3" w:rsidP="002A55A3">
      <w:pPr>
        <w:rPr>
          <w:rFonts w:ascii="Times New Roman" w:hAnsi="Times New Roman" w:cs="Times New Roman"/>
          <w:b/>
          <w:bCs/>
          <w:sz w:val="24"/>
          <w:szCs w:val="24"/>
        </w:rPr>
      </w:pPr>
      <w:r w:rsidRPr="002A55A3">
        <w:rPr>
          <w:rFonts w:ascii="Times New Roman" w:hAnsi="Times New Roman" w:cs="Times New Roman"/>
          <w:b/>
          <w:bCs/>
          <w:sz w:val="24"/>
          <w:szCs w:val="24"/>
        </w:rPr>
        <w:lastRenderedPageBreak/>
        <w:t>ІІ. Вимоги до учасників та переможця процедури закупівлі у відповідності до Особливостей:</w:t>
      </w:r>
    </w:p>
    <w:tbl>
      <w:tblPr>
        <w:tblW w:w="10632" w:type="dxa"/>
        <w:tblInd w:w="-601" w:type="dxa"/>
        <w:tblCellMar>
          <w:top w:w="15" w:type="dxa"/>
          <w:left w:w="15" w:type="dxa"/>
          <w:bottom w:w="15" w:type="dxa"/>
          <w:right w:w="15" w:type="dxa"/>
        </w:tblCellMar>
        <w:tblLook w:val="04A0" w:firstRow="1" w:lastRow="0" w:firstColumn="1" w:lastColumn="0" w:noHBand="0" w:noVBand="1"/>
      </w:tblPr>
      <w:tblGrid>
        <w:gridCol w:w="709"/>
        <w:gridCol w:w="3686"/>
        <w:gridCol w:w="3260"/>
        <w:gridCol w:w="2977"/>
      </w:tblGrid>
      <w:tr w:rsidR="002A55A3" w:rsidRPr="002A55A3" w14:paraId="4BFC3833"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D71B8" w14:textId="77777777" w:rsidR="002A55A3" w:rsidRPr="002A55A3" w:rsidRDefault="002A55A3" w:rsidP="00005349">
            <w:pPr>
              <w:jc w:val="center"/>
              <w:rPr>
                <w:rFonts w:ascii="Times New Roman" w:eastAsia="Times New Roman" w:hAnsi="Times New Roman" w:cs="Times New Roman"/>
                <w:sz w:val="24"/>
                <w:szCs w:val="24"/>
              </w:rPr>
            </w:pPr>
            <w:r w:rsidRPr="002A55A3">
              <w:rPr>
                <w:rFonts w:ascii="Times New Roman" w:eastAsia="Times New Roman" w:hAnsi="Times New Roman" w:cs="Times New Roman"/>
                <w:b/>
                <w:bCs/>
                <w:sz w:val="24"/>
                <w:szCs w:val="24"/>
              </w:rPr>
              <w:t>№ п/п</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0799C" w14:textId="77777777" w:rsidR="002A55A3" w:rsidRPr="002A55A3" w:rsidRDefault="002A55A3" w:rsidP="00005349">
            <w:pPr>
              <w:jc w:val="center"/>
              <w:rPr>
                <w:rFonts w:ascii="Times New Roman" w:eastAsia="Times New Roman" w:hAnsi="Times New Roman" w:cs="Times New Roman"/>
                <w:sz w:val="24"/>
                <w:szCs w:val="24"/>
              </w:rPr>
            </w:pPr>
            <w:r w:rsidRPr="002A55A3">
              <w:rPr>
                <w:rFonts w:ascii="Times New Roman" w:eastAsia="Times New Roman" w:hAnsi="Times New Roman" w:cs="Times New Roman"/>
                <w:b/>
                <w:bCs/>
                <w:sz w:val="24"/>
                <w:szCs w:val="24"/>
              </w:rPr>
              <w:t>Підстави для відмови в участі у процедурі закупівлі</w:t>
            </w:r>
          </w:p>
          <w:p w14:paraId="2F962060" w14:textId="77777777" w:rsidR="002A55A3" w:rsidRPr="002A55A3" w:rsidRDefault="002A55A3" w:rsidP="00005349">
            <w:pPr>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D64E063" w14:textId="77777777" w:rsidR="002A55A3" w:rsidRPr="002A55A3" w:rsidRDefault="002A55A3" w:rsidP="00005349">
            <w:pPr>
              <w:jc w:val="center"/>
              <w:rPr>
                <w:rFonts w:ascii="Times New Roman" w:eastAsia="Times New Roman" w:hAnsi="Times New Roman" w:cs="Times New Roman"/>
                <w:b/>
                <w:bCs/>
                <w:sz w:val="24"/>
                <w:szCs w:val="24"/>
              </w:rPr>
            </w:pPr>
            <w:r w:rsidRPr="002A55A3">
              <w:rPr>
                <w:rFonts w:ascii="Times New Roman" w:eastAsia="Times New Roman" w:hAnsi="Times New Roman" w:cs="Times New Roman"/>
                <w:b/>
                <w:bCs/>
                <w:sz w:val="24"/>
                <w:szCs w:val="24"/>
              </w:rPr>
              <w:t>Учасник 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103D2" w14:textId="77777777" w:rsidR="002A55A3" w:rsidRPr="002A55A3" w:rsidRDefault="002A55A3" w:rsidP="00005349">
            <w:pPr>
              <w:jc w:val="center"/>
              <w:rPr>
                <w:rFonts w:ascii="Times New Roman" w:eastAsia="Times New Roman" w:hAnsi="Times New Roman" w:cs="Times New Roman"/>
                <w:sz w:val="24"/>
                <w:szCs w:val="24"/>
              </w:rPr>
            </w:pPr>
            <w:r w:rsidRPr="002A55A3">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A55A3" w:rsidRPr="002A55A3" w14:paraId="3BD2DAA6"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4DD1D"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35A2F"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A55A3">
              <w:rPr>
                <w:rFonts w:ascii="Times New Roman" w:eastAsia="Times New Roman" w:hAnsi="Times New Roman" w:cs="Times New Roman"/>
                <w:i/>
                <w:iCs/>
                <w:sz w:val="24"/>
                <w:szCs w:val="24"/>
                <w:shd w:val="clear" w:color="auto" w:fill="FFFFFF"/>
              </w:rPr>
              <w:t>(</w:t>
            </w:r>
            <w:r w:rsidRPr="002A55A3">
              <w:rPr>
                <w:rFonts w:ascii="Times New Roman" w:eastAsia="Times New Roman" w:hAnsi="Times New Roman" w:cs="Times New Roman"/>
                <w:i/>
                <w:iCs/>
                <w:sz w:val="24"/>
                <w:szCs w:val="24"/>
              </w:rPr>
              <w:t>підпункт 1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4CC77CD6"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D0DB0"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Переможець не надає підтвердження своєї відповідності.</w:t>
            </w:r>
          </w:p>
        </w:tc>
      </w:tr>
      <w:tr w:rsidR="002A55A3" w:rsidRPr="002A55A3" w14:paraId="2392B35D"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F79C"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9E553"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A55A3">
              <w:rPr>
                <w:rFonts w:ascii="Times New Roman" w:eastAsia="Times New Roman" w:hAnsi="Times New Roman" w:cs="Times New Roman"/>
                <w:i/>
                <w:iCs/>
                <w:sz w:val="24"/>
                <w:szCs w:val="24"/>
                <w:shd w:val="clear" w:color="auto" w:fill="FFFFFF"/>
              </w:rPr>
              <w:t>(</w:t>
            </w:r>
            <w:r w:rsidRPr="002A55A3">
              <w:rPr>
                <w:rFonts w:ascii="Times New Roman" w:eastAsia="Times New Roman" w:hAnsi="Times New Roman" w:cs="Times New Roman"/>
                <w:i/>
                <w:iCs/>
                <w:sz w:val="24"/>
                <w:szCs w:val="24"/>
              </w:rPr>
              <w:t>підпункт 2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16FF9033"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BAF58"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Переможець не надає підтвердження своєї відповідності.</w:t>
            </w:r>
          </w:p>
        </w:tc>
      </w:tr>
      <w:tr w:rsidR="002A55A3" w:rsidRPr="002A55A3" w14:paraId="3B2DCF7B"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7BBF2"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1FF7E"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A55A3">
              <w:rPr>
                <w:rFonts w:ascii="Times New Roman" w:eastAsia="Times New Roman" w:hAnsi="Times New Roman" w:cs="Times New Roman"/>
                <w:i/>
                <w:iCs/>
                <w:sz w:val="24"/>
                <w:szCs w:val="24"/>
                <w:shd w:val="clear" w:color="auto" w:fill="FFFFFF"/>
              </w:rPr>
              <w:t>(</w:t>
            </w:r>
            <w:r w:rsidRPr="002A55A3">
              <w:rPr>
                <w:rFonts w:ascii="Times New Roman" w:eastAsia="Times New Roman" w:hAnsi="Times New Roman" w:cs="Times New Roman"/>
                <w:i/>
                <w:iCs/>
                <w:sz w:val="24"/>
                <w:szCs w:val="24"/>
              </w:rPr>
              <w:t>підпункт 3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65E350AC"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AD6C3" w14:textId="77777777" w:rsidR="002A55A3" w:rsidRPr="002A55A3" w:rsidRDefault="002A55A3" w:rsidP="00005349">
            <w:pPr>
              <w:jc w:val="both"/>
              <w:rPr>
                <w:rFonts w:ascii="Times New Roman" w:eastAsia="Times New Roman" w:hAnsi="Times New Roman" w:cs="Times New Roman"/>
                <w:sz w:val="24"/>
                <w:szCs w:val="24"/>
                <w:shd w:val="clear" w:color="auto" w:fill="FFFFFF"/>
              </w:rPr>
            </w:pPr>
            <w:r w:rsidRPr="002A55A3">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правопорушення  про те, що </w:t>
            </w:r>
            <w:r w:rsidRPr="002A55A3">
              <w:rPr>
                <w:rFonts w:ascii="Times New Roman" w:eastAsia="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w:t>
            </w:r>
            <w:r w:rsidRPr="002A55A3">
              <w:rPr>
                <w:rFonts w:ascii="Times New Roman" w:eastAsia="Times New Roman" w:hAnsi="Times New Roman" w:cs="Times New Roman"/>
                <w:sz w:val="24"/>
                <w:szCs w:val="24"/>
                <w:shd w:val="clear" w:color="auto" w:fill="FFFFFF"/>
              </w:rPr>
              <w:lastRenderedPageBreak/>
              <w:t>законом  до відповідальності за вчинення корупційного правопорушення або правопорушення, пов’язаного з корупцією.</w:t>
            </w:r>
            <w:r w:rsidRPr="002A55A3">
              <w:rPr>
                <w:rFonts w:ascii="Times New Roman" w:eastAsia="Times New Roman" w:hAnsi="Times New Roman" w:cs="Times New Roman"/>
                <w:sz w:val="24"/>
                <w:szCs w:val="24"/>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A55A3" w:rsidRPr="002A55A3" w14:paraId="49E5BF96"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D76F3"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lastRenderedPageBreak/>
              <w:t>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93D3D"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A55A3">
              <w:rPr>
                <w:rFonts w:ascii="Times New Roman" w:eastAsia="Times New Roman" w:hAnsi="Times New Roman" w:cs="Times New Roman"/>
                <w:i/>
                <w:iCs/>
                <w:sz w:val="24"/>
                <w:szCs w:val="24"/>
                <w:shd w:val="clear" w:color="auto" w:fill="FFFFFF"/>
              </w:rPr>
              <w:t>(</w:t>
            </w:r>
            <w:r w:rsidRPr="002A55A3">
              <w:rPr>
                <w:rFonts w:ascii="Times New Roman" w:eastAsia="Times New Roman" w:hAnsi="Times New Roman" w:cs="Times New Roman"/>
                <w:i/>
                <w:iCs/>
                <w:sz w:val="24"/>
                <w:szCs w:val="24"/>
              </w:rPr>
              <w:t>підпункт 4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3BBF3BC1"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438DA"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Переможець не надає підтвердження своєї відповідності.</w:t>
            </w:r>
          </w:p>
        </w:tc>
      </w:tr>
      <w:tr w:rsidR="002A55A3" w:rsidRPr="002A55A3" w14:paraId="759D7C1A"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3C6C5"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5</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D2EE9"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A55A3">
              <w:rPr>
                <w:rFonts w:ascii="Times New Roman" w:eastAsia="Times New Roman" w:hAnsi="Times New Roman" w:cs="Times New Roman"/>
                <w:i/>
                <w:iCs/>
                <w:sz w:val="24"/>
                <w:szCs w:val="24"/>
                <w:shd w:val="clear" w:color="auto" w:fill="FFFFFF"/>
              </w:rPr>
              <w:t>(</w:t>
            </w:r>
            <w:r w:rsidRPr="002A55A3">
              <w:rPr>
                <w:rFonts w:ascii="Times New Roman" w:eastAsia="Times New Roman" w:hAnsi="Times New Roman" w:cs="Times New Roman"/>
                <w:i/>
                <w:iCs/>
                <w:sz w:val="24"/>
                <w:szCs w:val="24"/>
              </w:rPr>
              <w:t>підпункт 5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669D7516"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1C208" w14:textId="4DDE1FC6"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 </w:t>
            </w:r>
          </w:p>
        </w:tc>
      </w:tr>
      <w:tr w:rsidR="002A55A3" w:rsidRPr="002A55A3" w14:paraId="5B3EDB1D"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EF16C"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lastRenderedPageBreak/>
              <w:t>6</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09F5E"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A55A3">
              <w:rPr>
                <w:rFonts w:ascii="Times New Roman" w:eastAsia="Times New Roman" w:hAnsi="Times New Roman" w:cs="Times New Roman"/>
                <w:i/>
                <w:iCs/>
                <w:sz w:val="24"/>
                <w:szCs w:val="24"/>
                <w:shd w:val="clear" w:color="auto" w:fill="FFFFFF"/>
              </w:rPr>
              <w:t>(підпункт 6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629E9889"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EB33B" w14:textId="03CA75C9"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2A55A3">
              <w:rPr>
                <w:rFonts w:ascii="Times New Roman" w:eastAsia="Times New Roman" w:hAnsi="Times New Roman" w:cs="Times New Roman"/>
                <w:sz w:val="24"/>
                <w:szCs w:val="24"/>
                <w:shd w:val="clear" w:color="auto" w:fill="FFFFFF"/>
              </w:rPr>
              <w:t>керівник*</w:t>
            </w:r>
            <w:r w:rsidRPr="002A55A3">
              <w:rPr>
                <w:rFonts w:ascii="Times New Roman" w:eastAsia="Times New Roman" w:hAnsi="Times New Roman" w:cs="Times New Roman"/>
                <w:sz w:val="24"/>
                <w:szCs w:val="24"/>
              </w:rPr>
              <w:t xml:space="preserve"> учасника процедури закупівлі до кримінальної відповідальності не притягується, не знятої чи непогашеної судимості не має та в розшуку не перебуває. </w:t>
            </w:r>
          </w:p>
        </w:tc>
      </w:tr>
      <w:tr w:rsidR="002A55A3" w:rsidRPr="002A55A3" w14:paraId="6D165D2C"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8CAF8"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7</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F40FE"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A55A3">
              <w:rPr>
                <w:rFonts w:ascii="Times New Roman" w:eastAsia="Times New Roman" w:hAnsi="Times New Roman" w:cs="Times New Roman"/>
                <w:i/>
                <w:iCs/>
                <w:sz w:val="24"/>
                <w:szCs w:val="24"/>
                <w:shd w:val="clear" w:color="auto" w:fill="FFFFFF"/>
              </w:rPr>
              <w:t>(</w:t>
            </w:r>
            <w:r w:rsidRPr="002A55A3">
              <w:rPr>
                <w:rFonts w:ascii="Times New Roman" w:eastAsia="Times New Roman" w:hAnsi="Times New Roman" w:cs="Times New Roman"/>
                <w:i/>
                <w:iCs/>
                <w:sz w:val="24"/>
                <w:szCs w:val="24"/>
              </w:rPr>
              <w:t>підпункт 7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45AD3341"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41C82"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Переможець не надає підтвердження своєї відповідності.</w:t>
            </w:r>
          </w:p>
        </w:tc>
      </w:tr>
      <w:tr w:rsidR="002A55A3" w:rsidRPr="002A55A3" w14:paraId="787D0DC2"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158CC"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8</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84EAB"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A55A3">
              <w:rPr>
                <w:rFonts w:ascii="Times New Roman" w:eastAsia="Times New Roman" w:hAnsi="Times New Roman" w:cs="Times New Roman"/>
                <w:i/>
                <w:iCs/>
                <w:sz w:val="24"/>
                <w:szCs w:val="24"/>
                <w:shd w:val="clear" w:color="auto" w:fill="FFFFFF"/>
              </w:rPr>
              <w:t>(</w:t>
            </w:r>
            <w:r w:rsidRPr="002A55A3">
              <w:rPr>
                <w:rFonts w:ascii="Times New Roman" w:eastAsia="Times New Roman" w:hAnsi="Times New Roman" w:cs="Times New Roman"/>
                <w:i/>
                <w:iCs/>
                <w:sz w:val="24"/>
                <w:szCs w:val="24"/>
              </w:rPr>
              <w:t>підпункт 8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0DAED7AE"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4F4B9"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Переможець не надає підтвердження своєї відповідності.</w:t>
            </w:r>
          </w:p>
        </w:tc>
      </w:tr>
      <w:tr w:rsidR="002A55A3" w:rsidRPr="002A55A3" w14:paraId="715573C2"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5C04A"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9</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EB79D"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A55A3">
              <w:rPr>
                <w:rFonts w:ascii="Times New Roman" w:eastAsia="Times New Roman" w:hAnsi="Times New Roman" w:cs="Times New Roman"/>
                <w:i/>
                <w:iCs/>
                <w:sz w:val="24"/>
                <w:szCs w:val="24"/>
                <w:shd w:val="clear" w:color="auto" w:fill="FFFFFF"/>
              </w:rPr>
              <w:t>(</w:t>
            </w:r>
            <w:r w:rsidRPr="002A55A3">
              <w:rPr>
                <w:rFonts w:ascii="Times New Roman" w:eastAsia="Times New Roman" w:hAnsi="Times New Roman" w:cs="Times New Roman"/>
                <w:i/>
                <w:iCs/>
                <w:sz w:val="24"/>
                <w:szCs w:val="24"/>
              </w:rPr>
              <w:t>підпункт 9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5946EF0E"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DD0F1"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Переможець не надає підтвердження своєї відповідності.</w:t>
            </w:r>
          </w:p>
        </w:tc>
      </w:tr>
      <w:tr w:rsidR="002A55A3" w:rsidRPr="002A55A3" w14:paraId="588DACFC"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6BAE1"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10</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C4F0A"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учасник процедури закупівлі або </w:t>
            </w:r>
            <w:r w:rsidRPr="002A55A3">
              <w:rPr>
                <w:rFonts w:ascii="Times New Roman" w:eastAsia="Times New Roman" w:hAnsi="Times New Roman" w:cs="Times New Roman"/>
                <w:sz w:val="24"/>
                <w:szCs w:val="24"/>
                <w:shd w:val="clear" w:color="auto" w:fill="FFFFFF"/>
              </w:rPr>
              <w:lastRenderedPageBreak/>
              <w:t xml:space="preserve">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2A55A3">
              <w:rPr>
                <w:rFonts w:ascii="Times New Roman" w:eastAsia="Times New Roman" w:hAnsi="Times New Roman" w:cs="Times New Roman"/>
                <w:i/>
                <w:iCs/>
                <w:sz w:val="24"/>
                <w:szCs w:val="24"/>
                <w:shd w:val="clear" w:color="auto" w:fill="FFFFFF"/>
              </w:rPr>
              <w:t>(</w:t>
            </w:r>
            <w:r w:rsidRPr="002A55A3">
              <w:rPr>
                <w:rFonts w:ascii="Times New Roman" w:eastAsia="Times New Roman" w:hAnsi="Times New Roman" w:cs="Times New Roman"/>
                <w:i/>
                <w:iCs/>
                <w:sz w:val="24"/>
                <w:szCs w:val="24"/>
              </w:rPr>
              <w:t>підпункт 11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45F0EB81"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lastRenderedPageBreak/>
              <w:t xml:space="preserve">Учасник процедури закупівлі </w:t>
            </w:r>
            <w:r w:rsidRPr="002A55A3">
              <w:rPr>
                <w:rFonts w:ascii="Times New Roman" w:eastAsia="Times New Roman" w:hAnsi="Times New Roman" w:cs="Times New Roman"/>
                <w:sz w:val="24"/>
                <w:szCs w:val="24"/>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78888"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lastRenderedPageBreak/>
              <w:t xml:space="preserve">Переможець не надає </w:t>
            </w:r>
            <w:r w:rsidRPr="002A55A3">
              <w:rPr>
                <w:rFonts w:ascii="Times New Roman" w:eastAsia="Times New Roman" w:hAnsi="Times New Roman" w:cs="Times New Roman"/>
                <w:sz w:val="24"/>
                <w:szCs w:val="24"/>
              </w:rPr>
              <w:lastRenderedPageBreak/>
              <w:t>підтвердження своєї відповідності.</w:t>
            </w:r>
          </w:p>
        </w:tc>
      </w:tr>
      <w:tr w:rsidR="002A55A3" w:rsidRPr="002A55A3" w14:paraId="142413E9"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228BF"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lastRenderedPageBreak/>
              <w:t>11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2021F"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A55A3">
              <w:rPr>
                <w:rFonts w:ascii="Times New Roman" w:eastAsia="Times New Roman" w:hAnsi="Times New Roman" w:cs="Times New Roman"/>
                <w:i/>
                <w:iCs/>
                <w:sz w:val="24"/>
                <w:szCs w:val="24"/>
                <w:shd w:val="clear" w:color="auto" w:fill="FFFFFF"/>
              </w:rPr>
              <w:t>(підпункт 12 пункту 47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66285E30"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24C40" w14:textId="363E8BC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 xml:space="preserve">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2A55A3">
              <w:rPr>
                <w:rFonts w:ascii="Times New Roman" w:eastAsia="Times New Roman" w:hAnsi="Times New Roman" w:cs="Times New Roman"/>
                <w:sz w:val="24"/>
                <w:szCs w:val="24"/>
                <w:shd w:val="clear" w:color="auto" w:fill="FFFFFF"/>
              </w:rPr>
              <w:t>керівника*</w:t>
            </w:r>
            <w:r w:rsidRPr="002A55A3">
              <w:rPr>
                <w:rFonts w:ascii="Times New Roman" w:eastAsia="Times New Roman" w:hAnsi="Times New Roman" w:cs="Times New Roman"/>
                <w:sz w:val="24"/>
                <w:szCs w:val="24"/>
              </w:rPr>
              <w:t xml:space="preserve"> учасника процедури закупівлі/ фізичну особу, яка є учасником до кримінальної відповідальності не притягується, не знятої чи непогашеної судимості не має та в розшуку не перебуває. </w:t>
            </w:r>
          </w:p>
        </w:tc>
      </w:tr>
      <w:tr w:rsidR="002A55A3" w:rsidRPr="002A55A3" w14:paraId="59E7E20B" w14:textId="77777777" w:rsidTr="000053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C9142"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12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D72FC" w14:textId="77777777" w:rsidR="002A55A3" w:rsidRPr="002A55A3" w:rsidRDefault="002A55A3" w:rsidP="00005349">
            <w:pPr>
              <w:jc w:val="both"/>
              <w:rPr>
                <w:rFonts w:ascii="Times New Roman" w:eastAsia="Times New Roman" w:hAnsi="Times New Roman" w:cs="Times New Roman"/>
                <w:i/>
                <w:iCs/>
                <w:sz w:val="24"/>
                <w:szCs w:val="24"/>
              </w:rPr>
            </w:pPr>
            <w:r w:rsidRPr="002A55A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w:t>
            </w:r>
            <w:r w:rsidRPr="002A55A3">
              <w:rPr>
                <w:rFonts w:ascii="Times New Roman" w:eastAsia="Times New Roman" w:hAnsi="Times New Roman" w:cs="Times New Roman"/>
                <w:sz w:val="24"/>
                <w:szCs w:val="24"/>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A55A3">
              <w:rPr>
                <w:rFonts w:ascii="Times New Roman" w:eastAsia="Times New Roman" w:hAnsi="Times New Roman" w:cs="Times New Roman"/>
                <w:i/>
                <w:iCs/>
                <w:sz w:val="24"/>
                <w:szCs w:val="24"/>
              </w:rPr>
              <w:t>(абзац 14 пункту 47 Особливостей)</w:t>
            </w:r>
          </w:p>
          <w:p w14:paraId="6F30F780" w14:textId="77777777" w:rsidR="002A55A3" w:rsidRPr="002A55A3" w:rsidRDefault="002A55A3" w:rsidP="00005349">
            <w:pPr>
              <w:shd w:val="clear" w:color="auto" w:fill="FFFFFF"/>
              <w:spacing w:after="150"/>
              <w:jc w:val="both"/>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493CE0E"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lastRenderedPageBreak/>
              <w:t>Учасник процедури закупівлі має надати:</w:t>
            </w:r>
          </w:p>
          <w:p w14:paraId="7554BFEE" w14:textId="77777777" w:rsidR="002A55A3" w:rsidRPr="002A55A3" w:rsidRDefault="002A55A3" w:rsidP="002A55A3">
            <w:pPr>
              <w:pStyle w:val="a6"/>
              <w:numPr>
                <w:ilvl w:val="0"/>
                <w:numId w:val="4"/>
              </w:numPr>
              <w:jc w:val="both"/>
              <w:rPr>
                <w:rFonts w:ascii="Times New Roman" w:hAnsi="Times New Roman" w:cs="Times New Roman"/>
                <w:sz w:val="24"/>
                <w:szCs w:val="24"/>
              </w:rPr>
            </w:pPr>
            <w:r w:rsidRPr="002A55A3">
              <w:rPr>
                <w:rFonts w:ascii="Times New Roman" w:hAnsi="Times New Roman" w:cs="Times New Roman"/>
                <w:sz w:val="24"/>
                <w:szCs w:val="24"/>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F540D4A" w14:textId="77777777" w:rsidR="002A55A3" w:rsidRPr="002A55A3" w:rsidRDefault="002A55A3" w:rsidP="00005349">
            <w:pPr>
              <w:ind w:left="50"/>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 xml:space="preserve">                            або </w:t>
            </w:r>
          </w:p>
          <w:p w14:paraId="668EA539" w14:textId="77777777" w:rsidR="002A55A3" w:rsidRPr="002A55A3" w:rsidRDefault="002A55A3" w:rsidP="002A55A3">
            <w:pPr>
              <w:pStyle w:val="a6"/>
              <w:numPr>
                <w:ilvl w:val="0"/>
                <w:numId w:val="4"/>
              </w:numPr>
              <w:jc w:val="both"/>
              <w:rPr>
                <w:rFonts w:ascii="Times New Roman" w:hAnsi="Times New Roman" w:cs="Times New Roman"/>
                <w:sz w:val="24"/>
                <w:szCs w:val="24"/>
              </w:rPr>
            </w:pPr>
            <w:r w:rsidRPr="002A55A3">
              <w:rPr>
                <w:rFonts w:ascii="Times New Roman" w:hAnsi="Times New Roman" w:cs="Times New Roman"/>
                <w:sz w:val="24"/>
                <w:szCs w:val="24"/>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577A4"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lastRenderedPageBreak/>
              <w:t xml:space="preserve">Переможець надає довідку в довільній формі про те, що між ним і замовником </w:t>
            </w:r>
            <w:r w:rsidRPr="002A55A3">
              <w:rPr>
                <w:rFonts w:ascii="Times New Roman" w:eastAsia="Times New Roman" w:hAnsi="Times New Roman" w:cs="Times New Roman"/>
                <w:sz w:val="24"/>
                <w:szCs w:val="24"/>
              </w:rPr>
              <w:lastRenderedPageBreak/>
              <w:t>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AB92B1" w14:textId="77777777" w:rsidR="002A55A3" w:rsidRPr="002A55A3" w:rsidRDefault="002A55A3" w:rsidP="00005349">
            <w:pPr>
              <w:rPr>
                <w:rFonts w:ascii="Times New Roman" w:eastAsia="Times New Roman" w:hAnsi="Times New Roman" w:cs="Times New Roman"/>
                <w:sz w:val="24"/>
                <w:szCs w:val="24"/>
              </w:rPr>
            </w:pPr>
          </w:p>
          <w:p w14:paraId="1527480D"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 xml:space="preserve">                        або</w:t>
            </w:r>
          </w:p>
          <w:p w14:paraId="1F03D398" w14:textId="77777777" w:rsidR="002A55A3" w:rsidRPr="002A55A3" w:rsidRDefault="002A55A3" w:rsidP="00005349">
            <w:pPr>
              <w:rPr>
                <w:rFonts w:ascii="Times New Roman" w:eastAsia="Times New Roman" w:hAnsi="Times New Roman" w:cs="Times New Roman"/>
                <w:sz w:val="24"/>
                <w:szCs w:val="24"/>
              </w:rPr>
            </w:pPr>
          </w:p>
          <w:p w14:paraId="70D942E3"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FD7A946" w14:textId="77777777" w:rsidR="002A55A3" w:rsidRPr="002A55A3" w:rsidRDefault="002A55A3" w:rsidP="002A55A3">
      <w:pPr>
        <w:jc w:val="both"/>
        <w:rPr>
          <w:rFonts w:ascii="Times New Roman" w:hAnsi="Times New Roman" w:cs="Times New Roman"/>
          <w:i/>
          <w:sz w:val="24"/>
          <w:szCs w:val="24"/>
        </w:rPr>
      </w:pPr>
      <w:r w:rsidRPr="002A55A3">
        <w:rPr>
          <w:rFonts w:ascii="Times New Roman" w:hAnsi="Times New Roman" w:cs="Times New Roman"/>
          <w:i/>
          <w:sz w:val="24"/>
          <w:szCs w:val="24"/>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w:t>
      </w:r>
      <w:r w:rsidRPr="002A55A3">
        <w:rPr>
          <w:rFonts w:ascii="Times New Roman" w:hAnsi="Times New Roman" w:cs="Times New Roman"/>
          <w:b/>
          <w:i/>
          <w:sz w:val="24"/>
          <w:szCs w:val="24"/>
        </w:rPr>
        <w:t>керівника юридичної особи</w:t>
      </w:r>
      <w:r w:rsidRPr="002A55A3">
        <w:rPr>
          <w:rFonts w:ascii="Times New Roman" w:hAnsi="Times New Roman" w:cs="Times New Roman"/>
          <w:i/>
          <w:sz w:val="24"/>
          <w:szCs w:val="24"/>
        </w:rPr>
        <w:t xml:space="preserve">, а не керівника відокремленого підрозділу або філії. </w:t>
      </w:r>
    </w:p>
    <w:p w14:paraId="44028960" w14:textId="77777777" w:rsidR="002A55A3" w:rsidRPr="002A55A3" w:rsidRDefault="002A55A3" w:rsidP="002A55A3">
      <w:pPr>
        <w:rPr>
          <w:rFonts w:ascii="Times New Roman" w:hAnsi="Times New Roman" w:cs="Times New Roman"/>
          <w:b/>
          <w:bCs/>
          <w:noProof/>
          <w:sz w:val="24"/>
          <w:szCs w:val="24"/>
        </w:rPr>
      </w:pPr>
      <w:r w:rsidRPr="002A55A3">
        <w:rPr>
          <w:rFonts w:ascii="Times New Roman" w:hAnsi="Times New Roman" w:cs="Times New Roman"/>
          <w:b/>
          <w:bCs/>
          <w:noProof/>
          <w:sz w:val="24"/>
          <w:szCs w:val="24"/>
        </w:rPr>
        <w:lastRenderedPageBreak/>
        <w:t>І</w:t>
      </w:r>
      <w:r w:rsidRPr="002A55A3">
        <w:rPr>
          <w:rFonts w:ascii="Times New Roman" w:hAnsi="Times New Roman" w:cs="Times New Roman"/>
          <w:b/>
          <w:bCs/>
          <w:sz w:val="24"/>
          <w:szCs w:val="24"/>
        </w:rPr>
        <w:t>ІІ.</w:t>
      </w:r>
      <w:r w:rsidRPr="002A55A3">
        <w:rPr>
          <w:rFonts w:ascii="Times New Roman" w:hAnsi="Times New Roman" w:cs="Times New Roman"/>
          <w:b/>
          <w:bCs/>
          <w:noProof/>
          <w:sz w:val="24"/>
          <w:szCs w:val="24"/>
        </w:rPr>
        <w:t>. Інша інформація для УЧАСНИКІВ .</w:t>
      </w:r>
    </w:p>
    <w:tbl>
      <w:tblPr>
        <w:tblW w:w="4879" w:type="pct"/>
        <w:tblLook w:val="04A0" w:firstRow="1" w:lastRow="0" w:firstColumn="1" w:lastColumn="0" w:noHBand="0" w:noVBand="1"/>
      </w:tblPr>
      <w:tblGrid>
        <w:gridCol w:w="546"/>
        <w:gridCol w:w="9071"/>
      </w:tblGrid>
      <w:tr w:rsidR="002A55A3" w:rsidRPr="002A55A3" w14:paraId="7912C346" w14:textId="77777777" w:rsidTr="00005349">
        <w:trPr>
          <w:trHeight w:val="375"/>
        </w:trPr>
        <w:tc>
          <w:tcPr>
            <w:tcW w:w="284" w:type="pct"/>
            <w:tcBorders>
              <w:top w:val="single" w:sz="4" w:space="0" w:color="000000"/>
              <w:left w:val="single" w:sz="4" w:space="0" w:color="000000"/>
              <w:bottom w:val="single" w:sz="4" w:space="0" w:color="000000"/>
              <w:right w:val="nil"/>
            </w:tcBorders>
          </w:tcPr>
          <w:p w14:paraId="305CF6A0" w14:textId="77777777" w:rsidR="002A55A3" w:rsidRPr="002A55A3" w:rsidRDefault="002A55A3" w:rsidP="00005349">
            <w:pPr>
              <w:jc w:val="both"/>
              <w:rPr>
                <w:rFonts w:ascii="Times New Roman" w:hAnsi="Times New Roman" w:cs="Times New Roman"/>
                <w:b/>
                <w:noProof/>
                <w:sz w:val="24"/>
                <w:szCs w:val="24"/>
              </w:rPr>
            </w:pPr>
            <w:r w:rsidRPr="002A55A3">
              <w:rPr>
                <w:rFonts w:ascii="Times New Roman" w:hAnsi="Times New Roman" w:cs="Times New Roman"/>
                <w:b/>
                <w:noProof/>
                <w:sz w:val="24"/>
                <w:szCs w:val="24"/>
              </w:rPr>
              <w:t>1.</w:t>
            </w:r>
          </w:p>
        </w:tc>
        <w:tc>
          <w:tcPr>
            <w:tcW w:w="4716" w:type="pct"/>
            <w:tcBorders>
              <w:top w:val="single" w:sz="4" w:space="0" w:color="000000"/>
              <w:left w:val="single" w:sz="4" w:space="0" w:color="000000"/>
              <w:bottom w:val="single" w:sz="4" w:space="0" w:color="000000"/>
              <w:right w:val="single" w:sz="4" w:space="0" w:color="000000"/>
            </w:tcBorders>
          </w:tcPr>
          <w:p w14:paraId="796E2E4A" w14:textId="77777777" w:rsidR="002A55A3" w:rsidRPr="002A55A3" w:rsidRDefault="002A55A3" w:rsidP="00005349">
            <w:pPr>
              <w:jc w:val="both"/>
              <w:rPr>
                <w:rFonts w:ascii="Times New Roman" w:hAnsi="Times New Roman" w:cs="Times New Roman"/>
                <w:noProof/>
                <w:sz w:val="24"/>
                <w:szCs w:val="24"/>
              </w:rPr>
            </w:pPr>
            <w:r w:rsidRPr="002A55A3">
              <w:rPr>
                <w:rFonts w:ascii="Times New Roman" w:eastAsia="Times New Roman" w:hAnsi="Times New Roman" w:cs="Times New Roman"/>
                <w:sz w:val="24"/>
                <w:szCs w:val="24"/>
              </w:rPr>
              <w:t>Учасник у складі тендерної пропозиції має надати</w:t>
            </w:r>
            <w:r w:rsidRPr="002A55A3">
              <w:rPr>
                <w:rFonts w:ascii="Times New Roman" w:hAnsi="Times New Roman" w:cs="Times New Roman"/>
                <w:noProof/>
                <w:sz w:val="24"/>
                <w:szCs w:val="24"/>
              </w:rPr>
              <w:t xml:space="preserve"> згоду на обробку персональних даних, відповідно до Закону України «Про захист персональних даних» (</w:t>
            </w:r>
            <w:r w:rsidRPr="002A55A3">
              <w:rPr>
                <w:rFonts w:ascii="Times New Roman" w:eastAsia="Times New Roman" w:hAnsi="Times New Roman" w:cs="Times New Roman"/>
                <w:sz w:val="24"/>
                <w:szCs w:val="24"/>
                <w:lang w:eastAsia="en-US"/>
              </w:rPr>
              <w:t>довідка в довільній формі або відповідно до взірця</w:t>
            </w:r>
            <w:r w:rsidRPr="002A55A3">
              <w:rPr>
                <w:rFonts w:ascii="Times New Roman" w:hAnsi="Times New Roman" w:cs="Times New Roman"/>
                <w:noProof/>
                <w:sz w:val="24"/>
                <w:szCs w:val="24"/>
              </w:rPr>
              <w:t>)</w:t>
            </w:r>
          </w:p>
          <w:p w14:paraId="12F2C8BE" w14:textId="77777777" w:rsidR="002A55A3" w:rsidRPr="002A55A3" w:rsidRDefault="002A55A3" w:rsidP="00005349">
            <w:pPr>
              <w:jc w:val="both"/>
              <w:rPr>
                <w:rFonts w:ascii="Times New Roman" w:hAnsi="Times New Roman" w:cs="Times New Roman"/>
                <w:i/>
                <w:noProof/>
                <w:sz w:val="24"/>
                <w:szCs w:val="24"/>
              </w:rPr>
            </w:pPr>
            <w:r w:rsidRPr="002A55A3">
              <w:rPr>
                <w:rFonts w:ascii="Times New Roman" w:hAnsi="Times New Roman" w:cs="Times New Roman"/>
                <w:i/>
                <w:noProof/>
                <w:sz w:val="24"/>
                <w:szCs w:val="24"/>
              </w:rPr>
              <w:t xml:space="preserve">                                                                                                                                       </w:t>
            </w:r>
          </w:p>
          <w:p w14:paraId="070BDE3E" w14:textId="77777777" w:rsidR="002A55A3" w:rsidRPr="002A55A3" w:rsidRDefault="002A55A3" w:rsidP="00005349">
            <w:pPr>
              <w:jc w:val="both"/>
              <w:rPr>
                <w:rFonts w:ascii="Times New Roman" w:hAnsi="Times New Roman" w:cs="Times New Roman"/>
                <w:i/>
                <w:noProof/>
                <w:sz w:val="24"/>
                <w:szCs w:val="24"/>
              </w:rPr>
            </w:pPr>
            <w:r w:rsidRPr="002A55A3">
              <w:rPr>
                <w:rFonts w:ascii="Times New Roman" w:hAnsi="Times New Roman" w:cs="Times New Roman"/>
                <w:i/>
                <w:noProof/>
                <w:sz w:val="24"/>
                <w:szCs w:val="24"/>
              </w:rPr>
              <w:t xml:space="preserve">                                                                                                                                   Взірець</w:t>
            </w:r>
          </w:p>
          <w:p w14:paraId="6D59B35B" w14:textId="77777777" w:rsidR="002A55A3" w:rsidRPr="002A55A3" w:rsidRDefault="002A55A3" w:rsidP="00005349">
            <w:pPr>
              <w:jc w:val="both"/>
              <w:rPr>
                <w:rFonts w:ascii="Times New Roman" w:hAnsi="Times New Roman" w:cs="Times New Roman"/>
                <w:noProof/>
                <w:sz w:val="24"/>
                <w:szCs w:val="24"/>
              </w:rPr>
            </w:pPr>
            <w:r w:rsidRPr="002A55A3">
              <w:rPr>
                <w:rFonts w:ascii="Times New Roman" w:hAnsi="Times New Roman" w:cs="Times New Roman"/>
                <w:noProof/>
                <w:sz w:val="24"/>
                <w:szCs w:val="24"/>
              </w:rPr>
              <w:t xml:space="preserve">                                             Лист-згода на обробку персональних даних</w:t>
            </w:r>
          </w:p>
          <w:p w14:paraId="2542AB29" w14:textId="77777777" w:rsidR="002A55A3" w:rsidRPr="002A55A3" w:rsidRDefault="002A55A3" w:rsidP="00005349">
            <w:pPr>
              <w:jc w:val="both"/>
              <w:rPr>
                <w:rFonts w:ascii="Times New Roman" w:hAnsi="Times New Roman" w:cs="Times New Roman"/>
                <w:noProof/>
                <w:sz w:val="24"/>
                <w:szCs w:val="24"/>
              </w:rPr>
            </w:pPr>
          </w:p>
          <w:p w14:paraId="09AD1C8A" w14:textId="77777777" w:rsidR="002A55A3" w:rsidRPr="002A55A3" w:rsidRDefault="002A55A3" w:rsidP="00005349">
            <w:pPr>
              <w:jc w:val="both"/>
              <w:rPr>
                <w:rFonts w:ascii="Times New Roman" w:hAnsi="Times New Roman" w:cs="Times New Roman"/>
                <w:noProof/>
                <w:sz w:val="24"/>
                <w:szCs w:val="24"/>
              </w:rPr>
            </w:pPr>
            <w:r w:rsidRPr="002A55A3">
              <w:rPr>
                <w:rFonts w:ascii="Times New Roman" w:hAnsi="Times New Roman" w:cs="Times New Roman"/>
                <w:noProof/>
                <w:sz w:val="24"/>
                <w:szCs w:val="24"/>
              </w:rPr>
              <w:t xml:space="preserve">    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Pr="002A55A3">
              <w:rPr>
                <w:rFonts w:ascii="Times New Roman" w:hAnsi="Times New Roman" w:cs="Times New Roman"/>
                <w:noProof/>
                <w:sz w:val="24"/>
                <w:szCs w:val="24"/>
                <w:lang w:val="ru-RU"/>
              </w:rPr>
              <w:t>відкритих</w:t>
            </w:r>
            <w:r w:rsidRPr="002A55A3">
              <w:rPr>
                <w:rFonts w:ascii="Times New Roman" w:hAnsi="Times New Roman" w:cs="Times New Roman"/>
                <w:noProof/>
                <w:sz w:val="24"/>
                <w:szCs w:val="24"/>
              </w:rPr>
              <w:t xml:space="preserve"> торгів, цивільно-правових та господарських відносин.  </w:t>
            </w:r>
          </w:p>
          <w:p w14:paraId="512C890A" w14:textId="77777777" w:rsidR="002A55A3" w:rsidRPr="002A55A3" w:rsidRDefault="002A55A3" w:rsidP="00005349">
            <w:pPr>
              <w:jc w:val="both"/>
              <w:rPr>
                <w:rFonts w:ascii="Times New Roman" w:hAnsi="Times New Roman" w:cs="Times New Roman"/>
                <w:i/>
                <w:noProof/>
                <w:sz w:val="24"/>
                <w:szCs w:val="24"/>
              </w:rPr>
            </w:pPr>
            <w:r w:rsidRPr="002A55A3">
              <w:rPr>
                <w:rFonts w:ascii="Times New Roman" w:hAnsi="Times New Roman" w:cs="Times New Roman"/>
                <w:i/>
                <w:noProof/>
                <w:sz w:val="24"/>
                <w:szCs w:val="24"/>
              </w:rPr>
              <w:t xml:space="preserve">                                                </w:t>
            </w:r>
          </w:p>
          <w:p w14:paraId="3492133C" w14:textId="77777777" w:rsidR="002A55A3" w:rsidRPr="002A55A3" w:rsidRDefault="002A55A3" w:rsidP="00005349">
            <w:pPr>
              <w:jc w:val="both"/>
              <w:rPr>
                <w:rFonts w:ascii="Times New Roman" w:hAnsi="Times New Roman" w:cs="Times New Roman"/>
                <w:i/>
                <w:noProof/>
                <w:sz w:val="24"/>
                <w:szCs w:val="24"/>
              </w:rPr>
            </w:pPr>
            <w:r w:rsidRPr="002A55A3">
              <w:rPr>
                <w:rFonts w:ascii="Times New Roman" w:hAnsi="Times New Roman" w:cs="Times New Roman"/>
                <w:i/>
                <w:noProof/>
                <w:sz w:val="24"/>
                <w:szCs w:val="24"/>
              </w:rPr>
              <w:t xml:space="preserve">                                                                                       Посада, прізвище, ініціали, підпис </w:t>
            </w:r>
          </w:p>
          <w:p w14:paraId="62F8AD07" w14:textId="77777777" w:rsidR="002A55A3" w:rsidRPr="002A55A3" w:rsidRDefault="002A55A3" w:rsidP="00005349">
            <w:pPr>
              <w:jc w:val="both"/>
              <w:rPr>
                <w:rFonts w:ascii="Times New Roman" w:hAnsi="Times New Roman" w:cs="Times New Roman"/>
                <w:noProof/>
                <w:sz w:val="24"/>
                <w:szCs w:val="24"/>
              </w:rPr>
            </w:pPr>
          </w:p>
        </w:tc>
      </w:tr>
      <w:tr w:rsidR="002A55A3" w:rsidRPr="002A55A3" w14:paraId="6A3D5245" w14:textId="77777777" w:rsidTr="00005349">
        <w:trPr>
          <w:trHeight w:val="375"/>
        </w:trPr>
        <w:tc>
          <w:tcPr>
            <w:tcW w:w="284" w:type="pct"/>
            <w:tcBorders>
              <w:top w:val="single" w:sz="4" w:space="0" w:color="000000"/>
              <w:left w:val="single" w:sz="4" w:space="0" w:color="000000"/>
              <w:bottom w:val="single" w:sz="4" w:space="0" w:color="000000"/>
              <w:right w:val="nil"/>
            </w:tcBorders>
          </w:tcPr>
          <w:p w14:paraId="5FDA5D8C" w14:textId="77777777" w:rsidR="002A55A3" w:rsidRPr="002A55A3" w:rsidRDefault="002A55A3" w:rsidP="00005349">
            <w:pPr>
              <w:jc w:val="both"/>
              <w:rPr>
                <w:rFonts w:ascii="Times New Roman" w:hAnsi="Times New Roman" w:cs="Times New Roman"/>
                <w:b/>
                <w:noProof/>
                <w:sz w:val="24"/>
                <w:szCs w:val="24"/>
              </w:rPr>
            </w:pPr>
            <w:r w:rsidRPr="002A55A3">
              <w:rPr>
                <w:rFonts w:ascii="Times New Roman" w:hAnsi="Times New Roman" w:cs="Times New Roman"/>
                <w:b/>
                <w:noProof/>
                <w:sz w:val="24"/>
                <w:szCs w:val="24"/>
              </w:rPr>
              <w:t>2.</w:t>
            </w:r>
          </w:p>
        </w:tc>
        <w:tc>
          <w:tcPr>
            <w:tcW w:w="4716" w:type="pct"/>
            <w:tcBorders>
              <w:top w:val="single" w:sz="4" w:space="0" w:color="000000"/>
              <w:left w:val="single" w:sz="4" w:space="0" w:color="000000"/>
              <w:bottom w:val="single" w:sz="4" w:space="0" w:color="000000"/>
              <w:right w:val="single" w:sz="4" w:space="0" w:color="000000"/>
            </w:tcBorders>
          </w:tcPr>
          <w:p w14:paraId="5743AD48" w14:textId="77777777" w:rsidR="002A55A3" w:rsidRPr="002A55A3" w:rsidRDefault="002A55A3" w:rsidP="00005349">
            <w:pPr>
              <w:jc w:val="both"/>
              <w:rPr>
                <w:rFonts w:ascii="Times New Roman" w:hAnsi="Times New Roman" w:cs="Times New Roman"/>
                <w:noProof/>
                <w:sz w:val="24"/>
                <w:szCs w:val="24"/>
              </w:rPr>
            </w:pPr>
            <w:r w:rsidRPr="002A55A3">
              <w:rPr>
                <w:rFonts w:ascii="Times New Roman" w:eastAsia="Times New Roman" w:hAnsi="Times New Roman" w:cs="Times New Roman"/>
                <w:sz w:val="24"/>
                <w:szCs w:val="24"/>
              </w:rPr>
              <w:t>Учасник у складі тендерної пропозиції має надати</w:t>
            </w:r>
            <w:r w:rsidRPr="002A55A3">
              <w:rPr>
                <w:rFonts w:ascii="Times New Roman" w:hAnsi="Times New Roman" w:cs="Times New Roman"/>
                <w:noProof/>
                <w:sz w:val="24"/>
                <w:szCs w:val="24"/>
              </w:rPr>
              <w:t xml:space="preserve"> лист-згоду довільної форми про погодження учасника з істотними умовами договору про закупівлю товару.</w:t>
            </w:r>
          </w:p>
          <w:p w14:paraId="5A5B92CC" w14:textId="77777777" w:rsidR="002A55A3" w:rsidRPr="002A55A3" w:rsidRDefault="002A55A3" w:rsidP="00005349">
            <w:pPr>
              <w:jc w:val="both"/>
              <w:rPr>
                <w:rFonts w:ascii="Times New Roman" w:hAnsi="Times New Roman" w:cs="Times New Roman"/>
                <w:noProof/>
                <w:sz w:val="24"/>
                <w:szCs w:val="24"/>
              </w:rPr>
            </w:pPr>
          </w:p>
          <w:p w14:paraId="061B8EAE" w14:textId="77777777" w:rsidR="002A55A3" w:rsidRPr="002A55A3" w:rsidRDefault="002A55A3" w:rsidP="00005349">
            <w:pPr>
              <w:jc w:val="both"/>
              <w:rPr>
                <w:rFonts w:ascii="Times New Roman" w:hAnsi="Times New Roman" w:cs="Times New Roman"/>
                <w:i/>
                <w:noProof/>
                <w:sz w:val="24"/>
                <w:szCs w:val="24"/>
              </w:rPr>
            </w:pPr>
          </w:p>
        </w:tc>
      </w:tr>
      <w:tr w:rsidR="002A55A3" w:rsidRPr="002A55A3" w14:paraId="6162DA18" w14:textId="77777777" w:rsidTr="00005349">
        <w:trPr>
          <w:trHeight w:val="375"/>
        </w:trPr>
        <w:tc>
          <w:tcPr>
            <w:tcW w:w="284" w:type="pct"/>
            <w:tcBorders>
              <w:top w:val="single" w:sz="4" w:space="0" w:color="000000"/>
              <w:left w:val="single" w:sz="4" w:space="0" w:color="000000"/>
              <w:bottom w:val="single" w:sz="4" w:space="0" w:color="000000"/>
              <w:right w:val="nil"/>
            </w:tcBorders>
          </w:tcPr>
          <w:p w14:paraId="4D8A0F96" w14:textId="77777777" w:rsidR="002A55A3" w:rsidRPr="002A55A3" w:rsidRDefault="002A55A3" w:rsidP="00005349">
            <w:pPr>
              <w:widowControl w:val="0"/>
              <w:rPr>
                <w:rFonts w:ascii="Times New Roman" w:hAnsi="Times New Roman" w:cs="Times New Roman"/>
                <w:b/>
                <w:bCs/>
                <w:sz w:val="24"/>
                <w:szCs w:val="24"/>
                <w:lang w:eastAsia="en-US"/>
              </w:rPr>
            </w:pPr>
            <w:r w:rsidRPr="002A55A3">
              <w:rPr>
                <w:rFonts w:ascii="Times New Roman" w:hAnsi="Times New Roman" w:cs="Times New Roman"/>
                <w:b/>
                <w:bCs/>
                <w:sz w:val="24"/>
                <w:szCs w:val="24"/>
              </w:rPr>
              <w:t>3.</w:t>
            </w:r>
          </w:p>
        </w:tc>
        <w:tc>
          <w:tcPr>
            <w:tcW w:w="4716" w:type="pct"/>
            <w:tcBorders>
              <w:top w:val="single" w:sz="4" w:space="0" w:color="000000"/>
              <w:left w:val="single" w:sz="4" w:space="0" w:color="000000"/>
              <w:bottom w:val="single" w:sz="4" w:space="0" w:color="000000"/>
              <w:right w:val="single" w:sz="4" w:space="0" w:color="000000"/>
            </w:tcBorders>
          </w:tcPr>
          <w:p w14:paraId="4484C442" w14:textId="77777777" w:rsidR="002A55A3" w:rsidRPr="002A55A3" w:rsidRDefault="002A55A3" w:rsidP="00005349">
            <w:pPr>
              <w:jc w:val="both"/>
              <w:rPr>
                <w:rFonts w:ascii="Times New Roman" w:hAnsi="Times New Roman" w:cs="Times New Roman"/>
                <w:sz w:val="24"/>
                <w:szCs w:val="24"/>
              </w:rPr>
            </w:pPr>
            <w:r w:rsidRPr="002A55A3">
              <w:rPr>
                <w:rFonts w:ascii="Times New Roman" w:hAnsi="Times New Roman" w:cs="Times New Roman"/>
                <w:sz w:val="24"/>
                <w:szCs w:val="24"/>
              </w:rPr>
              <w:t>Довідку на фірмовому бланку учасника за підписом уповноваженої особи й завірену печаткою (у разі наявності),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3469FEDB" w14:textId="77777777" w:rsidR="002A55A3" w:rsidRPr="002A55A3" w:rsidRDefault="002A55A3" w:rsidP="00005349">
            <w:pPr>
              <w:ind w:left="284"/>
              <w:jc w:val="both"/>
              <w:rPr>
                <w:rFonts w:ascii="Times New Roman" w:eastAsia="Times New Roman" w:hAnsi="Times New Roman" w:cs="Times New Roman"/>
                <w:sz w:val="24"/>
                <w:szCs w:val="24"/>
                <w:lang w:eastAsia="en-US"/>
              </w:rPr>
            </w:pPr>
          </w:p>
        </w:tc>
      </w:tr>
      <w:tr w:rsidR="002A55A3" w:rsidRPr="002A55A3" w14:paraId="3BCDB1E4" w14:textId="77777777" w:rsidTr="00005349">
        <w:trPr>
          <w:trHeight w:val="375"/>
        </w:trPr>
        <w:tc>
          <w:tcPr>
            <w:tcW w:w="284" w:type="pct"/>
            <w:tcBorders>
              <w:top w:val="single" w:sz="4" w:space="0" w:color="000000"/>
              <w:left w:val="single" w:sz="4" w:space="0" w:color="000000"/>
              <w:bottom w:val="single" w:sz="4" w:space="0" w:color="000000"/>
              <w:right w:val="nil"/>
            </w:tcBorders>
          </w:tcPr>
          <w:p w14:paraId="2855AFF3" w14:textId="77777777" w:rsidR="002A55A3" w:rsidRPr="002A55A3" w:rsidRDefault="002A55A3" w:rsidP="00005349">
            <w:pPr>
              <w:widowControl w:val="0"/>
              <w:jc w:val="center"/>
              <w:rPr>
                <w:rFonts w:ascii="Times New Roman" w:hAnsi="Times New Roman" w:cs="Times New Roman"/>
                <w:b/>
                <w:bCs/>
                <w:sz w:val="24"/>
                <w:szCs w:val="24"/>
              </w:rPr>
            </w:pPr>
            <w:r w:rsidRPr="002A55A3">
              <w:rPr>
                <w:rFonts w:ascii="Times New Roman" w:hAnsi="Times New Roman" w:cs="Times New Roman"/>
                <w:b/>
                <w:bCs/>
                <w:sz w:val="24"/>
                <w:szCs w:val="24"/>
              </w:rPr>
              <w:t>4.</w:t>
            </w:r>
          </w:p>
        </w:tc>
        <w:tc>
          <w:tcPr>
            <w:tcW w:w="4716" w:type="pct"/>
            <w:tcBorders>
              <w:top w:val="single" w:sz="4" w:space="0" w:color="000000"/>
              <w:left w:val="single" w:sz="4" w:space="0" w:color="000000"/>
              <w:bottom w:val="single" w:sz="4" w:space="0" w:color="000000"/>
              <w:right w:val="single" w:sz="4" w:space="0" w:color="000000"/>
            </w:tcBorders>
          </w:tcPr>
          <w:p w14:paraId="7A4BBFF6" w14:textId="77777777" w:rsidR="002A55A3" w:rsidRPr="002A55A3" w:rsidRDefault="002A55A3" w:rsidP="00005349">
            <w:pPr>
              <w:widowControl w:val="0"/>
              <w:contextualSpacing/>
              <w:jc w:val="both"/>
              <w:rPr>
                <w:rFonts w:ascii="Times New Roman" w:hAnsi="Times New Roman" w:cs="Times New Roman"/>
                <w:sz w:val="24"/>
                <w:szCs w:val="24"/>
              </w:rPr>
            </w:pPr>
            <w:r w:rsidRPr="002A55A3">
              <w:rPr>
                <w:rFonts w:ascii="Times New Roman" w:eastAsia="Times New Roman" w:hAnsi="Times New Roman" w:cs="Times New Roman"/>
                <w:sz w:val="24"/>
                <w:szCs w:val="24"/>
              </w:rPr>
              <w:t>Учасники при поданні тендерної пропозиції повинні враховувати норми:</w:t>
            </w:r>
          </w:p>
          <w:p w14:paraId="47103388" w14:textId="77777777" w:rsidR="002A55A3" w:rsidRPr="002A55A3" w:rsidRDefault="002A55A3" w:rsidP="00005349">
            <w:pPr>
              <w:widowControl w:val="0"/>
              <w:contextualSpacing/>
              <w:jc w:val="both"/>
              <w:rPr>
                <w:rFonts w:ascii="Times New Roman" w:hAnsi="Times New Roman" w:cs="Times New Roman"/>
                <w:sz w:val="24"/>
                <w:szCs w:val="24"/>
              </w:rPr>
            </w:pPr>
            <w:r w:rsidRPr="002A55A3">
              <w:rPr>
                <w:rFonts w:ascii="Times New Roman" w:eastAsia="Times New Roman" w:hAnsi="Times New Roman" w:cs="Times New Roman"/>
                <w:sz w:val="24"/>
                <w:szCs w:val="24"/>
              </w:rPr>
              <w:t xml:space="preserve">—   </w:t>
            </w:r>
            <w:r w:rsidRPr="002A55A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95C94A" w14:textId="77777777" w:rsidR="002A55A3" w:rsidRPr="002A55A3" w:rsidRDefault="002A55A3" w:rsidP="00005349">
            <w:pPr>
              <w:widowControl w:val="0"/>
              <w:contextualSpacing/>
              <w:jc w:val="both"/>
              <w:rPr>
                <w:rFonts w:ascii="Times New Roman" w:hAnsi="Times New Roman" w:cs="Times New Roman"/>
                <w:sz w:val="24"/>
                <w:szCs w:val="24"/>
              </w:rPr>
            </w:pPr>
            <w:r w:rsidRPr="002A55A3">
              <w:rPr>
                <w:rFonts w:ascii="Times New Roman" w:eastAsia="Times New Roman" w:hAnsi="Times New Roman" w:cs="Times New Roman"/>
                <w:sz w:val="24"/>
                <w:szCs w:val="24"/>
              </w:rPr>
              <w:t xml:space="preserve">—   </w:t>
            </w:r>
            <w:r w:rsidRPr="002A55A3">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w:t>
            </w:r>
            <w:r w:rsidRPr="002A55A3">
              <w:rPr>
                <w:rFonts w:ascii="Times New Roman" w:eastAsia="Times New Roman" w:hAnsi="Times New Roman" w:cs="Times New Roman"/>
                <w:sz w:val="24"/>
                <w:szCs w:val="24"/>
              </w:rPr>
              <w:lastRenderedPageBreak/>
              <w:t>з Російської Федерації;</w:t>
            </w:r>
          </w:p>
          <w:p w14:paraId="35C75EFB" w14:textId="77777777" w:rsidR="009E1703" w:rsidRPr="009E1703" w:rsidRDefault="009E1703" w:rsidP="009E1703">
            <w:pPr>
              <w:shd w:val="clear" w:color="auto" w:fill="FFFFFF"/>
              <w:spacing w:after="0" w:line="240" w:lineRule="auto"/>
              <w:rPr>
                <w:rFonts w:ascii="Arial" w:eastAsia="Times New Roman" w:hAnsi="Arial" w:cs="Arial"/>
                <w:color w:val="000000"/>
                <w:sz w:val="24"/>
                <w:szCs w:val="24"/>
                <w:lang w:eastAsia="ru-RU"/>
              </w:rPr>
            </w:pPr>
            <w:r w:rsidRPr="009E1703">
              <w:rPr>
                <w:rFonts w:ascii="Times New Roman" w:eastAsia="Times New Roman" w:hAnsi="Times New Roman" w:cs="Times New Roman"/>
                <w:color w:val="222222"/>
                <w:sz w:val="24"/>
                <w:szCs w:val="24"/>
                <w:lang w:eastAsia="ru-RU"/>
              </w:rPr>
              <w:t>—</w:t>
            </w:r>
            <w:r w:rsidRPr="009E1703">
              <w:rPr>
                <w:rFonts w:ascii="Times New Roman" w:eastAsia="Times New Roman" w:hAnsi="Times New Roman" w:cs="Times New Roman"/>
                <w:color w:val="222222"/>
                <w:sz w:val="24"/>
                <w:szCs w:val="24"/>
                <w:lang w:val="ru-RU" w:eastAsia="ru-RU"/>
              </w:rPr>
              <w:t>        </w:t>
            </w:r>
            <w:r w:rsidRPr="009E1703">
              <w:rPr>
                <w:rFonts w:ascii="Times New Roman" w:eastAsia="Times New Roman" w:hAnsi="Times New Roman" w:cs="Times New Roman"/>
                <w:color w:val="222222"/>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w:t>
            </w:r>
            <w:r w:rsidRPr="009E1703">
              <w:rPr>
                <w:rFonts w:ascii="Times New Roman" w:eastAsia="Times New Roman" w:hAnsi="Times New Roman" w:cs="Times New Roman"/>
                <w:color w:val="222222"/>
                <w:sz w:val="24"/>
                <w:szCs w:val="24"/>
                <w:lang w:val="ru-RU" w:eastAsia="ru-RU"/>
              </w:rPr>
              <w:t>VII</w:t>
            </w:r>
            <w:r w:rsidRPr="009E1703">
              <w:rPr>
                <w:rFonts w:ascii="Times New Roman" w:eastAsia="Times New Roman" w:hAnsi="Times New Roman" w:cs="Times New Roman"/>
                <w:color w:val="222222"/>
                <w:sz w:val="24"/>
                <w:szCs w:val="24"/>
                <w:lang w:eastAsia="ru-RU"/>
              </w:rPr>
              <w:t>.</w:t>
            </w:r>
          </w:p>
          <w:p w14:paraId="3C938412" w14:textId="77777777" w:rsidR="009E1703" w:rsidRPr="009E1703" w:rsidRDefault="009E1703" w:rsidP="009E1703">
            <w:pPr>
              <w:shd w:val="clear" w:color="auto" w:fill="FFFFFF"/>
              <w:spacing w:line="235" w:lineRule="atLeast"/>
              <w:jc w:val="both"/>
              <w:rPr>
                <w:rFonts w:eastAsia="Times New Roman"/>
                <w:color w:val="222222"/>
                <w:lang w:eastAsia="ru-RU"/>
              </w:rPr>
            </w:pPr>
            <w:r w:rsidRPr="009E1703">
              <w:rPr>
                <w:rFonts w:ascii="Times New Roman" w:eastAsia="Times New Roman" w:hAnsi="Times New Roman" w:cs="Times New Roman"/>
                <w:color w:val="222222"/>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2CAE7510" w14:textId="023E8BEC" w:rsidR="002A55A3" w:rsidRPr="002A55A3" w:rsidRDefault="009E1703" w:rsidP="009E1703">
            <w:pPr>
              <w:ind w:firstLine="284"/>
              <w:jc w:val="both"/>
              <w:rPr>
                <w:rFonts w:ascii="Times New Roman" w:hAnsi="Times New Roman" w:cs="Times New Roman"/>
                <w:sz w:val="24"/>
                <w:szCs w:val="24"/>
              </w:rPr>
            </w:pPr>
            <w:r w:rsidRPr="009E1703">
              <w:rPr>
                <w:rFonts w:ascii="Times New Roman" w:eastAsia="Times New Roman" w:hAnsi="Times New Roman" w:cs="Times New Roman"/>
                <w:color w:val="222222"/>
                <w:sz w:val="24"/>
                <w:szCs w:val="24"/>
                <w:shd w:val="clear" w:color="auto" w:fill="FFFFFF"/>
                <w:lang w:eastAsia="ru-RU"/>
              </w:rPr>
              <w:t>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A55A3" w:rsidRPr="002A55A3" w14:paraId="7622770A" w14:textId="77777777" w:rsidTr="00005349">
        <w:trPr>
          <w:trHeight w:val="375"/>
        </w:trPr>
        <w:tc>
          <w:tcPr>
            <w:tcW w:w="284" w:type="pct"/>
            <w:tcBorders>
              <w:top w:val="single" w:sz="4" w:space="0" w:color="000000"/>
              <w:left w:val="single" w:sz="4" w:space="0" w:color="000000"/>
              <w:bottom w:val="single" w:sz="4" w:space="0" w:color="000000"/>
              <w:right w:val="nil"/>
            </w:tcBorders>
          </w:tcPr>
          <w:p w14:paraId="5D2E51D1" w14:textId="77777777" w:rsidR="002A55A3" w:rsidRPr="002A55A3" w:rsidRDefault="002A55A3" w:rsidP="00005349">
            <w:pPr>
              <w:widowControl w:val="0"/>
              <w:jc w:val="center"/>
              <w:rPr>
                <w:rFonts w:ascii="Times New Roman" w:hAnsi="Times New Roman" w:cs="Times New Roman"/>
                <w:b/>
                <w:bCs/>
                <w:sz w:val="24"/>
                <w:szCs w:val="24"/>
              </w:rPr>
            </w:pPr>
            <w:r w:rsidRPr="002A55A3">
              <w:rPr>
                <w:rFonts w:ascii="Times New Roman" w:hAnsi="Times New Roman" w:cs="Times New Roman"/>
                <w:b/>
                <w:bCs/>
                <w:sz w:val="24"/>
                <w:szCs w:val="24"/>
              </w:rPr>
              <w:lastRenderedPageBreak/>
              <w:t>5.</w:t>
            </w:r>
          </w:p>
        </w:tc>
        <w:tc>
          <w:tcPr>
            <w:tcW w:w="4716" w:type="pct"/>
            <w:tcBorders>
              <w:top w:val="single" w:sz="4" w:space="0" w:color="000000"/>
              <w:left w:val="single" w:sz="4" w:space="0" w:color="000000"/>
              <w:bottom w:val="single" w:sz="4" w:space="0" w:color="000000"/>
              <w:right w:val="single" w:sz="4" w:space="0" w:color="000000"/>
            </w:tcBorders>
          </w:tcPr>
          <w:p w14:paraId="55059E89"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39FBEEA"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26C0C59" w14:textId="77777777" w:rsidR="002A55A3" w:rsidRPr="002A55A3" w:rsidRDefault="002A55A3" w:rsidP="00005349">
            <w:pPr>
              <w:jc w:val="both"/>
              <w:rPr>
                <w:rFonts w:ascii="Times New Roman" w:eastAsia="Times New Roman" w:hAnsi="Times New Roman" w:cs="Times New Roman"/>
                <w:sz w:val="24"/>
                <w:szCs w:val="24"/>
              </w:rPr>
            </w:pPr>
          </w:p>
        </w:tc>
      </w:tr>
      <w:tr w:rsidR="002A55A3" w:rsidRPr="002A55A3" w14:paraId="188FFF48" w14:textId="77777777" w:rsidTr="00005349">
        <w:trPr>
          <w:trHeight w:val="375"/>
        </w:trPr>
        <w:tc>
          <w:tcPr>
            <w:tcW w:w="284" w:type="pct"/>
            <w:tcBorders>
              <w:top w:val="single" w:sz="4" w:space="0" w:color="000000"/>
              <w:left w:val="single" w:sz="4" w:space="0" w:color="000000"/>
              <w:bottom w:val="single" w:sz="4" w:space="0" w:color="000000"/>
              <w:right w:val="nil"/>
            </w:tcBorders>
          </w:tcPr>
          <w:p w14:paraId="233DAA21" w14:textId="77777777" w:rsidR="002A55A3" w:rsidRPr="002A55A3" w:rsidRDefault="002A55A3" w:rsidP="00005349">
            <w:pPr>
              <w:widowControl w:val="0"/>
              <w:jc w:val="center"/>
              <w:rPr>
                <w:rFonts w:ascii="Times New Roman" w:hAnsi="Times New Roman" w:cs="Times New Roman"/>
                <w:b/>
                <w:bCs/>
                <w:sz w:val="24"/>
                <w:szCs w:val="24"/>
              </w:rPr>
            </w:pPr>
            <w:r w:rsidRPr="002A55A3">
              <w:rPr>
                <w:rFonts w:ascii="Times New Roman" w:hAnsi="Times New Roman" w:cs="Times New Roman"/>
                <w:b/>
                <w:bCs/>
                <w:sz w:val="24"/>
                <w:szCs w:val="24"/>
              </w:rPr>
              <w:t>6.</w:t>
            </w:r>
          </w:p>
        </w:tc>
        <w:tc>
          <w:tcPr>
            <w:tcW w:w="4716" w:type="pct"/>
            <w:tcBorders>
              <w:top w:val="single" w:sz="4" w:space="0" w:color="000000"/>
              <w:left w:val="single" w:sz="4" w:space="0" w:color="000000"/>
              <w:bottom w:val="single" w:sz="4" w:space="0" w:color="000000"/>
              <w:right w:val="single" w:sz="4" w:space="0" w:color="000000"/>
            </w:tcBorders>
          </w:tcPr>
          <w:p w14:paraId="0FB47242" w14:textId="77777777" w:rsidR="002A55A3" w:rsidRPr="002A55A3" w:rsidRDefault="002A55A3" w:rsidP="00005349">
            <w:pPr>
              <w:jc w:val="both"/>
              <w:rPr>
                <w:rFonts w:ascii="Times New Roman" w:eastAsia="Times New Roman" w:hAnsi="Times New Roman" w:cs="Times New Roman"/>
                <w:sz w:val="24"/>
                <w:szCs w:val="24"/>
              </w:rPr>
            </w:pPr>
            <w:r w:rsidRPr="002A55A3">
              <w:rPr>
                <w:rFonts w:ascii="Times New Roman" w:eastAsia="Times New Roman" w:hAnsi="Times New Roman" w:cs="Times New Roman"/>
                <w:b/>
                <w:sz w:val="24"/>
                <w:szCs w:val="24"/>
              </w:rPr>
              <w:t xml:space="preserve">Достовірна інформація у вигляді довідки довільної форми, </w:t>
            </w:r>
            <w:r w:rsidRPr="002A55A3">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55A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bl>
    <w:p w14:paraId="67413490" w14:textId="614845DF" w:rsidR="002A55A3" w:rsidRDefault="002A55A3" w:rsidP="002A55A3">
      <w:pPr>
        <w:rPr>
          <w:rFonts w:ascii="Times New Roman" w:hAnsi="Times New Roman" w:cs="Times New Roman"/>
          <w:sz w:val="24"/>
          <w:szCs w:val="24"/>
        </w:rPr>
      </w:pPr>
    </w:p>
    <w:p w14:paraId="2CAD5ACC" w14:textId="11811556" w:rsidR="00825E9B" w:rsidRDefault="00825E9B" w:rsidP="002A55A3">
      <w:pPr>
        <w:rPr>
          <w:rFonts w:ascii="Times New Roman" w:hAnsi="Times New Roman" w:cs="Times New Roman"/>
          <w:sz w:val="24"/>
          <w:szCs w:val="24"/>
        </w:rPr>
      </w:pPr>
    </w:p>
    <w:p w14:paraId="201C33D3" w14:textId="74FCE63D" w:rsidR="00825E9B" w:rsidRDefault="00825E9B" w:rsidP="002A55A3">
      <w:pPr>
        <w:rPr>
          <w:rFonts w:ascii="Times New Roman" w:hAnsi="Times New Roman" w:cs="Times New Roman"/>
          <w:sz w:val="24"/>
          <w:szCs w:val="24"/>
        </w:rPr>
      </w:pPr>
    </w:p>
    <w:p w14:paraId="2519A208" w14:textId="6369C7B9" w:rsidR="00825E9B" w:rsidRDefault="00825E9B" w:rsidP="002A55A3">
      <w:pPr>
        <w:rPr>
          <w:rFonts w:ascii="Times New Roman" w:hAnsi="Times New Roman" w:cs="Times New Roman"/>
          <w:sz w:val="24"/>
          <w:szCs w:val="24"/>
        </w:rPr>
      </w:pPr>
    </w:p>
    <w:p w14:paraId="572007B7" w14:textId="77777777" w:rsidR="00C87DD9" w:rsidRDefault="00C87DD9" w:rsidP="00706792">
      <w:pPr>
        <w:widowControl w:val="0"/>
        <w:autoSpaceDE w:val="0"/>
        <w:autoSpaceDN w:val="0"/>
        <w:adjustRightInd w:val="0"/>
        <w:ind w:left="180" w:right="196"/>
        <w:jc w:val="right"/>
        <w:rPr>
          <w:rFonts w:ascii="Times New Roman" w:hAnsi="Times New Roman" w:cs="Times New Roman"/>
          <w:b/>
          <w:bCs/>
          <w:sz w:val="24"/>
          <w:szCs w:val="24"/>
        </w:rPr>
      </w:pPr>
    </w:p>
    <w:p w14:paraId="39A4061D" w14:textId="0D26A38C" w:rsidR="00C87DD9" w:rsidRDefault="009E1703" w:rsidP="009E1703">
      <w:pPr>
        <w:widowControl w:val="0"/>
        <w:tabs>
          <w:tab w:val="left" w:pos="1188"/>
        </w:tabs>
        <w:autoSpaceDE w:val="0"/>
        <w:autoSpaceDN w:val="0"/>
        <w:adjustRightInd w:val="0"/>
        <w:ind w:left="180" w:right="196"/>
        <w:rPr>
          <w:rFonts w:ascii="Times New Roman" w:hAnsi="Times New Roman" w:cs="Times New Roman"/>
          <w:b/>
          <w:bCs/>
          <w:sz w:val="24"/>
          <w:szCs w:val="24"/>
        </w:rPr>
      </w:pPr>
      <w:r>
        <w:rPr>
          <w:rFonts w:ascii="Times New Roman" w:hAnsi="Times New Roman" w:cs="Times New Roman"/>
          <w:b/>
          <w:bCs/>
          <w:sz w:val="24"/>
          <w:szCs w:val="24"/>
        </w:rPr>
        <w:tab/>
      </w:r>
    </w:p>
    <w:p w14:paraId="648B4D7E" w14:textId="77777777" w:rsidR="00C87DD9" w:rsidRDefault="00C87DD9" w:rsidP="00706792">
      <w:pPr>
        <w:widowControl w:val="0"/>
        <w:autoSpaceDE w:val="0"/>
        <w:autoSpaceDN w:val="0"/>
        <w:adjustRightInd w:val="0"/>
        <w:ind w:left="180" w:right="196"/>
        <w:jc w:val="right"/>
        <w:rPr>
          <w:rFonts w:ascii="Times New Roman" w:hAnsi="Times New Roman" w:cs="Times New Roman"/>
          <w:b/>
          <w:bCs/>
          <w:sz w:val="24"/>
          <w:szCs w:val="24"/>
        </w:rPr>
      </w:pPr>
    </w:p>
    <w:p w14:paraId="50ADEA75" w14:textId="74E4E17C" w:rsidR="00706792" w:rsidRPr="00706792" w:rsidRDefault="00706792" w:rsidP="00706792">
      <w:pPr>
        <w:widowControl w:val="0"/>
        <w:autoSpaceDE w:val="0"/>
        <w:autoSpaceDN w:val="0"/>
        <w:adjustRightInd w:val="0"/>
        <w:ind w:left="180" w:right="196"/>
        <w:jc w:val="right"/>
        <w:rPr>
          <w:rFonts w:ascii="Times New Roman" w:hAnsi="Times New Roman" w:cs="Times New Roman"/>
          <w:b/>
          <w:bCs/>
          <w:sz w:val="24"/>
          <w:szCs w:val="24"/>
        </w:rPr>
      </w:pPr>
      <w:r w:rsidRPr="00706792">
        <w:rPr>
          <w:rFonts w:ascii="Times New Roman" w:hAnsi="Times New Roman" w:cs="Times New Roman"/>
          <w:b/>
          <w:bCs/>
          <w:sz w:val="24"/>
          <w:szCs w:val="24"/>
        </w:rPr>
        <w:t>ДОДАТОК 2</w:t>
      </w:r>
    </w:p>
    <w:p w14:paraId="3B08750D" w14:textId="77777777" w:rsidR="00706792" w:rsidRPr="00706792" w:rsidRDefault="00706792" w:rsidP="00706792">
      <w:pPr>
        <w:tabs>
          <w:tab w:val="left" w:pos="4410"/>
        </w:tabs>
        <w:jc w:val="center"/>
        <w:rPr>
          <w:rFonts w:ascii="Times New Roman" w:hAnsi="Times New Roman" w:cs="Times New Roman"/>
          <w:b/>
          <w:sz w:val="24"/>
          <w:szCs w:val="24"/>
        </w:rPr>
      </w:pPr>
      <w:r w:rsidRPr="00706792">
        <w:rPr>
          <w:rFonts w:ascii="Times New Roman" w:hAnsi="Times New Roman" w:cs="Times New Roman"/>
          <w:b/>
          <w:sz w:val="24"/>
          <w:szCs w:val="24"/>
        </w:rPr>
        <w:t>ТЕХНІЧНА СПЕЦИФІКАЦІЯ</w:t>
      </w:r>
    </w:p>
    <w:p w14:paraId="4E7F58CD" w14:textId="77777777" w:rsidR="00706792" w:rsidRPr="00706792" w:rsidRDefault="00706792" w:rsidP="00706792">
      <w:pPr>
        <w:tabs>
          <w:tab w:val="left" w:pos="4410"/>
        </w:tabs>
        <w:jc w:val="center"/>
        <w:rPr>
          <w:rFonts w:ascii="Times New Roman" w:hAnsi="Times New Roman" w:cs="Times New Roman"/>
          <w:b/>
          <w:sz w:val="24"/>
          <w:szCs w:val="24"/>
        </w:rPr>
      </w:pPr>
    </w:p>
    <w:p w14:paraId="067E8B97" w14:textId="77777777" w:rsidR="00706792" w:rsidRDefault="00706792" w:rsidP="00706792">
      <w:pPr>
        <w:jc w:val="center"/>
        <w:rPr>
          <w:rFonts w:ascii="Times New Roman" w:hAnsi="Times New Roman" w:cs="Times New Roman"/>
          <w:b/>
          <w:bCs/>
          <w:sz w:val="24"/>
          <w:szCs w:val="24"/>
        </w:rPr>
      </w:pPr>
      <w:r w:rsidRPr="00706792">
        <w:rPr>
          <w:rFonts w:ascii="Times New Roman" w:hAnsi="Times New Roman" w:cs="Times New Roman"/>
          <w:b/>
          <w:bCs/>
          <w:sz w:val="24"/>
          <w:szCs w:val="24"/>
        </w:rPr>
        <w:t xml:space="preserve">Медико - технічні вимоги </w:t>
      </w:r>
    </w:p>
    <w:p w14:paraId="01D80813" w14:textId="77777777" w:rsidR="00F906A0" w:rsidRPr="00F906A0" w:rsidRDefault="00F906A0" w:rsidP="00F906A0">
      <w:pPr>
        <w:jc w:val="center"/>
        <w:rPr>
          <w:rFonts w:ascii="Times New Roman" w:hAnsi="Times New Roman" w:cs="Times New Roman"/>
          <w:b/>
          <w:i/>
          <w:sz w:val="24"/>
          <w:szCs w:val="24"/>
        </w:rPr>
      </w:pPr>
      <w:r w:rsidRPr="00682BD3">
        <w:rPr>
          <w:rFonts w:ascii="Times New Roman" w:hAnsi="Times New Roman" w:cs="Times New Roman"/>
          <w:b/>
          <w:color w:val="454545"/>
          <w:sz w:val="24"/>
          <w:szCs w:val="24"/>
        </w:rPr>
        <w:t xml:space="preserve">Лабораторні реактиви </w:t>
      </w:r>
      <w:r w:rsidRPr="00682BD3">
        <w:rPr>
          <w:rFonts w:ascii="Times New Roman" w:hAnsi="Times New Roman" w:cs="Times New Roman"/>
          <w:b/>
          <w:sz w:val="24"/>
          <w:szCs w:val="24"/>
        </w:rPr>
        <w:t xml:space="preserve">за кодом ДК 021:2015: </w:t>
      </w:r>
      <w:r w:rsidRPr="00F906A0">
        <w:rPr>
          <w:rFonts w:ascii="Times New Roman" w:hAnsi="Times New Roman" w:cs="Times New Roman"/>
          <w:b/>
          <w:sz w:val="24"/>
          <w:szCs w:val="24"/>
          <w:shd w:val="clear" w:color="auto" w:fill="FFFFFF"/>
        </w:rPr>
        <w:t>33120000-7 Системи реєстрації медичної інформації та дослідне обладнання</w:t>
      </w:r>
    </w:p>
    <w:p w14:paraId="324BEFE7" w14:textId="77777777" w:rsidR="0062432D" w:rsidRPr="001467C1" w:rsidRDefault="0062432D" w:rsidP="0062432D">
      <w:pPr>
        <w:pStyle w:val="aff4"/>
        <w:jc w:val="center"/>
        <w:rPr>
          <w:rFonts w:ascii="Times New Roman" w:hAnsi="Times New Roman" w:cs="Times New Roman"/>
          <w:b/>
        </w:rPr>
      </w:pPr>
      <w:r w:rsidRPr="001467C1">
        <w:rPr>
          <w:rFonts w:ascii="Times New Roman" w:hAnsi="Times New Roman" w:cs="Times New Roman"/>
          <w:b/>
        </w:rPr>
        <w:t>Інформація про необхідні технічні, якісні та кількісні характеристики предмета закупівлі</w:t>
      </w:r>
    </w:p>
    <w:p w14:paraId="263F4B5C" w14:textId="042EE170" w:rsidR="0062432D" w:rsidRPr="003639BF" w:rsidRDefault="0062432D" w:rsidP="003639BF">
      <w:pPr>
        <w:jc w:val="center"/>
        <w:rPr>
          <w:rFonts w:ascii="Times New Roman" w:eastAsia="Arial" w:hAnsi="Times New Roman" w:cs="Times New Roman"/>
          <w:b/>
          <w:bCs/>
          <w:color w:val="000000"/>
        </w:rPr>
      </w:pPr>
      <w:r>
        <w:rPr>
          <w:rFonts w:ascii="Times New Roman" w:hAnsi="Times New Roman" w:cs="Times New Roman"/>
          <w:b/>
        </w:rPr>
        <w:t>К</w:t>
      </w:r>
      <w:r w:rsidRPr="001467C1">
        <w:rPr>
          <w:rFonts w:ascii="Times New Roman" w:hAnsi="Times New Roman" w:cs="Times New Roman"/>
          <w:b/>
        </w:rPr>
        <w:t xml:space="preserve">ількісні характеристики </w:t>
      </w:r>
      <w:r w:rsidR="003639BF">
        <w:rPr>
          <w:rFonts w:ascii="Times New Roman" w:hAnsi="Times New Roman" w:cs="Times New Roman"/>
          <w:b/>
        </w:rPr>
        <w:t xml:space="preserve">та </w:t>
      </w:r>
      <w:r w:rsidR="003639BF">
        <w:rPr>
          <w:rFonts w:ascii="Times New Roman" w:eastAsia="Arial" w:hAnsi="Times New Roman" w:cs="Times New Roman"/>
          <w:b/>
          <w:bCs/>
          <w:color w:val="000000"/>
        </w:rPr>
        <w:t>медико-т</w:t>
      </w:r>
      <w:r w:rsidR="003639BF" w:rsidRPr="001467C1">
        <w:rPr>
          <w:rFonts w:ascii="Times New Roman" w:eastAsia="Arial" w:hAnsi="Times New Roman" w:cs="Times New Roman"/>
          <w:b/>
          <w:bCs/>
          <w:color w:val="000000"/>
        </w:rPr>
        <w:t xml:space="preserve">ехнічні вимоги </w:t>
      </w:r>
      <w:r w:rsidRPr="001467C1">
        <w:rPr>
          <w:rFonts w:ascii="Times New Roman" w:hAnsi="Times New Roman" w:cs="Times New Roman"/>
          <w:b/>
        </w:rPr>
        <w:t>предмета закупівлі</w:t>
      </w:r>
    </w:p>
    <w:p w14:paraId="653AC51D" w14:textId="77777777" w:rsidR="0062432D" w:rsidRDefault="0062432D" w:rsidP="0062432D">
      <w:pPr>
        <w:tabs>
          <w:tab w:val="left" w:pos="709"/>
        </w:tabs>
        <w:outlineLvl w:val="0"/>
        <w:rPr>
          <w:rFonts w:ascii="Times New Roman" w:hAnsi="Times New Roman" w:cs="Times New Roman"/>
          <w:b/>
          <w:caps/>
          <w:color w:val="000000"/>
        </w:rPr>
      </w:pPr>
    </w:p>
    <w:tbl>
      <w:tblPr>
        <w:tblW w:w="10113" w:type="dxa"/>
        <w:tblInd w:w="113" w:type="dxa"/>
        <w:tblLook w:val="04A0" w:firstRow="1" w:lastRow="0" w:firstColumn="1" w:lastColumn="0" w:noHBand="0" w:noVBand="1"/>
      </w:tblPr>
      <w:tblGrid>
        <w:gridCol w:w="438"/>
        <w:gridCol w:w="3668"/>
        <w:gridCol w:w="3686"/>
        <w:gridCol w:w="1134"/>
        <w:gridCol w:w="1187"/>
      </w:tblGrid>
      <w:tr w:rsidR="0062432D" w:rsidRPr="00DF67AD" w14:paraId="50B65472" w14:textId="77777777" w:rsidTr="00C64CCE">
        <w:trPr>
          <w:trHeight w:val="9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C852" w14:textId="77777777" w:rsidR="0062432D" w:rsidRPr="00DF67AD" w:rsidRDefault="0062432D" w:rsidP="00C64CCE">
            <w:pPr>
              <w:jc w:val="center"/>
              <w:rPr>
                <w:rFonts w:ascii="Times New Roman" w:hAnsi="Times New Roman" w:cs="Times New Roman"/>
                <w:b/>
                <w:bCs/>
                <w:color w:val="000000"/>
                <w:lang w:val="ru-RU" w:eastAsia="ru-RU"/>
              </w:rPr>
            </w:pPr>
            <w:r w:rsidRPr="00DF67AD">
              <w:rPr>
                <w:rFonts w:ascii="Times New Roman" w:hAnsi="Times New Roman" w:cs="Times New Roman"/>
                <w:b/>
                <w:bCs/>
                <w:color w:val="000000"/>
                <w:lang w:eastAsia="ru-RU"/>
              </w:rPr>
              <w:t>№</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14:paraId="5819C303" w14:textId="500207D4" w:rsidR="0062432D" w:rsidRPr="00DF67AD" w:rsidRDefault="003639BF" w:rsidP="00C64CCE">
            <w:pPr>
              <w:jc w:val="center"/>
              <w:rPr>
                <w:rFonts w:ascii="Times New Roman" w:hAnsi="Times New Roman" w:cs="Times New Roman"/>
                <w:b/>
                <w:bCs/>
                <w:color w:val="000000"/>
                <w:lang w:val="ru-RU" w:eastAsia="ru-RU"/>
              </w:rPr>
            </w:pPr>
            <w:r w:rsidRPr="00DF67AD">
              <w:rPr>
                <w:rFonts w:ascii="Times New Roman" w:hAnsi="Times New Roman" w:cs="Times New Roman"/>
                <w:b/>
                <w:bCs/>
                <w:color w:val="000000"/>
                <w:lang w:eastAsia="ru-RU"/>
              </w:rPr>
              <w:t>Назва предмета закупівлі</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F5B2008" w14:textId="5FB9363C" w:rsidR="0062432D" w:rsidRPr="00DF67AD" w:rsidRDefault="003639BF" w:rsidP="00C64CCE">
            <w:pPr>
              <w:jc w:val="center"/>
              <w:rPr>
                <w:rFonts w:ascii="Times New Roman" w:hAnsi="Times New Roman" w:cs="Times New Roman"/>
                <w:b/>
                <w:bCs/>
                <w:color w:val="000000"/>
                <w:lang w:val="ru-RU" w:eastAsia="ru-RU"/>
              </w:rPr>
            </w:pPr>
            <w:r w:rsidRPr="00DF67AD">
              <w:rPr>
                <w:rFonts w:ascii="Times New Roman" w:hAnsi="Times New Roman" w:cs="Times New Roman"/>
                <w:b/>
                <w:bCs/>
                <w:color w:val="000000"/>
                <w:lang w:eastAsia="ru-RU"/>
              </w:rPr>
              <w:t>Технічні  вимоги до предмета закупівлі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E8B9DC" w14:textId="77777777" w:rsidR="0062432D" w:rsidRPr="00DF67AD" w:rsidRDefault="0062432D" w:rsidP="00C64CCE">
            <w:pPr>
              <w:jc w:val="center"/>
              <w:rPr>
                <w:rFonts w:ascii="Times New Roman" w:hAnsi="Times New Roman" w:cs="Times New Roman"/>
                <w:b/>
                <w:bCs/>
                <w:color w:val="000000"/>
                <w:lang w:val="ru-RU" w:eastAsia="ru-RU"/>
              </w:rPr>
            </w:pPr>
            <w:r w:rsidRPr="00DF67AD">
              <w:rPr>
                <w:rFonts w:ascii="Times New Roman" w:hAnsi="Times New Roman" w:cs="Times New Roman"/>
                <w:b/>
                <w:bCs/>
                <w:color w:val="000000"/>
                <w:lang w:eastAsia="ru-RU"/>
              </w:rPr>
              <w:t>Одиниця  виміру</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1C2EF694" w14:textId="77777777" w:rsidR="0062432D" w:rsidRPr="00DF67AD" w:rsidRDefault="0062432D" w:rsidP="00C64CCE">
            <w:pPr>
              <w:jc w:val="center"/>
              <w:rPr>
                <w:rFonts w:ascii="Times New Roman" w:hAnsi="Times New Roman" w:cs="Times New Roman"/>
                <w:b/>
                <w:bCs/>
                <w:color w:val="000000"/>
                <w:lang w:val="ru-RU" w:eastAsia="ru-RU"/>
              </w:rPr>
            </w:pPr>
            <w:r w:rsidRPr="00DF67AD">
              <w:rPr>
                <w:rFonts w:ascii="Times New Roman" w:hAnsi="Times New Roman" w:cs="Times New Roman"/>
                <w:b/>
                <w:bCs/>
                <w:color w:val="000000"/>
                <w:lang w:eastAsia="ru-RU"/>
              </w:rPr>
              <w:t>Кількість</w:t>
            </w:r>
          </w:p>
        </w:tc>
      </w:tr>
      <w:tr w:rsidR="0062432D" w:rsidRPr="00DF67AD" w14:paraId="742DC0C1" w14:textId="77777777" w:rsidTr="00C64CCE">
        <w:trPr>
          <w:trHeight w:val="83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DD27A98" w14:textId="77777777" w:rsidR="0062432D" w:rsidRPr="00DF67AD" w:rsidRDefault="0062432D" w:rsidP="00C64CCE">
            <w:pPr>
              <w:jc w:val="center"/>
              <w:rPr>
                <w:rFonts w:ascii="Times New Roman" w:hAnsi="Times New Roman" w:cs="Times New Roman"/>
                <w:lang w:val="ru-RU" w:eastAsia="ru-RU"/>
              </w:rPr>
            </w:pPr>
            <w:r w:rsidRPr="00DF67AD">
              <w:rPr>
                <w:rFonts w:ascii="Times New Roman" w:hAnsi="Times New Roman" w:cs="Times New Roman"/>
                <w:lang w:val="ru-RU" w:eastAsia="ru-RU"/>
              </w:rPr>
              <w:t>1</w:t>
            </w:r>
          </w:p>
        </w:tc>
        <w:tc>
          <w:tcPr>
            <w:tcW w:w="3668" w:type="dxa"/>
            <w:tcBorders>
              <w:top w:val="nil"/>
              <w:left w:val="nil"/>
              <w:bottom w:val="single" w:sz="4" w:space="0" w:color="auto"/>
              <w:right w:val="single" w:sz="4" w:space="0" w:color="auto"/>
            </w:tcBorders>
            <w:shd w:val="clear" w:color="auto" w:fill="auto"/>
            <w:vAlign w:val="center"/>
            <w:hideMark/>
          </w:tcPr>
          <w:p w14:paraId="26ECBF70" w14:textId="77777777" w:rsidR="004C790A" w:rsidRDefault="004C790A" w:rsidP="004C790A">
            <w:pPr>
              <w:pStyle w:val="Default"/>
              <w:rPr>
                <w:sz w:val="20"/>
                <w:szCs w:val="20"/>
                <w:lang w:val="uk-UA"/>
              </w:rPr>
            </w:pPr>
            <w:r w:rsidRPr="008147E4">
              <w:rPr>
                <w:bCs/>
                <w:sz w:val="20"/>
                <w:szCs w:val="20"/>
                <w:lang w:val="uk-UA"/>
              </w:rPr>
              <w:t xml:space="preserve">Тест на </w:t>
            </w:r>
            <w:r w:rsidRPr="008147E4">
              <w:rPr>
                <w:sz w:val="20"/>
                <w:szCs w:val="20"/>
                <w:lang w:val="uk-UA"/>
              </w:rPr>
              <w:t>Імуноглобуліни E (IgE)</w:t>
            </w:r>
          </w:p>
          <w:p w14:paraId="6378EEBF" w14:textId="77777777" w:rsidR="004C790A" w:rsidRDefault="004C790A" w:rsidP="004C790A">
            <w:pPr>
              <w:autoSpaceDE w:val="0"/>
              <w:autoSpaceDN w:val="0"/>
              <w:adjustRightInd w:val="0"/>
              <w:rPr>
                <w:rFonts w:ascii="Times New Roman" w:hAnsi="Times New Roman"/>
                <w:bCs/>
              </w:rPr>
            </w:pPr>
            <w:r w:rsidRPr="008147E4">
              <w:rPr>
                <w:rFonts w:ascii="Times New Roman" w:eastAsia="Times New Roman" w:hAnsi="Times New Roman"/>
                <w:sz w:val="20"/>
                <w:szCs w:val="20"/>
                <w:lang w:eastAsia="ru-RU"/>
              </w:rPr>
              <w:t xml:space="preserve"> </w:t>
            </w:r>
            <w:r w:rsidRPr="003B0DD9">
              <w:rPr>
                <w:rFonts w:ascii="Times New Roman" w:hAnsi="Times New Roman"/>
                <w:sz w:val="20"/>
                <w:szCs w:val="20"/>
              </w:rPr>
              <w:t>(</w:t>
            </w:r>
            <w:r w:rsidRPr="003B0DD9">
              <w:rPr>
                <w:rFonts w:ascii="Times New Roman" w:hAnsi="Times New Roman"/>
                <w:bCs/>
                <w:lang w:val="en-US"/>
              </w:rPr>
              <w:t>Hangzhou</w:t>
            </w:r>
            <w:r w:rsidRPr="003B0DD9">
              <w:rPr>
                <w:rFonts w:ascii="Times New Roman" w:hAnsi="Times New Roman"/>
                <w:bCs/>
              </w:rPr>
              <w:t xml:space="preserve"> </w:t>
            </w:r>
            <w:r w:rsidRPr="003B0DD9">
              <w:rPr>
                <w:rFonts w:ascii="Times New Roman" w:hAnsi="Times New Roman"/>
                <w:bCs/>
                <w:lang w:val="en-US"/>
              </w:rPr>
              <w:t>AllTest</w:t>
            </w:r>
            <w:r w:rsidRPr="003B0DD9">
              <w:rPr>
                <w:rFonts w:ascii="Times New Roman" w:hAnsi="Times New Roman"/>
                <w:bCs/>
              </w:rPr>
              <w:t xml:space="preserve"> </w:t>
            </w:r>
            <w:r w:rsidRPr="003B0DD9">
              <w:rPr>
                <w:rFonts w:ascii="Times New Roman" w:hAnsi="Times New Roman"/>
                <w:bCs/>
                <w:lang w:val="en-US"/>
              </w:rPr>
              <w:t>Biotech</w:t>
            </w:r>
            <w:r w:rsidRPr="003B0DD9">
              <w:rPr>
                <w:rFonts w:ascii="Times New Roman" w:hAnsi="Times New Roman"/>
                <w:bCs/>
              </w:rPr>
              <w:t xml:space="preserve"> </w:t>
            </w:r>
            <w:r w:rsidRPr="003B0DD9">
              <w:rPr>
                <w:rFonts w:ascii="Times New Roman" w:hAnsi="Times New Roman"/>
                <w:bCs/>
                <w:lang w:val="en-US"/>
              </w:rPr>
              <w:t>Co</w:t>
            </w:r>
            <w:r w:rsidRPr="003B0DD9">
              <w:rPr>
                <w:rFonts w:ascii="Times New Roman" w:hAnsi="Times New Roman"/>
                <w:bCs/>
              </w:rPr>
              <w:t xml:space="preserve">. </w:t>
            </w:r>
            <w:r w:rsidRPr="003B0DD9">
              <w:rPr>
                <w:rFonts w:ascii="Times New Roman" w:hAnsi="Times New Roman"/>
                <w:bCs/>
                <w:lang w:val="en-US"/>
              </w:rPr>
              <w:t>Ltd</w:t>
            </w:r>
            <w:r w:rsidRPr="003B0DD9">
              <w:rPr>
                <w:rFonts w:ascii="Times New Roman" w:hAnsi="Times New Roman"/>
                <w:bCs/>
              </w:rPr>
              <w:t>, Китай)</w:t>
            </w:r>
          </w:p>
          <w:p w14:paraId="49079B70" w14:textId="316C0508" w:rsidR="003639BF" w:rsidRPr="004C49CD" w:rsidRDefault="004C790A" w:rsidP="004C790A">
            <w:pPr>
              <w:pStyle w:val="Default"/>
              <w:rPr>
                <w:bCs/>
                <w:lang w:val="uk-UA"/>
              </w:rPr>
            </w:pPr>
            <w:r w:rsidRPr="003B0DD9">
              <w:rPr>
                <w:sz w:val="20"/>
                <w:szCs w:val="20"/>
                <w:lang w:val="en-US"/>
              </w:rPr>
              <w:t>FI</w:t>
            </w:r>
            <w:r w:rsidRPr="003B0DD9">
              <w:rPr>
                <w:sz w:val="20"/>
                <w:szCs w:val="20"/>
                <w:lang w:val="uk-UA"/>
              </w:rPr>
              <w:t>-</w:t>
            </w:r>
            <w:r w:rsidRPr="003B0DD9">
              <w:rPr>
                <w:sz w:val="20"/>
                <w:szCs w:val="20"/>
                <w:lang w:val="en-US"/>
              </w:rPr>
              <w:t>IGE</w:t>
            </w:r>
            <w:r w:rsidRPr="003B0DD9">
              <w:rPr>
                <w:sz w:val="20"/>
                <w:szCs w:val="20"/>
                <w:lang w:val="uk-UA"/>
              </w:rPr>
              <w:t>-402 (кількісний)</w:t>
            </w:r>
          </w:p>
          <w:p w14:paraId="0EB6099D" w14:textId="162420D4" w:rsidR="0062432D" w:rsidRPr="00C65445" w:rsidRDefault="0062432D" w:rsidP="00C65445">
            <w:pPr>
              <w:pStyle w:val="Default"/>
              <w:rPr>
                <w:bCs/>
                <w:lang w:val="uk-UA"/>
              </w:rPr>
            </w:pPr>
          </w:p>
        </w:tc>
        <w:tc>
          <w:tcPr>
            <w:tcW w:w="3686" w:type="dxa"/>
            <w:tcBorders>
              <w:top w:val="nil"/>
              <w:left w:val="nil"/>
              <w:bottom w:val="single" w:sz="4" w:space="0" w:color="auto"/>
              <w:right w:val="single" w:sz="4" w:space="0" w:color="auto"/>
            </w:tcBorders>
            <w:shd w:val="clear" w:color="auto" w:fill="auto"/>
            <w:vAlign w:val="center"/>
            <w:hideMark/>
          </w:tcPr>
          <w:p w14:paraId="6C9D7EB6" w14:textId="77777777" w:rsidR="004C790A" w:rsidRDefault="004C790A" w:rsidP="004C790A">
            <w:pPr>
              <w:pStyle w:val="Default"/>
              <w:rPr>
                <w:sz w:val="20"/>
                <w:szCs w:val="20"/>
                <w:lang w:val="uk-UA"/>
              </w:rPr>
            </w:pPr>
            <w:r w:rsidRPr="008147E4">
              <w:rPr>
                <w:sz w:val="20"/>
                <w:szCs w:val="20"/>
                <w:lang w:val="uk-UA"/>
              </w:rPr>
              <w:t xml:space="preserve">Тест – системи до аналізатора  </w:t>
            </w:r>
            <w:r w:rsidRPr="008147E4">
              <w:rPr>
                <w:sz w:val="20"/>
                <w:szCs w:val="20"/>
              </w:rPr>
              <w:t>Fiatest</w:t>
            </w:r>
            <w:r w:rsidRPr="008147E4">
              <w:rPr>
                <w:sz w:val="20"/>
                <w:szCs w:val="20"/>
                <w:lang w:val="uk-UA"/>
              </w:rPr>
              <w:t xml:space="preserve"> </w:t>
            </w:r>
            <w:r w:rsidRPr="008147E4">
              <w:rPr>
                <w:sz w:val="20"/>
                <w:szCs w:val="20"/>
              </w:rPr>
              <w:t>AFR</w:t>
            </w:r>
            <w:r w:rsidRPr="008147E4">
              <w:rPr>
                <w:sz w:val="20"/>
                <w:szCs w:val="20"/>
                <w:lang w:val="uk-UA"/>
              </w:rPr>
              <w:t xml:space="preserve">-100 для виявлення  алергії. Тест на Імуноглобуліни E (IgE) </w:t>
            </w:r>
            <w:r w:rsidRPr="008147E4">
              <w:rPr>
                <w:bCs/>
                <w:sz w:val="20"/>
                <w:szCs w:val="20"/>
                <w:lang w:val="uk-UA"/>
              </w:rPr>
              <w:t xml:space="preserve"> </w:t>
            </w:r>
            <w:r w:rsidRPr="008147E4">
              <w:rPr>
                <w:sz w:val="20"/>
                <w:szCs w:val="20"/>
                <w:lang w:val="uk-UA"/>
              </w:rPr>
              <w:t xml:space="preserve">, касета базується на флуоресцентному імуноаналізі для кількісного Імуноглобуліну E (IgE), в сироватці, плазмі або цільній крові. </w:t>
            </w:r>
          </w:p>
          <w:p w14:paraId="7112FD8E" w14:textId="77777777" w:rsidR="004C790A" w:rsidRDefault="004C790A" w:rsidP="004C790A">
            <w:pPr>
              <w:pStyle w:val="Default"/>
              <w:rPr>
                <w:sz w:val="20"/>
                <w:szCs w:val="20"/>
                <w:lang w:val="uk-UA"/>
              </w:rPr>
            </w:pPr>
            <w:r w:rsidRPr="008147E4">
              <w:rPr>
                <w:sz w:val="20"/>
                <w:szCs w:val="20"/>
                <w:lang w:val="uk-UA"/>
              </w:rPr>
              <w:t>Діапазон вимірювання</w:t>
            </w:r>
            <w:r>
              <w:rPr>
                <w:sz w:val="20"/>
                <w:szCs w:val="20"/>
                <w:lang w:val="uk-UA"/>
              </w:rPr>
              <w:t xml:space="preserve"> </w:t>
            </w:r>
            <w:r w:rsidRPr="008147E4">
              <w:rPr>
                <w:sz w:val="20"/>
                <w:szCs w:val="20"/>
                <w:lang w:val="uk-UA"/>
              </w:rPr>
              <w:t xml:space="preserve">20-1600 МО/мл </w:t>
            </w:r>
          </w:p>
          <w:p w14:paraId="00963118" w14:textId="77777777" w:rsidR="004C790A" w:rsidRDefault="004C790A" w:rsidP="004C790A">
            <w:pPr>
              <w:pStyle w:val="Default"/>
              <w:rPr>
                <w:sz w:val="20"/>
                <w:szCs w:val="20"/>
                <w:lang w:val="uk-UA"/>
              </w:rPr>
            </w:pPr>
            <w:r>
              <w:rPr>
                <w:sz w:val="20"/>
                <w:szCs w:val="20"/>
                <w:lang w:val="uk-UA"/>
              </w:rPr>
              <w:t xml:space="preserve">Пороговий рівень </w:t>
            </w:r>
            <w:r w:rsidRPr="00246832">
              <w:rPr>
                <w:rFonts w:cs="Calibri"/>
                <w:sz w:val="20"/>
                <w:szCs w:val="20"/>
                <w:lang w:val="uk-UA"/>
              </w:rPr>
              <w:t>330 МО/мл</w:t>
            </w:r>
          </w:p>
          <w:p w14:paraId="789B9131" w14:textId="1CE6069D" w:rsidR="0062432D" w:rsidRPr="009623E0" w:rsidRDefault="004C790A" w:rsidP="004C790A">
            <w:pPr>
              <w:rPr>
                <w:rFonts w:ascii="Times New Roman" w:eastAsia="Times New Roman" w:hAnsi="Times New Roman" w:cs="Times New Roman"/>
                <w:color w:val="000000"/>
                <w:sz w:val="24"/>
                <w:szCs w:val="24"/>
                <w:lang w:eastAsia="ru-RU"/>
              </w:rPr>
            </w:pPr>
            <w:r w:rsidRPr="008147E4">
              <w:rPr>
                <w:sz w:val="20"/>
                <w:szCs w:val="20"/>
              </w:rPr>
              <w:t>Достовірність: відхилення тесту  ≤ ±15%.</w:t>
            </w:r>
          </w:p>
        </w:tc>
        <w:tc>
          <w:tcPr>
            <w:tcW w:w="1134" w:type="dxa"/>
            <w:tcBorders>
              <w:top w:val="nil"/>
              <w:left w:val="nil"/>
              <w:bottom w:val="single" w:sz="4" w:space="0" w:color="auto"/>
              <w:right w:val="single" w:sz="4" w:space="0" w:color="auto"/>
            </w:tcBorders>
            <w:shd w:val="clear" w:color="auto" w:fill="auto"/>
            <w:vAlign w:val="center"/>
            <w:hideMark/>
          </w:tcPr>
          <w:p w14:paraId="031DF7BF" w14:textId="118D30E4" w:rsidR="0062432D" w:rsidRPr="00DF67AD" w:rsidRDefault="003639BF" w:rsidP="00C64CCE">
            <w:pPr>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пак</w:t>
            </w:r>
            <w:r w:rsidR="0062432D" w:rsidRPr="00DF67AD">
              <w:rPr>
                <w:rFonts w:ascii="Times New Roman" w:hAnsi="Times New Roman" w:cs="Times New Roman"/>
                <w:color w:val="000000"/>
                <w:lang w:val="ru-RU" w:eastAsia="ru-RU"/>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14:paraId="2FB60014" w14:textId="592FB5BF" w:rsidR="0062432D" w:rsidRPr="00DF67AD" w:rsidRDefault="004C790A" w:rsidP="00C64CCE">
            <w:pPr>
              <w:jc w:val="center"/>
              <w:rPr>
                <w:rFonts w:ascii="Times New Roman" w:hAnsi="Times New Roman" w:cs="Times New Roman"/>
                <w:lang w:val="ru-RU" w:eastAsia="ru-RU"/>
              </w:rPr>
            </w:pPr>
            <w:r>
              <w:rPr>
                <w:rFonts w:ascii="Times New Roman" w:hAnsi="Times New Roman" w:cs="Times New Roman"/>
                <w:lang w:val="ru-RU" w:eastAsia="ru-RU"/>
              </w:rPr>
              <w:t>1</w:t>
            </w:r>
            <w:r w:rsidR="003639BF">
              <w:rPr>
                <w:rFonts w:ascii="Times New Roman" w:hAnsi="Times New Roman" w:cs="Times New Roman"/>
                <w:lang w:val="ru-RU" w:eastAsia="ru-RU"/>
              </w:rPr>
              <w:t>0</w:t>
            </w:r>
          </w:p>
        </w:tc>
      </w:tr>
      <w:tr w:rsidR="0062432D" w:rsidRPr="00DF67AD" w14:paraId="019149BF" w14:textId="77777777" w:rsidTr="00C64CCE">
        <w:trPr>
          <w:trHeight w:val="70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A489384" w14:textId="77777777" w:rsidR="0062432D" w:rsidRPr="00DF67AD" w:rsidRDefault="0062432D" w:rsidP="00C64CCE">
            <w:pPr>
              <w:jc w:val="center"/>
              <w:rPr>
                <w:rFonts w:ascii="Times New Roman" w:hAnsi="Times New Roman" w:cs="Times New Roman"/>
                <w:lang w:val="ru-RU" w:eastAsia="ru-RU"/>
              </w:rPr>
            </w:pPr>
            <w:r w:rsidRPr="00DF67AD">
              <w:rPr>
                <w:rFonts w:ascii="Times New Roman" w:hAnsi="Times New Roman" w:cs="Times New Roman"/>
                <w:lang w:val="ru-RU" w:eastAsia="ru-RU"/>
              </w:rPr>
              <w:t>2</w:t>
            </w:r>
          </w:p>
        </w:tc>
        <w:tc>
          <w:tcPr>
            <w:tcW w:w="3668" w:type="dxa"/>
            <w:tcBorders>
              <w:top w:val="nil"/>
              <w:left w:val="nil"/>
              <w:bottom w:val="single" w:sz="4" w:space="0" w:color="auto"/>
              <w:right w:val="single" w:sz="4" w:space="0" w:color="auto"/>
            </w:tcBorders>
            <w:shd w:val="clear" w:color="auto" w:fill="auto"/>
            <w:vAlign w:val="center"/>
            <w:hideMark/>
          </w:tcPr>
          <w:p w14:paraId="366D5A95" w14:textId="77777777" w:rsidR="004C790A" w:rsidRPr="00265B36" w:rsidRDefault="004C790A" w:rsidP="004C790A">
            <w:pPr>
              <w:pStyle w:val="Default"/>
              <w:rPr>
                <w:sz w:val="20"/>
                <w:szCs w:val="20"/>
                <w:lang w:val="uk-UA"/>
              </w:rPr>
            </w:pPr>
            <w:r w:rsidRPr="00045152">
              <w:rPr>
                <w:bCs/>
                <w:sz w:val="20"/>
                <w:szCs w:val="20"/>
                <w:lang w:val="uk-UA"/>
              </w:rPr>
              <w:t xml:space="preserve">Тест на </w:t>
            </w:r>
            <w:r w:rsidRPr="00265B36">
              <w:rPr>
                <w:bCs/>
                <w:sz w:val="20"/>
                <w:szCs w:val="20"/>
                <w:lang w:val="uk-UA"/>
              </w:rPr>
              <w:t>C-реактивний білок  (СRP)</w:t>
            </w:r>
          </w:p>
          <w:p w14:paraId="1C38DF85" w14:textId="77777777" w:rsidR="004C790A" w:rsidRDefault="004C790A" w:rsidP="004C790A">
            <w:pPr>
              <w:autoSpaceDE w:val="0"/>
              <w:autoSpaceDN w:val="0"/>
              <w:adjustRightInd w:val="0"/>
              <w:rPr>
                <w:rFonts w:ascii="Times New Roman" w:hAnsi="Times New Roman"/>
                <w:bCs/>
              </w:rPr>
            </w:pPr>
            <w:r w:rsidRPr="00045152">
              <w:rPr>
                <w:rFonts w:ascii="Times New Roman" w:hAnsi="Times New Roman"/>
                <w:sz w:val="20"/>
                <w:szCs w:val="20"/>
              </w:rPr>
              <w:t>(</w:t>
            </w:r>
            <w:r w:rsidRPr="003B0DD9">
              <w:rPr>
                <w:rFonts w:ascii="Times New Roman" w:hAnsi="Times New Roman"/>
                <w:bCs/>
                <w:lang w:val="en-US"/>
              </w:rPr>
              <w:t>Hangzhou</w:t>
            </w:r>
            <w:r w:rsidRPr="003B0DD9">
              <w:rPr>
                <w:rFonts w:ascii="Times New Roman" w:hAnsi="Times New Roman"/>
                <w:bCs/>
              </w:rPr>
              <w:t xml:space="preserve"> </w:t>
            </w:r>
            <w:r w:rsidRPr="003B0DD9">
              <w:rPr>
                <w:rFonts w:ascii="Times New Roman" w:hAnsi="Times New Roman"/>
                <w:bCs/>
                <w:lang w:val="en-US"/>
              </w:rPr>
              <w:t>AllTest</w:t>
            </w:r>
            <w:r w:rsidRPr="003B0DD9">
              <w:rPr>
                <w:rFonts w:ascii="Times New Roman" w:hAnsi="Times New Roman"/>
                <w:bCs/>
              </w:rPr>
              <w:t xml:space="preserve"> </w:t>
            </w:r>
            <w:r w:rsidRPr="003B0DD9">
              <w:rPr>
                <w:rFonts w:ascii="Times New Roman" w:hAnsi="Times New Roman"/>
                <w:bCs/>
                <w:lang w:val="en-US"/>
              </w:rPr>
              <w:t>Biotech</w:t>
            </w:r>
            <w:r w:rsidRPr="003B0DD9">
              <w:rPr>
                <w:rFonts w:ascii="Times New Roman" w:hAnsi="Times New Roman"/>
                <w:bCs/>
              </w:rPr>
              <w:t xml:space="preserve"> </w:t>
            </w:r>
            <w:r w:rsidRPr="003B0DD9">
              <w:rPr>
                <w:rFonts w:ascii="Times New Roman" w:hAnsi="Times New Roman"/>
                <w:bCs/>
                <w:lang w:val="en-US"/>
              </w:rPr>
              <w:t>Co</w:t>
            </w:r>
            <w:r w:rsidRPr="003B0DD9">
              <w:rPr>
                <w:rFonts w:ascii="Times New Roman" w:hAnsi="Times New Roman"/>
                <w:bCs/>
              </w:rPr>
              <w:t xml:space="preserve">. </w:t>
            </w:r>
            <w:r w:rsidRPr="003B0DD9">
              <w:rPr>
                <w:rFonts w:ascii="Times New Roman" w:hAnsi="Times New Roman"/>
                <w:bCs/>
                <w:lang w:val="en-US"/>
              </w:rPr>
              <w:t>Ltd</w:t>
            </w:r>
            <w:r w:rsidRPr="003B0DD9">
              <w:rPr>
                <w:rFonts w:ascii="Times New Roman" w:hAnsi="Times New Roman"/>
                <w:bCs/>
              </w:rPr>
              <w:t>, Китай)</w:t>
            </w:r>
          </w:p>
          <w:p w14:paraId="4CE3BF8B" w14:textId="77777777" w:rsidR="004C790A" w:rsidRPr="00045152" w:rsidRDefault="004C790A" w:rsidP="004C790A">
            <w:pPr>
              <w:pStyle w:val="Default"/>
              <w:rPr>
                <w:bCs/>
                <w:sz w:val="20"/>
                <w:szCs w:val="20"/>
                <w:lang w:val="uk-UA"/>
              </w:rPr>
            </w:pPr>
          </w:p>
          <w:p w14:paraId="35B83A7D" w14:textId="5838033F" w:rsidR="00C65445" w:rsidRPr="004C49CD" w:rsidRDefault="004C790A" w:rsidP="004C790A">
            <w:pPr>
              <w:pStyle w:val="Default"/>
              <w:rPr>
                <w:lang w:val="uk-UA"/>
              </w:rPr>
            </w:pPr>
            <w:r w:rsidRPr="00045152">
              <w:rPr>
                <w:sz w:val="20"/>
                <w:szCs w:val="20"/>
                <w:lang w:val="en-US"/>
              </w:rPr>
              <w:t>FI</w:t>
            </w:r>
            <w:r w:rsidRPr="00045152">
              <w:rPr>
                <w:sz w:val="20"/>
                <w:szCs w:val="20"/>
                <w:lang w:val="uk-UA"/>
              </w:rPr>
              <w:t>-</w:t>
            </w:r>
            <w:r>
              <w:rPr>
                <w:sz w:val="20"/>
                <w:szCs w:val="20"/>
                <w:lang w:val="en-US"/>
              </w:rPr>
              <w:t>C</w:t>
            </w:r>
            <w:r w:rsidRPr="00045152">
              <w:rPr>
                <w:sz w:val="20"/>
                <w:szCs w:val="20"/>
                <w:lang w:val="en-US"/>
              </w:rPr>
              <w:t>R</w:t>
            </w:r>
            <w:r>
              <w:rPr>
                <w:sz w:val="20"/>
                <w:szCs w:val="20"/>
                <w:lang w:val="en-US"/>
              </w:rPr>
              <w:t>P</w:t>
            </w:r>
            <w:r w:rsidRPr="00045152">
              <w:rPr>
                <w:sz w:val="20"/>
                <w:szCs w:val="20"/>
                <w:lang w:val="uk-UA"/>
              </w:rPr>
              <w:t>-</w:t>
            </w:r>
            <w:r>
              <w:rPr>
                <w:sz w:val="20"/>
                <w:szCs w:val="20"/>
                <w:lang w:val="en-US"/>
              </w:rPr>
              <w:t>4</w:t>
            </w:r>
            <w:r w:rsidRPr="00045152">
              <w:rPr>
                <w:sz w:val="20"/>
                <w:szCs w:val="20"/>
                <w:lang w:val="uk-UA"/>
              </w:rPr>
              <w:t>02 (кількісний)</w:t>
            </w:r>
          </w:p>
          <w:p w14:paraId="6D4FFBE7" w14:textId="6D566AB1" w:rsidR="0062432D" w:rsidRPr="00C65445" w:rsidRDefault="0062432D" w:rsidP="00C65445">
            <w:pPr>
              <w:pStyle w:val="Default"/>
              <w:rPr>
                <w:bCs/>
                <w:lang w:val="uk-UA"/>
              </w:rPr>
            </w:pPr>
          </w:p>
        </w:tc>
        <w:tc>
          <w:tcPr>
            <w:tcW w:w="3686" w:type="dxa"/>
            <w:tcBorders>
              <w:top w:val="nil"/>
              <w:left w:val="nil"/>
              <w:bottom w:val="single" w:sz="4" w:space="0" w:color="auto"/>
              <w:right w:val="single" w:sz="4" w:space="0" w:color="auto"/>
            </w:tcBorders>
            <w:shd w:val="clear" w:color="auto" w:fill="auto"/>
            <w:vAlign w:val="center"/>
            <w:hideMark/>
          </w:tcPr>
          <w:p w14:paraId="011FCCD0" w14:textId="77777777" w:rsidR="004C790A" w:rsidRDefault="004C790A" w:rsidP="004C790A">
            <w:pPr>
              <w:pStyle w:val="Default"/>
              <w:rPr>
                <w:sz w:val="20"/>
                <w:szCs w:val="20"/>
                <w:lang w:val="uk-UA"/>
              </w:rPr>
            </w:pPr>
            <w:r w:rsidRPr="00045152">
              <w:rPr>
                <w:sz w:val="20"/>
                <w:szCs w:val="20"/>
                <w:lang w:val="uk-UA"/>
              </w:rPr>
              <w:t xml:space="preserve">Тест – системи до аналізатора  </w:t>
            </w:r>
            <w:r w:rsidRPr="00045152">
              <w:rPr>
                <w:sz w:val="20"/>
                <w:szCs w:val="20"/>
              </w:rPr>
              <w:t>Fiatest</w:t>
            </w:r>
            <w:r w:rsidRPr="00045152">
              <w:rPr>
                <w:sz w:val="20"/>
                <w:szCs w:val="20"/>
                <w:lang w:val="uk-UA"/>
              </w:rPr>
              <w:t xml:space="preserve"> </w:t>
            </w:r>
            <w:r w:rsidRPr="00045152">
              <w:rPr>
                <w:sz w:val="20"/>
                <w:szCs w:val="20"/>
              </w:rPr>
              <w:t>AFR</w:t>
            </w:r>
            <w:r w:rsidRPr="00045152">
              <w:rPr>
                <w:sz w:val="20"/>
                <w:szCs w:val="20"/>
                <w:lang w:val="uk-UA"/>
              </w:rPr>
              <w:t xml:space="preserve">-100 для </w:t>
            </w:r>
            <w:r w:rsidRPr="0086101F">
              <w:rPr>
                <w:sz w:val="20"/>
                <w:szCs w:val="20"/>
                <w:lang w:val="uk-UA"/>
              </w:rPr>
              <w:t xml:space="preserve">визначення  </w:t>
            </w:r>
            <w:r>
              <w:rPr>
                <w:sz w:val="20"/>
                <w:szCs w:val="20"/>
                <w:lang w:val="uk-UA"/>
              </w:rPr>
              <w:t>і</w:t>
            </w:r>
            <w:r w:rsidRPr="0086101F">
              <w:rPr>
                <w:sz w:val="20"/>
                <w:szCs w:val="20"/>
                <w:lang w:val="uk-UA"/>
              </w:rPr>
              <w:t>нфекції, запалення, серцево-судинні</w:t>
            </w:r>
            <w:r w:rsidRPr="00246832">
              <w:rPr>
                <w:rFonts w:cs="Calibri"/>
                <w:sz w:val="20"/>
                <w:szCs w:val="20"/>
                <w:lang w:val="uk-UA"/>
              </w:rPr>
              <w:t xml:space="preserve"> </w:t>
            </w:r>
            <w:r w:rsidRPr="0086101F">
              <w:rPr>
                <w:sz w:val="20"/>
                <w:szCs w:val="20"/>
                <w:lang w:val="uk-UA"/>
              </w:rPr>
              <w:t>захворювання</w:t>
            </w:r>
            <w:r w:rsidRPr="00045152">
              <w:rPr>
                <w:sz w:val="20"/>
                <w:szCs w:val="20"/>
                <w:lang w:val="uk-UA"/>
              </w:rPr>
              <w:t xml:space="preserve">. Тест на </w:t>
            </w:r>
            <w:r w:rsidRPr="00265B36">
              <w:rPr>
                <w:bCs/>
                <w:sz w:val="20"/>
                <w:szCs w:val="20"/>
                <w:lang w:val="uk-UA"/>
              </w:rPr>
              <w:t>C-реактивний білок  (СRP)</w:t>
            </w:r>
            <w:r w:rsidRPr="00045152">
              <w:rPr>
                <w:sz w:val="20"/>
                <w:szCs w:val="20"/>
                <w:lang w:val="uk-UA"/>
              </w:rPr>
              <w:t xml:space="preserve">, касета базується на флуоресцентному імуноаналізі для кількісного </w:t>
            </w:r>
            <w:r>
              <w:rPr>
                <w:bCs/>
                <w:sz w:val="20"/>
                <w:szCs w:val="20"/>
                <w:lang w:val="uk-UA"/>
              </w:rPr>
              <w:t>C-реактивного білку</w:t>
            </w:r>
            <w:r w:rsidRPr="00265B36">
              <w:rPr>
                <w:bCs/>
                <w:sz w:val="20"/>
                <w:szCs w:val="20"/>
                <w:lang w:val="uk-UA"/>
              </w:rPr>
              <w:t xml:space="preserve">  (СRP)</w:t>
            </w:r>
            <w:r w:rsidRPr="00045152">
              <w:rPr>
                <w:sz w:val="20"/>
                <w:szCs w:val="20"/>
                <w:lang w:val="uk-UA"/>
              </w:rPr>
              <w:t xml:space="preserve">, в сироватці, плазмі або цільній крові. </w:t>
            </w:r>
          </w:p>
          <w:p w14:paraId="3C00FD49" w14:textId="77777777" w:rsidR="004C790A" w:rsidRDefault="004C790A" w:rsidP="004C790A">
            <w:pPr>
              <w:pStyle w:val="Default"/>
              <w:rPr>
                <w:sz w:val="20"/>
                <w:szCs w:val="20"/>
                <w:lang w:val="uk-UA"/>
              </w:rPr>
            </w:pPr>
            <w:r w:rsidRPr="00045152">
              <w:rPr>
                <w:sz w:val="20"/>
                <w:szCs w:val="20"/>
                <w:lang w:val="uk-UA"/>
              </w:rPr>
              <w:t>Діапазон вимірювання</w:t>
            </w:r>
            <w:r>
              <w:rPr>
                <w:sz w:val="20"/>
                <w:szCs w:val="20"/>
                <w:lang w:val="uk-UA"/>
              </w:rPr>
              <w:t xml:space="preserve"> </w:t>
            </w:r>
            <w:r w:rsidRPr="0086101F">
              <w:rPr>
                <w:sz w:val="20"/>
                <w:szCs w:val="20"/>
                <w:lang w:val="uk-UA"/>
              </w:rPr>
              <w:t>0,5 – 200 мг/л</w:t>
            </w:r>
            <w:r w:rsidRPr="00045152">
              <w:rPr>
                <w:sz w:val="20"/>
                <w:szCs w:val="20"/>
                <w:lang w:val="uk-UA"/>
              </w:rPr>
              <w:t xml:space="preserve"> </w:t>
            </w:r>
          </w:p>
          <w:p w14:paraId="0D01BC6E" w14:textId="77777777" w:rsidR="004C790A" w:rsidRDefault="004C790A" w:rsidP="004C790A">
            <w:pPr>
              <w:pStyle w:val="Default"/>
              <w:rPr>
                <w:sz w:val="20"/>
                <w:szCs w:val="20"/>
                <w:lang w:val="uk-UA"/>
              </w:rPr>
            </w:pPr>
            <w:r>
              <w:rPr>
                <w:sz w:val="20"/>
                <w:szCs w:val="20"/>
                <w:lang w:val="uk-UA"/>
              </w:rPr>
              <w:t xml:space="preserve">Пороговий рівень </w:t>
            </w:r>
            <w:r w:rsidRPr="00246832">
              <w:rPr>
                <w:rFonts w:cs="Calibri"/>
                <w:sz w:val="20"/>
                <w:szCs w:val="20"/>
                <w:lang w:val="uk-UA"/>
              </w:rPr>
              <w:t>0,5 - 10 мкг/мл</w:t>
            </w:r>
          </w:p>
          <w:p w14:paraId="307FBBAA" w14:textId="16A67DEA" w:rsidR="0062432D" w:rsidRPr="009623E0" w:rsidRDefault="004C790A" w:rsidP="004C790A">
            <w:pPr>
              <w:rPr>
                <w:rFonts w:ascii="Times New Roman" w:eastAsia="Times New Roman" w:hAnsi="Times New Roman" w:cs="Times New Roman"/>
                <w:color w:val="000000"/>
                <w:sz w:val="24"/>
                <w:szCs w:val="24"/>
                <w:lang w:eastAsia="ru-RU"/>
              </w:rPr>
            </w:pPr>
            <w:r w:rsidRPr="00045152">
              <w:rPr>
                <w:sz w:val="20"/>
                <w:szCs w:val="20"/>
              </w:rPr>
              <w:t>Достовірність: відхилення тесту  ≤ ±15%.</w:t>
            </w:r>
          </w:p>
        </w:tc>
        <w:tc>
          <w:tcPr>
            <w:tcW w:w="1134" w:type="dxa"/>
            <w:tcBorders>
              <w:top w:val="nil"/>
              <w:left w:val="nil"/>
              <w:bottom w:val="single" w:sz="4" w:space="0" w:color="auto"/>
              <w:right w:val="single" w:sz="4" w:space="0" w:color="auto"/>
            </w:tcBorders>
            <w:shd w:val="clear" w:color="auto" w:fill="auto"/>
            <w:vAlign w:val="center"/>
            <w:hideMark/>
          </w:tcPr>
          <w:p w14:paraId="2F4F2E38" w14:textId="3C374941" w:rsidR="0062432D" w:rsidRPr="00DF67AD" w:rsidRDefault="00C65445" w:rsidP="00C64CCE">
            <w:pPr>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пак</w:t>
            </w:r>
            <w:r w:rsidR="0062432D" w:rsidRPr="00DF67AD">
              <w:rPr>
                <w:rFonts w:ascii="Times New Roman" w:hAnsi="Times New Roman" w:cs="Times New Roman"/>
                <w:color w:val="000000"/>
                <w:lang w:val="ru-RU" w:eastAsia="ru-RU"/>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14:paraId="0BACDC6F" w14:textId="0750CE35" w:rsidR="0062432D" w:rsidRPr="00DF67AD" w:rsidRDefault="004C790A" w:rsidP="00C64CCE">
            <w:pPr>
              <w:jc w:val="center"/>
              <w:rPr>
                <w:rFonts w:ascii="Times New Roman" w:hAnsi="Times New Roman" w:cs="Times New Roman"/>
                <w:lang w:val="ru-RU" w:eastAsia="ru-RU"/>
              </w:rPr>
            </w:pPr>
            <w:r>
              <w:rPr>
                <w:rFonts w:ascii="Times New Roman" w:hAnsi="Times New Roman" w:cs="Times New Roman"/>
                <w:lang w:val="ru-RU" w:eastAsia="ru-RU"/>
              </w:rPr>
              <w:t>3</w:t>
            </w:r>
            <w:bookmarkStart w:id="6" w:name="_GoBack"/>
            <w:bookmarkEnd w:id="6"/>
            <w:r w:rsidR="00C65445">
              <w:rPr>
                <w:rFonts w:ascii="Times New Roman" w:hAnsi="Times New Roman" w:cs="Times New Roman"/>
                <w:lang w:val="ru-RU" w:eastAsia="ru-RU"/>
              </w:rPr>
              <w:t>0</w:t>
            </w:r>
          </w:p>
        </w:tc>
      </w:tr>
    </w:tbl>
    <w:p w14:paraId="2321C0BB" w14:textId="77777777" w:rsidR="0062432D" w:rsidRDefault="0062432D" w:rsidP="0062432D">
      <w:pPr>
        <w:tabs>
          <w:tab w:val="left" w:pos="709"/>
        </w:tabs>
        <w:outlineLvl w:val="0"/>
        <w:rPr>
          <w:rFonts w:ascii="Times New Roman" w:hAnsi="Times New Roman" w:cs="Times New Roman"/>
          <w:b/>
          <w:caps/>
          <w:color w:val="000000"/>
        </w:rPr>
      </w:pPr>
    </w:p>
    <w:p w14:paraId="60EB93C8" w14:textId="77777777" w:rsidR="0062432D" w:rsidRPr="001467C1" w:rsidRDefault="0062432D" w:rsidP="0062432D">
      <w:pPr>
        <w:jc w:val="both"/>
        <w:rPr>
          <w:rFonts w:ascii="Times New Roman" w:hAnsi="Times New Roman" w:cs="Times New Roman"/>
        </w:rPr>
      </w:pPr>
      <w:r w:rsidRPr="001467C1">
        <w:rPr>
          <w:rFonts w:ascii="Times New Roman" w:hAnsi="Times New Roman" w:cs="Times New Roman"/>
        </w:rPr>
        <w:t xml:space="preserve">       Товар повинен відповідати нормативним документам і стандартам діючим в Україні та вимогам Замовника згідно тендерної документації.</w:t>
      </w:r>
    </w:p>
    <w:p w14:paraId="4147A367" w14:textId="573B3C34" w:rsidR="0062432D" w:rsidRPr="00A27A26" w:rsidRDefault="0062432D" w:rsidP="00A27A26">
      <w:pPr>
        <w:jc w:val="both"/>
        <w:rPr>
          <w:rFonts w:ascii="Times New Roman" w:eastAsia="Arial" w:hAnsi="Times New Roman" w:cs="Times New Roman"/>
          <w:color w:val="000000"/>
        </w:rPr>
      </w:pPr>
      <w:r w:rsidRPr="001467C1">
        <w:rPr>
          <w:rFonts w:ascii="Times New Roman" w:eastAsia="Arial" w:hAnsi="Times New Roman" w:cs="Times New Roman"/>
          <w:color w:val="000000"/>
        </w:rPr>
        <w:lastRenderedPageBreak/>
        <w:t xml:space="preserve">      Технічні характеристики, форма випуску, дозування, концентрація, упаковка товару, тощо повинні відповідати таким, що вказані в тендерній документації.</w:t>
      </w:r>
    </w:p>
    <w:p w14:paraId="7454874C" w14:textId="77777777" w:rsidR="0062432D" w:rsidRDefault="0062432D" w:rsidP="0062432D">
      <w:pPr>
        <w:ind w:firstLine="567"/>
        <w:jc w:val="both"/>
        <w:rPr>
          <w:rFonts w:ascii="Times New Roman" w:hAnsi="Times New Roman" w:cs="Times New Roman"/>
        </w:rPr>
      </w:pPr>
      <w:r w:rsidRPr="00163E5E">
        <w:rPr>
          <w:rFonts w:ascii="Times New Roman" w:hAnsi="Times New Roman" w:cs="Times New Roman"/>
        </w:rPr>
        <w:t xml:space="preserve">Перелік документів, які повинен надати Учасник в складі пропозиції для підтвердження технічних та якісних характеристик предмета закупівлі: </w:t>
      </w:r>
    </w:p>
    <w:p w14:paraId="69D7697D" w14:textId="77777777" w:rsidR="0062432D" w:rsidRPr="00163E5E" w:rsidRDefault="0062432D" w:rsidP="0062432D">
      <w:pPr>
        <w:ind w:firstLine="567"/>
        <w:jc w:val="both"/>
        <w:rPr>
          <w:rFonts w:ascii="Times New Roman" w:hAnsi="Times New Roman" w:cs="Times New Roman"/>
        </w:rPr>
      </w:pPr>
      <w:r w:rsidRPr="00163E5E">
        <w:rPr>
          <w:rFonts w:ascii="Times New Roman" w:hAnsi="Times New Roman" w:cs="Times New Roman"/>
        </w:rPr>
        <w:t>1. Медичні вироби, запропоновані учасником, повин</w:t>
      </w:r>
      <w:r>
        <w:rPr>
          <w:rFonts w:ascii="Times New Roman" w:hAnsi="Times New Roman" w:cs="Times New Roman"/>
        </w:rPr>
        <w:t>ні</w:t>
      </w:r>
      <w:r w:rsidRPr="00163E5E">
        <w:rPr>
          <w:rFonts w:ascii="Times New Roman" w:hAnsi="Times New Roman" w:cs="Times New Roman"/>
        </w:rPr>
        <w:t xml:space="preserve"> бути зареєстрованим в Україні у встановленому законодавством порядку </w:t>
      </w:r>
      <w:r w:rsidRPr="00163E5E">
        <w:rPr>
          <w:rFonts w:ascii="Times New Roman" w:hAnsi="Times New Roman" w:cs="Times New Roman"/>
          <w:i/>
          <w:iCs/>
        </w:rPr>
        <w:t xml:space="preserve">(на підтвердження, </w:t>
      </w:r>
      <w:r w:rsidRPr="00163E5E">
        <w:rPr>
          <w:rFonts w:ascii="Times New Roman" w:hAnsi="Times New Roman" w:cs="Times New Roman"/>
          <w:i/>
          <w:iCs/>
          <w:color w:val="00000A"/>
        </w:rPr>
        <w:t xml:space="preserve">в складі пропозиції, </w:t>
      </w:r>
      <w:r w:rsidRPr="00163E5E">
        <w:rPr>
          <w:rFonts w:ascii="Times New Roman" w:hAnsi="Times New Roman" w:cs="Times New Roman"/>
          <w:i/>
          <w:iCs/>
        </w:rPr>
        <w:t xml:space="preserve">надати  копії </w:t>
      </w:r>
      <w:r w:rsidRPr="00501C9B">
        <w:rPr>
          <w:rFonts w:ascii="Times New Roman" w:hAnsi="Times New Roman" w:cs="Times New Roman"/>
          <w:i/>
          <w:iCs/>
        </w:rPr>
        <w:t>декларації або копії 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w:t>
      </w:r>
      <w:r w:rsidRPr="00163E5E">
        <w:rPr>
          <w:rFonts w:ascii="Times New Roman" w:hAnsi="Times New Roman" w:cs="Times New Roman"/>
          <w:i/>
          <w:iCs/>
        </w:rPr>
        <w:t xml:space="preserve"> регламенту)</w:t>
      </w:r>
      <w:r w:rsidRPr="00163E5E">
        <w:rPr>
          <w:rFonts w:ascii="Times New Roman" w:hAnsi="Times New Roman" w:cs="Times New Roman"/>
        </w:rPr>
        <w:t>.</w:t>
      </w:r>
    </w:p>
    <w:p w14:paraId="07F6DC6C" w14:textId="77777777" w:rsidR="0062432D" w:rsidRPr="00163E5E" w:rsidRDefault="0062432D" w:rsidP="0062432D">
      <w:pPr>
        <w:ind w:firstLine="567"/>
        <w:jc w:val="both"/>
        <w:rPr>
          <w:rFonts w:ascii="Times New Roman" w:hAnsi="Times New Roman" w:cs="Times New Roman"/>
        </w:rPr>
      </w:pPr>
      <w:r w:rsidRPr="00163E5E">
        <w:rPr>
          <w:rFonts w:ascii="Times New Roman" w:hAnsi="Times New Roman" w:cs="Times New Roman"/>
        </w:rPr>
        <w:t xml:space="preserve">2. Учасник повинен надати </w:t>
      </w:r>
      <w:r w:rsidRPr="00163E5E">
        <w:rPr>
          <w:rFonts w:ascii="Times New Roman" w:hAnsi="Times New Roman" w:cs="Times New Roman"/>
          <w:b/>
          <w:bCs/>
          <w:i/>
          <w:iCs/>
        </w:rPr>
        <w:t>гарантійний лист</w:t>
      </w:r>
      <w:r w:rsidRPr="00163E5E">
        <w:rPr>
          <w:rFonts w:ascii="Times New Roman" w:hAnsi="Times New Roman" w:cs="Times New Roman"/>
        </w:rPr>
        <w:t>, складений у довільній формі, яким підтверджується що:</w:t>
      </w:r>
    </w:p>
    <w:p w14:paraId="2472BFF4" w14:textId="77777777" w:rsidR="0062432D" w:rsidRPr="00163E5E" w:rsidRDefault="0062432D" w:rsidP="0062432D">
      <w:pPr>
        <w:ind w:firstLine="567"/>
        <w:jc w:val="both"/>
        <w:rPr>
          <w:rFonts w:ascii="Times New Roman" w:hAnsi="Times New Roman" w:cs="Times New Roman"/>
        </w:rPr>
      </w:pPr>
      <w:r>
        <w:rPr>
          <w:rFonts w:ascii="Times New Roman" w:hAnsi="Times New Roman" w:cs="Times New Roman"/>
        </w:rPr>
        <w:t xml:space="preserve">2.1. </w:t>
      </w:r>
      <w:bookmarkStart w:id="7" w:name="_Hlk127726708"/>
      <w:r w:rsidRPr="00163E5E">
        <w:rPr>
          <w:rFonts w:ascii="Times New Roman" w:hAnsi="Times New Roman" w:cs="Times New Roman"/>
        </w:rPr>
        <w:t xml:space="preserve">залишковий термін придатності товару на момент його постачання замовнику буде складати не менше 80% від терміну придатності, визначеного виробником; </w:t>
      </w:r>
    </w:p>
    <w:p w14:paraId="613AA744" w14:textId="77777777" w:rsidR="0062432D" w:rsidRPr="00163E5E" w:rsidRDefault="0062432D" w:rsidP="0062432D">
      <w:pPr>
        <w:ind w:firstLine="567"/>
        <w:jc w:val="both"/>
        <w:rPr>
          <w:rFonts w:ascii="Times New Roman" w:hAnsi="Times New Roman" w:cs="Times New Roman"/>
        </w:rPr>
      </w:pPr>
      <w:r>
        <w:rPr>
          <w:rFonts w:ascii="Times New Roman" w:hAnsi="Times New Roman" w:cs="Times New Roman"/>
        </w:rPr>
        <w:t xml:space="preserve">2.2. </w:t>
      </w:r>
      <w:r w:rsidRPr="00163E5E">
        <w:rPr>
          <w:rFonts w:ascii="Times New Roman" w:hAnsi="Times New Roman" w:cs="Times New Roman"/>
        </w:rPr>
        <w:t>строк поставки лабораторних реактивів: протягом 5 (п’яти) робочих днів з дня направлення Замовником постачальнику заявки на поставку лабораторних реактивів, товарів</w:t>
      </w:r>
      <w:bookmarkEnd w:id="7"/>
      <w:r w:rsidRPr="00163E5E">
        <w:rPr>
          <w:rFonts w:ascii="Times New Roman" w:hAnsi="Times New Roman" w:cs="Times New Roman"/>
        </w:rPr>
        <w:t xml:space="preserve">;  </w:t>
      </w:r>
    </w:p>
    <w:p w14:paraId="222FBB50" w14:textId="77777777" w:rsidR="0062432D" w:rsidRPr="00163E5E" w:rsidRDefault="0062432D" w:rsidP="0062432D">
      <w:pPr>
        <w:ind w:firstLine="567"/>
        <w:jc w:val="both"/>
        <w:rPr>
          <w:rFonts w:ascii="Times New Roman" w:hAnsi="Times New Roman" w:cs="Times New Roman"/>
        </w:rPr>
      </w:pPr>
      <w:r w:rsidRPr="00163E5E">
        <w:rPr>
          <w:rFonts w:ascii="Times New Roman" w:hAnsi="Times New Roman" w:cs="Times New Roman"/>
        </w:rPr>
        <w:t xml:space="preserve">2.3. </w:t>
      </w:r>
      <w:r>
        <w:rPr>
          <w:rFonts w:ascii="Times New Roman" w:hAnsi="Times New Roman" w:cs="Times New Roman"/>
        </w:rPr>
        <w:t>У</w:t>
      </w:r>
      <w:r w:rsidRPr="00163E5E">
        <w:rPr>
          <w:rFonts w:ascii="Times New Roman" w:hAnsi="Times New Roman" w:cs="Times New Roman"/>
        </w:rPr>
        <w:t>часник під час поставки товарів гарантує дотримання вимог із захисту довкілля;</w:t>
      </w:r>
    </w:p>
    <w:p w14:paraId="1C31BD36" w14:textId="77777777" w:rsidR="0062432D" w:rsidRPr="00163E5E" w:rsidRDefault="0062432D" w:rsidP="0062432D">
      <w:pPr>
        <w:ind w:firstLine="567"/>
        <w:jc w:val="both"/>
        <w:rPr>
          <w:rFonts w:ascii="Times New Roman" w:hAnsi="Times New Roman" w:cs="Times New Roman"/>
          <w:color w:val="000000"/>
          <w:shd w:val="solid" w:color="FFFFFF" w:fill="FFFFFF"/>
        </w:rPr>
      </w:pPr>
      <w:r w:rsidRPr="00163E5E">
        <w:rPr>
          <w:rFonts w:ascii="Times New Roman" w:hAnsi="Times New Roman" w:cs="Times New Roman"/>
        </w:rPr>
        <w:t xml:space="preserve">2.4. </w:t>
      </w:r>
      <w:r w:rsidRPr="00D36B2A">
        <w:rPr>
          <w:rFonts w:ascii="Times New Roman" w:hAnsi="Times New Roman" w:cs="Times New Roman"/>
        </w:rPr>
        <w:t>товар,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sidRPr="00D36B2A">
        <w:rPr>
          <w:rFonts w:ascii="Times New Roman" w:hAnsi="Times New Roman" w:cs="Times New Roman"/>
          <w:shd w:val="solid" w:color="FFFFFF" w:fill="FFFFFF"/>
        </w:rPr>
        <w:t>/Республіки Білорусь</w:t>
      </w:r>
      <w:r>
        <w:rPr>
          <w:rFonts w:ascii="Times New Roman" w:hAnsi="Times New Roman" w:cs="Times New Roman"/>
          <w:shd w:val="solid" w:color="FFFFFF" w:fill="FFFFFF"/>
        </w:rPr>
        <w:t>/</w:t>
      </w:r>
      <w:r w:rsidRPr="0065712F">
        <w:rPr>
          <w:shd w:val="clear" w:color="auto" w:fill="FFFFFF"/>
        </w:rPr>
        <w:t>/Ісламської Республіки Іран</w:t>
      </w:r>
      <w:r w:rsidRPr="00163E5E">
        <w:rPr>
          <w:rFonts w:ascii="Times New Roman" w:hAnsi="Times New Roman" w:cs="Times New Roman"/>
          <w:color w:val="000000"/>
          <w:shd w:val="solid" w:color="FFFFFF" w:fill="FFFFFF"/>
        </w:rPr>
        <w:t>;</w:t>
      </w:r>
    </w:p>
    <w:p w14:paraId="3B348F98" w14:textId="77777777" w:rsidR="0062432D" w:rsidRPr="00163E5E" w:rsidRDefault="0062432D" w:rsidP="0062432D">
      <w:pPr>
        <w:ind w:firstLine="567"/>
        <w:jc w:val="both"/>
        <w:rPr>
          <w:rFonts w:ascii="Times New Roman" w:hAnsi="Times New Roman" w:cs="Times New Roman"/>
        </w:rPr>
      </w:pPr>
      <w:r w:rsidRPr="00163E5E">
        <w:rPr>
          <w:rFonts w:ascii="Times New Roman" w:hAnsi="Times New Roman" w:cs="Times New Roman"/>
          <w:color w:val="000000"/>
          <w:shd w:val="solid" w:color="FFFFFF" w:fill="FFFFFF"/>
        </w:rPr>
        <w:t xml:space="preserve">2.5. </w:t>
      </w:r>
      <w:r w:rsidRPr="00163E5E">
        <w:rPr>
          <w:rFonts w:ascii="Times New Roman" w:hAnsi="Times New Roman" w:cs="Times New Roman"/>
        </w:rPr>
        <w:t>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14:paraId="6A757EED" w14:textId="6DCA92E9" w:rsidR="0062432D" w:rsidRDefault="0062432D" w:rsidP="0062432D">
      <w:pPr>
        <w:ind w:firstLine="567"/>
        <w:jc w:val="both"/>
        <w:rPr>
          <w:rFonts w:ascii="Times New Roman" w:hAnsi="Times New Roman" w:cs="Times New Roman"/>
          <w:shd w:val="clear" w:color="auto" w:fill="FFFFFF"/>
        </w:rPr>
      </w:pPr>
      <w:r w:rsidRPr="00163E5E">
        <w:rPr>
          <w:rFonts w:ascii="Times New Roman" w:hAnsi="Times New Roman" w:cs="Times New Roman"/>
        </w:rPr>
        <w:t xml:space="preserve">2.6. </w:t>
      </w:r>
      <w:bookmarkStart w:id="8" w:name="_Hlk127727228"/>
      <w:r w:rsidRPr="00964049">
        <w:rPr>
          <w:rFonts w:ascii="Times New Roman" w:hAnsi="Times New Roman" w:cs="Times New Roman"/>
        </w:rPr>
        <w:t xml:space="preserve">Учасник не </w:t>
      </w:r>
      <w:r w:rsidRPr="00964049">
        <w:rPr>
          <w:rFonts w:ascii="Times New Roman" w:hAnsi="Times New Roman" w:cs="Times New Roman"/>
          <w:shd w:val="clear" w:color="auto" w:fill="FFFFFF"/>
        </w:rPr>
        <w:t xml:space="preserve">є </w:t>
      </w:r>
      <w:r w:rsidRPr="00964049">
        <w:rPr>
          <w:rFonts w:ascii="Times New Roman" w:hAnsi="Times New Roman" w:cs="Times New Roman"/>
          <w:highlight w:val="white"/>
        </w:rPr>
        <w:t xml:space="preserve">громадянином </w:t>
      </w:r>
      <w:r w:rsidRPr="00964049">
        <w:rPr>
          <w:rFonts w:ascii="Times New Roman" w:hAnsi="Times New Roman" w:cs="Times New Roman"/>
          <w:shd w:val="clear" w:color="auto" w:fill="FFFFFF"/>
        </w:rPr>
        <w:t>Російської Федерації/Республіки Білорусь/Ісламської Республіки</w:t>
      </w:r>
      <w:r w:rsidR="0040480D">
        <w:rPr>
          <w:rFonts w:ascii="Times New Roman" w:hAnsi="Times New Roman" w:cs="Times New Roman"/>
          <w:shd w:val="clear" w:color="auto" w:fill="FFFFFF"/>
        </w:rPr>
        <w:t xml:space="preserve"> Іран</w:t>
      </w:r>
      <w:r w:rsidRPr="00964049">
        <w:rPr>
          <w:rFonts w:ascii="Times New Roman" w:hAnsi="Times New Roman" w:cs="Times New Roman"/>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Pr="00964049">
        <w:rPr>
          <w:rFonts w:ascii="Times New Roman" w:hAnsi="Times New Roman" w:cs="Times New Roman"/>
          <w:shd w:val="clear" w:color="auto" w:fill="FFFFFF"/>
        </w:rPr>
        <w:t>Російської Федерації/Республіки Білорусь/Ісламської Республіки Іран</w:t>
      </w:r>
      <w:r w:rsidRPr="00964049">
        <w:rPr>
          <w:rFonts w:ascii="Times New Roman" w:hAnsi="Times New Roman" w:cs="Times New Roman"/>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964049">
        <w:rPr>
          <w:rFonts w:ascii="Times New Roman" w:hAnsi="Times New Roman" w:cs="Times New Roman"/>
          <w:shd w:val="clear" w:color="auto" w:fill="FFFFFF"/>
        </w:rPr>
        <w:t>/Ісламська Республіка Іран</w:t>
      </w:r>
      <w:r w:rsidRPr="00964049">
        <w:rPr>
          <w:rFonts w:ascii="Times New Roman" w:hAnsi="Times New Roman" w:cs="Times New Roman"/>
          <w:highlight w:val="white"/>
        </w:rPr>
        <w:t>, громадянин Російської Федерації/Республіки Білорусь</w:t>
      </w:r>
      <w:r w:rsidRPr="00964049">
        <w:rPr>
          <w:rFonts w:ascii="Times New Roman" w:hAnsi="Times New Roman" w:cs="Times New Roman"/>
          <w:shd w:val="clear" w:color="auto" w:fill="FFFFFF"/>
        </w:rPr>
        <w:t>/Ісламської Республіки Іран</w:t>
      </w:r>
      <w:r w:rsidRPr="00964049">
        <w:rPr>
          <w:rFonts w:ascii="Times New Roman" w:hAnsi="Times New Roman" w:cs="Times New Roman"/>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964049">
        <w:rPr>
          <w:rFonts w:ascii="Times New Roman" w:hAnsi="Times New Roman" w:cs="Times New Roman"/>
          <w:shd w:val="clear" w:color="auto" w:fill="FFFFFF"/>
        </w:rPr>
        <w:t xml:space="preserve"> Ісламської Республіки Іран</w:t>
      </w:r>
      <w:bookmarkEnd w:id="8"/>
      <w:r>
        <w:rPr>
          <w:rFonts w:ascii="Times New Roman" w:hAnsi="Times New Roman" w:cs="Times New Roman"/>
          <w:bCs/>
          <w:iCs/>
          <w:color w:val="000000"/>
        </w:rPr>
        <w:t>.</w:t>
      </w:r>
    </w:p>
    <w:p w14:paraId="38933997" w14:textId="77777777" w:rsidR="0062432D" w:rsidRPr="00091D45" w:rsidRDefault="0062432D" w:rsidP="0062432D">
      <w:pPr>
        <w:ind w:firstLine="567"/>
        <w:jc w:val="both"/>
        <w:rPr>
          <w:rFonts w:ascii="Times New Roman" w:hAnsi="Times New Roman" w:cs="Times New Roman"/>
        </w:rPr>
      </w:pPr>
      <w:r>
        <w:rPr>
          <w:rFonts w:ascii="Times New Roman" w:hAnsi="Times New Roman" w:cs="Times New Roman"/>
          <w:shd w:val="clear" w:color="auto" w:fill="FFFFFF"/>
        </w:rPr>
        <w:t xml:space="preserve">3. </w:t>
      </w:r>
      <w:r w:rsidRPr="00163E5E">
        <w:rPr>
          <w:rFonts w:ascii="Times New Roman" w:hAnsi="Times New Roman" w:cs="Times New Roman"/>
        </w:rPr>
        <w:t xml:space="preserve">Доставка товару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у замовленні. Транспортування та розвантаження товару проводиться силами та засобами Постачальника  </w:t>
      </w:r>
      <w:r w:rsidRPr="00091D45">
        <w:rPr>
          <w:rFonts w:ascii="Times New Roman" w:hAnsi="Times New Roman" w:cs="Times New Roman"/>
        </w:rPr>
        <w:t>за адресою:</w:t>
      </w:r>
      <w:r w:rsidRPr="00163E5E">
        <w:rPr>
          <w:rFonts w:ascii="Times New Roman" w:hAnsi="Times New Roman" w:cs="Times New Roman"/>
        </w:rPr>
        <w:t xml:space="preserve"> </w:t>
      </w:r>
      <w:r>
        <w:rPr>
          <w:rFonts w:ascii="Times New Roman" w:hAnsi="Times New Roman" w:cs="Times New Roman"/>
          <w:lang w:val="ru-RU"/>
        </w:rPr>
        <w:t>м. Новомиргород, вул. Соборност</w:t>
      </w:r>
      <w:r>
        <w:rPr>
          <w:rFonts w:ascii="Times New Roman" w:hAnsi="Times New Roman" w:cs="Times New Roman"/>
        </w:rPr>
        <w:t>і, буд. 92.</w:t>
      </w:r>
    </w:p>
    <w:p w14:paraId="03153A7D" w14:textId="77777777" w:rsidR="0062432D" w:rsidRDefault="0062432D" w:rsidP="0062432D">
      <w:pPr>
        <w:ind w:firstLine="567"/>
        <w:jc w:val="both"/>
        <w:rPr>
          <w:rFonts w:ascii="Times New Roman" w:hAnsi="Times New Roman" w:cs="Times New Roman"/>
        </w:rPr>
      </w:pPr>
      <w:r w:rsidRPr="00163E5E">
        <w:rPr>
          <w:rFonts w:ascii="Times New Roman" w:hAnsi="Times New Roman" w:cs="Times New Roman"/>
        </w:rPr>
        <w:t xml:space="preserve">4. На підтвердження відповідності  технічним вимогам до предмета закупівлі Учасник  в складі  пропозиції  </w:t>
      </w:r>
      <w:bookmarkStart w:id="9" w:name="_Hlk127727332"/>
      <w:r w:rsidRPr="00163E5E">
        <w:rPr>
          <w:rFonts w:ascii="Times New Roman" w:hAnsi="Times New Roman" w:cs="Times New Roman"/>
        </w:rPr>
        <w:t xml:space="preserve">надає </w:t>
      </w:r>
      <w:r w:rsidRPr="00000B07">
        <w:rPr>
          <w:rFonts w:ascii="Times New Roman" w:hAnsi="Times New Roman" w:cs="Times New Roman"/>
        </w:rPr>
        <w:t>інструкції</w:t>
      </w:r>
      <w:r w:rsidRPr="00163E5E">
        <w:rPr>
          <w:rFonts w:ascii="Times New Roman" w:hAnsi="Times New Roman" w:cs="Times New Roman"/>
        </w:rPr>
        <w:t xml:space="preserve">  з використання  на весь товар</w:t>
      </w:r>
      <w:r>
        <w:rPr>
          <w:rFonts w:ascii="Times New Roman" w:hAnsi="Times New Roman" w:cs="Times New Roman"/>
        </w:rPr>
        <w:t>.</w:t>
      </w:r>
    </w:p>
    <w:p w14:paraId="60717EB6" w14:textId="77777777" w:rsidR="0062432D" w:rsidRDefault="0062432D" w:rsidP="0062432D">
      <w:pPr>
        <w:ind w:firstLine="567"/>
        <w:jc w:val="both"/>
        <w:rPr>
          <w:rFonts w:ascii="Times New Roman" w:hAnsi="Times New Roman" w:cs="Times New Roman"/>
        </w:rPr>
      </w:pPr>
      <w:r>
        <w:rPr>
          <w:rFonts w:ascii="Times New Roman" w:hAnsi="Times New Roman" w:cs="Times New Roman"/>
        </w:rPr>
        <w:t xml:space="preserve">5. </w:t>
      </w:r>
      <w:bookmarkEnd w:id="9"/>
      <w:r w:rsidRPr="00163E5E">
        <w:rPr>
          <w:rFonts w:ascii="Times New Roman" w:hAnsi="Times New Roman" w:cs="Times New Roman"/>
        </w:rPr>
        <w:t>При поставці товару необхідно надати документ про якість (сертифікат відповідності, або сертифікат/ паспорт якості)</w:t>
      </w:r>
      <w:r>
        <w:rPr>
          <w:rFonts w:ascii="Times New Roman" w:hAnsi="Times New Roman" w:cs="Times New Roman"/>
        </w:rPr>
        <w:t xml:space="preserve">, про що </w:t>
      </w:r>
      <w:r w:rsidRPr="00163E5E">
        <w:rPr>
          <w:rFonts w:ascii="Times New Roman" w:hAnsi="Times New Roman" w:cs="Times New Roman"/>
        </w:rPr>
        <w:t xml:space="preserve">надати </w:t>
      </w:r>
      <w:r w:rsidRPr="005F4118">
        <w:rPr>
          <w:rFonts w:ascii="Times New Roman" w:hAnsi="Times New Roman" w:cs="Times New Roman"/>
          <w:b/>
          <w:bCs/>
          <w:i/>
          <w:iCs/>
        </w:rPr>
        <w:t>гарантійний лист</w:t>
      </w:r>
      <w:r>
        <w:rPr>
          <w:rFonts w:ascii="Times New Roman" w:hAnsi="Times New Roman" w:cs="Times New Roman"/>
        </w:rPr>
        <w:t>.</w:t>
      </w:r>
    </w:p>
    <w:p w14:paraId="7D16F9E3" w14:textId="77777777" w:rsidR="0062432D" w:rsidRPr="00000B07" w:rsidRDefault="0062432D" w:rsidP="0062432D">
      <w:pPr>
        <w:ind w:firstLine="567"/>
        <w:jc w:val="both"/>
        <w:rPr>
          <w:rFonts w:ascii="Times New Roman" w:hAnsi="Times New Roman" w:cs="Times New Roman"/>
          <w:bCs/>
          <w:iCs/>
        </w:rPr>
      </w:pPr>
      <w:r>
        <w:rPr>
          <w:rFonts w:ascii="Times New Roman" w:hAnsi="Times New Roman" w:cs="Times New Roman"/>
        </w:rPr>
        <w:t xml:space="preserve">6. </w:t>
      </w:r>
      <w:r w:rsidRPr="001467C1">
        <w:rPr>
          <w:rFonts w:ascii="Times New Roman" w:hAnsi="Times New Roman" w:cs="Times New Roman"/>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w:t>
      </w:r>
      <w:r w:rsidRPr="00000B07">
        <w:rPr>
          <w:rFonts w:ascii="Times New Roman" w:hAnsi="Times New Roman" w:cs="Times New Roman"/>
          <w:bCs/>
          <w:iCs/>
        </w:rPr>
        <w:t xml:space="preserve">оригінал Гарантійного листа виробника, із зазначенням Замовника і № оголошення закупівлі, виданого безпосередньо виробником (якщо Учасник не є виробником), або його офіційного представника в Україні (таке представництво повинно підтверджуватись копією відповідного листа, доручення, </w:t>
      </w:r>
      <w:r w:rsidRPr="00000B07">
        <w:rPr>
          <w:rFonts w:ascii="Times New Roman" w:hAnsi="Times New Roman" w:cs="Times New Roman"/>
          <w:bCs/>
          <w:iCs/>
        </w:rPr>
        <w:lastRenderedPageBreak/>
        <w:t>авторизації, тощо від виробника), що підтверджує можливість постачання учасником запропонованого товару.</w:t>
      </w:r>
    </w:p>
    <w:p w14:paraId="757D6E46" w14:textId="77777777" w:rsidR="0062432D" w:rsidRPr="00163E5E" w:rsidRDefault="0062432D" w:rsidP="0062432D">
      <w:pPr>
        <w:ind w:firstLine="567"/>
        <w:jc w:val="both"/>
        <w:rPr>
          <w:rFonts w:ascii="Times New Roman" w:hAnsi="Times New Roman" w:cs="Times New Roman"/>
        </w:rPr>
      </w:pPr>
      <w:r>
        <w:rPr>
          <w:rFonts w:ascii="Times New Roman" w:hAnsi="Times New Roman" w:cs="Times New Roman"/>
        </w:rPr>
        <w:t>7</w:t>
      </w:r>
      <w:r w:rsidRPr="00163E5E">
        <w:rPr>
          <w:rFonts w:ascii="Times New Roman" w:hAnsi="Times New Roman" w:cs="Times New Roman"/>
        </w:rPr>
        <w:t>. Учасники процедури закупівлі повинні надати документальне підтвердження відповідності товарів вимогам тендерної документації (документальне підтвердження надається у вигляді пояснювальної записки наданої форми:</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903"/>
        <w:gridCol w:w="1843"/>
        <w:gridCol w:w="1796"/>
        <w:gridCol w:w="2459"/>
      </w:tblGrid>
      <w:tr w:rsidR="0062432D" w:rsidRPr="001467C1" w14:paraId="0EB9AE14" w14:textId="77777777" w:rsidTr="00C64CCE">
        <w:trPr>
          <w:trHeight w:val="550"/>
        </w:trPr>
        <w:tc>
          <w:tcPr>
            <w:tcW w:w="641" w:type="dxa"/>
            <w:shd w:val="clear" w:color="auto" w:fill="auto"/>
            <w:vAlign w:val="center"/>
            <w:hideMark/>
          </w:tcPr>
          <w:p w14:paraId="67FC7A86" w14:textId="77777777" w:rsidR="0062432D" w:rsidRPr="001467C1" w:rsidRDefault="0062432D" w:rsidP="00C64CCE">
            <w:pPr>
              <w:rPr>
                <w:rFonts w:ascii="Times New Roman" w:hAnsi="Times New Roman" w:cs="Times New Roman"/>
                <w:b/>
                <w:bCs/>
              </w:rPr>
            </w:pPr>
            <w:r w:rsidRPr="001467C1">
              <w:rPr>
                <w:rFonts w:ascii="Times New Roman" w:hAnsi="Times New Roman" w:cs="Times New Roman"/>
                <w:b/>
                <w:bCs/>
              </w:rPr>
              <w:t xml:space="preserve">№ </w:t>
            </w:r>
          </w:p>
        </w:tc>
        <w:tc>
          <w:tcPr>
            <w:tcW w:w="2903" w:type="dxa"/>
            <w:shd w:val="clear" w:color="auto" w:fill="auto"/>
            <w:vAlign w:val="center"/>
            <w:hideMark/>
          </w:tcPr>
          <w:p w14:paraId="5BF553B3" w14:textId="77777777" w:rsidR="0062432D" w:rsidRPr="001467C1" w:rsidRDefault="0062432D" w:rsidP="00C64CCE">
            <w:pPr>
              <w:jc w:val="center"/>
              <w:rPr>
                <w:rFonts w:ascii="Times New Roman" w:hAnsi="Times New Roman" w:cs="Times New Roman"/>
                <w:b/>
                <w:bCs/>
              </w:rPr>
            </w:pPr>
            <w:r w:rsidRPr="001467C1">
              <w:rPr>
                <w:rFonts w:ascii="Times New Roman" w:hAnsi="Times New Roman" w:cs="Times New Roman"/>
                <w:b/>
                <w:bCs/>
              </w:rPr>
              <w:t>Найменування предмету закупівлі</w:t>
            </w:r>
          </w:p>
        </w:tc>
        <w:tc>
          <w:tcPr>
            <w:tcW w:w="1843" w:type="dxa"/>
            <w:shd w:val="clear" w:color="auto" w:fill="auto"/>
            <w:vAlign w:val="center"/>
            <w:hideMark/>
          </w:tcPr>
          <w:p w14:paraId="6D98DEE1" w14:textId="77777777" w:rsidR="0062432D" w:rsidRPr="001467C1" w:rsidRDefault="0062432D" w:rsidP="00C64CCE">
            <w:pPr>
              <w:jc w:val="center"/>
              <w:rPr>
                <w:rFonts w:ascii="Times New Roman" w:hAnsi="Times New Roman" w:cs="Times New Roman"/>
                <w:b/>
                <w:bCs/>
              </w:rPr>
            </w:pPr>
            <w:r w:rsidRPr="001467C1">
              <w:rPr>
                <w:rFonts w:ascii="Times New Roman" w:hAnsi="Times New Roman" w:cs="Times New Roman"/>
                <w:b/>
                <w:bCs/>
              </w:rPr>
              <w:t>Виробник (назва виробника)</w:t>
            </w:r>
          </w:p>
        </w:tc>
        <w:tc>
          <w:tcPr>
            <w:tcW w:w="1796" w:type="dxa"/>
            <w:shd w:val="clear" w:color="auto" w:fill="auto"/>
            <w:vAlign w:val="center"/>
            <w:hideMark/>
          </w:tcPr>
          <w:p w14:paraId="1CAB4A50" w14:textId="77777777" w:rsidR="0062432D" w:rsidRPr="001467C1" w:rsidRDefault="0062432D" w:rsidP="00C64CCE">
            <w:pPr>
              <w:jc w:val="center"/>
              <w:rPr>
                <w:rFonts w:ascii="Times New Roman" w:hAnsi="Times New Roman" w:cs="Times New Roman"/>
                <w:b/>
                <w:bCs/>
              </w:rPr>
            </w:pPr>
            <w:r w:rsidRPr="001467C1">
              <w:rPr>
                <w:rFonts w:ascii="Times New Roman" w:hAnsi="Times New Roman" w:cs="Times New Roman"/>
                <w:b/>
                <w:bCs/>
              </w:rPr>
              <w:t>Одиниця виміру</w:t>
            </w:r>
          </w:p>
        </w:tc>
        <w:tc>
          <w:tcPr>
            <w:tcW w:w="2459" w:type="dxa"/>
            <w:shd w:val="clear" w:color="auto" w:fill="auto"/>
            <w:vAlign w:val="center"/>
            <w:hideMark/>
          </w:tcPr>
          <w:p w14:paraId="724E9A2E" w14:textId="77777777" w:rsidR="0062432D" w:rsidRDefault="0062432D" w:rsidP="00C64CCE">
            <w:pPr>
              <w:jc w:val="center"/>
              <w:rPr>
                <w:rFonts w:ascii="Times New Roman" w:hAnsi="Times New Roman" w:cs="Times New Roman"/>
                <w:b/>
                <w:bCs/>
              </w:rPr>
            </w:pPr>
            <w:r w:rsidRPr="001467C1">
              <w:rPr>
                <w:rFonts w:ascii="Times New Roman" w:hAnsi="Times New Roman" w:cs="Times New Roman"/>
                <w:b/>
                <w:bCs/>
              </w:rPr>
              <w:t>Відповідність тех</w:t>
            </w:r>
            <w:r>
              <w:rPr>
                <w:rFonts w:ascii="Times New Roman" w:hAnsi="Times New Roman" w:cs="Times New Roman"/>
                <w:b/>
                <w:bCs/>
              </w:rPr>
              <w:t xml:space="preserve">нічним </w:t>
            </w:r>
            <w:r w:rsidRPr="001467C1">
              <w:rPr>
                <w:rFonts w:ascii="Times New Roman" w:hAnsi="Times New Roman" w:cs="Times New Roman"/>
                <w:b/>
                <w:bCs/>
              </w:rPr>
              <w:t xml:space="preserve">вимогам  до предмета закупівлі </w:t>
            </w:r>
          </w:p>
          <w:p w14:paraId="4C7DBC9D" w14:textId="77777777" w:rsidR="0062432D" w:rsidRPr="001467C1" w:rsidRDefault="0062432D" w:rsidP="00C64CCE">
            <w:pPr>
              <w:jc w:val="center"/>
              <w:rPr>
                <w:rFonts w:ascii="Times New Roman" w:hAnsi="Times New Roman" w:cs="Times New Roman"/>
                <w:b/>
                <w:bCs/>
              </w:rPr>
            </w:pPr>
            <w:r w:rsidRPr="001467C1">
              <w:rPr>
                <w:rFonts w:ascii="Times New Roman" w:hAnsi="Times New Roman" w:cs="Times New Roman"/>
                <w:b/>
                <w:bCs/>
                <w:i/>
                <w:iCs/>
              </w:rPr>
              <w:t>так/ні</w:t>
            </w:r>
          </w:p>
        </w:tc>
      </w:tr>
      <w:tr w:rsidR="0062432D" w:rsidRPr="001467C1" w14:paraId="7A16EC97" w14:textId="77777777" w:rsidTr="00C64CCE">
        <w:trPr>
          <w:trHeight w:val="407"/>
        </w:trPr>
        <w:tc>
          <w:tcPr>
            <w:tcW w:w="641" w:type="dxa"/>
            <w:shd w:val="clear" w:color="auto" w:fill="auto"/>
            <w:vAlign w:val="center"/>
            <w:hideMark/>
          </w:tcPr>
          <w:p w14:paraId="0457DCFB" w14:textId="77777777" w:rsidR="0062432D" w:rsidRPr="001467C1" w:rsidRDefault="0062432D" w:rsidP="00C64CCE">
            <w:pPr>
              <w:rPr>
                <w:rFonts w:ascii="Times New Roman" w:hAnsi="Times New Roman" w:cs="Times New Roman"/>
                <w:i/>
                <w:iCs/>
                <w:color w:val="000000"/>
              </w:rPr>
            </w:pPr>
            <w:r w:rsidRPr="001467C1">
              <w:rPr>
                <w:rFonts w:ascii="Times New Roman" w:hAnsi="Times New Roman" w:cs="Times New Roman"/>
                <w:i/>
                <w:iCs/>
                <w:color w:val="000000"/>
              </w:rPr>
              <w:t> </w:t>
            </w:r>
          </w:p>
        </w:tc>
        <w:tc>
          <w:tcPr>
            <w:tcW w:w="2903" w:type="dxa"/>
            <w:shd w:val="clear" w:color="auto" w:fill="auto"/>
            <w:vAlign w:val="center"/>
            <w:hideMark/>
          </w:tcPr>
          <w:p w14:paraId="39C54700" w14:textId="77777777" w:rsidR="0062432D" w:rsidRPr="001467C1" w:rsidRDefault="0062432D" w:rsidP="00C64CCE">
            <w:pPr>
              <w:rPr>
                <w:rFonts w:ascii="Times New Roman" w:hAnsi="Times New Roman" w:cs="Times New Roman"/>
                <w:i/>
                <w:iCs/>
                <w:color w:val="000000"/>
              </w:rPr>
            </w:pPr>
            <w:r w:rsidRPr="001467C1">
              <w:rPr>
                <w:rFonts w:ascii="Times New Roman" w:hAnsi="Times New Roman" w:cs="Times New Roman"/>
                <w:i/>
                <w:iCs/>
                <w:color w:val="000000"/>
              </w:rPr>
              <w:t> </w:t>
            </w:r>
          </w:p>
        </w:tc>
        <w:tc>
          <w:tcPr>
            <w:tcW w:w="1843" w:type="dxa"/>
            <w:shd w:val="clear" w:color="auto" w:fill="auto"/>
            <w:vAlign w:val="center"/>
            <w:hideMark/>
          </w:tcPr>
          <w:p w14:paraId="60419F38" w14:textId="77777777" w:rsidR="0062432D" w:rsidRPr="001467C1" w:rsidRDefault="0062432D" w:rsidP="00C64CCE">
            <w:pPr>
              <w:rPr>
                <w:rFonts w:ascii="Times New Roman" w:hAnsi="Times New Roman" w:cs="Times New Roman"/>
                <w:i/>
                <w:iCs/>
                <w:color w:val="000000"/>
              </w:rPr>
            </w:pPr>
            <w:r w:rsidRPr="001467C1">
              <w:rPr>
                <w:rFonts w:ascii="Times New Roman" w:hAnsi="Times New Roman" w:cs="Times New Roman"/>
                <w:i/>
                <w:iCs/>
                <w:color w:val="000000"/>
              </w:rPr>
              <w:t> </w:t>
            </w:r>
          </w:p>
        </w:tc>
        <w:tc>
          <w:tcPr>
            <w:tcW w:w="1796" w:type="dxa"/>
            <w:shd w:val="clear" w:color="auto" w:fill="auto"/>
            <w:vAlign w:val="center"/>
            <w:hideMark/>
          </w:tcPr>
          <w:p w14:paraId="5086077A" w14:textId="77777777" w:rsidR="0062432D" w:rsidRPr="001467C1" w:rsidRDefault="0062432D" w:rsidP="00C64CCE">
            <w:pPr>
              <w:rPr>
                <w:rFonts w:ascii="Times New Roman" w:hAnsi="Times New Roman" w:cs="Times New Roman"/>
                <w:i/>
                <w:iCs/>
                <w:color w:val="000000"/>
              </w:rPr>
            </w:pPr>
            <w:r w:rsidRPr="001467C1">
              <w:rPr>
                <w:rFonts w:ascii="Times New Roman" w:hAnsi="Times New Roman" w:cs="Times New Roman"/>
                <w:i/>
                <w:iCs/>
                <w:color w:val="000000"/>
              </w:rPr>
              <w:t> </w:t>
            </w:r>
          </w:p>
        </w:tc>
        <w:tc>
          <w:tcPr>
            <w:tcW w:w="2459" w:type="dxa"/>
            <w:shd w:val="clear" w:color="auto" w:fill="auto"/>
            <w:vAlign w:val="center"/>
            <w:hideMark/>
          </w:tcPr>
          <w:p w14:paraId="40D9AEE2" w14:textId="77777777" w:rsidR="0062432D" w:rsidRPr="001467C1" w:rsidRDefault="0062432D" w:rsidP="00C64CCE">
            <w:pPr>
              <w:rPr>
                <w:rFonts w:ascii="Times New Roman" w:hAnsi="Times New Roman" w:cs="Times New Roman"/>
                <w:i/>
                <w:iCs/>
                <w:color w:val="000000"/>
              </w:rPr>
            </w:pPr>
            <w:r w:rsidRPr="001467C1">
              <w:rPr>
                <w:rFonts w:ascii="Times New Roman" w:hAnsi="Times New Roman" w:cs="Times New Roman"/>
                <w:i/>
                <w:iCs/>
                <w:color w:val="000000"/>
              </w:rPr>
              <w:t> </w:t>
            </w:r>
          </w:p>
        </w:tc>
      </w:tr>
    </w:tbl>
    <w:p w14:paraId="5C7F4A8D" w14:textId="77777777" w:rsidR="0062432D" w:rsidRPr="003E10CB" w:rsidRDefault="0062432D" w:rsidP="0062432D">
      <w:pPr>
        <w:spacing w:line="264" w:lineRule="auto"/>
        <w:ind w:firstLine="567"/>
        <w:jc w:val="both"/>
        <w:rPr>
          <w:rFonts w:ascii="Times New Roman" w:hAnsi="Times New Roman" w:cs="Times New Roman"/>
          <w:i/>
        </w:rPr>
      </w:pPr>
      <w:r w:rsidRPr="003E10CB">
        <w:rPr>
          <w:rFonts w:ascii="Times New Roman" w:hAnsi="Times New Roman" w:cs="Times New Roman"/>
          <w:bCs/>
          <w:i/>
          <w:u w:val="single"/>
        </w:rPr>
        <w:t>Примітка:</w:t>
      </w:r>
      <w:r w:rsidRPr="003E10CB">
        <w:rPr>
          <w:rFonts w:ascii="Times New Roman" w:hAnsi="Times New Roman" w:cs="Times New Roman"/>
          <w:bCs/>
          <w:i/>
        </w:rPr>
        <w:t xml:space="preserve"> у разі, коли в описі предмета закупівлі, даної тендерної документації </w:t>
      </w:r>
      <w:r w:rsidRPr="003E10CB">
        <w:rPr>
          <w:rFonts w:ascii="Times New Roman" w:hAnsi="Times New Roman" w:cs="Times New Roman"/>
          <w:i/>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1A5BDA11" w14:textId="77777777" w:rsidR="0062432D" w:rsidRPr="00DF67AD" w:rsidRDefault="0062432D" w:rsidP="0062432D">
      <w:pPr>
        <w:pStyle w:val="af8"/>
        <w:ind w:firstLine="567"/>
        <w:jc w:val="both"/>
        <w:rPr>
          <w:rFonts w:ascii="Times New Roman" w:hAnsi="Times New Roman"/>
          <w:i/>
          <w:sz w:val="24"/>
          <w:szCs w:val="24"/>
          <w:lang w:val="ru-RU"/>
        </w:rPr>
      </w:pPr>
      <w:r w:rsidRPr="00DF67AD">
        <w:rPr>
          <w:rFonts w:ascii="Times New Roman" w:hAnsi="Times New Roman"/>
          <w:i/>
          <w:sz w:val="24"/>
          <w:szCs w:val="24"/>
          <w:lang w:val="ru-RU"/>
        </w:rPr>
        <w:t>Еквівалентом (аналогом) медичного виробу в розумінні даної тендерної документації є медичний виріб, якість,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наведеним вимогам.</w:t>
      </w:r>
    </w:p>
    <w:p w14:paraId="50C985A8" w14:textId="77777777" w:rsidR="0062432D" w:rsidRDefault="0062432D" w:rsidP="0062432D">
      <w:pPr>
        <w:ind w:firstLine="567"/>
        <w:jc w:val="both"/>
        <w:rPr>
          <w:rFonts w:ascii="Times New Roman" w:hAnsi="Times New Roman" w:cs="Times New Roman"/>
          <w:bCs/>
        </w:rPr>
      </w:pPr>
      <w:r>
        <w:rPr>
          <w:rFonts w:ascii="Times New Roman" w:hAnsi="Times New Roman" w:cs="Times New Roman"/>
          <w:bCs/>
        </w:rPr>
        <w:t>У разі надання еквіваленту товару Учасник подає у складі тендерної пропозиції порівняльну таблицю еквівалентності у наступній формі:</w:t>
      </w:r>
    </w:p>
    <w:p w14:paraId="5E1962CF" w14:textId="77777777" w:rsidR="0062432D" w:rsidRDefault="0062432D" w:rsidP="0062432D">
      <w:pPr>
        <w:widowControl w:val="0"/>
        <w:ind w:left="82" w:right="133" w:firstLine="425"/>
        <w:jc w:val="center"/>
        <w:textAlignment w:val="baseline"/>
      </w:pPr>
      <w:r>
        <w:rPr>
          <w:rFonts w:ascii="Times New Roman" w:hAnsi="Times New Roman" w:cs="Times New Roman"/>
          <w:b/>
        </w:rPr>
        <w:t>Довідка, яка підтверджує еквівалентність товару</w:t>
      </w:r>
    </w:p>
    <w:tbl>
      <w:tblPr>
        <w:tblW w:w="9782" w:type="dxa"/>
        <w:tblInd w:w="-30" w:type="dxa"/>
        <w:tblLayout w:type="fixed"/>
        <w:tblCellMar>
          <w:left w:w="113" w:type="dxa"/>
        </w:tblCellMar>
        <w:tblLook w:val="0000" w:firstRow="0" w:lastRow="0" w:firstColumn="0" w:lastColumn="0" w:noHBand="0" w:noVBand="0"/>
      </w:tblPr>
      <w:tblGrid>
        <w:gridCol w:w="663"/>
        <w:gridCol w:w="1951"/>
        <w:gridCol w:w="1498"/>
        <w:gridCol w:w="1134"/>
        <w:gridCol w:w="1888"/>
        <w:gridCol w:w="1514"/>
        <w:gridCol w:w="1134"/>
      </w:tblGrid>
      <w:tr w:rsidR="0062432D" w14:paraId="3A3E3ACB" w14:textId="77777777" w:rsidTr="00C64CCE">
        <w:tc>
          <w:tcPr>
            <w:tcW w:w="663" w:type="dxa"/>
            <w:vMerge w:val="restart"/>
            <w:tcBorders>
              <w:top w:val="single" w:sz="4" w:space="0" w:color="00000A"/>
              <w:left w:val="single" w:sz="4" w:space="0" w:color="00000A"/>
              <w:bottom w:val="single" w:sz="4" w:space="0" w:color="00000A"/>
            </w:tcBorders>
            <w:shd w:val="clear" w:color="auto" w:fill="auto"/>
          </w:tcPr>
          <w:p w14:paraId="0EF084CE" w14:textId="77777777" w:rsidR="0062432D" w:rsidRDefault="0062432D" w:rsidP="00C64CCE">
            <w:pPr>
              <w:widowControl w:val="0"/>
              <w:ind w:right="133"/>
              <w:jc w:val="center"/>
              <w:textAlignment w:val="baseline"/>
            </w:pPr>
            <w:r>
              <w:rPr>
                <w:rFonts w:ascii="Times New Roman" w:hAnsi="Times New Roman" w:cs="Times New Roman"/>
              </w:rPr>
              <w:t>№</w:t>
            </w:r>
          </w:p>
          <w:p w14:paraId="3C239200" w14:textId="77777777" w:rsidR="0062432D" w:rsidRDefault="0062432D" w:rsidP="00C64CCE">
            <w:pPr>
              <w:widowControl w:val="0"/>
              <w:ind w:right="133"/>
              <w:jc w:val="center"/>
              <w:textAlignment w:val="baseline"/>
            </w:pPr>
            <w:r>
              <w:rPr>
                <w:rFonts w:ascii="Times New Roman" w:hAnsi="Times New Roman" w:cs="Times New Roman"/>
              </w:rPr>
              <w:t>з/п</w:t>
            </w:r>
          </w:p>
        </w:tc>
        <w:tc>
          <w:tcPr>
            <w:tcW w:w="4583" w:type="dxa"/>
            <w:gridSpan w:val="3"/>
            <w:tcBorders>
              <w:top w:val="single" w:sz="4" w:space="0" w:color="00000A"/>
              <w:left w:val="single" w:sz="4" w:space="0" w:color="00000A"/>
              <w:bottom w:val="single" w:sz="4" w:space="0" w:color="00000A"/>
            </w:tcBorders>
            <w:shd w:val="clear" w:color="auto" w:fill="auto"/>
          </w:tcPr>
          <w:p w14:paraId="3BA4E88F" w14:textId="77777777" w:rsidR="0062432D" w:rsidRDefault="0062432D" w:rsidP="00C64CCE">
            <w:pPr>
              <w:widowControl w:val="0"/>
              <w:ind w:right="133"/>
              <w:jc w:val="center"/>
              <w:textAlignment w:val="baseline"/>
            </w:pPr>
            <w:r>
              <w:rPr>
                <w:rFonts w:ascii="Times New Roman" w:hAnsi="Times New Roman" w:cs="Times New Roman"/>
              </w:rPr>
              <w:t>Найменування  товару відповідно до  тендерної документації</w:t>
            </w:r>
          </w:p>
        </w:tc>
        <w:tc>
          <w:tcPr>
            <w:tcW w:w="4536" w:type="dxa"/>
            <w:gridSpan w:val="3"/>
            <w:tcBorders>
              <w:top w:val="single" w:sz="4" w:space="0" w:color="00000A"/>
              <w:left w:val="single" w:sz="4" w:space="0" w:color="00000A"/>
              <w:bottom w:val="single" w:sz="4" w:space="0" w:color="00000A"/>
              <w:right w:val="single" w:sz="4" w:space="0" w:color="00000A"/>
            </w:tcBorders>
            <w:shd w:val="clear" w:color="auto" w:fill="auto"/>
          </w:tcPr>
          <w:p w14:paraId="407A98A1" w14:textId="77777777" w:rsidR="0062432D" w:rsidRDefault="0062432D" w:rsidP="00C64CCE">
            <w:pPr>
              <w:widowControl w:val="0"/>
              <w:ind w:right="133"/>
              <w:jc w:val="center"/>
              <w:textAlignment w:val="baseline"/>
            </w:pPr>
            <w:r>
              <w:rPr>
                <w:rFonts w:ascii="Times New Roman" w:hAnsi="Times New Roman" w:cs="Times New Roman"/>
              </w:rPr>
              <w:t>Найменування запропонованого товару  у тендерній пропозиції</w:t>
            </w:r>
          </w:p>
        </w:tc>
      </w:tr>
      <w:tr w:rsidR="0062432D" w14:paraId="5CBF8B04" w14:textId="77777777" w:rsidTr="00C64CCE">
        <w:tc>
          <w:tcPr>
            <w:tcW w:w="663" w:type="dxa"/>
            <w:vMerge/>
            <w:tcBorders>
              <w:top w:val="single" w:sz="4" w:space="0" w:color="00000A"/>
              <w:left w:val="single" w:sz="4" w:space="0" w:color="00000A"/>
              <w:bottom w:val="single" w:sz="4" w:space="0" w:color="00000A"/>
            </w:tcBorders>
            <w:shd w:val="clear" w:color="auto" w:fill="auto"/>
          </w:tcPr>
          <w:p w14:paraId="00626394" w14:textId="77777777" w:rsidR="0062432D" w:rsidRDefault="0062432D" w:rsidP="00C64CCE">
            <w:pPr>
              <w:widowControl w:val="0"/>
              <w:snapToGrid w:val="0"/>
              <w:ind w:right="133"/>
              <w:jc w:val="center"/>
              <w:textAlignment w:val="baseline"/>
              <w:rPr>
                <w:rFonts w:ascii="Times New Roman" w:hAnsi="Times New Roman" w:cs="Times New Roman"/>
              </w:rPr>
            </w:pPr>
          </w:p>
        </w:tc>
        <w:tc>
          <w:tcPr>
            <w:tcW w:w="1951" w:type="dxa"/>
            <w:tcBorders>
              <w:top w:val="single" w:sz="4" w:space="0" w:color="00000A"/>
              <w:left w:val="single" w:sz="4" w:space="0" w:color="00000A"/>
              <w:bottom w:val="single" w:sz="4" w:space="0" w:color="00000A"/>
            </w:tcBorders>
            <w:shd w:val="clear" w:color="auto" w:fill="auto"/>
          </w:tcPr>
          <w:p w14:paraId="5992D278" w14:textId="77777777" w:rsidR="0062432D" w:rsidRDefault="0062432D" w:rsidP="00C64CCE">
            <w:pPr>
              <w:widowControl w:val="0"/>
              <w:ind w:right="133"/>
              <w:jc w:val="center"/>
              <w:textAlignment w:val="baseline"/>
            </w:pPr>
            <w:r>
              <w:rPr>
                <w:rFonts w:ascii="Times New Roman" w:hAnsi="Times New Roman" w:cs="Times New Roman"/>
              </w:rPr>
              <w:t>Назва предмету закупівлі (склад набору/метод дослідження/форма випуску/характеристики/кількість визначень)</w:t>
            </w:r>
          </w:p>
        </w:tc>
        <w:tc>
          <w:tcPr>
            <w:tcW w:w="1498" w:type="dxa"/>
            <w:tcBorders>
              <w:top w:val="single" w:sz="4" w:space="0" w:color="00000A"/>
              <w:left w:val="single" w:sz="4" w:space="0" w:color="00000A"/>
              <w:bottom w:val="single" w:sz="4" w:space="0" w:color="00000A"/>
            </w:tcBorders>
            <w:shd w:val="clear" w:color="auto" w:fill="auto"/>
          </w:tcPr>
          <w:p w14:paraId="70A13E27" w14:textId="77777777" w:rsidR="0062432D" w:rsidRDefault="0062432D" w:rsidP="00C64CCE">
            <w:pPr>
              <w:widowControl w:val="0"/>
              <w:jc w:val="center"/>
              <w:textAlignment w:val="baseline"/>
            </w:pPr>
            <w:r>
              <w:rPr>
                <w:rFonts w:ascii="Times New Roman" w:hAnsi="Times New Roman" w:cs="Times New Roman"/>
              </w:rPr>
              <w:t>Торгівельна назва</w:t>
            </w:r>
          </w:p>
        </w:tc>
        <w:tc>
          <w:tcPr>
            <w:tcW w:w="1134" w:type="dxa"/>
            <w:tcBorders>
              <w:top w:val="single" w:sz="4" w:space="0" w:color="00000A"/>
              <w:left w:val="single" w:sz="4" w:space="0" w:color="00000A"/>
              <w:bottom w:val="single" w:sz="4" w:space="0" w:color="00000A"/>
            </w:tcBorders>
            <w:shd w:val="clear" w:color="auto" w:fill="auto"/>
          </w:tcPr>
          <w:p w14:paraId="74DA505B" w14:textId="77777777" w:rsidR="0062432D" w:rsidRDefault="0062432D" w:rsidP="00C64CCE">
            <w:pPr>
              <w:widowControl w:val="0"/>
              <w:ind w:right="-108"/>
              <w:textAlignment w:val="baseline"/>
            </w:pPr>
            <w:r>
              <w:rPr>
                <w:rFonts w:ascii="Times New Roman" w:hAnsi="Times New Roman" w:cs="Times New Roman"/>
              </w:rPr>
              <w:t>кількість</w:t>
            </w:r>
          </w:p>
        </w:tc>
        <w:tc>
          <w:tcPr>
            <w:tcW w:w="1888" w:type="dxa"/>
            <w:tcBorders>
              <w:top w:val="single" w:sz="4" w:space="0" w:color="00000A"/>
              <w:left w:val="single" w:sz="4" w:space="0" w:color="00000A"/>
              <w:bottom w:val="single" w:sz="4" w:space="0" w:color="00000A"/>
            </w:tcBorders>
            <w:shd w:val="clear" w:color="auto" w:fill="auto"/>
          </w:tcPr>
          <w:p w14:paraId="7649AC5D" w14:textId="77777777" w:rsidR="0062432D" w:rsidRDefault="0062432D" w:rsidP="00C64CCE">
            <w:pPr>
              <w:widowControl w:val="0"/>
              <w:ind w:right="133"/>
              <w:jc w:val="center"/>
              <w:textAlignment w:val="baseline"/>
            </w:pPr>
            <w:r>
              <w:rPr>
                <w:rFonts w:ascii="Times New Roman" w:hAnsi="Times New Roman" w:cs="Times New Roman"/>
              </w:rPr>
              <w:t>предмету закупівлі (склад набору/метод дослідження/форма випуску/характеристики/кількість визначень)</w:t>
            </w:r>
          </w:p>
        </w:tc>
        <w:tc>
          <w:tcPr>
            <w:tcW w:w="1514" w:type="dxa"/>
            <w:tcBorders>
              <w:top w:val="single" w:sz="4" w:space="0" w:color="00000A"/>
              <w:left w:val="single" w:sz="4" w:space="0" w:color="00000A"/>
              <w:bottom w:val="single" w:sz="4" w:space="0" w:color="00000A"/>
            </w:tcBorders>
            <w:shd w:val="clear" w:color="auto" w:fill="auto"/>
          </w:tcPr>
          <w:p w14:paraId="03666EFD" w14:textId="77777777" w:rsidR="0062432D" w:rsidRDefault="0062432D" w:rsidP="00C64CCE">
            <w:pPr>
              <w:widowControl w:val="0"/>
              <w:tabs>
                <w:tab w:val="left" w:pos="1152"/>
              </w:tabs>
              <w:jc w:val="center"/>
              <w:textAlignment w:val="baseline"/>
            </w:pPr>
            <w:r>
              <w:rPr>
                <w:rFonts w:ascii="Times New Roman" w:hAnsi="Times New Roman" w:cs="Times New Roman"/>
              </w:rPr>
              <w:t>Торгівельна назва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0BBC957D" w14:textId="77777777" w:rsidR="0062432D" w:rsidRDefault="0062432D" w:rsidP="00C64CCE">
            <w:pPr>
              <w:widowControl w:val="0"/>
              <w:ind w:right="-14"/>
              <w:textAlignment w:val="baseline"/>
            </w:pPr>
            <w:r>
              <w:rPr>
                <w:rFonts w:ascii="Times New Roman" w:hAnsi="Times New Roman" w:cs="Times New Roman"/>
              </w:rPr>
              <w:t>кількість</w:t>
            </w:r>
          </w:p>
        </w:tc>
      </w:tr>
      <w:tr w:rsidR="0062432D" w14:paraId="2589BB17" w14:textId="77777777" w:rsidTr="00C64CCE">
        <w:tc>
          <w:tcPr>
            <w:tcW w:w="663" w:type="dxa"/>
            <w:tcBorders>
              <w:top w:val="single" w:sz="4" w:space="0" w:color="00000A"/>
              <w:left w:val="single" w:sz="4" w:space="0" w:color="00000A"/>
              <w:bottom w:val="single" w:sz="4" w:space="0" w:color="00000A"/>
            </w:tcBorders>
            <w:shd w:val="clear" w:color="auto" w:fill="auto"/>
          </w:tcPr>
          <w:p w14:paraId="3B44F18B" w14:textId="77777777" w:rsidR="0062432D" w:rsidRDefault="0062432D" w:rsidP="00C64CCE">
            <w:pPr>
              <w:widowControl w:val="0"/>
              <w:ind w:right="133"/>
              <w:jc w:val="center"/>
              <w:textAlignment w:val="baseline"/>
            </w:pPr>
            <w:r>
              <w:rPr>
                <w:rFonts w:ascii="Times New Roman" w:hAnsi="Times New Roman" w:cs="Times New Roman"/>
              </w:rPr>
              <w:t>1</w:t>
            </w:r>
          </w:p>
        </w:tc>
        <w:tc>
          <w:tcPr>
            <w:tcW w:w="1951" w:type="dxa"/>
            <w:tcBorders>
              <w:top w:val="single" w:sz="4" w:space="0" w:color="00000A"/>
              <w:left w:val="single" w:sz="4" w:space="0" w:color="00000A"/>
              <w:bottom w:val="single" w:sz="4" w:space="0" w:color="00000A"/>
            </w:tcBorders>
            <w:shd w:val="clear" w:color="auto" w:fill="auto"/>
          </w:tcPr>
          <w:p w14:paraId="5EF33A36" w14:textId="77777777" w:rsidR="0062432D" w:rsidRDefault="0062432D" w:rsidP="00C64CCE">
            <w:pPr>
              <w:widowControl w:val="0"/>
              <w:snapToGrid w:val="0"/>
              <w:ind w:right="133"/>
              <w:jc w:val="center"/>
              <w:textAlignment w:val="baseline"/>
              <w:rPr>
                <w:rFonts w:ascii="Times New Roman" w:hAnsi="Times New Roman" w:cs="Times New Roman"/>
              </w:rPr>
            </w:pPr>
          </w:p>
        </w:tc>
        <w:tc>
          <w:tcPr>
            <w:tcW w:w="1498" w:type="dxa"/>
            <w:tcBorders>
              <w:top w:val="single" w:sz="4" w:space="0" w:color="00000A"/>
              <w:left w:val="single" w:sz="4" w:space="0" w:color="00000A"/>
              <w:bottom w:val="single" w:sz="4" w:space="0" w:color="00000A"/>
            </w:tcBorders>
            <w:shd w:val="clear" w:color="auto" w:fill="auto"/>
          </w:tcPr>
          <w:p w14:paraId="340D05DB" w14:textId="77777777" w:rsidR="0062432D" w:rsidRDefault="0062432D" w:rsidP="00C64CCE">
            <w:pPr>
              <w:widowControl w:val="0"/>
              <w:snapToGrid w:val="0"/>
              <w:ind w:right="133"/>
              <w:jc w:val="center"/>
              <w:textAlignment w:val="baseline"/>
              <w:rPr>
                <w:rFonts w:ascii="Times New Roman" w:hAnsi="Times New Roman" w:cs="Times New Roman"/>
              </w:rPr>
            </w:pPr>
          </w:p>
        </w:tc>
        <w:tc>
          <w:tcPr>
            <w:tcW w:w="1134" w:type="dxa"/>
            <w:tcBorders>
              <w:top w:val="single" w:sz="4" w:space="0" w:color="00000A"/>
              <w:left w:val="single" w:sz="4" w:space="0" w:color="00000A"/>
              <w:bottom w:val="single" w:sz="4" w:space="0" w:color="00000A"/>
            </w:tcBorders>
            <w:shd w:val="clear" w:color="auto" w:fill="auto"/>
          </w:tcPr>
          <w:p w14:paraId="72A66D09" w14:textId="77777777" w:rsidR="0062432D" w:rsidRDefault="0062432D" w:rsidP="00C64CCE">
            <w:pPr>
              <w:widowControl w:val="0"/>
              <w:snapToGrid w:val="0"/>
              <w:ind w:right="-108"/>
              <w:jc w:val="center"/>
              <w:textAlignment w:val="baseline"/>
              <w:rPr>
                <w:rFonts w:ascii="Times New Roman" w:hAnsi="Times New Roman" w:cs="Times New Roman"/>
              </w:rPr>
            </w:pPr>
          </w:p>
        </w:tc>
        <w:tc>
          <w:tcPr>
            <w:tcW w:w="1888" w:type="dxa"/>
            <w:tcBorders>
              <w:top w:val="single" w:sz="4" w:space="0" w:color="00000A"/>
              <w:left w:val="single" w:sz="4" w:space="0" w:color="00000A"/>
              <w:bottom w:val="single" w:sz="4" w:space="0" w:color="00000A"/>
            </w:tcBorders>
            <w:shd w:val="clear" w:color="auto" w:fill="auto"/>
          </w:tcPr>
          <w:p w14:paraId="75B1E13C" w14:textId="77777777" w:rsidR="0062432D" w:rsidRDefault="0062432D" w:rsidP="00C64CCE">
            <w:pPr>
              <w:widowControl w:val="0"/>
              <w:snapToGrid w:val="0"/>
              <w:ind w:right="133"/>
              <w:jc w:val="center"/>
              <w:textAlignment w:val="baseline"/>
              <w:rPr>
                <w:rFonts w:ascii="Times New Roman" w:hAnsi="Times New Roman" w:cs="Times New Roman"/>
              </w:rPr>
            </w:pPr>
          </w:p>
        </w:tc>
        <w:tc>
          <w:tcPr>
            <w:tcW w:w="1514" w:type="dxa"/>
            <w:tcBorders>
              <w:top w:val="single" w:sz="4" w:space="0" w:color="00000A"/>
              <w:left w:val="single" w:sz="4" w:space="0" w:color="00000A"/>
              <w:bottom w:val="single" w:sz="4" w:space="0" w:color="00000A"/>
            </w:tcBorders>
            <w:shd w:val="clear" w:color="auto" w:fill="auto"/>
          </w:tcPr>
          <w:p w14:paraId="441ABB73" w14:textId="77777777" w:rsidR="0062432D" w:rsidRDefault="0062432D" w:rsidP="00C64CCE">
            <w:pPr>
              <w:widowControl w:val="0"/>
              <w:tabs>
                <w:tab w:val="left" w:pos="1424"/>
              </w:tabs>
              <w:snapToGrid w:val="0"/>
              <w:ind w:right="-108"/>
              <w:jc w:val="center"/>
              <w:textAlignment w:val="baseline"/>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5095FFF8" w14:textId="77777777" w:rsidR="0062432D" w:rsidRDefault="0062432D" w:rsidP="00C64CCE">
            <w:pPr>
              <w:widowControl w:val="0"/>
              <w:snapToGrid w:val="0"/>
              <w:ind w:right="-108"/>
              <w:jc w:val="center"/>
              <w:textAlignment w:val="baseline"/>
              <w:rPr>
                <w:rFonts w:ascii="Times New Roman" w:hAnsi="Times New Roman" w:cs="Times New Roman"/>
              </w:rPr>
            </w:pPr>
          </w:p>
        </w:tc>
      </w:tr>
    </w:tbl>
    <w:p w14:paraId="2FDB2DB5" w14:textId="77777777" w:rsidR="0062432D" w:rsidRDefault="0062432D" w:rsidP="0062432D">
      <w:pPr>
        <w:widowControl w:val="0"/>
        <w:tabs>
          <w:tab w:val="left" w:pos="10205"/>
        </w:tabs>
        <w:ind w:right="-55"/>
        <w:jc w:val="both"/>
        <w:rPr>
          <w:rFonts w:ascii="Times New Roman CYR" w:hAnsi="Times New Roman CYR" w:cs="Times New Roman CYR"/>
          <w:iCs/>
        </w:rPr>
      </w:pPr>
    </w:p>
    <w:p w14:paraId="0675561E" w14:textId="77777777" w:rsidR="0062432D" w:rsidRPr="00476153" w:rsidRDefault="0062432D" w:rsidP="0062432D">
      <w:pPr>
        <w:widowControl w:val="0"/>
        <w:tabs>
          <w:tab w:val="left" w:pos="10205"/>
        </w:tabs>
        <w:ind w:right="-55"/>
        <w:jc w:val="both"/>
      </w:pPr>
      <w:r>
        <w:rPr>
          <w:rFonts w:ascii="Times New Roman CYR" w:hAnsi="Times New Roman CYR" w:cs="Times New Roman CYR"/>
          <w:iCs/>
        </w:rPr>
        <w:t>Посада, прізвище, ініціали, підпис уповноваженої особи учасника або П.І.Б. та підпис учасника-фізичної особи.</w:t>
      </w:r>
    </w:p>
    <w:p w14:paraId="5E757CD0" w14:textId="77777777" w:rsidR="0062432D" w:rsidRDefault="0062432D" w:rsidP="0062432D">
      <w:pPr>
        <w:pStyle w:val="af8"/>
        <w:ind w:firstLine="567"/>
        <w:jc w:val="both"/>
        <w:rPr>
          <w:rFonts w:ascii="Times New Roman" w:hAnsi="Times New Roman"/>
          <w:i/>
          <w:sz w:val="24"/>
          <w:szCs w:val="24"/>
        </w:rPr>
      </w:pPr>
    </w:p>
    <w:p w14:paraId="5C420F14" w14:textId="77777777" w:rsidR="0062432D" w:rsidRPr="001467C1" w:rsidRDefault="0062432D" w:rsidP="0062432D">
      <w:pPr>
        <w:ind w:firstLine="567"/>
        <w:rPr>
          <w:rFonts w:ascii="Times New Roman" w:hAnsi="Times New Roman" w:cs="Times New Roman"/>
          <w:b/>
          <w:bCs/>
        </w:rPr>
      </w:pPr>
      <w:r>
        <w:rPr>
          <w:rFonts w:ascii="Times New Roman" w:hAnsi="Times New Roman" w:cs="Times New Roman"/>
          <w:iCs/>
          <w:color w:val="000000"/>
        </w:rPr>
        <w:t>8</w:t>
      </w:r>
      <w:r w:rsidRPr="003E10CB">
        <w:rPr>
          <w:rFonts w:ascii="Times New Roman" w:hAnsi="Times New Roman" w:cs="Times New Roman"/>
          <w:iCs/>
          <w:color w:val="000000"/>
        </w:rPr>
        <w:t>.</w:t>
      </w:r>
      <w:r w:rsidRPr="001467C1">
        <w:rPr>
          <w:rFonts w:ascii="Times New Roman" w:hAnsi="Times New Roman" w:cs="Times New Roman"/>
          <w:b/>
          <w:bCs/>
          <w:iCs/>
          <w:color w:val="000000"/>
        </w:rPr>
        <w:t xml:space="preserve"> ДО УВАГИ УЧАСНИКА!</w:t>
      </w:r>
    </w:p>
    <w:p w14:paraId="6D495219" w14:textId="77777777" w:rsidR="0062432D" w:rsidRDefault="0062432D" w:rsidP="0062432D">
      <w:pPr>
        <w:ind w:firstLine="567"/>
        <w:jc w:val="both"/>
        <w:rPr>
          <w:rFonts w:ascii="Times New Roman" w:hAnsi="Times New Roman" w:cs="Times New Roman"/>
          <w:lang w:eastAsia="ru-RU"/>
        </w:rPr>
      </w:pPr>
      <w:r>
        <w:rPr>
          <w:rFonts w:ascii="Times New Roman" w:hAnsi="Times New Roman" w:cs="Times New Roman"/>
          <w:lang w:eastAsia="ru-RU"/>
        </w:rPr>
        <w:t xml:space="preserve">8.1. </w:t>
      </w:r>
      <w:r w:rsidRPr="001467C1">
        <w:rPr>
          <w:rFonts w:ascii="Times New Roman" w:hAnsi="Times New Roman" w:cs="Times New Roman"/>
          <w:lang w:eastAsia="ru-RU"/>
        </w:rPr>
        <w:t xml:space="preserve">Тендерна пропозиція, що не відповідає зазначеним  </w:t>
      </w:r>
      <w:r w:rsidRPr="001467C1">
        <w:rPr>
          <w:rFonts w:ascii="Times New Roman" w:eastAsia="Arial" w:hAnsi="Times New Roman" w:cs="Times New Roman"/>
          <w:color w:val="000000"/>
        </w:rPr>
        <w:t xml:space="preserve">Медико-Технічним  вимогам до предмета закупівлі </w:t>
      </w:r>
      <w:r w:rsidRPr="001467C1">
        <w:rPr>
          <w:rFonts w:ascii="Times New Roman" w:hAnsi="Times New Roman" w:cs="Times New Roman"/>
          <w:lang w:eastAsia="ru-RU"/>
        </w:rPr>
        <w:t>буде відхилена як така, що не відповідає вимогам тендерної документації</w:t>
      </w:r>
      <w:r>
        <w:rPr>
          <w:rFonts w:ascii="Times New Roman" w:hAnsi="Times New Roman" w:cs="Times New Roman"/>
          <w:lang w:eastAsia="ru-RU"/>
        </w:rPr>
        <w:t>.</w:t>
      </w:r>
    </w:p>
    <w:p w14:paraId="30DF6F23" w14:textId="77777777" w:rsidR="0062432D" w:rsidRPr="001467C1" w:rsidRDefault="0062432D" w:rsidP="0062432D">
      <w:pPr>
        <w:ind w:firstLine="567"/>
        <w:jc w:val="both"/>
        <w:rPr>
          <w:rFonts w:ascii="Times New Roman" w:hAnsi="Times New Roman" w:cs="Times New Roman"/>
          <w:b/>
        </w:rPr>
      </w:pPr>
      <w:r>
        <w:rPr>
          <w:rFonts w:ascii="Times New Roman" w:hAnsi="Times New Roman" w:cs="Times New Roman"/>
          <w:lang w:eastAsia="ru-RU"/>
        </w:rPr>
        <w:t>8.2. Поставка неякісного товару може бути причиною розірвання договору раніше встановленого строку в односторонньому порядку.</w:t>
      </w:r>
    </w:p>
    <w:p w14:paraId="31E6D933" w14:textId="77777777" w:rsidR="0062432D" w:rsidRDefault="0062432D" w:rsidP="00682BD3">
      <w:pPr>
        <w:rPr>
          <w:rFonts w:ascii="Times New Roman" w:hAnsi="Times New Roman" w:cs="Times New Roman"/>
          <w:b/>
          <w:color w:val="222222"/>
          <w:sz w:val="24"/>
          <w:szCs w:val="24"/>
          <w:shd w:val="clear" w:color="auto" w:fill="FFFFFF"/>
        </w:rPr>
      </w:pPr>
    </w:p>
    <w:p w14:paraId="00273BEB" w14:textId="77777777" w:rsidR="0062432D" w:rsidRDefault="0062432D" w:rsidP="00682BD3">
      <w:pPr>
        <w:rPr>
          <w:rFonts w:ascii="Times New Roman" w:hAnsi="Times New Roman" w:cs="Times New Roman"/>
          <w:b/>
          <w:color w:val="222222"/>
          <w:sz w:val="24"/>
          <w:szCs w:val="24"/>
          <w:shd w:val="clear" w:color="auto" w:fill="FFFFFF"/>
        </w:rPr>
      </w:pPr>
    </w:p>
    <w:p w14:paraId="7C32574C" w14:textId="77777777" w:rsidR="0062432D" w:rsidRPr="00682BD3" w:rsidRDefault="0062432D" w:rsidP="00682BD3">
      <w:pPr>
        <w:rPr>
          <w:rFonts w:ascii="Times New Roman" w:hAnsi="Times New Roman" w:cs="Times New Roman"/>
          <w:b/>
          <w:i/>
          <w:sz w:val="24"/>
          <w:szCs w:val="24"/>
        </w:rPr>
      </w:pPr>
    </w:p>
    <w:p w14:paraId="01CCA45A"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22C9CB4B"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3288B160"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41097209"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2268AC05"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249C131C"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1295E41A"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1B5C8580"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477A40FD"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381BFA4F"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245E7EB8"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58302066"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4957D4CD"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498B9DF4"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0C377F8C"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4824D289"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47AD9FD8"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6ADA05A5"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49178586"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266A45D1"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56051820"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1C7B5C1E"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4389B23B"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14875847"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27526347"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1EB75936"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7AE62BDA"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6B2D5616" w14:textId="77777777" w:rsidR="000A060C" w:rsidRDefault="000A060C">
      <w:pPr>
        <w:widowControl w:val="0"/>
        <w:spacing w:after="0" w:line="240" w:lineRule="auto"/>
        <w:jc w:val="both"/>
        <w:rPr>
          <w:rFonts w:ascii="Times New Roman" w:eastAsia="Times New Roman" w:hAnsi="Times New Roman" w:cs="Times New Roman"/>
          <w:sz w:val="24"/>
          <w:szCs w:val="24"/>
        </w:rPr>
      </w:pPr>
    </w:p>
    <w:p w14:paraId="4B8EBC0D" w14:textId="77777777" w:rsidR="00585ADD" w:rsidRDefault="00352195" w:rsidP="00352195">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D672F0" w14:textId="77777777" w:rsidR="00585ADD" w:rsidRDefault="00585ADD" w:rsidP="00352195">
      <w:pPr>
        <w:widowControl w:val="0"/>
        <w:spacing w:after="0" w:line="240" w:lineRule="auto"/>
        <w:jc w:val="right"/>
        <w:rPr>
          <w:rFonts w:ascii="Times New Roman" w:eastAsia="Times New Roman" w:hAnsi="Times New Roman" w:cs="Times New Roman"/>
          <w:sz w:val="24"/>
          <w:szCs w:val="24"/>
        </w:rPr>
      </w:pPr>
    </w:p>
    <w:p w14:paraId="190423A7" w14:textId="77777777" w:rsidR="00585ADD" w:rsidRDefault="00585ADD" w:rsidP="00352195">
      <w:pPr>
        <w:widowControl w:val="0"/>
        <w:spacing w:after="0" w:line="240" w:lineRule="auto"/>
        <w:jc w:val="right"/>
        <w:rPr>
          <w:rFonts w:ascii="Times New Roman" w:eastAsia="Times New Roman" w:hAnsi="Times New Roman" w:cs="Times New Roman"/>
          <w:sz w:val="24"/>
          <w:szCs w:val="24"/>
        </w:rPr>
      </w:pPr>
    </w:p>
    <w:p w14:paraId="0D4B92C8"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274AC6FE"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7AC0CAEC"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5135B8F8"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1505D80A"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1C3DB839"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06D12C37"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2199F4BA"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2A4E46A2"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17F87E22"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330BAA8E"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619AD902" w14:textId="77777777" w:rsidR="0062432D" w:rsidRDefault="0062432D" w:rsidP="00352195">
      <w:pPr>
        <w:widowControl w:val="0"/>
        <w:spacing w:after="0" w:line="240" w:lineRule="auto"/>
        <w:jc w:val="right"/>
        <w:rPr>
          <w:rFonts w:ascii="Times New Roman" w:eastAsia="Times New Roman" w:hAnsi="Times New Roman" w:cs="Times New Roman"/>
          <w:sz w:val="24"/>
          <w:szCs w:val="24"/>
        </w:rPr>
      </w:pPr>
    </w:p>
    <w:p w14:paraId="09766E9F" w14:textId="3DD10C6C" w:rsidR="00352195" w:rsidRPr="00352195" w:rsidRDefault="00352195" w:rsidP="00352195">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Додаток 3</w:t>
      </w:r>
    </w:p>
    <w:p w14:paraId="1F7E7825" w14:textId="4ED87590" w:rsidR="00352195" w:rsidRDefault="00352195" w:rsidP="00352195">
      <w:pPr>
        <w:spacing w:line="240" w:lineRule="auto"/>
        <w:ind w:left="7380" w:right="196"/>
        <w:jc w:val="right"/>
        <w:rPr>
          <w:rFonts w:ascii="Times New Roman" w:hAnsi="Times New Roman" w:cs="Times New Roman"/>
        </w:rPr>
      </w:pPr>
      <w:r w:rsidRPr="00BB0E47">
        <w:rPr>
          <w:rFonts w:ascii="Times New Roman" w:hAnsi="Times New Roman" w:cs="Times New Roman"/>
        </w:rPr>
        <w:t>до тендерної документації</w:t>
      </w:r>
      <w:r>
        <w:rPr>
          <w:rFonts w:ascii="Times New Roman" w:hAnsi="Times New Roman" w:cs="Times New Roman"/>
          <w:b/>
        </w:rPr>
        <w:t xml:space="preserve">        </w:t>
      </w:r>
      <w:r w:rsidRPr="007A70AB">
        <w:rPr>
          <w:rFonts w:ascii="Times New Roman" w:hAnsi="Times New Roman" w:cs="Times New Roman"/>
        </w:rPr>
        <w:t>Проєкт</w:t>
      </w:r>
      <w:r w:rsidR="00585ADD">
        <w:rPr>
          <w:rFonts w:ascii="Times New Roman" w:hAnsi="Times New Roman" w:cs="Times New Roman"/>
        </w:rPr>
        <w:t xml:space="preserve"> договору</w:t>
      </w:r>
    </w:p>
    <w:p w14:paraId="0E3AA7C9" w14:textId="717C16A4" w:rsidR="000A060C" w:rsidRPr="000A060C" w:rsidRDefault="000A060C" w:rsidP="000A060C">
      <w:pPr>
        <w:tabs>
          <w:tab w:val="left" w:leader="underscore" w:pos="5991"/>
        </w:tabs>
        <w:jc w:val="center"/>
        <w:rPr>
          <w:b/>
          <w:lang w:val="ru-RU"/>
        </w:rPr>
      </w:pPr>
      <w:r>
        <w:rPr>
          <w:b/>
        </w:rPr>
        <w:t xml:space="preserve">ПРОЄКТ ДОГОВОРУ </w:t>
      </w:r>
      <w:r>
        <w:rPr>
          <w:b/>
          <w:lang w:val="ru-RU"/>
        </w:rPr>
        <w:t>№</w:t>
      </w:r>
    </w:p>
    <w:p w14:paraId="7B4393D2" w14:textId="77777777" w:rsidR="000A060C" w:rsidRPr="00390603" w:rsidRDefault="000A060C" w:rsidP="000A060C">
      <w:pPr>
        <w:jc w:val="both"/>
        <w:rPr>
          <w:sz w:val="16"/>
          <w:szCs w:val="16"/>
        </w:rPr>
      </w:pPr>
    </w:p>
    <w:p w14:paraId="6A8ADC44" w14:textId="44CCC48C" w:rsidR="000A060C" w:rsidRPr="00445C72" w:rsidRDefault="000A060C" w:rsidP="000A060C">
      <w:pPr>
        <w:rPr>
          <w:b/>
          <w:sz w:val="20"/>
          <w:szCs w:val="20"/>
        </w:rPr>
      </w:pPr>
      <w:r w:rsidRPr="00445C72">
        <w:rPr>
          <w:b/>
          <w:sz w:val="20"/>
          <w:szCs w:val="20"/>
        </w:rPr>
        <w:lastRenderedPageBreak/>
        <w:t>м. Новомиргород</w:t>
      </w:r>
      <w:r w:rsidRPr="00445C72">
        <w:rPr>
          <w:b/>
          <w:sz w:val="20"/>
          <w:szCs w:val="20"/>
        </w:rPr>
        <w:tab/>
      </w:r>
      <w:r>
        <w:rPr>
          <w:b/>
          <w:sz w:val="20"/>
          <w:szCs w:val="20"/>
          <w:lang w:val="ru-RU"/>
        </w:rPr>
        <w:t xml:space="preserve">                                                                          </w:t>
      </w:r>
      <w:r w:rsidRPr="00445C72">
        <w:rPr>
          <w:b/>
          <w:sz w:val="20"/>
          <w:szCs w:val="20"/>
        </w:rPr>
        <w:tab/>
      </w:r>
      <w:r w:rsidRPr="00445C72">
        <w:rPr>
          <w:b/>
          <w:sz w:val="20"/>
          <w:szCs w:val="20"/>
        </w:rPr>
        <w:tab/>
      </w:r>
      <w:r>
        <w:rPr>
          <w:b/>
          <w:sz w:val="20"/>
          <w:szCs w:val="20"/>
        </w:rPr>
        <w:tab/>
      </w:r>
      <w:r w:rsidRPr="00445C72">
        <w:rPr>
          <w:b/>
          <w:sz w:val="20"/>
          <w:szCs w:val="20"/>
        </w:rPr>
        <w:t>"</w:t>
      </w:r>
      <w:r>
        <w:rPr>
          <w:b/>
          <w:sz w:val="20"/>
          <w:szCs w:val="20"/>
        </w:rPr>
        <w:t>___</w:t>
      </w:r>
      <w:r w:rsidRPr="00445C72">
        <w:rPr>
          <w:b/>
          <w:sz w:val="20"/>
          <w:szCs w:val="20"/>
        </w:rPr>
        <w:t xml:space="preserve">" </w:t>
      </w:r>
      <w:r>
        <w:rPr>
          <w:b/>
          <w:sz w:val="20"/>
          <w:szCs w:val="20"/>
        </w:rPr>
        <w:t>_________</w:t>
      </w:r>
      <w:r w:rsidRPr="00445C72">
        <w:rPr>
          <w:b/>
          <w:sz w:val="20"/>
          <w:szCs w:val="20"/>
        </w:rPr>
        <w:t xml:space="preserve"> 20</w:t>
      </w:r>
      <w:r>
        <w:rPr>
          <w:b/>
          <w:sz w:val="20"/>
          <w:szCs w:val="20"/>
        </w:rPr>
        <w:t>24 р.</w:t>
      </w:r>
    </w:p>
    <w:p w14:paraId="330C4382" w14:textId="77777777" w:rsidR="000A060C" w:rsidRDefault="000A060C" w:rsidP="000A060C">
      <w:pPr>
        <w:jc w:val="both"/>
      </w:pPr>
    </w:p>
    <w:p w14:paraId="7886907D" w14:textId="42DE58BA" w:rsidR="000A060C" w:rsidRPr="00410340" w:rsidRDefault="000A060C" w:rsidP="000A060C">
      <w:pPr>
        <w:ind w:firstLine="708"/>
        <w:jc w:val="both"/>
      </w:pPr>
      <w:r w:rsidRPr="003010F9">
        <w:rPr>
          <w:b/>
        </w:rPr>
        <w:t>Комунальне некомерційне підпр</w:t>
      </w:r>
      <w:r>
        <w:rPr>
          <w:b/>
        </w:rPr>
        <w:t>иємство «Новомиргородська міськ</w:t>
      </w:r>
      <w:r w:rsidRPr="003010F9">
        <w:rPr>
          <w:b/>
        </w:rPr>
        <w:t>а л</w:t>
      </w:r>
      <w:r>
        <w:rPr>
          <w:b/>
        </w:rPr>
        <w:t>ікарня» Новомиргородської міськ</w:t>
      </w:r>
      <w:r w:rsidRPr="003010F9">
        <w:rPr>
          <w:b/>
        </w:rPr>
        <w:t>ої ради</w:t>
      </w:r>
      <w:r>
        <w:t xml:space="preserve"> в особі генерального директора Таскаєва Євгенія Костянтиновича</w:t>
      </w:r>
      <w:r w:rsidRPr="00410340">
        <w:t>, який діє на підставі Статуту в подальшому «</w:t>
      </w:r>
      <w:r w:rsidRPr="00410340">
        <w:rPr>
          <w:b/>
        </w:rPr>
        <w:t>Замовник</w:t>
      </w:r>
      <w:r w:rsidRPr="00410340">
        <w:t xml:space="preserve">» з однієї сторони, та  </w:t>
      </w:r>
      <w:r>
        <w:t>__________________________________________ в особі _________________________________________,</w:t>
      </w:r>
      <w:r w:rsidRPr="00410340">
        <w:t xml:space="preserve"> як</w:t>
      </w:r>
      <w:r>
        <w:t>а</w:t>
      </w:r>
      <w:r w:rsidRPr="00410340">
        <w:t xml:space="preserve"> діє на підставі </w:t>
      </w:r>
      <w:r>
        <w:t xml:space="preserve">________________ </w:t>
      </w:r>
      <w:r w:rsidRPr="00410340">
        <w:t>в подальшому "</w:t>
      </w:r>
      <w:r w:rsidRPr="002E6C7A">
        <w:rPr>
          <w:b/>
        </w:rPr>
        <w:t>Постачальник</w:t>
      </w:r>
      <w:r w:rsidRPr="00410340">
        <w:t>" уклали даний договір про нижч</w:t>
      </w:r>
      <w:r>
        <w:t xml:space="preserve">е вказане </w:t>
      </w:r>
    </w:p>
    <w:p w14:paraId="5D620970" w14:textId="77777777" w:rsidR="000A060C" w:rsidRPr="00575725" w:rsidRDefault="000A060C" w:rsidP="000A060C">
      <w:pPr>
        <w:jc w:val="both"/>
        <w:rPr>
          <w:sz w:val="18"/>
          <w:szCs w:val="18"/>
        </w:rPr>
      </w:pPr>
    </w:p>
    <w:p w14:paraId="1510FB9C" w14:textId="77777777" w:rsidR="000A060C" w:rsidRDefault="000A060C" w:rsidP="000A060C">
      <w:pPr>
        <w:jc w:val="center"/>
        <w:rPr>
          <w:b/>
          <w:sz w:val="18"/>
          <w:szCs w:val="18"/>
        </w:rPr>
      </w:pPr>
    </w:p>
    <w:p w14:paraId="4791550E" w14:textId="77777777" w:rsidR="000A060C" w:rsidRPr="00575725" w:rsidRDefault="000A060C" w:rsidP="000A060C">
      <w:pPr>
        <w:jc w:val="center"/>
        <w:rPr>
          <w:b/>
          <w:sz w:val="18"/>
          <w:szCs w:val="18"/>
        </w:rPr>
      </w:pPr>
      <w:r w:rsidRPr="00575725">
        <w:rPr>
          <w:b/>
          <w:sz w:val="18"/>
          <w:szCs w:val="18"/>
        </w:rPr>
        <w:t>I. ПРЕДМЕТ ДОГОВОРУ</w:t>
      </w:r>
    </w:p>
    <w:p w14:paraId="2D78DB92" w14:textId="77777777" w:rsidR="000A060C" w:rsidRPr="00410340" w:rsidRDefault="000A060C" w:rsidP="000A060C">
      <w:pPr>
        <w:ind w:firstLine="708"/>
        <w:jc w:val="both"/>
      </w:pPr>
      <w:r>
        <w:t>1.1.  "</w:t>
      </w:r>
      <w:r w:rsidRPr="002E6C7A">
        <w:rPr>
          <w:b/>
        </w:rPr>
        <w:t>Постачальник</w:t>
      </w:r>
      <w:r w:rsidRPr="00410340">
        <w:t>" зобов'язаний продати та передати у власність товар "</w:t>
      </w:r>
      <w:r w:rsidRPr="002E6C7A">
        <w:rPr>
          <w:b/>
        </w:rPr>
        <w:t>Замовнику</w:t>
      </w:r>
      <w:r w:rsidRPr="00410340">
        <w:t>”, «ЗАМОВНИК» в свою чергу отримати товар</w:t>
      </w:r>
      <w:r>
        <w:t xml:space="preserve"> і</w:t>
      </w:r>
      <w:r w:rsidRPr="00410340">
        <w:t xml:space="preserve"> провести оплату на умовах даного договору відповідно до накладної, яка є невідємною частиною даного договору. </w:t>
      </w:r>
    </w:p>
    <w:p w14:paraId="6D0A1BCD" w14:textId="352A4868" w:rsidR="000A060C" w:rsidRPr="000A060C" w:rsidRDefault="000A060C" w:rsidP="000A060C">
      <w:pPr>
        <w:jc w:val="both"/>
        <w:rPr>
          <w:sz w:val="18"/>
          <w:szCs w:val="18"/>
        </w:rPr>
      </w:pPr>
      <w:r w:rsidRPr="00410340">
        <w:t xml:space="preserve">1.2. Найменування товару: </w:t>
      </w:r>
      <w:r>
        <w:rPr>
          <w:b/>
        </w:rPr>
        <w:t>______________________________________________________________</w:t>
      </w:r>
    </w:p>
    <w:p w14:paraId="37D97BE9" w14:textId="77777777" w:rsidR="000A060C" w:rsidRPr="00575725" w:rsidRDefault="000A060C" w:rsidP="000A060C">
      <w:pPr>
        <w:jc w:val="center"/>
        <w:rPr>
          <w:b/>
          <w:sz w:val="18"/>
          <w:szCs w:val="18"/>
        </w:rPr>
      </w:pPr>
      <w:r w:rsidRPr="00575725">
        <w:rPr>
          <w:b/>
          <w:sz w:val="18"/>
          <w:szCs w:val="18"/>
        </w:rPr>
        <w:t>II. КІЛЬКІСТЬ ТА ЯКІСТЬ  ТОВАРУ</w:t>
      </w:r>
    </w:p>
    <w:p w14:paraId="2D737DFA" w14:textId="77777777" w:rsidR="000A060C" w:rsidRPr="00410340" w:rsidRDefault="000A060C" w:rsidP="000A060C">
      <w:pPr>
        <w:ind w:firstLine="708"/>
        <w:jc w:val="both"/>
      </w:pPr>
      <w:r w:rsidRPr="00410340">
        <w:t>2.1.  Товар повинен відповідати стандартам якості та підтверджуватися сертифікатом якості виробника.</w:t>
      </w:r>
    </w:p>
    <w:p w14:paraId="38973969" w14:textId="525C2CAA" w:rsidR="000A060C" w:rsidRPr="000A060C" w:rsidRDefault="000A060C" w:rsidP="000A060C">
      <w:pPr>
        <w:ind w:firstLine="708"/>
        <w:jc w:val="both"/>
        <w:rPr>
          <w:sz w:val="18"/>
          <w:szCs w:val="18"/>
        </w:rPr>
      </w:pPr>
      <w:r w:rsidRPr="00410340">
        <w:t>2.2. Назва товару, форма випуску та дата випуску, кількість та ціна указується у вимогах - накладних та рахунку-фактури.</w:t>
      </w:r>
    </w:p>
    <w:p w14:paraId="1C824298" w14:textId="77777777" w:rsidR="000A060C" w:rsidRPr="00575725" w:rsidRDefault="000A060C" w:rsidP="000A060C">
      <w:pPr>
        <w:jc w:val="center"/>
        <w:rPr>
          <w:b/>
          <w:sz w:val="18"/>
          <w:szCs w:val="18"/>
        </w:rPr>
      </w:pPr>
      <w:r w:rsidRPr="00575725">
        <w:rPr>
          <w:b/>
          <w:sz w:val="18"/>
          <w:szCs w:val="18"/>
        </w:rPr>
        <w:t>III. СУМА ДОГОВОРУ ТА УМОВИ РОЗРАХУНКУ</w:t>
      </w:r>
    </w:p>
    <w:p w14:paraId="4C4185B4" w14:textId="77777777" w:rsidR="000A060C" w:rsidRPr="00410340" w:rsidRDefault="000A060C" w:rsidP="000A060C">
      <w:pPr>
        <w:ind w:firstLine="708"/>
        <w:jc w:val="both"/>
      </w:pPr>
      <w:r w:rsidRPr="00410340">
        <w:t xml:space="preserve">3.1. Загальна сума договору складає </w:t>
      </w:r>
      <w:r>
        <w:rPr>
          <w:b/>
        </w:rPr>
        <w:t xml:space="preserve">_______ </w:t>
      </w:r>
      <w:r w:rsidRPr="00410340">
        <w:rPr>
          <w:b/>
        </w:rPr>
        <w:t>грн.(</w:t>
      </w:r>
      <w:r>
        <w:rPr>
          <w:b/>
        </w:rPr>
        <w:t>_________________________________________)</w:t>
      </w:r>
      <w:r>
        <w:t xml:space="preserve">   </w:t>
      </w:r>
    </w:p>
    <w:p w14:paraId="08B324FC" w14:textId="77777777" w:rsidR="000A060C" w:rsidRPr="00410340" w:rsidRDefault="000A060C" w:rsidP="000A060C">
      <w:pPr>
        <w:ind w:firstLine="708"/>
        <w:jc w:val="both"/>
      </w:pPr>
      <w:r w:rsidRPr="00410340">
        <w:t xml:space="preserve">3.2. Розрахунок проводиться після оплатою відповідно до </w:t>
      </w:r>
      <w:r>
        <w:t>накладної</w:t>
      </w:r>
      <w:r w:rsidRPr="00410340">
        <w:t>.</w:t>
      </w:r>
    </w:p>
    <w:p w14:paraId="5B9E7BD0" w14:textId="77777777" w:rsidR="000A060C" w:rsidRPr="00410340" w:rsidRDefault="000A060C" w:rsidP="000A060C">
      <w:pPr>
        <w:pStyle w:val="afe"/>
        <w:rPr>
          <w:sz w:val="22"/>
          <w:szCs w:val="22"/>
        </w:rPr>
      </w:pPr>
      <w:r w:rsidRPr="00410340">
        <w:rPr>
          <w:sz w:val="22"/>
          <w:szCs w:val="22"/>
        </w:rPr>
        <w:t>3.3. Кошти перераховуються "</w:t>
      </w:r>
      <w:r>
        <w:rPr>
          <w:sz w:val="22"/>
          <w:szCs w:val="22"/>
        </w:rPr>
        <w:t>ЗАМОВ</w:t>
      </w:r>
      <w:r w:rsidRPr="00410340">
        <w:rPr>
          <w:sz w:val="22"/>
          <w:szCs w:val="22"/>
        </w:rPr>
        <w:t>НИКОМ” на розрахунковий рахунок "ПРОДАВЦЯ" після отримання товару на підставі накладної.</w:t>
      </w:r>
    </w:p>
    <w:p w14:paraId="6A00B11A" w14:textId="77777777" w:rsidR="000A060C" w:rsidRDefault="000A060C" w:rsidP="000A060C">
      <w:pPr>
        <w:jc w:val="center"/>
        <w:rPr>
          <w:b/>
          <w:sz w:val="18"/>
          <w:szCs w:val="18"/>
        </w:rPr>
      </w:pPr>
    </w:p>
    <w:p w14:paraId="37972AC8" w14:textId="77777777" w:rsidR="000A060C" w:rsidRPr="00575725" w:rsidRDefault="000A060C" w:rsidP="000A060C">
      <w:pPr>
        <w:jc w:val="center"/>
        <w:rPr>
          <w:b/>
          <w:sz w:val="18"/>
          <w:szCs w:val="18"/>
        </w:rPr>
      </w:pPr>
      <w:r w:rsidRPr="00575725">
        <w:rPr>
          <w:b/>
          <w:sz w:val="18"/>
          <w:szCs w:val="18"/>
        </w:rPr>
        <w:t>IV. ВIДПОВIДАЛЬНIСТЬ  СТОРІН</w:t>
      </w:r>
    </w:p>
    <w:p w14:paraId="3D51098E" w14:textId="77777777" w:rsidR="000A060C" w:rsidRPr="00410340" w:rsidRDefault="000A060C" w:rsidP="000A060C">
      <w:pPr>
        <w:ind w:firstLine="708"/>
        <w:jc w:val="both"/>
      </w:pPr>
      <w:r w:rsidRPr="00410340">
        <w:t>4.1.  "</w:t>
      </w:r>
      <w:r>
        <w:t>ПОСТАЧАЛЬНИК</w:t>
      </w:r>
      <w:r w:rsidRPr="00410340">
        <w:t>" несе вiдповiдальнiсть за якість  товару, ціну та кількість згідно вимог-накладних  та  рахунку-фактури.</w:t>
      </w:r>
    </w:p>
    <w:p w14:paraId="68E870B0" w14:textId="77777777" w:rsidR="000A060C" w:rsidRPr="00410340" w:rsidRDefault="000A060C" w:rsidP="000A060C">
      <w:pPr>
        <w:ind w:firstLine="708"/>
        <w:jc w:val="both"/>
      </w:pPr>
      <w:r w:rsidRPr="00410340">
        <w:t>4.2.  "</w:t>
      </w:r>
      <w:r>
        <w:t>ПОСТАЧАЛЬНИК</w:t>
      </w:r>
      <w:r w:rsidRPr="00410340">
        <w:t>" зобов'язаний    попередньо    повiдомити "ЗАМОВНИКА" про якiсть товару його кiлькiсть,  цiну  i несе вiдповiдальнiсть за дану домовленість.</w:t>
      </w:r>
    </w:p>
    <w:p w14:paraId="3838038D" w14:textId="77777777" w:rsidR="000A060C" w:rsidRPr="00410340" w:rsidRDefault="000A060C" w:rsidP="000A060C">
      <w:pPr>
        <w:ind w:firstLine="708"/>
        <w:jc w:val="both"/>
      </w:pPr>
      <w:r w:rsidRPr="00410340">
        <w:t>4.3.  У  разi  змiни  цiни,  якості,   кiлькостi    товару "</w:t>
      </w:r>
      <w:r>
        <w:t>ПОСТАЧАЛЬНИК</w:t>
      </w:r>
      <w:r w:rsidRPr="00410340">
        <w:t>" повинен повідомити «ЗАМОВНИКА</w:t>
      </w:r>
      <w:r>
        <w:t>»</w:t>
      </w:r>
      <w:r w:rsidRPr="00410340">
        <w:t xml:space="preserve"> до  моменту розрахунку за нього коштами "</w:t>
      </w:r>
      <w:r>
        <w:t>ЗАМОВНИКА</w:t>
      </w:r>
      <w:r w:rsidRPr="00410340">
        <w:t>".</w:t>
      </w:r>
    </w:p>
    <w:p w14:paraId="03166A75" w14:textId="77777777" w:rsidR="00585ADD" w:rsidRDefault="000A060C" w:rsidP="00585ADD">
      <w:pPr>
        <w:ind w:firstLine="708"/>
        <w:jc w:val="both"/>
      </w:pPr>
      <w:r w:rsidRPr="00410340">
        <w:t>4.4.  "</w:t>
      </w:r>
      <w:r>
        <w:t>ЗАМОВ</w:t>
      </w:r>
      <w:r w:rsidRPr="00410340">
        <w:t>НИК"  несе  вiдповiдальнiсть  за    своєчаснiсть  розрахунків.</w:t>
      </w:r>
    </w:p>
    <w:p w14:paraId="318AA219" w14:textId="0DFEAFAC" w:rsidR="000A060C" w:rsidRPr="00585ADD" w:rsidRDefault="000A060C" w:rsidP="00585ADD">
      <w:pPr>
        <w:ind w:firstLine="708"/>
        <w:jc w:val="center"/>
      </w:pPr>
      <w:r w:rsidRPr="00575725">
        <w:rPr>
          <w:b/>
          <w:sz w:val="18"/>
          <w:szCs w:val="18"/>
        </w:rPr>
        <w:t>V. УМОВИ ПОСТАВКИ І ПЕРЕДАЧА ТОВАРУ</w:t>
      </w:r>
    </w:p>
    <w:p w14:paraId="2E796E0D" w14:textId="77777777" w:rsidR="000A060C" w:rsidRPr="00410340" w:rsidRDefault="000A060C" w:rsidP="000A060C">
      <w:r w:rsidRPr="00575725">
        <w:rPr>
          <w:sz w:val="18"/>
          <w:szCs w:val="18"/>
        </w:rPr>
        <w:tab/>
      </w:r>
      <w:r w:rsidRPr="00410340">
        <w:t>5.1. Перехід права власності на товар відбувається в момент передачі товару.</w:t>
      </w:r>
    </w:p>
    <w:p w14:paraId="037FC1D1" w14:textId="77777777" w:rsidR="000A060C" w:rsidRPr="00410340" w:rsidRDefault="000A060C" w:rsidP="000A060C">
      <w:r w:rsidRPr="00410340">
        <w:tab/>
        <w:t>5.2. Приймання товару за кількістю здійснюється сторонами в порядку встановленому чинним законодавством.</w:t>
      </w:r>
    </w:p>
    <w:p w14:paraId="33616663" w14:textId="3165B215" w:rsidR="000A060C" w:rsidRPr="000A060C" w:rsidRDefault="000A060C" w:rsidP="000A060C">
      <w:pPr>
        <w:ind w:firstLine="708"/>
        <w:jc w:val="both"/>
      </w:pPr>
      <w:r w:rsidRPr="00410340">
        <w:lastRenderedPageBreak/>
        <w:t>5.3. Доставка товару зд</w:t>
      </w:r>
      <w:r>
        <w:t>ійснюється за рахунок продавця.</w:t>
      </w:r>
    </w:p>
    <w:p w14:paraId="3AA1AC92" w14:textId="77777777" w:rsidR="000A060C" w:rsidRPr="00575725" w:rsidRDefault="000A060C" w:rsidP="000A060C">
      <w:pPr>
        <w:jc w:val="center"/>
        <w:rPr>
          <w:b/>
          <w:sz w:val="18"/>
          <w:szCs w:val="18"/>
        </w:rPr>
      </w:pPr>
      <w:r w:rsidRPr="00575725">
        <w:rPr>
          <w:b/>
          <w:sz w:val="18"/>
          <w:szCs w:val="18"/>
        </w:rPr>
        <w:t>VI ФОРС-МАЖОР</w:t>
      </w:r>
    </w:p>
    <w:p w14:paraId="67663740" w14:textId="77777777" w:rsidR="000A060C" w:rsidRPr="00410340" w:rsidRDefault="000A060C" w:rsidP="000A060C">
      <w:pPr>
        <w:shd w:val="clear" w:color="auto" w:fill="FFFFFF"/>
        <w:spacing w:before="14"/>
        <w:ind w:left="7" w:firstLine="583"/>
        <w:jc w:val="both"/>
      </w:pPr>
      <w:r w:rsidRPr="00410340">
        <w:rPr>
          <w:color w:val="000000"/>
          <w:spacing w:val="3"/>
        </w:rPr>
        <w:t xml:space="preserve">6.1. Сторони погодились, що у випадку виникнення форс-мажорних обставин (дій </w:t>
      </w:r>
      <w:r w:rsidRPr="00410340">
        <w:rPr>
          <w:color w:val="000000"/>
          <w:spacing w:val="2"/>
        </w:rPr>
        <w:t xml:space="preserve">непереборної сили, яка не залежить від волі Сторін), а саме: війни, військових дій, блокади, </w:t>
      </w:r>
      <w:r w:rsidRPr="00410340">
        <w:rPr>
          <w:color w:val="000000"/>
          <w:spacing w:val="1"/>
        </w:rPr>
        <w:t xml:space="preserve">пожеж, землетрусів, повені. Сторони звільняються від виконань своїх зобов'язань на час дії </w:t>
      </w:r>
      <w:r w:rsidRPr="00410340">
        <w:rPr>
          <w:color w:val="000000"/>
          <w:spacing w:val="4"/>
        </w:rPr>
        <w:t xml:space="preserve">вказаних обставин. Достатнім доказом дій форс-мажорних обставин </w:t>
      </w:r>
      <w:r w:rsidRPr="00410340">
        <w:rPr>
          <w:i/>
          <w:iCs/>
          <w:color w:val="000000"/>
          <w:spacing w:val="4"/>
        </w:rPr>
        <w:t xml:space="preserve">є </w:t>
      </w:r>
      <w:r w:rsidRPr="00410340">
        <w:rPr>
          <w:color w:val="000000"/>
          <w:spacing w:val="4"/>
        </w:rPr>
        <w:t xml:space="preserve">документ, виданий </w:t>
      </w:r>
      <w:r w:rsidRPr="00410340">
        <w:rPr>
          <w:color w:val="000000"/>
          <w:spacing w:val="1"/>
        </w:rPr>
        <w:t>Торгово- Промисловою Палатою України.</w:t>
      </w:r>
    </w:p>
    <w:p w14:paraId="074E543C" w14:textId="66E56968" w:rsidR="000A060C" w:rsidRPr="000A060C" w:rsidRDefault="000A060C" w:rsidP="000A060C">
      <w:pPr>
        <w:shd w:val="clear" w:color="auto" w:fill="FFFFFF"/>
        <w:ind w:right="7" w:firstLine="576"/>
        <w:jc w:val="both"/>
      </w:pPr>
      <w:r w:rsidRPr="00410340">
        <w:rPr>
          <w:color w:val="000000"/>
        </w:rPr>
        <w:t xml:space="preserve">6.2.Виникнення вищезазначених та інших обставин, а також не реалізація отриманої партії </w:t>
      </w:r>
      <w:r w:rsidRPr="00410340">
        <w:rPr>
          <w:color w:val="000000"/>
          <w:spacing w:val="9"/>
        </w:rPr>
        <w:t xml:space="preserve">товарів протягом строку відстрочки платежу, відсутність обігових коштів, </w:t>
      </w:r>
      <w:r w:rsidRPr="00410340">
        <w:rPr>
          <w:color w:val="000000"/>
          <w:spacing w:val="1"/>
        </w:rPr>
        <w:t xml:space="preserve">несвоєчасне бюджетне фінансування не є підставою для повернення продукції Продавцю, або </w:t>
      </w:r>
      <w:r w:rsidRPr="00410340">
        <w:rPr>
          <w:color w:val="000000"/>
        </w:rPr>
        <w:t>відмови Покупця від оплати товарів.</w:t>
      </w:r>
    </w:p>
    <w:p w14:paraId="63024395" w14:textId="77777777" w:rsidR="000A060C" w:rsidRPr="00575725" w:rsidRDefault="000A060C" w:rsidP="000A060C">
      <w:pPr>
        <w:jc w:val="center"/>
        <w:rPr>
          <w:b/>
          <w:sz w:val="18"/>
          <w:szCs w:val="18"/>
        </w:rPr>
      </w:pPr>
      <w:r w:rsidRPr="00575725">
        <w:rPr>
          <w:b/>
          <w:sz w:val="18"/>
          <w:szCs w:val="18"/>
          <w:lang w:val="en-US"/>
        </w:rPr>
        <w:t>VII</w:t>
      </w:r>
      <w:r w:rsidRPr="00575725">
        <w:rPr>
          <w:b/>
          <w:sz w:val="18"/>
          <w:szCs w:val="18"/>
        </w:rPr>
        <w:t>. IНШI  УМОВИ</w:t>
      </w:r>
    </w:p>
    <w:p w14:paraId="68E79766" w14:textId="77777777" w:rsidR="000A060C" w:rsidRDefault="000A060C" w:rsidP="000A060C">
      <w:pPr>
        <w:ind w:firstLine="540"/>
        <w:jc w:val="both"/>
      </w:pPr>
      <w:r w:rsidRPr="00575725">
        <w:rPr>
          <w:sz w:val="18"/>
          <w:szCs w:val="18"/>
        </w:rPr>
        <w:t>7</w:t>
      </w:r>
      <w:r w:rsidRPr="00410340">
        <w:t xml:space="preserve">.1.  </w:t>
      </w:r>
      <w:r>
        <w:t>Відповідно до Закону України «Про захист персональних даних» від 01.06.2010р. № 2297-УІ «Виконавець» надає згоду «ЗАМОВНИКУ» на обробку його персональних даних у картотеках або за допомогою інформаційно-телекомукаційної системи бази персональних даних для використання в господарській діяльності згідно Господарського кодексу України(ст.2гл.1) і зобов’язується при зміні його персональних даних надавати дані про ці зміни у найкоротший термін.</w:t>
      </w:r>
    </w:p>
    <w:p w14:paraId="17A80FF4" w14:textId="77777777" w:rsidR="000A060C" w:rsidRPr="00410340" w:rsidRDefault="000A060C" w:rsidP="000A060C">
      <w:pPr>
        <w:ind w:firstLine="708"/>
        <w:jc w:val="both"/>
      </w:pPr>
      <w:r w:rsidRPr="00410340">
        <w:t>7.2.  Всі зміни i доповнення до даного  договору  дійсні лише тоді, якщо вони оформлені письмово  i  підписані обома сторонами.</w:t>
      </w:r>
    </w:p>
    <w:p w14:paraId="2578CCB3" w14:textId="77777777" w:rsidR="000A060C" w:rsidRPr="00410340" w:rsidRDefault="000A060C" w:rsidP="000A060C">
      <w:pPr>
        <w:ind w:firstLine="708"/>
        <w:jc w:val="both"/>
      </w:pPr>
      <w:r>
        <w:t>7</w:t>
      </w:r>
      <w:r w:rsidRPr="00410340">
        <w:t>.3. Однобічного  внесення  змін  i  доповнень  не допускається.</w:t>
      </w:r>
    </w:p>
    <w:p w14:paraId="2651A654" w14:textId="77777777" w:rsidR="000A060C" w:rsidRPr="00410340" w:rsidRDefault="000A060C" w:rsidP="000A060C">
      <w:pPr>
        <w:ind w:firstLine="708"/>
        <w:jc w:val="both"/>
      </w:pPr>
      <w:r w:rsidRPr="00410340">
        <w:t>7.4.  Договір складений в 2-х  примірниках  по  одній  у кожної сторони, кожен з примірників  має однакову юридичну силу.</w:t>
      </w:r>
    </w:p>
    <w:p w14:paraId="256699F1" w14:textId="43DB4644" w:rsidR="000A060C" w:rsidRPr="00410340" w:rsidRDefault="000A060C" w:rsidP="000A060C">
      <w:pPr>
        <w:ind w:firstLine="708"/>
        <w:jc w:val="both"/>
      </w:pPr>
      <w:r w:rsidRPr="00410340">
        <w:t>7.5.  Договiр набирає чинності з моменту його  пiдписання i дiє строком на один рiк до 3</w:t>
      </w:r>
      <w:r>
        <w:t>1</w:t>
      </w:r>
      <w:r w:rsidRPr="00410340">
        <w:t>.</w:t>
      </w:r>
      <w:r>
        <w:t>12</w:t>
      </w:r>
      <w:r w:rsidRPr="00410340">
        <w:t>.</w:t>
      </w:r>
      <w:r w:rsidR="00A45767">
        <w:t>2024</w:t>
      </w:r>
      <w:r>
        <w:t>р.</w:t>
      </w:r>
    </w:p>
    <w:p w14:paraId="6C2C7995" w14:textId="77777777" w:rsidR="000A060C" w:rsidRPr="00410340" w:rsidRDefault="000A060C" w:rsidP="000A060C">
      <w:pPr>
        <w:ind w:firstLine="708"/>
        <w:jc w:val="both"/>
      </w:pPr>
      <w:r w:rsidRPr="00410340">
        <w:t>7.6</w:t>
      </w:r>
      <w:r>
        <w:t xml:space="preserve">. </w:t>
      </w:r>
      <w:r w:rsidRPr="00410340">
        <w:t>У випадку, коли ні  однією  iз  сторiн за мiсяць до закiнчення термiну  дii  договору  не було  внесено змiн, доповнень та відношень про припинення  договору, даний договiр являється автоматично  продовженим в такому ж змiстi на наступний срок.</w:t>
      </w:r>
    </w:p>
    <w:p w14:paraId="6B565687" w14:textId="56904B7F" w:rsidR="000A060C" w:rsidRPr="000A060C" w:rsidRDefault="000A060C" w:rsidP="000A060C">
      <w:r w:rsidRPr="00575725">
        <w:rPr>
          <w:sz w:val="18"/>
          <w:szCs w:val="18"/>
        </w:rPr>
        <w:tab/>
      </w:r>
      <w:r>
        <w:rPr>
          <w:sz w:val="18"/>
          <w:szCs w:val="18"/>
        </w:rPr>
        <w:t>7.7</w:t>
      </w:r>
      <w:r w:rsidRPr="00410340">
        <w:t>. Всi непорозумiння та не виконання хоча б одного з пунктiв даного договору вирішується у встановленому законом порядк</w:t>
      </w:r>
      <w:r>
        <w:t>у.</w:t>
      </w:r>
    </w:p>
    <w:p w14:paraId="6A427413" w14:textId="77777777" w:rsidR="000A060C" w:rsidRPr="00575725" w:rsidRDefault="000A060C" w:rsidP="000A060C">
      <w:pPr>
        <w:jc w:val="center"/>
        <w:rPr>
          <w:b/>
          <w:sz w:val="18"/>
          <w:szCs w:val="18"/>
        </w:rPr>
      </w:pPr>
      <w:r w:rsidRPr="00575725">
        <w:rPr>
          <w:b/>
          <w:sz w:val="18"/>
          <w:szCs w:val="18"/>
        </w:rPr>
        <w:t>VIIІ. ЮРИДИЧНА АДРЕСА СТОРIН</w:t>
      </w:r>
    </w:p>
    <w:p w14:paraId="126BE0A3" w14:textId="77777777" w:rsidR="000A060C" w:rsidRPr="00575725" w:rsidRDefault="000A060C" w:rsidP="000A060C">
      <w:pPr>
        <w:jc w:val="center"/>
        <w:rPr>
          <w:sz w:val="18"/>
          <w:szCs w:val="18"/>
        </w:rPr>
      </w:pPr>
    </w:p>
    <w:p w14:paraId="4F9577A0" w14:textId="77777777" w:rsidR="000A060C" w:rsidRPr="00986277" w:rsidRDefault="000A060C" w:rsidP="000A060C">
      <w:pPr>
        <w:ind w:left="708" w:firstLine="708"/>
        <w:rPr>
          <w:b/>
          <w:sz w:val="18"/>
          <w:szCs w:val="18"/>
        </w:rPr>
      </w:pPr>
      <w:r w:rsidRPr="00986277">
        <w:rPr>
          <w:b/>
          <w:sz w:val="18"/>
          <w:szCs w:val="18"/>
        </w:rPr>
        <w:t>"</w:t>
      </w:r>
      <w:r>
        <w:rPr>
          <w:b/>
          <w:sz w:val="18"/>
          <w:szCs w:val="18"/>
        </w:rPr>
        <w:t>ЗАМОВНИК</w:t>
      </w:r>
      <w:r w:rsidRPr="00986277">
        <w:rPr>
          <w:b/>
          <w:sz w:val="18"/>
          <w:szCs w:val="18"/>
        </w:rPr>
        <w:t>"</w:t>
      </w:r>
      <w:r w:rsidRPr="00986277">
        <w:rPr>
          <w:b/>
          <w:sz w:val="18"/>
          <w:szCs w:val="18"/>
        </w:rPr>
        <w:tab/>
      </w:r>
      <w:r w:rsidRPr="00986277">
        <w:rPr>
          <w:b/>
          <w:sz w:val="18"/>
          <w:szCs w:val="18"/>
        </w:rPr>
        <w:tab/>
      </w:r>
      <w:r w:rsidRPr="00986277">
        <w:rPr>
          <w:b/>
          <w:sz w:val="18"/>
          <w:szCs w:val="18"/>
        </w:rPr>
        <w:tab/>
      </w:r>
      <w:r w:rsidRPr="00986277">
        <w:rPr>
          <w:b/>
          <w:sz w:val="18"/>
          <w:szCs w:val="18"/>
        </w:rPr>
        <w:tab/>
      </w:r>
      <w:r w:rsidRPr="00986277">
        <w:rPr>
          <w:b/>
          <w:sz w:val="18"/>
          <w:szCs w:val="18"/>
        </w:rPr>
        <w:tab/>
        <w:t>"</w:t>
      </w:r>
      <w:r>
        <w:rPr>
          <w:b/>
          <w:sz w:val="18"/>
          <w:szCs w:val="18"/>
        </w:rPr>
        <w:t>ПОСТАЧАЛЬНИК</w:t>
      </w:r>
      <w:r w:rsidRPr="00986277">
        <w:rPr>
          <w:b/>
          <w:sz w:val="18"/>
          <w:szCs w:val="18"/>
        </w:rPr>
        <w:t>"</w:t>
      </w:r>
    </w:p>
    <w:p w14:paraId="341B079F" w14:textId="77777777" w:rsidR="000A060C" w:rsidRPr="00575725" w:rsidRDefault="000A060C" w:rsidP="000A060C">
      <w:pPr>
        <w:ind w:firstLine="708"/>
        <w:rPr>
          <w:sz w:val="18"/>
          <w:szCs w:val="18"/>
        </w:rPr>
      </w:pPr>
      <w:r>
        <w:rPr>
          <w:sz w:val="18"/>
          <w:szCs w:val="18"/>
        </w:rPr>
        <w:t>КНП «Новомиргородська МЛ»</w:t>
      </w:r>
      <w:r w:rsidRPr="00575725">
        <w:rPr>
          <w:sz w:val="18"/>
          <w:szCs w:val="18"/>
        </w:rPr>
        <w:tab/>
      </w:r>
      <w:r w:rsidRPr="00575725">
        <w:rPr>
          <w:sz w:val="18"/>
          <w:szCs w:val="18"/>
        </w:rPr>
        <w:tab/>
      </w:r>
      <w:r w:rsidRPr="00575725">
        <w:rPr>
          <w:sz w:val="18"/>
          <w:szCs w:val="18"/>
        </w:rPr>
        <w:tab/>
      </w:r>
      <w:r>
        <w:rPr>
          <w:sz w:val="18"/>
          <w:szCs w:val="18"/>
        </w:rPr>
        <w:tab/>
        <w:t>__________________________________</w:t>
      </w:r>
    </w:p>
    <w:p w14:paraId="0C003814" w14:textId="77777777" w:rsidR="000A060C" w:rsidRPr="00575725" w:rsidRDefault="000A060C" w:rsidP="000A060C">
      <w:pPr>
        <w:ind w:firstLine="708"/>
        <w:rPr>
          <w:sz w:val="18"/>
          <w:szCs w:val="18"/>
        </w:rPr>
      </w:pPr>
      <w:r>
        <w:rPr>
          <w:sz w:val="18"/>
          <w:szCs w:val="18"/>
        </w:rPr>
        <w:t>Новомиргородської міської ради</w:t>
      </w:r>
      <w:r w:rsidRPr="00575725">
        <w:rPr>
          <w:sz w:val="18"/>
          <w:szCs w:val="18"/>
        </w:rPr>
        <w:tab/>
      </w:r>
      <w:r w:rsidRPr="00575725">
        <w:rPr>
          <w:sz w:val="18"/>
          <w:szCs w:val="18"/>
        </w:rPr>
        <w:tab/>
      </w:r>
      <w:r w:rsidRPr="00575725">
        <w:rPr>
          <w:sz w:val="18"/>
          <w:szCs w:val="18"/>
        </w:rPr>
        <w:tab/>
      </w:r>
      <w:r>
        <w:rPr>
          <w:sz w:val="18"/>
          <w:szCs w:val="18"/>
        </w:rPr>
        <w:tab/>
        <w:t>__________________________________</w:t>
      </w:r>
    </w:p>
    <w:p w14:paraId="7F741E85" w14:textId="77777777" w:rsidR="000A060C" w:rsidRPr="003010F9" w:rsidRDefault="000A060C" w:rsidP="000A060C">
      <w:pPr>
        <w:ind w:firstLine="708"/>
        <w:rPr>
          <w:sz w:val="18"/>
          <w:szCs w:val="18"/>
        </w:rPr>
      </w:pPr>
      <w:smartTag w:uri="urn:schemas-microsoft-com:office:smarttags" w:element="metricconverter">
        <w:smartTagPr>
          <w:attr w:name="ProductID" w:val="26000 м"/>
        </w:smartTagPr>
        <w:r w:rsidRPr="00575725">
          <w:rPr>
            <w:sz w:val="18"/>
            <w:szCs w:val="18"/>
          </w:rPr>
          <w:t>26000 м</w:t>
        </w:r>
      </w:smartTag>
      <w:r w:rsidRPr="00575725">
        <w:rPr>
          <w:sz w:val="18"/>
          <w:szCs w:val="18"/>
        </w:rPr>
        <w:t>.Новомиргород</w:t>
      </w:r>
      <w:r w:rsidRPr="00575725">
        <w:rPr>
          <w:sz w:val="18"/>
          <w:szCs w:val="18"/>
        </w:rPr>
        <w:tab/>
      </w:r>
      <w:r w:rsidRPr="00575725">
        <w:rPr>
          <w:sz w:val="18"/>
          <w:szCs w:val="18"/>
        </w:rPr>
        <w:tab/>
      </w:r>
      <w:r w:rsidRPr="00575725">
        <w:rPr>
          <w:sz w:val="18"/>
          <w:szCs w:val="18"/>
        </w:rPr>
        <w:tab/>
      </w:r>
      <w:r w:rsidRPr="00575725">
        <w:rPr>
          <w:sz w:val="18"/>
          <w:szCs w:val="18"/>
        </w:rPr>
        <w:tab/>
      </w:r>
      <w:r>
        <w:rPr>
          <w:sz w:val="18"/>
          <w:szCs w:val="18"/>
        </w:rPr>
        <w:tab/>
        <w:t xml:space="preserve">р/р </w:t>
      </w:r>
      <w:r>
        <w:rPr>
          <w:sz w:val="18"/>
          <w:szCs w:val="18"/>
          <w:lang w:val="en-US"/>
        </w:rPr>
        <w:t>UA</w:t>
      </w:r>
      <w:r>
        <w:rPr>
          <w:sz w:val="18"/>
          <w:szCs w:val="18"/>
        </w:rPr>
        <w:t>____________________________</w:t>
      </w:r>
    </w:p>
    <w:p w14:paraId="24C3CA8E" w14:textId="77777777" w:rsidR="000A060C" w:rsidRPr="0008363B" w:rsidRDefault="000A060C" w:rsidP="000A060C">
      <w:pPr>
        <w:ind w:firstLine="708"/>
        <w:rPr>
          <w:sz w:val="18"/>
          <w:szCs w:val="18"/>
        </w:rPr>
      </w:pPr>
      <w:r w:rsidRPr="00575725">
        <w:rPr>
          <w:sz w:val="18"/>
          <w:szCs w:val="18"/>
        </w:rPr>
        <w:t xml:space="preserve">вул. </w:t>
      </w:r>
      <w:r>
        <w:rPr>
          <w:sz w:val="18"/>
          <w:szCs w:val="18"/>
        </w:rPr>
        <w:t>Соборності, 92</w:t>
      </w:r>
      <w:r>
        <w:rPr>
          <w:sz w:val="18"/>
          <w:szCs w:val="18"/>
        </w:rPr>
        <w:tab/>
      </w:r>
      <w:r>
        <w:rPr>
          <w:sz w:val="18"/>
          <w:szCs w:val="18"/>
        </w:rPr>
        <w:tab/>
      </w:r>
      <w:r>
        <w:rPr>
          <w:sz w:val="18"/>
          <w:szCs w:val="18"/>
        </w:rPr>
        <w:tab/>
      </w:r>
      <w:r>
        <w:rPr>
          <w:sz w:val="18"/>
          <w:szCs w:val="18"/>
        </w:rPr>
        <w:tab/>
      </w:r>
      <w:r>
        <w:rPr>
          <w:sz w:val="18"/>
          <w:szCs w:val="18"/>
        </w:rPr>
        <w:tab/>
        <w:t>в _________________________________</w:t>
      </w:r>
    </w:p>
    <w:p w14:paraId="063E7558" w14:textId="74A0EAB4" w:rsidR="000A060C" w:rsidRPr="00575725" w:rsidRDefault="000A060C" w:rsidP="000A060C">
      <w:pPr>
        <w:ind w:firstLine="708"/>
        <w:rPr>
          <w:sz w:val="18"/>
          <w:szCs w:val="18"/>
        </w:rPr>
      </w:pPr>
      <w:r w:rsidRPr="00575725">
        <w:rPr>
          <w:sz w:val="18"/>
          <w:szCs w:val="18"/>
        </w:rPr>
        <w:t xml:space="preserve">т. </w:t>
      </w:r>
      <w:r>
        <w:rPr>
          <w:sz w:val="18"/>
          <w:szCs w:val="18"/>
        </w:rPr>
        <w:t>(05256)41164</w:t>
      </w:r>
      <w:r w:rsidRPr="00575725">
        <w:rPr>
          <w:sz w:val="18"/>
          <w:szCs w:val="18"/>
        </w:rPr>
        <w:tab/>
      </w:r>
      <w:r w:rsidRPr="00575725">
        <w:rPr>
          <w:sz w:val="18"/>
          <w:szCs w:val="18"/>
        </w:rPr>
        <w:tab/>
      </w:r>
      <w:r w:rsidRPr="00575725">
        <w:rPr>
          <w:sz w:val="18"/>
          <w:szCs w:val="18"/>
        </w:rPr>
        <w:tab/>
        <w:t xml:space="preserve">    </w:t>
      </w:r>
      <w:r w:rsidRPr="00575725">
        <w:rPr>
          <w:sz w:val="18"/>
          <w:szCs w:val="18"/>
        </w:rPr>
        <w:tab/>
      </w:r>
      <w:r>
        <w:rPr>
          <w:sz w:val="18"/>
          <w:szCs w:val="18"/>
        </w:rPr>
        <w:tab/>
      </w:r>
      <w:r>
        <w:rPr>
          <w:sz w:val="18"/>
          <w:szCs w:val="18"/>
          <w:lang w:val="ru-RU"/>
        </w:rPr>
        <w:t xml:space="preserve">                  </w:t>
      </w:r>
      <w:r>
        <w:rPr>
          <w:sz w:val="18"/>
          <w:szCs w:val="18"/>
        </w:rPr>
        <w:t>МФО _______________ Код _________</w:t>
      </w:r>
    </w:p>
    <w:p w14:paraId="25285696" w14:textId="7A619A47" w:rsidR="000A060C" w:rsidRPr="00575725" w:rsidRDefault="000A060C" w:rsidP="000A060C">
      <w:pPr>
        <w:ind w:firstLine="708"/>
        <w:rPr>
          <w:sz w:val="18"/>
          <w:szCs w:val="18"/>
        </w:rPr>
      </w:pPr>
      <w:r w:rsidRPr="00575725">
        <w:rPr>
          <w:sz w:val="18"/>
          <w:szCs w:val="18"/>
        </w:rPr>
        <w:t>р/р</w:t>
      </w:r>
      <w:r w:rsidR="0062432D">
        <w:rPr>
          <w:sz w:val="18"/>
          <w:szCs w:val="18"/>
        </w:rPr>
        <w:t>_________________________</w:t>
      </w:r>
      <w:r w:rsidRPr="00575725">
        <w:rPr>
          <w:sz w:val="18"/>
          <w:szCs w:val="18"/>
        </w:rPr>
        <w:t xml:space="preserve"> </w:t>
      </w:r>
      <w:r w:rsidR="0062432D">
        <w:rPr>
          <w:sz w:val="18"/>
          <w:szCs w:val="18"/>
          <w:lang w:val="ru-RU"/>
        </w:rPr>
        <w:t xml:space="preserve"> </w:t>
      </w:r>
      <w:r w:rsidRPr="009014E9">
        <w:rPr>
          <w:sz w:val="18"/>
          <w:szCs w:val="18"/>
          <w:lang w:val="ru-RU"/>
        </w:rPr>
        <w:t xml:space="preserve">       </w:t>
      </w:r>
      <w:r>
        <w:rPr>
          <w:sz w:val="18"/>
          <w:szCs w:val="18"/>
        </w:rPr>
        <w:tab/>
      </w:r>
      <w:r>
        <w:rPr>
          <w:sz w:val="18"/>
          <w:szCs w:val="18"/>
        </w:rPr>
        <w:tab/>
      </w:r>
      <w:r>
        <w:rPr>
          <w:sz w:val="18"/>
          <w:szCs w:val="18"/>
        </w:rPr>
        <w:tab/>
      </w:r>
      <w:r>
        <w:rPr>
          <w:sz w:val="18"/>
          <w:szCs w:val="18"/>
          <w:lang w:val="ru-RU"/>
        </w:rPr>
        <w:t xml:space="preserve">                 </w:t>
      </w:r>
      <w:r w:rsidRPr="00575725">
        <w:rPr>
          <w:sz w:val="18"/>
          <w:szCs w:val="18"/>
        </w:rPr>
        <w:t>___________________________________</w:t>
      </w:r>
    </w:p>
    <w:p w14:paraId="178E7304" w14:textId="77777777" w:rsidR="000A060C" w:rsidRPr="00575725" w:rsidRDefault="000A060C" w:rsidP="000A060C">
      <w:pPr>
        <w:ind w:firstLine="708"/>
        <w:rPr>
          <w:sz w:val="18"/>
          <w:szCs w:val="18"/>
        </w:rPr>
      </w:pPr>
      <w:r w:rsidRPr="00575725">
        <w:rPr>
          <w:sz w:val="18"/>
          <w:szCs w:val="18"/>
        </w:rPr>
        <w:t>КОД 3</w:t>
      </w:r>
      <w:r>
        <w:rPr>
          <w:sz w:val="18"/>
          <w:szCs w:val="18"/>
        </w:rPr>
        <w:t>7324478</w:t>
      </w:r>
      <w:r w:rsidRPr="00575725">
        <w:rPr>
          <w:sz w:val="18"/>
          <w:szCs w:val="18"/>
        </w:rPr>
        <w:tab/>
      </w:r>
      <w:r w:rsidRPr="00575725">
        <w:rPr>
          <w:sz w:val="18"/>
          <w:szCs w:val="18"/>
        </w:rPr>
        <w:tab/>
      </w:r>
      <w:r w:rsidRPr="00575725">
        <w:rPr>
          <w:sz w:val="18"/>
          <w:szCs w:val="18"/>
        </w:rPr>
        <w:tab/>
      </w:r>
      <w:r w:rsidRPr="00575725">
        <w:rPr>
          <w:sz w:val="18"/>
          <w:szCs w:val="18"/>
        </w:rPr>
        <w:tab/>
      </w:r>
      <w:r w:rsidRPr="00575725">
        <w:rPr>
          <w:sz w:val="18"/>
          <w:szCs w:val="18"/>
        </w:rPr>
        <w:tab/>
      </w:r>
      <w:r>
        <w:rPr>
          <w:sz w:val="18"/>
          <w:szCs w:val="18"/>
        </w:rPr>
        <w:tab/>
      </w:r>
      <w:r w:rsidRPr="00575725">
        <w:rPr>
          <w:sz w:val="18"/>
          <w:szCs w:val="18"/>
        </w:rPr>
        <w:t>___________________________________</w:t>
      </w:r>
    </w:p>
    <w:p w14:paraId="4EDF0E9C" w14:textId="77777777" w:rsidR="000A060C" w:rsidRPr="00575725" w:rsidRDefault="000A060C" w:rsidP="000A060C">
      <w:pPr>
        <w:ind w:firstLine="708"/>
        <w:rPr>
          <w:sz w:val="18"/>
          <w:szCs w:val="18"/>
        </w:rPr>
      </w:pPr>
      <w:r w:rsidRPr="00575725">
        <w:rPr>
          <w:sz w:val="18"/>
          <w:szCs w:val="18"/>
        </w:rPr>
        <w:t>МФО 820</w:t>
      </w:r>
      <w:r>
        <w:rPr>
          <w:sz w:val="18"/>
          <w:szCs w:val="18"/>
        </w:rPr>
        <w:t>172</w:t>
      </w:r>
      <w:r w:rsidRPr="00575725">
        <w:rPr>
          <w:sz w:val="18"/>
          <w:szCs w:val="18"/>
        </w:rPr>
        <w:tab/>
      </w:r>
      <w:r w:rsidRPr="00575725">
        <w:rPr>
          <w:sz w:val="18"/>
          <w:szCs w:val="18"/>
        </w:rPr>
        <w:tab/>
      </w:r>
      <w:r w:rsidRPr="00575725">
        <w:rPr>
          <w:sz w:val="18"/>
          <w:szCs w:val="18"/>
        </w:rPr>
        <w:tab/>
      </w:r>
      <w:r w:rsidRPr="00575725">
        <w:rPr>
          <w:sz w:val="18"/>
          <w:szCs w:val="18"/>
        </w:rPr>
        <w:tab/>
      </w:r>
      <w:r w:rsidRPr="00575725">
        <w:rPr>
          <w:sz w:val="18"/>
          <w:szCs w:val="18"/>
        </w:rPr>
        <w:tab/>
      </w:r>
      <w:r>
        <w:rPr>
          <w:sz w:val="18"/>
          <w:szCs w:val="18"/>
        </w:rPr>
        <w:tab/>
      </w:r>
      <w:r w:rsidRPr="00575725">
        <w:rPr>
          <w:sz w:val="18"/>
          <w:szCs w:val="18"/>
        </w:rPr>
        <w:t>___________________________________</w:t>
      </w:r>
    </w:p>
    <w:p w14:paraId="5E404C50" w14:textId="79DE19A1" w:rsidR="000A060C" w:rsidRPr="00575725" w:rsidRDefault="0062432D" w:rsidP="000A060C">
      <w:pPr>
        <w:ind w:firstLine="708"/>
        <w:rPr>
          <w:sz w:val="18"/>
          <w:szCs w:val="18"/>
        </w:rPr>
      </w:pPr>
      <w:r>
        <w:rPr>
          <w:sz w:val="18"/>
          <w:szCs w:val="18"/>
        </w:rPr>
        <w:t>_________________________________</w:t>
      </w:r>
    </w:p>
    <w:p w14:paraId="631E07E4" w14:textId="5F5BFC1E" w:rsidR="00585ADD" w:rsidRPr="00585ADD" w:rsidRDefault="00585ADD" w:rsidP="00585ADD">
      <w:pPr>
        <w:rPr>
          <w:i/>
        </w:rPr>
      </w:pPr>
      <w:r>
        <w:lastRenderedPageBreak/>
        <w:t xml:space="preserve">            </w:t>
      </w:r>
      <w:r w:rsidRPr="00585ADD">
        <w:rPr>
          <w:sz w:val="18"/>
          <w:szCs w:val="18"/>
        </w:rPr>
        <w:t>Генеральний директор</w:t>
      </w:r>
      <w:r>
        <w:rPr>
          <w:sz w:val="18"/>
          <w:szCs w:val="18"/>
        </w:rPr>
        <w:t xml:space="preserve">                                                                                   </w:t>
      </w:r>
      <w:r w:rsidRPr="00956338">
        <w:rPr>
          <w:i/>
        </w:rPr>
        <w:t>по</w:t>
      </w:r>
      <w:r>
        <w:rPr>
          <w:i/>
        </w:rPr>
        <w:t>сада особи, що підписує договір</w:t>
      </w:r>
    </w:p>
    <w:p w14:paraId="63BC8A81" w14:textId="66E3E363" w:rsidR="000A060C" w:rsidRPr="006D1609" w:rsidRDefault="00585ADD" w:rsidP="00585ADD">
      <w:pPr>
        <w:rPr>
          <w:sz w:val="18"/>
          <w:szCs w:val="18"/>
        </w:rPr>
      </w:pPr>
      <w:r>
        <w:rPr>
          <w:sz w:val="18"/>
          <w:szCs w:val="18"/>
        </w:rPr>
        <w:t xml:space="preserve">               Таскаєв Є.К. __________________                                                               __________________        __________________</w:t>
      </w:r>
    </w:p>
    <w:p w14:paraId="497BB884" w14:textId="77777777" w:rsidR="00585ADD" w:rsidRDefault="00585ADD" w:rsidP="00585ADD">
      <w:pPr>
        <w:ind w:left="708" w:hanging="708"/>
        <w:jc w:val="both"/>
        <w:rPr>
          <w:sz w:val="18"/>
          <w:szCs w:val="18"/>
        </w:rPr>
      </w:pPr>
      <w:r w:rsidRPr="00585ADD">
        <w:rPr>
          <w:b/>
          <w:sz w:val="18"/>
          <w:szCs w:val="18"/>
        </w:rPr>
        <w:t xml:space="preserve">    </w:t>
      </w:r>
      <w:r>
        <w:rPr>
          <w:b/>
          <w:sz w:val="18"/>
          <w:szCs w:val="18"/>
        </w:rPr>
        <w:t xml:space="preserve"> </w:t>
      </w:r>
      <w:r w:rsidR="000A060C">
        <w:rPr>
          <w:b/>
          <w:sz w:val="18"/>
          <w:szCs w:val="18"/>
        </w:rPr>
        <w:t xml:space="preserve">                            </w:t>
      </w:r>
      <w:r>
        <w:rPr>
          <w:b/>
          <w:sz w:val="18"/>
          <w:szCs w:val="18"/>
        </w:rPr>
        <w:t xml:space="preserve">   </w:t>
      </w:r>
    </w:p>
    <w:p w14:paraId="19EBA1FC" w14:textId="1D5D6423" w:rsidR="000A060C" w:rsidRDefault="00585ADD" w:rsidP="00585ADD">
      <w:pPr>
        <w:ind w:left="708" w:hanging="708"/>
        <w:jc w:val="both"/>
        <w:rPr>
          <w:sz w:val="18"/>
          <w:szCs w:val="18"/>
        </w:rPr>
      </w:pPr>
      <w:r>
        <w:rPr>
          <w:sz w:val="18"/>
          <w:szCs w:val="18"/>
        </w:rPr>
        <w:t xml:space="preserve">                                   </w:t>
      </w:r>
      <w:r w:rsidR="000A060C" w:rsidRPr="00585ADD">
        <w:rPr>
          <w:sz w:val="18"/>
          <w:szCs w:val="18"/>
        </w:rPr>
        <w:t xml:space="preserve"> </w:t>
      </w:r>
      <w:r w:rsidR="000A060C" w:rsidRPr="006D1609">
        <w:rPr>
          <w:sz w:val="18"/>
          <w:szCs w:val="18"/>
        </w:rPr>
        <w:t>М.П.</w:t>
      </w:r>
      <w:r w:rsidR="000A060C" w:rsidRPr="006D1609">
        <w:rPr>
          <w:sz w:val="18"/>
          <w:szCs w:val="18"/>
        </w:rPr>
        <w:tab/>
      </w:r>
      <w:r w:rsidR="000A060C" w:rsidRPr="006D1609">
        <w:rPr>
          <w:sz w:val="18"/>
          <w:szCs w:val="18"/>
        </w:rPr>
        <w:tab/>
      </w:r>
      <w:r w:rsidR="000A060C" w:rsidRPr="006D1609">
        <w:rPr>
          <w:sz w:val="18"/>
          <w:szCs w:val="18"/>
        </w:rPr>
        <w:tab/>
      </w:r>
      <w:r w:rsidR="000A060C" w:rsidRPr="006D1609">
        <w:rPr>
          <w:sz w:val="18"/>
          <w:szCs w:val="18"/>
        </w:rPr>
        <w:tab/>
      </w:r>
      <w:r w:rsidR="000A060C" w:rsidRPr="006D1609">
        <w:rPr>
          <w:sz w:val="18"/>
          <w:szCs w:val="18"/>
        </w:rPr>
        <w:tab/>
      </w:r>
      <w:r w:rsidR="000A060C" w:rsidRPr="006D1609">
        <w:rPr>
          <w:sz w:val="18"/>
          <w:szCs w:val="18"/>
        </w:rPr>
        <w:tab/>
      </w:r>
      <w:r w:rsidR="000A060C" w:rsidRPr="006D1609">
        <w:rPr>
          <w:sz w:val="18"/>
          <w:szCs w:val="18"/>
        </w:rPr>
        <w:tab/>
        <w:t>М.П.</w:t>
      </w:r>
    </w:p>
    <w:p w14:paraId="0060F318" w14:textId="77777777" w:rsidR="00EC73D8" w:rsidRPr="00956338" w:rsidRDefault="00EC73D8" w:rsidP="00585ADD">
      <w:pPr>
        <w:tabs>
          <w:tab w:val="left" w:leader="underscore" w:pos="5991"/>
        </w:tabs>
        <w:rPr>
          <w:lang w:eastAsia="x-none"/>
        </w:rPr>
      </w:pPr>
      <w:r w:rsidRPr="00956338">
        <w:rPr>
          <w:bCs/>
          <w:i/>
          <w:lang w:eastAsia="x-none"/>
        </w:rPr>
        <w:t xml:space="preserve"> </w:t>
      </w:r>
      <w:r w:rsidRPr="00956338">
        <w:rPr>
          <w:lang w:eastAsia="x-none"/>
        </w:rPr>
        <w:t xml:space="preserve"> </w:t>
      </w:r>
    </w:p>
    <w:p w14:paraId="6EAB43BC" w14:textId="5B4CCBAB" w:rsidR="00EC73D8" w:rsidRPr="00956338" w:rsidRDefault="00EC73D8" w:rsidP="00EC73D8">
      <w:pPr>
        <w:widowControl w:val="0"/>
        <w:tabs>
          <w:tab w:val="left" w:pos="3709"/>
          <w:tab w:val="left" w:pos="7512"/>
        </w:tabs>
        <w:ind w:firstLine="567"/>
        <w:rPr>
          <w:color w:val="000000"/>
        </w:rPr>
      </w:pPr>
    </w:p>
    <w:p w14:paraId="3B5262AE" w14:textId="77777777" w:rsidR="00EC73D8" w:rsidRPr="00956338" w:rsidRDefault="00EC73D8" w:rsidP="00EC73D8">
      <w:pPr>
        <w:widowControl w:val="0"/>
        <w:jc w:val="both"/>
        <w:rPr>
          <w:b/>
          <w:color w:val="000000"/>
        </w:rPr>
      </w:pPr>
    </w:p>
    <w:p w14:paraId="098B462A" w14:textId="77777777" w:rsidR="00EC73D8" w:rsidRDefault="00EC73D8" w:rsidP="00EC73D8">
      <w:pPr>
        <w:spacing w:line="220" w:lineRule="exact"/>
      </w:pPr>
    </w:p>
    <w:p w14:paraId="51D3E7A0" w14:textId="77777777" w:rsidR="00352195" w:rsidRPr="007A70AB" w:rsidRDefault="00352195" w:rsidP="00352195">
      <w:pPr>
        <w:spacing w:line="240" w:lineRule="auto"/>
        <w:ind w:left="7380" w:right="-1"/>
        <w:jc w:val="center"/>
        <w:rPr>
          <w:rFonts w:ascii="Times New Roman" w:hAnsi="Times New Roman" w:cs="Times New Roman"/>
          <w:caps/>
        </w:rPr>
      </w:pPr>
    </w:p>
    <w:sectPr w:rsidR="00352195" w:rsidRPr="007A70AB">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99C99" w14:textId="77777777" w:rsidR="00B442CD" w:rsidRDefault="00B442CD">
      <w:pPr>
        <w:spacing w:after="0" w:line="240" w:lineRule="auto"/>
      </w:pPr>
      <w:r>
        <w:separator/>
      </w:r>
    </w:p>
  </w:endnote>
  <w:endnote w:type="continuationSeparator" w:id="0">
    <w:p w14:paraId="23B2F050" w14:textId="77777777" w:rsidR="00B442CD" w:rsidRDefault="00B4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MS Gothic"/>
    <w:charset w:val="00"/>
    <w:family w:val="swiss"/>
    <w:pitch w:val="variable"/>
    <w:sig w:usb0="00000003" w:usb1="0200E0A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5F61" w14:textId="77777777" w:rsidR="0023487F" w:rsidRDefault="002348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790A">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760E" w14:textId="77777777" w:rsidR="00B442CD" w:rsidRDefault="00B442CD">
      <w:pPr>
        <w:spacing w:after="0" w:line="240" w:lineRule="auto"/>
      </w:pPr>
      <w:r>
        <w:separator/>
      </w:r>
    </w:p>
  </w:footnote>
  <w:footnote w:type="continuationSeparator" w:id="0">
    <w:p w14:paraId="256CB603" w14:textId="77777777" w:rsidR="00B442CD" w:rsidRDefault="00B44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F2B17" w14:textId="77777777" w:rsidR="0023487F" w:rsidRDefault="0023487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A71F5"/>
    <w:multiLevelType w:val="multilevel"/>
    <w:tmpl w:val="0736FD28"/>
    <w:lvl w:ilvl="0">
      <w:start w:val="7"/>
      <w:numFmt w:val="decimal"/>
      <w:lvlText w:val="%1."/>
      <w:lvlJc w:val="left"/>
      <w:pPr>
        <w:tabs>
          <w:tab w:val="num" w:pos="0"/>
        </w:tabs>
        <w:ind w:left="3260" w:hanging="360"/>
      </w:pPr>
      <w:rPr>
        <w:b/>
      </w:rPr>
    </w:lvl>
    <w:lvl w:ilvl="1">
      <w:start w:val="1"/>
      <w:numFmt w:val="lowerLetter"/>
      <w:lvlText w:val="%2."/>
      <w:lvlJc w:val="left"/>
      <w:pPr>
        <w:tabs>
          <w:tab w:val="num" w:pos="0"/>
        </w:tabs>
        <w:ind w:left="3980" w:hanging="360"/>
      </w:pPr>
    </w:lvl>
    <w:lvl w:ilvl="2">
      <w:start w:val="1"/>
      <w:numFmt w:val="lowerRoman"/>
      <w:lvlText w:val="%3."/>
      <w:lvlJc w:val="right"/>
      <w:pPr>
        <w:tabs>
          <w:tab w:val="num" w:pos="0"/>
        </w:tabs>
        <w:ind w:left="4700" w:hanging="180"/>
      </w:pPr>
    </w:lvl>
    <w:lvl w:ilvl="3">
      <w:start w:val="1"/>
      <w:numFmt w:val="decimal"/>
      <w:lvlText w:val="%4."/>
      <w:lvlJc w:val="left"/>
      <w:pPr>
        <w:tabs>
          <w:tab w:val="num" w:pos="0"/>
        </w:tabs>
        <w:ind w:left="5420" w:hanging="360"/>
      </w:pPr>
    </w:lvl>
    <w:lvl w:ilvl="4">
      <w:start w:val="1"/>
      <w:numFmt w:val="lowerLetter"/>
      <w:lvlText w:val="%5."/>
      <w:lvlJc w:val="left"/>
      <w:pPr>
        <w:tabs>
          <w:tab w:val="num" w:pos="0"/>
        </w:tabs>
        <w:ind w:left="6140" w:hanging="360"/>
      </w:pPr>
    </w:lvl>
    <w:lvl w:ilvl="5">
      <w:start w:val="1"/>
      <w:numFmt w:val="lowerRoman"/>
      <w:lvlText w:val="%6."/>
      <w:lvlJc w:val="right"/>
      <w:pPr>
        <w:tabs>
          <w:tab w:val="num" w:pos="0"/>
        </w:tabs>
        <w:ind w:left="6860" w:hanging="180"/>
      </w:pPr>
    </w:lvl>
    <w:lvl w:ilvl="6">
      <w:start w:val="1"/>
      <w:numFmt w:val="decimal"/>
      <w:lvlText w:val="%7."/>
      <w:lvlJc w:val="left"/>
      <w:pPr>
        <w:tabs>
          <w:tab w:val="num" w:pos="0"/>
        </w:tabs>
        <w:ind w:left="7580" w:hanging="360"/>
      </w:pPr>
    </w:lvl>
    <w:lvl w:ilvl="7">
      <w:start w:val="1"/>
      <w:numFmt w:val="lowerLetter"/>
      <w:lvlText w:val="%8."/>
      <w:lvlJc w:val="left"/>
      <w:pPr>
        <w:tabs>
          <w:tab w:val="num" w:pos="0"/>
        </w:tabs>
        <w:ind w:left="8300" w:hanging="360"/>
      </w:pPr>
    </w:lvl>
    <w:lvl w:ilvl="8">
      <w:start w:val="1"/>
      <w:numFmt w:val="lowerRoman"/>
      <w:lvlText w:val="%9."/>
      <w:lvlJc w:val="right"/>
      <w:pPr>
        <w:tabs>
          <w:tab w:val="num" w:pos="0"/>
        </w:tabs>
        <w:ind w:left="9020" w:hanging="180"/>
      </w:pPr>
    </w:lvl>
  </w:abstractNum>
  <w:abstractNum w:abstractNumId="2" w15:restartNumberingAfterBreak="0">
    <w:nsid w:val="118D7AB2"/>
    <w:multiLevelType w:val="multilevel"/>
    <w:tmpl w:val="8CE49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2B2C04"/>
    <w:multiLevelType w:val="multilevel"/>
    <w:tmpl w:val="A1C23C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456F02"/>
    <w:multiLevelType w:val="hybridMultilevel"/>
    <w:tmpl w:val="F7F63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5E83705"/>
    <w:multiLevelType w:val="hybridMultilevel"/>
    <w:tmpl w:val="10226630"/>
    <w:lvl w:ilvl="0" w:tplc="FD4AC9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FF624C"/>
    <w:multiLevelType w:val="hybridMultilevel"/>
    <w:tmpl w:val="4808C240"/>
    <w:lvl w:ilvl="0" w:tplc="E5E89770">
      <w:start w:val="2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AF6362E"/>
    <w:multiLevelType w:val="multilevel"/>
    <w:tmpl w:val="90BE2E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1686916"/>
    <w:multiLevelType w:val="hybridMultilevel"/>
    <w:tmpl w:val="9DEABA66"/>
    <w:lvl w:ilvl="0" w:tplc="80329038">
      <w:start w:val="1"/>
      <w:numFmt w:val="decimal"/>
      <w:lvlText w:val="%1."/>
      <w:lvlJc w:val="left"/>
      <w:pPr>
        <w:ind w:left="1062" w:hanging="360"/>
      </w:pPr>
      <w:rPr>
        <w:rFonts w:cs="Lohit Devanagari" w:hint="default"/>
        <w:b w:val="0"/>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abstractNum w:abstractNumId="9" w15:restartNumberingAfterBreak="0">
    <w:nsid w:val="481A5F48"/>
    <w:multiLevelType w:val="hybridMultilevel"/>
    <w:tmpl w:val="BF6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093A0C"/>
    <w:multiLevelType w:val="hybridMultilevel"/>
    <w:tmpl w:val="499A1412"/>
    <w:lvl w:ilvl="0" w:tplc="73ACF6D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44174A"/>
    <w:multiLevelType w:val="multilevel"/>
    <w:tmpl w:val="6DB06EEA"/>
    <w:lvl w:ilvl="0">
      <w:start w:val="1"/>
      <w:numFmt w:val="decimal"/>
      <w:lvlText w:val="%1."/>
      <w:lvlJc w:val="left"/>
      <w:pPr>
        <w:tabs>
          <w:tab w:val="num" w:pos="0"/>
        </w:tabs>
        <w:ind w:left="3800" w:hanging="360"/>
      </w:pPr>
    </w:lvl>
    <w:lvl w:ilvl="1">
      <w:start w:val="1"/>
      <w:numFmt w:val="lowerLetter"/>
      <w:lvlText w:val="%2."/>
      <w:lvlJc w:val="left"/>
      <w:pPr>
        <w:tabs>
          <w:tab w:val="num" w:pos="0"/>
        </w:tabs>
        <w:ind w:left="4520" w:hanging="360"/>
      </w:pPr>
    </w:lvl>
    <w:lvl w:ilvl="2">
      <w:start w:val="1"/>
      <w:numFmt w:val="lowerRoman"/>
      <w:lvlText w:val="%3."/>
      <w:lvlJc w:val="right"/>
      <w:pPr>
        <w:tabs>
          <w:tab w:val="num" w:pos="0"/>
        </w:tabs>
        <w:ind w:left="5240" w:hanging="180"/>
      </w:pPr>
    </w:lvl>
    <w:lvl w:ilvl="3">
      <w:start w:val="1"/>
      <w:numFmt w:val="decimal"/>
      <w:lvlText w:val="%4."/>
      <w:lvlJc w:val="left"/>
      <w:pPr>
        <w:tabs>
          <w:tab w:val="num" w:pos="0"/>
        </w:tabs>
        <w:ind w:left="5960" w:hanging="360"/>
      </w:pPr>
    </w:lvl>
    <w:lvl w:ilvl="4">
      <w:start w:val="1"/>
      <w:numFmt w:val="lowerLetter"/>
      <w:lvlText w:val="%5."/>
      <w:lvlJc w:val="left"/>
      <w:pPr>
        <w:tabs>
          <w:tab w:val="num" w:pos="0"/>
        </w:tabs>
        <w:ind w:left="6680" w:hanging="360"/>
      </w:pPr>
    </w:lvl>
    <w:lvl w:ilvl="5">
      <w:start w:val="1"/>
      <w:numFmt w:val="lowerRoman"/>
      <w:lvlText w:val="%6."/>
      <w:lvlJc w:val="right"/>
      <w:pPr>
        <w:tabs>
          <w:tab w:val="num" w:pos="0"/>
        </w:tabs>
        <w:ind w:left="7400" w:hanging="180"/>
      </w:pPr>
    </w:lvl>
    <w:lvl w:ilvl="6">
      <w:start w:val="1"/>
      <w:numFmt w:val="decimal"/>
      <w:lvlText w:val="%7."/>
      <w:lvlJc w:val="left"/>
      <w:pPr>
        <w:tabs>
          <w:tab w:val="num" w:pos="0"/>
        </w:tabs>
        <w:ind w:left="8120" w:hanging="360"/>
      </w:pPr>
    </w:lvl>
    <w:lvl w:ilvl="7">
      <w:start w:val="1"/>
      <w:numFmt w:val="lowerLetter"/>
      <w:lvlText w:val="%8."/>
      <w:lvlJc w:val="left"/>
      <w:pPr>
        <w:tabs>
          <w:tab w:val="num" w:pos="0"/>
        </w:tabs>
        <w:ind w:left="8840" w:hanging="360"/>
      </w:pPr>
    </w:lvl>
    <w:lvl w:ilvl="8">
      <w:start w:val="1"/>
      <w:numFmt w:val="lowerRoman"/>
      <w:lvlText w:val="%9."/>
      <w:lvlJc w:val="right"/>
      <w:pPr>
        <w:tabs>
          <w:tab w:val="num" w:pos="0"/>
        </w:tabs>
        <w:ind w:left="9560" w:hanging="180"/>
      </w:pPr>
    </w:lvl>
  </w:abstractNum>
  <w:abstractNum w:abstractNumId="12" w15:restartNumberingAfterBreak="0">
    <w:nsid w:val="567D5417"/>
    <w:multiLevelType w:val="hybridMultilevel"/>
    <w:tmpl w:val="23B2A588"/>
    <w:lvl w:ilvl="0" w:tplc="F396534C">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13" w15:restartNumberingAfterBreak="0">
    <w:nsid w:val="5A943442"/>
    <w:multiLevelType w:val="hybridMultilevel"/>
    <w:tmpl w:val="FEDAADBA"/>
    <w:lvl w:ilvl="0" w:tplc="054A25F2">
      <w:start w:val="1"/>
      <w:numFmt w:val="decimal"/>
      <w:lvlText w:val="%1."/>
      <w:lvlJc w:val="left"/>
      <w:pPr>
        <w:ind w:left="924" w:hanging="360"/>
      </w:pPr>
      <w:rPr>
        <w:rFonts w:hint="default"/>
        <w:b w:val="0"/>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4" w15:restartNumberingAfterBreak="0">
    <w:nsid w:val="5C3403A4"/>
    <w:multiLevelType w:val="hybridMultilevel"/>
    <w:tmpl w:val="F24A81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61D2E5A"/>
    <w:multiLevelType w:val="multilevel"/>
    <w:tmpl w:val="BA388D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7BD4F38"/>
    <w:multiLevelType w:val="hybridMultilevel"/>
    <w:tmpl w:val="D1DC95F2"/>
    <w:lvl w:ilvl="0" w:tplc="C0AAB400">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
  </w:num>
  <w:num w:numId="3">
    <w:abstractNumId w:val="7"/>
  </w:num>
  <w:num w:numId="4">
    <w:abstractNumId w:val="6"/>
  </w:num>
  <w:num w:numId="5">
    <w:abstractNumId w:val="1"/>
  </w:num>
  <w:num w:numId="6">
    <w:abstractNumId w:val="11"/>
  </w:num>
  <w:num w:numId="7">
    <w:abstractNumId w:val="2"/>
  </w:num>
  <w:num w:numId="8">
    <w:abstractNumId w:val="0"/>
  </w:num>
  <w:num w:numId="9">
    <w:abstractNumId w:val="5"/>
  </w:num>
  <w:num w:numId="10">
    <w:abstractNumId w:val="16"/>
  </w:num>
  <w:num w:numId="11">
    <w:abstractNumId w:val="13"/>
  </w:num>
  <w:num w:numId="12">
    <w:abstractNumId w:val="9"/>
  </w:num>
  <w:num w:numId="13">
    <w:abstractNumId w:val="10"/>
  </w:num>
  <w:num w:numId="14">
    <w:abstractNumId w:val="4"/>
  </w:num>
  <w:num w:numId="15">
    <w:abstractNumId w:val="8"/>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52"/>
    <w:rsid w:val="00005349"/>
    <w:rsid w:val="00010A50"/>
    <w:rsid w:val="00010D91"/>
    <w:rsid w:val="0003089F"/>
    <w:rsid w:val="00043E84"/>
    <w:rsid w:val="00071D3C"/>
    <w:rsid w:val="000A060C"/>
    <w:rsid w:val="00127F5F"/>
    <w:rsid w:val="0013539D"/>
    <w:rsid w:val="00193C52"/>
    <w:rsid w:val="00206619"/>
    <w:rsid w:val="002208E9"/>
    <w:rsid w:val="0023487F"/>
    <w:rsid w:val="002A55A3"/>
    <w:rsid w:val="002C208D"/>
    <w:rsid w:val="00304A6A"/>
    <w:rsid w:val="00312EFB"/>
    <w:rsid w:val="003330A1"/>
    <w:rsid w:val="00344650"/>
    <w:rsid w:val="00351A6A"/>
    <w:rsid w:val="00352195"/>
    <w:rsid w:val="003639BF"/>
    <w:rsid w:val="00383774"/>
    <w:rsid w:val="003B1CE6"/>
    <w:rsid w:val="003C07EF"/>
    <w:rsid w:val="003C2C1F"/>
    <w:rsid w:val="003D326E"/>
    <w:rsid w:val="003F3221"/>
    <w:rsid w:val="0040480D"/>
    <w:rsid w:val="004A120D"/>
    <w:rsid w:val="004C39BF"/>
    <w:rsid w:val="004C790A"/>
    <w:rsid w:val="00531506"/>
    <w:rsid w:val="005509C6"/>
    <w:rsid w:val="005835D3"/>
    <w:rsid w:val="00585ADD"/>
    <w:rsid w:val="00594090"/>
    <w:rsid w:val="005D758E"/>
    <w:rsid w:val="0062432D"/>
    <w:rsid w:val="0064638C"/>
    <w:rsid w:val="00655477"/>
    <w:rsid w:val="0067742C"/>
    <w:rsid w:val="00682BD3"/>
    <w:rsid w:val="00683B81"/>
    <w:rsid w:val="00706792"/>
    <w:rsid w:val="00745E5F"/>
    <w:rsid w:val="00746B73"/>
    <w:rsid w:val="00750FCB"/>
    <w:rsid w:val="0076162B"/>
    <w:rsid w:val="00801FCC"/>
    <w:rsid w:val="00825E9B"/>
    <w:rsid w:val="008B3ECF"/>
    <w:rsid w:val="00903DDC"/>
    <w:rsid w:val="00903F82"/>
    <w:rsid w:val="00911CA0"/>
    <w:rsid w:val="00912A7D"/>
    <w:rsid w:val="00936E31"/>
    <w:rsid w:val="009623E0"/>
    <w:rsid w:val="00984173"/>
    <w:rsid w:val="009A3B27"/>
    <w:rsid w:val="009B77BB"/>
    <w:rsid w:val="009E1703"/>
    <w:rsid w:val="00A10B48"/>
    <w:rsid w:val="00A2771C"/>
    <w:rsid w:val="00A27A26"/>
    <w:rsid w:val="00A45767"/>
    <w:rsid w:val="00A73BA4"/>
    <w:rsid w:val="00A94BE6"/>
    <w:rsid w:val="00AC36ED"/>
    <w:rsid w:val="00AC59AC"/>
    <w:rsid w:val="00AE0C95"/>
    <w:rsid w:val="00AF6BC1"/>
    <w:rsid w:val="00B147FB"/>
    <w:rsid w:val="00B323A4"/>
    <w:rsid w:val="00B442CD"/>
    <w:rsid w:val="00B47140"/>
    <w:rsid w:val="00B51C90"/>
    <w:rsid w:val="00B86C86"/>
    <w:rsid w:val="00B87915"/>
    <w:rsid w:val="00BD5F96"/>
    <w:rsid w:val="00C515C2"/>
    <w:rsid w:val="00C65445"/>
    <w:rsid w:val="00C75D76"/>
    <w:rsid w:val="00C87DD9"/>
    <w:rsid w:val="00CF0C92"/>
    <w:rsid w:val="00D64D28"/>
    <w:rsid w:val="00D8405B"/>
    <w:rsid w:val="00E07B79"/>
    <w:rsid w:val="00E23B25"/>
    <w:rsid w:val="00E23FFF"/>
    <w:rsid w:val="00E7719B"/>
    <w:rsid w:val="00E80E58"/>
    <w:rsid w:val="00EA5C7B"/>
    <w:rsid w:val="00EC73D8"/>
    <w:rsid w:val="00EE7B25"/>
    <w:rsid w:val="00F56169"/>
    <w:rsid w:val="00F6590D"/>
    <w:rsid w:val="00F65A9A"/>
    <w:rsid w:val="00F906A0"/>
    <w:rsid w:val="00FC7E37"/>
    <w:rsid w:val="00FD206F"/>
    <w:rsid w:val="00FF6D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CB7184"/>
  <w15:docId w15:val="{E519F497-8827-478D-92CA-7A239E2B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Elenco Normale,Chapter10,название табл/рис,List Paragraph (numbered (a)),List_Paragraph,Multilevel para_II,List Paragraph-ExecSummary,Akapit z listą BS,Bullets,List Paragraph 1,References,IBL 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12">
    <w:name w:val="Обычный1"/>
    <w:rsid w:val="00C75D76"/>
    <w:pPr>
      <w:spacing w:after="0" w:line="276" w:lineRule="auto"/>
    </w:pPr>
    <w:rPr>
      <w:rFonts w:ascii="Arial" w:hAnsi="Arial" w:cs="Arial"/>
      <w:color w:val="000000"/>
      <w:lang w:val="ru-RU" w:eastAsia="ru-RU"/>
    </w:rPr>
  </w:style>
  <w:style w:type="character" w:customStyle="1" w:styleId="a7">
    <w:name w:val="Абзац списка Знак"/>
    <w:aliases w:val="Список уровня 2 Знак,Elenco Normale Знак,Chapter10 Знак,название табл/рис Знак,List Paragraph (numbered (a)) Знак,List_Paragraph Знак,Multilevel para_II Знак,List Paragraph-ExecSummary Знак,Akapit z listą BS Знак,Bullets Знак"/>
    <w:link w:val="a6"/>
    <w:uiPriority w:val="34"/>
    <w:rsid w:val="002A55A3"/>
  </w:style>
  <w:style w:type="character" w:customStyle="1" w:styleId="1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b"/>
    <w:uiPriority w:val="99"/>
    <w:locked/>
    <w:rsid w:val="00010A50"/>
    <w:rPr>
      <w:rFonts w:ascii="Times New Roman" w:eastAsia="Times New Roman" w:hAnsi="Times New Roman" w:cs="Times New Roman"/>
      <w:sz w:val="24"/>
      <w:szCs w:val="24"/>
    </w:rPr>
  </w:style>
  <w:style w:type="paragraph" w:styleId="af8">
    <w:name w:val="No Spacing"/>
    <w:link w:val="af9"/>
    <w:uiPriority w:val="1"/>
    <w:qFormat/>
    <w:rsid w:val="00352195"/>
    <w:pPr>
      <w:spacing w:after="0" w:line="240" w:lineRule="auto"/>
    </w:pPr>
    <w:rPr>
      <w:rFonts w:eastAsia="Tahoma" w:cs="Times New Roman"/>
      <w:color w:val="00000A"/>
      <w:lang w:eastAsia="en-US"/>
    </w:rPr>
  </w:style>
  <w:style w:type="character" w:customStyle="1" w:styleId="af9">
    <w:name w:val="Без интервала Знак"/>
    <w:link w:val="af8"/>
    <w:uiPriority w:val="1"/>
    <w:locked/>
    <w:rsid w:val="00352195"/>
    <w:rPr>
      <w:rFonts w:eastAsia="Tahoma" w:cs="Times New Roman"/>
      <w:color w:val="00000A"/>
      <w:lang w:eastAsia="en-US"/>
    </w:rPr>
  </w:style>
  <w:style w:type="paragraph" w:customStyle="1" w:styleId="40">
    <w:name w:val="Без интервала4"/>
    <w:rsid w:val="00352195"/>
    <w:pPr>
      <w:suppressAutoHyphens/>
      <w:spacing w:after="0" w:line="100" w:lineRule="atLeast"/>
    </w:pPr>
    <w:rPr>
      <w:rFonts w:cs="Times New Roman"/>
      <w:lang w:eastAsia="ar-SA"/>
    </w:rPr>
  </w:style>
  <w:style w:type="character" w:customStyle="1" w:styleId="rvts0">
    <w:name w:val="rvts0"/>
    <w:rsid w:val="00C87DD9"/>
    <w:rPr>
      <w:rFonts w:cs="Times New Roman"/>
    </w:rPr>
  </w:style>
  <w:style w:type="paragraph" w:customStyle="1" w:styleId="13">
    <w:name w:val="Без интервала1"/>
    <w:link w:val="NoSpacingChar1"/>
    <w:qFormat/>
    <w:rsid w:val="00C87DD9"/>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NoSpacingChar1">
    <w:name w:val="No Spacing Char1"/>
    <w:link w:val="13"/>
    <w:locked/>
    <w:rsid w:val="00C87DD9"/>
    <w:rPr>
      <w:rFonts w:ascii="Times New Roman CYR" w:hAnsi="Times New Roman CYR" w:cs="Times New Roman CYR"/>
      <w:sz w:val="24"/>
      <w:szCs w:val="24"/>
      <w:lang w:val="ru-RU" w:eastAsia="ru-RU"/>
    </w:rPr>
  </w:style>
  <w:style w:type="character" w:styleId="afa">
    <w:name w:val="footnote reference"/>
    <w:uiPriority w:val="99"/>
    <w:unhideWhenUsed/>
    <w:rsid w:val="00C87DD9"/>
    <w:rPr>
      <w:vertAlign w:val="superscript"/>
    </w:rPr>
  </w:style>
  <w:style w:type="paragraph" w:styleId="afb">
    <w:name w:val="footnote text"/>
    <w:basedOn w:val="a"/>
    <w:link w:val="afc"/>
    <w:uiPriority w:val="99"/>
    <w:unhideWhenUsed/>
    <w:rsid w:val="00C87DD9"/>
    <w:pPr>
      <w:spacing w:after="0" w:line="240" w:lineRule="auto"/>
    </w:pPr>
    <w:rPr>
      <w:sz w:val="20"/>
      <w:szCs w:val="20"/>
      <w:lang w:eastAsia="ru-RU"/>
    </w:rPr>
  </w:style>
  <w:style w:type="character" w:customStyle="1" w:styleId="afc">
    <w:name w:val="Текст сноски Знак"/>
    <w:basedOn w:val="a0"/>
    <w:link w:val="afb"/>
    <w:uiPriority w:val="99"/>
    <w:rsid w:val="00C87DD9"/>
    <w:rPr>
      <w:sz w:val="20"/>
      <w:szCs w:val="20"/>
      <w:lang w:eastAsia="ru-RU"/>
    </w:rPr>
  </w:style>
  <w:style w:type="paragraph" w:customStyle="1" w:styleId="afd">
    <w:name w:val="Содержимое таблицы"/>
    <w:basedOn w:val="a"/>
    <w:qFormat/>
    <w:rsid w:val="00EC73D8"/>
    <w:pPr>
      <w:suppressLineNumbers/>
      <w:suppressAutoHyphens/>
      <w:spacing w:after="0" w:line="240" w:lineRule="auto"/>
    </w:pPr>
    <w:rPr>
      <w:rFonts w:ascii="Times New Roman" w:eastAsia="Times New Roman" w:hAnsi="Times New Roman" w:cs="Times New Roman"/>
      <w:kern w:val="1"/>
      <w:sz w:val="24"/>
      <w:szCs w:val="24"/>
      <w:lang w:val="ru-RU" w:eastAsia="ru-RU"/>
    </w:rPr>
  </w:style>
  <w:style w:type="paragraph" w:styleId="afe">
    <w:name w:val="Body Text Indent"/>
    <w:basedOn w:val="a"/>
    <w:link w:val="aff"/>
    <w:semiHidden/>
    <w:rsid w:val="000A060C"/>
    <w:pPr>
      <w:spacing w:after="120" w:line="240" w:lineRule="auto"/>
      <w:ind w:left="283"/>
    </w:pPr>
    <w:rPr>
      <w:rFonts w:ascii="Times New Roman" w:eastAsia="Times New Roman" w:hAnsi="Times New Roman" w:cs="Times New Roman"/>
      <w:sz w:val="24"/>
      <w:szCs w:val="24"/>
      <w:lang w:val="ru-RU" w:eastAsia="ru-RU"/>
    </w:rPr>
  </w:style>
  <w:style w:type="character" w:customStyle="1" w:styleId="aff">
    <w:name w:val="Основной текст с отступом Знак"/>
    <w:basedOn w:val="a0"/>
    <w:link w:val="afe"/>
    <w:semiHidden/>
    <w:rsid w:val="000A060C"/>
    <w:rPr>
      <w:rFonts w:ascii="Times New Roman" w:eastAsia="Times New Roman" w:hAnsi="Times New Roman" w:cs="Times New Roman"/>
      <w:sz w:val="24"/>
      <w:szCs w:val="24"/>
      <w:lang w:val="ru-RU" w:eastAsia="ru-RU"/>
    </w:rPr>
  </w:style>
  <w:style w:type="character" w:customStyle="1" w:styleId="a4">
    <w:name w:val="Название Знак"/>
    <w:link w:val="a3"/>
    <w:locked/>
    <w:rsid w:val="000A060C"/>
    <w:rPr>
      <w:b/>
      <w:sz w:val="72"/>
      <w:szCs w:val="72"/>
    </w:rPr>
  </w:style>
  <w:style w:type="paragraph" w:styleId="aff0">
    <w:name w:val="header"/>
    <w:basedOn w:val="a"/>
    <w:link w:val="aff1"/>
    <w:uiPriority w:val="99"/>
    <w:unhideWhenUsed/>
    <w:rsid w:val="009E1703"/>
    <w:pPr>
      <w:tabs>
        <w:tab w:val="center" w:pos="4819"/>
        <w:tab w:val="right" w:pos="9639"/>
      </w:tabs>
      <w:spacing w:after="0" w:line="240" w:lineRule="auto"/>
    </w:pPr>
  </w:style>
  <w:style w:type="character" w:customStyle="1" w:styleId="aff1">
    <w:name w:val="Верхний колонтитул Знак"/>
    <w:basedOn w:val="a0"/>
    <w:link w:val="aff0"/>
    <w:uiPriority w:val="99"/>
    <w:rsid w:val="009E1703"/>
  </w:style>
  <w:style w:type="paragraph" w:styleId="aff2">
    <w:name w:val="footer"/>
    <w:basedOn w:val="a"/>
    <w:link w:val="aff3"/>
    <w:uiPriority w:val="99"/>
    <w:unhideWhenUsed/>
    <w:rsid w:val="009E1703"/>
    <w:pPr>
      <w:tabs>
        <w:tab w:val="center" w:pos="4819"/>
        <w:tab w:val="right" w:pos="9639"/>
      </w:tabs>
      <w:spacing w:after="0" w:line="240" w:lineRule="auto"/>
    </w:pPr>
  </w:style>
  <w:style w:type="character" w:customStyle="1" w:styleId="aff3">
    <w:name w:val="Нижний колонтитул Знак"/>
    <w:basedOn w:val="a0"/>
    <w:link w:val="aff2"/>
    <w:uiPriority w:val="99"/>
    <w:rsid w:val="009E1703"/>
  </w:style>
  <w:style w:type="paragraph" w:styleId="aff4">
    <w:name w:val="Body Text"/>
    <w:basedOn w:val="a"/>
    <w:link w:val="aff5"/>
    <w:unhideWhenUsed/>
    <w:rsid w:val="0062432D"/>
    <w:pPr>
      <w:spacing w:after="120"/>
    </w:pPr>
  </w:style>
  <w:style w:type="character" w:customStyle="1" w:styleId="aff5">
    <w:name w:val="Основной текст Знак"/>
    <w:basedOn w:val="a0"/>
    <w:link w:val="aff4"/>
    <w:uiPriority w:val="99"/>
    <w:semiHidden/>
    <w:rsid w:val="0062432D"/>
  </w:style>
  <w:style w:type="character" w:customStyle="1" w:styleId="14">
    <w:name w:val="Основной шрифт абзаца1"/>
    <w:rsid w:val="0062432D"/>
  </w:style>
  <w:style w:type="character" w:customStyle="1" w:styleId="WW8Num1z0">
    <w:name w:val="WW8Num1z0"/>
    <w:rsid w:val="0062432D"/>
    <w:rPr>
      <w:rFonts w:ascii="Times New Roman" w:hAnsi="Times New Roman" w:cs="Times New Roman"/>
      <w:sz w:val="28"/>
      <w:lang w:val="uk-UA"/>
    </w:rPr>
  </w:style>
  <w:style w:type="character" w:customStyle="1" w:styleId="ListLabel1">
    <w:name w:val="ListLabel 1"/>
    <w:rsid w:val="0062432D"/>
    <w:rPr>
      <w:rFonts w:ascii="Times New Roman" w:hAnsi="Times New Roman" w:cs="Times New Roman"/>
      <w:sz w:val="28"/>
      <w:lang w:val="uk-UA"/>
    </w:rPr>
  </w:style>
  <w:style w:type="paragraph" w:styleId="aff6">
    <w:name w:val="List"/>
    <w:basedOn w:val="aff4"/>
    <w:rsid w:val="0062432D"/>
    <w:pPr>
      <w:suppressAutoHyphens/>
      <w:spacing w:after="140" w:line="276" w:lineRule="auto"/>
    </w:pPr>
    <w:rPr>
      <w:rFonts w:ascii="Liberation Serif" w:eastAsia="Times New Roman" w:hAnsi="Liberation Serif" w:cs="Lohit Devanagari"/>
      <w:kern w:val="2"/>
      <w:sz w:val="24"/>
      <w:szCs w:val="24"/>
      <w:lang w:eastAsia="zh-CN" w:bidi="hi-IN"/>
    </w:rPr>
  </w:style>
  <w:style w:type="paragraph" w:styleId="aff7">
    <w:name w:val="caption"/>
    <w:basedOn w:val="a"/>
    <w:qFormat/>
    <w:rsid w:val="0062432D"/>
    <w:pPr>
      <w:suppressLineNumbers/>
      <w:suppressAutoHyphens/>
      <w:spacing w:before="120" w:after="120" w:line="240" w:lineRule="auto"/>
    </w:pPr>
    <w:rPr>
      <w:rFonts w:ascii="Liberation Serif" w:eastAsia="Times New Roman" w:hAnsi="Liberation Serif" w:cs="Lohit Devanagari"/>
      <w:i/>
      <w:iCs/>
      <w:kern w:val="2"/>
      <w:sz w:val="24"/>
      <w:szCs w:val="24"/>
      <w:lang w:eastAsia="zh-CN" w:bidi="hi-IN"/>
    </w:rPr>
  </w:style>
  <w:style w:type="paragraph" w:customStyle="1" w:styleId="15">
    <w:name w:val="Указатель1"/>
    <w:basedOn w:val="a"/>
    <w:rsid w:val="0062432D"/>
    <w:pPr>
      <w:suppressLineNumbers/>
      <w:suppressAutoHyphens/>
      <w:spacing w:after="0" w:line="240" w:lineRule="auto"/>
    </w:pPr>
    <w:rPr>
      <w:rFonts w:ascii="Liberation Serif" w:eastAsia="Times New Roman" w:hAnsi="Liberation Serif" w:cs="Lohit Devanagari"/>
      <w:kern w:val="2"/>
      <w:sz w:val="24"/>
      <w:szCs w:val="24"/>
      <w:lang w:eastAsia="zh-CN" w:bidi="hi-IN"/>
    </w:rPr>
  </w:style>
  <w:style w:type="paragraph" w:customStyle="1" w:styleId="Caption1">
    <w:name w:val="Caption1"/>
    <w:basedOn w:val="a"/>
    <w:rsid w:val="0062432D"/>
    <w:pPr>
      <w:suppressLineNumbers/>
      <w:suppressAutoHyphens/>
      <w:spacing w:before="120" w:after="120" w:line="240" w:lineRule="auto"/>
    </w:pPr>
    <w:rPr>
      <w:rFonts w:ascii="Liberation Serif" w:eastAsia="Times New Roman" w:hAnsi="Liberation Serif" w:cs="Lohit Devanagari"/>
      <w:i/>
      <w:iCs/>
      <w:kern w:val="2"/>
      <w:sz w:val="24"/>
      <w:szCs w:val="24"/>
      <w:lang w:eastAsia="zh-CN" w:bidi="hi-IN"/>
    </w:rPr>
  </w:style>
  <w:style w:type="paragraph" w:styleId="16">
    <w:name w:val="index 1"/>
    <w:basedOn w:val="a"/>
    <w:next w:val="a"/>
    <w:rsid w:val="0062432D"/>
    <w:pPr>
      <w:suppressAutoHyphens/>
      <w:spacing w:after="0" w:line="240" w:lineRule="auto"/>
      <w:ind w:left="240" w:hanging="240"/>
    </w:pPr>
    <w:rPr>
      <w:rFonts w:ascii="Liberation Serif" w:eastAsia="Times New Roman" w:hAnsi="Liberation Serif" w:cs="Lohit Devanagari"/>
      <w:kern w:val="2"/>
      <w:sz w:val="24"/>
      <w:szCs w:val="24"/>
      <w:lang w:eastAsia="zh-CN" w:bidi="hi-IN"/>
    </w:rPr>
  </w:style>
  <w:style w:type="paragraph" w:styleId="aff8">
    <w:name w:val="index heading"/>
    <w:basedOn w:val="a"/>
    <w:rsid w:val="0062432D"/>
    <w:pPr>
      <w:suppressLineNumbers/>
      <w:suppressAutoHyphens/>
      <w:spacing w:after="0" w:line="240" w:lineRule="auto"/>
    </w:pPr>
    <w:rPr>
      <w:rFonts w:ascii="Liberation Serif" w:eastAsia="Times New Roman" w:hAnsi="Liberation Serif" w:cs="Lohit Devanagari"/>
      <w:kern w:val="2"/>
      <w:sz w:val="24"/>
      <w:szCs w:val="24"/>
      <w:lang w:eastAsia="zh-CN" w:bidi="hi-IN"/>
    </w:rPr>
  </w:style>
  <w:style w:type="paragraph" w:customStyle="1" w:styleId="20">
    <w:name w:val="Без интервала2"/>
    <w:rsid w:val="0062432D"/>
    <w:pPr>
      <w:suppressAutoHyphens/>
      <w:spacing w:after="0" w:line="240" w:lineRule="auto"/>
    </w:pPr>
    <w:rPr>
      <w:rFonts w:eastAsia="Times New Roman"/>
      <w:kern w:val="2"/>
      <w:lang w:val="ru-RU" w:eastAsia="zh-CN"/>
    </w:rPr>
  </w:style>
  <w:style w:type="paragraph" w:customStyle="1" w:styleId="17">
    <w:name w:val="Абзац списку1"/>
    <w:basedOn w:val="a"/>
    <w:rsid w:val="0062432D"/>
    <w:pPr>
      <w:suppressAutoHyphens/>
      <w:spacing w:after="200" w:line="276" w:lineRule="auto"/>
      <w:ind w:left="720"/>
      <w:contextualSpacing/>
    </w:pPr>
    <w:rPr>
      <w:rFonts w:eastAsia="Times New Roman"/>
      <w:kern w:val="2"/>
      <w:lang w:eastAsia="zh-CN" w:bidi="hi-IN"/>
    </w:rPr>
  </w:style>
  <w:style w:type="paragraph" w:customStyle="1" w:styleId="aff9">
    <w:name w:val="Заголовок таблицы"/>
    <w:basedOn w:val="afd"/>
    <w:rsid w:val="0062432D"/>
    <w:pPr>
      <w:jc w:val="center"/>
    </w:pPr>
    <w:rPr>
      <w:rFonts w:ascii="Liberation Serif" w:hAnsi="Liberation Serif" w:cs="Lohit Devanagari"/>
      <w:b/>
      <w:bCs/>
      <w:kern w:val="2"/>
      <w:lang w:val="uk-UA" w:eastAsia="zh-CN" w:bidi="hi-IN"/>
    </w:rPr>
  </w:style>
  <w:style w:type="table" w:customStyle="1" w:styleId="18">
    <w:name w:val="Сетка таблицы1"/>
    <w:basedOn w:val="a1"/>
    <w:next w:val="a5"/>
    <w:uiPriority w:val="39"/>
    <w:rsid w:val="0062432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Незакрита згадка"/>
    <w:uiPriority w:val="99"/>
    <w:semiHidden/>
    <w:unhideWhenUsed/>
    <w:rsid w:val="0062432D"/>
    <w:rPr>
      <w:color w:val="605E5C"/>
      <w:shd w:val="clear" w:color="auto" w:fill="E1DFDD"/>
    </w:rPr>
  </w:style>
  <w:style w:type="character" w:customStyle="1" w:styleId="full-ttile">
    <w:name w:val="full-ttile"/>
    <w:basedOn w:val="a0"/>
    <w:rsid w:val="0062432D"/>
  </w:style>
  <w:style w:type="paragraph" w:customStyle="1" w:styleId="--14">
    <w:name w:val="ЕТС-ОТ(Ц-Ж)14"/>
    <w:basedOn w:val="a"/>
    <w:rsid w:val="0062432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21">
    <w:name w:val="Абзац списка2"/>
    <w:basedOn w:val="a"/>
    <w:rsid w:val="0062432D"/>
    <w:pPr>
      <w:suppressAutoHyphens/>
      <w:spacing w:after="200" w:line="276" w:lineRule="auto"/>
      <w:ind w:left="720"/>
    </w:pPr>
    <w:rPr>
      <w:rFonts w:eastAsia="Times New Roman" w:cs="Times New Roman"/>
      <w:lang w:val="ru-RU" w:eastAsia="ar-SA"/>
    </w:rPr>
  </w:style>
  <w:style w:type="paragraph" w:customStyle="1" w:styleId="Default">
    <w:name w:val="Default"/>
    <w:rsid w:val="003639B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75060">
      <w:bodyDiv w:val="1"/>
      <w:marLeft w:val="0"/>
      <w:marRight w:val="0"/>
      <w:marTop w:val="0"/>
      <w:marBottom w:val="0"/>
      <w:divBdr>
        <w:top w:val="none" w:sz="0" w:space="0" w:color="auto"/>
        <w:left w:val="none" w:sz="0" w:space="0" w:color="auto"/>
        <w:bottom w:val="none" w:sz="0" w:space="0" w:color="auto"/>
        <w:right w:val="none" w:sz="0" w:space="0" w:color="auto"/>
      </w:divBdr>
      <w:divsChild>
        <w:div w:id="1815029751">
          <w:marLeft w:val="0"/>
          <w:marRight w:val="0"/>
          <w:marTop w:val="0"/>
          <w:marBottom w:val="0"/>
          <w:divBdr>
            <w:top w:val="none" w:sz="0" w:space="0" w:color="auto"/>
            <w:left w:val="none" w:sz="0" w:space="0" w:color="auto"/>
            <w:bottom w:val="none" w:sz="0" w:space="0" w:color="auto"/>
            <w:right w:val="none" w:sz="0" w:space="0" w:color="auto"/>
          </w:divBdr>
        </w:div>
      </w:divsChild>
    </w:div>
    <w:div w:id="1319579003">
      <w:bodyDiv w:val="1"/>
      <w:marLeft w:val="0"/>
      <w:marRight w:val="0"/>
      <w:marTop w:val="0"/>
      <w:marBottom w:val="0"/>
      <w:divBdr>
        <w:top w:val="none" w:sz="0" w:space="0" w:color="auto"/>
        <w:left w:val="none" w:sz="0" w:space="0" w:color="auto"/>
        <w:bottom w:val="none" w:sz="0" w:space="0" w:color="auto"/>
        <w:right w:val="none" w:sz="0" w:space="0" w:color="auto"/>
      </w:divBdr>
      <w:divsChild>
        <w:div w:id="19622292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256@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12850</Words>
  <Characters>73247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dcterms:created xsi:type="dcterms:W3CDTF">2024-04-09T11:15:00Z</dcterms:created>
  <dcterms:modified xsi:type="dcterms:W3CDTF">2024-05-01T07:51:00Z</dcterms:modified>
</cp:coreProperties>
</file>