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C4" w:rsidRPr="00474653" w:rsidRDefault="00501DC4" w:rsidP="00E52C11">
      <w:pPr>
        <w:pStyle w:val="ShiftAlt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Департамент соціальної політики Рівненської міської ради</w:t>
      </w:r>
    </w:p>
    <w:p w:rsidR="00501DC4" w:rsidRPr="00474653" w:rsidRDefault="00501DC4" w:rsidP="00C07B86">
      <w:pPr>
        <w:pStyle w:val="ShiftAlt"/>
        <w:ind w:firstLine="0"/>
        <w:rPr>
          <w:rFonts w:cs="Times New Roman"/>
          <w:b/>
          <w:bCs/>
          <w:szCs w:val="24"/>
        </w:rPr>
      </w:pPr>
    </w:p>
    <w:p w:rsidR="00501DC4" w:rsidRPr="00474653" w:rsidRDefault="00501DC4" w:rsidP="00927190">
      <w:pPr>
        <w:pStyle w:val="Ctrl"/>
        <w:ind w:firstLine="0"/>
        <w:jc w:val="right"/>
        <w:rPr>
          <w:rFonts w:cs="Times New Roman"/>
          <w:szCs w:val="24"/>
          <w:lang w:eastAsia="ar-SA"/>
        </w:rPr>
      </w:pPr>
      <w:r w:rsidRPr="00474653">
        <w:rPr>
          <w:rFonts w:cs="Times New Roman"/>
          <w:szCs w:val="24"/>
        </w:rPr>
        <w:t>Код ЄДРПОУ</w:t>
      </w:r>
      <w:r>
        <w:rPr>
          <w:rFonts w:cs="Times New Roman"/>
          <w:szCs w:val="24"/>
        </w:rPr>
        <w:t xml:space="preserve"> 03195441</w:t>
      </w:r>
    </w:p>
    <w:p w:rsidR="00501DC4" w:rsidRPr="00474653" w:rsidRDefault="00501DC4" w:rsidP="00474653">
      <w:pPr>
        <w:pStyle w:val="1Ctrl"/>
        <w:jc w:val="center"/>
        <w:rPr>
          <w:rFonts w:cs="Times New Roman"/>
          <w:spacing w:val="60"/>
          <w:sz w:val="24"/>
          <w:szCs w:val="24"/>
        </w:rPr>
      </w:pPr>
      <w:r w:rsidRPr="00474653">
        <w:rPr>
          <w:rFonts w:cs="Times New Roman"/>
          <w:spacing w:val="60"/>
          <w:sz w:val="24"/>
          <w:szCs w:val="24"/>
        </w:rPr>
        <w:t>ПРОТОКОЛ</w:t>
      </w:r>
    </w:p>
    <w:tbl>
      <w:tblPr>
        <w:tblW w:w="0" w:type="auto"/>
        <w:tblLook w:val="00A0"/>
      </w:tblPr>
      <w:tblGrid>
        <w:gridCol w:w="3115"/>
        <w:gridCol w:w="3115"/>
        <w:gridCol w:w="3115"/>
      </w:tblGrid>
      <w:tr w:rsidR="00501DC4" w:rsidRPr="00A159CA" w:rsidTr="00A159CA">
        <w:tc>
          <w:tcPr>
            <w:tcW w:w="3115" w:type="dxa"/>
          </w:tcPr>
          <w:p w:rsidR="00501DC4" w:rsidRPr="00A159CA" w:rsidRDefault="00501DC4" w:rsidP="00A159CA">
            <w:pPr>
              <w:pStyle w:val="Ctrl"/>
              <w:ind w:firstLine="0"/>
              <w:jc w:val="left"/>
              <w:rPr>
                <w:rFonts w:cs="Times New Roman"/>
                <w:i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4 грудня 2023</w:t>
            </w:r>
          </w:p>
          <w:p w:rsidR="00501DC4" w:rsidRPr="00A159CA" w:rsidRDefault="00501DC4" w:rsidP="00A159CA">
            <w:pPr>
              <w:pStyle w:val="Ctrl"/>
              <w:ind w:firstLine="0"/>
              <w:jc w:val="left"/>
              <w:rPr>
                <w:rFonts w:cs="Times New Roman"/>
                <w:szCs w:val="24"/>
                <w:lang w:eastAsia="uk-UA"/>
              </w:rPr>
            </w:pPr>
          </w:p>
        </w:tc>
        <w:tc>
          <w:tcPr>
            <w:tcW w:w="3115" w:type="dxa"/>
          </w:tcPr>
          <w:p w:rsidR="00501DC4" w:rsidRPr="00A159CA" w:rsidRDefault="00501DC4" w:rsidP="00A159CA">
            <w:pPr>
              <w:pStyle w:val="Ctrl"/>
              <w:ind w:firstLine="0"/>
              <w:jc w:val="center"/>
              <w:rPr>
                <w:rFonts w:cs="Times New Roman"/>
                <w:szCs w:val="24"/>
                <w:lang w:eastAsia="ar-SA"/>
              </w:rPr>
            </w:pPr>
            <w:r w:rsidRPr="00A159CA">
              <w:rPr>
                <w:rFonts w:cs="Times New Roman"/>
                <w:szCs w:val="24"/>
                <w:lang w:eastAsia="ar-SA"/>
              </w:rPr>
              <w:t>_</w:t>
            </w:r>
            <w:r>
              <w:rPr>
                <w:rFonts w:cs="Times New Roman"/>
                <w:szCs w:val="24"/>
                <w:lang w:eastAsia="ar-SA"/>
              </w:rPr>
              <w:t>м. Рівне</w:t>
            </w:r>
            <w:r w:rsidRPr="00A159CA">
              <w:rPr>
                <w:rFonts w:cs="Times New Roman"/>
                <w:szCs w:val="24"/>
                <w:lang w:eastAsia="ar-SA"/>
              </w:rPr>
              <w:t>_</w:t>
            </w:r>
          </w:p>
          <w:p w:rsidR="00501DC4" w:rsidRPr="00A159CA" w:rsidRDefault="00501DC4" w:rsidP="00A159CA">
            <w:pPr>
              <w:pStyle w:val="Ctrl"/>
              <w:ind w:firstLine="0"/>
              <w:jc w:val="center"/>
              <w:rPr>
                <w:rFonts w:cs="Times New Roman"/>
                <w:szCs w:val="24"/>
                <w:lang w:eastAsia="uk-UA"/>
              </w:rPr>
            </w:pPr>
          </w:p>
        </w:tc>
        <w:tc>
          <w:tcPr>
            <w:tcW w:w="3115" w:type="dxa"/>
          </w:tcPr>
          <w:p w:rsidR="00501DC4" w:rsidRPr="00A159CA" w:rsidRDefault="00501DC4" w:rsidP="00A159CA">
            <w:pPr>
              <w:pStyle w:val="Ctrl"/>
              <w:ind w:firstLine="0"/>
              <w:jc w:val="right"/>
              <w:rPr>
                <w:rFonts w:cs="Times New Roman"/>
                <w:szCs w:val="24"/>
                <w:lang w:eastAsia="uk-UA"/>
              </w:rPr>
            </w:pPr>
            <w:r w:rsidRPr="00A159CA">
              <w:rPr>
                <w:rFonts w:cs="Times New Roman"/>
                <w:szCs w:val="24"/>
                <w:lang w:eastAsia="ru-RU"/>
              </w:rPr>
              <w:t>№</w:t>
            </w:r>
            <w:r>
              <w:rPr>
                <w:rFonts w:cs="Times New Roman"/>
                <w:szCs w:val="24"/>
                <w:lang w:eastAsia="ru-RU"/>
              </w:rPr>
              <w:t>51</w:t>
            </w:r>
          </w:p>
        </w:tc>
      </w:tr>
    </w:tbl>
    <w:p w:rsidR="00501DC4" w:rsidRPr="00474653" w:rsidRDefault="00501DC4" w:rsidP="00927190">
      <w:pPr>
        <w:pStyle w:val="ShiftAlt"/>
        <w:ind w:firstLine="0"/>
        <w:rPr>
          <w:rFonts w:cs="Times New Roman"/>
          <w:szCs w:val="24"/>
        </w:rPr>
      </w:pPr>
    </w:p>
    <w:p w:rsidR="00501DC4" w:rsidRPr="00474653" w:rsidRDefault="00501DC4" w:rsidP="00B55F56">
      <w:pPr>
        <w:shd w:val="clear" w:color="auto" w:fill="FFFFFF"/>
        <w:spacing w:before="0" w:after="0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bookmarkStart w:id="0" w:name="_Hlk71786375"/>
      <w:r w:rsidRPr="00474653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Щодо прийняття рішення </w:t>
      </w:r>
    </w:p>
    <w:p w:rsidR="00501DC4" w:rsidRPr="00474653" w:rsidRDefault="00501DC4" w:rsidP="00B55F56">
      <w:pPr>
        <w:shd w:val="clear" w:color="auto" w:fill="FFFFFF"/>
        <w:spacing w:before="0" w:after="0"/>
        <w:ind w:firstLine="0"/>
        <w:jc w:val="lef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474653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уповноваженою особою</w:t>
      </w:r>
    </w:p>
    <w:p w:rsidR="00501DC4" w:rsidRPr="00474653" w:rsidRDefault="00501DC4" w:rsidP="00B55F56">
      <w:pPr>
        <w:spacing w:before="0" w:after="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501DC4" w:rsidRPr="00474653" w:rsidRDefault="00501DC4" w:rsidP="00474653">
      <w:pPr>
        <w:pStyle w:val="ShiftAlt"/>
        <w:ind w:firstLine="0"/>
        <w:jc w:val="left"/>
        <w:rPr>
          <w:rFonts w:cs="Times New Roman"/>
          <w:szCs w:val="24"/>
          <w:lang w:eastAsia="ru-RU"/>
        </w:rPr>
      </w:pPr>
      <w:r w:rsidRPr="00474653">
        <w:rPr>
          <w:rFonts w:cs="Times New Roman"/>
          <w:szCs w:val="24"/>
          <w:lang w:eastAsia="ru-RU"/>
        </w:rPr>
        <w:t>Порядок денний: </w:t>
      </w:r>
    </w:p>
    <w:p w:rsidR="00501DC4" w:rsidRPr="00474653" w:rsidRDefault="00501DC4" w:rsidP="00474653">
      <w:pPr>
        <w:spacing w:before="0"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74653">
        <w:rPr>
          <w:rFonts w:ascii="Times New Roman" w:hAnsi="Times New Roman"/>
          <w:sz w:val="24"/>
          <w:szCs w:val="24"/>
          <w:lang w:val="uk-UA"/>
        </w:rPr>
        <w:t>Про розгляд питання щодо укладення договору без застосування електронної системи закупівель.</w:t>
      </w:r>
    </w:p>
    <w:bookmarkEnd w:id="0"/>
    <w:p w:rsidR="00501DC4" w:rsidRPr="00474653" w:rsidRDefault="00501DC4" w:rsidP="00DB267E">
      <w:pPr>
        <w:pStyle w:val="ListParagraph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01DC4" w:rsidRPr="00474653" w:rsidRDefault="00501DC4" w:rsidP="00474653">
      <w:pPr>
        <w:spacing w:before="0" w:after="0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74653">
        <w:rPr>
          <w:rFonts w:ascii="Times New Roman" w:hAnsi="Times New Roman"/>
          <w:sz w:val="24"/>
          <w:szCs w:val="24"/>
          <w:lang w:val="uk-UA"/>
        </w:rPr>
        <w:t>Під час розгляду порядку денного:</w:t>
      </w:r>
    </w:p>
    <w:p w:rsidR="00501DC4" w:rsidRPr="00C07B86" w:rsidRDefault="00501DC4" w:rsidP="00474653">
      <w:pPr>
        <w:spacing w:before="0"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07B86">
        <w:rPr>
          <w:rFonts w:ascii="Times New Roman" w:hAnsi="Times New Roman"/>
          <w:sz w:val="24"/>
          <w:szCs w:val="24"/>
          <w:lang w:val="uk-UA"/>
        </w:rPr>
        <w:t xml:space="preserve">Згідно з частиною 3 статті 3 Закону України «Про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C07B86">
        <w:rPr>
          <w:rFonts w:ascii="Times New Roman" w:hAnsi="Times New Roman"/>
          <w:sz w:val="24"/>
          <w:szCs w:val="24"/>
          <w:lang w:val="uk-UA"/>
        </w:rPr>
        <w:t>ублічні закупівлі» від 25 грудня 2015 року № 922-</w:t>
      </w:r>
      <w:r w:rsidRPr="00C07B86">
        <w:rPr>
          <w:rFonts w:ascii="Times New Roman" w:hAnsi="Times New Roman"/>
          <w:sz w:val="24"/>
          <w:szCs w:val="24"/>
          <w:lang w:val="en-US"/>
        </w:rPr>
        <w:t>VIII</w:t>
      </w:r>
      <w:r w:rsidRPr="00C07B86">
        <w:rPr>
          <w:rFonts w:ascii="Times New Roman" w:hAnsi="Times New Roman"/>
          <w:sz w:val="24"/>
          <w:szCs w:val="24"/>
          <w:lang w:val="uk-UA"/>
        </w:rPr>
        <w:t xml:space="preserve"> (далі — Закон) </w:t>
      </w:r>
      <w:r w:rsidRPr="00C07B8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у разі здійснення закупівель товарів, вартість яких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є меншою, ніж</w:t>
      </w:r>
      <w:r w:rsidRPr="00C07B8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100,</w:t>
      </w:r>
      <w:r w:rsidRPr="00C07B8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 тисяч гривень, замовник повинен дотримуватися принципів здійснення публічних закупівель та може використовувати електронну систему закупівель, у тому числі електронні каталоги для закупівлі товарів. У разі здійснення таких закупівель без використання електронної системи закупівель замовник обов’язково оприлюднює в електронній системі закупівель Закону звіт про договір про закупівлю, укладений без використання електронної системи закупівель.</w:t>
      </w:r>
    </w:p>
    <w:p w:rsidR="00501DC4" w:rsidRPr="00474653" w:rsidRDefault="00501DC4" w:rsidP="0008486D">
      <w:pPr>
        <w:spacing w:before="0"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47465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Враховуючи, що за предмет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</w:t>
      </w:r>
      <w:r w:rsidRPr="0047465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 закупівель: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507BB6">
        <w:rPr>
          <w:rFonts w:ascii="Times New Roman" w:hAnsi="Times New Roman"/>
          <w:color w:val="000000"/>
          <w:sz w:val="24"/>
          <w:szCs w:val="24"/>
          <w:shd w:val="clear" w:color="auto" w:fill="FDFEFD"/>
          <w:lang w:val="uk-UA"/>
        </w:rPr>
        <w:t>Послуги зі встановлення тривожної сигналізації у "Містечках незламності"</w:t>
      </w:r>
      <w:r w:rsidRPr="00474653">
        <w:rPr>
          <w:rFonts w:ascii="Times New Roman" w:hAnsi="Times New Roman"/>
          <w:sz w:val="24"/>
          <w:szCs w:val="24"/>
          <w:lang w:val="uk-UA"/>
        </w:rPr>
        <w:t>—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7465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очікувана вартість становить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88443,00</w:t>
      </w:r>
      <w:r w:rsidRPr="0047465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грн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:</w:t>
      </w:r>
    </w:p>
    <w:p w:rsidR="00501DC4" w:rsidRPr="00474653" w:rsidRDefault="00501DC4" w:rsidP="00474653">
      <w:pPr>
        <w:spacing w:before="0"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47465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1) загальна очікувана вартість закупівель не перевищує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100,</w:t>
      </w:r>
      <w:r w:rsidRPr="0047465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 тис. грн;</w:t>
      </w:r>
    </w:p>
    <w:p w:rsidR="00501DC4" w:rsidRPr="0008486D" w:rsidRDefault="00501DC4" w:rsidP="0008486D">
      <w:pPr>
        <w:spacing w:before="0"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47465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2) за результатами </w:t>
      </w:r>
      <w:r w:rsidRPr="00AE27C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проведення ринкових досліджень щодо зазначен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ого</w:t>
      </w:r>
      <w:r w:rsidRPr="00AE27C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предмет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</w:t>
      </w:r>
      <w:r w:rsidRPr="00AE27C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закупівель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та </w:t>
      </w:r>
      <w:r w:rsidRPr="00AE27C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проведення аналізу попередніх закупівель зазначених предметів закупівель із такими самим вартісними показниками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 xml:space="preserve"> </w:t>
      </w:r>
      <w:r w:rsidRPr="0047465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є необхідність здійснити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ці</w:t>
      </w:r>
      <w:r w:rsidRPr="0047465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закупівлі без використання електронної системи закупівель та затвердити проєкт договору про закупівлю.</w:t>
      </w:r>
    </w:p>
    <w:p w:rsidR="00501DC4" w:rsidRPr="00474653" w:rsidRDefault="00501DC4" w:rsidP="00B33C02">
      <w:pPr>
        <w:spacing w:after="0"/>
        <w:ind w:firstLine="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474653">
        <w:rPr>
          <w:rFonts w:ascii="Times New Roman" w:hAnsi="Times New Roman"/>
          <w:color w:val="000000"/>
          <w:sz w:val="24"/>
          <w:szCs w:val="24"/>
          <w:lang w:val="uk-UA" w:eastAsia="ru-RU"/>
        </w:rPr>
        <w:t>ВИРІШИЛА:</w:t>
      </w:r>
    </w:p>
    <w:p w:rsidR="00501DC4" w:rsidRPr="00FF5746" w:rsidRDefault="00501DC4" w:rsidP="0008486D">
      <w:pPr>
        <w:spacing w:before="0"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FF574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Закупівл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ю</w:t>
      </w:r>
      <w:r w:rsidRPr="00FF574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за предмет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</w:t>
      </w:r>
      <w:r w:rsidRPr="00FF574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м: </w:t>
      </w:r>
      <w:r w:rsidRPr="00507BB6">
        <w:rPr>
          <w:rFonts w:ascii="Times New Roman" w:hAnsi="Times New Roman"/>
          <w:color w:val="000000"/>
          <w:sz w:val="24"/>
          <w:szCs w:val="24"/>
          <w:shd w:val="clear" w:color="auto" w:fill="FDFEFD"/>
          <w:lang w:val="uk-UA"/>
        </w:rPr>
        <w:t>Послуги зі встановлення тривожної сигналізації у "Містечках незламності"</w:t>
      </w:r>
      <w:r>
        <w:rPr>
          <w:rFonts w:ascii="Times New Roman" w:hAnsi="Times New Roman"/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Pr="00FF574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здійснити без використання електронної системи закупівель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501DC4" w:rsidRDefault="00501DC4" w:rsidP="004D7742">
      <w:pPr>
        <w:pStyle w:val="ListParagraph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</w:t>
      </w:r>
      <w:r w:rsidRPr="00FF574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атвердити про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є</w:t>
      </w:r>
      <w:r w:rsidRPr="00FF574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кт договор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</w:t>
      </w:r>
      <w:r w:rsidRPr="00FF574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про закупівлі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501DC4" w:rsidRPr="0008486D" w:rsidRDefault="00501DC4" w:rsidP="0008486D">
      <w:pPr>
        <w:pStyle w:val="ListParagraph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Забезпечити оприлюднення в електронній системі закупівель </w:t>
      </w:r>
      <w:r w:rsidRPr="00AA19A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звіт про догов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ір</w:t>
      </w:r>
      <w:r w:rsidRPr="00AA19A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про закупівлю, укладен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ий</w:t>
      </w:r>
      <w:r w:rsidRPr="00AA19A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без використання електронної системи закупівель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 у спосіб та строки, визначені у статті 10 Закону.</w:t>
      </w:r>
    </w:p>
    <w:p w:rsidR="00501DC4" w:rsidRDefault="00501DC4" w:rsidP="00C07B86">
      <w:pPr>
        <w:pStyle w:val="ShiftAlt"/>
        <w:spacing w:line="240" w:lineRule="auto"/>
        <w:rPr>
          <w:rFonts w:cs="Times New Roman"/>
          <w:szCs w:val="24"/>
        </w:rPr>
      </w:pPr>
    </w:p>
    <w:p w:rsidR="00501DC4" w:rsidRPr="00474653" w:rsidRDefault="00501DC4" w:rsidP="00C07B86">
      <w:pPr>
        <w:pStyle w:val="ShiftAlt"/>
        <w:spacing w:line="240" w:lineRule="auto"/>
        <w:rPr>
          <w:rFonts w:cs="Times New Roman"/>
          <w:szCs w:val="24"/>
        </w:rPr>
      </w:pPr>
      <w:r w:rsidRPr="00474653">
        <w:rPr>
          <w:rFonts w:cs="Times New Roman"/>
          <w:szCs w:val="24"/>
        </w:rPr>
        <w:t>Уповноважена особа</w:t>
      </w:r>
    </w:p>
    <w:tbl>
      <w:tblPr>
        <w:tblW w:w="0" w:type="auto"/>
        <w:tblLook w:val="00A0"/>
      </w:tblPr>
      <w:tblGrid>
        <w:gridCol w:w="2933"/>
        <w:gridCol w:w="2342"/>
        <w:gridCol w:w="1152"/>
        <w:gridCol w:w="2612"/>
      </w:tblGrid>
      <w:tr w:rsidR="00501DC4" w:rsidRPr="00A159CA" w:rsidTr="00A159CA">
        <w:tc>
          <w:tcPr>
            <w:tcW w:w="2933" w:type="dxa"/>
          </w:tcPr>
          <w:p w:rsidR="00501DC4" w:rsidRPr="00A159CA" w:rsidRDefault="00501DC4" w:rsidP="00A159CA">
            <w:pPr>
              <w:spacing w:before="0" w:after="0"/>
              <w:ind w:firstLine="0"/>
              <w:jc w:val="left"/>
              <w:textAlignment w:val="baseline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342" w:type="dxa"/>
          </w:tcPr>
          <w:p w:rsidR="00501DC4" w:rsidRPr="00A159CA" w:rsidRDefault="00501DC4" w:rsidP="00A159CA">
            <w:pPr>
              <w:spacing w:before="0" w:after="0"/>
              <w:ind w:firstLine="0"/>
              <w:textAlignment w:val="baseline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uk-UA" w:eastAsia="uk-UA"/>
              </w:rPr>
            </w:pPr>
            <w:r w:rsidRPr="00A159CA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uk-UA" w:eastAsia="uk-UA"/>
              </w:rPr>
              <w:t>________________</w:t>
            </w:r>
          </w:p>
          <w:p w:rsidR="00501DC4" w:rsidRPr="00A159CA" w:rsidRDefault="00501DC4" w:rsidP="00A159CA">
            <w:pPr>
              <w:pStyle w:val="ShiftAlt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A159CA">
              <w:rPr>
                <w:rFonts w:cs="Times New Roman"/>
                <w:bCs/>
                <w:i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152" w:type="dxa"/>
          </w:tcPr>
          <w:p w:rsidR="00501DC4" w:rsidRPr="00A159CA" w:rsidRDefault="00501DC4" w:rsidP="00A159CA">
            <w:pPr>
              <w:spacing w:before="0" w:after="0"/>
              <w:ind w:firstLine="0"/>
              <w:jc w:val="right"/>
              <w:textAlignment w:val="baseline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612" w:type="dxa"/>
          </w:tcPr>
          <w:p w:rsidR="00501DC4" w:rsidRPr="00A159CA" w:rsidRDefault="00501DC4" w:rsidP="00A159CA">
            <w:pPr>
              <w:spacing w:before="0" w:after="0"/>
              <w:ind w:firstLine="0"/>
              <w:jc w:val="both"/>
              <w:textAlignment w:val="baseline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uk-UA" w:eastAsia="uk-UA"/>
              </w:rPr>
              <w:t>Віта НЕСТЕРУК</w:t>
            </w:r>
          </w:p>
        </w:tc>
      </w:tr>
    </w:tbl>
    <w:p w:rsidR="00501DC4" w:rsidRPr="003F7D52" w:rsidRDefault="00501DC4" w:rsidP="003F7D52">
      <w:pPr>
        <w:ind w:firstLine="0"/>
        <w:jc w:val="left"/>
        <w:rPr>
          <w:rFonts w:ascii="Times New Roman" w:hAnsi="Times New Roman"/>
          <w:sz w:val="24"/>
          <w:szCs w:val="24"/>
          <w:lang w:val="uk-UA"/>
        </w:rPr>
      </w:pPr>
    </w:p>
    <w:sectPr w:rsidR="00501DC4" w:rsidRPr="003F7D52" w:rsidSect="003D365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DC4" w:rsidRDefault="00501DC4" w:rsidP="009733C2">
      <w:pPr>
        <w:spacing w:before="0" w:after="0"/>
      </w:pPr>
      <w:r>
        <w:separator/>
      </w:r>
    </w:p>
  </w:endnote>
  <w:endnote w:type="continuationSeparator" w:id="0">
    <w:p w:rsidR="00501DC4" w:rsidRDefault="00501DC4" w:rsidP="009733C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ntGarde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DC4" w:rsidRDefault="00501DC4" w:rsidP="009733C2">
      <w:pPr>
        <w:spacing w:before="0" w:after="0"/>
      </w:pPr>
      <w:r>
        <w:separator/>
      </w:r>
    </w:p>
  </w:footnote>
  <w:footnote w:type="continuationSeparator" w:id="0">
    <w:p w:rsidR="00501DC4" w:rsidRDefault="00501DC4" w:rsidP="009733C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DC4" w:rsidRDefault="00501DC4" w:rsidP="009733C2">
    <w:pPr>
      <w:tabs>
        <w:tab w:val="left" w:pos="1935"/>
      </w:tabs>
      <w:spacing w:before="0" w:after="0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47BE"/>
    <w:multiLevelType w:val="hybridMultilevel"/>
    <w:tmpl w:val="5BBCD7A2"/>
    <w:lvl w:ilvl="0" w:tplc="DA1843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ED36E7"/>
    <w:multiLevelType w:val="hybridMultilevel"/>
    <w:tmpl w:val="1552279C"/>
    <w:lvl w:ilvl="0" w:tplc="D6AE885E">
      <w:numFmt w:val="bullet"/>
      <w:lvlText w:val="—"/>
      <w:lvlJc w:val="left"/>
      <w:pPr>
        <w:ind w:left="576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C60"/>
    <w:rsid w:val="0001538A"/>
    <w:rsid w:val="00046FE1"/>
    <w:rsid w:val="00054105"/>
    <w:rsid w:val="0008486D"/>
    <w:rsid w:val="00115D24"/>
    <w:rsid w:val="00116599"/>
    <w:rsid w:val="00123A8A"/>
    <w:rsid w:val="00123B8F"/>
    <w:rsid w:val="00134636"/>
    <w:rsid w:val="001834C4"/>
    <w:rsid w:val="001A60C8"/>
    <w:rsid w:val="001D649C"/>
    <w:rsid w:val="002070D8"/>
    <w:rsid w:val="00235EF5"/>
    <w:rsid w:val="00265272"/>
    <w:rsid w:val="00281539"/>
    <w:rsid w:val="002919E8"/>
    <w:rsid w:val="002A1454"/>
    <w:rsid w:val="002A2221"/>
    <w:rsid w:val="002E2A01"/>
    <w:rsid w:val="002F1D1D"/>
    <w:rsid w:val="0031609C"/>
    <w:rsid w:val="00347DFF"/>
    <w:rsid w:val="00357EC7"/>
    <w:rsid w:val="00373759"/>
    <w:rsid w:val="00394605"/>
    <w:rsid w:val="003B32D3"/>
    <w:rsid w:val="003C22BC"/>
    <w:rsid w:val="003C4033"/>
    <w:rsid w:val="003D3656"/>
    <w:rsid w:val="003F7D52"/>
    <w:rsid w:val="004047E6"/>
    <w:rsid w:val="00432219"/>
    <w:rsid w:val="00471FEA"/>
    <w:rsid w:val="00474653"/>
    <w:rsid w:val="00476338"/>
    <w:rsid w:val="00485D0E"/>
    <w:rsid w:val="004D4F5E"/>
    <w:rsid w:val="004D7742"/>
    <w:rsid w:val="00501DC4"/>
    <w:rsid w:val="00507BB6"/>
    <w:rsid w:val="005A7F07"/>
    <w:rsid w:val="006107AB"/>
    <w:rsid w:val="00611713"/>
    <w:rsid w:val="0061447E"/>
    <w:rsid w:val="006325DC"/>
    <w:rsid w:val="00641648"/>
    <w:rsid w:val="00643F6A"/>
    <w:rsid w:val="006568D3"/>
    <w:rsid w:val="00665EE7"/>
    <w:rsid w:val="0069794C"/>
    <w:rsid w:val="006C1477"/>
    <w:rsid w:val="006C1DC6"/>
    <w:rsid w:val="006F463C"/>
    <w:rsid w:val="0077177B"/>
    <w:rsid w:val="00787C05"/>
    <w:rsid w:val="007C529A"/>
    <w:rsid w:val="007E69FC"/>
    <w:rsid w:val="008231CF"/>
    <w:rsid w:val="008A1733"/>
    <w:rsid w:val="008F7E0B"/>
    <w:rsid w:val="00905F9D"/>
    <w:rsid w:val="00927190"/>
    <w:rsid w:val="00937154"/>
    <w:rsid w:val="009733C2"/>
    <w:rsid w:val="00981C60"/>
    <w:rsid w:val="0099115D"/>
    <w:rsid w:val="00992264"/>
    <w:rsid w:val="009A38C0"/>
    <w:rsid w:val="009D69DB"/>
    <w:rsid w:val="00A13BC4"/>
    <w:rsid w:val="00A159CA"/>
    <w:rsid w:val="00A17F10"/>
    <w:rsid w:val="00A276C6"/>
    <w:rsid w:val="00A553D0"/>
    <w:rsid w:val="00A654C3"/>
    <w:rsid w:val="00AA19A1"/>
    <w:rsid w:val="00AB75C9"/>
    <w:rsid w:val="00AD71DB"/>
    <w:rsid w:val="00AE27CE"/>
    <w:rsid w:val="00AE75AD"/>
    <w:rsid w:val="00B10313"/>
    <w:rsid w:val="00B33C02"/>
    <w:rsid w:val="00B3725C"/>
    <w:rsid w:val="00B55F56"/>
    <w:rsid w:val="00B66D56"/>
    <w:rsid w:val="00B94A86"/>
    <w:rsid w:val="00BA4740"/>
    <w:rsid w:val="00BA47F1"/>
    <w:rsid w:val="00BA4F6F"/>
    <w:rsid w:val="00BB3F6F"/>
    <w:rsid w:val="00BE5F91"/>
    <w:rsid w:val="00C07B86"/>
    <w:rsid w:val="00C41585"/>
    <w:rsid w:val="00C63C9D"/>
    <w:rsid w:val="00CA43B7"/>
    <w:rsid w:val="00CB503F"/>
    <w:rsid w:val="00CC0F68"/>
    <w:rsid w:val="00CE0DFC"/>
    <w:rsid w:val="00DB267E"/>
    <w:rsid w:val="00DE6327"/>
    <w:rsid w:val="00DF1FA2"/>
    <w:rsid w:val="00E41EAC"/>
    <w:rsid w:val="00E52C11"/>
    <w:rsid w:val="00E60EE9"/>
    <w:rsid w:val="00E90BCF"/>
    <w:rsid w:val="00EB7491"/>
    <w:rsid w:val="00EB7EED"/>
    <w:rsid w:val="00EC0347"/>
    <w:rsid w:val="00ED3519"/>
    <w:rsid w:val="00ED36B0"/>
    <w:rsid w:val="00ED402F"/>
    <w:rsid w:val="00F26199"/>
    <w:rsid w:val="00F352B5"/>
    <w:rsid w:val="00F6763C"/>
    <w:rsid w:val="00F95805"/>
    <w:rsid w:val="00FB656C"/>
    <w:rsid w:val="00FD614A"/>
    <w:rsid w:val="00FE10CD"/>
    <w:rsid w:val="00FE338E"/>
    <w:rsid w:val="00FF5746"/>
    <w:rsid w:val="00FF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60"/>
    <w:pPr>
      <w:spacing w:before="120" w:after="120"/>
      <w:ind w:firstLine="709"/>
      <w:jc w:val="center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81C60"/>
    <w:rPr>
      <w:rFonts w:cs="Times New Roman"/>
      <w:color w:val="0000FF"/>
      <w:u w:val="single"/>
    </w:rPr>
  </w:style>
  <w:style w:type="paragraph" w:customStyle="1" w:styleId="a">
    <w:name w:val="Додаток_основной_текст (Додаток)"/>
    <w:basedOn w:val="Normal"/>
    <w:uiPriority w:val="99"/>
    <w:rsid w:val="00981C60"/>
    <w:pPr>
      <w:autoSpaceDE w:val="0"/>
      <w:autoSpaceDN w:val="0"/>
      <w:adjustRightInd w:val="0"/>
      <w:spacing w:before="0" w:after="0" w:line="230" w:lineRule="atLeast"/>
      <w:ind w:firstLine="283"/>
      <w:jc w:val="both"/>
    </w:pPr>
    <w:rPr>
      <w:rFonts w:ascii="Minion Pro" w:hAnsi="Minion Pro" w:cs="Minion Pro"/>
      <w:color w:val="000000"/>
      <w:sz w:val="20"/>
      <w:szCs w:val="20"/>
      <w:lang w:val="uk-UA"/>
    </w:rPr>
  </w:style>
  <w:style w:type="paragraph" w:styleId="Header">
    <w:name w:val="header"/>
    <w:basedOn w:val="Normal"/>
    <w:link w:val="HeaderChar"/>
    <w:uiPriority w:val="99"/>
    <w:rsid w:val="009733C2"/>
    <w:pPr>
      <w:tabs>
        <w:tab w:val="center" w:pos="4677"/>
        <w:tab w:val="right" w:pos="9355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33C2"/>
    <w:rPr>
      <w:rFonts w:ascii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rsid w:val="009733C2"/>
    <w:pPr>
      <w:tabs>
        <w:tab w:val="center" w:pos="4677"/>
        <w:tab w:val="right" w:pos="9355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33C2"/>
    <w:rPr>
      <w:rFonts w:ascii="Calibri" w:hAnsi="Calibri" w:cs="Times New Roman"/>
      <w:lang w:val="ru-RU"/>
    </w:rPr>
  </w:style>
  <w:style w:type="table" w:styleId="TableGrid">
    <w:name w:val="Table Grid"/>
    <w:basedOn w:val="TableNormal"/>
    <w:uiPriority w:val="99"/>
    <w:rsid w:val="00665EE7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D71DB"/>
    <w:pPr>
      <w:ind w:left="720"/>
      <w:contextualSpacing/>
    </w:pPr>
  </w:style>
  <w:style w:type="paragraph" w:customStyle="1" w:styleId="1Ctrl">
    <w:name w:val="Статья_заголовок 1 (Статья ___Ctrl)"/>
    <w:next w:val="Ctrl"/>
    <w:uiPriority w:val="99"/>
    <w:rsid w:val="00E52C11"/>
    <w:pPr>
      <w:keepNext/>
      <w:keepLines/>
      <w:suppressAutoHyphens/>
      <w:autoSpaceDE w:val="0"/>
      <w:autoSpaceDN w:val="0"/>
      <w:adjustRightInd w:val="0"/>
      <w:spacing w:before="397" w:after="170"/>
      <w:textAlignment w:val="center"/>
    </w:pPr>
    <w:rPr>
      <w:rFonts w:ascii="Times New Roman" w:hAnsi="Times New Roman" w:cs="AvantGardeC"/>
      <w:b/>
      <w:color w:val="000000"/>
      <w:sz w:val="36"/>
      <w:szCs w:val="36"/>
      <w:lang w:val="uk-UA"/>
    </w:rPr>
  </w:style>
  <w:style w:type="paragraph" w:customStyle="1" w:styleId="Ctrl">
    <w:name w:val="Статья_основной_текст (Статья ___Ctrl)"/>
    <w:uiPriority w:val="99"/>
    <w:rsid w:val="00E52C11"/>
    <w:pPr>
      <w:autoSpaceDE w:val="0"/>
      <w:autoSpaceDN w:val="0"/>
      <w:adjustRightInd w:val="0"/>
      <w:spacing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ShiftAlt">
    <w:name w:val="Додаток_основной_текст (Додаток___Shift+Alt)"/>
    <w:uiPriority w:val="99"/>
    <w:rsid w:val="00E52C11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character" w:customStyle="1" w:styleId="Bold">
    <w:name w:val="Bold"/>
    <w:uiPriority w:val="99"/>
    <w:rsid w:val="00E52C11"/>
    <w:rPr>
      <w:rFonts w:ascii="Times New Roman" w:hAnsi="Times New Roman"/>
      <w:b/>
    </w:rPr>
  </w:style>
  <w:style w:type="character" w:customStyle="1" w:styleId="Italic">
    <w:name w:val="Italic"/>
    <w:uiPriority w:val="99"/>
    <w:rsid w:val="00E52C11"/>
    <w:rPr>
      <w:rFonts w:ascii="Times New Roman" w:hAnsi="Times New Roman"/>
      <w:i/>
    </w:rPr>
  </w:style>
  <w:style w:type="paragraph" w:styleId="Revision">
    <w:name w:val="Revision"/>
    <w:hidden/>
    <w:uiPriority w:val="99"/>
    <w:semiHidden/>
    <w:rsid w:val="0077177B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8231CF"/>
    <w:pPr>
      <w:spacing w:before="0" w:after="0"/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31CF"/>
    <w:rPr>
      <w:rFonts w:ascii="Segoe UI" w:hAnsi="Segoe UI" w:cs="Segoe UI"/>
      <w:sz w:val="18"/>
      <w:szCs w:val="18"/>
      <w:lang w:val="ru-RU"/>
    </w:rPr>
  </w:style>
  <w:style w:type="paragraph" w:styleId="CommentText">
    <w:name w:val="annotation text"/>
    <w:basedOn w:val="Normal"/>
    <w:link w:val="CommentTextChar"/>
    <w:uiPriority w:val="99"/>
    <w:semiHidden/>
    <w:rsid w:val="00B66D56"/>
    <w:pPr>
      <w:spacing w:before="0" w:after="0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6D56"/>
    <w:rPr>
      <w:rFonts w:ascii="Times New Roman" w:hAnsi="Times New Roman" w:cs="Times New Roman"/>
      <w:sz w:val="20"/>
      <w:szCs w:val="20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sid w:val="00B66D56"/>
    <w:rPr>
      <w:rFonts w:cs="Times New Roman"/>
      <w:sz w:val="16"/>
      <w:szCs w:val="16"/>
    </w:rPr>
  </w:style>
  <w:style w:type="paragraph" w:customStyle="1" w:styleId="1">
    <w:name w:val="Без интервала1"/>
    <w:uiPriority w:val="99"/>
    <w:rsid w:val="00B33C02"/>
    <w:pPr>
      <w:suppressAutoHyphens/>
    </w:pPr>
    <w:rPr>
      <w:lang w:val="ru-RU" w:eastAsia="ar-SA"/>
    </w:rPr>
  </w:style>
  <w:style w:type="paragraph" w:customStyle="1" w:styleId="rvps2">
    <w:name w:val="rvps2"/>
    <w:basedOn w:val="Normal"/>
    <w:uiPriority w:val="99"/>
    <w:rsid w:val="00B33C0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8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278</TotalTime>
  <Pages>1</Pages>
  <Words>295</Words>
  <Characters>1684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ПОВНЕ НАЙМЕНУВАННЯ ЗАМОВНИКА</dc:title>
  <dc:subject/>
  <dc:creator/>
  <cp:keywords/>
  <dc:description>Подготовлено экспертами Актион-МЦФЭР</dc:description>
  <cp:lastModifiedBy>new</cp:lastModifiedBy>
  <cp:revision>6</cp:revision>
  <cp:lastPrinted>2023-12-04T07:39:00Z</cp:lastPrinted>
  <dcterms:created xsi:type="dcterms:W3CDTF">2022-09-29T11:45:00Z</dcterms:created>
  <dcterms:modified xsi:type="dcterms:W3CDTF">2023-12-04T07:40:00Z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  <property fmtid="{D5CDD505-2E9C-101B-9397-08002B2CF9AE}" pid="3" name="lcf76f155ced4ddcb4097134ff3c332f">
    <vt:lpwstr/>
  </property>
  <property fmtid="{D5CDD505-2E9C-101B-9397-08002B2CF9AE}" pid="4" name="TaxCatchAll">
    <vt:lpwstr/>
  </property>
</Properties>
</file>