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11DD" w:rsidRPr="005911D8" w:rsidRDefault="002311DD" w:rsidP="009210DD">
      <w:pPr>
        <w:spacing w:after="0" w:line="240" w:lineRule="auto"/>
        <w:ind w:left="993" w:right="425"/>
        <w:jc w:val="center"/>
        <w:outlineLvl w:val="0"/>
        <w:rPr>
          <w:b/>
          <w:color w:val="000000"/>
          <w:sz w:val="22"/>
          <w:shd w:val="clear" w:color="auto" w:fill="FFFFFF"/>
        </w:rPr>
      </w:pPr>
      <w:r w:rsidRPr="005911D8">
        <w:rPr>
          <w:b/>
          <w:color w:val="000000"/>
          <w:sz w:val="22"/>
          <w:shd w:val="clear" w:color="auto" w:fill="FFFFFF"/>
        </w:rPr>
        <w:t>Комунальне некомерційне підприємство</w:t>
      </w:r>
    </w:p>
    <w:p w:rsidR="002311DD" w:rsidRPr="005911D8" w:rsidRDefault="002311DD" w:rsidP="009210DD">
      <w:pPr>
        <w:spacing w:after="0" w:line="240" w:lineRule="auto"/>
        <w:ind w:left="993" w:right="425"/>
        <w:jc w:val="center"/>
        <w:outlineLvl w:val="0"/>
        <w:rPr>
          <w:b/>
          <w:color w:val="000000"/>
          <w:sz w:val="22"/>
          <w:shd w:val="clear" w:color="auto" w:fill="FFFFFF"/>
        </w:rPr>
      </w:pPr>
      <w:r w:rsidRPr="005911D8">
        <w:rPr>
          <w:b/>
          <w:color w:val="000000"/>
          <w:sz w:val="22"/>
          <w:shd w:val="clear" w:color="auto" w:fill="FFFFFF"/>
        </w:rPr>
        <w:t xml:space="preserve"> «Обласна офтальмологічна лікарня»</w:t>
      </w:r>
    </w:p>
    <w:p w:rsidR="002311DD" w:rsidRPr="005911D8" w:rsidRDefault="002311DD" w:rsidP="009210DD">
      <w:pPr>
        <w:spacing w:after="0" w:line="240" w:lineRule="auto"/>
        <w:ind w:left="993" w:right="425"/>
        <w:jc w:val="center"/>
        <w:outlineLvl w:val="0"/>
        <w:rPr>
          <w:b/>
          <w:sz w:val="22"/>
        </w:rPr>
      </w:pPr>
      <w:r w:rsidRPr="005911D8">
        <w:rPr>
          <w:b/>
          <w:color w:val="000000"/>
          <w:sz w:val="22"/>
          <w:shd w:val="clear" w:color="auto" w:fill="FFFFFF"/>
        </w:rPr>
        <w:t xml:space="preserve"> Миколаївської обласної ради</w:t>
      </w:r>
    </w:p>
    <w:p w:rsidR="002311DD" w:rsidRPr="005911D8" w:rsidRDefault="002311DD" w:rsidP="009210DD">
      <w:pPr>
        <w:spacing w:after="0" w:line="240" w:lineRule="auto"/>
        <w:ind w:left="993" w:right="425"/>
        <w:outlineLvl w:val="0"/>
        <w:rPr>
          <w:b/>
          <w:sz w:val="22"/>
        </w:rPr>
      </w:pPr>
    </w:p>
    <w:p w:rsidR="002311DD" w:rsidRPr="005911D8" w:rsidRDefault="002311DD" w:rsidP="009210DD">
      <w:pPr>
        <w:spacing w:after="0" w:line="240" w:lineRule="auto"/>
        <w:ind w:left="993" w:right="425"/>
        <w:outlineLvl w:val="0"/>
        <w:rPr>
          <w:b/>
          <w:sz w:val="22"/>
        </w:rPr>
      </w:pPr>
    </w:p>
    <w:p w:rsidR="002311DD" w:rsidRPr="005911D8" w:rsidRDefault="002311DD" w:rsidP="009210DD">
      <w:pPr>
        <w:pStyle w:val="a8"/>
        <w:ind w:left="5664"/>
        <w:rPr>
          <w:rFonts w:ascii="Times New Roman" w:hAnsi="Times New Roman"/>
        </w:rPr>
      </w:pPr>
    </w:p>
    <w:p w:rsidR="002311DD" w:rsidRPr="005911D8" w:rsidRDefault="002311DD" w:rsidP="009210DD">
      <w:pPr>
        <w:pStyle w:val="a8"/>
        <w:ind w:left="5664"/>
        <w:rPr>
          <w:rFonts w:ascii="Times New Roman" w:hAnsi="Times New Roman"/>
          <w:b/>
        </w:rPr>
      </w:pPr>
      <w:r w:rsidRPr="005911D8">
        <w:rPr>
          <w:rFonts w:ascii="Times New Roman" w:hAnsi="Times New Roman"/>
          <w:b/>
        </w:rPr>
        <w:t>ЗАТВЕРДЖЕНО</w:t>
      </w:r>
    </w:p>
    <w:p w:rsidR="002311DD" w:rsidRPr="005911D8" w:rsidRDefault="002311DD" w:rsidP="009210DD">
      <w:pPr>
        <w:pStyle w:val="a8"/>
        <w:ind w:left="5664"/>
        <w:rPr>
          <w:rFonts w:ascii="Times New Roman" w:hAnsi="Times New Roman"/>
          <w:b/>
        </w:rPr>
      </w:pPr>
    </w:p>
    <w:p w:rsidR="00B0733A" w:rsidRPr="005911D8" w:rsidRDefault="00B0733A" w:rsidP="009210DD">
      <w:pPr>
        <w:pStyle w:val="a8"/>
        <w:ind w:left="5664"/>
        <w:rPr>
          <w:rFonts w:ascii="Times New Roman" w:hAnsi="Times New Roman"/>
          <w:b/>
        </w:rPr>
      </w:pPr>
      <w:r w:rsidRPr="005911D8">
        <w:rPr>
          <w:rFonts w:ascii="Times New Roman" w:hAnsi="Times New Roman"/>
          <w:b/>
        </w:rPr>
        <w:t xml:space="preserve">Рішенням Уповноваженої особи </w:t>
      </w:r>
    </w:p>
    <w:p w:rsidR="00B0733A" w:rsidRPr="005911D8" w:rsidRDefault="00B0733A" w:rsidP="009210DD">
      <w:pPr>
        <w:pStyle w:val="a8"/>
        <w:ind w:left="5664"/>
        <w:rPr>
          <w:rFonts w:ascii="Times New Roman" w:hAnsi="Times New Roman"/>
          <w:b/>
        </w:rPr>
      </w:pPr>
      <w:r w:rsidRPr="005911D8">
        <w:rPr>
          <w:rFonts w:ascii="Times New Roman" w:hAnsi="Times New Roman"/>
          <w:b/>
        </w:rPr>
        <w:t xml:space="preserve">Протокол № 1 від </w:t>
      </w:r>
      <w:r w:rsidR="00262E7A" w:rsidRPr="005911D8">
        <w:rPr>
          <w:rFonts w:ascii="Times New Roman" w:hAnsi="Times New Roman"/>
          <w:b/>
        </w:rPr>
        <w:t>22</w:t>
      </w:r>
      <w:r w:rsidRPr="005911D8">
        <w:rPr>
          <w:rFonts w:ascii="Times New Roman" w:hAnsi="Times New Roman"/>
          <w:b/>
        </w:rPr>
        <w:t>.0</w:t>
      </w:r>
      <w:r w:rsidR="00262E7A" w:rsidRPr="005911D8">
        <w:rPr>
          <w:rFonts w:ascii="Times New Roman" w:hAnsi="Times New Roman"/>
          <w:b/>
        </w:rPr>
        <w:t>2</w:t>
      </w:r>
      <w:r w:rsidRPr="005911D8">
        <w:rPr>
          <w:rFonts w:ascii="Times New Roman" w:hAnsi="Times New Roman"/>
          <w:b/>
        </w:rPr>
        <w:t>.202</w:t>
      </w:r>
      <w:r w:rsidR="00262E7A" w:rsidRPr="005911D8">
        <w:rPr>
          <w:rFonts w:ascii="Times New Roman" w:hAnsi="Times New Roman"/>
          <w:b/>
        </w:rPr>
        <w:t>3</w:t>
      </w:r>
      <w:r w:rsidRPr="005911D8">
        <w:rPr>
          <w:rFonts w:ascii="Times New Roman" w:hAnsi="Times New Roman"/>
          <w:b/>
        </w:rPr>
        <w:t xml:space="preserve"> р.</w:t>
      </w:r>
    </w:p>
    <w:p w:rsidR="00B0733A" w:rsidRPr="005911D8" w:rsidRDefault="00B0733A" w:rsidP="009210DD">
      <w:pPr>
        <w:pStyle w:val="a8"/>
        <w:ind w:left="5664"/>
        <w:rPr>
          <w:rFonts w:ascii="Times New Roman" w:hAnsi="Times New Roman"/>
          <w:b/>
        </w:rPr>
      </w:pPr>
      <w:r w:rsidRPr="005911D8">
        <w:rPr>
          <w:rFonts w:ascii="Times New Roman" w:hAnsi="Times New Roman"/>
          <w:b/>
        </w:rPr>
        <w:t>Уповноважена особа</w:t>
      </w:r>
    </w:p>
    <w:p w:rsidR="00B0733A" w:rsidRPr="005911D8" w:rsidRDefault="00B0733A" w:rsidP="009210DD">
      <w:pPr>
        <w:pStyle w:val="a8"/>
        <w:ind w:left="5664"/>
        <w:rPr>
          <w:rFonts w:ascii="Times New Roman" w:hAnsi="Times New Roman"/>
          <w:b/>
        </w:rPr>
      </w:pPr>
      <w:r w:rsidRPr="005911D8">
        <w:rPr>
          <w:rFonts w:ascii="Times New Roman" w:hAnsi="Times New Roman"/>
          <w:b/>
        </w:rPr>
        <w:t>_________________О. БАНДУРА</w:t>
      </w:r>
    </w:p>
    <w:p w:rsidR="00B0733A" w:rsidRPr="005911D8" w:rsidRDefault="00B0733A" w:rsidP="009210DD">
      <w:pPr>
        <w:pStyle w:val="a8"/>
        <w:ind w:left="5664"/>
        <w:rPr>
          <w:rFonts w:ascii="Times New Roman" w:hAnsi="Times New Roman"/>
          <w:b/>
        </w:rPr>
      </w:pPr>
    </w:p>
    <w:p w:rsidR="002311DD" w:rsidRPr="005911D8" w:rsidRDefault="002311DD" w:rsidP="009210DD">
      <w:pPr>
        <w:pStyle w:val="a8"/>
        <w:ind w:left="5664"/>
        <w:rPr>
          <w:rFonts w:ascii="Times New Roman" w:hAnsi="Times New Roman"/>
          <w:b/>
        </w:rPr>
      </w:pPr>
    </w:p>
    <w:p w:rsidR="002311DD" w:rsidRPr="005911D8" w:rsidRDefault="002311DD" w:rsidP="009210DD">
      <w:pPr>
        <w:pStyle w:val="a8"/>
        <w:ind w:left="5664"/>
        <w:rPr>
          <w:rFonts w:ascii="Times New Roman" w:hAnsi="Times New Roman"/>
          <w:b/>
        </w:rPr>
      </w:pPr>
    </w:p>
    <w:p w:rsidR="002311DD" w:rsidRPr="005911D8" w:rsidRDefault="002311DD" w:rsidP="009210DD">
      <w:pPr>
        <w:spacing w:line="240" w:lineRule="auto"/>
        <w:rPr>
          <w:sz w:val="22"/>
        </w:rPr>
      </w:pPr>
    </w:p>
    <w:p w:rsidR="002311DD" w:rsidRPr="005911D8" w:rsidRDefault="002311DD" w:rsidP="009210DD">
      <w:pPr>
        <w:spacing w:after="0" w:line="240" w:lineRule="auto"/>
        <w:jc w:val="center"/>
        <w:rPr>
          <w:b/>
          <w:sz w:val="22"/>
        </w:rPr>
      </w:pPr>
      <w:r w:rsidRPr="005911D8">
        <w:rPr>
          <w:b/>
          <w:sz w:val="22"/>
        </w:rPr>
        <w:t>ТЕНЕДРНА ДОКУМЕНТАЦІЯ</w:t>
      </w:r>
    </w:p>
    <w:p w:rsidR="002311DD" w:rsidRPr="005911D8" w:rsidRDefault="002311DD" w:rsidP="009210DD">
      <w:pPr>
        <w:spacing w:after="0" w:line="240" w:lineRule="auto"/>
        <w:jc w:val="center"/>
        <w:rPr>
          <w:b/>
          <w:sz w:val="22"/>
        </w:rPr>
      </w:pPr>
      <w:r w:rsidRPr="005911D8">
        <w:rPr>
          <w:b/>
          <w:sz w:val="22"/>
        </w:rPr>
        <w:t>ПРОЦЕДУРА ЗАКУПІВЛІ – ВІДКРИТІ ТОРГИ</w:t>
      </w:r>
      <w:r w:rsidR="00E549CF" w:rsidRPr="005911D8">
        <w:rPr>
          <w:b/>
          <w:sz w:val="22"/>
        </w:rPr>
        <w:t xml:space="preserve"> (з особливостями)</w:t>
      </w:r>
    </w:p>
    <w:p w:rsidR="002311DD" w:rsidRPr="005911D8" w:rsidRDefault="002311DD" w:rsidP="009210DD">
      <w:pPr>
        <w:spacing w:after="0" w:line="240" w:lineRule="auto"/>
        <w:jc w:val="center"/>
        <w:rPr>
          <w:b/>
          <w:sz w:val="22"/>
        </w:rPr>
      </w:pPr>
      <w:r w:rsidRPr="005911D8">
        <w:rPr>
          <w:b/>
          <w:sz w:val="22"/>
        </w:rPr>
        <w:t>НА ЗАКУПІВЛЮ</w:t>
      </w:r>
    </w:p>
    <w:p w:rsidR="002311DD" w:rsidRPr="005911D8" w:rsidRDefault="002311DD" w:rsidP="009210DD">
      <w:pPr>
        <w:spacing w:after="0" w:line="240" w:lineRule="auto"/>
        <w:jc w:val="center"/>
        <w:rPr>
          <w:sz w:val="22"/>
        </w:rPr>
      </w:pPr>
    </w:p>
    <w:p w:rsidR="002311DD" w:rsidRPr="005911D8" w:rsidRDefault="002311DD" w:rsidP="009210DD">
      <w:pPr>
        <w:spacing w:after="0" w:line="240" w:lineRule="auto"/>
        <w:jc w:val="center"/>
        <w:rPr>
          <w:sz w:val="22"/>
        </w:rPr>
      </w:pPr>
    </w:p>
    <w:p w:rsidR="002311DD" w:rsidRPr="005911D8" w:rsidRDefault="002311DD" w:rsidP="009210DD">
      <w:pPr>
        <w:spacing w:after="0" w:line="240" w:lineRule="auto"/>
        <w:jc w:val="center"/>
        <w:rPr>
          <w:b/>
          <w:sz w:val="22"/>
        </w:rPr>
      </w:pPr>
      <w:r w:rsidRPr="005911D8">
        <w:rPr>
          <w:b/>
          <w:sz w:val="22"/>
        </w:rPr>
        <w:t xml:space="preserve">ДК 021:2015- 33600000-6 «Фармацевтична продукція» </w:t>
      </w:r>
    </w:p>
    <w:p w:rsidR="00E549CF" w:rsidRPr="005911D8" w:rsidRDefault="00E549CF" w:rsidP="009210DD">
      <w:pPr>
        <w:spacing w:after="0" w:line="240" w:lineRule="auto"/>
        <w:jc w:val="center"/>
        <w:rPr>
          <w:b/>
          <w:sz w:val="22"/>
        </w:rPr>
      </w:pPr>
    </w:p>
    <w:p w:rsidR="00C4675A" w:rsidRPr="005911D8" w:rsidRDefault="00C4675A" w:rsidP="001D7E15">
      <w:pPr>
        <w:spacing w:after="0" w:line="240" w:lineRule="auto"/>
        <w:rPr>
          <w:i/>
          <w:iCs/>
          <w:sz w:val="18"/>
          <w:szCs w:val="18"/>
          <w:lang w:eastAsia="ru-UA"/>
        </w:rPr>
      </w:pPr>
    </w:p>
    <w:p w:rsidR="001D7E15" w:rsidRPr="005911D8" w:rsidRDefault="001D7E15" w:rsidP="009210DD">
      <w:pPr>
        <w:spacing w:after="0" w:line="240" w:lineRule="auto"/>
        <w:jc w:val="center"/>
        <w:rPr>
          <w:i/>
          <w:iCs/>
          <w:sz w:val="18"/>
          <w:szCs w:val="18"/>
          <w:lang w:eastAsia="ru-UA"/>
        </w:rPr>
      </w:pPr>
    </w:p>
    <w:p w:rsidR="001D7E15" w:rsidRPr="005911D8" w:rsidRDefault="001D7E15" w:rsidP="009210DD">
      <w:pPr>
        <w:spacing w:after="0" w:line="240" w:lineRule="auto"/>
        <w:jc w:val="center"/>
        <w:rPr>
          <w:i/>
          <w:iCs/>
          <w:sz w:val="18"/>
          <w:szCs w:val="18"/>
          <w:lang w:eastAsia="ru-UA"/>
        </w:rPr>
      </w:pPr>
    </w:p>
    <w:p w:rsidR="005176C1" w:rsidRPr="005911D8" w:rsidRDefault="005176C1" w:rsidP="009210DD">
      <w:pPr>
        <w:spacing w:after="0" w:line="240" w:lineRule="auto"/>
        <w:jc w:val="center"/>
        <w:rPr>
          <w:b/>
          <w:i/>
          <w:color w:val="000000" w:themeColor="text1"/>
          <w:sz w:val="18"/>
          <w:szCs w:val="18"/>
        </w:rPr>
      </w:pPr>
    </w:p>
    <w:tbl>
      <w:tblPr>
        <w:tblW w:w="10320" w:type="dxa"/>
        <w:tblLook w:val="04A0" w:firstRow="1" w:lastRow="0" w:firstColumn="1" w:lastColumn="0" w:noHBand="0" w:noVBand="1"/>
      </w:tblPr>
      <w:tblGrid>
        <w:gridCol w:w="2998"/>
        <w:gridCol w:w="1042"/>
        <w:gridCol w:w="2295"/>
        <w:gridCol w:w="3985"/>
      </w:tblGrid>
      <w:tr w:rsidR="005176C1" w:rsidRPr="005911D8" w:rsidTr="005176C1">
        <w:trPr>
          <w:trHeight w:val="272"/>
        </w:trPr>
        <w:tc>
          <w:tcPr>
            <w:tcW w:w="2998" w:type="dxa"/>
            <w:tcBorders>
              <w:top w:val="single" w:sz="4" w:space="0" w:color="auto"/>
              <w:left w:val="single" w:sz="4" w:space="0" w:color="auto"/>
              <w:bottom w:val="single" w:sz="4" w:space="0" w:color="auto"/>
              <w:right w:val="single" w:sz="4" w:space="0" w:color="auto"/>
            </w:tcBorders>
            <w:shd w:val="clear" w:color="000000" w:fill="FFFFFF"/>
            <w:hideMark/>
          </w:tcPr>
          <w:p w:rsidR="005176C1" w:rsidRPr="005911D8" w:rsidRDefault="005176C1" w:rsidP="009210DD">
            <w:pPr>
              <w:spacing w:after="0" w:line="240" w:lineRule="auto"/>
              <w:jc w:val="center"/>
              <w:rPr>
                <w:b/>
                <w:bCs/>
                <w:i/>
                <w:iCs/>
                <w:sz w:val="18"/>
                <w:szCs w:val="18"/>
                <w:lang w:eastAsia="ru-UA"/>
              </w:rPr>
            </w:pPr>
            <w:proofErr w:type="spellStart"/>
            <w:r w:rsidRPr="005911D8">
              <w:rPr>
                <w:b/>
                <w:bCs/>
                <w:i/>
                <w:iCs/>
                <w:sz w:val="18"/>
                <w:szCs w:val="18"/>
                <w:lang w:eastAsia="ru-UA"/>
              </w:rPr>
              <w:t>мнн</w:t>
            </w:r>
            <w:proofErr w:type="spellEnd"/>
          </w:p>
        </w:tc>
        <w:tc>
          <w:tcPr>
            <w:tcW w:w="1042" w:type="dxa"/>
            <w:tcBorders>
              <w:top w:val="single" w:sz="4" w:space="0" w:color="auto"/>
              <w:left w:val="nil"/>
              <w:bottom w:val="single" w:sz="4" w:space="0" w:color="auto"/>
              <w:right w:val="single" w:sz="4" w:space="0" w:color="auto"/>
            </w:tcBorders>
            <w:shd w:val="clear" w:color="auto" w:fill="auto"/>
            <w:hideMark/>
          </w:tcPr>
          <w:p w:rsidR="005176C1" w:rsidRPr="005911D8" w:rsidRDefault="005176C1" w:rsidP="009210DD">
            <w:pPr>
              <w:spacing w:after="0" w:line="240" w:lineRule="auto"/>
              <w:jc w:val="center"/>
              <w:rPr>
                <w:b/>
                <w:bCs/>
                <w:i/>
                <w:iCs/>
                <w:sz w:val="18"/>
                <w:szCs w:val="18"/>
                <w:lang w:eastAsia="ru-UA"/>
              </w:rPr>
            </w:pPr>
            <w:r w:rsidRPr="005911D8">
              <w:rPr>
                <w:b/>
                <w:bCs/>
                <w:i/>
                <w:iCs/>
                <w:sz w:val="18"/>
                <w:szCs w:val="18"/>
                <w:lang w:eastAsia="ru-UA"/>
              </w:rPr>
              <w:t>код АТС</w:t>
            </w:r>
          </w:p>
        </w:tc>
        <w:tc>
          <w:tcPr>
            <w:tcW w:w="2295" w:type="dxa"/>
            <w:tcBorders>
              <w:top w:val="single" w:sz="4" w:space="0" w:color="auto"/>
              <w:left w:val="nil"/>
              <w:bottom w:val="single" w:sz="4" w:space="0" w:color="auto"/>
              <w:right w:val="single" w:sz="4" w:space="0" w:color="auto"/>
            </w:tcBorders>
            <w:shd w:val="clear" w:color="auto" w:fill="auto"/>
            <w:hideMark/>
          </w:tcPr>
          <w:p w:rsidR="005176C1" w:rsidRPr="005911D8" w:rsidRDefault="005176C1" w:rsidP="009210DD">
            <w:pPr>
              <w:spacing w:after="0" w:line="240" w:lineRule="auto"/>
              <w:jc w:val="center"/>
              <w:rPr>
                <w:b/>
                <w:bCs/>
                <w:i/>
                <w:iCs/>
                <w:sz w:val="18"/>
                <w:szCs w:val="18"/>
                <w:lang w:eastAsia="ru-UA"/>
              </w:rPr>
            </w:pPr>
            <w:r w:rsidRPr="005911D8">
              <w:rPr>
                <w:b/>
                <w:bCs/>
                <w:i/>
                <w:iCs/>
                <w:sz w:val="18"/>
                <w:szCs w:val="18"/>
                <w:lang w:eastAsia="ru-UA"/>
              </w:rPr>
              <w:t>найменування</w:t>
            </w:r>
          </w:p>
        </w:tc>
        <w:tc>
          <w:tcPr>
            <w:tcW w:w="3985" w:type="dxa"/>
            <w:tcBorders>
              <w:top w:val="single" w:sz="4" w:space="0" w:color="auto"/>
              <w:left w:val="nil"/>
              <w:bottom w:val="single" w:sz="4" w:space="0" w:color="auto"/>
              <w:right w:val="single" w:sz="4" w:space="0" w:color="auto"/>
            </w:tcBorders>
            <w:shd w:val="clear" w:color="auto" w:fill="auto"/>
            <w:hideMark/>
          </w:tcPr>
          <w:p w:rsidR="005176C1" w:rsidRPr="005911D8" w:rsidRDefault="005176C1" w:rsidP="009210DD">
            <w:pPr>
              <w:spacing w:after="0" w:line="240" w:lineRule="auto"/>
              <w:jc w:val="center"/>
              <w:rPr>
                <w:b/>
                <w:bCs/>
                <w:i/>
                <w:iCs/>
                <w:color w:val="000000"/>
                <w:sz w:val="18"/>
                <w:szCs w:val="18"/>
                <w:lang w:eastAsia="ru-UA"/>
              </w:rPr>
            </w:pPr>
            <w:r w:rsidRPr="005911D8">
              <w:rPr>
                <w:b/>
                <w:bCs/>
                <w:i/>
                <w:iCs/>
                <w:color w:val="000000"/>
                <w:sz w:val="18"/>
                <w:szCs w:val="18"/>
                <w:lang w:eastAsia="ru-UA"/>
              </w:rPr>
              <w:t>форма випуску, дозування</w:t>
            </w:r>
          </w:p>
        </w:tc>
      </w:tr>
      <w:tr w:rsidR="005176C1" w:rsidRPr="005911D8" w:rsidTr="005176C1">
        <w:trPr>
          <w:trHeight w:val="246"/>
        </w:trPr>
        <w:tc>
          <w:tcPr>
            <w:tcW w:w="2998" w:type="dxa"/>
            <w:tcBorders>
              <w:top w:val="single" w:sz="4" w:space="0" w:color="auto"/>
              <w:left w:val="single" w:sz="4" w:space="0" w:color="auto"/>
              <w:bottom w:val="single" w:sz="4" w:space="0" w:color="auto"/>
              <w:right w:val="single" w:sz="4" w:space="0" w:color="auto"/>
            </w:tcBorders>
            <w:shd w:val="clear" w:color="000000" w:fill="FFFFFF"/>
            <w:hideMark/>
          </w:tcPr>
          <w:p w:rsidR="005176C1" w:rsidRPr="005911D8" w:rsidRDefault="005176C1" w:rsidP="009210DD">
            <w:pPr>
              <w:spacing w:after="0" w:line="240" w:lineRule="auto"/>
              <w:rPr>
                <w:i/>
                <w:iCs/>
                <w:sz w:val="18"/>
                <w:szCs w:val="18"/>
                <w:lang w:eastAsia="ru-UA"/>
              </w:rPr>
            </w:pPr>
            <w:bookmarkStart w:id="0" w:name="_Hlk126263095"/>
            <w:bookmarkStart w:id="1" w:name="_Hlk125297800"/>
            <w:proofErr w:type="spellStart"/>
            <w:r w:rsidRPr="005911D8">
              <w:rPr>
                <w:i/>
                <w:iCs/>
                <w:sz w:val="18"/>
                <w:szCs w:val="18"/>
                <w:lang w:eastAsia="ru-UA"/>
              </w:rPr>
              <w:t>Ц</w:t>
            </w:r>
            <w:r w:rsidR="00942B16" w:rsidRPr="005911D8">
              <w:rPr>
                <w:i/>
                <w:iCs/>
                <w:sz w:val="18"/>
                <w:szCs w:val="18"/>
                <w:lang w:eastAsia="ru-UA"/>
              </w:rPr>
              <w:t>ефепим</w:t>
            </w:r>
            <w:proofErr w:type="spellEnd"/>
            <w:r w:rsidRPr="005911D8">
              <w:rPr>
                <w:i/>
                <w:iCs/>
                <w:sz w:val="18"/>
                <w:szCs w:val="18"/>
                <w:lang w:eastAsia="ru-UA"/>
              </w:rPr>
              <w:t xml:space="preserve"> (</w:t>
            </w:r>
            <w:proofErr w:type="spellStart"/>
            <w:r w:rsidR="000E433D" w:rsidRPr="005911D8">
              <w:rPr>
                <w:i/>
                <w:iCs/>
                <w:sz w:val="18"/>
                <w:szCs w:val="18"/>
                <w:lang w:eastAsia="ru-UA"/>
              </w:rPr>
              <w:t>Cefepime</w:t>
            </w:r>
            <w:proofErr w:type="spellEnd"/>
            <w:r w:rsidRPr="005911D8">
              <w:rPr>
                <w:i/>
                <w:iCs/>
                <w:sz w:val="18"/>
                <w:szCs w:val="18"/>
                <w:lang w:eastAsia="ru-UA"/>
              </w:rPr>
              <w:t>)</w:t>
            </w:r>
            <w:bookmarkEnd w:id="0"/>
          </w:p>
        </w:tc>
        <w:tc>
          <w:tcPr>
            <w:tcW w:w="1042" w:type="dxa"/>
            <w:tcBorders>
              <w:top w:val="single" w:sz="4" w:space="0" w:color="auto"/>
              <w:left w:val="nil"/>
              <w:bottom w:val="single" w:sz="4" w:space="0" w:color="auto"/>
              <w:right w:val="single" w:sz="4" w:space="0" w:color="auto"/>
            </w:tcBorders>
            <w:shd w:val="clear" w:color="auto" w:fill="auto"/>
            <w:hideMark/>
          </w:tcPr>
          <w:p w:rsidR="005176C1" w:rsidRPr="005911D8" w:rsidRDefault="005176C1" w:rsidP="009210DD">
            <w:pPr>
              <w:spacing w:after="0" w:line="240" w:lineRule="auto"/>
              <w:jc w:val="center"/>
              <w:rPr>
                <w:i/>
                <w:iCs/>
                <w:sz w:val="18"/>
                <w:szCs w:val="18"/>
                <w:lang w:eastAsia="ru-UA"/>
              </w:rPr>
            </w:pPr>
            <w:r w:rsidRPr="005911D8">
              <w:rPr>
                <w:i/>
                <w:iCs/>
                <w:sz w:val="18"/>
                <w:szCs w:val="18"/>
                <w:lang w:eastAsia="ru-UA"/>
              </w:rPr>
              <w:t>J01DC02</w:t>
            </w:r>
          </w:p>
        </w:tc>
        <w:tc>
          <w:tcPr>
            <w:tcW w:w="2295" w:type="dxa"/>
            <w:tcBorders>
              <w:top w:val="single" w:sz="4" w:space="0" w:color="auto"/>
              <w:left w:val="nil"/>
              <w:bottom w:val="single" w:sz="4" w:space="0" w:color="auto"/>
              <w:right w:val="single" w:sz="4" w:space="0" w:color="auto"/>
            </w:tcBorders>
            <w:shd w:val="clear" w:color="auto" w:fill="auto"/>
            <w:hideMark/>
          </w:tcPr>
          <w:p w:rsidR="005176C1" w:rsidRPr="005911D8" w:rsidRDefault="005176C1" w:rsidP="009210DD">
            <w:pPr>
              <w:spacing w:after="0" w:line="240" w:lineRule="auto"/>
              <w:jc w:val="center"/>
              <w:rPr>
                <w:i/>
                <w:iCs/>
                <w:sz w:val="18"/>
                <w:szCs w:val="18"/>
                <w:lang w:eastAsia="ru-UA"/>
              </w:rPr>
            </w:pPr>
            <w:proofErr w:type="spellStart"/>
            <w:r w:rsidRPr="005911D8">
              <w:rPr>
                <w:i/>
                <w:iCs/>
                <w:sz w:val="18"/>
                <w:szCs w:val="18"/>
                <w:lang w:eastAsia="ru-UA"/>
              </w:rPr>
              <w:t>Ц</w:t>
            </w:r>
            <w:r w:rsidR="00942B16" w:rsidRPr="005911D8">
              <w:rPr>
                <w:i/>
                <w:iCs/>
                <w:sz w:val="18"/>
                <w:szCs w:val="18"/>
                <w:lang w:eastAsia="ru-UA"/>
              </w:rPr>
              <w:t>ефепим</w:t>
            </w:r>
            <w:proofErr w:type="spellEnd"/>
          </w:p>
        </w:tc>
        <w:tc>
          <w:tcPr>
            <w:tcW w:w="3985" w:type="dxa"/>
            <w:tcBorders>
              <w:top w:val="single" w:sz="4" w:space="0" w:color="auto"/>
              <w:left w:val="nil"/>
              <w:bottom w:val="single" w:sz="4" w:space="0" w:color="auto"/>
              <w:right w:val="single" w:sz="4" w:space="0" w:color="auto"/>
            </w:tcBorders>
            <w:shd w:val="clear" w:color="auto" w:fill="auto"/>
            <w:hideMark/>
          </w:tcPr>
          <w:p w:rsidR="005911D8" w:rsidRPr="005911D8" w:rsidRDefault="005911D8" w:rsidP="005911D8">
            <w:pPr>
              <w:spacing w:after="0" w:line="240" w:lineRule="auto"/>
              <w:jc w:val="both"/>
              <w:rPr>
                <w:i/>
                <w:iCs/>
                <w:color w:val="000000"/>
                <w:sz w:val="18"/>
                <w:szCs w:val="18"/>
              </w:rPr>
            </w:pPr>
            <w:r w:rsidRPr="005911D8">
              <w:rPr>
                <w:i/>
                <w:iCs/>
                <w:color w:val="000000"/>
                <w:sz w:val="18"/>
                <w:szCs w:val="18"/>
              </w:rPr>
              <w:t xml:space="preserve"> порошок для розчину для по 1000 мг, 1 флакон з порошком у коробці, з маркуванням українською та російською мовами </w:t>
            </w:r>
          </w:p>
          <w:p w:rsidR="005176C1" w:rsidRPr="005911D8" w:rsidRDefault="005176C1" w:rsidP="009210DD">
            <w:pPr>
              <w:spacing w:after="0" w:line="240" w:lineRule="auto"/>
              <w:jc w:val="both"/>
              <w:rPr>
                <w:i/>
                <w:iCs/>
                <w:color w:val="000000"/>
                <w:sz w:val="18"/>
                <w:szCs w:val="18"/>
                <w:lang w:eastAsia="ru-UA"/>
              </w:rPr>
            </w:pPr>
          </w:p>
        </w:tc>
      </w:tr>
      <w:tr w:rsidR="005176C1" w:rsidRPr="005911D8" w:rsidTr="005176C1">
        <w:trPr>
          <w:trHeight w:val="177"/>
        </w:trPr>
        <w:tc>
          <w:tcPr>
            <w:tcW w:w="2998" w:type="dxa"/>
            <w:tcBorders>
              <w:top w:val="nil"/>
              <w:left w:val="single" w:sz="4" w:space="0" w:color="auto"/>
              <w:bottom w:val="nil"/>
              <w:right w:val="single" w:sz="4" w:space="0" w:color="auto"/>
            </w:tcBorders>
            <w:shd w:val="clear" w:color="000000" w:fill="FFFFFF"/>
            <w:hideMark/>
          </w:tcPr>
          <w:p w:rsidR="005176C1" w:rsidRPr="005911D8" w:rsidRDefault="005176C1" w:rsidP="009210DD">
            <w:pPr>
              <w:spacing w:after="0" w:line="240" w:lineRule="auto"/>
              <w:rPr>
                <w:i/>
                <w:iCs/>
                <w:sz w:val="18"/>
                <w:szCs w:val="18"/>
                <w:lang w:eastAsia="ru-UA"/>
              </w:rPr>
            </w:pPr>
            <w:bookmarkStart w:id="2" w:name="_Hlk125297815"/>
            <w:bookmarkEnd w:id="1"/>
            <w:proofErr w:type="spellStart"/>
            <w:r w:rsidRPr="005911D8">
              <w:rPr>
                <w:i/>
                <w:iCs/>
                <w:sz w:val="18"/>
                <w:szCs w:val="18"/>
                <w:lang w:eastAsia="ru-UA"/>
              </w:rPr>
              <w:t>Цефтріаксон</w:t>
            </w:r>
            <w:proofErr w:type="spellEnd"/>
            <w:r w:rsidRPr="005911D8">
              <w:rPr>
                <w:i/>
                <w:iCs/>
                <w:sz w:val="18"/>
                <w:szCs w:val="18"/>
                <w:lang w:eastAsia="ru-UA"/>
              </w:rPr>
              <w:t xml:space="preserve"> (</w:t>
            </w:r>
            <w:proofErr w:type="spellStart"/>
            <w:r w:rsidRPr="005911D8">
              <w:rPr>
                <w:i/>
                <w:iCs/>
                <w:sz w:val="18"/>
                <w:szCs w:val="18"/>
                <w:lang w:eastAsia="ru-UA"/>
              </w:rPr>
              <w:t>Ceftriaxone</w:t>
            </w:r>
            <w:proofErr w:type="spellEnd"/>
            <w:r w:rsidRPr="005911D8">
              <w:rPr>
                <w:i/>
                <w:iCs/>
                <w:sz w:val="18"/>
                <w:szCs w:val="18"/>
                <w:lang w:eastAsia="ru-UA"/>
              </w:rPr>
              <w:t>)</w:t>
            </w:r>
          </w:p>
        </w:tc>
        <w:tc>
          <w:tcPr>
            <w:tcW w:w="1042" w:type="dxa"/>
            <w:tcBorders>
              <w:top w:val="nil"/>
              <w:left w:val="nil"/>
              <w:bottom w:val="nil"/>
              <w:right w:val="single" w:sz="4" w:space="0" w:color="auto"/>
            </w:tcBorders>
            <w:shd w:val="clear" w:color="000000" w:fill="FFFFFF"/>
            <w:noWrap/>
            <w:hideMark/>
          </w:tcPr>
          <w:p w:rsidR="005176C1" w:rsidRPr="005911D8" w:rsidRDefault="005176C1" w:rsidP="009210DD">
            <w:pPr>
              <w:spacing w:after="0" w:line="240" w:lineRule="auto"/>
              <w:jc w:val="center"/>
              <w:rPr>
                <w:i/>
                <w:iCs/>
                <w:color w:val="000000"/>
                <w:sz w:val="18"/>
                <w:szCs w:val="18"/>
                <w:lang w:eastAsia="ru-UA"/>
              </w:rPr>
            </w:pPr>
            <w:r w:rsidRPr="005911D8">
              <w:rPr>
                <w:i/>
                <w:iCs/>
                <w:color w:val="000000"/>
                <w:sz w:val="18"/>
                <w:szCs w:val="18"/>
                <w:lang w:eastAsia="ru-UA"/>
              </w:rPr>
              <w:t>J01DD04</w:t>
            </w:r>
          </w:p>
        </w:tc>
        <w:tc>
          <w:tcPr>
            <w:tcW w:w="2295" w:type="dxa"/>
            <w:tcBorders>
              <w:top w:val="nil"/>
              <w:left w:val="nil"/>
              <w:bottom w:val="nil"/>
              <w:right w:val="single" w:sz="4" w:space="0" w:color="auto"/>
            </w:tcBorders>
            <w:shd w:val="clear" w:color="000000" w:fill="FFFFFF"/>
            <w:hideMark/>
          </w:tcPr>
          <w:p w:rsidR="005176C1" w:rsidRPr="005911D8" w:rsidRDefault="005176C1" w:rsidP="009210DD">
            <w:pPr>
              <w:spacing w:after="0" w:line="240" w:lineRule="auto"/>
              <w:jc w:val="center"/>
              <w:rPr>
                <w:i/>
                <w:iCs/>
                <w:sz w:val="18"/>
                <w:szCs w:val="18"/>
                <w:lang w:eastAsia="ru-UA"/>
              </w:rPr>
            </w:pPr>
            <w:proofErr w:type="spellStart"/>
            <w:r w:rsidRPr="005911D8">
              <w:rPr>
                <w:i/>
                <w:iCs/>
                <w:sz w:val="18"/>
                <w:szCs w:val="18"/>
                <w:lang w:eastAsia="ru-UA"/>
              </w:rPr>
              <w:t>Цефтріаксон</w:t>
            </w:r>
            <w:proofErr w:type="spellEnd"/>
          </w:p>
        </w:tc>
        <w:tc>
          <w:tcPr>
            <w:tcW w:w="3985" w:type="dxa"/>
            <w:tcBorders>
              <w:top w:val="nil"/>
              <w:left w:val="nil"/>
              <w:bottom w:val="nil"/>
              <w:right w:val="single" w:sz="4" w:space="0" w:color="auto"/>
            </w:tcBorders>
            <w:shd w:val="clear" w:color="000000" w:fill="FFFFFF"/>
            <w:hideMark/>
          </w:tcPr>
          <w:p w:rsidR="005176C1" w:rsidRPr="005911D8" w:rsidRDefault="005176C1" w:rsidP="009210DD">
            <w:pPr>
              <w:spacing w:after="0" w:line="240" w:lineRule="auto"/>
              <w:rPr>
                <w:i/>
                <w:iCs/>
                <w:sz w:val="18"/>
                <w:szCs w:val="18"/>
                <w:lang w:eastAsia="ru-UA"/>
              </w:rPr>
            </w:pPr>
            <w:r w:rsidRPr="005911D8">
              <w:rPr>
                <w:i/>
                <w:iCs/>
                <w:sz w:val="18"/>
                <w:szCs w:val="18"/>
                <w:lang w:eastAsia="ru-UA"/>
              </w:rPr>
              <w:t>порошок д/приготування  розчину д/ін'єкцій  по 1г у флаконі №1</w:t>
            </w:r>
          </w:p>
        </w:tc>
      </w:tr>
      <w:tr w:rsidR="005176C1" w:rsidRPr="005911D8" w:rsidTr="005176C1">
        <w:trPr>
          <w:trHeight w:val="444"/>
        </w:trPr>
        <w:tc>
          <w:tcPr>
            <w:tcW w:w="2998" w:type="dxa"/>
            <w:tcBorders>
              <w:top w:val="single" w:sz="4" w:space="0" w:color="auto"/>
              <w:left w:val="single" w:sz="4" w:space="0" w:color="auto"/>
              <w:bottom w:val="single" w:sz="4" w:space="0" w:color="auto"/>
              <w:right w:val="single" w:sz="4" w:space="0" w:color="auto"/>
            </w:tcBorders>
            <w:shd w:val="clear" w:color="000000" w:fill="FFFFFF"/>
            <w:hideMark/>
          </w:tcPr>
          <w:p w:rsidR="005911D8" w:rsidRPr="005911D8" w:rsidRDefault="005911D8" w:rsidP="005911D8">
            <w:pPr>
              <w:spacing w:after="0" w:line="240" w:lineRule="auto"/>
              <w:rPr>
                <w:i/>
                <w:iCs/>
                <w:color w:val="000000"/>
                <w:sz w:val="18"/>
                <w:szCs w:val="18"/>
              </w:rPr>
            </w:pPr>
            <w:bookmarkStart w:id="3" w:name="_Hlk125297827"/>
            <w:bookmarkEnd w:id="2"/>
            <w:proofErr w:type="spellStart"/>
            <w:r w:rsidRPr="005911D8">
              <w:rPr>
                <w:i/>
                <w:iCs/>
                <w:color w:val="000000"/>
                <w:sz w:val="18"/>
                <w:szCs w:val="18"/>
              </w:rPr>
              <w:t>Діуремід</w:t>
            </w:r>
            <w:proofErr w:type="spellEnd"/>
            <w:r w:rsidRPr="005911D8">
              <w:rPr>
                <w:i/>
                <w:iCs/>
                <w:color w:val="000000"/>
                <w:sz w:val="18"/>
                <w:szCs w:val="18"/>
              </w:rPr>
              <w:t xml:space="preserve"> (</w:t>
            </w:r>
            <w:proofErr w:type="spellStart"/>
            <w:r w:rsidRPr="005911D8">
              <w:rPr>
                <w:i/>
                <w:iCs/>
                <w:color w:val="000000"/>
                <w:sz w:val="18"/>
                <w:szCs w:val="18"/>
              </w:rPr>
              <w:t>Diuremid</w:t>
            </w:r>
            <w:proofErr w:type="spellEnd"/>
            <w:r w:rsidRPr="005911D8">
              <w:rPr>
                <w:i/>
                <w:iCs/>
                <w:color w:val="000000"/>
                <w:sz w:val="18"/>
                <w:szCs w:val="18"/>
              </w:rPr>
              <w:t>)</w:t>
            </w:r>
          </w:p>
          <w:p w:rsidR="005176C1" w:rsidRPr="005911D8" w:rsidRDefault="005176C1" w:rsidP="009210DD">
            <w:pPr>
              <w:spacing w:after="0" w:line="240" w:lineRule="auto"/>
              <w:rPr>
                <w:i/>
                <w:iCs/>
                <w:sz w:val="18"/>
                <w:szCs w:val="18"/>
                <w:lang w:eastAsia="ru-UA"/>
              </w:rPr>
            </w:pPr>
          </w:p>
        </w:tc>
        <w:tc>
          <w:tcPr>
            <w:tcW w:w="1042" w:type="dxa"/>
            <w:tcBorders>
              <w:top w:val="single" w:sz="4" w:space="0" w:color="auto"/>
              <w:left w:val="nil"/>
              <w:bottom w:val="single" w:sz="4" w:space="0" w:color="auto"/>
              <w:right w:val="single" w:sz="4" w:space="0" w:color="auto"/>
            </w:tcBorders>
            <w:shd w:val="clear" w:color="000000" w:fill="FFFFFF"/>
            <w:noWrap/>
            <w:hideMark/>
          </w:tcPr>
          <w:p w:rsidR="005911D8" w:rsidRPr="005911D8" w:rsidRDefault="005911D8" w:rsidP="005911D8">
            <w:pPr>
              <w:spacing w:after="0" w:line="240" w:lineRule="auto"/>
              <w:jc w:val="center"/>
              <w:rPr>
                <w:i/>
                <w:iCs/>
                <w:color w:val="000000"/>
                <w:sz w:val="18"/>
                <w:szCs w:val="18"/>
              </w:rPr>
            </w:pPr>
            <w:r w:rsidRPr="005911D8">
              <w:rPr>
                <w:i/>
                <w:iCs/>
                <w:color w:val="000000"/>
                <w:sz w:val="18"/>
                <w:szCs w:val="18"/>
              </w:rPr>
              <w:t>S01EC01</w:t>
            </w:r>
          </w:p>
          <w:p w:rsidR="005176C1" w:rsidRPr="005911D8" w:rsidRDefault="005176C1" w:rsidP="009210DD">
            <w:pPr>
              <w:spacing w:after="0" w:line="240" w:lineRule="auto"/>
              <w:jc w:val="center"/>
              <w:rPr>
                <w:i/>
                <w:iCs/>
                <w:color w:val="000000"/>
                <w:sz w:val="18"/>
                <w:szCs w:val="18"/>
                <w:lang w:eastAsia="ru-UA"/>
              </w:rPr>
            </w:pPr>
          </w:p>
        </w:tc>
        <w:tc>
          <w:tcPr>
            <w:tcW w:w="2295" w:type="dxa"/>
            <w:tcBorders>
              <w:top w:val="single" w:sz="4" w:space="0" w:color="auto"/>
              <w:left w:val="nil"/>
              <w:bottom w:val="single" w:sz="4" w:space="0" w:color="auto"/>
              <w:right w:val="single" w:sz="4" w:space="0" w:color="auto"/>
            </w:tcBorders>
            <w:shd w:val="clear" w:color="000000" w:fill="FFFFFF"/>
            <w:hideMark/>
          </w:tcPr>
          <w:p w:rsidR="005911D8" w:rsidRPr="005911D8" w:rsidRDefault="005911D8" w:rsidP="005911D8">
            <w:pPr>
              <w:spacing w:after="0" w:line="240" w:lineRule="auto"/>
              <w:jc w:val="center"/>
              <w:rPr>
                <w:i/>
                <w:iCs/>
                <w:color w:val="000000"/>
                <w:sz w:val="18"/>
                <w:szCs w:val="18"/>
              </w:rPr>
            </w:pPr>
            <w:proofErr w:type="spellStart"/>
            <w:r w:rsidRPr="005911D8">
              <w:rPr>
                <w:i/>
                <w:iCs/>
                <w:color w:val="000000"/>
                <w:sz w:val="18"/>
                <w:szCs w:val="18"/>
              </w:rPr>
              <w:t>Ацетазоламід</w:t>
            </w:r>
            <w:proofErr w:type="spellEnd"/>
          </w:p>
          <w:p w:rsidR="005176C1" w:rsidRPr="005911D8" w:rsidRDefault="005176C1" w:rsidP="009210DD">
            <w:pPr>
              <w:spacing w:after="0" w:line="240" w:lineRule="auto"/>
              <w:jc w:val="center"/>
              <w:rPr>
                <w:i/>
                <w:iCs/>
                <w:sz w:val="18"/>
                <w:szCs w:val="18"/>
                <w:lang w:eastAsia="ru-UA"/>
              </w:rPr>
            </w:pPr>
          </w:p>
        </w:tc>
        <w:tc>
          <w:tcPr>
            <w:tcW w:w="3985" w:type="dxa"/>
            <w:tcBorders>
              <w:top w:val="single" w:sz="4" w:space="0" w:color="auto"/>
              <w:left w:val="nil"/>
              <w:bottom w:val="single" w:sz="4" w:space="0" w:color="auto"/>
              <w:right w:val="single" w:sz="4" w:space="0" w:color="auto"/>
            </w:tcBorders>
            <w:shd w:val="clear" w:color="000000" w:fill="FFFFFF"/>
            <w:hideMark/>
          </w:tcPr>
          <w:p w:rsidR="005911D8" w:rsidRPr="005911D8" w:rsidRDefault="005911D8" w:rsidP="005911D8">
            <w:pPr>
              <w:spacing w:after="0" w:line="240" w:lineRule="auto"/>
              <w:rPr>
                <w:i/>
                <w:iCs/>
                <w:color w:val="000000"/>
                <w:sz w:val="18"/>
                <w:szCs w:val="18"/>
              </w:rPr>
            </w:pPr>
            <w:r w:rsidRPr="005911D8">
              <w:rPr>
                <w:i/>
                <w:iCs/>
                <w:color w:val="000000"/>
                <w:sz w:val="18"/>
                <w:szCs w:val="18"/>
              </w:rPr>
              <w:t>таблетки 250 мг блістер в пачці, № 20</w:t>
            </w:r>
          </w:p>
          <w:p w:rsidR="005176C1" w:rsidRPr="005911D8" w:rsidRDefault="005176C1" w:rsidP="009210DD">
            <w:pPr>
              <w:spacing w:after="0" w:line="240" w:lineRule="auto"/>
              <w:rPr>
                <w:i/>
                <w:iCs/>
                <w:sz w:val="18"/>
                <w:szCs w:val="18"/>
                <w:lang w:eastAsia="ru-UA"/>
              </w:rPr>
            </w:pPr>
          </w:p>
        </w:tc>
      </w:tr>
      <w:bookmarkEnd w:id="3"/>
    </w:tbl>
    <w:p w:rsidR="00C4675A" w:rsidRPr="005911D8" w:rsidRDefault="00C4675A" w:rsidP="009210DD">
      <w:pPr>
        <w:spacing w:after="0" w:line="240" w:lineRule="auto"/>
        <w:jc w:val="center"/>
        <w:rPr>
          <w:i/>
          <w:iCs/>
          <w:sz w:val="18"/>
          <w:szCs w:val="18"/>
          <w:lang w:eastAsia="ru-UA"/>
        </w:rPr>
      </w:pPr>
    </w:p>
    <w:p w:rsidR="002311DD" w:rsidRPr="005911D8" w:rsidRDefault="002311DD" w:rsidP="009210DD">
      <w:pPr>
        <w:spacing w:after="0" w:line="240" w:lineRule="auto"/>
        <w:jc w:val="center"/>
        <w:rPr>
          <w:b/>
          <w:color w:val="000000" w:themeColor="text1"/>
          <w:sz w:val="22"/>
        </w:rPr>
      </w:pPr>
    </w:p>
    <w:p w:rsidR="002311DD" w:rsidRPr="005911D8" w:rsidRDefault="002311DD" w:rsidP="009210DD">
      <w:pPr>
        <w:spacing w:after="0" w:line="240" w:lineRule="auto"/>
        <w:jc w:val="center"/>
        <w:rPr>
          <w:sz w:val="22"/>
        </w:rPr>
      </w:pPr>
    </w:p>
    <w:p w:rsidR="002311DD" w:rsidRPr="005911D8" w:rsidRDefault="002311DD" w:rsidP="009210DD">
      <w:pPr>
        <w:pStyle w:val="a8"/>
        <w:jc w:val="center"/>
        <w:rPr>
          <w:rFonts w:ascii="Times New Roman" w:hAnsi="Times New Roman"/>
          <w:b/>
        </w:rPr>
      </w:pPr>
    </w:p>
    <w:p w:rsidR="002311DD" w:rsidRPr="005911D8" w:rsidRDefault="002311DD" w:rsidP="009210DD">
      <w:pPr>
        <w:pStyle w:val="a8"/>
        <w:jc w:val="center"/>
        <w:rPr>
          <w:rFonts w:ascii="Times New Roman" w:hAnsi="Times New Roman"/>
          <w:b/>
        </w:rPr>
      </w:pPr>
    </w:p>
    <w:p w:rsidR="009210DD" w:rsidRPr="005911D8" w:rsidRDefault="009210DD" w:rsidP="009210DD">
      <w:pPr>
        <w:pStyle w:val="a8"/>
        <w:jc w:val="center"/>
        <w:rPr>
          <w:rFonts w:ascii="Times New Roman" w:hAnsi="Times New Roman"/>
          <w:b/>
        </w:rPr>
      </w:pPr>
    </w:p>
    <w:p w:rsidR="009210DD" w:rsidRPr="005911D8" w:rsidRDefault="009210DD" w:rsidP="009210DD">
      <w:pPr>
        <w:pStyle w:val="a8"/>
        <w:jc w:val="center"/>
        <w:rPr>
          <w:rFonts w:ascii="Times New Roman" w:hAnsi="Times New Roman"/>
          <w:b/>
        </w:rPr>
      </w:pPr>
    </w:p>
    <w:p w:rsidR="002311DD" w:rsidRPr="005911D8" w:rsidRDefault="002311DD" w:rsidP="001D7E15">
      <w:pPr>
        <w:pStyle w:val="a8"/>
        <w:rPr>
          <w:rFonts w:ascii="Times New Roman" w:hAnsi="Times New Roman"/>
          <w:b/>
        </w:rPr>
      </w:pPr>
    </w:p>
    <w:p w:rsidR="002311DD" w:rsidRPr="005911D8" w:rsidRDefault="002311DD" w:rsidP="009210DD">
      <w:pPr>
        <w:pStyle w:val="a8"/>
        <w:jc w:val="center"/>
        <w:rPr>
          <w:rFonts w:ascii="Times New Roman" w:hAnsi="Times New Roman"/>
          <w:b/>
        </w:rPr>
      </w:pPr>
    </w:p>
    <w:p w:rsidR="002311DD" w:rsidRPr="005911D8" w:rsidRDefault="002311DD" w:rsidP="009210DD">
      <w:pPr>
        <w:pStyle w:val="a8"/>
        <w:jc w:val="center"/>
        <w:rPr>
          <w:rFonts w:ascii="Times New Roman" w:hAnsi="Times New Roman"/>
          <w:b/>
        </w:rPr>
      </w:pPr>
    </w:p>
    <w:p w:rsidR="002311DD" w:rsidRPr="005911D8" w:rsidRDefault="002311DD" w:rsidP="009210DD">
      <w:pPr>
        <w:pStyle w:val="a8"/>
        <w:jc w:val="center"/>
        <w:rPr>
          <w:rFonts w:ascii="Times New Roman" w:hAnsi="Times New Roman"/>
          <w:b/>
        </w:rPr>
      </w:pPr>
      <w:r w:rsidRPr="005911D8">
        <w:rPr>
          <w:rFonts w:ascii="Times New Roman" w:hAnsi="Times New Roman"/>
          <w:b/>
        </w:rPr>
        <w:t>м. Миколаїв – 202</w:t>
      </w:r>
      <w:r w:rsidR="00E549CF" w:rsidRPr="005911D8">
        <w:rPr>
          <w:rFonts w:ascii="Times New Roman" w:hAnsi="Times New Roman"/>
          <w:b/>
        </w:rPr>
        <w:t>3</w:t>
      </w:r>
      <w:r w:rsidRPr="005911D8">
        <w:rPr>
          <w:rFonts w:ascii="Times New Roman" w:hAnsi="Times New Roman"/>
          <w:b/>
        </w:rPr>
        <w:t xml:space="preserve"> р.</w:t>
      </w:r>
    </w:p>
    <w:p w:rsidR="009210DD" w:rsidRPr="005911D8" w:rsidRDefault="009210DD" w:rsidP="009210DD">
      <w:pPr>
        <w:pStyle w:val="a8"/>
        <w:jc w:val="center"/>
        <w:rPr>
          <w:rFonts w:ascii="Times New Roman" w:hAnsi="Times New Roman"/>
          <w:b/>
        </w:rPr>
      </w:pPr>
    </w:p>
    <w:p w:rsidR="009210DD" w:rsidRPr="005911D8" w:rsidRDefault="009210DD" w:rsidP="009210DD">
      <w:pPr>
        <w:pStyle w:val="a8"/>
        <w:jc w:val="center"/>
        <w:rPr>
          <w:rFonts w:ascii="Times New Roman" w:hAnsi="Times New Roman"/>
          <w:b/>
        </w:rPr>
      </w:pPr>
    </w:p>
    <w:p w:rsidR="009210DD" w:rsidRPr="005911D8" w:rsidRDefault="009210DD" w:rsidP="009210DD">
      <w:pPr>
        <w:pStyle w:val="a8"/>
        <w:jc w:val="center"/>
        <w:rPr>
          <w:rFonts w:ascii="Times New Roman" w:hAnsi="Times New Roman"/>
          <w:b/>
        </w:rPr>
      </w:pPr>
    </w:p>
    <w:p w:rsidR="002311DD" w:rsidRPr="005911D8" w:rsidRDefault="002311DD" w:rsidP="009210DD">
      <w:pPr>
        <w:spacing w:after="0" w:line="240" w:lineRule="auto"/>
        <w:jc w:val="center"/>
        <w:rPr>
          <w:b/>
          <w:bCs/>
          <w:sz w:val="22"/>
        </w:rPr>
      </w:pPr>
    </w:p>
    <w:tbl>
      <w:tblPr>
        <w:tblW w:w="10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2342"/>
        <w:gridCol w:w="7458"/>
      </w:tblGrid>
      <w:tr w:rsidR="002311DD" w:rsidRPr="005911D8" w:rsidTr="002311DD">
        <w:trPr>
          <w:trHeight w:val="522"/>
          <w:jc w:val="center"/>
        </w:trPr>
        <w:tc>
          <w:tcPr>
            <w:tcW w:w="615" w:type="dxa"/>
            <w:shd w:val="clear" w:color="auto" w:fill="BFBFBF" w:themeFill="background1" w:themeFillShade="BF"/>
            <w:vAlign w:val="center"/>
          </w:tcPr>
          <w:p w:rsidR="002311DD" w:rsidRPr="005911D8" w:rsidRDefault="002311DD" w:rsidP="009210DD">
            <w:pPr>
              <w:widowControl w:val="0"/>
              <w:spacing w:after="0" w:line="240" w:lineRule="auto"/>
              <w:contextualSpacing/>
              <w:jc w:val="center"/>
              <w:rPr>
                <w:color w:val="000000"/>
                <w:sz w:val="22"/>
                <w:lang w:eastAsia="uk-UA"/>
              </w:rPr>
            </w:pPr>
            <w:r w:rsidRPr="005911D8">
              <w:rPr>
                <w:color w:val="000000"/>
                <w:sz w:val="22"/>
                <w:lang w:eastAsia="uk-UA"/>
              </w:rPr>
              <w:t>№</w:t>
            </w:r>
          </w:p>
        </w:tc>
        <w:tc>
          <w:tcPr>
            <w:tcW w:w="9800" w:type="dxa"/>
            <w:gridSpan w:val="2"/>
            <w:shd w:val="clear" w:color="auto" w:fill="BFBFBF" w:themeFill="background1" w:themeFillShade="BF"/>
            <w:vAlign w:val="center"/>
          </w:tcPr>
          <w:p w:rsidR="002311DD" w:rsidRPr="005911D8" w:rsidRDefault="002311DD" w:rsidP="009210DD">
            <w:pPr>
              <w:widowControl w:val="0"/>
              <w:spacing w:after="0" w:line="240" w:lineRule="auto"/>
              <w:contextualSpacing/>
              <w:jc w:val="center"/>
              <w:rPr>
                <w:b/>
                <w:color w:val="000000"/>
                <w:sz w:val="22"/>
                <w:lang w:eastAsia="uk-UA"/>
              </w:rPr>
            </w:pPr>
            <w:r w:rsidRPr="005911D8">
              <w:rPr>
                <w:b/>
                <w:sz w:val="22"/>
                <w:bdr w:val="none" w:sz="0" w:space="0" w:color="auto" w:frame="1"/>
                <w:lang w:eastAsia="uk-UA"/>
              </w:rPr>
              <w:t>Розділ I.  Загальні положення</w:t>
            </w:r>
          </w:p>
        </w:tc>
      </w:tr>
      <w:tr w:rsidR="002311DD" w:rsidRPr="005911D8" w:rsidTr="002311DD">
        <w:trPr>
          <w:trHeight w:val="285"/>
          <w:jc w:val="center"/>
        </w:trPr>
        <w:tc>
          <w:tcPr>
            <w:tcW w:w="615" w:type="dxa"/>
            <w:shd w:val="clear" w:color="auto" w:fill="auto"/>
            <w:vAlign w:val="center"/>
          </w:tcPr>
          <w:p w:rsidR="002311DD" w:rsidRPr="005911D8" w:rsidRDefault="002311DD" w:rsidP="009210DD">
            <w:pPr>
              <w:widowControl w:val="0"/>
              <w:spacing w:after="0" w:line="240" w:lineRule="auto"/>
              <w:contextualSpacing/>
              <w:jc w:val="center"/>
              <w:rPr>
                <w:color w:val="000000"/>
                <w:sz w:val="22"/>
                <w:lang w:eastAsia="uk-UA"/>
              </w:rPr>
            </w:pPr>
            <w:r w:rsidRPr="005911D8">
              <w:rPr>
                <w:color w:val="000000"/>
                <w:sz w:val="22"/>
                <w:lang w:eastAsia="uk-UA"/>
              </w:rPr>
              <w:t>1</w:t>
            </w:r>
          </w:p>
        </w:tc>
        <w:tc>
          <w:tcPr>
            <w:tcW w:w="2342" w:type="dxa"/>
            <w:shd w:val="clear" w:color="auto" w:fill="auto"/>
            <w:vAlign w:val="center"/>
          </w:tcPr>
          <w:p w:rsidR="002311DD" w:rsidRPr="005911D8" w:rsidRDefault="002311DD" w:rsidP="009210DD">
            <w:pPr>
              <w:widowControl w:val="0"/>
              <w:spacing w:after="0" w:line="240" w:lineRule="auto"/>
              <w:contextualSpacing/>
              <w:jc w:val="center"/>
              <w:rPr>
                <w:color w:val="000000"/>
                <w:sz w:val="22"/>
                <w:lang w:eastAsia="uk-UA"/>
              </w:rPr>
            </w:pPr>
            <w:r w:rsidRPr="005911D8">
              <w:rPr>
                <w:color w:val="000000"/>
                <w:sz w:val="22"/>
                <w:lang w:eastAsia="uk-UA"/>
              </w:rPr>
              <w:t>2</w:t>
            </w:r>
          </w:p>
        </w:tc>
        <w:tc>
          <w:tcPr>
            <w:tcW w:w="7458" w:type="dxa"/>
            <w:shd w:val="clear" w:color="auto" w:fill="auto"/>
            <w:vAlign w:val="center"/>
          </w:tcPr>
          <w:p w:rsidR="002311DD" w:rsidRPr="005911D8" w:rsidRDefault="002311DD" w:rsidP="009210DD">
            <w:pPr>
              <w:widowControl w:val="0"/>
              <w:spacing w:after="0" w:line="240" w:lineRule="auto"/>
              <w:contextualSpacing/>
              <w:jc w:val="center"/>
              <w:rPr>
                <w:color w:val="000000"/>
                <w:sz w:val="22"/>
                <w:lang w:eastAsia="uk-UA"/>
              </w:rPr>
            </w:pPr>
            <w:r w:rsidRPr="005911D8">
              <w:rPr>
                <w:color w:val="000000"/>
                <w:sz w:val="22"/>
                <w:lang w:eastAsia="uk-UA"/>
              </w:rPr>
              <w:t>3</w:t>
            </w:r>
          </w:p>
        </w:tc>
      </w:tr>
      <w:tr w:rsidR="002311DD" w:rsidRPr="005911D8" w:rsidTr="002311DD">
        <w:trPr>
          <w:trHeight w:val="522"/>
          <w:jc w:val="center"/>
        </w:trPr>
        <w:tc>
          <w:tcPr>
            <w:tcW w:w="615" w:type="dxa"/>
            <w:shd w:val="clear" w:color="auto" w:fill="auto"/>
          </w:tcPr>
          <w:p w:rsidR="002311DD" w:rsidRPr="005911D8" w:rsidRDefault="002311DD" w:rsidP="009210DD">
            <w:pPr>
              <w:widowControl w:val="0"/>
              <w:spacing w:after="0" w:line="240" w:lineRule="auto"/>
              <w:contextualSpacing/>
              <w:jc w:val="center"/>
              <w:rPr>
                <w:b/>
                <w:color w:val="000000"/>
                <w:sz w:val="22"/>
                <w:lang w:eastAsia="uk-UA"/>
              </w:rPr>
            </w:pPr>
            <w:r w:rsidRPr="005911D8">
              <w:rPr>
                <w:b/>
                <w:color w:val="000000"/>
                <w:sz w:val="22"/>
                <w:lang w:eastAsia="uk-UA"/>
              </w:rPr>
              <w:t>1</w:t>
            </w:r>
          </w:p>
        </w:tc>
        <w:tc>
          <w:tcPr>
            <w:tcW w:w="2342" w:type="dxa"/>
            <w:shd w:val="clear" w:color="auto" w:fill="auto"/>
          </w:tcPr>
          <w:p w:rsidR="002311DD" w:rsidRPr="005911D8" w:rsidRDefault="002311DD" w:rsidP="009210DD">
            <w:pPr>
              <w:widowControl w:val="0"/>
              <w:spacing w:after="0" w:line="240" w:lineRule="auto"/>
              <w:ind w:left="85" w:right="132"/>
              <w:contextualSpacing/>
              <w:rPr>
                <w:b/>
                <w:color w:val="000000"/>
                <w:sz w:val="22"/>
                <w:lang w:eastAsia="uk-UA"/>
              </w:rPr>
            </w:pPr>
            <w:r w:rsidRPr="005911D8">
              <w:rPr>
                <w:b/>
                <w:sz w:val="22"/>
                <w:lang w:eastAsia="uk-UA"/>
              </w:rPr>
              <w:t>Терміни, які вживаються в тендерній документації</w:t>
            </w:r>
          </w:p>
        </w:tc>
        <w:tc>
          <w:tcPr>
            <w:tcW w:w="7458" w:type="dxa"/>
            <w:shd w:val="clear" w:color="auto" w:fill="auto"/>
            <w:vAlign w:val="center"/>
          </w:tcPr>
          <w:p w:rsidR="003915EE" w:rsidRPr="005911D8" w:rsidRDefault="003915EE" w:rsidP="009210DD">
            <w:pPr>
              <w:spacing w:after="0" w:line="240" w:lineRule="auto"/>
              <w:jc w:val="both"/>
              <w:rPr>
                <w:color w:val="000000"/>
                <w:sz w:val="22"/>
              </w:rPr>
            </w:pPr>
            <w:r w:rsidRPr="005911D8">
              <w:rPr>
                <w:color w:val="000000"/>
                <w:sz w:val="22"/>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2311DD" w:rsidRPr="005911D8" w:rsidRDefault="003915EE" w:rsidP="009210DD">
            <w:pPr>
              <w:widowControl w:val="0"/>
              <w:spacing w:after="0" w:line="240" w:lineRule="auto"/>
              <w:ind w:left="85" w:right="132"/>
              <w:contextualSpacing/>
              <w:jc w:val="both"/>
              <w:rPr>
                <w:color w:val="000000"/>
                <w:sz w:val="22"/>
                <w:lang w:eastAsia="uk-UA"/>
              </w:rPr>
            </w:pPr>
            <w:r w:rsidRPr="005911D8">
              <w:rPr>
                <w:color w:val="000000"/>
                <w:sz w:val="22"/>
              </w:rPr>
              <w:t xml:space="preserve">Терміни, які використовуються в цій документації, вживаються у значенні, наведеному в Законі та </w:t>
            </w:r>
            <w:r w:rsidRPr="005911D8">
              <w:rPr>
                <w:sz w:val="22"/>
              </w:rPr>
              <w:t>Особливостях.</w:t>
            </w:r>
          </w:p>
        </w:tc>
      </w:tr>
      <w:tr w:rsidR="002311DD" w:rsidRPr="005911D8" w:rsidTr="002311DD">
        <w:trPr>
          <w:trHeight w:val="362"/>
          <w:jc w:val="center"/>
        </w:trPr>
        <w:tc>
          <w:tcPr>
            <w:tcW w:w="615" w:type="dxa"/>
            <w:shd w:val="clear" w:color="auto" w:fill="auto"/>
          </w:tcPr>
          <w:p w:rsidR="002311DD" w:rsidRPr="005911D8" w:rsidRDefault="002311DD" w:rsidP="009210DD">
            <w:pPr>
              <w:widowControl w:val="0"/>
              <w:spacing w:after="0" w:line="240" w:lineRule="auto"/>
              <w:contextualSpacing/>
              <w:jc w:val="center"/>
              <w:rPr>
                <w:b/>
                <w:color w:val="000000"/>
                <w:sz w:val="22"/>
                <w:lang w:eastAsia="uk-UA"/>
              </w:rPr>
            </w:pPr>
            <w:r w:rsidRPr="005911D8">
              <w:rPr>
                <w:b/>
                <w:color w:val="000000"/>
                <w:sz w:val="22"/>
                <w:lang w:eastAsia="uk-UA"/>
              </w:rPr>
              <w:lastRenderedPageBreak/>
              <w:t>2</w:t>
            </w:r>
          </w:p>
        </w:tc>
        <w:tc>
          <w:tcPr>
            <w:tcW w:w="2342" w:type="dxa"/>
            <w:shd w:val="clear" w:color="auto" w:fill="auto"/>
          </w:tcPr>
          <w:p w:rsidR="002311DD" w:rsidRPr="005911D8" w:rsidRDefault="002311DD" w:rsidP="009210DD">
            <w:pPr>
              <w:widowControl w:val="0"/>
              <w:spacing w:after="0" w:line="240" w:lineRule="auto"/>
              <w:ind w:left="85" w:right="132"/>
              <w:contextualSpacing/>
              <w:jc w:val="both"/>
              <w:rPr>
                <w:b/>
                <w:color w:val="000000"/>
                <w:sz w:val="22"/>
                <w:lang w:eastAsia="uk-UA"/>
              </w:rPr>
            </w:pPr>
            <w:r w:rsidRPr="005911D8">
              <w:rPr>
                <w:b/>
                <w:sz w:val="22"/>
                <w:lang w:eastAsia="uk-UA"/>
              </w:rPr>
              <w:t>Інформація про замовника торгів</w:t>
            </w:r>
          </w:p>
        </w:tc>
        <w:tc>
          <w:tcPr>
            <w:tcW w:w="7458" w:type="dxa"/>
            <w:shd w:val="clear" w:color="auto" w:fill="auto"/>
          </w:tcPr>
          <w:p w:rsidR="002311DD" w:rsidRPr="005911D8" w:rsidRDefault="002311DD" w:rsidP="009210DD">
            <w:pPr>
              <w:widowControl w:val="0"/>
              <w:spacing w:after="0" w:line="240" w:lineRule="auto"/>
              <w:ind w:left="85" w:right="132"/>
              <w:contextualSpacing/>
              <w:jc w:val="both"/>
              <w:rPr>
                <w:color w:val="000000"/>
                <w:sz w:val="22"/>
                <w:lang w:eastAsia="uk-UA"/>
              </w:rPr>
            </w:pPr>
          </w:p>
        </w:tc>
      </w:tr>
      <w:tr w:rsidR="002311DD" w:rsidRPr="005911D8" w:rsidTr="002311DD">
        <w:trPr>
          <w:trHeight w:val="200"/>
          <w:jc w:val="center"/>
        </w:trPr>
        <w:tc>
          <w:tcPr>
            <w:tcW w:w="615" w:type="dxa"/>
            <w:shd w:val="clear" w:color="auto" w:fill="auto"/>
          </w:tcPr>
          <w:p w:rsidR="002311DD" w:rsidRPr="005911D8" w:rsidRDefault="002311DD" w:rsidP="009210DD">
            <w:pPr>
              <w:widowControl w:val="0"/>
              <w:spacing w:after="0" w:line="240" w:lineRule="auto"/>
              <w:contextualSpacing/>
              <w:jc w:val="center"/>
              <w:rPr>
                <w:color w:val="000000"/>
                <w:sz w:val="22"/>
                <w:lang w:eastAsia="uk-UA"/>
              </w:rPr>
            </w:pPr>
            <w:r w:rsidRPr="005911D8">
              <w:rPr>
                <w:color w:val="000000"/>
                <w:sz w:val="22"/>
                <w:lang w:eastAsia="uk-UA"/>
              </w:rPr>
              <w:t>2.1</w:t>
            </w:r>
          </w:p>
        </w:tc>
        <w:tc>
          <w:tcPr>
            <w:tcW w:w="2342" w:type="dxa"/>
            <w:shd w:val="clear" w:color="auto" w:fill="auto"/>
          </w:tcPr>
          <w:p w:rsidR="002311DD" w:rsidRPr="005911D8" w:rsidRDefault="002311DD" w:rsidP="009210DD">
            <w:pPr>
              <w:widowControl w:val="0"/>
              <w:spacing w:after="0" w:line="240" w:lineRule="auto"/>
              <w:ind w:left="85" w:right="132"/>
              <w:contextualSpacing/>
              <w:jc w:val="both"/>
              <w:rPr>
                <w:sz w:val="22"/>
                <w:lang w:eastAsia="uk-UA"/>
              </w:rPr>
            </w:pPr>
            <w:r w:rsidRPr="005911D8">
              <w:rPr>
                <w:sz w:val="22"/>
                <w:lang w:eastAsia="uk-UA"/>
              </w:rPr>
              <w:t>повне найменування</w:t>
            </w:r>
          </w:p>
        </w:tc>
        <w:tc>
          <w:tcPr>
            <w:tcW w:w="7458" w:type="dxa"/>
            <w:shd w:val="clear" w:color="auto" w:fill="auto"/>
          </w:tcPr>
          <w:p w:rsidR="002311DD" w:rsidRPr="005911D8" w:rsidRDefault="002311DD" w:rsidP="009210DD">
            <w:pPr>
              <w:pStyle w:val="a8"/>
              <w:ind w:left="85" w:right="132"/>
              <w:rPr>
                <w:rFonts w:ascii="Times New Roman" w:hAnsi="Times New Roman"/>
              </w:rPr>
            </w:pPr>
            <w:r w:rsidRPr="005911D8">
              <w:rPr>
                <w:rFonts w:ascii="Times New Roman" w:hAnsi="Times New Roman"/>
                <w:b/>
                <w:color w:val="000000"/>
                <w:shd w:val="clear" w:color="auto" w:fill="FFFFFF"/>
              </w:rPr>
              <w:t>Комунальне некомерційне підприємство «Обласна офтальмологічна лікарня» Миколаївської обласної ради,</w:t>
            </w:r>
            <w:r w:rsidRPr="005911D8">
              <w:rPr>
                <w:rFonts w:ascii="Times New Roman" w:hAnsi="Times New Roman"/>
              </w:rPr>
              <w:t xml:space="preserve"> далі замовник.</w:t>
            </w:r>
          </w:p>
        </w:tc>
      </w:tr>
      <w:tr w:rsidR="002311DD" w:rsidRPr="005911D8" w:rsidTr="002311DD">
        <w:trPr>
          <w:trHeight w:val="317"/>
          <w:jc w:val="center"/>
        </w:trPr>
        <w:tc>
          <w:tcPr>
            <w:tcW w:w="615" w:type="dxa"/>
            <w:shd w:val="clear" w:color="auto" w:fill="auto"/>
          </w:tcPr>
          <w:p w:rsidR="002311DD" w:rsidRPr="005911D8" w:rsidRDefault="002311DD" w:rsidP="009210DD">
            <w:pPr>
              <w:widowControl w:val="0"/>
              <w:spacing w:after="0" w:line="240" w:lineRule="auto"/>
              <w:contextualSpacing/>
              <w:jc w:val="center"/>
              <w:rPr>
                <w:color w:val="000000"/>
                <w:sz w:val="22"/>
                <w:lang w:eastAsia="uk-UA"/>
              </w:rPr>
            </w:pPr>
            <w:r w:rsidRPr="005911D8">
              <w:rPr>
                <w:color w:val="000000"/>
                <w:sz w:val="22"/>
                <w:lang w:eastAsia="uk-UA"/>
              </w:rPr>
              <w:t>2.2</w:t>
            </w:r>
          </w:p>
        </w:tc>
        <w:tc>
          <w:tcPr>
            <w:tcW w:w="2342" w:type="dxa"/>
            <w:shd w:val="clear" w:color="auto" w:fill="auto"/>
          </w:tcPr>
          <w:p w:rsidR="002311DD" w:rsidRPr="005911D8" w:rsidRDefault="002311DD" w:rsidP="009210DD">
            <w:pPr>
              <w:widowControl w:val="0"/>
              <w:spacing w:after="0" w:line="240" w:lineRule="auto"/>
              <w:ind w:left="85" w:right="132"/>
              <w:contextualSpacing/>
              <w:jc w:val="both"/>
              <w:rPr>
                <w:sz w:val="22"/>
                <w:lang w:eastAsia="uk-UA"/>
              </w:rPr>
            </w:pPr>
            <w:r w:rsidRPr="005911D8">
              <w:rPr>
                <w:sz w:val="22"/>
                <w:lang w:eastAsia="uk-UA"/>
              </w:rPr>
              <w:t>місцезнаходження</w:t>
            </w:r>
          </w:p>
        </w:tc>
        <w:tc>
          <w:tcPr>
            <w:tcW w:w="7458" w:type="dxa"/>
            <w:shd w:val="clear" w:color="auto" w:fill="auto"/>
          </w:tcPr>
          <w:p w:rsidR="002311DD" w:rsidRPr="005911D8" w:rsidRDefault="002311DD" w:rsidP="009210DD">
            <w:pPr>
              <w:pStyle w:val="HTML"/>
              <w:tabs>
                <w:tab w:val="clear" w:pos="916"/>
                <w:tab w:val="clear" w:pos="1832"/>
                <w:tab w:val="clear" w:pos="2748"/>
                <w:tab w:val="clear" w:pos="3664"/>
                <w:tab w:val="clear" w:pos="4580"/>
                <w:tab w:val="clear" w:pos="5496"/>
                <w:tab w:val="clear" w:pos="6412"/>
                <w:tab w:val="clear" w:pos="7328"/>
                <w:tab w:val="clear" w:pos="8244"/>
                <w:tab w:val="clear" w:pos="9160"/>
              </w:tabs>
              <w:ind w:left="85" w:right="132"/>
              <w:jc w:val="both"/>
              <w:rPr>
                <w:rFonts w:ascii="Times New Roman" w:hAnsi="Times New Roman"/>
                <w:color w:val="000000"/>
                <w:sz w:val="22"/>
                <w:szCs w:val="22"/>
                <w:lang w:eastAsia="uk-UA"/>
              </w:rPr>
            </w:pPr>
            <w:r w:rsidRPr="005911D8">
              <w:rPr>
                <w:rFonts w:ascii="Times New Roman" w:hAnsi="Times New Roman"/>
                <w:sz w:val="22"/>
                <w:szCs w:val="22"/>
                <w:lang w:eastAsia="ru-RU"/>
              </w:rPr>
              <w:t>54018, Україна, м. Миколаїв, вул. Театральна, 10.</w:t>
            </w:r>
          </w:p>
        </w:tc>
      </w:tr>
      <w:tr w:rsidR="002311DD" w:rsidRPr="005911D8" w:rsidTr="002311DD">
        <w:trPr>
          <w:trHeight w:val="522"/>
          <w:jc w:val="center"/>
        </w:trPr>
        <w:tc>
          <w:tcPr>
            <w:tcW w:w="615" w:type="dxa"/>
            <w:shd w:val="clear" w:color="auto" w:fill="auto"/>
          </w:tcPr>
          <w:p w:rsidR="002311DD" w:rsidRPr="005911D8" w:rsidRDefault="002311DD" w:rsidP="009210DD">
            <w:pPr>
              <w:widowControl w:val="0"/>
              <w:spacing w:after="0" w:line="240" w:lineRule="auto"/>
              <w:contextualSpacing/>
              <w:jc w:val="center"/>
              <w:rPr>
                <w:color w:val="000000"/>
                <w:sz w:val="22"/>
                <w:lang w:eastAsia="uk-UA"/>
              </w:rPr>
            </w:pPr>
            <w:r w:rsidRPr="005911D8">
              <w:rPr>
                <w:color w:val="000000"/>
                <w:sz w:val="22"/>
                <w:lang w:eastAsia="uk-UA"/>
              </w:rPr>
              <w:t>2.3</w:t>
            </w:r>
          </w:p>
        </w:tc>
        <w:tc>
          <w:tcPr>
            <w:tcW w:w="2342" w:type="dxa"/>
            <w:shd w:val="clear" w:color="auto" w:fill="auto"/>
          </w:tcPr>
          <w:p w:rsidR="002311DD" w:rsidRPr="005911D8" w:rsidRDefault="002311DD" w:rsidP="009210DD">
            <w:pPr>
              <w:widowControl w:val="0"/>
              <w:spacing w:after="0" w:line="240" w:lineRule="auto"/>
              <w:ind w:left="85" w:right="132"/>
              <w:contextualSpacing/>
              <w:jc w:val="both"/>
              <w:rPr>
                <w:color w:val="000000"/>
                <w:sz w:val="22"/>
                <w:lang w:eastAsia="uk-UA"/>
              </w:rPr>
            </w:pPr>
            <w:r w:rsidRPr="005911D8">
              <w:rPr>
                <w:sz w:val="22"/>
                <w:lang w:eastAsia="uk-UA"/>
              </w:rPr>
              <w:t>посадова особа замовника, уповноважена здійснювати зв'язок з учасниками</w:t>
            </w:r>
          </w:p>
        </w:tc>
        <w:tc>
          <w:tcPr>
            <w:tcW w:w="7458" w:type="dxa"/>
            <w:shd w:val="clear" w:color="auto" w:fill="auto"/>
          </w:tcPr>
          <w:p w:rsidR="002311DD" w:rsidRPr="005911D8" w:rsidRDefault="00E549CF" w:rsidP="009210DD">
            <w:pPr>
              <w:widowControl w:val="0"/>
              <w:spacing w:after="0" w:line="240" w:lineRule="auto"/>
              <w:ind w:left="85" w:right="132"/>
              <w:contextualSpacing/>
              <w:jc w:val="both"/>
              <w:rPr>
                <w:color w:val="000000"/>
                <w:sz w:val="22"/>
                <w:lang w:eastAsia="uk-UA"/>
              </w:rPr>
            </w:pPr>
            <w:r w:rsidRPr="005911D8">
              <w:rPr>
                <w:color w:val="000000"/>
                <w:sz w:val="22"/>
                <w:lang w:eastAsia="uk-UA"/>
              </w:rPr>
              <w:t>Бандура Олена Вікторівна</w:t>
            </w:r>
            <w:r w:rsidR="002311DD" w:rsidRPr="005911D8">
              <w:rPr>
                <w:color w:val="000000"/>
                <w:sz w:val="22"/>
                <w:lang w:eastAsia="uk-UA"/>
              </w:rPr>
              <w:t xml:space="preserve">, фахівець з публічних закупівель  (уповноважена особа) , </w:t>
            </w:r>
            <w:proofErr w:type="spellStart"/>
            <w:r w:rsidR="002311DD" w:rsidRPr="005911D8">
              <w:rPr>
                <w:color w:val="000000"/>
                <w:sz w:val="22"/>
                <w:lang w:eastAsia="uk-UA"/>
              </w:rPr>
              <w:t>тел</w:t>
            </w:r>
            <w:proofErr w:type="spellEnd"/>
            <w:r w:rsidR="002311DD" w:rsidRPr="005911D8">
              <w:rPr>
                <w:color w:val="000000"/>
                <w:sz w:val="22"/>
                <w:lang w:eastAsia="uk-UA"/>
              </w:rPr>
              <w:t xml:space="preserve">. 0512 64 74 11, </w:t>
            </w:r>
          </w:p>
          <w:p w:rsidR="002311DD" w:rsidRPr="005911D8" w:rsidRDefault="002311DD" w:rsidP="009210DD">
            <w:pPr>
              <w:widowControl w:val="0"/>
              <w:spacing w:after="0" w:line="240" w:lineRule="auto"/>
              <w:ind w:left="85" w:right="132"/>
              <w:contextualSpacing/>
              <w:jc w:val="both"/>
              <w:rPr>
                <w:i/>
                <w:sz w:val="22"/>
              </w:rPr>
            </w:pPr>
            <w:r w:rsidRPr="005911D8">
              <w:rPr>
                <w:sz w:val="22"/>
              </w:rPr>
              <w:t>Е-</w:t>
            </w:r>
            <w:proofErr w:type="spellStart"/>
            <w:r w:rsidRPr="005911D8">
              <w:rPr>
                <w:sz w:val="22"/>
              </w:rPr>
              <w:t>mail</w:t>
            </w:r>
            <w:proofErr w:type="spellEnd"/>
            <w:r w:rsidRPr="005911D8">
              <w:rPr>
                <w:sz w:val="22"/>
              </w:rPr>
              <w:t>: ooftalb@ukr.net</w:t>
            </w:r>
          </w:p>
          <w:p w:rsidR="002311DD" w:rsidRPr="005911D8" w:rsidRDefault="002311DD" w:rsidP="009210DD">
            <w:pPr>
              <w:pStyle w:val="HTML"/>
              <w:tabs>
                <w:tab w:val="clear" w:pos="916"/>
                <w:tab w:val="clear" w:pos="1832"/>
                <w:tab w:val="clear" w:pos="2748"/>
                <w:tab w:val="clear" w:pos="3664"/>
                <w:tab w:val="clear" w:pos="4580"/>
                <w:tab w:val="clear" w:pos="5496"/>
                <w:tab w:val="clear" w:pos="6412"/>
                <w:tab w:val="clear" w:pos="7328"/>
                <w:tab w:val="clear" w:pos="8244"/>
                <w:tab w:val="clear" w:pos="9160"/>
              </w:tabs>
              <w:ind w:left="85" w:right="132"/>
              <w:rPr>
                <w:rFonts w:ascii="Times New Roman" w:hAnsi="Times New Roman"/>
                <w:i/>
                <w:sz w:val="22"/>
                <w:szCs w:val="22"/>
                <w:lang w:eastAsia="ru-RU"/>
              </w:rPr>
            </w:pPr>
          </w:p>
        </w:tc>
      </w:tr>
      <w:tr w:rsidR="002311DD" w:rsidRPr="005911D8" w:rsidTr="002311DD">
        <w:trPr>
          <w:trHeight w:val="182"/>
          <w:jc w:val="center"/>
        </w:trPr>
        <w:tc>
          <w:tcPr>
            <w:tcW w:w="615" w:type="dxa"/>
            <w:shd w:val="clear" w:color="auto" w:fill="auto"/>
          </w:tcPr>
          <w:p w:rsidR="002311DD" w:rsidRPr="005911D8" w:rsidRDefault="002311DD" w:rsidP="009210DD">
            <w:pPr>
              <w:widowControl w:val="0"/>
              <w:spacing w:after="0" w:line="240" w:lineRule="auto"/>
              <w:contextualSpacing/>
              <w:jc w:val="center"/>
              <w:rPr>
                <w:b/>
                <w:color w:val="000000"/>
                <w:sz w:val="22"/>
                <w:lang w:eastAsia="uk-UA"/>
              </w:rPr>
            </w:pPr>
            <w:r w:rsidRPr="005911D8">
              <w:rPr>
                <w:b/>
                <w:color w:val="000000"/>
                <w:sz w:val="22"/>
                <w:lang w:eastAsia="uk-UA"/>
              </w:rPr>
              <w:t>3</w:t>
            </w:r>
          </w:p>
        </w:tc>
        <w:tc>
          <w:tcPr>
            <w:tcW w:w="2342" w:type="dxa"/>
            <w:shd w:val="clear" w:color="auto" w:fill="auto"/>
          </w:tcPr>
          <w:p w:rsidR="002311DD" w:rsidRPr="005911D8" w:rsidRDefault="002311DD" w:rsidP="009210DD">
            <w:pPr>
              <w:widowControl w:val="0"/>
              <w:spacing w:after="0" w:line="240" w:lineRule="auto"/>
              <w:ind w:left="85" w:right="132"/>
              <w:contextualSpacing/>
              <w:jc w:val="both"/>
              <w:rPr>
                <w:b/>
                <w:color w:val="000000"/>
                <w:sz w:val="22"/>
                <w:lang w:eastAsia="uk-UA"/>
              </w:rPr>
            </w:pPr>
            <w:r w:rsidRPr="005911D8">
              <w:rPr>
                <w:b/>
                <w:sz w:val="22"/>
                <w:lang w:eastAsia="uk-UA"/>
              </w:rPr>
              <w:t>Процедура закупівлі</w:t>
            </w:r>
          </w:p>
        </w:tc>
        <w:tc>
          <w:tcPr>
            <w:tcW w:w="7458" w:type="dxa"/>
            <w:shd w:val="clear" w:color="auto" w:fill="auto"/>
          </w:tcPr>
          <w:p w:rsidR="002311DD" w:rsidRPr="005911D8" w:rsidRDefault="002311DD" w:rsidP="009210DD">
            <w:pPr>
              <w:widowControl w:val="0"/>
              <w:spacing w:after="0" w:line="240" w:lineRule="auto"/>
              <w:ind w:left="85" w:right="132"/>
              <w:contextualSpacing/>
              <w:jc w:val="both"/>
              <w:rPr>
                <w:color w:val="000000"/>
                <w:sz w:val="22"/>
                <w:lang w:eastAsia="uk-UA"/>
              </w:rPr>
            </w:pPr>
            <w:r w:rsidRPr="005911D8">
              <w:rPr>
                <w:color w:val="000000"/>
                <w:sz w:val="22"/>
                <w:lang w:eastAsia="uk-UA"/>
              </w:rPr>
              <w:t>відкриті торги</w:t>
            </w:r>
            <w:r w:rsidR="00E549CF" w:rsidRPr="005911D8">
              <w:rPr>
                <w:color w:val="000000"/>
                <w:sz w:val="22"/>
                <w:lang w:eastAsia="uk-UA"/>
              </w:rPr>
              <w:t xml:space="preserve"> з особливостями</w:t>
            </w:r>
          </w:p>
        </w:tc>
      </w:tr>
      <w:tr w:rsidR="002311DD" w:rsidRPr="005911D8" w:rsidTr="002311DD">
        <w:trPr>
          <w:trHeight w:val="413"/>
          <w:jc w:val="center"/>
        </w:trPr>
        <w:tc>
          <w:tcPr>
            <w:tcW w:w="615" w:type="dxa"/>
            <w:shd w:val="clear" w:color="auto" w:fill="auto"/>
          </w:tcPr>
          <w:p w:rsidR="002311DD" w:rsidRPr="005911D8" w:rsidRDefault="002311DD" w:rsidP="009210DD">
            <w:pPr>
              <w:widowControl w:val="0"/>
              <w:spacing w:after="0" w:line="240" w:lineRule="auto"/>
              <w:contextualSpacing/>
              <w:jc w:val="center"/>
              <w:rPr>
                <w:b/>
                <w:color w:val="000000"/>
                <w:sz w:val="22"/>
                <w:lang w:eastAsia="uk-UA"/>
              </w:rPr>
            </w:pPr>
            <w:r w:rsidRPr="005911D8">
              <w:rPr>
                <w:b/>
                <w:color w:val="000000"/>
                <w:sz w:val="22"/>
                <w:lang w:eastAsia="uk-UA"/>
              </w:rPr>
              <w:t>4</w:t>
            </w:r>
          </w:p>
        </w:tc>
        <w:tc>
          <w:tcPr>
            <w:tcW w:w="2342" w:type="dxa"/>
            <w:shd w:val="clear" w:color="auto" w:fill="auto"/>
          </w:tcPr>
          <w:p w:rsidR="002311DD" w:rsidRPr="005911D8" w:rsidRDefault="002311DD" w:rsidP="009210DD">
            <w:pPr>
              <w:widowControl w:val="0"/>
              <w:spacing w:after="0" w:line="240" w:lineRule="auto"/>
              <w:ind w:left="85" w:right="132"/>
              <w:contextualSpacing/>
              <w:jc w:val="both"/>
              <w:rPr>
                <w:b/>
                <w:sz w:val="22"/>
                <w:lang w:eastAsia="uk-UA"/>
              </w:rPr>
            </w:pPr>
            <w:r w:rsidRPr="005911D8">
              <w:rPr>
                <w:b/>
                <w:sz w:val="22"/>
                <w:lang w:eastAsia="uk-UA"/>
              </w:rPr>
              <w:t>Інформація про предмет закупівлі</w:t>
            </w:r>
          </w:p>
        </w:tc>
        <w:tc>
          <w:tcPr>
            <w:tcW w:w="7458" w:type="dxa"/>
            <w:shd w:val="clear" w:color="auto" w:fill="auto"/>
          </w:tcPr>
          <w:p w:rsidR="002311DD" w:rsidRPr="005911D8" w:rsidRDefault="002311DD" w:rsidP="009210DD">
            <w:pPr>
              <w:widowControl w:val="0"/>
              <w:spacing w:after="0" w:line="240" w:lineRule="auto"/>
              <w:ind w:left="85" w:right="132"/>
              <w:contextualSpacing/>
              <w:jc w:val="both"/>
              <w:rPr>
                <w:color w:val="000000"/>
                <w:sz w:val="22"/>
                <w:lang w:eastAsia="uk-UA"/>
              </w:rPr>
            </w:pPr>
          </w:p>
        </w:tc>
      </w:tr>
      <w:tr w:rsidR="002311DD" w:rsidRPr="005911D8" w:rsidTr="002311DD">
        <w:trPr>
          <w:trHeight w:val="790"/>
          <w:jc w:val="center"/>
        </w:trPr>
        <w:tc>
          <w:tcPr>
            <w:tcW w:w="615" w:type="dxa"/>
            <w:shd w:val="clear" w:color="auto" w:fill="auto"/>
          </w:tcPr>
          <w:p w:rsidR="002311DD" w:rsidRPr="005911D8" w:rsidRDefault="002311DD" w:rsidP="009210DD">
            <w:pPr>
              <w:widowControl w:val="0"/>
              <w:spacing w:after="0" w:line="240" w:lineRule="auto"/>
              <w:contextualSpacing/>
              <w:jc w:val="center"/>
              <w:rPr>
                <w:color w:val="000000"/>
                <w:sz w:val="22"/>
                <w:lang w:eastAsia="uk-UA"/>
              </w:rPr>
            </w:pPr>
            <w:r w:rsidRPr="005911D8">
              <w:rPr>
                <w:color w:val="000000"/>
                <w:sz w:val="22"/>
                <w:lang w:eastAsia="uk-UA"/>
              </w:rPr>
              <w:t>4.1</w:t>
            </w:r>
          </w:p>
        </w:tc>
        <w:tc>
          <w:tcPr>
            <w:tcW w:w="2342" w:type="dxa"/>
            <w:shd w:val="clear" w:color="auto" w:fill="auto"/>
          </w:tcPr>
          <w:p w:rsidR="002311DD" w:rsidRPr="005911D8" w:rsidRDefault="002311DD" w:rsidP="009210DD">
            <w:pPr>
              <w:widowControl w:val="0"/>
              <w:spacing w:after="0" w:line="240" w:lineRule="auto"/>
              <w:ind w:left="85" w:right="132"/>
              <w:contextualSpacing/>
              <w:jc w:val="both"/>
              <w:rPr>
                <w:sz w:val="22"/>
                <w:lang w:eastAsia="uk-UA"/>
              </w:rPr>
            </w:pPr>
            <w:r w:rsidRPr="005911D8">
              <w:rPr>
                <w:sz w:val="22"/>
                <w:lang w:eastAsia="uk-UA"/>
              </w:rPr>
              <w:t>назва предмета закупівлі</w:t>
            </w:r>
          </w:p>
        </w:tc>
        <w:tc>
          <w:tcPr>
            <w:tcW w:w="7458" w:type="dxa"/>
            <w:shd w:val="clear" w:color="auto" w:fill="auto"/>
          </w:tcPr>
          <w:p w:rsidR="002311DD" w:rsidRPr="005911D8" w:rsidRDefault="002311DD" w:rsidP="009210DD">
            <w:pPr>
              <w:spacing w:after="0" w:line="240" w:lineRule="auto"/>
              <w:ind w:left="85" w:right="132"/>
              <w:jc w:val="both"/>
              <w:rPr>
                <w:bCs/>
                <w:sz w:val="22"/>
              </w:rPr>
            </w:pPr>
            <w:r w:rsidRPr="005911D8">
              <w:rPr>
                <w:b/>
                <w:sz w:val="22"/>
              </w:rPr>
              <w:t>ДК 021:2015- 33600000-6 «Фармацевтична продукція»</w:t>
            </w:r>
            <w:r w:rsidR="005911D8" w:rsidRPr="005911D8">
              <w:rPr>
                <w:b/>
                <w:sz w:val="22"/>
              </w:rPr>
              <w:t xml:space="preserve"> </w:t>
            </w:r>
            <w:r w:rsidR="005911D8" w:rsidRPr="005911D8">
              <w:rPr>
                <w:bCs/>
                <w:sz w:val="22"/>
              </w:rPr>
              <w:t>(</w:t>
            </w:r>
            <w:proofErr w:type="spellStart"/>
            <w:r w:rsidR="005911D8" w:rsidRPr="005911D8">
              <w:rPr>
                <w:bCs/>
                <w:i/>
                <w:iCs/>
                <w:color w:val="000000"/>
                <w:sz w:val="22"/>
              </w:rPr>
              <w:t>Цефепим</w:t>
            </w:r>
            <w:proofErr w:type="spellEnd"/>
            <w:r w:rsidR="005911D8" w:rsidRPr="005911D8">
              <w:rPr>
                <w:bCs/>
                <w:i/>
                <w:iCs/>
                <w:color w:val="000000"/>
                <w:sz w:val="22"/>
              </w:rPr>
              <w:t xml:space="preserve"> (</w:t>
            </w:r>
            <w:proofErr w:type="spellStart"/>
            <w:r w:rsidR="005911D8" w:rsidRPr="005911D8">
              <w:rPr>
                <w:bCs/>
                <w:i/>
                <w:iCs/>
                <w:color w:val="000000"/>
                <w:sz w:val="22"/>
              </w:rPr>
              <w:t>Cefepime</w:t>
            </w:r>
            <w:proofErr w:type="spellEnd"/>
            <w:r w:rsidR="005911D8" w:rsidRPr="005911D8">
              <w:rPr>
                <w:bCs/>
                <w:i/>
                <w:iCs/>
                <w:color w:val="000000"/>
                <w:sz w:val="22"/>
              </w:rPr>
              <w:t xml:space="preserve">), </w:t>
            </w:r>
            <w:proofErr w:type="spellStart"/>
            <w:r w:rsidR="005911D8" w:rsidRPr="005911D8">
              <w:rPr>
                <w:bCs/>
                <w:i/>
                <w:iCs/>
                <w:color w:val="000000"/>
                <w:sz w:val="22"/>
              </w:rPr>
              <w:t>Цефтріаксон</w:t>
            </w:r>
            <w:proofErr w:type="spellEnd"/>
            <w:r w:rsidR="005911D8" w:rsidRPr="005911D8">
              <w:rPr>
                <w:bCs/>
                <w:i/>
                <w:iCs/>
                <w:color w:val="000000"/>
                <w:sz w:val="22"/>
              </w:rPr>
              <w:t xml:space="preserve"> (</w:t>
            </w:r>
            <w:proofErr w:type="spellStart"/>
            <w:r w:rsidR="005911D8" w:rsidRPr="005911D8">
              <w:rPr>
                <w:bCs/>
                <w:i/>
                <w:iCs/>
                <w:color w:val="000000"/>
                <w:sz w:val="22"/>
              </w:rPr>
              <w:t>Ceftriaxone</w:t>
            </w:r>
            <w:proofErr w:type="spellEnd"/>
            <w:r w:rsidR="005911D8" w:rsidRPr="005911D8">
              <w:rPr>
                <w:bCs/>
                <w:i/>
                <w:iCs/>
                <w:color w:val="000000"/>
                <w:sz w:val="22"/>
              </w:rPr>
              <w:t xml:space="preserve">), </w:t>
            </w:r>
            <w:proofErr w:type="spellStart"/>
            <w:r w:rsidR="005911D8" w:rsidRPr="005911D8">
              <w:rPr>
                <w:bCs/>
                <w:i/>
                <w:iCs/>
                <w:color w:val="000000"/>
                <w:sz w:val="22"/>
              </w:rPr>
              <w:t>Діуремід</w:t>
            </w:r>
            <w:proofErr w:type="spellEnd"/>
            <w:r w:rsidR="005911D8" w:rsidRPr="005911D8">
              <w:rPr>
                <w:bCs/>
                <w:i/>
                <w:iCs/>
                <w:color w:val="000000"/>
                <w:sz w:val="22"/>
              </w:rPr>
              <w:t xml:space="preserve"> (</w:t>
            </w:r>
            <w:proofErr w:type="spellStart"/>
            <w:r w:rsidR="005911D8" w:rsidRPr="005911D8">
              <w:rPr>
                <w:bCs/>
                <w:i/>
                <w:iCs/>
                <w:color w:val="000000"/>
                <w:sz w:val="22"/>
              </w:rPr>
              <w:t>Diuremid</w:t>
            </w:r>
            <w:proofErr w:type="spellEnd"/>
            <w:r w:rsidR="005911D8" w:rsidRPr="005911D8">
              <w:rPr>
                <w:bCs/>
                <w:i/>
                <w:iCs/>
                <w:color w:val="000000"/>
                <w:sz w:val="22"/>
              </w:rPr>
              <w:t>)</w:t>
            </w:r>
            <w:r w:rsidR="005911D8" w:rsidRPr="005911D8">
              <w:rPr>
                <w:bCs/>
                <w:sz w:val="22"/>
              </w:rPr>
              <w:t>)</w:t>
            </w:r>
          </w:p>
          <w:p w:rsidR="002311DD" w:rsidRPr="005911D8" w:rsidRDefault="002311DD" w:rsidP="005911D8">
            <w:pPr>
              <w:spacing w:after="0" w:line="240" w:lineRule="auto"/>
              <w:rPr>
                <w:i/>
                <w:sz w:val="22"/>
              </w:rPr>
            </w:pPr>
          </w:p>
        </w:tc>
      </w:tr>
      <w:tr w:rsidR="002311DD" w:rsidRPr="005911D8" w:rsidTr="009210DD">
        <w:trPr>
          <w:trHeight w:val="1295"/>
          <w:jc w:val="center"/>
        </w:trPr>
        <w:tc>
          <w:tcPr>
            <w:tcW w:w="615" w:type="dxa"/>
            <w:shd w:val="clear" w:color="auto" w:fill="auto"/>
          </w:tcPr>
          <w:p w:rsidR="002311DD" w:rsidRPr="005911D8" w:rsidRDefault="002311DD" w:rsidP="009210DD">
            <w:pPr>
              <w:widowControl w:val="0"/>
              <w:spacing w:after="0" w:line="240" w:lineRule="auto"/>
              <w:contextualSpacing/>
              <w:jc w:val="center"/>
              <w:rPr>
                <w:color w:val="000000"/>
                <w:sz w:val="22"/>
                <w:lang w:eastAsia="uk-UA"/>
              </w:rPr>
            </w:pPr>
            <w:r w:rsidRPr="005911D8">
              <w:rPr>
                <w:color w:val="000000"/>
                <w:sz w:val="22"/>
                <w:lang w:eastAsia="uk-UA"/>
              </w:rPr>
              <w:t>4.2</w:t>
            </w:r>
          </w:p>
        </w:tc>
        <w:tc>
          <w:tcPr>
            <w:tcW w:w="2342" w:type="dxa"/>
            <w:shd w:val="clear" w:color="auto" w:fill="auto"/>
          </w:tcPr>
          <w:p w:rsidR="002311DD" w:rsidRPr="005911D8" w:rsidRDefault="002311DD" w:rsidP="009210DD">
            <w:pPr>
              <w:widowControl w:val="0"/>
              <w:spacing w:after="0" w:line="240" w:lineRule="auto"/>
              <w:ind w:left="85" w:right="132"/>
              <w:contextualSpacing/>
              <w:rPr>
                <w:sz w:val="22"/>
                <w:lang w:eastAsia="uk-UA"/>
              </w:rPr>
            </w:pPr>
            <w:r w:rsidRPr="005911D8">
              <w:rPr>
                <w:sz w:val="22"/>
                <w:lang w:eastAsia="uk-UA"/>
              </w:rPr>
              <w:t xml:space="preserve">опис окремої частини (частин) предмета закупівлі (лота), щодо якої можуть бути подані тендерні пропозиції </w:t>
            </w:r>
          </w:p>
        </w:tc>
        <w:tc>
          <w:tcPr>
            <w:tcW w:w="7458" w:type="dxa"/>
            <w:shd w:val="clear" w:color="auto" w:fill="auto"/>
          </w:tcPr>
          <w:p w:rsidR="002311DD" w:rsidRPr="005911D8" w:rsidRDefault="002311DD" w:rsidP="009210DD">
            <w:pPr>
              <w:pStyle w:val="a8"/>
              <w:ind w:left="85" w:right="132"/>
              <w:rPr>
                <w:rFonts w:ascii="Times New Roman" w:hAnsi="Times New Roman"/>
                <w:lang w:eastAsia="uk-UA"/>
              </w:rPr>
            </w:pPr>
            <w:r w:rsidRPr="005911D8">
              <w:rPr>
                <w:rFonts w:ascii="Times New Roman" w:hAnsi="Times New Roman"/>
                <w:lang w:eastAsia="uk-UA"/>
              </w:rPr>
              <w:t>Предмет закупівлі</w:t>
            </w:r>
            <w:r w:rsidR="005911D8">
              <w:rPr>
                <w:rFonts w:ascii="Times New Roman" w:hAnsi="Times New Roman"/>
                <w:lang w:eastAsia="uk-UA"/>
              </w:rPr>
              <w:t xml:space="preserve"> не</w:t>
            </w:r>
            <w:r w:rsidRPr="005911D8">
              <w:rPr>
                <w:rFonts w:ascii="Times New Roman" w:hAnsi="Times New Roman"/>
                <w:lang w:eastAsia="uk-UA"/>
              </w:rPr>
              <w:t xml:space="preserve"> ділиться на лоти.</w:t>
            </w:r>
          </w:p>
          <w:p w:rsidR="005911D8" w:rsidRPr="005911D8" w:rsidRDefault="005911D8" w:rsidP="005911D8">
            <w:pPr>
              <w:spacing w:after="0" w:line="240" w:lineRule="auto"/>
              <w:ind w:left="85" w:right="132"/>
              <w:jc w:val="both"/>
              <w:rPr>
                <w:bCs/>
                <w:sz w:val="22"/>
              </w:rPr>
            </w:pPr>
            <w:proofErr w:type="spellStart"/>
            <w:r w:rsidRPr="005911D8">
              <w:rPr>
                <w:bCs/>
                <w:i/>
                <w:iCs/>
                <w:color w:val="000000"/>
                <w:sz w:val="22"/>
              </w:rPr>
              <w:t>Цефепим</w:t>
            </w:r>
            <w:proofErr w:type="spellEnd"/>
            <w:r w:rsidRPr="005911D8">
              <w:rPr>
                <w:bCs/>
                <w:i/>
                <w:iCs/>
                <w:color w:val="000000"/>
                <w:sz w:val="22"/>
              </w:rPr>
              <w:t xml:space="preserve"> (</w:t>
            </w:r>
            <w:proofErr w:type="spellStart"/>
            <w:r w:rsidRPr="005911D8">
              <w:rPr>
                <w:bCs/>
                <w:i/>
                <w:iCs/>
                <w:color w:val="000000"/>
                <w:sz w:val="22"/>
              </w:rPr>
              <w:t>Cefepime</w:t>
            </w:r>
            <w:proofErr w:type="spellEnd"/>
            <w:r w:rsidRPr="005911D8">
              <w:rPr>
                <w:bCs/>
                <w:i/>
                <w:iCs/>
                <w:color w:val="000000"/>
                <w:sz w:val="22"/>
              </w:rPr>
              <w:t xml:space="preserve">), </w:t>
            </w:r>
            <w:proofErr w:type="spellStart"/>
            <w:r w:rsidRPr="005911D8">
              <w:rPr>
                <w:bCs/>
                <w:i/>
                <w:iCs/>
                <w:color w:val="000000"/>
                <w:sz w:val="22"/>
              </w:rPr>
              <w:t>Цефтріаксон</w:t>
            </w:r>
            <w:proofErr w:type="spellEnd"/>
            <w:r w:rsidRPr="005911D8">
              <w:rPr>
                <w:bCs/>
                <w:i/>
                <w:iCs/>
                <w:color w:val="000000"/>
                <w:sz w:val="22"/>
              </w:rPr>
              <w:t xml:space="preserve"> (</w:t>
            </w:r>
            <w:proofErr w:type="spellStart"/>
            <w:r w:rsidRPr="005911D8">
              <w:rPr>
                <w:bCs/>
                <w:i/>
                <w:iCs/>
                <w:color w:val="000000"/>
                <w:sz w:val="22"/>
              </w:rPr>
              <w:t>Ceftriaxone</w:t>
            </w:r>
            <w:proofErr w:type="spellEnd"/>
            <w:r w:rsidRPr="005911D8">
              <w:rPr>
                <w:bCs/>
                <w:i/>
                <w:iCs/>
                <w:color w:val="000000"/>
                <w:sz w:val="22"/>
              </w:rPr>
              <w:t xml:space="preserve">), </w:t>
            </w:r>
            <w:proofErr w:type="spellStart"/>
            <w:r w:rsidRPr="005911D8">
              <w:rPr>
                <w:bCs/>
                <w:i/>
                <w:iCs/>
                <w:color w:val="000000"/>
                <w:sz w:val="22"/>
              </w:rPr>
              <w:t>Діуремід</w:t>
            </w:r>
            <w:proofErr w:type="spellEnd"/>
            <w:r w:rsidRPr="005911D8">
              <w:rPr>
                <w:bCs/>
                <w:i/>
                <w:iCs/>
                <w:color w:val="000000"/>
                <w:sz w:val="22"/>
              </w:rPr>
              <w:t xml:space="preserve"> (</w:t>
            </w:r>
            <w:proofErr w:type="spellStart"/>
            <w:r w:rsidRPr="005911D8">
              <w:rPr>
                <w:bCs/>
                <w:i/>
                <w:iCs/>
                <w:color w:val="000000"/>
                <w:sz w:val="22"/>
              </w:rPr>
              <w:t>Diuremid</w:t>
            </w:r>
            <w:proofErr w:type="spellEnd"/>
            <w:r w:rsidRPr="005911D8">
              <w:rPr>
                <w:bCs/>
                <w:i/>
                <w:iCs/>
                <w:color w:val="000000"/>
                <w:sz w:val="22"/>
              </w:rPr>
              <w:t>)</w:t>
            </w:r>
            <w:r w:rsidRPr="005911D8">
              <w:rPr>
                <w:bCs/>
                <w:sz w:val="22"/>
              </w:rPr>
              <w:t>)</w:t>
            </w:r>
          </w:p>
          <w:p w:rsidR="002311DD" w:rsidRPr="005911D8" w:rsidRDefault="002311DD" w:rsidP="009210DD">
            <w:pPr>
              <w:pStyle w:val="a8"/>
              <w:ind w:left="85" w:right="132"/>
              <w:rPr>
                <w:rFonts w:ascii="Times New Roman" w:hAnsi="Times New Roman"/>
                <w:lang w:eastAsia="uk-UA"/>
              </w:rPr>
            </w:pPr>
          </w:p>
        </w:tc>
      </w:tr>
      <w:tr w:rsidR="002311DD" w:rsidRPr="005911D8" w:rsidTr="002311DD">
        <w:trPr>
          <w:trHeight w:val="522"/>
          <w:jc w:val="center"/>
        </w:trPr>
        <w:tc>
          <w:tcPr>
            <w:tcW w:w="615" w:type="dxa"/>
            <w:shd w:val="clear" w:color="auto" w:fill="auto"/>
          </w:tcPr>
          <w:p w:rsidR="002311DD" w:rsidRPr="005911D8" w:rsidRDefault="002311DD" w:rsidP="009210DD">
            <w:pPr>
              <w:widowControl w:val="0"/>
              <w:spacing w:after="0" w:line="240" w:lineRule="auto"/>
              <w:contextualSpacing/>
              <w:jc w:val="center"/>
              <w:rPr>
                <w:color w:val="000000"/>
                <w:sz w:val="22"/>
                <w:lang w:eastAsia="uk-UA"/>
              </w:rPr>
            </w:pPr>
            <w:r w:rsidRPr="005911D8">
              <w:rPr>
                <w:color w:val="000000"/>
                <w:sz w:val="22"/>
                <w:lang w:eastAsia="uk-UA"/>
              </w:rPr>
              <w:t>4.3</w:t>
            </w:r>
          </w:p>
        </w:tc>
        <w:tc>
          <w:tcPr>
            <w:tcW w:w="2342" w:type="dxa"/>
            <w:shd w:val="clear" w:color="auto" w:fill="auto"/>
          </w:tcPr>
          <w:p w:rsidR="002311DD" w:rsidRPr="005911D8" w:rsidRDefault="002311DD" w:rsidP="009210DD">
            <w:pPr>
              <w:widowControl w:val="0"/>
              <w:spacing w:after="0" w:line="240" w:lineRule="auto"/>
              <w:ind w:left="85" w:right="132"/>
              <w:contextualSpacing/>
              <w:jc w:val="both"/>
              <w:rPr>
                <w:sz w:val="22"/>
              </w:rPr>
            </w:pPr>
            <w:r w:rsidRPr="005911D8">
              <w:rPr>
                <w:sz w:val="22"/>
              </w:rPr>
              <w:t>місце, кількість, обсяг поставки товарів (надання послуг, виконання робіт)</w:t>
            </w:r>
          </w:p>
        </w:tc>
        <w:tc>
          <w:tcPr>
            <w:tcW w:w="7458" w:type="dxa"/>
            <w:shd w:val="clear" w:color="auto" w:fill="auto"/>
          </w:tcPr>
          <w:p w:rsidR="002311DD" w:rsidRPr="005911D8" w:rsidRDefault="002311DD" w:rsidP="009210DD">
            <w:pPr>
              <w:widowControl w:val="0"/>
              <w:spacing w:after="0" w:line="240" w:lineRule="auto"/>
              <w:ind w:left="85" w:right="132"/>
              <w:contextualSpacing/>
              <w:jc w:val="both"/>
              <w:rPr>
                <w:sz w:val="22"/>
              </w:rPr>
            </w:pPr>
            <w:r w:rsidRPr="005911D8">
              <w:rPr>
                <w:sz w:val="22"/>
              </w:rPr>
              <w:t xml:space="preserve">54018, Миколаївська обл., м. Миколаїв, вул. Театральна, 10. </w:t>
            </w:r>
          </w:p>
          <w:p w:rsidR="002311DD" w:rsidRPr="005911D8" w:rsidRDefault="002311DD" w:rsidP="009210DD">
            <w:pPr>
              <w:widowControl w:val="0"/>
              <w:spacing w:after="0" w:line="240" w:lineRule="auto"/>
              <w:ind w:left="85" w:right="132"/>
              <w:contextualSpacing/>
              <w:jc w:val="both"/>
              <w:rPr>
                <w:sz w:val="22"/>
              </w:rPr>
            </w:pPr>
            <w:r w:rsidRPr="005911D8">
              <w:rPr>
                <w:sz w:val="22"/>
              </w:rPr>
              <w:t xml:space="preserve">Кількість – згідно додатку </w:t>
            </w:r>
            <w:r w:rsidR="003915EE" w:rsidRPr="005911D8">
              <w:rPr>
                <w:sz w:val="22"/>
              </w:rPr>
              <w:t>2</w:t>
            </w:r>
            <w:r w:rsidRPr="005911D8">
              <w:rPr>
                <w:sz w:val="22"/>
              </w:rPr>
              <w:t xml:space="preserve"> до тендерної документації. </w:t>
            </w:r>
          </w:p>
          <w:p w:rsidR="002311DD" w:rsidRPr="005911D8" w:rsidRDefault="002311DD" w:rsidP="009210DD">
            <w:pPr>
              <w:widowControl w:val="0"/>
              <w:spacing w:after="0" w:line="240" w:lineRule="auto"/>
              <w:ind w:left="85" w:right="132"/>
              <w:contextualSpacing/>
              <w:jc w:val="both"/>
              <w:rPr>
                <w:b/>
                <w:sz w:val="22"/>
              </w:rPr>
            </w:pPr>
            <w:r w:rsidRPr="005911D8">
              <w:rPr>
                <w:sz w:val="22"/>
              </w:rPr>
              <w:t>Обсяг поставки товарів – за заявкою, відповідно до договору на закупівлю.</w:t>
            </w:r>
          </w:p>
        </w:tc>
      </w:tr>
      <w:tr w:rsidR="002311DD" w:rsidRPr="005911D8" w:rsidTr="002311DD">
        <w:trPr>
          <w:trHeight w:val="522"/>
          <w:jc w:val="center"/>
        </w:trPr>
        <w:tc>
          <w:tcPr>
            <w:tcW w:w="615" w:type="dxa"/>
            <w:shd w:val="clear" w:color="auto" w:fill="auto"/>
          </w:tcPr>
          <w:p w:rsidR="002311DD" w:rsidRPr="005911D8" w:rsidRDefault="002311DD" w:rsidP="009210DD">
            <w:pPr>
              <w:widowControl w:val="0"/>
              <w:spacing w:after="0" w:line="240" w:lineRule="auto"/>
              <w:contextualSpacing/>
              <w:jc w:val="center"/>
              <w:rPr>
                <w:color w:val="000000"/>
                <w:sz w:val="22"/>
                <w:lang w:eastAsia="uk-UA"/>
              </w:rPr>
            </w:pPr>
            <w:r w:rsidRPr="005911D8">
              <w:rPr>
                <w:color w:val="000000"/>
                <w:sz w:val="22"/>
                <w:lang w:eastAsia="uk-UA"/>
              </w:rPr>
              <w:t>4.4</w:t>
            </w:r>
          </w:p>
        </w:tc>
        <w:tc>
          <w:tcPr>
            <w:tcW w:w="2342" w:type="dxa"/>
            <w:shd w:val="clear" w:color="auto" w:fill="auto"/>
          </w:tcPr>
          <w:p w:rsidR="002311DD" w:rsidRPr="005911D8" w:rsidRDefault="002311DD" w:rsidP="009210DD">
            <w:pPr>
              <w:widowControl w:val="0"/>
              <w:spacing w:after="0" w:line="240" w:lineRule="auto"/>
              <w:ind w:left="85" w:right="132"/>
              <w:contextualSpacing/>
              <w:rPr>
                <w:sz w:val="22"/>
              </w:rPr>
            </w:pPr>
            <w:r w:rsidRPr="005911D8">
              <w:rPr>
                <w:sz w:val="22"/>
              </w:rPr>
              <w:t>строк поставки товарів (надання послуг, виконання робіт)</w:t>
            </w:r>
          </w:p>
        </w:tc>
        <w:tc>
          <w:tcPr>
            <w:tcW w:w="7458" w:type="dxa"/>
            <w:shd w:val="clear" w:color="auto" w:fill="auto"/>
          </w:tcPr>
          <w:p w:rsidR="002311DD" w:rsidRPr="005911D8" w:rsidRDefault="002311DD" w:rsidP="009210DD">
            <w:pPr>
              <w:widowControl w:val="0"/>
              <w:spacing w:after="0" w:line="240" w:lineRule="auto"/>
              <w:ind w:left="85" w:right="132"/>
              <w:contextualSpacing/>
              <w:jc w:val="both"/>
              <w:rPr>
                <w:sz w:val="22"/>
              </w:rPr>
            </w:pPr>
            <w:r w:rsidRPr="005911D8">
              <w:rPr>
                <w:sz w:val="22"/>
              </w:rPr>
              <w:t xml:space="preserve">З моменту підписання договору по </w:t>
            </w:r>
            <w:r w:rsidR="003915EE" w:rsidRPr="005911D8">
              <w:rPr>
                <w:sz w:val="22"/>
              </w:rPr>
              <w:t>29</w:t>
            </w:r>
            <w:r w:rsidRPr="005911D8">
              <w:rPr>
                <w:sz w:val="22"/>
              </w:rPr>
              <w:t xml:space="preserve"> грудня 202</w:t>
            </w:r>
            <w:r w:rsidR="00407B8C" w:rsidRPr="005911D8">
              <w:rPr>
                <w:sz w:val="22"/>
              </w:rPr>
              <w:t>3</w:t>
            </w:r>
            <w:r w:rsidRPr="005911D8">
              <w:rPr>
                <w:sz w:val="22"/>
              </w:rPr>
              <w:t xml:space="preserve"> року.</w:t>
            </w:r>
          </w:p>
        </w:tc>
      </w:tr>
      <w:tr w:rsidR="002311DD" w:rsidRPr="005911D8" w:rsidTr="002311DD">
        <w:trPr>
          <w:trHeight w:val="522"/>
          <w:jc w:val="center"/>
        </w:trPr>
        <w:tc>
          <w:tcPr>
            <w:tcW w:w="615" w:type="dxa"/>
            <w:shd w:val="clear" w:color="auto" w:fill="auto"/>
          </w:tcPr>
          <w:p w:rsidR="002311DD" w:rsidRPr="005911D8" w:rsidRDefault="002311DD" w:rsidP="009210DD">
            <w:pPr>
              <w:widowControl w:val="0"/>
              <w:spacing w:after="0" w:line="240" w:lineRule="auto"/>
              <w:contextualSpacing/>
              <w:jc w:val="center"/>
              <w:rPr>
                <w:b/>
                <w:color w:val="000000"/>
                <w:sz w:val="22"/>
                <w:lang w:eastAsia="uk-UA"/>
              </w:rPr>
            </w:pPr>
            <w:r w:rsidRPr="005911D8">
              <w:rPr>
                <w:b/>
                <w:color w:val="000000"/>
                <w:sz w:val="22"/>
                <w:lang w:eastAsia="uk-UA"/>
              </w:rPr>
              <w:t>5</w:t>
            </w:r>
          </w:p>
        </w:tc>
        <w:tc>
          <w:tcPr>
            <w:tcW w:w="2342" w:type="dxa"/>
            <w:shd w:val="clear" w:color="auto" w:fill="auto"/>
          </w:tcPr>
          <w:p w:rsidR="002311DD" w:rsidRPr="005911D8" w:rsidRDefault="002311DD" w:rsidP="009210DD">
            <w:pPr>
              <w:widowControl w:val="0"/>
              <w:spacing w:after="0" w:line="240" w:lineRule="auto"/>
              <w:ind w:left="85" w:right="132"/>
              <w:contextualSpacing/>
              <w:jc w:val="both"/>
              <w:rPr>
                <w:b/>
                <w:sz w:val="22"/>
                <w:lang w:eastAsia="uk-UA"/>
              </w:rPr>
            </w:pPr>
            <w:r w:rsidRPr="005911D8">
              <w:rPr>
                <w:b/>
                <w:sz w:val="22"/>
                <w:lang w:eastAsia="uk-UA"/>
              </w:rPr>
              <w:t>Недискримінація учасників</w:t>
            </w:r>
          </w:p>
        </w:tc>
        <w:tc>
          <w:tcPr>
            <w:tcW w:w="7458" w:type="dxa"/>
            <w:shd w:val="clear" w:color="auto" w:fill="auto"/>
          </w:tcPr>
          <w:p w:rsidR="002311DD" w:rsidRPr="005911D8" w:rsidRDefault="002311DD" w:rsidP="009210DD">
            <w:pPr>
              <w:widowControl w:val="0"/>
              <w:spacing w:after="0" w:line="240" w:lineRule="auto"/>
              <w:ind w:left="85" w:right="132"/>
              <w:contextualSpacing/>
              <w:jc w:val="both"/>
              <w:rPr>
                <w:sz w:val="22"/>
                <w:lang w:eastAsia="uk-UA"/>
              </w:rPr>
            </w:pPr>
            <w:r w:rsidRPr="005911D8">
              <w:rPr>
                <w:sz w:val="22"/>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311DD" w:rsidRPr="005911D8" w:rsidRDefault="002311DD" w:rsidP="009210DD">
            <w:pPr>
              <w:widowControl w:val="0"/>
              <w:spacing w:after="0" w:line="240" w:lineRule="auto"/>
              <w:ind w:left="85" w:right="132"/>
              <w:contextualSpacing/>
              <w:jc w:val="both"/>
              <w:rPr>
                <w:sz w:val="22"/>
              </w:rPr>
            </w:pPr>
          </w:p>
        </w:tc>
      </w:tr>
      <w:tr w:rsidR="002311DD" w:rsidRPr="005911D8" w:rsidTr="002311DD">
        <w:trPr>
          <w:trHeight w:val="522"/>
          <w:jc w:val="center"/>
        </w:trPr>
        <w:tc>
          <w:tcPr>
            <w:tcW w:w="615" w:type="dxa"/>
            <w:shd w:val="clear" w:color="auto" w:fill="auto"/>
          </w:tcPr>
          <w:p w:rsidR="002311DD" w:rsidRPr="005911D8" w:rsidRDefault="002311DD" w:rsidP="009210DD">
            <w:pPr>
              <w:widowControl w:val="0"/>
              <w:spacing w:after="0" w:line="240" w:lineRule="auto"/>
              <w:contextualSpacing/>
              <w:jc w:val="center"/>
              <w:rPr>
                <w:b/>
                <w:color w:val="000000"/>
                <w:sz w:val="22"/>
                <w:lang w:eastAsia="uk-UA"/>
              </w:rPr>
            </w:pPr>
            <w:r w:rsidRPr="005911D8">
              <w:rPr>
                <w:b/>
                <w:color w:val="000000"/>
                <w:sz w:val="22"/>
                <w:lang w:eastAsia="uk-UA"/>
              </w:rPr>
              <w:t>6</w:t>
            </w:r>
          </w:p>
        </w:tc>
        <w:tc>
          <w:tcPr>
            <w:tcW w:w="2342" w:type="dxa"/>
            <w:shd w:val="clear" w:color="auto" w:fill="auto"/>
          </w:tcPr>
          <w:p w:rsidR="002311DD" w:rsidRPr="005911D8" w:rsidRDefault="002311DD" w:rsidP="009210DD">
            <w:pPr>
              <w:widowControl w:val="0"/>
              <w:spacing w:after="0" w:line="240" w:lineRule="auto"/>
              <w:ind w:left="85" w:right="132"/>
              <w:contextualSpacing/>
              <w:rPr>
                <w:b/>
                <w:sz w:val="22"/>
                <w:lang w:eastAsia="uk-UA"/>
              </w:rPr>
            </w:pPr>
            <w:r w:rsidRPr="005911D8">
              <w:rPr>
                <w:b/>
                <w:sz w:val="22"/>
                <w:lang w:eastAsia="uk-UA"/>
              </w:rPr>
              <w:t xml:space="preserve">Інформація про валюту, у якій повинно бути </w:t>
            </w:r>
          </w:p>
          <w:p w:rsidR="002311DD" w:rsidRPr="005911D8" w:rsidRDefault="002311DD" w:rsidP="009210DD">
            <w:pPr>
              <w:widowControl w:val="0"/>
              <w:spacing w:after="0" w:line="240" w:lineRule="auto"/>
              <w:ind w:left="85" w:right="132"/>
              <w:contextualSpacing/>
              <w:rPr>
                <w:b/>
                <w:sz w:val="22"/>
                <w:lang w:eastAsia="uk-UA"/>
              </w:rPr>
            </w:pPr>
            <w:r w:rsidRPr="005911D8">
              <w:rPr>
                <w:b/>
                <w:sz w:val="22"/>
                <w:lang w:eastAsia="uk-UA"/>
              </w:rPr>
              <w:t>розраховано та зазначено ціну тендерної пропозиції</w:t>
            </w:r>
          </w:p>
        </w:tc>
        <w:tc>
          <w:tcPr>
            <w:tcW w:w="7458" w:type="dxa"/>
            <w:shd w:val="clear" w:color="auto" w:fill="auto"/>
          </w:tcPr>
          <w:p w:rsidR="002311DD" w:rsidRPr="005911D8" w:rsidRDefault="003915EE" w:rsidP="009210DD">
            <w:pPr>
              <w:widowControl w:val="0"/>
              <w:spacing w:after="0" w:line="240" w:lineRule="auto"/>
              <w:ind w:left="85" w:right="132"/>
              <w:contextualSpacing/>
              <w:jc w:val="both"/>
              <w:rPr>
                <w:sz w:val="22"/>
                <w:lang w:eastAsia="uk-UA"/>
              </w:rPr>
            </w:pPr>
            <w:r w:rsidRPr="005911D8">
              <w:rPr>
                <w:color w:val="000000"/>
                <w:sz w:val="22"/>
              </w:rPr>
              <w:t>Валютою тендерної пропозиції є гривня.</w:t>
            </w:r>
            <w:r w:rsidRPr="005911D8">
              <w:rPr>
                <w:sz w:val="22"/>
              </w:rPr>
              <w:t xml:space="preserve"> </w:t>
            </w:r>
            <w:r w:rsidRPr="005911D8">
              <w:rPr>
                <w:b/>
                <w:i/>
                <w:color w:val="000000"/>
                <w:sz w:val="22"/>
              </w:rPr>
              <w:t>У разі якщо учасником процедури закупівлі є нерезидент</w:t>
            </w:r>
            <w:r w:rsidRPr="005911D8">
              <w:rPr>
                <w:b/>
                <w:color w:val="000000"/>
                <w:sz w:val="22"/>
              </w:rPr>
              <w:t xml:space="preserve">,  </w:t>
            </w:r>
            <w:r w:rsidRPr="005911D8">
              <w:rPr>
                <w:color w:val="000000"/>
                <w:sz w:val="22"/>
              </w:rPr>
              <w:t xml:space="preserve">такий </w:t>
            </w:r>
            <w:r w:rsidRPr="005911D8">
              <w:rPr>
                <w:sz w:val="22"/>
              </w:rPr>
              <w:t>у</w:t>
            </w:r>
            <w:r w:rsidRPr="005911D8">
              <w:rPr>
                <w:color w:val="000000"/>
                <w:sz w:val="22"/>
              </w:rPr>
              <w:t>часник зазначає ціну пропозиції в електронній системі закупівель у валюті – гривня.</w:t>
            </w:r>
          </w:p>
        </w:tc>
      </w:tr>
      <w:tr w:rsidR="002311DD" w:rsidRPr="005911D8" w:rsidTr="002311DD">
        <w:trPr>
          <w:trHeight w:val="522"/>
          <w:jc w:val="center"/>
        </w:trPr>
        <w:tc>
          <w:tcPr>
            <w:tcW w:w="615" w:type="dxa"/>
            <w:shd w:val="clear" w:color="auto" w:fill="auto"/>
          </w:tcPr>
          <w:p w:rsidR="002311DD" w:rsidRPr="005911D8" w:rsidRDefault="002311DD" w:rsidP="009210DD">
            <w:pPr>
              <w:widowControl w:val="0"/>
              <w:spacing w:after="0" w:line="240" w:lineRule="auto"/>
              <w:contextualSpacing/>
              <w:jc w:val="center"/>
              <w:rPr>
                <w:b/>
                <w:color w:val="000000"/>
                <w:sz w:val="22"/>
                <w:lang w:eastAsia="uk-UA"/>
              </w:rPr>
            </w:pPr>
            <w:r w:rsidRPr="005911D8">
              <w:rPr>
                <w:b/>
                <w:color w:val="000000"/>
                <w:sz w:val="22"/>
                <w:lang w:eastAsia="uk-UA"/>
              </w:rPr>
              <w:t>7</w:t>
            </w:r>
          </w:p>
        </w:tc>
        <w:tc>
          <w:tcPr>
            <w:tcW w:w="2342" w:type="dxa"/>
            <w:shd w:val="clear" w:color="auto" w:fill="auto"/>
          </w:tcPr>
          <w:p w:rsidR="002311DD" w:rsidRPr="005911D8" w:rsidRDefault="002311DD" w:rsidP="009210DD">
            <w:pPr>
              <w:widowControl w:val="0"/>
              <w:tabs>
                <w:tab w:val="left" w:pos="1639"/>
              </w:tabs>
              <w:spacing w:after="0" w:line="240" w:lineRule="auto"/>
              <w:ind w:left="85" w:right="132"/>
              <w:contextualSpacing/>
              <w:rPr>
                <w:b/>
                <w:sz w:val="22"/>
                <w:lang w:eastAsia="uk-UA"/>
              </w:rPr>
            </w:pPr>
            <w:r w:rsidRPr="005911D8">
              <w:rPr>
                <w:b/>
                <w:sz w:val="22"/>
                <w:lang w:eastAsia="uk-UA"/>
              </w:rPr>
              <w:t>Інформація  про  мову (мови),  </w:t>
            </w:r>
          </w:p>
          <w:p w:rsidR="002311DD" w:rsidRPr="005911D8" w:rsidRDefault="002311DD" w:rsidP="009210DD">
            <w:pPr>
              <w:widowControl w:val="0"/>
              <w:tabs>
                <w:tab w:val="left" w:pos="1639"/>
              </w:tabs>
              <w:spacing w:after="0" w:line="240" w:lineRule="auto"/>
              <w:ind w:left="85" w:right="132"/>
              <w:contextualSpacing/>
              <w:rPr>
                <w:b/>
                <w:sz w:val="22"/>
                <w:lang w:eastAsia="uk-UA"/>
              </w:rPr>
            </w:pPr>
            <w:r w:rsidRPr="005911D8">
              <w:rPr>
                <w:b/>
                <w:sz w:val="22"/>
                <w:lang w:eastAsia="uk-UA"/>
              </w:rPr>
              <w:t>якою  (якими) повинно  бути  </w:t>
            </w:r>
          </w:p>
          <w:p w:rsidR="002311DD" w:rsidRPr="005911D8" w:rsidRDefault="002311DD" w:rsidP="009210DD">
            <w:pPr>
              <w:widowControl w:val="0"/>
              <w:tabs>
                <w:tab w:val="left" w:pos="1639"/>
              </w:tabs>
              <w:spacing w:after="0" w:line="240" w:lineRule="auto"/>
              <w:ind w:left="85" w:right="132"/>
              <w:contextualSpacing/>
              <w:rPr>
                <w:b/>
                <w:sz w:val="22"/>
                <w:lang w:eastAsia="uk-UA"/>
              </w:rPr>
            </w:pPr>
            <w:r w:rsidRPr="005911D8">
              <w:rPr>
                <w:b/>
                <w:sz w:val="22"/>
                <w:lang w:eastAsia="uk-UA"/>
              </w:rPr>
              <w:t>складено тендерні пропозиції</w:t>
            </w:r>
          </w:p>
        </w:tc>
        <w:tc>
          <w:tcPr>
            <w:tcW w:w="7458" w:type="dxa"/>
            <w:shd w:val="clear" w:color="auto" w:fill="auto"/>
          </w:tcPr>
          <w:p w:rsidR="00EB7158" w:rsidRPr="005911D8" w:rsidRDefault="00A72628" w:rsidP="009210DD">
            <w:pPr>
              <w:widowControl w:val="0"/>
              <w:spacing w:after="0" w:line="240" w:lineRule="auto"/>
              <w:jc w:val="both"/>
              <w:rPr>
                <w:color w:val="000000"/>
                <w:sz w:val="22"/>
              </w:rPr>
            </w:pPr>
            <w:r w:rsidRPr="005911D8">
              <w:rPr>
                <w:color w:val="000000"/>
                <w:sz w:val="22"/>
              </w:rPr>
              <w:t>Мова тендерної пропозиції – українська.</w:t>
            </w:r>
          </w:p>
          <w:p w:rsidR="00A72628" w:rsidRPr="005911D8" w:rsidRDefault="00A72628" w:rsidP="009210DD">
            <w:pPr>
              <w:widowControl w:val="0"/>
              <w:spacing w:after="0" w:line="240" w:lineRule="auto"/>
              <w:jc w:val="both"/>
              <w:rPr>
                <w:color w:val="000000"/>
                <w:sz w:val="22"/>
              </w:rPr>
            </w:pPr>
            <w:r w:rsidRPr="005911D8">
              <w:rPr>
                <w:color w:val="000000"/>
                <w:sz w:val="22"/>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911D8">
              <w:rPr>
                <w:sz w:val="22"/>
              </w:rPr>
              <w:t>іншою мовою</w:t>
            </w:r>
            <w:r w:rsidRPr="005911D8">
              <w:rPr>
                <w:color w:val="000000"/>
                <w:sz w:val="22"/>
              </w:rPr>
              <w:t>. Визначальним є текст, викладений українською мовою.</w:t>
            </w:r>
          </w:p>
          <w:p w:rsidR="00A72628" w:rsidRPr="005911D8" w:rsidRDefault="00A72628" w:rsidP="009210DD">
            <w:pPr>
              <w:widowControl w:val="0"/>
              <w:spacing w:after="0" w:line="240" w:lineRule="auto"/>
              <w:jc w:val="both"/>
              <w:rPr>
                <w:color w:val="000000"/>
                <w:sz w:val="22"/>
              </w:rPr>
            </w:pPr>
            <w:r w:rsidRPr="005911D8">
              <w:rPr>
                <w:color w:val="000000"/>
                <w:sz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72628" w:rsidRPr="005911D8" w:rsidRDefault="00A72628" w:rsidP="009210DD">
            <w:pPr>
              <w:widowControl w:val="0"/>
              <w:spacing w:after="0" w:line="240" w:lineRule="auto"/>
              <w:jc w:val="both"/>
              <w:rPr>
                <w:color w:val="000000"/>
                <w:sz w:val="22"/>
              </w:rPr>
            </w:pPr>
            <w:r w:rsidRPr="005911D8">
              <w:rPr>
                <w:color w:val="000000"/>
                <w:sz w:val="22"/>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911D8">
              <w:rPr>
                <w:sz w:val="22"/>
              </w:rPr>
              <w:t>І</w:t>
            </w:r>
            <w:r w:rsidRPr="005911D8">
              <w:rPr>
                <w:color w:val="000000"/>
                <w:sz w:val="22"/>
              </w:rPr>
              <w:t>нтернет, адреси електронної пошти, торговельної марки (</w:t>
            </w:r>
            <w:proofErr w:type="spellStart"/>
            <w:r w:rsidRPr="005911D8">
              <w:rPr>
                <w:color w:val="000000"/>
                <w:sz w:val="22"/>
              </w:rPr>
              <w:t>знак</w:t>
            </w:r>
            <w:r w:rsidRPr="005911D8">
              <w:rPr>
                <w:sz w:val="22"/>
              </w:rPr>
              <w:t>а</w:t>
            </w:r>
            <w:proofErr w:type="spellEnd"/>
            <w:r w:rsidRPr="005911D8">
              <w:rPr>
                <w:color w:val="000000"/>
                <w:sz w:val="22"/>
              </w:rPr>
              <w:t xml:space="preserve"> для товарів та послуг), загальноприйняті міжнародні терміни). Тендерна пропозиція та </w:t>
            </w:r>
            <w:r w:rsidRPr="005911D8">
              <w:rPr>
                <w:sz w:val="22"/>
              </w:rPr>
              <w:t>в</w:t>
            </w:r>
            <w:r w:rsidRPr="005911D8">
              <w:rPr>
                <w:color w:val="000000"/>
                <w:sz w:val="22"/>
              </w:rPr>
              <w:t xml:space="preserve">сі документи, які передбачені вимогами тендерної документації та додатками до неї, складаються українською мовою. Документи або копії </w:t>
            </w:r>
            <w:r w:rsidRPr="005911D8">
              <w:rPr>
                <w:color w:val="000000"/>
                <w:sz w:val="22"/>
              </w:rPr>
              <w:lastRenderedPageBreak/>
              <w:t xml:space="preserve">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911D8">
              <w:rPr>
                <w:sz w:val="22"/>
              </w:rPr>
              <w:t>українською мовою</w:t>
            </w:r>
            <w:r w:rsidRPr="005911D8">
              <w:rPr>
                <w:color w:val="000000"/>
                <w:sz w:val="22"/>
              </w:rPr>
              <w:t xml:space="preserve">. </w:t>
            </w:r>
          </w:p>
          <w:p w:rsidR="00A72628" w:rsidRPr="005911D8" w:rsidRDefault="00A72628" w:rsidP="009210DD">
            <w:pPr>
              <w:widowControl w:val="0"/>
              <w:spacing w:after="0" w:line="240" w:lineRule="auto"/>
              <w:jc w:val="both"/>
              <w:rPr>
                <w:b/>
                <w:color w:val="000000"/>
                <w:sz w:val="22"/>
              </w:rPr>
            </w:pPr>
            <w:r w:rsidRPr="005911D8">
              <w:rPr>
                <w:b/>
                <w:color w:val="000000"/>
                <w:sz w:val="22"/>
              </w:rPr>
              <w:t>Виключення:</w:t>
            </w:r>
          </w:p>
          <w:p w:rsidR="00A72628" w:rsidRPr="005911D8" w:rsidRDefault="00A72628" w:rsidP="009210DD">
            <w:pPr>
              <w:widowControl w:val="0"/>
              <w:spacing w:after="0" w:line="240" w:lineRule="auto"/>
              <w:jc w:val="both"/>
              <w:rPr>
                <w:color w:val="000000"/>
                <w:sz w:val="22"/>
              </w:rPr>
            </w:pPr>
            <w:r w:rsidRPr="005911D8">
              <w:rPr>
                <w:color w:val="000000"/>
                <w:sz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911D8">
              <w:rPr>
                <w:sz w:val="22"/>
              </w:rPr>
              <w:t>у</w:t>
            </w:r>
            <w:r w:rsidRPr="005911D8">
              <w:rPr>
                <w:color w:val="000000"/>
                <w:sz w:val="22"/>
              </w:rPr>
              <w:t xml:space="preserve"> тому числі якщо такі документи надані іноземною мовою без перекладу. </w:t>
            </w:r>
          </w:p>
          <w:p w:rsidR="002311DD" w:rsidRPr="005911D8" w:rsidRDefault="00A72628" w:rsidP="009210DD">
            <w:pPr>
              <w:widowControl w:val="0"/>
              <w:spacing w:after="0" w:line="240" w:lineRule="auto"/>
              <w:ind w:left="85" w:right="132"/>
              <w:contextualSpacing/>
              <w:jc w:val="both"/>
              <w:rPr>
                <w:color w:val="000000"/>
                <w:sz w:val="22"/>
                <w:lang w:eastAsia="uk-UA"/>
              </w:rPr>
            </w:pPr>
            <w:r w:rsidRPr="005911D8">
              <w:rPr>
                <w:color w:val="000000"/>
                <w:sz w:val="22"/>
              </w:rPr>
              <w:t xml:space="preserve">2.  </w:t>
            </w:r>
            <w:r w:rsidRPr="005911D8">
              <w:rPr>
                <w:sz w:val="22"/>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911D8">
              <w:rPr>
                <w:sz w:val="22"/>
              </w:rPr>
              <w:t>вимозі</w:t>
            </w:r>
            <w:proofErr w:type="spellEnd"/>
            <w:r w:rsidRPr="005911D8">
              <w:rPr>
                <w:sz w:val="22"/>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311DD" w:rsidRPr="005911D8" w:rsidTr="002311DD">
        <w:trPr>
          <w:trHeight w:val="680"/>
          <w:jc w:val="center"/>
        </w:trPr>
        <w:tc>
          <w:tcPr>
            <w:tcW w:w="10415" w:type="dxa"/>
            <w:gridSpan w:val="3"/>
            <w:shd w:val="clear" w:color="auto" w:fill="BFBFBF" w:themeFill="background1" w:themeFillShade="BF"/>
            <w:vAlign w:val="center"/>
          </w:tcPr>
          <w:p w:rsidR="002311DD" w:rsidRPr="005911D8" w:rsidRDefault="002311DD" w:rsidP="009210DD">
            <w:pPr>
              <w:widowControl w:val="0"/>
              <w:spacing w:after="0" w:line="240" w:lineRule="auto"/>
              <w:ind w:left="85" w:right="132"/>
              <w:contextualSpacing/>
              <w:jc w:val="center"/>
              <w:rPr>
                <w:b/>
                <w:color w:val="000000"/>
                <w:sz w:val="22"/>
                <w:lang w:eastAsia="uk-UA"/>
              </w:rPr>
            </w:pPr>
            <w:r w:rsidRPr="005911D8">
              <w:rPr>
                <w:b/>
                <w:sz w:val="22"/>
              </w:rPr>
              <w:lastRenderedPageBreak/>
              <w:t>Розділ ІІ. Порядок унесення змін та надання роз’яснень до тендерної документації</w:t>
            </w:r>
          </w:p>
        </w:tc>
      </w:tr>
      <w:tr w:rsidR="002311DD" w:rsidRPr="005911D8" w:rsidTr="002311DD">
        <w:trPr>
          <w:trHeight w:val="522"/>
          <w:jc w:val="center"/>
        </w:trPr>
        <w:tc>
          <w:tcPr>
            <w:tcW w:w="615" w:type="dxa"/>
            <w:shd w:val="clear" w:color="auto" w:fill="auto"/>
          </w:tcPr>
          <w:p w:rsidR="002311DD" w:rsidRPr="005911D8" w:rsidRDefault="002311DD" w:rsidP="009210DD">
            <w:pPr>
              <w:widowControl w:val="0"/>
              <w:spacing w:after="0" w:line="240" w:lineRule="auto"/>
              <w:contextualSpacing/>
              <w:jc w:val="center"/>
              <w:rPr>
                <w:b/>
                <w:color w:val="000000"/>
                <w:sz w:val="22"/>
                <w:lang w:eastAsia="uk-UA"/>
              </w:rPr>
            </w:pPr>
            <w:r w:rsidRPr="005911D8">
              <w:rPr>
                <w:b/>
                <w:color w:val="000000"/>
                <w:sz w:val="22"/>
                <w:lang w:eastAsia="uk-UA"/>
              </w:rPr>
              <w:t>1</w:t>
            </w:r>
          </w:p>
        </w:tc>
        <w:tc>
          <w:tcPr>
            <w:tcW w:w="2342" w:type="dxa"/>
            <w:shd w:val="clear" w:color="auto" w:fill="auto"/>
          </w:tcPr>
          <w:p w:rsidR="002311DD" w:rsidRPr="005911D8" w:rsidRDefault="002311DD" w:rsidP="009210DD">
            <w:pPr>
              <w:widowControl w:val="0"/>
              <w:spacing w:after="0" w:line="240" w:lineRule="auto"/>
              <w:ind w:left="85" w:right="132"/>
              <w:contextualSpacing/>
              <w:rPr>
                <w:b/>
                <w:sz w:val="22"/>
                <w:lang w:eastAsia="uk-UA"/>
              </w:rPr>
            </w:pPr>
            <w:r w:rsidRPr="005911D8">
              <w:rPr>
                <w:b/>
                <w:sz w:val="22"/>
                <w:lang w:eastAsia="uk-UA"/>
              </w:rPr>
              <w:t xml:space="preserve">Процедура надання роз’яснень щодо тендерної документації </w:t>
            </w:r>
          </w:p>
        </w:tc>
        <w:tc>
          <w:tcPr>
            <w:tcW w:w="7458" w:type="dxa"/>
            <w:shd w:val="clear" w:color="auto" w:fill="auto"/>
          </w:tcPr>
          <w:p w:rsidR="009210DD" w:rsidRPr="005911D8" w:rsidRDefault="003915EE" w:rsidP="00FF210E">
            <w:pPr>
              <w:widowControl w:val="0"/>
              <w:spacing w:line="240" w:lineRule="auto"/>
              <w:jc w:val="both"/>
              <w:rPr>
                <w:sz w:val="22"/>
                <w:highlight w:val="white"/>
              </w:rPr>
            </w:pPr>
            <w:r w:rsidRPr="005911D8">
              <w:rPr>
                <w:sz w:val="22"/>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915EE" w:rsidRPr="005911D8" w:rsidRDefault="003915EE" w:rsidP="00FF210E">
            <w:pPr>
              <w:widowControl w:val="0"/>
              <w:spacing w:line="240" w:lineRule="auto"/>
              <w:jc w:val="both"/>
              <w:rPr>
                <w:sz w:val="22"/>
                <w:highlight w:val="white"/>
              </w:rPr>
            </w:pPr>
            <w:r w:rsidRPr="005911D8">
              <w:rPr>
                <w:sz w:val="22"/>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915EE" w:rsidRPr="005911D8" w:rsidRDefault="003915EE" w:rsidP="00FF210E">
            <w:pPr>
              <w:widowControl w:val="0"/>
              <w:spacing w:line="240" w:lineRule="auto"/>
              <w:jc w:val="both"/>
              <w:rPr>
                <w:sz w:val="22"/>
                <w:highlight w:val="white"/>
              </w:rPr>
            </w:pPr>
            <w:r w:rsidRPr="005911D8">
              <w:rPr>
                <w:sz w:val="22"/>
                <w:highlight w:val="white"/>
              </w:rPr>
              <w:t xml:space="preserve">Замовник повинен </w:t>
            </w:r>
            <w:r w:rsidRPr="005911D8">
              <w:rPr>
                <w:b/>
                <w:i/>
                <w:sz w:val="22"/>
                <w:highlight w:val="white"/>
              </w:rPr>
              <w:t>протягом трьох днів</w:t>
            </w:r>
            <w:r w:rsidRPr="005911D8">
              <w:rPr>
                <w:sz w:val="22"/>
                <w:highlight w:val="white"/>
              </w:rPr>
              <w:t xml:space="preserve"> з дати їх оприлюднення надати роз’яснення на звернення шляхом оприлюднення його в електронній системі закупівель.</w:t>
            </w:r>
          </w:p>
          <w:p w:rsidR="003915EE" w:rsidRPr="005911D8" w:rsidRDefault="003915EE" w:rsidP="00FF210E">
            <w:pPr>
              <w:widowControl w:val="0"/>
              <w:spacing w:line="240" w:lineRule="auto"/>
              <w:jc w:val="both"/>
              <w:rPr>
                <w:sz w:val="22"/>
                <w:highlight w:val="white"/>
              </w:rPr>
            </w:pPr>
            <w:r w:rsidRPr="005911D8">
              <w:rPr>
                <w:sz w:val="22"/>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311DD" w:rsidRPr="005911D8" w:rsidRDefault="003915EE" w:rsidP="00FF210E">
            <w:pPr>
              <w:pStyle w:val="a8"/>
              <w:widowControl w:val="0"/>
              <w:ind w:left="85" w:right="132"/>
              <w:contextualSpacing/>
              <w:jc w:val="both"/>
              <w:rPr>
                <w:rFonts w:ascii="Times New Roman" w:hAnsi="Times New Roman"/>
              </w:rPr>
            </w:pPr>
            <w:r w:rsidRPr="005911D8">
              <w:rPr>
                <w:rFonts w:ascii="Times New Roman" w:eastAsia="Times New Roman" w:hAnsi="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911D8">
              <w:rPr>
                <w:rFonts w:ascii="Times New Roman" w:eastAsia="Times New Roman" w:hAnsi="Times New Roman"/>
                <w:b/>
                <w:i/>
                <w:highlight w:val="white"/>
              </w:rPr>
              <w:t>не менш як на чотири дні.</w:t>
            </w:r>
          </w:p>
        </w:tc>
      </w:tr>
      <w:tr w:rsidR="002311DD" w:rsidRPr="005911D8" w:rsidTr="002311DD">
        <w:trPr>
          <w:trHeight w:val="522"/>
          <w:jc w:val="center"/>
        </w:trPr>
        <w:tc>
          <w:tcPr>
            <w:tcW w:w="615" w:type="dxa"/>
            <w:shd w:val="clear" w:color="auto" w:fill="auto"/>
          </w:tcPr>
          <w:p w:rsidR="002311DD" w:rsidRPr="005911D8" w:rsidRDefault="002311DD" w:rsidP="009210DD">
            <w:pPr>
              <w:widowControl w:val="0"/>
              <w:spacing w:after="0" w:line="240" w:lineRule="auto"/>
              <w:contextualSpacing/>
              <w:jc w:val="center"/>
              <w:rPr>
                <w:b/>
                <w:color w:val="000000"/>
                <w:sz w:val="22"/>
                <w:lang w:eastAsia="uk-UA"/>
              </w:rPr>
            </w:pPr>
            <w:r w:rsidRPr="005911D8">
              <w:rPr>
                <w:b/>
                <w:color w:val="000000"/>
                <w:sz w:val="22"/>
                <w:lang w:eastAsia="uk-UA"/>
              </w:rPr>
              <w:t>2</w:t>
            </w:r>
          </w:p>
        </w:tc>
        <w:tc>
          <w:tcPr>
            <w:tcW w:w="2342" w:type="dxa"/>
            <w:shd w:val="clear" w:color="auto" w:fill="auto"/>
          </w:tcPr>
          <w:p w:rsidR="002311DD" w:rsidRPr="005911D8" w:rsidRDefault="002311DD" w:rsidP="009210DD">
            <w:pPr>
              <w:widowControl w:val="0"/>
              <w:spacing w:after="0" w:line="240" w:lineRule="auto"/>
              <w:ind w:left="85" w:right="132"/>
              <w:contextualSpacing/>
              <w:rPr>
                <w:b/>
                <w:sz w:val="22"/>
                <w:lang w:eastAsia="uk-UA"/>
              </w:rPr>
            </w:pPr>
            <w:r w:rsidRPr="005911D8">
              <w:rPr>
                <w:b/>
                <w:sz w:val="22"/>
                <w:lang w:eastAsia="uk-UA"/>
              </w:rPr>
              <w:t>Унесення змін до тендерної документації</w:t>
            </w:r>
          </w:p>
        </w:tc>
        <w:tc>
          <w:tcPr>
            <w:tcW w:w="7458" w:type="dxa"/>
            <w:shd w:val="clear" w:color="auto" w:fill="auto"/>
          </w:tcPr>
          <w:p w:rsidR="003915EE" w:rsidRPr="005911D8" w:rsidRDefault="002311DD" w:rsidP="009210DD">
            <w:pPr>
              <w:widowControl w:val="0"/>
              <w:spacing w:line="240" w:lineRule="auto"/>
              <w:jc w:val="both"/>
              <w:rPr>
                <w:sz w:val="22"/>
                <w:highlight w:val="white"/>
              </w:rPr>
            </w:pPr>
            <w:r w:rsidRPr="005911D8">
              <w:rPr>
                <w:sz w:val="22"/>
              </w:rPr>
              <w:t xml:space="preserve"> </w:t>
            </w:r>
            <w:r w:rsidR="003915EE" w:rsidRPr="005911D8">
              <w:rPr>
                <w:sz w:val="22"/>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311DD" w:rsidRPr="005911D8" w:rsidRDefault="003915EE" w:rsidP="009210DD">
            <w:pPr>
              <w:pStyle w:val="a8"/>
              <w:widowControl w:val="0"/>
              <w:ind w:left="85" w:right="132"/>
              <w:contextualSpacing/>
              <w:jc w:val="both"/>
              <w:rPr>
                <w:rFonts w:ascii="Times New Roman" w:hAnsi="Times New Roman"/>
              </w:rPr>
            </w:pPr>
            <w:bookmarkStart w:id="4" w:name="_heading=h.gjdgxs" w:colFirst="0" w:colLast="0"/>
            <w:bookmarkEnd w:id="4"/>
            <w:r w:rsidRPr="005911D8">
              <w:rPr>
                <w:rFonts w:ascii="Times New Roman" w:eastAsia="Times New Roman" w:hAnsi="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911D8">
              <w:rPr>
                <w:rFonts w:ascii="Times New Roman" w:eastAsia="Times New Roman" w:hAnsi="Times New Roman"/>
                <w:b/>
                <w:i/>
                <w:highlight w:val="white"/>
              </w:rPr>
              <w:t>у вигляді нової редакції тендерної документації додатково до початкової редакції тендерної документації.</w:t>
            </w:r>
            <w:r w:rsidRPr="005911D8">
              <w:rPr>
                <w:rFonts w:ascii="Times New Roman" w:eastAsia="Times New Roman" w:hAnsi="Times New Roman"/>
                <w:i/>
                <w:highlight w:val="white"/>
              </w:rPr>
              <w:t xml:space="preserve"> </w:t>
            </w:r>
            <w:r w:rsidRPr="005911D8">
              <w:rPr>
                <w:rFonts w:ascii="Times New Roman" w:eastAsia="Times New Roman" w:hAnsi="Times New Roman"/>
                <w:b/>
                <w:i/>
                <w:highlight w:val="white"/>
              </w:rPr>
              <w:t>Замовник разом із змінами до тендерної документації в окремому документі оприлюднює перелік змін</w:t>
            </w:r>
            <w:r w:rsidRPr="005911D8">
              <w:rPr>
                <w:rFonts w:ascii="Times New Roman" w:eastAsia="Times New Roman" w:hAnsi="Times New Roman"/>
                <w:i/>
                <w:highlight w:val="white"/>
              </w:rPr>
              <w:t>,</w:t>
            </w:r>
            <w:r w:rsidRPr="005911D8">
              <w:rPr>
                <w:rFonts w:ascii="Times New Roman" w:eastAsia="Times New Roman" w:hAnsi="Times New Roman"/>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311DD" w:rsidRPr="005911D8" w:rsidTr="002311DD">
        <w:trPr>
          <w:trHeight w:val="510"/>
          <w:jc w:val="center"/>
        </w:trPr>
        <w:tc>
          <w:tcPr>
            <w:tcW w:w="10415" w:type="dxa"/>
            <w:gridSpan w:val="3"/>
            <w:shd w:val="clear" w:color="auto" w:fill="BFBFBF" w:themeFill="background1" w:themeFillShade="BF"/>
            <w:vAlign w:val="center"/>
          </w:tcPr>
          <w:p w:rsidR="002311DD" w:rsidRPr="005911D8" w:rsidRDefault="002311DD" w:rsidP="009210DD">
            <w:pPr>
              <w:widowControl w:val="0"/>
              <w:spacing w:after="0" w:line="240" w:lineRule="auto"/>
              <w:ind w:left="85" w:right="132"/>
              <w:contextualSpacing/>
              <w:jc w:val="center"/>
              <w:rPr>
                <w:b/>
                <w:color w:val="000000"/>
                <w:sz w:val="22"/>
                <w:lang w:eastAsia="uk-UA"/>
              </w:rPr>
            </w:pPr>
            <w:r w:rsidRPr="005911D8">
              <w:rPr>
                <w:b/>
                <w:sz w:val="22"/>
                <w:bdr w:val="none" w:sz="0" w:space="0" w:color="auto" w:frame="1"/>
                <w:lang w:eastAsia="uk-UA"/>
              </w:rPr>
              <w:t>Розділ ІІІ. Інструкція з підготовки тендерної пропозиції</w:t>
            </w:r>
          </w:p>
        </w:tc>
      </w:tr>
      <w:tr w:rsidR="003915EE" w:rsidRPr="005911D8" w:rsidTr="00DD4C48">
        <w:trPr>
          <w:trHeight w:val="522"/>
          <w:jc w:val="center"/>
        </w:trPr>
        <w:tc>
          <w:tcPr>
            <w:tcW w:w="615" w:type="dxa"/>
            <w:shd w:val="clear" w:color="auto" w:fill="auto"/>
          </w:tcPr>
          <w:p w:rsidR="003915EE" w:rsidRPr="005911D8" w:rsidRDefault="003915EE" w:rsidP="009210DD">
            <w:pPr>
              <w:widowControl w:val="0"/>
              <w:spacing w:after="0" w:line="240" w:lineRule="auto"/>
              <w:contextualSpacing/>
              <w:jc w:val="center"/>
              <w:rPr>
                <w:b/>
                <w:color w:val="000000"/>
                <w:sz w:val="22"/>
                <w:lang w:eastAsia="uk-UA"/>
              </w:rPr>
            </w:pPr>
            <w:r w:rsidRPr="005911D8">
              <w:rPr>
                <w:b/>
                <w:color w:val="000000"/>
                <w:sz w:val="22"/>
                <w:lang w:eastAsia="uk-UA"/>
              </w:rPr>
              <w:t>1</w:t>
            </w:r>
          </w:p>
        </w:tc>
        <w:tc>
          <w:tcPr>
            <w:tcW w:w="2342" w:type="dxa"/>
            <w:shd w:val="clear" w:color="auto" w:fill="auto"/>
          </w:tcPr>
          <w:p w:rsidR="003915EE" w:rsidRPr="005911D8" w:rsidRDefault="003915EE" w:rsidP="009210DD">
            <w:pPr>
              <w:widowControl w:val="0"/>
              <w:spacing w:after="0" w:line="240" w:lineRule="auto"/>
              <w:ind w:left="85" w:right="132"/>
              <w:contextualSpacing/>
              <w:rPr>
                <w:b/>
                <w:sz w:val="22"/>
                <w:lang w:eastAsia="uk-UA"/>
              </w:rPr>
            </w:pPr>
            <w:r w:rsidRPr="005911D8">
              <w:rPr>
                <w:b/>
                <w:sz w:val="22"/>
                <w:lang w:eastAsia="uk-UA"/>
              </w:rPr>
              <w:t xml:space="preserve">Зміст і спосіб подання тендерної </w:t>
            </w:r>
            <w:r w:rsidRPr="005911D8">
              <w:rPr>
                <w:b/>
                <w:sz w:val="22"/>
                <w:lang w:eastAsia="uk-UA"/>
              </w:rPr>
              <w:lastRenderedPageBreak/>
              <w:t>пропозиції</w:t>
            </w:r>
          </w:p>
        </w:tc>
        <w:tc>
          <w:tcPr>
            <w:tcW w:w="7458" w:type="dxa"/>
            <w:shd w:val="clear" w:color="auto" w:fill="auto"/>
            <w:vAlign w:val="center"/>
          </w:tcPr>
          <w:p w:rsidR="003915EE" w:rsidRPr="005911D8" w:rsidRDefault="003915EE" w:rsidP="009210DD">
            <w:pPr>
              <w:widowControl w:val="0"/>
              <w:spacing w:after="0" w:line="240" w:lineRule="auto"/>
              <w:jc w:val="both"/>
              <w:rPr>
                <w:i/>
                <w:sz w:val="22"/>
              </w:rPr>
            </w:pPr>
            <w:r w:rsidRPr="005911D8">
              <w:rPr>
                <w:i/>
                <w:sz w:val="22"/>
              </w:rPr>
              <w:lastRenderedPageBreak/>
              <w:t xml:space="preserve">Тендерні пропозиції подаються відповідно до порядку, визначеного статтею 26 Закону, крім положень частин четвертої, шостої та сьомої статті 26 </w:t>
            </w:r>
            <w:r w:rsidRPr="005911D8">
              <w:rPr>
                <w:i/>
                <w:sz w:val="22"/>
              </w:rPr>
              <w:lastRenderedPageBreak/>
              <w:t xml:space="preserve">Закону. </w:t>
            </w:r>
          </w:p>
          <w:p w:rsidR="003915EE" w:rsidRPr="005911D8" w:rsidRDefault="003915EE" w:rsidP="009210DD">
            <w:pPr>
              <w:widowControl w:val="0"/>
              <w:spacing w:after="0" w:line="240" w:lineRule="auto"/>
              <w:jc w:val="both"/>
              <w:rPr>
                <w:sz w:val="22"/>
                <w:highlight w:val="white"/>
              </w:rPr>
            </w:pPr>
            <w:r w:rsidRPr="005911D8">
              <w:rPr>
                <w:sz w:val="22"/>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5911D8">
              <w:rPr>
                <w:sz w:val="22"/>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915EE" w:rsidRPr="005911D8" w:rsidRDefault="003915EE">
            <w:pPr>
              <w:widowControl w:val="0"/>
              <w:numPr>
                <w:ilvl w:val="0"/>
                <w:numId w:val="3"/>
              </w:numPr>
              <w:spacing w:after="0" w:line="240" w:lineRule="auto"/>
              <w:jc w:val="both"/>
              <w:rPr>
                <w:sz w:val="22"/>
              </w:rPr>
            </w:pPr>
            <w:r w:rsidRPr="005911D8">
              <w:rPr>
                <w:sz w:val="22"/>
              </w:rPr>
              <w:t xml:space="preserve">інформацією, що підтверджує відповідність учасника кваліфікаційним (кваліфікаційному) критеріям, – </w:t>
            </w:r>
            <w:r w:rsidRPr="005911D8">
              <w:rPr>
                <w:b/>
                <w:i/>
                <w:sz w:val="22"/>
              </w:rPr>
              <w:t>згідно</w:t>
            </w:r>
            <w:r w:rsidRPr="005911D8">
              <w:rPr>
                <w:sz w:val="22"/>
              </w:rPr>
              <w:t xml:space="preserve"> з </w:t>
            </w:r>
            <w:r w:rsidRPr="005911D8">
              <w:rPr>
                <w:b/>
                <w:i/>
                <w:sz w:val="22"/>
              </w:rPr>
              <w:t>Додатком 1</w:t>
            </w:r>
            <w:r w:rsidRPr="005911D8">
              <w:rPr>
                <w:sz w:val="22"/>
              </w:rPr>
              <w:t xml:space="preserve"> до цієї тендерної документації;</w:t>
            </w:r>
          </w:p>
          <w:p w:rsidR="003915EE" w:rsidRPr="005911D8" w:rsidRDefault="003915EE">
            <w:pPr>
              <w:widowControl w:val="0"/>
              <w:numPr>
                <w:ilvl w:val="0"/>
                <w:numId w:val="3"/>
              </w:numPr>
              <w:spacing w:after="0" w:line="240" w:lineRule="auto"/>
              <w:jc w:val="both"/>
              <w:rPr>
                <w:sz w:val="22"/>
              </w:rPr>
            </w:pPr>
            <w:r w:rsidRPr="005911D8">
              <w:rPr>
                <w:sz w:val="22"/>
              </w:rPr>
              <w:t xml:space="preserve">інформацією щодо відсутності підстав, установлених у статті 17 Закону, – </w:t>
            </w:r>
            <w:r w:rsidRPr="005911D8">
              <w:rPr>
                <w:b/>
                <w:i/>
                <w:sz w:val="22"/>
              </w:rPr>
              <w:t>згідно з Додатком 1</w:t>
            </w:r>
            <w:r w:rsidRPr="005911D8">
              <w:rPr>
                <w:sz w:val="22"/>
              </w:rPr>
              <w:t xml:space="preserve"> до цієї тендерної документації;</w:t>
            </w:r>
          </w:p>
          <w:p w:rsidR="003915EE" w:rsidRPr="005911D8" w:rsidRDefault="003915EE">
            <w:pPr>
              <w:widowControl w:val="0"/>
              <w:numPr>
                <w:ilvl w:val="0"/>
                <w:numId w:val="3"/>
              </w:numPr>
              <w:spacing w:after="0" w:line="240" w:lineRule="auto"/>
              <w:jc w:val="both"/>
              <w:rPr>
                <w:sz w:val="22"/>
              </w:rPr>
            </w:pPr>
            <w:r w:rsidRPr="005911D8">
              <w:rPr>
                <w:sz w:val="22"/>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5911D8">
              <w:rPr>
                <w:i/>
                <w:color w:val="FF0000"/>
                <w:sz w:val="22"/>
              </w:rPr>
              <w:t>(у разі встановлення даної вимоги в Додатку 2),</w:t>
            </w:r>
            <w:r w:rsidRPr="005911D8">
              <w:rPr>
                <w:sz w:val="22"/>
              </w:rPr>
              <w:t xml:space="preserve"> — </w:t>
            </w:r>
            <w:r w:rsidRPr="005911D8">
              <w:rPr>
                <w:b/>
                <w:i/>
                <w:sz w:val="22"/>
              </w:rPr>
              <w:t>згідно з Додатком 2</w:t>
            </w:r>
            <w:r w:rsidRPr="005911D8">
              <w:rPr>
                <w:sz w:val="22"/>
              </w:rPr>
              <w:t xml:space="preserve"> до тендерної документації;</w:t>
            </w:r>
          </w:p>
          <w:p w:rsidR="003915EE" w:rsidRPr="005911D8" w:rsidRDefault="003915EE">
            <w:pPr>
              <w:widowControl w:val="0"/>
              <w:numPr>
                <w:ilvl w:val="0"/>
                <w:numId w:val="3"/>
              </w:numPr>
              <w:spacing w:after="0" w:line="240" w:lineRule="auto"/>
              <w:jc w:val="both"/>
              <w:rPr>
                <w:sz w:val="22"/>
              </w:rPr>
            </w:pPr>
            <w:r w:rsidRPr="005911D8">
              <w:rPr>
                <w:sz w:val="22"/>
              </w:rPr>
              <w:t>у разі якщо тендерна пропозиція подається об’єднанням учасників, до неї обов’язково включається документ про створення такого об’єднання;</w:t>
            </w:r>
          </w:p>
          <w:p w:rsidR="003915EE" w:rsidRPr="005911D8" w:rsidRDefault="003915EE">
            <w:pPr>
              <w:widowControl w:val="0"/>
              <w:numPr>
                <w:ilvl w:val="0"/>
                <w:numId w:val="3"/>
              </w:numPr>
              <w:spacing w:after="0" w:line="240" w:lineRule="auto"/>
              <w:jc w:val="both"/>
              <w:rPr>
                <w:sz w:val="22"/>
              </w:rPr>
            </w:pPr>
            <w:r w:rsidRPr="005911D8">
              <w:rPr>
                <w:sz w:val="22"/>
              </w:rPr>
              <w:t>іншою інформацією та документами, відповідно до вимог цієї тендерної документації та додатків до неї.</w:t>
            </w:r>
          </w:p>
          <w:p w:rsidR="003915EE" w:rsidRPr="005911D8" w:rsidRDefault="003915EE" w:rsidP="009210DD">
            <w:pPr>
              <w:widowControl w:val="0"/>
              <w:spacing w:after="0" w:line="240" w:lineRule="auto"/>
              <w:jc w:val="both"/>
              <w:rPr>
                <w:sz w:val="22"/>
              </w:rPr>
            </w:pPr>
            <w:r w:rsidRPr="005911D8">
              <w:rPr>
                <w:sz w:val="22"/>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915EE" w:rsidRPr="005911D8" w:rsidRDefault="003915EE" w:rsidP="009210DD">
            <w:pPr>
              <w:widowControl w:val="0"/>
              <w:spacing w:after="0" w:line="240" w:lineRule="auto"/>
              <w:jc w:val="both"/>
              <w:rPr>
                <w:i/>
                <w:sz w:val="22"/>
                <w:highlight w:val="white"/>
              </w:rPr>
            </w:pPr>
            <w:r w:rsidRPr="005911D8">
              <w:rPr>
                <w:i/>
                <w:sz w:val="22"/>
                <w:highlight w:val="white"/>
              </w:rPr>
              <w:t xml:space="preserve">Переможець процедури закупівлі у строк, що не перевищує </w:t>
            </w:r>
            <w:r w:rsidRPr="005911D8">
              <w:rPr>
                <w:b/>
                <w:i/>
                <w:sz w:val="22"/>
                <w:highlight w:val="white"/>
                <w:u w:val="single"/>
              </w:rPr>
              <w:t>чотири дні з дати оприлюднення в електронній системі закупівель повідомлення про намір укласти договір про закупівлю</w:t>
            </w:r>
            <w:r w:rsidRPr="005911D8">
              <w:rPr>
                <w:i/>
                <w:sz w:val="22"/>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915EE" w:rsidRPr="005911D8" w:rsidRDefault="003915EE" w:rsidP="009210DD">
            <w:pPr>
              <w:widowControl w:val="0"/>
              <w:spacing w:after="0" w:line="240" w:lineRule="auto"/>
              <w:jc w:val="both"/>
              <w:rPr>
                <w:b/>
                <w:sz w:val="22"/>
              </w:rPr>
            </w:pPr>
            <w:r w:rsidRPr="005911D8">
              <w:rPr>
                <w:b/>
                <w:sz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915EE" w:rsidRPr="005911D8" w:rsidRDefault="003915EE" w:rsidP="009210DD">
            <w:pPr>
              <w:widowControl w:val="0"/>
              <w:spacing w:after="0" w:line="240" w:lineRule="auto"/>
              <w:jc w:val="both"/>
              <w:rPr>
                <w:b/>
                <w:sz w:val="22"/>
                <w:highlight w:val="cyan"/>
              </w:rPr>
            </w:pPr>
          </w:p>
          <w:p w:rsidR="003915EE" w:rsidRPr="005911D8" w:rsidRDefault="003915EE" w:rsidP="009210DD">
            <w:pPr>
              <w:widowControl w:val="0"/>
              <w:spacing w:after="0" w:line="240" w:lineRule="auto"/>
              <w:jc w:val="both"/>
              <w:rPr>
                <w:b/>
                <w:i/>
                <w:sz w:val="22"/>
              </w:rPr>
            </w:pPr>
            <w:r w:rsidRPr="005911D8">
              <w:rPr>
                <w:b/>
                <w:i/>
                <w:sz w:val="22"/>
              </w:rPr>
              <w:t>Опис та приклади формальних несуттєвих помилок.</w:t>
            </w:r>
          </w:p>
          <w:p w:rsidR="003915EE" w:rsidRPr="005911D8" w:rsidRDefault="003915EE" w:rsidP="009210DD">
            <w:pPr>
              <w:widowControl w:val="0"/>
              <w:spacing w:after="0" w:line="240" w:lineRule="auto"/>
              <w:jc w:val="both"/>
              <w:rPr>
                <w:sz w:val="22"/>
              </w:rPr>
            </w:pPr>
            <w:r w:rsidRPr="005911D8">
              <w:rPr>
                <w:sz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3915EE" w:rsidRPr="005911D8" w:rsidRDefault="003915EE" w:rsidP="009210DD">
            <w:pPr>
              <w:widowControl w:val="0"/>
              <w:spacing w:after="0" w:line="240" w:lineRule="auto"/>
              <w:jc w:val="both"/>
              <w:rPr>
                <w:sz w:val="22"/>
              </w:rPr>
            </w:pPr>
            <w:r w:rsidRPr="005911D8">
              <w:rPr>
                <w:sz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915EE" w:rsidRPr="005911D8" w:rsidRDefault="003915EE" w:rsidP="009210DD">
            <w:pPr>
              <w:widowControl w:val="0"/>
              <w:spacing w:after="0" w:line="240" w:lineRule="auto"/>
              <w:jc w:val="both"/>
              <w:rPr>
                <w:i/>
                <w:sz w:val="22"/>
                <w:u w:val="single"/>
              </w:rPr>
            </w:pPr>
            <w:r w:rsidRPr="005911D8">
              <w:rPr>
                <w:i/>
                <w:sz w:val="22"/>
                <w:u w:val="single"/>
              </w:rPr>
              <w:t>Опис формальних помилок:</w:t>
            </w:r>
          </w:p>
          <w:p w:rsidR="003915EE" w:rsidRPr="005911D8" w:rsidRDefault="003915EE" w:rsidP="009210DD">
            <w:pPr>
              <w:widowControl w:val="0"/>
              <w:spacing w:after="0" w:line="240" w:lineRule="auto"/>
              <w:jc w:val="both"/>
              <w:rPr>
                <w:sz w:val="22"/>
              </w:rPr>
            </w:pPr>
            <w:r w:rsidRPr="005911D8">
              <w:rPr>
                <w:sz w:val="22"/>
              </w:rPr>
              <w:t>1.</w:t>
            </w:r>
            <w:r w:rsidRPr="005911D8">
              <w:rPr>
                <w:sz w:val="22"/>
              </w:rPr>
              <w:tab/>
              <w:t>Інформація / документ, подана учасником процедури закупівлі у складі тендерної пропозиції, містить помилку (помилки) у частині:</w:t>
            </w:r>
          </w:p>
          <w:p w:rsidR="003915EE" w:rsidRPr="005911D8" w:rsidRDefault="003915EE" w:rsidP="009210DD">
            <w:pPr>
              <w:widowControl w:val="0"/>
              <w:spacing w:after="0" w:line="240" w:lineRule="auto"/>
              <w:jc w:val="both"/>
              <w:rPr>
                <w:sz w:val="22"/>
              </w:rPr>
            </w:pPr>
            <w:r w:rsidRPr="005911D8">
              <w:rPr>
                <w:sz w:val="22"/>
              </w:rPr>
              <w:t>—</w:t>
            </w:r>
            <w:r w:rsidRPr="005911D8">
              <w:rPr>
                <w:sz w:val="22"/>
              </w:rPr>
              <w:tab/>
              <w:t>уживання великої літери;</w:t>
            </w:r>
          </w:p>
          <w:p w:rsidR="003915EE" w:rsidRPr="005911D8" w:rsidRDefault="003915EE" w:rsidP="009210DD">
            <w:pPr>
              <w:widowControl w:val="0"/>
              <w:spacing w:after="0" w:line="240" w:lineRule="auto"/>
              <w:jc w:val="both"/>
              <w:rPr>
                <w:sz w:val="22"/>
              </w:rPr>
            </w:pPr>
            <w:r w:rsidRPr="005911D8">
              <w:rPr>
                <w:sz w:val="22"/>
              </w:rPr>
              <w:t>—</w:t>
            </w:r>
            <w:r w:rsidRPr="005911D8">
              <w:rPr>
                <w:sz w:val="22"/>
              </w:rPr>
              <w:tab/>
              <w:t>уживання розділових знаків та відмінювання слів у реченні;</w:t>
            </w:r>
          </w:p>
          <w:p w:rsidR="003915EE" w:rsidRPr="005911D8" w:rsidRDefault="003915EE" w:rsidP="009210DD">
            <w:pPr>
              <w:widowControl w:val="0"/>
              <w:spacing w:after="0" w:line="240" w:lineRule="auto"/>
              <w:jc w:val="both"/>
              <w:rPr>
                <w:sz w:val="22"/>
              </w:rPr>
            </w:pPr>
            <w:r w:rsidRPr="005911D8">
              <w:rPr>
                <w:sz w:val="22"/>
              </w:rPr>
              <w:t>—</w:t>
            </w:r>
            <w:r w:rsidRPr="005911D8">
              <w:rPr>
                <w:sz w:val="22"/>
              </w:rPr>
              <w:tab/>
              <w:t>використання слова або мовного звороту, запозичених з іншої мови;</w:t>
            </w:r>
          </w:p>
          <w:p w:rsidR="003915EE" w:rsidRPr="005911D8" w:rsidRDefault="003915EE" w:rsidP="009210DD">
            <w:pPr>
              <w:widowControl w:val="0"/>
              <w:spacing w:after="0" w:line="240" w:lineRule="auto"/>
              <w:jc w:val="both"/>
              <w:rPr>
                <w:sz w:val="22"/>
              </w:rPr>
            </w:pPr>
            <w:r w:rsidRPr="005911D8">
              <w:rPr>
                <w:sz w:val="22"/>
              </w:rPr>
              <w:t>—</w:t>
            </w:r>
            <w:r w:rsidRPr="005911D8">
              <w:rPr>
                <w:sz w:val="22"/>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15EE" w:rsidRPr="005911D8" w:rsidRDefault="003915EE" w:rsidP="009210DD">
            <w:pPr>
              <w:widowControl w:val="0"/>
              <w:spacing w:after="0" w:line="240" w:lineRule="auto"/>
              <w:jc w:val="both"/>
              <w:rPr>
                <w:sz w:val="22"/>
              </w:rPr>
            </w:pPr>
            <w:r w:rsidRPr="005911D8">
              <w:rPr>
                <w:sz w:val="22"/>
              </w:rPr>
              <w:t>—</w:t>
            </w:r>
            <w:r w:rsidRPr="005911D8">
              <w:rPr>
                <w:sz w:val="22"/>
              </w:rPr>
              <w:tab/>
              <w:t>застосування правил переносу частини слова з рядка в рядок;</w:t>
            </w:r>
          </w:p>
          <w:p w:rsidR="003915EE" w:rsidRPr="005911D8" w:rsidRDefault="003915EE" w:rsidP="009210DD">
            <w:pPr>
              <w:widowControl w:val="0"/>
              <w:spacing w:after="0" w:line="240" w:lineRule="auto"/>
              <w:jc w:val="both"/>
              <w:rPr>
                <w:sz w:val="22"/>
              </w:rPr>
            </w:pPr>
            <w:r w:rsidRPr="005911D8">
              <w:rPr>
                <w:sz w:val="22"/>
              </w:rPr>
              <w:t>—</w:t>
            </w:r>
            <w:r w:rsidRPr="005911D8">
              <w:rPr>
                <w:sz w:val="22"/>
              </w:rPr>
              <w:tab/>
              <w:t>написання слів разом та/або окремо, та/або через дефіс;</w:t>
            </w:r>
          </w:p>
          <w:p w:rsidR="003915EE" w:rsidRPr="005911D8" w:rsidRDefault="003915EE" w:rsidP="009210DD">
            <w:pPr>
              <w:widowControl w:val="0"/>
              <w:spacing w:after="0" w:line="240" w:lineRule="auto"/>
              <w:jc w:val="both"/>
              <w:rPr>
                <w:sz w:val="22"/>
              </w:rPr>
            </w:pPr>
            <w:r w:rsidRPr="005911D8">
              <w:rPr>
                <w:sz w:val="22"/>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3915EE" w:rsidRPr="005911D8" w:rsidRDefault="003915EE" w:rsidP="009210DD">
            <w:pPr>
              <w:widowControl w:val="0"/>
              <w:spacing w:after="0" w:line="240" w:lineRule="auto"/>
              <w:jc w:val="both"/>
              <w:rPr>
                <w:sz w:val="22"/>
              </w:rPr>
            </w:pPr>
            <w:r w:rsidRPr="005911D8">
              <w:rPr>
                <w:sz w:val="22"/>
              </w:rPr>
              <w:lastRenderedPageBreak/>
              <w:t>2.</w:t>
            </w:r>
            <w:r w:rsidRPr="005911D8">
              <w:rPr>
                <w:sz w:val="22"/>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915EE" w:rsidRPr="005911D8" w:rsidRDefault="003915EE" w:rsidP="009210DD">
            <w:pPr>
              <w:widowControl w:val="0"/>
              <w:spacing w:after="0" w:line="240" w:lineRule="auto"/>
              <w:jc w:val="both"/>
              <w:rPr>
                <w:sz w:val="22"/>
              </w:rPr>
            </w:pPr>
            <w:r w:rsidRPr="005911D8">
              <w:rPr>
                <w:sz w:val="22"/>
              </w:rPr>
              <w:t>3.</w:t>
            </w:r>
            <w:r w:rsidRPr="005911D8">
              <w:rPr>
                <w:sz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915EE" w:rsidRPr="005911D8" w:rsidRDefault="003915EE" w:rsidP="009210DD">
            <w:pPr>
              <w:widowControl w:val="0"/>
              <w:spacing w:after="0" w:line="240" w:lineRule="auto"/>
              <w:jc w:val="both"/>
              <w:rPr>
                <w:sz w:val="22"/>
              </w:rPr>
            </w:pPr>
            <w:r w:rsidRPr="005911D8">
              <w:rPr>
                <w:sz w:val="22"/>
              </w:rPr>
              <w:t>4.</w:t>
            </w:r>
            <w:r w:rsidRPr="005911D8">
              <w:rPr>
                <w:sz w:val="22"/>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915EE" w:rsidRPr="005911D8" w:rsidRDefault="003915EE" w:rsidP="009210DD">
            <w:pPr>
              <w:widowControl w:val="0"/>
              <w:spacing w:after="0" w:line="240" w:lineRule="auto"/>
              <w:jc w:val="both"/>
              <w:rPr>
                <w:sz w:val="22"/>
              </w:rPr>
            </w:pPr>
            <w:r w:rsidRPr="005911D8">
              <w:rPr>
                <w:sz w:val="22"/>
              </w:rPr>
              <w:t>5.</w:t>
            </w:r>
            <w:r w:rsidRPr="005911D8">
              <w:rPr>
                <w:sz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915EE" w:rsidRPr="005911D8" w:rsidRDefault="003915EE" w:rsidP="009210DD">
            <w:pPr>
              <w:widowControl w:val="0"/>
              <w:spacing w:after="0" w:line="240" w:lineRule="auto"/>
              <w:jc w:val="both"/>
              <w:rPr>
                <w:sz w:val="22"/>
              </w:rPr>
            </w:pPr>
            <w:r w:rsidRPr="005911D8">
              <w:rPr>
                <w:sz w:val="22"/>
              </w:rPr>
              <w:t>6.</w:t>
            </w:r>
            <w:r w:rsidRPr="005911D8">
              <w:rPr>
                <w:sz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915EE" w:rsidRPr="005911D8" w:rsidRDefault="003915EE" w:rsidP="009210DD">
            <w:pPr>
              <w:widowControl w:val="0"/>
              <w:spacing w:after="0" w:line="240" w:lineRule="auto"/>
              <w:jc w:val="both"/>
              <w:rPr>
                <w:sz w:val="22"/>
              </w:rPr>
            </w:pPr>
            <w:r w:rsidRPr="005911D8">
              <w:rPr>
                <w:sz w:val="22"/>
              </w:rPr>
              <w:t>7.</w:t>
            </w:r>
            <w:r w:rsidRPr="005911D8">
              <w:rPr>
                <w:sz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915EE" w:rsidRPr="005911D8" w:rsidRDefault="003915EE" w:rsidP="009210DD">
            <w:pPr>
              <w:widowControl w:val="0"/>
              <w:spacing w:after="0" w:line="240" w:lineRule="auto"/>
              <w:jc w:val="both"/>
              <w:rPr>
                <w:sz w:val="22"/>
              </w:rPr>
            </w:pPr>
            <w:r w:rsidRPr="005911D8">
              <w:rPr>
                <w:sz w:val="22"/>
              </w:rPr>
              <w:t>8.</w:t>
            </w:r>
            <w:r w:rsidRPr="005911D8">
              <w:rPr>
                <w:sz w:val="22"/>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3915EE" w:rsidRPr="005911D8" w:rsidRDefault="003915EE" w:rsidP="009210DD">
            <w:pPr>
              <w:widowControl w:val="0"/>
              <w:spacing w:after="0" w:line="240" w:lineRule="auto"/>
              <w:jc w:val="both"/>
              <w:rPr>
                <w:sz w:val="22"/>
              </w:rPr>
            </w:pPr>
            <w:r w:rsidRPr="005911D8">
              <w:rPr>
                <w:sz w:val="22"/>
              </w:rPr>
              <w:t>9.</w:t>
            </w:r>
            <w:r w:rsidRPr="005911D8">
              <w:rPr>
                <w:sz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15EE" w:rsidRPr="005911D8" w:rsidRDefault="003915EE" w:rsidP="009210DD">
            <w:pPr>
              <w:widowControl w:val="0"/>
              <w:spacing w:after="0" w:line="240" w:lineRule="auto"/>
              <w:jc w:val="both"/>
              <w:rPr>
                <w:sz w:val="22"/>
              </w:rPr>
            </w:pPr>
            <w:r w:rsidRPr="005911D8">
              <w:rPr>
                <w:sz w:val="22"/>
              </w:rPr>
              <w:t>10.</w:t>
            </w:r>
            <w:r w:rsidRPr="005911D8">
              <w:rPr>
                <w:sz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15EE" w:rsidRPr="005911D8" w:rsidRDefault="003915EE" w:rsidP="009210DD">
            <w:pPr>
              <w:widowControl w:val="0"/>
              <w:spacing w:after="0" w:line="240" w:lineRule="auto"/>
              <w:jc w:val="both"/>
              <w:rPr>
                <w:sz w:val="22"/>
              </w:rPr>
            </w:pPr>
            <w:r w:rsidRPr="005911D8">
              <w:rPr>
                <w:sz w:val="22"/>
              </w:rPr>
              <w:t>11.</w:t>
            </w:r>
            <w:r w:rsidRPr="005911D8">
              <w:rPr>
                <w:sz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15EE" w:rsidRPr="005911D8" w:rsidRDefault="003915EE" w:rsidP="009210DD">
            <w:pPr>
              <w:widowControl w:val="0"/>
              <w:spacing w:after="0" w:line="240" w:lineRule="auto"/>
              <w:jc w:val="both"/>
              <w:rPr>
                <w:sz w:val="22"/>
              </w:rPr>
            </w:pPr>
            <w:r w:rsidRPr="005911D8">
              <w:rPr>
                <w:sz w:val="22"/>
              </w:rPr>
              <w:t>12.</w:t>
            </w:r>
            <w:r w:rsidRPr="005911D8">
              <w:rPr>
                <w:sz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15EE" w:rsidRPr="005911D8" w:rsidRDefault="003915EE" w:rsidP="009210DD">
            <w:pPr>
              <w:widowControl w:val="0"/>
              <w:spacing w:after="0" w:line="240" w:lineRule="auto"/>
              <w:jc w:val="both"/>
              <w:rPr>
                <w:i/>
                <w:sz w:val="22"/>
                <w:u w:val="single"/>
              </w:rPr>
            </w:pPr>
            <w:r w:rsidRPr="005911D8">
              <w:rPr>
                <w:i/>
                <w:sz w:val="22"/>
                <w:u w:val="single"/>
              </w:rPr>
              <w:t>Приклади формальних помилок:</w:t>
            </w:r>
          </w:p>
          <w:p w:rsidR="003915EE" w:rsidRPr="005911D8" w:rsidRDefault="003915EE" w:rsidP="009210DD">
            <w:pPr>
              <w:widowControl w:val="0"/>
              <w:spacing w:after="0" w:line="240" w:lineRule="auto"/>
              <w:jc w:val="both"/>
              <w:rPr>
                <w:sz w:val="22"/>
              </w:rPr>
            </w:pPr>
            <w:r w:rsidRPr="005911D8">
              <w:rPr>
                <w:sz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915EE" w:rsidRPr="005911D8" w:rsidRDefault="003915EE" w:rsidP="009210DD">
            <w:pPr>
              <w:widowControl w:val="0"/>
              <w:spacing w:after="0" w:line="240" w:lineRule="auto"/>
              <w:jc w:val="both"/>
              <w:rPr>
                <w:sz w:val="22"/>
              </w:rPr>
            </w:pPr>
            <w:r w:rsidRPr="005911D8">
              <w:rPr>
                <w:sz w:val="22"/>
              </w:rPr>
              <w:t>—  «</w:t>
            </w:r>
            <w:proofErr w:type="spellStart"/>
            <w:r w:rsidRPr="005911D8">
              <w:rPr>
                <w:sz w:val="22"/>
              </w:rPr>
              <w:t>м.київ</w:t>
            </w:r>
            <w:proofErr w:type="spellEnd"/>
            <w:r w:rsidRPr="005911D8">
              <w:rPr>
                <w:sz w:val="22"/>
              </w:rPr>
              <w:t>» замість «</w:t>
            </w:r>
            <w:proofErr w:type="spellStart"/>
            <w:r w:rsidRPr="005911D8">
              <w:rPr>
                <w:sz w:val="22"/>
              </w:rPr>
              <w:t>м.Київ</w:t>
            </w:r>
            <w:proofErr w:type="spellEnd"/>
            <w:r w:rsidRPr="005911D8">
              <w:rPr>
                <w:sz w:val="22"/>
              </w:rPr>
              <w:t>»;</w:t>
            </w:r>
          </w:p>
          <w:p w:rsidR="003915EE" w:rsidRPr="005911D8" w:rsidRDefault="003915EE" w:rsidP="009210DD">
            <w:pPr>
              <w:widowControl w:val="0"/>
              <w:spacing w:after="0" w:line="240" w:lineRule="auto"/>
              <w:jc w:val="both"/>
              <w:rPr>
                <w:sz w:val="22"/>
              </w:rPr>
            </w:pPr>
            <w:r w:rsidRPr="005911D8">
              <w:rPr>
                <w:sz w:val="22"/>
              </w:rPr>
              <w:t>— «поряд -</w:t>
            </w:r>
            <w:proofErr w:type="spellStart"/>
            <w:r w:rsidRPr="005911D8">
              <w:rPr>
                <w:sz w:val="22"/>
              </w:rPr>
              <w:t>ок</w:t>
            </w:r>
            <w:proofErr w:type="spellEnd"/>
            <w:r w:rsidRPr="005911D8">
              <w:rPr>
                <w:sz w:val="22"/>
              </w:rPr>
              <w:t>» замість «</w:t>
            </w:r>
            <w:proofErr w:type="spellStart"/>
            <w:r w:rsidRPr="005911D8">
              <w:rPr>
                <w:sz w:val="22"/>
              </w:rPr>
              <w:t>поря</w:t>
            </w:r>
            <w:proofErr w:type="spellEnd"/>
            <w:r w:rsidRPr="005911D8">
              <w:rPr>
                <w:sz w:val="22"/>
              </w:rPr>
              <w:t xml:space="preserve"> – док»;</w:t>
            </w:r>
          </w:p>
          <w:p w:rsidR="003915EE" w:rsidRPr="005911D8" w:rsidRDefault="003915EE" w:rsidP="009210DD">
            <w:pPr>
              <w:widowControl w:val="0"/>
              <w:spacing w:after="0" w:line="240" w:lineRule="auto"/>
              <w:jc w:val="both"/>
              <w:rPr>
                <w:sz w:val="22"/>
              </w:rPr>
            </w:pPr>
            <w:r w:rsidRPr="005911D8">
              <w:rPr>
                <w:sz w:val="22"/>
              </w:rPr>
              <w:t>— «</w:t>
            </w:r>
            <w:proofErr w:type="spellStart"/>
            <w:r w:rsidRPr="005911D8">
              <w:rPr>
                <w:sz w:val="22"/>
              </w:rPr>
              <w:t>ненадається</w:t>
            </w:r>
            <w:proofErr w:type="spellEnd"/>
            <w:r w:rsidRPr="005911D8">
              <w:rPr>
                <w:sz w:val="22"/>
              </w:rPr>
              <w:t>» замість «не надається»»;</w:t>
            </w:r>
          </w:p>
          <w:p w:rsidR="003915EE" w:rsidRPr="005911D8" w:rsidRDefault="003915EE" w:rsidP="009210DD">
            <w:pPr>
              <w:widowControl w:val="0"/>
              <w:spacing w:after="0" w:line="240" w:lineRule="auto"/>
              <w:jc w:val="both"/>
              <w:rPr>
                <w:sz w:val="22"/>
              </w:rPr>
            </w:pPr>
            <w:r w:rsidRPr="005911D8">
              <w:rPr>
                <w:sz w:val="22"/>
              </w:rPr>
              <w:t>— «______________№_____________» замість «14.08.2020 №320/13/14-01»</w:t>
            </w:r>
          </w:p>
          <w:p w:rsidR="003915EE" w:rsidRPr="005911D8" w:rsidRDefault="003915EE" w:rsidP="009210DD">
            <w:pPr>
              <w:widowControl w:val="0"/>
              <w:spacing w:after="0" w:line="240" w:lineRule="auto"/>
              <w:jc w:val="both"/>
              <w:rPr>
                <w:sz w:val="22"/>
              </w:rPr>
            </w:pPr>
            <w:r w:rsidRPr="005911D8">
              <w:rPr>
                <w:sz w:val="22"/>
              </w:rPr>
              <w:t>— учасник розмістив (завантажив) документ у форматі «JPG» замість  документа у форматі «</w:t>
            </w:r>
            <w:proofErr w:type="spellStart"/>
            <w:r w:rsidRPr="005911D8">
              <w:rPr>
                <w:sz w:val="22"/>
              </w:rPr>
              <w:t>pdf</w:t>
            </w:r>
            <w:proofErr w:type="spellEnd"/>
            <w:r w:rsidRPr="005911D8">
              <w:rPr>
                <w:sz w:val="22"/>
              </w:rPr>
              <w:t>» (</w:t>
            </w:r>
            <w:proofErr w:type="spellStart"/>
            <w:r w:rsidRPr="005911D8">
              <w:rPr>
                <w:sz w:val="22"/>
              </w:rPr>
              <w:t>PortableDocumentFormat</w:t>
            </w:r>
            <w:proofErr w:type="spellEnd"/>
            <w:r w:rsidRPr="005911D8">
              <w:rPr>
                <w:sz w:val="22"/>
              </w:rPr>
              <w:t xml:space="preserve">)». </w:t>
            </w:r>
          </w:p>
          <w:p w:rsidR="003915EE" w:rsidRPr="005911D8" w:rsidRDefault="003915EE" w:rsidP="009210DD">
            <w:pPr>
              <w:widowControl w:val="0"/>
              <w:spacing w:after="0" w:line="240" w:lineRule="auto"/>
              <w:ind w:left="40" w:hanging="20"/>
              <w:jc w:val="both"/>
              <w:rPr>
                <w:color w:val="000000"/>
                <w:sz w:val="22"/>
              </w:rPr>
            </w:pPr>
            <w:r w:rsidRPr="005911D8">
              <w:rPr>
                <w:color w:val="000000"/>
                <w:sz w:val="22"/>
              </w:rPr>
              <w:t xml:space="preserve">Документи, що не передбачені законодавством для учасників </w:t>
            </w:r>
            <w:r w:rsidRPr="005911D8">
              <w:rPr>
                <w:sz w:val="22"/>
              </w:rPr>
              <w:t>—</w:t>
            </w:r>
            <w:r w:rsidRPr="005911D8">
              <w:rPr>
                <w:color w:val="000000"/>
                <w:sz w:val="22"/>
              </w:rPr>
              <w:t xml:space="preserve"> юридичних, фізичних осіб, у тому числі фізичних осіб </w:t>
            </w:r>
            <w:r w:rsidRPr="005911D8">
              <w:rPr>
                <w:sz w:val="22"/>
              </w:rPr>
              <w:t>—</w:t>
            </w:r>
            <w:r w:rsidRPr="005911D8">
              <w:rPr>
                <w:color w:val="000000"/>
                <w:sz w:val="22"/>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911D8">
              <w:rPr>
                <w:sz w:val="22"/>
              </w:rPr>
              <w:t>—</w:t>
            </w:r>
            <w:r w:rsidRPr="005911D8">
              <w:rPr>
                <w:color w:val="000000"/>
                <w:sz w:val="22"/>
              </w:rPr>
              <w:t xml:space="preserve"> юридичних, фізичних осіб, у тому числі фізичних осіб </w:t>
            </w:r>
            <w:r w:rsidRPr="005911D8">
              <w:rPr>
                <w:sz w:val="22"/>
              </w:rPr>
              <w:t>—</w:t>
            </w:r>
            <w:r w:rsidRPr="005911D8">
              <w:rPr>
                <w:color w:val="000000"/>
                <w:sz w:val="22"/>
              </w:rPr>
              <w:t xml:space="preserve"> підприємців, у складі тендерної пропозиції, не може бути </w:t>
            </w:r>
            <w:r w:rsidRPr="005911D8">
              <w:rPr>
                <w:color w:val="000000"/>
                <w:sz w:val="22"/>
              </w:rPr>
              <w:lastRenderedPageBreak/>
              <w:t>підставою для її відхилення замовником.</w:t>
            </w:r>
          </w:p>
          <w:p w:rsidR="003915EE" w:rsidRPr="005911D8" w:rsidRDefault="003915EE" w:rsidP="009210DD">
            <w:pPr>
              <w:widowControl w:val="0"/>
              <w:spacing w:after="0" w:line="240" w:lineRule="auto"/>
              <w:ind w:left="40" w:hanging="20"/>
              <w:jc w:val="both"/>
              <w:rPr>
                <w:b/>
                <w:color w:val="000000"/>
                <w:sz w:val="22"/>
              </w:rPr>
            </w:pPr>
            <w:r w:rsidRPr="005911D8">
              <w:rPr>
                <w:b/>
                <w:color w:val="000000"/>
                <w:sz w:val="22"/>
              </w:rPr>
              <w:t>УВАГА!!!</w:t>
            </w:r>
          </w:p>
          <w:p w:rsidR="003915EE" w:rsidRPr="005911D8" w:rsidRDefault="003915EE" w:rsidP="009210DD">
            <w:pPr>
              <w:widowControl w:val="0"/>
              <w:spacing w:after="0" w:line="240" w:lineRule="auto"/>
              <w:jc w:val="both"/>
              <w:rPr>
                <w:b/>
                <w:color w:val="000000"/>
                <w:sz w:val="22"/>
              </w:rPr>
            </w:pPr>
            <w:bookmarkStart w:id="5" w:name="_heading=h.3znysh7" w:colFirst="0" w:colLast="0"/>
            <w:bookmarkEnd w:id="5"/>
            <w:r w:rsidRPr="005911D8">
              <w:rPr>
                <w:b/>
                <w:color w:val="000000"/>
                <w:sz w:val="2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911D8">
              <w:rPr>
                <w:b/>
                <w:color w:val="000000"/>
                <w:sz w:val="22"/>
              </w:rPr>
              <w:t>скан</w:t>
            </w:r>
            <w:proofErr w:type="spellEnd"/>
            <w:r w:rsidRPr="005911D8">
              <w:rPr>
                <w:b/>
                <w:color w:val="000000"/>
                <w:sz w:val="22"/>
              </w:rPr>
              <w:t xml:space="preserve">-копій через електронну систему закупівель. Тендерна пропозиція учасника має відповідати ряду вимог: </w:t>
            </w:r>
          </w:p>
          <w:p w:rsidR="003915EE" w:rsidRPr="005911D8" w:rsidRDefault="003915EE" w:rsidP="009210DD">
            <w:pPr>
              <w:spacing w:after="0" w:line="240" w:lineRule="auto"/>
              <w:jc w:val="both"/>
              <w:rPr>
                <w:b/>
                <w:color w:val="000000"/>
                <w:sz w:val="22"/>
              </w:rPr>
            </w:pPr>
            <w:r w:rsidRPr="005911D8">
              <w:rPr>
                <w:b/>
                <w:color w:val="000000"/>
                <w:sz w:val="22"/>
              </w:rPr>
              <w:t>1) документи мають бути чіткими та розбірливими для читання;</w:t>
            </w:r>
          </w:p>
          <w:p w:rsidR="003915EE" w:rsidRPr="005911D8" w:rsidRDefault="003915EE" w:rsidP="009210DD">
            <w:pPr>
              <w:spacing w:after="0" w:line="240" w:lineRule="auto"/>
              <w:jc w:val="both"/>
              <w:rPr>
                <w:b/>
                <w:color w:val="000000"/>
                <w:sz w:val="22"/>
              </w:rPr>
            </w:pPr>
            <w:r w:rsidRPr="005911D8">
              <w:rPr>
                <w:b/>
                <w:color w:val="000000"/>
                <w:sz w:val="22"/>
              </w:rPr>
              <w:t xml:space="preserve">2) тендерна пропозиція учасника повинна бути підписана  </w:t>
            </w:r>
            <w:r w:rsidRPr="005911D8">
              <w:rPr>
                <w:b/>
                <w:color w:val="000000"/>
                <w:sz w:val="22"/>
                <w:highlight w:val="yellow"/>
              </w:rPr>
              <w:t>кваліфікованим електронним підписом (КЕП)/удосконаленим електронним підпи</w:t>
            </w:r>
            <w:r w:rsidRPr="005911D8">
              <w:rPr>
                <w:b/>
                <w:sz w:val="22"/>
                <w:highlight w:val="yellow"/>
              </w:rPr>
              <w:t>сом (УЕП)</w:t>
            </w:r>
            <w:r w:rsidRPr="005911D8">
              <w:rPr>
                <w:b/>
                <w:color w:val="000000"/>
                <w:sz w:val="22"/>
              </w:rPr>
              <w:t>;</w:t>
            </w:r>
          </w:p>
          <w:p w:rsidR="003915EE" w:rsidRPr="005911D8" w:rsidRDefault="003915EE" w:rsidP="009210DD">
            <w:pPr>
              <w:spacing w:after="0" w:line="240" w:lineRule="auto"/>
              <w:jc w:val="both"/>
              <w:rPr>
                <w:b/>
                <w:color w:val="000000"/>
                <w:sz w:val="22"/>
              </w:rPr>
            </w:pPr>
            <w:r w:rsidRPr="005911D8">
              <w:rPr>
                <w:b/>
                <w:color w:val="000000"/>
                <w:sz w:val="22"/>
              </w:rPr>
              <w:t xml:space="preserve">3) якщо тендерна пропозиція містить і скановані, і електронні документи, потрібно накласти </w:t>
            </w:r>
            <w:r w:rsidRPr="005911D8">
              <w:rPr>
                <w:b/>
                <w:color w:val="000000"/>
                <w:sz w:val="22"/>
                <w:highlight w:val="yellow"/>
              </w:rPr>
              <w:t>КЕП/УЕП</w:t>
            </w:r>
            <w:r w:rsidRPr="005911D8">
              <w:rPr>
                <w:b/>
                <w:color w:val="000000"/>
                <w:sz w:val="22"/>
              </w:rPr>
              <w:t xml:space="preserve"> на тендерну пропозицію в цілому та на кожен електронний документ окремо.</w:t>
            </w:r>
          </w:p>
          <w:p w:rsidR="003915EE" w:rsidRPr="005911D8" w:rsidRDefault="003915EE" w:rsidP="009210DD">
            <w:pPr>
              <w:spacing w:after="0" w:line="240" w:lineRule="auto"/>
              <w:jc w:val="both"/>
              <w:rPr>
                <w:b/>
                <w:color w:val="000000"/>
                <w:sz w:val="22"/>
              </w:rPr>
            </w:pPr>
            <w:r w:rsidRPr="005911D8">
              <w:rPr>
                <w:b/>
                <w:color w:val="000000"/>
                <w:sz w:val="22"/>
              </w:rPr>
              <w:t>Винятки:</w:t>
            </w:r>
          </w:p>
          <w:p w:rsidR="003915EE" w:rsidRPr="005911D8" w:rsidRDefault="003915EE" w:rsidP="009210DD">
            <w:pPr>
              <w:spacing w:after="0" w:line="240" w:lineRule="auto"/>
              <w:jc w:val="both"/>
              <w:rPr>
                <w:b/>
                <w:color w:val="000000"/>
                <w:sz w:val="22"/>
              </w:rPr>
            </w:pPr>
            <w:r w:rsidRPr="005911D8">
              <w:rPr>
                <w:b/>
                <w:color w:val="000000"/>
                <w:sz w:val="22"/>
              </w:rPr>
              <w:t xml:space="preserve">1) якщо електронні документи тендерної пропозиції видано іншою організацією і на них уже накладено </w:t>
            </w:r>
            <w:r w:rsidRPr="005911D8">
              <w:rPr>
                <w:b/>
                <w:color w:val="000000"/>
                <w:sz w:val="22"/>
                <w:highlight w:val="yellow"/>
              </w:rPr>
              <w:t>КЕП/УЕП</w:t>
            </w:r>
            <w:r w:rsidRPr="005911D8">
              <w:rPr>
                <w:b/>
                <w:color w:val="000000"/>
                <w:sz w:val="22"/>
              </w:rPr>
              <w:t xml:space="preserve"> цієї організації, учаснику не потрібно накладати на нього свій </w:t>
            </w:r>
            <w:r w:rsidRPr="005911D8">
              <w:rPr>
                <w:b/>
                <w:color w:val="000000"/>
                <w:sz w:val="22"/>
                <w:highlight w:val="yellow"/>
              </w:rPr>
              <w:t>КЕП/УЕП</w:t>
            </w:r>
            <w:r w:rsidRPr="005911D8">
              <w:rPr>
                <w:b/>
                <w:color w:val="000000"/>
                <w:sz w:val="22"/>
              </w:rPr>
              <w:t>.</w:t>
            </w:r>
          </w:p>
          <w:p w:rsidR="003915EE" w:rsidRPr="005911D8" w:rsidRDefault="003915EE" w:rsidP="009210DD">
            <w:pPr>
              <w:widowControl w:val="0"/>
              <w:spacing w:after="0" w:line="240" w:lineRule="auto"/>
              <w:jc w:val="both"/>
              <w:rPr>
                <w:b/>
                <w:color w:val="000000"/>
                <w:sz w:val="22"/>
              </w:rPr>
            </w:pPr>
            <w:r w:rsidRPr="005911D8">
              <w:rPr>
                <w:b/>
                <w:color w:val="000000"/>
                <w:sz w:val="22"/>
              </w:rPr>
              <w:t xml:space="preserve">Зверніть увагу: документи тендерної пропозиції, які надані не у формі електронного документа (без </w:t>
            </w:r>
            <w:r w:rsidRPr="005911D8">
              <w:rPr>
                <w:b/>
                <w:color w:val="000000"/>
                <w:sz w:val="22"/>
                <w:highlight w:val="yellow"/>
              </w:rPr>
              <w:t>КЕП/УЕП</w:t>
            </w:r>
            <w:r w:rsidRPr="005911D8">
              <w:rPr>
                <w:b/>
                <w:color w:val="000000"/>
                <w:sz w:val="22"/>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915EE" w:rsidRPr="005911D8" w:rsidRDefault="003915EE" w:rsidP="009210DD">
            <w:pPr>
              <w:widowControl w:val="0"/>
              <w:spacing w:after="0" w:line="240" w:lineRule="auto"/>
              <w:ind w:left="40" w:hanging="20"/>
              <w:jc w:val="both"/>
              <w:rPr>
                <w:b/>
                <w:sz w:val="22"/>
              </w:rPr>
            </w:pPr>
            <w:r w:rsidRPr="005911D8">
              <w:rPr>
                <w:b/>
                <w:color w:val="000000"/>
                <w:sz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911D8">
              <w:rPr>
                <w:b/>
                <w:sz w:val="22"/>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915EE" w:rsidRPr="005911D8" w:rsidRDefault="003915EE" w:rsidP="009210DD">
            <w:pPr>
              <w:widowControl w:val="0"/>
              <w:spacing w:after="0" w:line="240" w:lineRule="auto"/>
              <w:ind w:left="40" w:hanging="20"/>
              <w:jc w:val="both"/>
              <w:rPr>
                <w:b/>
                <w:color w:val="000000"/>
                <w:sz w:val="22"/>
              </w:rPr>
            </w:pPr>
            <w:r w:rsidRPr="005911D8">
              <w:rPr>
                <w:b/>
                <w:color w:val="000000"/>
                <w:sz w:val="22"/>
              </w:rPr>
              <w:t xml:space="preserve">Замовник перевіряє </w:t>
            </w:r>
            <w:r w:rsidRPr="005911D8">
              <w:rPr>
                <w:b/>
                <w:color w:val="000000"/>
                <w:sz w:val="22"/>
                <w:highlight w:val="yellow"/>
              </w:rPr>
              <w:t>КЕП/УЕП</w:t>
            </w:r>
            <w:r w:rsidRPr="005911D8">
              <w:rPr>
                <w:b/>
                <w:color w:val="000000"/>
                <w:sz w:val="22"/>
              </w:rPr>
              <w:t xml:space="preserve"> учасника на сайті центрального </w:t>
            </w:r>
            <w:proofErr w:type="spellStart"/>
            <w:r w:rsidRPr="005911D8">
              <w:rPr>
                <w:b/>
                <w:color w:val="000000"/>
                <w:sz w:val="22"/>
              </w:rPr>
              <w:t>засвідчувального</w:t>
            </w:r>
            <w:proofErr w:type="spellEnd"/>
            <w:r w:rsidRPr="005911D8">
              <w:rPr>
                <w:b/>
                <w:color w:val="000000"/>
                <w:sz w:val="22"/>
              </w:rPr>
              <w:t xml:space="preserve"> органу за посиланням https://czo.gov.ua/verify. Під час перевірки </w:t>
            </w:r>
            <w:r w:rsidRPr="005911D8">
              <w:rPr>
                <w:b/>
                <w:color w:val="000000"/>
                <w:sz w:val="22"/>
                <w:highlight w:val="yellow"/>
              </w:rPr>
              <w:t>КЕП/УЕП</w:t>
            </w:r>
            <w:r w:rsidRPr="005911D8">
              <w:rPr>
                <w:b/>
                <w:color w:val="000000"/>
                <w:sz w:val="22"/>
              </w:rPr>
              <w:t xml:space="preserve"> повинні відображатися: прізвище та ініціали особи, уповноваженої на підписання тендерної пропозиції (власника ключа). </w:t>
            </w:r>
          </w:p>
          <w:p w:rsidR="003915EE" w:rsidRPr="005911D8" w:rsidRDefault="003915EE" w:rsidP="009210DD">
            <w:pPr>
              <w:widowControl w:val="0"/>
              <w:spacing w:after="0" w:line="240" w:lineRule="auto"/>
              <w:ind w:left="40" w:hanging="20"/>
              <w:jc w:val="both"/>
              <w:rPr>
                <w:b/>
                <w:i/>
                <w:sz w:val="22"/>
              </w:rPr>
            </w:pPr>
            <w:r w:rsidRPr="005911D8">
              <w:rPr>
                <w:b/>
                <w:color w:val="000000"/>
                <w:sz w:val="22"/>
              </w:rPr>
              <w:t xml:space="preserve">У </w:t>
            </w:r>
            <w:r w:rsidRPr="005911D8">
              <w:rPr>
                <w:b/>
                <w:sz w:val="22"/>
              </w:rPr>
              <w:t>разі</w:t>
            </w:r>
            <w:r w:rsidRPr="005911D8">
              <w:rPr>
                <w:b/>
                <w:color w:val="000000"/>
                <w:sz w:val="22"/>
              </w:rPr>
              <w:t xml:space="preserve"> відсутності даної інформації або у </w:t>
            </w:r>
            <w:r w:rsidRPr="005911D8">
              <w:rPr>
                <w:b/>
                <w:sz w:val="22"/>
              </w:rPr>
              <w:t>разі</w:t>
            </w:r>
            <w:r w:rsidRPr="005911D8">
              <w:rPr>
                <w:b/>
                <w:color w:val="000000"/>
                <w:sz w:val="22"/>
              </w:rPr>
              <w:t xml:space="preserve"> </w:t>
            </w:r>
            <w:proofErr w:type="spellStart"/>
            <w:r w:rsidRPr="005911D8">
              <w:rPr>
                <w:b/>
                <w:color w:val="000000"/>
                <w:sz w:val="22"/>
              </w:rPr>
              <w:t>ненакладення</w:t>
            </w:r>
            <w:proofErr w:type="spellEnd"/>
            <w:r w:rsidRPr="005911D8">
              <w:rPr>
                <w:b/>
                <w:color w:val="000000"/>
                <w:sz w:val="22"/>
              </w:rPr>
              <w:t xml:space="preserve"> учасником </w:t>
            </w:r>
            <w:r w:rsidRPr="005911D8">
              <w:rPr>
                <w:b/>
                <w:color w:val="000000"/>
                <w:sz w:val="22"/>
                <w:highlight w:val="yellow"/>
              </w:rPr>
              <w:t>КЕП</w:t>
            </w:r>
            <w:r w:rsidRPr="005911D8">
              <w:rPr>
                <w:b/>
                <w:sz w:val="22"/>
                <w:highlight w:val="yellow"/>
              </w:rPr>
              <w:t>/</w:t>
            </w:r>
            <w:r w:rsidRPr="005911D8">
              <w:rPr>
                <w:b/>
                <w:color w:val="000000"/>
                <w:sz w:val="22"/>
                <w:highlight w:val="yellow"/>
              </w:rPr>
              <w:t>УЕП</w:t>
            </w:r>
            <w:r w:rsidRPr="005911D8">
              <w:rPr>
                <w:b/>
                <w:color w:val="000000"/>
                <w:sz w:val="22"/>
              </w:rPr>
              <w:t xml:space="preserve"> </w:t>
            </w:r>
            <w:r w:rsidRPr="005911D8">
              <w:rPr>
                <w:b/>
                <w:sz w:val="22"/>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5911D8">
              <w:rPr>
                <w:b/>
                <w:i/>
                <w:sz w:val="22"/>
              </w:rPr>
              <w:t>Закону</w:t>
            </w:r>
            <w:r w:rsidRPr="005911D8">
              <w:rPr>
                <w:b/>
                <w:sz w:val="22"/>
              </w:rPr>
              <w:t xml:space="preserve"> та буде відхилена на підставі підпункту 2 пункту 41 </w:t>
            </w:r>
            <w:r w:rsidRPr="005911D8">
              <w:rPr>
                <w:b/>
                <w:i/>
                <w:sz w:val="22"/>
              </w:rPr>
              <w:t>Особливостей.</w:t>
            </w:r>
          </w:p>
          <w:p w:rsidR="003915EE" w:rsidRPr="005911D8" w:rsidRDefault="003915EE" w:rsidP="009210DD">
            <w:pPr>
              <w:widowControl w:val="0"/>
              <w:spacing w:after="0" w:line="240" w:lineRule="auto"/>
              <w:jc w:val="both"/>
              <w:rPr>
                <w:color w:val="0D0D0D"/>
                <w:sz w:val="22"/>
              </w:rPr>
            </w:pPr>
            <w:bookmarkStart w:id="6" w:name="_heading=h.2et92p0" w:colFirst="0" w:colLast="0"/>
            <w:bookmarkEnd w:id="6"/>
            <w:r w:rsidRPr="005911D8">
              <w:rPr>
                <w:sz w:val="22"/>
              </w:rPr>
              <w:t>У</w:t>
            </w:r>
            <w:r w:rsidRPr="005911D8">
              <w:rPr>
                <w:color w:val="000000"/>
                <w:sz w:val="22"/>
              </w:rPr>
              <w:t>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911D8">
              <w:rPr>
                <w:color w:val="0D0D0D"/>
                <w:sz w:val="22"/>
              </w:rPr>
              <w:t xml:space="preserve"> </w:t>
            </w:r>
          </w:p>
          <w:p w:rsidR="003915EE" w:rsidRPr="005911D8" w:rsidRDefault="003915EE" w:rsidP="009210DD">
            <w:pPr>
              <w:widowControl w:val="0"/>
              <w:spacing w:after="0" w:line="240" w:lineRule="auto"/>
              <w:jc w:val="both"/>
              <w:rPr>
                <w:sz w:val="22"/>
              </w:rPr>
            </w:pPr>
            <w:bookmarkStart w:id="7" w:name="_heading=h.hjqm8skarbdr" w:colFirst="0" w:colLast="0"/>
            <w:bookmarkEnd w:id="7"/>
            <w:r w:rsidRPr="005911D8">
              <w:rPr>
                <w:i/>
                <w:sz w:val="22"/>
              </w:rPr>
              <w:t xml:space="preserve">Тендерні пропозиції мають право подавати всі заінтересовані особи. </w:t>
            </w:r>
          </w:p>
          <w:p w:rsidR="003915EE" w:rsidRPr="005911D8" w:rsidRDefault="003915EE" w:rsidP="009210DD">
            <w:pPr>
              <w:widowControl w:val="0"/>
              <w:spacing w:after="0" w:line="240" w:lineRule="auto"/>
              <w:jc w:val="both"/>
              <w:rPr>
                <w:color w:val="000000"/>
                <w:sz w:val="22"/>
              </w:rPr>
            </w:pPr>
            <w:bookmarkStart w:id="8" w:name="_heading=h.ftj7vaqoric" w:colFirst="0" w:colLast="0"/>
            <w:bookmarkEnd w:id="8"/>
            <w:r w:rsidRPr="005911D8">
              <w:rPr>
                <w:color w:val="000000"/>
                <w:sz w:val="22"/>
              </w:rPr>
              <w:t>Кожен учасник має право подати тільки одну тендерну пропозицію</w:t>
            </w:r>
            <w:r w:rsidRPr="005911D8">
              <w:rPr>
                <w:b/>
                <w:color w:val="000000"/>
                <w:sz w:val="22"/>
              </w:rPr>
              <w:t>.</w:t>
            </w:r>
          </w:p>
          <w:p w:rsidR="003915EE" w:rsidRPr="005911D8" w:rsidRDefault="003915EE" w:rsidP="009210DD">
            <w:pPr>
              <w:widowControl w:val="0"/>
              <w:spacing w:after="0" w:line="240" w:lineRule="auto"/>
              <w:jc w:val="both"/>
              <w:rPr>
                <w:color w:val="000000"/>
                <w:sz w:val="22"/>
              </w:rPr>
            </w:pPr>
            <w:r w:rsidRPr="005911D8">
              <w:rPr>
                <w:i/>
                <w:color w:val="000000"/>
                <w:sz w:val="22"/>
                <w:highlight w:val="white"/>
              </w:rPr>
              <w:t xml:space="preserve">У випадку подання учасником більше однієї тендерної пропозиції </w:t>
            </w:r>
            <w:r w:rsidRPr="005911D8">
              <w:rPr>
                <w:i/>
                <w:sz w:val="22"/>
              </w:rPr>
              <w:t xml:space="preserve">(у тому числі до визначеної в тендерній документації частини предмета закупівлі (лота) (у разі здійснення закупівлі за лотами), </w:t>
            </w:r>
            <w:r w:rsidRPr="005911D8">
              <w:rPr>
                <w:i/>
                <w:sz w:val="22"/>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2311DD" w:rsidRPr="005911D8" w:rsidTr="002311DD">
        <w:trPr>
          <w:trHeight w:val="410"/>
          <w:jc w:val="center"/>
        </w:trPr>
        <w:tc>
          <w:tcPr>
            <w:tcW w:w="615" w:type="dxa"/>
            <w:shd w:val="clear" w:color="auto" w:fill="auto"/>
          </w:tcPr>
          <w:p w:rsidR="002311DD" w:rsidRPr="005911D8" w:rsidRDefault="002311DD" w:rsidP="009210DD">
            <w:pPr>
              <w:widowControl w:val="0"/>
              <w:spacing w:after="0" w:line="240" w:lineRule="auto"/>
              <w:contextualSpacing/>
              <w:jc w:val="center"/>
              <w:rPr>
                <w:b/>
                <w:color w:val="000000"/>
                <w:sz w:val="22"/>
                <w:lang w:eastAsia="uk-UA"/>
              </w:rPr>
            </w:pPr>
            <w:r w:rsidRPr="005911D8">
              <w:rPr>
                <w:b/>
                <w:color w:val="000000"/>
                <w:sz w:val="22"/>
                <w:lang w:eastAsia="uk-UA"/>
              </w:rPr>
              <w:lastRenderedPageBreak/>
              <w:t>2</w:t>
            </w:r>
          </w:p>
        </w:tc>
        <w:tc>
          <w:tcPr>
            <w:tcW w:w="2342" w:type="dxa"/>
            <w:shd w:val="clear" w:color="auto" w:fill="auto"/>
          </w:tcPr>
          <w:p w:rsidR="002311DD" w:rsidRPr="005911D8" w:rsidRDefault="002311DD" w:rsidP="009210DD">
            <w:pPr>
              <w:widowControl w:val="0"/>
              <w:spacing w:after="0" w:line="240" w:lineRule="auto"/>
              <w:ind w:left="85" w:right="132"/>
              <w:contextualSpacing/>
              <w:jc w:val="both"/>
              <w:rPr>
                <w:b/>
                <w:color w:val="000000"/>
                <w:sz w:val="22"/>
                <w:lang w:eastAsia="uk-UA"/>
              </w:rPr>
            </w:pPr>
            <w:r w:rsidRPr="005911D8">
              <w:rPr>
                <w:b/>
                <w:color w:val="000000"/>
                <w:sz w:val="22"/>
                <w:lang w:eastAsia="uk-UA"/>
              </w:rPr>
              <w:t>Забезпечення тендерної пропозиції</w:t>
            </w:r>
          </w:p>
        </w:tc>
        <w:tc>
          <w:tcPr>
            <w:tcW w:w="7458" w:type="dxa"/>
            <w:shd w:val="clear" w:color="auto" w:fill="auto"/>
          </w:tcPr>
          <w:p w:rsidR="002311DD" w:rsidRPr="005911D8" w:rsidRDefault="002311DD" w:rsidP="009210DD">
            <w:pPr>
              <w:tabs>
                <w:tab w:val="left" w:pos="7328"/>
                <w:tab w:val="left" w:pos="8244"/>
                <w:tab w:val="left" w:pos="9160"/>
                <w:tab w:val="left" w:pos="10076"/>
                <w:tab w:val="left" w:pos="10992"/>
                <w:tab w:val="left" w:pos="11908"/>
                <w:tab w:val="left" w:pos="12824"/>
                <w:tab w:val="left" w:pos="13740"/>
                <w:tab w:val="left" w:pos="14656"/>
              </w:tabs>
              <w:spacing w:after="0" w:line="240" w:lineRule="auto"/>
              <w:ind w:left="85" w:right="132"/>
              <w:jc w:val="both"/>
              <w:rPr>
                <w:sz w:val="22"/>
              </w:rPr>
            </w:pPr>
            <w:r w:rsidRPr="005911D8">
              <w:rPr>
                <w:sz w:val="22"/>
              </w:rPr>
              <w:t>Не вимагається.</w:t>
            </w:r>
          </w:p>
          <w:p w:rsidR="002311DD" w:rsidRPr="005911D8" w:rsidRDefault="002311DD" w:rsidP="009210DD">
            <w:pPr>
              <w:widowControl w:val="0"/>
              <w:spacing w:after="0" w:line="240" w:lineRule="auto"/>
              <w:ind w:left="85" w:right="132"/>
              <w:contextualSpacing/>
              <w:jc w:val="both"/>
              <w:rPr>
                <w:sz w:val="22"/>
                <w:lang w:eastAsia="uk-UA"/>
              </w:rPr>
            </w:pPr>
          </w:p>
        </w:tc>
      </w:tr>
      <w:tr w:rsidR="002311DD" w:rsidRPr="005911D8" w:rsidTr="002311DD">
        <w:trPr>
          <w:trHeight w:val="522"/>
          <w:jc w:val="center"/>
        </w:trPr>
        <w:tc>
          <w:tcPr>
            <w:tcW w:w="615" w:type="dxa"/>
            <w:shd w:val="clear" w:color="auto" w:fill="auto"/>
          </w:tcPr>
          <w:p w:rsidR="002311DD" w:rsidRPr="005911D8" w:rsidRDefault="002311DD" w:rsidP="009210DD">
            <w:pPr>
              <w:widowControl w:val="0"/>
              <w:spacing w:after="0" w:line="240" w:lineRule="auto"/>
              <w:contextualSpacing/>
              <w:jc w:val="center"/>
              <w:rPr>
                <w:b/>
                <w:color w:val="000000"/>
                <w:sz w:val="22"/>
                <w:lang w:eastAsia="uk-UA"/>
              </w:rPr>
            </w:pPr>
            <w:r w:rsidRPr="005911D8">
              <w:rPr>
                <w:b/>
                <w:color w:val="000000"/>
                <w:sz w:val="22"/>
                <w:lang w:eastAsia="uk-UA"/>
              </w:rPr>
              <w:t>3</w:t>
            </w:r>
          </w:p>
        </w:tc>
        <w:tc>
          <w:tcPr>
            <w:tcW w:w="2342" w:type="dxa"/>
            <w:shd w:val="clear" w:color="auto" w:fill="auto"/>
          </w:tcPr>
          <w:p w:rsidR="002311DD" w:rsidRPr="005911D8" w:rsidRDefault="002311DD" w:rsidP="009210DD">
            <w:pPr>
              <w:pStyle w:val="a8"/>
              <w:widowControl w:val="0"/>
              <w:ind w:left="85" w:right="132"/>
              <w:contextualSpacing/>
              <w:rPr>
                <w:rFonts w:ascii="Times New Roman" w:hAnsi="Times New Roman"/>
                <w:b/>
                <w:lang w:eastAsia="uk-UA"/>
              </w:rPr>
            </w:pPr>
            <w:r w:rsidRPr="005911D8">
              <w:rPr>
                <w:rFonts w:ascii="Times New Roman" w:hAnsi="Times New Roman"/>
                <w:b/>
                <w:lang w:eastAsia="uk-UA"/>
              </w:rPr>
              <w:t xml:space="preserve">Умови повернення чи неповернення </w:t>
            </w:r>
            <w:r w:rsidRPr="005911D8">
              <w:rPr>
                <w:rFonts w:ascii="Times New Roman" w:hAnsi="Times New Roman"/>
                <w:b/>
                <w:lang w:eastAsia="uk-UA"/>
              </w:rPr>
              <w:lastRenderedPageBreak/>
              <w:t>забезпечення тендерної пропозиції</w:t>
            </w:r>
          </w:p>
        </w:tc>
        <w:tc>
          <w:tcPr>
            <w:tcW w:w="7458" w:type="dxa"/>
            <w:shd w:val="clear" w:color="auto" w:fill="auto"/>
          </w:tcPr>
          <w:p w:rsidR="002311DD" w:rsidRPr="005911D8" w:rsidRDefault="002311DD" w:rsidP="009210DD">
            <w:pPr>
              <w:pStyle w:val="rvps2"/>
              <w:widowControl w:val="0"/>
              <w:shd w:val="clear" w:color="auto" w:fill="FFFFFF"/>
              <w:spacing w:before="0" w:beforeAutospacing="0" w:after="0" w:afterAutospacing="0"/>
              <w:ind w:left="85" w:right="132"/>
              <w:contextualSpacing/>
              <w:jc w:val="both"/>
              <w:textAlignment w:val="baseline"/>
              <w:rPr>
                <w:sz w:val="22"/>
                <w:szCs w:val="22"/>
              </w:rPr>
            </w:pPr>
            <w:r w:rsidRPr="005911D8">
              <w:rPr>
                <w:sz w:val="22"/>
                <w:szCs w:val="22"/>
              </w:rPr>
              <w:lastRenderedPageBreak/>
              <w:t>Не передбач</w:t>
            </w:r>
            <w:bookmarkStart w:id="9" w:name="n445"/>
            <w:bookmarkEnd w:id="9"/>
            <w:r w:rsidR="003915EE" w:rsidRPr="005911D8">
              <w:rPr>
                <w:sz w:val="22"/>
                <w:szCs w:val="22"/>
              </w:rPr>
              <w:t>ається.</w:t>
            </w:r>
          </w:p>
        </w:tc>
      </w:tr>
      <w:tr w:rsidR="002311DD" w:rsidRPr="005911D8" w:rsidTr="009210DD">
        <w:trPr>
          <w:trHeight w:val="870"/>
          <w:jc w:val="center"/>
        </w:trPr>
        <w:tc>
          <w:tcPr>
            <w:tcW w:w="615" w:type="dxa"/>
            <w:shd w:val="clear" w:color="auto" w:fill="auto"/>
          </w:tcPr>
          <w:p w:rsidR="002311DD" w:rsidRPr="005911D8" w:rsidRDefault="002311DD" w:rsidP="009210DD">
            <w:pPr>
              <w:widowControl w:val="0"/>
              <w:spacing w:after="0" w:line="240" w:lineRule="auto"/>
              <w:contextualSpacing/>
              <w:jc w:val="center"/>
              <w:rPr>
                <w:b/>
                <w:color w:val="000000"/>
                <w:sz w:val="22"/>
                <w:lang w:eastAsia="uk-UA"/>
              </w:rPr>
            </w:pPr>
            <w:r w:rsidRPr="005911D8">
              <w:rPr>
                <w:b/>
                <w:color w:val="000000"/>
                <w:sz w:val="22"/>
                <w:lang w:eastAsia="uk-UA"/>
              </w:rPr>
              <w:t>4</w:t>
            </w:r>
          </w:p>
        </w:tc>
        <w:tc>
          <w:tcPr>
            <w:tcW w:w="2342" w:type="dxa"/>
            <w:shd w:val="clear" w:color="auto" w:fill="auto"/>
          </w:tcPr>
          <w:p w:rsidR="002311DD" w:rsidRPr="005911D8" w:rsidRDefault="002311DD" w:rsidP="009210DD">
            <w:pPr>
              <w:pStyle w:val="a8"/>
              <w:widowControl w:val="0"/>
              <w:ind w:left="85" w:right="132"/>
              <w:contextualSpacing/>
              <w:rPr>
                <w:rFonts w:ascii="Times New Roman" w:hAnsi="Times New Roman"/>
                <w:b/>
                <w:lang w:eastAsia="uk-UA"/>
              </w:rPr>
            </w:pPr>
            <w:r w:rsidRPr="005911D8">
              <w:rPr>
                <w:rFonts w:ascii="Times New Roman" w:hAnsi="Times New Roman"/>
                <w:b/>
                <w:lang w:eastAsia="uk-UA"/>
              </w:rPr>
              <w:t>Строк, протягом якого тендерні пропозиції вважаються дійсними</w:t>
            </w:r>
          </w:p>
        </w:tc>
        <w:tc>
          <w:tcPr>
            <w:tcW w:w="7458" w:type="dxa"/>
            <w:shd w:val="clear" w:color="auto" w:fill="auto"/>
          </w:tcPr>
          <w:p w:rsidR="003915EE" w:rsidRPr="005911D8" w:rsidRDefault="003915EE" w:rsidP="009210DD">
            <w:pPr>
              <w:widowControl w:val="0"/>
              <w:spacing w:line="240" w:lineRule="auto"/>
              <w:jc w:val="both"/>
              <w:rPr>
                <w:sz w:val="22"/>
              </w:rPr>
            </w:pPr>
            <w:r w:rsidRPr="005911D8">
              <w:rPr>
                <w:sz w:val="22"/>
              </w:rPr>
              <w:t xml:space="preserve">Тендерні пропозиції вважаються дійсними </w:t>
            </w:r>
            <w:r w:rsidRPr="005911D8">
              <w:rPr>
                <w:b/>
                <w:i/>
                <w:sz w:val="22"/>
                <w:u w:val="single"/>
              </w:rPr>
              <w:t>протягом 120 (ста двадцяти) днів</w:t>
            </w:r>
            <w:r w:rsidRPr="005911D8">
              <w:rPr>
                <w:sz w:val="22"/>
              </w:rPr>
              <w:t xml:space="preserve"> із дати кінцевого строку подання тендерних пропозицій. </w:t>
            </w:r>
          </w:p>
          <w:p w:rsidR="003915EE" w:rsidRPr="005911D8" w:rsidRDefault="003915EE" w:rsidP="009210DD">
            <w:pPr>
              <w:widowControl w:val="0"/>
              <w:spacing w:line="240" w:lineRule="auto"/>
              <w:jc w:val="both"/>
              <w:rPr>
                <w:sz w:val="22"/>
              </w:rPr>
            </w:pPr>
            <w:r w:rsidRPr="005911D8">
              <w:rPr>
                <w:sz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915EE" w:rsidRPr="005911D8" w:rsidRDefault="003915EE" w:rsidP="009210DD">
            <w:pPr>
              <w:widowControl w:val="0"/>
              <w:spacing w:line="240" w:lineRule="auto"/>
              <w:jc w:val="both"/>
              <w:rPr>
                <w:sz w:val="22"/>
                <w:u w:val="single"/>
              </w:rPr>
            </w:pPr>
            <w:r w:rsidRPr="005911D8">
              <w:rPr>
                <w:sz w:val="22"/>
              </w:rPr>
              <w:t xml:space="preserve">Учасник процедури закупівлі </w:t>
            </w:r>
            <w:r w:rsidRPr="005911D8">
              <w:rPr>
                <w:sz w:val="22"/>
                <w:u w:val="single"/>
              </w:rPr>
              <w:t>має право:</w:t>
            </w:r>
          </w:p>
          <w:p w:rsidR="003915EE" w:rsidRPr="005911D8" w:rsidRDefault="003915EE" w:rsidP="009210DD">
            <w:pPr>
              <w:widowControl w:val="0"/>
              <w:spacing w:line="240" w:lineRule="auto"/>
              <w:jc w:val="both"/>
              <w:rPr>
                <w:sz w:val="22"/>
              </w:rPr>
            </w:pPr>
            <w:r w:rsidRPr="005911D8">
              <w:rPr>
                <w:sz w:val="22"/>
              </w:rPr>
              <w:t>відхилити таку вимогу, не втрачаючи при цьому наданого ним забезпечення тендерної пропозиції;</w:t>
            </w:r>
          </w:p>
          <w:p w:rsidR="003915EE" w:rsidRPr="005911D8" w:rsidRDefault="003915EE" w:rsidP="009210DD">
            <w:pPr>
              <w:widowControl w:val="0"/>
              <w:spacing w:line="240" w:lineRule="auto"/>
              <w:jc w:val="both"/>
              <w:rPr>
                <w:sz w:val="22"/>
              </w:rPr>
            </w:pPr>
            <w:r w:rsidRPr="005911D8">
              <w:rPr>
                <w:sz w:val="22"/>
              </w:rPr>
              <w:t xml:space="preserve">погодитися з вимогою та продовжити строк дії поданої ним тендерної пропозиції і наданого забезпечення тендерної пропозиції </w:t>
            </w:r>
            <w:r w:rsidRPr="005911D8">
              <w:rPr>
                <w:i/>
                <w:sz w:val="22"/>
              </w:rPr>
              <w:t>(у разі, якщо таке вимагалося)</w:t>
            </w:r>
            <w:r w:rsidRPr="005911D8">
              <w:rPr>
                <w:sz w:val="22"/>
              </w:rPr>
              <w:t>.</w:t>
            </w:r>
          </w:p>
          <w:p w:rsidR="002311DD" w:rsidRPr="005911D8" w:rsidRDefault="003915EE" w:rsidP="009210DD">
            <w:pPr>
              <w:pStyle w:val="a8"/>
              <w:ind w:left="85" w:right="132"/>
              <w:jc w:val="both"/>
              <w:rPr>
                <w:rFonts w:ascii="Times New Roman" w:hAnsi="Times New Roman"/>
                <w:lang w:eastAsia="uk-UA"/>
              </w:rPr>
            </w:pPr>
            <w:r w:rsidRPr="005911D8">
              <w:rPr>
                <w:rFonts w:ascii="Times New Roman" w:eastAsia="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311DD" w:rsidRPr="005911D8" w:rsidTr="002311DD">
        <w:trPr>
          <w:trHeight w:val="522"/>
          <w:jc w:val="center"/>
        </w:trPr>
        <w:tc>
          <w:tcPr>
            <w:tcW w:w="615" w:type="dxa"/>
            <w:shd w:val="clear" w:color="auto" w:fill="auto"/>
          </w:tcPr>
          <w:p w:rsidR="002311DD" w:rsidRPr="005911D8" w:rsidRDefault="002311DD" w:rsidP="009210DD">
            <w:pPr>
              <w:widowControl w:val="0"/>
              <w:spacing w:after="0" w:line="240" w:lineRule="auto"/>
              <w:contextualSpacing/>
              <w:jc w:val="center"/>
              <w:rPr>
                <w:b/>
                <w:color w:val="000000"/>
                <w:sz w:val="22"/>
                <w:lang w:eastAsia="uk-UA"/>
              </w:rPr>
            </w:pPr>
            <w:r w:rsidRPr="005911D8">
              <w:rPr>
                <w:b/>
                <w:color w:val="000000"/>
                <w:sz w:val="22"/>
                <w:lang w:eastAsia="uk-UA"/>
              </w:rPr>
              <w:t>5</w:t>
            </w:r>
          </w:p>
        </w:tc>
        <w:tc>
          <w:tcPr>
            <w:tcW w:w="2342" w:type="dxa"/>
            <w:shd w:val="clear" w:color="auto" w:fill="auto"/>
          </w:tcPr>
          <w:p w:rsidR="002311DD" w:rsidRPr="005911D8" w:rsidRDefault="003915EE" w:rsidP="009210DD">
            <w:pPr>
              <w:widowControl w:val="0"/>
              <w:spacing w:after="0" w:line="240" w:lineRule="auto"/>
              <w:ind w:left="85" w:right="132"/>
              <w:contextualSpacing/>
              <w:rPr>
                <w:b/>
                <w:sz w:val="22"/>
                <w:lang w:eastAsia="uk-UA"/>
              </w:rPr>
            </w:pPr>
            <w:r w:rsidRPr="005911D8">
              <w:rPr>
                <w:b/>
                <w:color w:val="000000"/>
                <w:sz w:val="22"/>
              </w:rPr>
              <w:t>Кваліфікаційні критерії до учасників та вимоги, установлені статтею 17 Закону</w:t>
            </w:r>
          </w:p>
        </w:tc>
        <w:tc>
          <w:tcPr>
            <w:tcW w:w="7458" w:type="dxa"/>
            <w:shd w:val="clear" w:color="auto" w:fill="auto"/>
          </w:tcPr>
          <w:p w:rsidR="003915EE" w:rsidRPr="005911D8" w:rsidRDefault="003915EE" w:rsidP="009210DD">
            <w:pPr>
              <w:widowControl w:val="0"/>
              <w:spacing w:line="240" w:lineRule="auto"/>
              <w:ind w:right="120"/>
              <w:jc w:val="both"/>
              <w:rPr>
                <w:sz w:val="22"/>
              </w:rPr>
            </w:pPr>
            <w:r w:rsidRPr="005911D8">
              <w:rPr>
                <w:sz w:val="22"/>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sidRPr="005911D8">
              <w:rPr>
                <w:b/>
                <w:i/>
                <w:sz w:val="22"/>
              </w:rPr>
              <w:t>Додатку 1</w:t>
            </w:r>
            <w:r w:rsidRPr="005911D8">
              <w:rPr>
                <w:i/>
                <w:sz w:val="22"/>
              </w:rPr>
              <w:t xml:space="preserve"> </w:t>
            </w:r>
            <w:r w:rsidRPr="005911D8">
              <w:rPr>
                <w:sz w:val="22"/>
              </w:rPr>
              <w:t>до цієї тендерної документації. Спосіб  підтвердження відповідності учасника критеріям і вимогам згідно із законодавством наведено в</w:t>
            </w:r>
            <w:r w:rsidRPr="005911D8">
              <w:rPr>
                <w:b/>
                <w:sz w:val="22"/>
              </w:rPr>
              <w:t xml:space="preserve"> </w:t>
            </w:r>
            <w:r w:rsidRPr="005911D8">
              <w:rPr>
                <w:b/>
                <w:i/>
                <w:sz w:val="22"/>
              </w:rPr>
              <w:t>Додатку 1</w:t>
            </w:r>
            <w:r w:rsidRPr="005911D8">
              <w:rPr>
                <w:sz w:val="22"/>
              </w:rPr>
              <w:t xml:space="preserve"> до цієї тендерної документації. </w:t>
            </w:r>
          </w:p>
          <w:p w:rsidR="003915EE" w:rsidRPr="005911D8" w:rsidRDefault="003915EE" w:rsidP="009210DD">
            <w:pPr>
              <w:widowControl w:val="0"/>
              <w:spacing w:line="240" w:lineRule="auto"/>
              <w:ind w:right="120"/>
              <w:jc w:val="both"/>
              <w:rPr>
                <w:sz w:val="22"/>
              </w:rPr>
            </w:pPr>
            <w:r w:rsidRPr="005911D8">
              <w:rPr>
                <w:b/>
                <w:color w:val="000000"/>
                <w:sz w:val="22"/>
              </w:rPr>
              <w:t>Підстави, встановлені статтею 17 Закону</w:t>
            </w:r>
            <w:r w:rsidRPr="005911D8">
              <w:rPr>
                <w:b/>
                <w:sz w:val="22"/>
              </w:rPr>
              <w:t>:</w:t>
            </w:r>
          </w:p>
          <w:p w:rsidR="003915EE" w:rsidRPr="005911D8" w:rsidRDefault="003915EE" w:rsidP="009210DD">
            <w:pPr>
              <w:widowControl w:val="0"/>
              <w:spacing w:line="240" w:lineRule="auto"/>
              <w:ind w:right="120"/>
              <w:jc w:val="both"/>
              <w:rPr>
                <w:sz w:val="22"/>
              </w:rPr>
            </w:pPr>
            <w:r w:rsidRPr="005911D8">
              <w:rPr>
                <w:sz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915EE" w:rsidRPr="005911D8" w:rsidRDefault="003915EE" w:rsidP="009210DD">
            <w:pPr>
              <w:widowControl w:val="0"/>
              <w:spacing w:line="240" w:lineRule="auto"/>
              <w:ind w:right="120"/>
              <w:jc w:val="both"/>
              <w:rPr>
                <w:sz w:val="22"/>
              </w:rPr>
            </w:pPr>
            <w:r w:rsidRPr="005911D8">
              <w:rPr>
                <w:sz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915EE" w:rsidRPr="005911D8" w:rsidRDefault="003915EE" w:rsidP="009210DD">
            <w:pPr>
              <w:widowControl w:val="0"/>
              <w:spacing w:line="240" w:lineRule="auto"/>
              <w:ind w:right="120"/>
              <w:jc w:val="both"/>
              <w:rPr>
                <w:sz w:val="22"/>
              </w:rPr>
            </w:pPr>
            <w:r w:rsidRPr="005911D8">
              <w:rPr>
                <w:sz w:val="22"/>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915EE" w:rsidRPr="005911D8" w:rsidRDefault="003915EE" w:rsidP="009210DD">
            <w:pPr>
              <w:widowControl w:val="0"/>
              <w:spacing w:line="240" w:lineRule="auto"/>
              <w:ind w:right="120"/>
              <w:jc w:val="both"/>
              <w:rPr>
                <w:sz w:val="22"/>
              </w:rPr>
            </w:pPr>
            <w:r w:rsidRPr="005911D8">
              <w:rPr>
                <w:sz w:val="22"/>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911D8">
              <w:rPr>
                <w:sz w:val="22"/>
              </w:rPr>
              <w:t>антиконкурентних</w:t>
            </w:r>
            <w:proofErr w:type="spellEnd"/>
            <w:r w:rsidRPr="005911D8">
              <w:rPr>
                <w:sz w:val="22"/>
              </w:rPr>
              <w:t xml:space="preserve"> узгоджених дій, що стосуються спотворення результатів тендерів;</w:t>
            </w:r>
          </w:p>
          <w:p w:rsidR="003915EE" w:rsidRPr="005911D8" w:rsidRDefault="003915EE" w:rsidP="009210DD">
            <w:pPr>
              <w:widowControl w:val="0"/>
              <w:spacing w:line="240" w:lineRule="auto"/>
              <w:ind w:right="120"/>
              <w:jc w:val="both"/>
              <w:rPr>
                <w:sz w:val="22"/>
              </w:rPr>
            </w:pPr>
            <w:r w:rsidRPr="005911D8">
              <w:rPr>
                <w:sz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915EE" w:rsidRPr="005911D8" w:rsidRDefault="003915EE" w:rsidP="009210DD">
            <w:pPr>
              <w:widowControl w:val="0"/>
              <w:spacing w:line="240" w:lineRule="auto"/>
              <w:ind w:right="120"/>
              <w:jc w:val="both"/>
              <w:rPr>
                <w:sz w:val="22"/>
              </w:rPr>
            </w:pPr>
            <w:r w:rsidRPr="005911D8">
              <w:rPr>
                <w:sz w:val="22"/>
              </w:rPr>
              <w:t xml:space="preserve">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w:t>
            </w:r>
            <w:r w:rsidRPr="005911D8">
              <w:rPr>
                <w:sz w:val="22"/>
              </w:rPr>
              <w:lastRenderedPageBreak/>
              <w:t>погашено у встановленому законом порядку;</w:t>
            </w:r>
          </w:p>
          <w:p w:rsidR="003915EE" w:rsidRPr="005911D8" w:rsidRDefault="003915EE" w:rsidP="009210DD">
            <w:pPr>
              <w:widowControl w:val="0"/>
              <w:spacing w:line="240" w:lineRule="auto"/>
              <w:ind w:right="120"/>
              <w:jc w:val="both"/>
              <w:rPr>
                <w:sz w:val="22"/>
              </w:rPr>
            </w:pPr>
            <w:r w:rsidRPr="005911D8">
              <w:rPr>
                <w:sz w:val="22"/>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915EE" w:rsidRPr="005911D8" w:rsidRDefault="003915EE" w:rsidP="009210DD">
            <w:pPr>
              <w:widowControl w:val="0"/>
              <w:spacing w:line="240" w:lineRule="auto"/>
              <w:ind w:right="120"/>
              <w:jc w:val="both"/>
              <w:rPr>
                <w:sz w:val="22"/>
              </w:rPr>
            </w:pPr>
            <w:r w:rsidRPr="005911D8">
              <w:rPr>
                <w:sz w:val="22"/>
              </w:rPr>
              <w:t>8) учасник процедури закупівлі визнаний у встановленому законом порядку банкрутом та стосовно нього відкрита ліквідаційна процедура;</w:t>
            </w:r>
          </w:p>
          <w:p w:rsidR="003915EE" w:rsidRPr="005911D8" w:rsidRDefault="003915EE" w:rsidP="009210DD">
            <w:pPr>
              <w:widowControl w:val="0"/>
              <w:spacing w:line="240" w:lineRule="auto"/>
              <w:ind w:right="120"/>
              <w:jc w:val="both"/>
              <w:rPr>
                <w:sz w:val="22"/>
              </w:rPr>
            </w:pPr>
            <w:r w:rsidRPr="005911D8">
              <w:rPr>
                <w:sz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915EE" w:rsidRPr="005911D8" w:rsidRDefault="003915EE" w:rsidP="009210DD">
            <w:pPr>
              <w:widowControl w:val="0"/>
              <w:spacing w:line="240" w:lineRule="auto"/>
              <w:ind w:right="120"/>
              <w:jc w:val="both"/>
              <w:rPr>
                <w:sz w:val="22"/>
              </w:rPr>
            </w:pPr>
            <w:r w:rsidRPr="005911D8">
              <w:rPr>
                <w:sz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915EE" w:rsidRPr="005911D8" w:rsidRDefault="003915EE" w:rsidP="009210DD">
            <w:pPr>
              <w:widowControl w:val="0"/>
              <w:spacing w:line="240" w:lineRule="auto"/>
              <w:ind w:right="120"/>
              <w:jc w:val="both"/>
              <w:rPr>
                <w:sz w:val="22"/>
              </w:rPr>
            </w:pPr>
            <w:r w:rsidRPr="005911D8">
              <w:rPr>
                <w:sz w:val="22"/>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3915EE" w:rsidRPr="005911D8" w:rsidRDefault="003915EE" w:rsidP="009210DD">
            <w:pPr>
              <w:widowControl w:val="0"/>
              <w:spacing w:line="240" w:lineRule="auto"/>
              <w:ind w:right="120"/>
              <w:jc w:val="both"/>
              <w:rPr>
                <w:sz w:val="22"/>
                <w:highlight w:val="green"/>
              </w:rPr>
            </w:pPr>
            <w:r w:rsidRPr="005911D8">
              <w:rPr>
                <w:sz w:val="22"/>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15EE" w:rsidRPr="005911D8" w:rsidRDefault="003915EE" w:rsidP="009210DD">
            <w:pPr>
              <w:widowControl w:val="0"/>
              <w:spacing w:line="240" w:lineRule="auto"/>
              <w:ind w:right="120"/>
              <w:jc w:val="both"/>
              <w:rPr>
                <w:i/>
                <w:sz w:val="22"/>
                <w:highlight w:val="white"/>
              </w:rPr>
            </w:pPr>
            <w:r w:rsidRPr="005911D8">
              <w:rPr>
                <w:sz w:val="22"/>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5911D8">
              <w:rPr>
                <w:i/>
                <w:sz w:val="22"/>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3915EE" w:rsidRPr="005911D8" w:rsidRDefault="003915EE" w:rsidP="009210DD">
            <w:pPr>
              <w:widowControl w:val="0"/>
              <w:spacing w:line="240" w:lineRule="auto"/>
              <w:ind w:right="120"/>
              <w:jc w:val="both"/>
              <w:rPr>
                <w:sz w:val="22"/>
              </w:rPr>
            </w:pPr>
            <w:r w:rsidRPr="005911D8">
              <w:rPr>
                <w:sz w:val="22"/>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311DD" w:rsidRPr="005911D8" w:rsidRDefault="003915EE" w:rsidP="009210DD">
            <w:pPr>
              <w:spacing w:after="0" w:line="240" w:lineRule="auto"/>
              <w:ind w:left="85" w:right="132"/>
              <w:jc w:val="both"/>
              <w:rPr>
                <w:color w:val="FF0000"/>
                <w:sz w:val="22"/>
              </w:rPr>
            </w:pPr>
            <w:r w:rsidRPr="005911D8">
              <w:rPr>
                <w:sz w:val="22"/>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76C8E" w:rsidRPr="005911D8" w:rsidTr="000C3BE9">
        <w:trPr>
          <w:trHeight w:val="522"/>
          <w:jc w:val="center"/>
        </w:trPr>
        <w:tc>
          <w:tcPr>
            <w:tcW w:w="615" w:type="dxa"/>
            <w:shd w:val="clear" w:color="auto" w:fill="auto"/>
          </w:tcPr>
          <w:p w:rsidR="00F76C8E" w:rsidRPr="005911D8" w:rsidRDefault="00F76C8E" w:rsidP="009210DD">
            <w:pPr>
              <w:widowControl w:val="0"/>
              <w:spacing w:after="0" w:line="240" w:lineRule="auto"/>
              <w:contextualSpacing/>
              <w:jc w:val="center"/>
              <w:rPr>
                <w:b/>
                <w:color w:val="000000"/>
                <w:sz w:val="22"/>
                <w:lang w:eastAsia="uk-UA"/>
              </w:rPr>
            </w:pPr>
            <w:r w:rsidRPr="005911D8">
              <w:rPr>
                <w:b/>
                <w:color w:val="000000"/>
                <w:sz w:val="22"/>
                <w:lang w:eastAsia="uk-UA"/>
              </w:rPr>
              <w:t>6</w:t>
            </w:r>
          </w:p>
        </w:tc>
        <w:tc>
          <w:tcPr>
            <w:tcW w:w="2342" w:type="dxa"/>
            <w:shd w:val="clear" w:color="auto" w:fill="auto"/>
          </w:tcPr>
          <w:p w:rsidR="00F76C8E" w:rsidRPr="005911D8" w:rsidRDefault="00F76C8E" w:rsidP="009210DD">
            <w:pPr>
              <w:widowControl w:val="0"/>
              <w:spacing w:after="0" w:line="240" w:lineRule="auto"/>
              <w:ind w:left="85" w:right="132"/>
              <w:contextualSpacing/>
              <w:rPr>
                <w:b/>
                <w:sz w:val="22"/>
                <w:lang w:eastAsia="uk-UA"/>
              </w:rPr>
            </w:pPr>
            <w:r w:rsidRPr="005911D8">
              <w:rPr>
                <w:b/>
                <w:sz w:val="22"/>
                <w:lang w:eastAsia="uk-UA"/>
              </w:rPr>
              <w:t>Інформація про необхідні технічні, якісні та кількісні характеристики предмета закупівлі</w:t>
            </w:r>
          </w:p>
        </w:tc>
        <w:tc>
          <w:tcPr>
            <w:tcW w:w="7458" w:type="dxa"/>
            <w:shd w:val="clear" w:color="auto" w:fill="auto"/>
            <w:vAlign w:val="center"/>
          </w:tcPr>
          <w:p w:rsidR="00F76C8E" w:rsidRPr="005911D8" w:rsidRDefault="00F76C8E" w:rsidP="009210DD">
            <w:pPr>
              <w:widowControl w:val="0"/>
              <w:spacing w:line="240" w:lineRule="auto"/>
              <w:ind w:right="120"/>
              <w:jc w:val="both"/>
              <w:rPr>
                <w:sz w:val="22"/>
              </w:rPr>
            </w:pPr>
            <w:r w:rsidRPr="005911D8">
              <w:rPr>
                <w:sz w:val="22"/>
              </w:rPr>
              <w:t>Вимоги до предмета закупівлі (технічні, якісні та кількісні характеристики) згідно з</w:t>
            </w:r>
            <w:hyperlink r:id="rId8">
              <w:r w:rsidRPr="005911D8">
                <w:rPr>
                  <w:sz w:val="22"/>
                </w:rPr>
                <w:t xml:space="preserve"> пунктом третім </w:t>
              </w:r>
            </w:hyperlink>
            <w:hyperlink r:id="rId9">
              <w:r w:rsidRPr="005911D8">
                <w:rPr>
                  <w:sz w:val="22"/>
                  <w:u w:val="single"/>
                </w:rPr>
                <w:t>частини друго</w:t>
              </w:r>
            </w:hyperlink>
            <w:r w:rsidRPr="005911D8">
              <w:rPr>
                <w:sz w:val="22"/>
              </w:rPr>
              <w:t xml:space="preserve">ї статті 22 Закону зазначено в </w:t>
            </w:r>
            <w:r w:rsidRPr="005911D8">
              <w:rPr>
                <w:b/>
                <w:i/>
                <w:sz w:val="22"/>
              </w:rPr>
              <w:t>Додатку 2</w:t>
            </w:r>
            <w:r w:rsidRPr="005911D8">
              <w:rPr>
                <w:b/>
                <w:sz w:val="22"/>
              </w:rPr>
              <w:t xml:space="preserve"> </w:t>
            </w:r>
            <w:r w:rsidRPr="005911D8">
              <w:rPr>
                <w:sz w:val="22"/>
              </w:rPr>
              <w:t>до цієї тендерної документації.</w:t>
            </w:r>
          </w:p>
        </w:tc>
      </w:tr>
      <w:tr w:rsidR="00F76C8E" w:rsidRPr="005911D8" w:rsidTr="009210DD">
        <w:trPr>
          <w:trHeight w:val="1323"/>
          <w:jc w:val="center"/>
        </w:trPr>
        <w:tc>
          <w:tcPr>
            <w:tcW w:w="615" w:type="dxa"/>
            <w:shd w:val="clear" w:color="auto" w:fill="auto"/>
          </w:tcPr>
          <w:p w:rsidR="00F76C8E" w:rsidRPr="005911D8" w:rsidRDefault="00F76C8E" w:rsidP="009210DD">
            <w:pPr>
              <w:widowControl w:val="0"/>
              <w:spacing w:after="0" w:line="240" w:lineRule="auto"/>
              <w:contextualSpacing/>
              <w:jc w:val="center"/>
              <w:rPr>
                <w:b/>
                <w:color w:val="000000"/>
                <w:sz w:val="22"/>
                <w:lang w:eastAsia="uk-UA"/>
              </w:rPr>
            </w:pPr>
            <w:r w:rsidRPr="005911D8">
              <w:rPr>
                <w:b/>
                <w:color w:val="000000"/>
                <w:sz w:val="22"/>
                <w:lang w:eastAsia="uk-UA"/>
              </w:rPr>
              <w:lastRenderedPageBreak/>
              <w:t>7</w:t>
            </w:r>
          </w:p>
        </w:tc>
        <w:tc>
          <w:tcPr>
            <w:tcW w:w="2342" w:type="dxa"/>
            <w:shd w:val="clear" w:color="auto" w:fill="auto"/>
          </w:tcPr>
          <w:p w:rsidR="00F76C8E" w:rsidRPr="005911D8" w:rsidRDefault="00F76C8E" w:rsidP="009210DD">
            <w:pPr>
              <w:widowControl w:val="0"/>
              <w:spacing w:line="240" w:lineRule="auto"/>
              <w:rPr>
                <w:b/>
                <w:sz w:val="22"/>
              </w:rPr>
            </w:pPr>
            <w:r w:rsidRPr="005911D8">
              <w:rPr>
                <w:b/>
                <w:sz w:val="22"/>
              </w:rPr>
              <w:t>Інформація про субпідрядника /співвиконавця (у випадку закупівлі робіт чи послуг)</w:t>
            </w:r>
          </w:p>
        </w:tc>
        <w:tc>
          <w:tcPr>
            <w:tcW w:w="7458" w:type="dxa"/>
            <w:shd w:val="clear" w:color="auto" w:fill="auto"/>
          </w:tcPr>
          <w:p w:rsidR="00F76C8E" w:rsidRPr="005911D8" w:rsidRDefault="00F76C8E" w:rsidP="009210DD">
            <w:pPr>
              <w:widowControl w:val="0"/>
              <w:spacing w:after="0" w:line="240" w:lineRule="auto"/>
              <w:ind w:left="85" w:right="132"/>
              <w:contextualSpacing/>
              <w:jc w:val="both"/>
              <w:rPr>
                <w:sz w:val="22"/>
                <w:lang w:eastAsia="uk-UA"/>
              </w:rPr>
            </w:pPr>
            <w:r w:rsidRPr="005911D8">
              <w:rPr>
                <w:sz w:val="22"/>
                <w:lang w:eastAsia="uk-UA"/>
              </w:rPr>
              <w:t xml:space="preserve">Не передбачається. </w:t>
            </w:r>
          </w:p>
        </w:tc>
      </w:tr>
      <w:tr w:rsidR="00F76C8E" w:rsidRPr="005911D8" w:rsidTr="00E72582">
        <w:trPr>
          <w:trHeight w:val="522"/>
          <w:jc w:val="center"/>
        </w:trPr>
        <w:tc>
          <w:tcPr>
            <w:tcW w:w="615" w:type="dxa"/>
            <w:shd w:val="clear" w:color="auto" w:fill="auto"/>
          </w:tcPr>
          <w:p w:rsidR="00F76C8E" w:rsidRPr="005911D8" w:rsidRDefault="00F76C8E" w:rsidP="009210DD">
            <w:pPr>
              <w:widowControl w:val="0"/>
              <w:spacing w:after="0" w:line="240" w:lineRule="auto"/>
              <w:contextualSpacing/>
              <w:jc w:val="center"/>
              <w:rPr>
                <w:b/>
                <w:color w:val="000000"/>
                <w:sz w:val="22"/>
                <w:lang w:eastAsia="uk-UA"/>
              </w:rPr>
            </w:pPr>
            <w:r w:rsidRPr="005911D8">
              <w:rPr>
                <w:b/>
                <w:color w:val="000000"/>
                <w:sz w:val="22"/>
                <w:lang w:eastAsia="uk-UA"/>
              </w:rPr>
              <w:t>8</w:t>
            </w:r>
          </w:p>
        </w:tc>
        <w:tc>
          <w:tcPr>
            <w:tcW w:w="2342" w:type="dxa"/>
            <w:shd w:val="clear" w:color="auto" w:fill="auto"/>
          </w:tcPr>
          <w:p w:rsidR="00F76C8E" w:rsidRPr="005911D8" w:rsidRDefault="00F76C8E" w:rsidP="009210DD">
            <w:pPr>
              <w:widowControl w:val="0"/>
              <w:spacing w:after="0" w:line="240" w:lineRule="auto"/>
              <w:ind w:left="85" w:right="132"/>
              <w:contextualSpacing/>
              <w:rPr>
                <w:b/>
                <w:color w:val="000000"/>
                <w:sz w:val="22"/>
              </w:rPr>
            </w:pPr>
            <w:r w:rsidRPr="005911D8">
              <w:rPr>
                <w:b/>
                <w:color w:val="000000"/>
                <w:sz w:val="22"/>
              </w:rPr>
              <w:t>Унесення змін або відкликання тендерної пропозиції учасником</w:t>
            </w:r>
          </w:p>
        </w:tc>
        <w:tc>
          <w:tcPr>
            <w:tcW w:w="7458" w:type="dxa"/>
            <w:shd w:val="clear" w:color="auto" w:fill="auto"/>
            <w:vAlign w:val="center"/>
          </w:tcPr>
          <w:p w:rsidR="00F76C8E" w:rsidRPr="005911D8" w:rsidRDefault="00F76C8E" w:rsidP="009210DD">
            <w:pPr>
              <w:widowControl w:val="0"/>
              <w:spacing w:after="0" w:line="240" w:lineRule="auto"/>
              <w:jc w:val="both"/>
              <w:rPr>
                <w:sz w:val="22"/>
              </w:rPr>
            </w:pPr>
            <w:r w:rsidRPr="005911D8">
              <w:rPr>
                <w:sz w:val="22"/>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76C8E" w:rsidRPr="005911D8" w:rsidTr="002311DD">
        <w:trPr>
          <w:trHeight w:val="510"/>
          <w:jc w:val="center"/>
        </w:trPr>
        <w:tc>
          <w:tcPr>
            <w:tcW w:w="10415" w:type="dxa"/>
            <w:gridSpan w:val="3"/>
            <w:shd w:val="clear" w:color="auto" w:fill="BFBFBF" w:themeFill="background1" w:themeFillShade="BF"/>
            <w:vAlign w:val="center"/>
          </w:tcPr>
          <w:p w:rsidR="00F76C8E" w:rsidRPr="005911D8" w:rsidRDefault="00F76C8E" w:rsidP="009210DD">
            <w:pPr>
              <w:widowControl w:val="0"/>
              <w:spacing w:after="0" w:line="240" w:lineRule="auto"/>
              <w:ind w:left="85" w:right="132"/>
              <w:contextualSpacing/>
              <w:jc w:val="center"/>
              <w:rPr>
                <w:b/>
                <w:sz w:val="22"/>
              </w:rPr>
            </w:pPr>
            <w:r w:rsidRPr="005911D8">
              <w:rPr>
                <w:b/>
                <w:sz w:val="22"/>
              </w:rPr>
              <w:t>Розділ ІV. Подання та розкриття тендерної пропозиції</w:t>
            </w:r>
          </w:p>
        </w:tc>
      </w:tr>
      <w:tr w:rsidR="00F76C8E" w:rsidRPr="005911D8" w:rsidTr="002311DD">
        <w:trPr>
          <w:trHeight w:val="522"/>
          <w:jc w:val="center"/>
        </w:trPr>
        <w:tc>
          <w:tcPr>
            <w:tcW w:w="615" w:type="dxa"/>
            <w:shd w:val="clear" w:color="auto" w:fill="auto"/>
          </w:tcPr>
          <w:p w:rsidR="00F76C8E" w:rsidRPr="005911D8" w:rsidRDefault="00F76C8E" w:rsidP="009210DD">
            <w:pPr>
              <w:widowControl w:val="0"/>
              <w:spacing w:after="0" w:line="240" w:lineRule="auto"/>
              <w:contextualSpacing/>
              <w:jc w:val="center"/>
              <w:rPr>
                <w:b/>
                <w:color w:val="000000"/>
                <w:sz w:val="22"/>
                <w:lang w:eastAsia="uk-UA"/>
              </w:rPr>
            </w:pPr>
            <w:r w:rsidRPr="005911D8">
              <w:rPr>
                <w:b/>
                <w:color w:val="000000"/>
                <w:sz w:val="22"/>
                <w:lang w:eastAsia="uk-UA"/>
              </w:rPr>
              <w:t>1</w:t>
            </w:r>
          </w:p>
        </w:tc>
        <w:tc>
          <w:tcPr>
            <w:tcW w:w="2342" w:type="dxa"/>
            <w:shd w:val="clear" w:color="auto" w:fill="auto"/>
          </w:tcPr>
          <w:p w:rsidR="00F76C8E" w:rsidRPr="005911D8" w:rsidRDefault="00F76C8E" w:rsidP="009210DD">
            <w:pPr>
              <w:pStyle w:val="a8"/>
              <w:widowControl w:val="0"/>
              <w:ind w:left="85" w:right="132"/>
              <w:contextualSpacing/>
              <w:jc w:val="both"/>
              <w:rPr>
                <w:rFonts w:ascii="Times New Roman" w:hAnsi="Times New Roman"/>
                <w:b/>
                <w:lang w:eastAsia="uk-UA"/>
              </w:rPr>
            </w:pPr>
            <w:r w:rsidRPr="005911D8">
              <w:rPr>
                <w:rStyle w:val="rvts0"/>
                <w:rFonts w:ascii="Times New Roman" w:hAnsi="Times New Roman"/>
                <w:b/>
              </w:rPr>
              <w:t>Кінцевий строк подання тендерної пропозиції</w:t>
            </w:r>
          </w:p>
        </w:tc>
        <w:tc>
          <w:tcPr>
            <w:tcW w:w="7458" w:type="dxa"/>
            <w:shd w:val="clear" w:color="auto" w:fill="auto"/>
          </w:tcPr>
          <w:p w:rsidR="00F76C8E" w:rsidRPr="005911D8" w:rsidRDefault="00F76C8E" w:rsidP="009210DD">
            <w:pPr>
              <w:widowControl w:val="0"/>
              <w:spacing w:after="0" w:line="240" w:lineRule="auto"/>
              <w:ind w:left="85" w:right="132"/>
              <w:contextualSpacing/>
              <w:jc w:val="both"/>
              <w:rPr>
                <w:sz w:val="22"/>
              </w:rPr>
            </w:pPr>
            <w:r w:rsidRPr="005911D8">
              <w:rPr>
                <w:sz w:val="22"/>
              </w:rPr>
              <w:t xml:space="preserve">Кінцевий строк подання тендерних пропозицій </w:t>
            </w:r>
            <w:r w:rsidR="002A7C46" w:rsidRPr="005911D8">
              <w:rPr>
                <w:sz w:val="22"/>
              </w:rPr>
              <w:t>ви</w:t>
            </w:r>
            <w:r w:rsidRPr="005911D8">
              <w:rPr>
                <w:sz w:val="22"/>
              </w:rPr>
              <w:t>значено електронно</w:t>
            </w:r>
            <w:r w:rsidR="002A7C46" w:rsidRPr="005911D8">
              <w:rPr>
                <w:sz w:val="22"/>
              </w:rPr>
              <w:t>ю</w:t>
            </w:r>
            <w:r w:rsidRPr="005911D8">
              <w:rPr>
                <w:sz w:val="22"/>
              </w:rPr>
              <w:t xml:space="preserve"> </w:t>
            </w:r>
            <w:r w:rsidR="002A7C46" w:rsidRPr="005911D8">
              <w:rPr>
                <w:sz w:val="22"/>
              </w:rPr>
              <w:t>системою</w:t>
            </w:r>
            <w:r w:rsidRPr="005911D8">
              <w:rPr>
                <w:sz w:val="22"/>
              </w:rPr>
              <w:t>.</w:t>
            </w:r>
          </w:p>
          <w:p w:rsidR="00F76C8E" w:rsidRPr="005911D8" w:rsidRDefault="00F76C8E" w:rsidP="009210DD">
            <w:pPr>
              <w:widowControl w:val="0"/>
              <w:spacing w:line="240" w:lineRule="auto"/>
              <w:jc w:val="both"/>
              <w:rPr>
                <w:sz w:val="22"/>
              </w:rPr>
            </w:pPr>
            <w:r w:rsidRPr="005911D8">
              <w:rPr>
                <w:sz w:val="22"/>
              </w:rPr>
              <w:t>Отримана тендерна пропозиція вноситься автоматично до реєстру отриманих тендерних пропозицій.</w:t>
            </w:r>
          </w:p>
          <w:p w:rsidR="00F76C8E" w:rsidRPr="005911D8" w:rsidRDefault="00F76C8E" w:rsidP="009210DD">
            <w:pPr>
              <w:widowControl w:val="0"/>
              <w:spacing w:line="240" w:lineRule="auto"/>
              <w:jc w:val="both"/>
              <w:rPr>
                <w:sz w:val="22"/>
              </w:rPr>
            </w:pPr>
            <w:r w:rsidRPr="005911D8">
              <w:rPr>
                <w:sz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76C8E" w:rsidRPr="005911D8" w:rsidRDefault="00F76C8E" w:rsidP="009210DD">
            <w:pPr>
              <w:widowControl w:val="0"/>
              <w:spacing w:after="0" w:line="240" w:lineRule="auto"/>
              <w:ind w:left="85" w:right="132"/>
              <w:contextualSpacing/>
              <w:jc w:val="both"/>
              <w:rPr>
                <w:sz w:val="22"/>
              </w:rPr>
            </w:pPr>
            <w:r w:rsidRPr="005911D8">
              <w:rPr>
                <w:sz w:val="22"/>
              </w:rPr>
              <w:t>Тендерні пропозиції після закінчення кінцевого строку їх подання не приймаються електронною системою закупівель.</w:t>
            </w:r>
          </w:p>
        </w:tc>
      </w:tr>
      <w:tr w:rsidR="00F76C8E" w:rsidRPr="005911D8" w:rsidTr="00543A32">
        <w:trPr>
          <w:trHeight w:val="522"/>
          <w:jc w:val="center"/>
        </w:trPr>
        <w:tc>
          <w:tcPr>
            <w:tcW w:w="615" w:type="dxa"/>
            <w:shd w:val="clear" w:color="auto" w:fill="auto"/>
          </w:tcPr>
          <w:p w:rsidR="00F76C8E" w:rsidRPr="005911D8" w:rsidRDefault="00F76C8E" w:rsidP="009210DD">
            <w:pPr>
              <w:widowControl w:val="0"/>
              <w:spacing w:after="0" w:line="240" w:lineRule="auto"/>
              <w:contextualSpacing/>
              <w:jc w:val="center"/>
              <w:rPr>
                <w:b/>
                <w:color w:val="000000"/>
                <w:sz w:val="22"/>
                <w:lang w:eastAsia="uk-UA"/>
              </w:rPr>
            </w:pPr>
            <w:r w:rsidRPr="005911D8">
              <w:rPr>
                <w:b/>
                <w:color w:val="000000"/>
                <w:sz w:val="22"/>
                <w:lang w:eastAsia="uk-UA"/>
              </w:rPr>
              <w:t>2</w:t>
            </w:r>
          </w:p>
        </w:tc>
        <w:tc>
          <w:tcPr>
            <w:tcW w:w="2342" w:type="dxa"/>
            <w:shd w:val="clear" w:color="auto" w:fill="auto"/>
          </w:tcPr>
          <w:p w:rsidR="00F76C8E" w:rsidRPr="005911D8" w:rsidRDefault="00F76C8E" w:rsidP="009210DD">
            <w:pPr>
              <w:widowControl w:val="0"/>
              <w:spacing w:line="240" w:lineRule="auto"/>
              <w:rPr>
                <w:sz w:val="22"/>
              </w:rPr>
            </w:pPr>
            <w:r w:rsidRPr="005911D8">
              <w:rPr>
                <w:b/>
                <w:sz w:val="22"/>
              </w:rPr>
              <w:t>Порядок розкриття тендерної пропозиції</w:t>
            </w:r>
          </w:p>
        </w:tc>
        <w:tc>
          <w:tcPr>
            <w:tcW w:w="7458" w:type="dxa"/>
            <w:shd w:val="clear" w:color="auto" w:fill="auto"/>
            <w:vAlign w:val="center"/>
          </w:tcPr>
          <w:p w:rsidR="00F76C8E" w:rsidRPr="005911D8" w:rsidRDefault="00F76C8E" w:rsidP="009210DD">
            <w:pPr>
              <w:widowControl w:val="0"/>
              <w:spacing w:line="240" w:lineRule="auto"/>
              <w:jc w:val="both"/>
              <w:rPr>
                <w:strike/>
                <w:sz w:val="22"/>
              </w:rPr>
            </w:pPr>
            <w:r w:rsidRPr="005911D8">
              <w:rPr>
                <w:sz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F76C8E" w:rsidRPr="005911D8" w:rsidTr="002311DD">
        <w:trPr>
          <w:trHeight w:val="510"/>
          <w:jc w:val="center"/>
        </w:trPr>
        <w:tc>
          <w:tcPr>
            <w:tcW w:w="10415" w:type="dxa"/>
            <w:gridSpan w:val="3"/>
            <w:shd w:val="clear" w:color="auto" w:fill="BFBFBF" w:themeFill="background1" w:themeFillShade="BF"/>
            <w:vAlign w:val="center"/>
          </w:tcPr>
          <w:p w:rsidR="00F76C8E" w:rsidRPr="005911D8" w:rsidRDefault="00F76C8E" w:rsidP="009210DD">
            <w:pPr>
              <w:widowControl w:val="0"/>
              <w:spacing w:after="0" w:line="240" w:lineRule="auto"/>
              <w:ind w:left="85" w:right="132"/>
              <w:contextualSpacing/>
              <w:jc w:val="center"/>
              <w:rPr>
                <w:b/>
                <w:sz w:val="22"/>
              </w:rPr>
            </w:pPr>
            <w:r w:rsidRPr="005911D8">
              <w:rPr>
                <w:b/>
                <w:sz w:val="22"/>
              </w:rPr>
              <w:t>Розділ V. Оцінка тендерної пропозиції</w:t>
            </w:r>
          </w:p>
        </w:tc>
      </w:tr>
      <w:tr w:rsidR="00F76C8E" w:rsidRPr="005911D8" w:rsidTr="002311DD">
        <w:trPr>
          <w:trHeight w:val="522"/>
          <w:jc w:val="center"/>
        </w:trPr>
        <w:tc>
          <w:tcPr>
            <w:tcW w:w="615" w:type="dxa"/>
            <w:shd w:val="clear" w:color="auto" w:fill="auto"/>
          </w:tcPr>
          <w:p w:rsidR="00F76C8E" w:rsidRPr="005911D8" w:rsidRDefault="00F76C8E" w:rsidP="009210DD">
            <w:pPr>
              <w:widowControl w:val="0"/>
              <w:spacing w:after="0" w:line="240" w:lineRule="auto"/>
              <w:contextualSpacing/>
              <w:jc w:val="center"/>
              <w:rPr>
                <w:b/>
                <w:color w:val="000000"/>
                <w:sz w:val="22"/>
                <w:lang w:eastAsia="uk-UA"/>
              </w:rPr>
            </w:pPr>
            <w:r w:rsidRPr="005911D8">
              <w:rPr>
                <w:b/>
                <w:color w:val="000000"/>
                <w:sz w:val="22"/>
                <w:lang w:eastAsia="uk-UA"/>
              </w:rPr>
              <w:t>1</w:t>
            </w:r>
          </w:p>
        </w:tc>
        <w:tc>
          <w:tcPr>
            <w:tcW w:w="2342" w:type="dxa"/>
            <w:shd w:val="clear" w:color="auto" w:fill="auto"/>
          </w:tcPr>
          <w:p w:rsidR="00F76C8E" w:rsidRPr="005911D8" w:rsidRDefault="00F76C8E" w:rsidP="009210DD">
            <w:pPr>
              <w:widowControl w:val="0"/>
              <w:spacing w:after="0" w:line="240" w:lineRule="auto"/>
              <w:ind w:left="85" w:right="132"/>
              <w:contextualSpacing/>
              <w:rPr>
                <w:b/>
                <w:sz w:val="22"/>
                <w:lang w:eastAsia="uk-UA"/>
              </w:rPr>
            </w:pPr>
            <w:r w:rsidRPr="005911D8">
              <w:rPr>
                <w:b/>
                <w:sz w:val="22"/>
                <w:lang w:eastAsia="uk-UA"/>
              </w:rPr>
              <w:t>Перелік критеріїв та методика оцінки тендерної пропозиції із зазначенням питомої ваги критерію</w:t>
            </w:r>
          </w:p>
        </w:tc>
        <w:tc>
          <w:tcPr>
            <w:tcW w:w="7458" w:type="dxa"/>
            <w:shd w:val="clear" w:color="auto" w:fill="auto"/>
          </w:tcPr>
          <w:p w:rsidR="00607B0A" w:rsidRPr="005911D8" w:rsidRDefault="00607B0A" w:rsidP="009210DD">
            <w:pPr>
              <w:widowControl w:val="0"/>
              <w:spacing w:line="240" w:lineRule="auto"/>
              <w:jc w:val="both"/>
              <w:rPr>
                <w:sz w:val="22"/>
              </w:rPr>
            </w:pPr>
            <w:r w:rsidRPr="005911D8">
              <w:rPr>
                <w:sz w:val="22"/>
              </w:rPr>
              <w:t>Розгляд та оцінка тендерних пропозицій відбуваються відповідно до пунктів 35, 37 і 38 Особливостей</w:t>
            </w:r>
          </w:p>
          <w:p w:rsidR="00607B0A" w:rsidRPr="005911D8" w:rsidRDefault="00607B0A" w:rsidP="009210DD">
            <w:pPr>
              <w:widowControl w:val="0"/>
              <w:spacing w:line="240" w:lineRule="auto"/>
              <w:jc w:val="both"/>
              <w:rPr>
                <w:sz w:val="22"/>
              </w:rPr>
            </w:pPr>
            <w:r w:rsidRPr="005911D8">
              <w:rPr>
                <w:sz w:val="22"/>
              </w:rPr>
              <w:t>Відкриті торги проводяться без застосування електронного аукціону.</w:t>
            </w:r>
          </w:p>
          <w:p w:rsidR="00607B0A" w:rsidRPr="005911D8" w:rsidRDefault="00607B0A" w:rsidP="009210DD">
            <w:pPr>
              <w:widowControl w:val="0"/>
              <w:spacing w:line="240" w:lineRule="auto"/>
              <w:jc w:val="both"/>
              <w:rPr>
                <w:sz w:val="22"/>
              </w:rPr>
            </w:pPr>
            <w:r w:rsidRPr="005911D8">
              <w:rPr>
                <w:sz w:val="22"/>
              </w:rPr>
              <w:t>Критерії та методика оцінки визначаються відповідно до пункту 37 Особливостей.</w:t>
            </w:r>
          </w:p>
          <w:p w:rsidR="00607B0A" w:rsidRPr="005911D8" w:rsidRDefault="00607B0A" w:rsidP="009210DD">
            <w:pPr>
              <w:widowControl w:val="0"/>
              <w:spacing w:line="240" w:lineRule="auto"/>
              <w:jc w:val="both"/>
              <w:rPr>
                <w:sz w:val="22"/>
              </w:rPr>
            </w:pPr>
            <w:r w:rsidRPr="005911D8">
              <w:rPr>
                <w:sz w:val="22"/>
              </w:rPr>
              <w:t>Перелік критеріїв та методика оцінки тендерної пропозиції із зазначенням питомої ваги критерію:</w:t>
            </w:r>
          </w:p>
          <w:p w:rsidR="00607B0A" w:rsidRPr="005911D8" w:rsidRDefault="00607B0A" w:rsidP="009210DD">
            <w:pPr>
              <w:widowControl w:val="0"/>
              <w:spacing w:line="240" w:lineRule="auto"/>
              <w:jc w:val="both"/>
              <w:rPr>
                <w:color w:val="000000"/>
                <w:sz w:val="22"/>
              </w:rPr>
            </w:pPr>
            <w:r w:rsidRPr="005911D8">
              <w:rPr>
                <w:color w:val="000000"/>
                <w:sz w:val="22"/>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07B0A" w:rsidRPr="005911D8" w:rsidRDefault="00607B0A" w:rsidP="009210DD">
            <w:pPr>
              <w:widowControl w:val="0"/>
              <w:spacing w:line="240" w:lineRule="auto"/>
              <w:jc w:val="both"/>
              <w:rPr>
                <w:sz w:val="22"/>
              </w:rPr>
            </w:pPr>
            <w:r w:rsidRPr="005911D8">
              <w:rPr>
                <w:color w:val="323232"/>
                <w:sz w:val="2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07B0A" w:rsidRPr="005911D8" w:rsidRDefault="00607B0A" w:rsidP="009210DD">
            <w:pPr>
              <w:widowControl w:val="0"/>
              <w:spacing w:line="240" w:lineRule="auto"/>
              <w:jc w:val="both"/>
              <w:rPr>
                <w:sz w:val="22"/>
              </w:rPr>
            </w:pPr>
            <w:r w:rsidRPr="005911D8">
              <w:rPr>
                <w:i/>
                <w:sz w:val="22"/>
              </w:rPr>
              <w:t xml:space="preserve">Ціна тендерної пропозиції </w:t>
            </w:r>
            <w:r w:rsidRPr="005911D8">
              <w:rPr>
                <w:i/>
                <w:color w:val="FF0000"/>
                <w:sz w:val="22"/>
              </w:rPr>
              <w:t>не може</w:t>
            </w:r>
            <w:r w:rsidRPr="005911D8">
              <w:rPr>
                <w:i/>
                <w:sz w:val="22"/>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07B0A" w:rsidRPr="005911D8" w:rsidRDefault="00607B0A" w:rsidP="009210DD">
            <w:pPr>
              <w:widowControl w:val="0"/>
              <w:spacing w:line="240" w:lineRule="auto"/>
              <w:jc w:val="both"/>
              <w:rPr>
                <w:b/>
                <w:i/>
                <w:color w:val="4A86E8"/>
                <w:sz w:val="22"/>
              </w:rPr>
            </w:pPr>
            <w:r w:rsidRPr="005911D8">
              <w:rPr>
                <w:i/>
                <w:sz w:val="22"/>
              </w:rPr>
              <w:t xml:space="preserve">До розгляду </w:t>
            </w:r>
            <w:r w:rsidRPr="005911D8">
              <w:rPr>
                <w:i/>
                <w:color w:val="FF0000"/>
                <w:sz w:val="22"/>
                <w:u w:val="single"/>
              </w:rPr>
              <w:t>*не приймається</w:t>
            </w:r>
            <w:r w:rsidRPr="005911D8">
              <w:rPr>
                <w:i/>
                <w:color w:val="FF0000"/>
                <w:sz w:val="22"/>
              </w:rPr>
              <w:t xml:space="preserve"> </w:t>
            </w:r>
            <w:r w:rsidRPr="005911D8">
              <w:rPr>
                <w:i/>
                <w:sz w:val="22"/>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07B0A" w:rsidRPr="005911D8" w:rsidRDefault="00607B0A" w:rsidP="009210DD">
            <w:pPr>
              <w:widowControl w:val="0"/>
              <w:spacing w:line="240" w:lineRule="auto"/>
              <w:jc w:val="both"/>
              <w:rPr>
                <w:sz w:val="22"/>
              </w:rPr>
            </w:pPr>
            <w:r w:rsidRPr="005911D8">
              <w:rPr>
                <w:sz w:val="22"/>
              </w:rPr>
              <w:t xml:space="preserve">Оцінка тендерних пропозицій здійснюється на основі критерію „Ціна”. </w:t>
            </w:r>
            <w:r w:rsidRPr="005911D8">
              <w:rPr>
                <w:sz w:val="22"/>
              </w:rPr>
              <w:lastRenderedPageBreak/>
              <w:t>Питома вага – 100 %.</w:t>
            </w:r>
          </w:p>
          <w:p w:rsidR="00607B0A" w:rsidRPr="005911D8" w:rsidRDefault="00607B0A" w:rsidP="009210DD">
            <w:pPr>
              <w:widowControl w:val="0"/>
              <w:spacing w:line="240" w:lineRule="auto"/>
              <w:jc w:val="both"/>
              <w:rPr>
                <w:sz w:val="22"/>
              </w:rPr>
            </w:pPr>
            <w:r w:rsidRPr="005911D8">
              <w:rPr>
                <w:sz w:val="22"/>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07B0A" w:rsidRPr="005911D8" w:rsidRDefault="00607B0A" w:rsidP="009210DD">
            <w:pPr>
              <w:widowControl w:val="0"/>
              <w:spacing w:line="240" w:lineRule="auto"/>
              <w:jc w:val="both"/>
              <w:rPr>
                <w:sz w:val="22"/>
              </w:rPr>
            </w:pPr>
            <w:r w:rsidRPr="005911D8">
              <w:rPr>
                <w:sz w:val="22"/>
              </w:rPr>
              <w:t>Оцінка здійснюється щодо предмета закупівлі в цілому.</w:t>
            </w:r>
          </w:p>
          <w:p w:rsidR="00607B0A" w:rsidRPr="005911D8" w:rsidRDefault="00607B0A" w:rsidP="009210DD">
            <w:pPr>
              <w:widowControl w:val="0"/>
              <w:spacing w:line="240" w:lineRule="auto"/>
              <w:jc w:val="both"/>
              <w:rPr>
                <w:sz w:val="22"/>
              </w:rPr>
            </w:pPr>
            <w:r w:rsidRPr="005911D8">
              <w:rPr>
                <w:sz w:val="22"/>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911D8">
              <w:rPr>
                <w:b/>
                <w:sz w:val="22"/>
              </w:rPr>
              <w:t>товару</w:t>
            </w:r>
            <w:r w:rsidRPr="005911D8">
              <w:rPr>
                <w:color w:val="FF0000"/>
                <w:sz w:val="22"/>
              </w:rPr>
              <w:t xml:space="preserve"> </w:t>
            </w:r>
            <w:r w:rsidRPr="005911D8">
              <w:rPr>
                <w:sz w:val="22"/>
              </w:rPr>
              <w:t>даного виду.</w:t>
            </w:r>
          </w:p>
          <w:p w:rsidR="00607B0A" w:rsidRPr="005911D8" w:rsidRDefault="00607B0A" w:rsidP="009210DD">
            <w:pPr>
              <w:widowControl w:val="0"/>
              <w:spacing w:line="240" w:lineRule="auto"/>
              <w:jc w:val="both"/>
              <w:rPr>
                <w:sz w:val="22"/>
              </w:rPr>
            </w:pPr>
            <w:r w:rsidRPr="005911D8">
              <w:rPr>
                <w:sz w:val="22"/>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07B0A" w:rsidRPr="005911D8" w:rsidRDefault="00607B0A" w:rsidP="009210DD">
            <w:pPr>
              <w:widowControl w:val="0"/>
              <w:spacing w:line="240" w:lineRule="auto"/>
              <w:jc w:val="both"/>
              <w:rPr>
                <w:sz w:val="22"/>
              </w:rPr>
            </w:pPr>
            <w:r w:rsidRPr="005911D8">
              <w:rPr>
                <w:sz w:val="22"/>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07B0A" w:rsidRPr="005911D8" w:rsidRDefault="00607B0A" w:rsidP="009210DD">
            <w:pPr>
              <w:widowControl w:val="0"/>
              <w:spacing w:line="240" w:lineRule="auto"/>
              <w:jc w:val="both"/>
              <w:rPr>
                <w:sz w:val="22"/>
              </w:rPr>
            </w:pPr>
            <w:r w:rsidRPr="005911D8">
              <w:rPr>
                <w:sz w:val="22"/>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07B0A" w:rsidRPr="005911D8" w:rsidRDefault="00607B0A" w:rsidP="009210DD">
            <w:pPr>
              <w:widowControl w:val="0"/>
              <w:spacing w:line="240" w:lineRule="auto"/>
              <w:jc w:val="both"/>
              <w:rPr>
                <w:sz w:val="22"/>
              </w:rPr>
            </w:pPr>
            <w:r w:rsidRPr="005911D8">
              <w:rPr>
                <w:sz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07B0A" w:rsidRPr="005911D8" w:rsidRDefault="00607B0A" w:rsidP="009210DD">
            <w:pPr>
              <w:widowControl w:val="0"/>
              <w:spacing w:line="240" w:lineRule="auto"/>
              <w:jc w:val="both"/>
              <w:rPr>
                <w:sz w:val="22"/>
              </w:rPr>
            </w:pPr>
            <w:r w:rsidRPr="005911D8">
              <w:rPr>
                <w:sz w:val="22"/>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07B0A" w:rsidRPr="005911D8" w:rsidRDefault="00607B0A" w:rsidP="009210DD">
            <w:pPr>
              <w:widowControl w:val="0"/>
              <w:spacing w:line="240" w:lineRule="auto"/>
              <w:jc w:val="both"/>
              <w:rPr>
                <w:sz w:val="22"/>
              </w:rPr>
            </w:pPr>
            <w:r w:rsidRPr="005911D8">
              <w:rPr>
                <w:sz w:val="22"/>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607B0A" w:rsidRPr="005911D8" w:rsidRDefault="00607B0A" w:rsidP="009210DD">
            <w:pPr>
              <w:widowControl w:val="0"/>
              <w:spacing w:line="240" w:lineRule="auto"/>
              <w:jc w:val="both"/>
              <w:rPr>
                <w:sz w:val="22"/>
              </w:rPr>
            </w:pPr>
            <w:r w:rsidRPr="005911D8">
              <w:rPr>
                <w:sz w:val="22"/>
              </w:rPr>
              <w:t>Обґрунтування аномально низької тендерної пропозиції може містити інформацію про:</w:t>
            </w:r>
          </w:p>
          <w:p w:rsidR="00607B0A" w:rsidRPr="005911D8" w:rsidRDefault="00607B0A">
            <w:pPr>
              <w:widowControl w:val="0"/>
              <w:numPr>
                <w:ilvl w:val="0"/>
                <w:numId w:val="4"/>
              </w:numPr>
              <w:spacing w:after="0" w:line="240" w:lineRule="auto"/>
              <w:jc w:val="both"/>
              <w:rPr>
                <w:sz w:val="22"/>
              </w:rPr>
            </w:pPr>
            <w:r w:rsidRPr="005911D8">
              <w:rPr>
                <w:sz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07B0A" w:rsidRPr="005911D8" w:rsidRDefault="00607B0A">
            <w:pPr>
              <w:widowControl w:val="0"/>
              <w:numPr>
                <w:ilvl w:val="0"/>
                <w:numId w:val="4"/>
              </w:numPr>
              <w:spacing w:after="0" w:line="240" w:lineRule="auto"/>
              <w:jc w:val="both"/>
              <w:rPr>
                <w:sz w:val="22"/>
              </w:rPr>
            </w:pPr>
            <w:r w:rsidRPr="005911D8">
              <w:rPr>
                <w:sz w:val="22"/>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07B0A" w:rsidRPr="005911D8" w:rsidRDefault="00607B0A">
            <w:pPr>
              <w:widowControl w:val="0"/>
              <w:numPr>
                <w:ilvl w:val="0"/>
                <w:numId w:val="4"/>
              </w:numPr>
              <w:spacing w:after="0" w:line="240" w:lineRule="auto"/>
              <w:jc w:val="both"/>
              <w:rPr>
                <w:sz w:val="22"/>
              </w:rPr>
            </w:pPr>
            <w:r w:rsidRPr="005911D8">
              <w:rPr>
                <w:sz w:val="22"/>
              </w:rPr>
              <w:t>отримання учасником процедури закупівлі державної допомоги згідно із законодавством.</w:t>
            </w:r>
          </w:p>
          <w:p w:rsidR="00607B0A" w:rsidRPr="005911D8" w:rsidRDefault="00607B0A" w:rsidP="009210DD">
            <w:pPr>
              <w:widowControl w:val="0"/>
              <w:spacing w:line="240" w:lineRule="auto"/>
              <w:jc w:val="both"/>
              <w:rPr>
                <w:sz w:val="22"/>
              </w:rPr>
            </w:pPr>
            <w:r w:rsidRPr="005911D8">
              <w:rPr>
                <w:sz w:val="22"/>
              </w:rPr>
              <w:t xml:space="preserve">Аномально низька ціна тендерної пропозиції” (далі — аномально низька </w:t>
            </w:r>
            <w:r w:rsidRPr="005911D8">
              <w:rPr>
                <w:sz w:val="22"/>
              </w:rPr>
              <w:lastRenderedPageBreak/>
              <w:t>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07B0A" w:rsidRPr="005911D8" w:rsidRDefault="00607B0A" w:rsidP="009210DD">
            <w:pPr>
              <w:widowControl w:val="0"/>
              <w:spacing w:line="240" w:lineRule="auto"/>
              <w:jc w:val="both"/>
              <w:rPr>
                <w:sz w:val="22"/>
              </w:rPr>
            </w:pPr>
            <w:r w:rsidRPr="005911D8">
              <w:rPr>
                <w:sz w:val="22"/>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07B0A" w:rsidRPr="005911D8" w:rsidRDefault="00607B0A" w:rsidP="009210DD">
            <w:pPr>
              <w:widowControl w:val="0"/>
              <w:spacing w:line="240" w:lineRule="auto"/>
              <w:jc w:val="both"/>
              <w:rPr>
                <w:sz w:val="22"/>
              </w:rPr>
            </w:pPr>
            <w:r w:rsidRPr="005911D8">
              <w:rPr>
                <w:sz w:val="22"/>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07B0A" w:rsidRPr="005911D8" w:rsidRDefault="00607B0A" w:rsidP="009210DD">
            <w:pPr>
              <w:widowControl w:val="0"/>
              <w:spacing w:line="240" w:lineRule="auto"/>
              <w:jc w:val="both"/>
              <w:rPr>
                <w:sz w:val="22"/>
              </w:rPr>
            </w:pPr>
            <w:r w:rsidRPr="005911D8">
              <w:rPr>
                <w:sz w:val="22"/>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07B0A" w:rsidRPr="005911D8" w:rsidRDefault="00607B0A" w:rsidP="009210DD">
            <w:pPr>
              <w:widowControl w:val="0"/>
              <w:spacing w:line="240" w:lineRule="auto"/>
              <w:jc w:val="both"/>
              <w:rPr>
                <w:sz w:val="22"/>
              </w:rPr>
            </w:pPr>
            <w:r w:rsidRPr="005911D8">
              <w:rPr>
                <w:sz w:val="22"/>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607B0A" w:rsidRPr="005911D8" w:rsidRDefault="00607B0A" w:rsidP="009210DD">
            <w:pPr>
              <w:widowControl w:val="0"/>
              <w:spacing w:line="240" w:lineRule="auto"/>
              <w:jc w:val="both"/>
              <w:rPr>
                <w:sz w:val="22"/>
                <w:highlight w:val="white"/>
              </w:rPr>
            </w:pPr>
            <w:r w:rsidRPr="005911D8">
              <w:rPr>
                <w:sz w:val="22"/>
                <w:highlight w:val="white"/>
              </w:rPr>
              <w:t xml:space="preserve">Якщо замовником під час розгляду тендерної пропозиції учасника процедури закупівлі виявлено невідповідності </w:t>
            </w:r>
            <w:r w:rsidRPr="005911D8">
              <w:rPr>
                <w:b/>
                <w:sz w:val="22"/>
                <w:highlight w:val="white"/>
              </w:rPr>
              <w:t xml:space="preserve">в </w:t>
            </w:r>
            <w:r w:rsidRPr="005911D8">
              <w:rPr>
                <w:b/>
                <w:i/>
                <w:sz w:val="22"/>
                <w:highlight w:val="white"/>
              </w:rPr>
              <w:t>інформації та/або документах</w:t>
            </w:r>
            <w:r w:rsidRPr="005911D8">
              <w:rPr>
                <w:b/>
                <w:sz w:val="22"/>
                <w:highlight w:val="white"/>
              </w:rPr>
              <w:t>,</w:t>
            </w:r>
            <w:r w:rsidRPr="005911D8">
              <w:rPr>
                <w:sz w:val="22"/>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5911D8">
              <w:rPr>
                <w:b/>
                <w:i/>
                <w:sz w:val="22"/>
                <w:highlight w:val="white"/>
              </w:rPr>
              <w:t>не може бути меншим ніж два робочі дні</w:t>
            </w:r>
            <w:r w:rsidRPr="005911D8">
              <w:rPr>
                <w:b/>
                <w:sz w:val="22"/>
                <w:highlight w:val="white"/>
              </w:rPr>
              <w:t xml:space="preserve"> </w:t>
            </w:r>
            <w:r w:rsidRPr="005911D8">
              <w:rPr>
                <w:sz w:val="22"/>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13A2F" w:rsidRPr="005911D8" w:rsidRDefault="00607B0A" w:rsidP="009210DD">
            <w:pPr>
              <w:widowControl w:val="0"/>
              <w:shd w:val="clear" w:color="auto" w:fill="FFFFFF"/>
              <w:spacing w:line="240" w:lineRule="auto"/>
              <w:jc w:val="both"/>
              <w:rPr>
                <w:sz w:val="22"/>
                <w:highlight w:val="white"/>
              </w:rPr>
            </w:pPr>
            <w:r w:rsidRPr="005911D8">
              <w:rPr>
                <w:b/>
                <w:i/>
                <w:sz w:val="22"/>
                <w:highlight w:val="white"/>
              </w:rPr>
              <w:t>Під невідповідністю</w:t>
            </w:r>
            <w:r w:rsidRPr="005911D8">
              <w:rPr>
                <w:sz w:val="22"/>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5911D8">
              <w:rPr>
                <w:b/>
                <w:i/>
                <w:sz w:val="22"/>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5911D8">
              <w:rPr>
                <w:b/>
                <w:sz w:val="22"/>
                <w:highlight w:val="white"/>
              </w:rPr>
              <w:t xml:space="preserve"> </w:t>
            </w:r>
            <w:r w:rsidRPr="005911D8">
              <w:rPr>
                <w:sz w:val="22"/>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13A2F" w:rsidRPr="005911D8" w:rsidRDefault="00C13A2F" w:rsidP="009210DD">
            <w:pPr>
              <w:widowControl w:val="0"/>
              <w:shd w:val="clear" w:color="auto" w:fill="FFFFFF"/>
              <w:spacing w:line="240" w:lineRule="auto"/>
              <w:jc w:val="both"/>
              <w:rPr>
                <w:sz w:val="22"/>
                <w:highlight w:val="white"/>
              </w:rPr>
            </w:pPr>
            <w:r w:rsidRPr="005911D8">
              <w:rPr>
                <w:b/>
                <w:i/>
                <w:sz w:val="22"/>
                <w:highlight w:val="white"/>
              </w:rPr>
              <w:t>Невідповідністю</w:t>
            </w:r>
            <w:r w:rsidRPr="005911D8">
              <w:rPr>
                <w:sz w:val="22"/>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5911D8">
              <w:rPr>
                <w:b/>
                <w:i/>
                <w:sz w:val="22"/>
                <w:highlight w:val="white"/>
              </w:rPr>
              <w:t>вважаються помилки, виправлення яких не призводить до зміни</w:t>
            </w:r>
            <w:r w:rsidRPr="005911D8">
              <w:rPr>
                <w:b/>
                <w:sz w:val="22"/>
                <w:highlight w:val="white"/>
              </w:rPr>
              <w:t xml:space="preserve"> </w:t>
            </w:r>
            <w:r w:rsidRPr="005911D8">
              <w:rPr>
                <w:b/>
                <w:i/>
                <w:sz w:val="22"/>
                <w:highlight w:val="white"/>
              </w:rPr>
              <w:t>предмета закупівлі, запропонованого учасником</w:t>
            </w:r>
            <w:r w:rsidRPr="005911D8">
              <w:rPr>
                <w:sz w:val="22"/>
                <w:highlight w:val="white"/>
              </w:rPr>
              <w:t xml:space="preserve"> процедури закупівлі у складі його тендерної пропозиції, найменування товару, марки, моделі тощо.</w:t>
            </w:r>
          </w:p>
          <w:p w:rsidR="00C13A2F" w:rsidRPr="005911D8" w:rsidRDefault="00C13A2F" w:rsidP="009210DD">
            <w:pPr>
              <w:widowControl w:val="0"/>
              <w:spacing w:line="240" w:lineRule="auto"/>
              <w:jc w:val="both"/>
              <w:rPr>
                <w:sz w:val="22"/>
                <w:highlight w:val="white"/>
              </w:rPr>
            </w:pPr>
            <w:r w:rsidRPr="005911D8">
              <w:rPr>
                <w:sz w:val="22"/>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13A2F" w:rsidRPr="005911D8" w:rsidRDefault="00C13A2F" w:rsidP="009210DD">
            <w:pPr>
              <w:widowControl w:val="0"/>
              <w:spacing w:line="240" w:lineRule="auto"/>
              <w:jc w:val="both"/>
              <w:rPr>
                <w:sz w:val="22"/>
              </w:rPr>
            </w:pPr>
            <w:r w:rsidRPr="005911D8">
              <w:rPr>
                <w:sz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911D8">
              <w:rPr>
                <w:b/>
                <w:i/>
                <w:sz w:val="22"/>
              </w:rPr>
              <w:t>протягом 24 годин</w:t>
            </w:r>
            <w:r w:rsidRPr="005911D8">
              <w:rPr>
                <w:sz w:val="22"/>
              </w:rPr>
              <w:t xml:space="preserve"> з моменту розміщення </w:t>
            </w:r>
            <w:r w:rsidRPr="005911D8">
              <w:rPr>
                <w:sz w:val="22"/>
              </w:rPr>
              <w:lastRenderedPageBreak/>
              <w:t>замовником в електронній системі закупівель повідомлення з вимогою про усунення таких невідповідностей.</w:t>
            </w:r>
          </w:p>
          <w:p w:rsidR="00C13A2F" w:rsidRPr="005911D8" w:rsidRDefault="00C13A2F" w:rsidP="009210DD">
            <w:pPr>
              <w:widowControl w:val="0"/>
              <w:spacing w:line="240" w:lineRule="auto"/>
              <w:jc w:val="both"/>
              <w:rPr>
                <w:sz w:val="22"/>
              </w:rPr>
            </w:pPr>
            <w:r w:rsidRPr="005911D8">
              <w:rPr>
                <w:sz w:val="22"/>
              </w:rPr>
              <w:t xml:space="preserve">Замовник розглядає подані тендерні пропозиції з урахуванням виправлення або </w:t>
            </w:r>
            <w:proofErr w:type="spellStart"/>
            <w:r w:rsidRPr="005911D8">
              <w:rPr>
                <w:sz w:val="22"/>
              </w:rPr>
              <w:t>невиправлення</w:t>
            </w:r>
            <w:proofErr w:type="spellEnd"/>
            <w:r w:rsidRPr="005911D8">
              <w:rPr>
                <w:sz w:val="22"/>
              </w:rPr>
              <w:t xml:space="preserve"> учасниками виявлених невідповідностей.</w:t>
            </w:r>
          </w:p>
          <w:p w:rsidR="00F76C8E" w:rsidRPr="005911D8" w:rsidRDefault="00C13A2F" w:rsidP="009210DD">
            <w:pPr>
              <w:widowControl w:val="0"/>
              <w:shd w:val="clear" w:color="auto" w:fill="FFFFFF"/>
              <w:spacing w:line="240" w:lineRule="auto"/>
              <w:jc w:val="both"/>
              <w:rPr>
                <w:sz w:val="22"/>
                <w:highlight w:val="white"/>
              </w:rPr>
            </w:pPr>
            <w:r w:rsidRPr="005911D8">
              <w:rPr>
                <w:sz w:val="22"/>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76C8E" w:rsidRPr="005911D8" w:rsidTr="002311DD">
        <w:trPr>
          <w:trHeight w:val="522"/>
          <w:jc w:val="center"/>
        </w:trPr>
        <w:tc>
          <w:tcPr>
            <w:tcW w:w="615" w:type="dxa"/>
            <w:shd w:val="clear" w:color="auto" w:fill="auto"/>
          </w:tcPr>
          <w:p w:rsidR="00F76C8E" w:rsidRPr="005911D8" w:rsidRDefault="00F76C8E" w:rsidP="009210DD">
            <w:pPr>
              <w:widowControl w:val="0"/>
              <w:spacing w:after="0" w:line="240" w:lineRule="auto"/>
              <w:contextualSpacing/>
              <w:jc w:val="center"/>
              <w:rPr>
                <w:b/>
                <w:color w:val="000000"/>
                <w:sz w:val="22"/>
                <w:lang w:eastAsia="uk-UA"/>
              </w:rPr>
            </w:pPr>
            <w:r w:rsidRPr="005911D8">
              <w:rPr>
                <w:b/>
                <w:color w:val="000000"/>
                <w:sz w:val="22"/>
                <w:lang w:eastAsia="uk-UA"/>
              </w:rPr>
              <w:lastRenderedPageBreak/>
              <w:t>2</w:t>
            </w:r>
          </w:p>
        </w:tc>
        <w:tc>
          <w:tcPr>
            <w:tcW w:w="2342" w:type="dxa"/>
            <w:shd w:val="clear" w:color="auto" w:fill="auto"/>
          </w:tcPr>
          <w:p w:rsidR="00F76C8E" w:rsidRPr="005911D8" w:rsidRDefault="00C13A2F" w:rsidP="009210DD">
            <w:pPr>
              <w:widowControl w:val="0"/>
              <w:spacing w:after="0" w:line="240" w:lineRule="auto"/>
              <w:ind w:left="85" w:right="132"/>
              <w:contextualSpacing/>
              <w:rPr>
                <w:b/>
                <w:sz w:val="22"/>
                <w:lang w:eastAsia="uk-UA"/>
              </w:rPr>
            </w:pPr>
            <w:r w:rsidRPr="005911D8">
              <w:rPr>
                <w:b/>
                <w:color w:val="000000"/>
                <w:sz w:val="22"/>
              </w:rPr>
              <w:t>Інша інформація</w:t>
            </w:r>
          </w:p>
        </w:tc>
        <w:tc>
          <w:tcPr>
            <w:tcW w:w="7458" w:type="dxa"/>
            <w:shd w:val="clear" w:color="auto" w:fill="auto"/>
          </w:tcPr>
          <w:p w:rsidR="00E04CB9" w:rsidRPr="005911D8" w:rsidRDefault="00E04CB9" w:rsidP="009210DD">
            <w:pPr>
              <w:widowControl w:val="0"/>
              <w:spacing w:line="240" w:lineRule="auto"/>
              <w:jc w:val="both"/>
              <w:rPr>
                <w:sz w:val="22"/>
              </w:rPr>
            </w:pPr>
            <w:r w:rsidRPr="005911D8">
              <w:rPr>
                <w:color w:val="000000"/>
                <w:sz w:val="22"/>
              </w:rPr>
              <w:t>Вартість тендерної пропозиції та всі інші ціни повинні бути чітко визначені.</w:t>
            </w:r>
          </w:p>
          <w:p w:rsidR="00E04CB9" w:rsidRPr="005911D8" w:rsidRDefault="00E04CB9" w:rsidP="009210DD">
            <w:pPr>
              <w:widowControl w:val="0"/>
              <w:spacing w:line="240" w:lineRule="auto"/>
              <w:ind w:right="120"/>
              <w:jc w:val="both"/>
              <w:rPr>
                <w:sz w:val="22"/>
              </w:rPr>
            </w:pPr>
            <w:r w:rsidRPr="005911D8">
              <w:rPr>
                <w:color w:val="000000"/>
                <w:sz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04CB9" w:rsidRPr="005911D8" w:rsidRDefault="00E04CB9" w:rsidP="009210DD">
            <w:pPr>
              <w:widowControl w:val="0"/>
              <w:spacing w:line="240" w:lineRule="auto"/>
              <w:jc w:val="both"/>
              <w:rPr>
                <w:sz w:val="22"/>
              </w:rPr>
            </w:pPr>
            <w:r w:rsidRPr="005911D8">
              <w:rPr>
                <w:color w:val="000000"/>
                <w:sz w:val="22"/>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04CB9" w:rsidRPr="005911D8" w:rsidRDefault="00E04CB9" w:rsidP="009210DD">
            <w:pPr>
              <w:widowControl w:val="0"/>
              <w:spacing w:line="240" w:lineRule="auto"/>
              <w:jc w:val="both"/>
              <w:rPr>
                <w:sz w:val="22"/>
              </w:rPr>
            </w:pPr>
            <w:r w:rsidRPr="005911D8">
              <w:rPr>
                <w:color w:val="000000"/>
                <w:sz w:val="22"/>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sidRPr="005911D8">
              <w:rPr>
                <w:sz w:val="22"/>
              </w:rPr>
              <w:t>у</w:t>
            </w:r>
            <w:r w:rsidRPr="005911D8">
              <w:rPr>
                <w:color w:val="000000"/>
                <w:sz w:val="22"/>
              </w:rPr>
              <w:t xml:space="preserve"> цих торгах, повністю усвідомлюють зміст цієї тендерної документації та вимоги, викладені Замовником при підготовці цієї закупівлі.</w:t>
            </w:r>
          </w:p>
          <w:p w:rsidR="00E04CB9" w:rsidRPr="005911D8" w:rsidRDefault="00E04CB9" w:rsidP="009210DD">
            <w:pPr>
              <w:widowControl w:val="0"/>
              <w:spacing w:line="240" w:lineRule="auto"/>
              <w:jc w:val="both"/>
              <w:rPr>
                <w:sz w:val="22"/>
              </w:rPr>
            </w:pPr>
            <w:r w:rsidRPr="005911D8">
              <w:rPr>
                <w:color w:val="000000"/>
                <w:sz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911D8">
              <w:rPr>
                <w:sz w:val="22"/>
              </w:rPr>
              <w:t>ею</w:t>
            </w:r>
            <w:r w:rsidRPr="005911D8">
              <w:rPr>
                <w:color w:val="000000"/>
                <w:sz w:val="22"/>
              </w:rPr>
              <w:t xml:space="preserve"> 358 Кримінального </w:t>
            </w:r>
            <w:r w:rsidRPr="005911D8">
              <w:rPr>
                <w:sz w:val="22"/>
              </w:rPr>
              <w:t>к</w:t>
            </w:r>
            <w:r w:rsidRPr="005911D8">
              <w:rPr>
                <w:color w:val="000000"/>
                <w:sz w:val="22"/>
              </w:rPr>
              <w:t>одексу України.</w:t>
            </w:r>
          </w:p>
          <w:p w:rsidR="00E04CB9" w:rsidRPr="005911D8" w:rsidRDefault="00E04CB9" w:rsidP="009210DD">
            <w:pPr>
              <w:widowControl w:val="0"/>
              <w:spacing w:line="240" w:lineRule="auto"/>
              <w:jc w:val="both"/>
              <w:rPr>
                <w:sz w:val="22"/>
              </w:rPr>
            </w:pPr>
            <w:r w:rsidRPr="005911D8">
              <w:rPr>
                <w:b/>
                <w:i/>
                <w:color w:val="000000"/>
                <w:sz w:val="22"/>
                <w:u w:val="single"/>
              </w:rPr>
              <w:t>Інші умови тендерної документації:</w:t>
            </w:r>
          </w:p>
          <w:p w:rsidR="00E04CB9" w:rsidRPr="005911D8" w:rsidRDefault="00E04CB9" w:rsidP="009210DD">
            <w:pPr>
              <w:widowControl w:val="0"/>
              <w:spacing w:line="240" w:lineRule="auto"/>
              <w:jc w:val="both"/>
              <w:rPr>
                <w:color w:val="000000"/>
                <w:sz w:val="22"/>
              </w:rPr>
            </w:pPr>
            <w:r w:rsidRPr="005911D8">
              <w:rPr>
                <w:color w:val="000000"/>
                <w:sz w:val="22"/>
              </w:rPr>
              <w:t>1. Учасники відповідають за зміст своїх тендерних пропозицій та повинні дотримуватись норм чинного законодавства України.</w:t>
            </w:r>
          </w:p>
          <w:p w:rsidR="00E04CB9" w:rsidRPr="005911D8" w:rsidRDefault="00E04CB9" w:rsidP="009210DD">
            <w:pPr>
              <w:widowControl w:val="0"/>
              <w:spacing w:line="240" w:lineRule="auto"/>
              <w:jc w:val="both"/>
              <w:rPr>
                <w:color w:val="000000"/>
                <w:sz w:val="22"/>
              </w:rPr>
            </w:pPr>
            <w:r w:rsidRPr="005911D8">
              <w:rPr>
                <w:color w:val="000000"/>
                <w:sz w:val="22"/>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5911D8">
              <w:rPr>
                <w:sz w:val="22"/>
              </w:rPr>
              <w:t>у</w:t>
            </w:r>
            <w:r w:rsidRPr="005911D8">
              <w:rPr>
                <w:color w:val="000000"/>
                <w:sz w:val="22"/>
              </w:rPr>
              <w:t xml:space="preserve"> якому зазначає законодавчі підстави ненадання відповідних документів або копію/ї роз'яснення/</w:t>
            </w:r>
            <w:proofErr w:type="spellStart"/>
            <w:r w:rsidRPr="005911D8">
              <w:rPr>
                <w:color w:val="000000"/>
                <w:sz w:val="22"/>
              </w:rPr>
              <w:t>нь</w:t>
            </w:r>
            <w:proofErr w:type="spellEnd"/>
            <w:r w:rsidRPr="005911D8">
              <w:rPr>
                <w:color w:val="000000"/>
                <w:sz w:val="22"/>
              </w:rPr>
              <w:t xml:space="preserve"> державних органів або </w:t>
            </w:r>
            <w:proofErr w:type="spellStart"/>
            <w:r w:rsidRPr="005911D8">
              <w:rPr>
                <w:color w:val="000000"/>
                <w:sz w:val="22"/>
              </w:rPr>
              <w:t>ненакладення</w:t>
            </w:r>
            <w:proofErr w:type="spellEnd"/>
            <w:r w:rsidRPr="005911D8">
              <w:rPr>
                <w:color w:val="000000"/>
                <w:sz w:val="22"/>
              </w:rPr>
              <w:t xml:space="preserve"> електронного підпису.</w:t>
            </w:r>
          </w:p>
          <w:p w:rsidR="00E04CB9" w:rsidRPr="005911D8" w:rsidRDefault="00E04CB9" w:rsidP="009210DD">
            <w:pPr>
              <w:widowControl w:val="0"/>
              <w:spacing w:line="240" w:lineRule="auto"/>
              <w:jc w:val="both"/>
              <w:rPr>
                <w:color w:val="000000"/>
                <w:sz w:val="22"/>
              </w:rPr>
            </w:pPr>
            <w:r w:rsidRPr="005911D8">
              <w:rPr>
                <w:color w:val="000000"/>
                <w:sz w:val="22"/>
              </w:rPr>
              <w:t xml:space="preserve">3.    Документи, що не передбачені законодавством для учасників </w:t>
            </w:r>
            <w:r w:rsidRPr="005911D8">
              <w:rPr>
                <w:sz w:val="22"/>
              </w:rPr>
              <w:t>—</w:t>
            </w:r>
            <w:r w:rsidRPr="005911D8">
              <w:rPr>
                <w:color w:val="000000"/>
                <w:sz w:val="22"/>
              </w:rPr>
              <w:t xml:space="preserve"> юридичних, фізичних осіб, у тому числі фізичних осіб </w:t>
            </w:r>
            <w:r w:rsidRPr="005911D8">
              <w:rPr>
                <w:sz w:val="22"/>
              </w:rPr>
              <w:t>—</w:t>
            </w:r>
            <w:r w:rsidRPr="005911D8">
              <w:rPr>
                <w:color w:val="000000"/>
                <w:sz w:val="22"/>
              </w:rPr>
              <w:t xml:space="preserve"> підприємців, не подаються ними у складі тендерної пропозиції.</w:t>
            </w:r>
          </w:p>
          <w:p w:rsidR="00E04CB9" w:rsidRPr="005911D8" w:rsidRDefault="00E04CB9" w:rsidP="009210DD">
            <w:pPr>
              <w:widowControl w:val="0"/>
              <w:spacing w:line="240" w:lineRule="auto"/>
              <w:jc w:val="both"/>
              <w:rPr>
                <w:color w:val="000000"/>
                <w:sz w:val="22"/>
              </w:rPr>
            </w:pPr>
            <w:r w:rsidRPr="005911D8">
              <w:rPr>
                <w:color w:val="000000"/>
                <w:sz w:val="22"/>
              </w:rPr>
              <w:t xml:space="preserve">4.  Відсутність документів, що не передбачені законодавством для учасників </w:t>
            </w:r>
            <w:r w:rsidRPr="005911D8">
              <w:rPr>
                <w:sz w:val="22"/>
              </w:rPr>
              <w:t>—</w:t>
            </w:r>
            <w:r w:rsidRPr="005911D8">
              <w:rPr>
                <w:color w:val="000000"/>
                <w:sz w:val="22"/>
              </w:rPr>
              <w:t xml:space="preserve"> юридичних, фізичних осіб, у тому числі фізичних осіб </w:t>
            </w:r>
            <w:r w:rsidRPr="005911D8">
              <w:rPr>
                <w:sz w:val="22"/>
              </w:rPr>
              <w:t>—</w:t>
            </w:r>
            <w:r w:rsidRPr="005911D8">
              <w:rPr>
                <w:color w:val="000000"/>
                <w:sz w:val="22"/>
              </w:rPr>
              <w:t xml:space="preserve"> підприємців, у складі тендерної пропозиції не може бути підставою для її відхилення замовником.</w:t>
            </w:r>
          </w:p>
          <w:p w:rsidR="00E04CB9" w:rsidRPr="005911D8" w:rsidRDefault="00E04CB9" w:rsidP="009210DD">
            <w:pPr>
              <w:widowControl w:val="0"/>
              <w:spacing w:line="240" w:lineRule="auto"/>
              <w:jc w:val="both"/>
              <w:rPr>
                <w:color w:val="000000"/>
                <w:sz w:val="22"/>
              </w:rPr>
            </w:pPr>
            <w:r w:rsidRPr="005911D8">
              <w:rPr>
                <w:color w:val="000000"/>
                <w:sz w:val="22"/>
              </w:rPr>
              <w:t xml:space="preserve">5.  Учасники торгів — нерезиденти для виконання вимог щодо подання документів, передбачених </w:t>
            </w:r>
            <w:r w:rsidRPr="005911D8">
              <w:rPr>
                <w:b/>
                <w:i/>
                <w:color w:val="000000"/>
                <w:sz w:val="22"/>
              </w:rPr>
              <w:t>Додатком  1</w:t>
            </w:r>
            <w:r w:rsidRPr="005911D8">
              <w:rPr>
                <w:color w:val="000000"/>
                <w:sz w:val="22"/>
              </w:rPr>
              <w:t xml:space="preserve"> до тендерної документації, подають  </w:t>
            </w:r>
            <w:r w:rsidRPr="005911D8">
              <w:rPr>
                <w:color w:val="000000"/>
                <w:sz w:val="22"/>
              </w:rPr>
              <w:lastRenderedPageBreak/>
              <w:t>у складі своєї пропозиції, документи, передбачені законодавством країн, де вони зареєстровані.</w:t>
            </w:r>
          </w:p>
          <w:p w:rsidR="00E04CB9" w:rsidRPr="005911D8" w:rsidRDefault="00E04CB9" w:rsidP="009210DD">
            <w:pPr>
              <w:widowControl w:val="0"/>
              <w:spacing w:line="240" w:lineRule="auto"/>
              <w:jc w:val="both"/>
              <w:rPr>
                <w:color w:val="000000"/>
                <w:sz w:val="22"/>
              </w:rPr>
            </w:pPr>
            <w:r w:rsidRPr="005911D8">
              <w:rPr>
                <w:color w:val="000000"/>
                <w:sz w:val="22"/>
              </w:rPr>
              <w:t xml:space="preserve">6.  Факт подання тендерної пропозиції учасником </w:t>
            </w:r>
            <w:r w:rsidRPr="005911D8">
              <w:rPr>
                <w:sz w:val="22"/>
              </w:rPr>
              <w:t>—</w:t>
            </w:r>
            <w:r w:rsidRPr="005911D8">
              <w:rPr>
                <w:color w:val="000000"/>
                <w:sz w:val="22"/>
              </w:rPr>
              <w:t xml:space="preserve"> фізичною особою чи фізичною особою</w:t>
            </w:r>
            <w:r w:rsidRPr="005911D8">
              <w:rPr>
                <w:sz w:val="22"/>
              </w:rPr>
              <w:t xml:space="preserve"> — </w:t>
            </w:r>
            <w:r w:rsidRPr="005911D8">
              <w:rPr>
                <w:color w:val="000000"/>
                <w:sz w:val="22"/>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04CB9" w:rsidRPr="005911D8" w:rsidRDefault="00E04CB9" w:rsidP="009210DD">
            <w:pPr>
              <w:widowControl w:val="0"/>
              <w:spacing w:line="240" w:lineRule="auto"/>
              <w:jc w:val="both"/>
              <w:rPr>
                <w:color w:val="000000"/>
                <w:sz w:val="22"/>
              </w:rPr>
            </w:pPr>
            <w:r w:rsidRPr="005911D8">
              <w:rPr>
                <w:color w:val="000000"/>
                <w:sz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04CB9" w:rsidRPr="005911D8" w:rsidRDefault="00E04CB9" w:rsidP="009210DD">
            <w:pPr>
              <w:widowControl w:val="0"/>
              <w:spacing w:line="240" w:lineRule="auto"/>
              <w:jc w:val="both"/>
              <w:rPr>
                <w:color w:val="000000"/>
                <w:sz w:val="22"/>
              </w:rPr>
            </w:pPr>
            <w:r w:rsidRPr="005911D8">
              <w:rPr>
                <w:color w:val="000000"/>
                <w:sz w:val="22"/>
              </w:rPr>
              <w:t>7. Документи, видані державними органами, повинні відповідати вимогам нормативних актів, відповідно до яких такі документи видані.</w:t>
            </w:r>
          </w:p>
          <w:p w:rsidR="00E04CB9" w:rsidRPr="005911D8" w:rsidRDefault="00E04CB9" w:rsidP="009210DD">
            <w:pPr>
              <w:widowControl w:val="0"/>
              <w:spacing w:line="240" w:lineRule="auto"/>
              <w:jc w:val="both"/>
              <w:rPr>
                <w:color w:val="000000"/>
                <w:sz w:val="22"/>
              </w:rPr>
            </w:pPr>
            <w:r w:rsidRPr="005911D8">
              <w:rPr>
                <w:color w:val="000000"/>
                <w:sz w:val="22"/>
              </w:rPr>
              <w:t>8. Учасник, який подав тендерну пропозицію, вважається таким, що згодний з про</w:t>
            </w:r>
            <w:r w:rsidRPr="005911D8">
              <w:rPr>
                <w:sz w:val="22"/>
              </w:rPr>
              <w:t>є</w:t>
            </w:r>
            <w:r w:rsidRPr="005911D8">
              <w:rPr>
                <w:color w:val="000000"/>
                <w:sz w:val="22"/>
              </w:rPr>
              <w:t xml:space="preserve">ктом договору про закупівлю, викладеним </w:t>
            </w:r>
            <w:r w:rsidRPr="005911D8">
              <w:rPr>
                <w:sz w:val="22"/>
              </w:rPr>
              <w:t>у</w:t>
            </w:r>
            <w:r w:rsidRPr="005911D8">
              <w:rPr>
                <w:color w:val="000000"/>
                <w:sz w:val="22"/>
              </w:rPr>
              <w:t xml:space="preserve"> </w:t>
            </w:r>
            <w:r w:rsidRPr="005911D8">
              <w:rPr>
                <w:b/>
                <w:i/>
                <w:color w:val="000000"/>
                <w:sz w:val="22"/>
              </w:rPr>
              <w:t>Додатку 3</w:t>
            </w:r>
            <w:r w:rsidRPr="005911D8">
              <w:rPr>
                <w:color w:val="000000"/>
                <w:sz w:val="22"/>
              </w:rPr>
              <w:t xml:space="preserve"> до цієї тендерної документації, та буде дотримуватися умов своєї тендерної пропозиції протягом строку, встановленого </w:t>
            </w:r>
            <w:r w:rsidRPr="005911D8">
              <w:rPr>
                <w:b/>
                <w:i/>
                <w:color w:val="000000"/>
                <w:sz w:val="22"/>
              </w:rPr>
              <w:t>в п. 4 Розділу 3</w:t>
            </w:r>
            <w:r w:rsidRPr="005911D8">
              <w:rPr>
                <w:color w:val="000000"/>
                <w:sz w:val="22"/>
              </w:rPr>
              <w:t xml:space="preserve"> до цієї тендерної документації.</w:t>
            </w:r>
          </w:p>
          <w:p w:rsidR="00E04CB9" w:rsidRPr="005911D8" w:rsidRDefault="00E04CB9" w:rsidP="009210DD">
            <w:pPr>
              <w:widowControl w:val="0"/>
              <w:spacing w:line="240" w:lineRule="auto"/>
              <w:jc w:val="both"/>
              <w:rPr>
                <w:color w:val="000000"/>
                <w:sz w:val="22"/>
              </w:rPr>
            </w:pPr>
            <w:r w:rsidRPr="005911D8">
              <w:rPr>
                <w:color w:val="000000"/>
                <w:sz w:val="22"/>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E04CB9" w:rsidRPr="005911D8" w:rsidRDefault="00E04CB9" w:rsidP="009210DD">
            <w:pPr>
              <w:widowControl w:val="0"/>
              <w:pBdr>
                <w:top w:val="nil"/>
                <w:left w:val="nil"/>
                <w:bottom w:val="nil"/>
                <w:right w:val="nil"/>
                <w:between w:val="nil"/>
              </w:pBdr>
              <w:spacing w:line="240" w:lineRule="auto"/>
              <w:jc w:val="both"/>
              <w:rPr>
                <w:color w:val="000000"/>
                <w:sz w:val="22"/>
              </w:rPr>
            </w:pPr>
            <w:r w:rsidRPr="005911D8">
              <w:rPr>
                <w:color w:val="000000"/>
                <w:sz w:val="22"/>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5911D8">
              <w:rPr>
                <w:color w:val="000000"/>
                <w:sz w:val="22"/>
              </w:rPr>
              <w:t>оперативно</w:t>
            </w:r>
            <w:proofErr w:type="spellEnd"/>
            <w:r w:rsidRPr="005911D8">
              <w:rPr>
                <w:color w:val="000000"/>
                <w:sz w:val="22"/>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5911D8">
              <w:rPr>
                <w:sz w:val="22"/>
              </w:rPr>
              <w:t>*</w:t>
            </w:r>
            <w:r w:rsidRPr="005911D8">
              <w:rPr>
                <w:color w:val="000000"/>
                <w:sz w:val="22"/>
              </w:rPr>
              <w:t>.</w:t>
            </w:r>
          </w:p>
          <w:p w:rsidR="00E04CB9" w:rsidRPr="005911D8" w:rsidRDefault="00E04CB9" w:rsidP="009210DD">
            <w:pPr>
              <w:widowControl w:val="0"/>
              <w:pBdr>
                <w:top w:val="nil"/>
                <w:left w:val="nil"/>
                <w:bottom w:val="nil"/>
                <w:right w:val="nil"/>
                <w:between w:val="nil"/>
              </w:pBdr>
              <w:spacing w:line="240" w:lineRule="auto"/>
              <w:jc w:val="both"/>
              <w:rPr>
                <w:i/>
                <w:sz w:val="22"/>
              </w:rPr>
            </w:pPr>
            <w:r w:rsidRPr="005911D8">
              <w:rPr>
                <w:color w:val="000000"/>
                <w:sz w:val="22"/>
              </w:rPr>
              <w:t>Примітка:</w:t>
            </w:r>
            <w:r w:rsidRPr="005911D8">
              <w:rPr>
                <w:sz w:val="22"/>
              </w:rPr>
              <w:t xml:space="preserve"> </w:t>
            </w:r>
            <w:r w:rsidRPr="005911D8">
              <w:rPr>
                <w:i/>
                <w:sz w:val="22"/>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E04CB9" w:rsidRPr="005911D8" w:rsidRDefault="00E04CB9" w:rsidP="009210DD">
            <w:pPr>
              <w:widowControl w:val="0"/>
              <w:spacing w:line="240" w:lineRule="auto"/>
              <w:jc w:val="both"/>
              <w:rPr>
                <w:color w:val="000000"/>
                <w:sz w:val="22"/>
              </w:rPr>
            </w:pPr>
            <w:r w:rsidRPr="005911D8">
              <w:rPr>
                <w:color w:val="000000"/>
                <w:sz w:val="22"/>
              </w:rPr>
              <w:t xml:space="preserve">11. </w:t>
            </w:r>
            <w:r w:rsidRPr="005911D8">
              <w:rPr>
                <w:sz w:val="22"/>
              </w:rPr>
              <w:t>Тендерна п</w:t>
            </w:r>
            <w:r w:rsidRPr="005911D8">
              <w:rPr>
                <w:color w:val="000000"/>
                <w:sz w:val="22"/>
              </w:rPr>
              <w:t>ропозиція учасника може містити документи з водяними знаками.</w:t>
            </w:r>
          </w:p>
          <w:p w:rsidR="00E04CB9" w:rsidRPr="005911D8" w:rsidRDefault="00E04CB9" w:rsidP="009210DD">
            <w:pPr>
              <w:widowControl w:val="0"/>
              <w:pBdr>
                <w:top w:val="nil"/>
                <w:left w:val="nil"/>
                <w:bottom w:val="nil"/>
                <w:right w:val="nil"/>
                <w:between w:val="nil"/>
              </w:pBdr>
              <w:spacing w:line="240" w:lineRule="auto"/>
              <w:jc w:val="both"/>
              <w:rPr>
                <w:sz w:val="22"/>
              </w:rPr>
            </w:pPr>
            <w:r w:rsidRPr="005911D8">
              <w:rPr>
                <w:sz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04CB9" w:rsidRPr="005911D8" w:rsidRDefault="00E04CB9" w:rsidP="009210DD">
            <w:pPr>
              <w:widowControl w:val="0"/>
              <w:pBdr>
                <w:top w:val="nil"/>
                <w:left w:val="nil"/>
                <w:bottom w:val="nil"/>
                <w:right w:val="nil"/>
                <w:between w:val="nil"/>
              </w:pBdr>
              <w:spacing w:line="240" w:lineRule="auto"/>
              <w:jc w:val="both"/>
              <w:rPr>
                <w:sz w:val="22"/>
              </w:rPr>
            </w:pPr>
            <w:r w:rsidRPr="005911D8">
              <w:rPr>
                <w:sz w:val="22"/>
              </w:rPr>
              <w:t xml:space="preserve">—   </w:t>
            </w:r>
            <w:r w:rsidRPr="005911D8">
              <w:rPr>
                <w:sz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04CB9" w:rsidRPr="005911D8" w:rsidRDefault="00E04CB9" w:rsidP="009210DD">
            <w:pPr>
              <w:widowControl w:val="0"/>
              <w:pBdr>
                <w:top w:val="nil"/>
                <w:left w:val="nil"/>
                <w:bottom w:val="nil"/>
                <w:right w:val="nil"/>
                <w:between w:val="nil"/>
              </w:pBdr>
              <w:spacing w:line="240" w:lineRule="auto"/>
              <w:jc w:val="both"/>
              <w:rPr>
                <w:sz w:val="22"/>
              </w:rPr>
            </w:pPr>
            <w:r w:rsidRPr="005911D8">
              <w:rPr>
                <w:sz w:val="22"/>
              </w:rPr>
              <w:t xml:space="preserve">—   </w:t>
            </w:r>
            <w:r w:rsidRPr="005911D8">
              <w:rPr>
                <w:sz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4CB9" w:rsidRPr="005911D8" w:rsidRDefault="00E04CB9" w:rsidP="009210DD">
            <w:pPr>
              <w:widowControl w:val="0"/>
              <w:pBdr>
                <w:top w:val="nil"/>
                <w:left w:val="nil"/>
                <w:bottom w:val="nil"/>
                <w:right w:val="nil"/>
                <w:between w:val="nil"/>
              </w:pBdr>
              <w:spacing w:line="240" w:lineRule="auto"/>
              <w:jc w:val="both"/>
              <w:rPr>
                <w:i/>
                <w:sz w:val="22"/>
              </w:rPr>
            </w:pPr>
            <w:r w:rsidRPr="005911D8">
              <w:rPr>
                <w:sz w:val="22"/>
              </w:rPr>
              <w:t xml:space="preserve">—   </w:t>
            </w:r>
            <w:r w:rsidRPr="005911D8">
              <w:rPr>
                <w:sz w:val="22"/>
              </w:rPr>
              <w:tab/>
              <w:t xml:space="preserve">Закону України «Про забезпечення прав і свобод громадян та </w:t>
            </w:r>
            <w:r w:rsidRPr="005911D8">
              <w:rPr>
                <w:sz w:val="22"/>
              </w:rPr>
              <w:lastRenderedPageBreak/>
              <w:t>правовий режим на тимчасово окупованій території України» від 15.04.2014 № 1207-VII.</w:t>
            </w:r>
          </w:p>
          <w:p w:rsidR="00F76C8E" w:rsidRPr="005911D8" w:rsidRDefault="00E04CB9">
            <w:pPr>
              <w:pStyle w:val="af2"/>
              <w:numPr>
                <w:ilvl w:val="0"/>
                <w:numId w:val="2"/>
              </w:numPr>
              <w:spacing w:after="0" w:line="240" w:lineRule="auto"/>
              <w:ind w:left="442" w:right="132" w:hanging="283"/>
              <w:jc w:val="both"/>
              <w:rPr>
                <w:sz w:val="22"/>
                <w:lang w:eastAsia="uk-UA"/>
              </w:rPr>
            </w:pPr>
            <w:r w:rsidRPr="005911D8">
              <w:rPr>
                <w:sz w:val="22"/>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w:t>
            </w:r>
            <w:proofErr w:type="spellStart"/>
            <w:r w:rsidRPr="005911D8">
              <w:rPr>
                <w:sz w:val="22"/>
              </w:rPr>
              <w:t>бенефіціарними</w:t>
            </w:r>
            <w:proofErr w:type="spellEnd"/>
            <w:r w:rsidRPr="005911D8">
              <w:rPr>
                <w:sz w:val="22"/>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E04CB9" w:rsidRPr="005911D8" w:rsidTr="002311DD">
        <w:trPr>
          <w:trHeight w:val="522"/>
          <w:jc w:val="center"/>
        </w:trPr>
        <w:tc>
          <w:tcPr>
            <w:tcW w:w="615" w:type="dxa"/>
            <w:shd w:val="clear" w:color="auto" w:fill="auto"/>
          </w:tcPr>
          <w:p w:rsidR="00E04CB9" w:rsidRPr="005911D8" w:rsidRDefault="00E04CB9" w:rsidP="009210DD">
            <w:pPr>
              <w:widowControl w:val="0"/>
              <w:spacing w:after="0" w:line="240" w:lineRule="auto"/>
              <w:contextualSpacing/>
              <w:jc w:val="center"/>
              <w:rPr>
                <w:b/>
                <w:color w:val="000000"/>
                <w:sz w:val="22"/>
                <w:lang w:eastAsia="uk-UA"/>
              </w:rPr>
            </w:pPr>
            <w:r w:rsidRPr="005911D8">
              <w:rPr>
                <w:b/>
                <w:color w:val="000000"/>
                <w:sz w:val="22"/>
                <w:lang w:eastAsia="uk-UA"/>
              </w:rPr>
              <w:lastRenderedPageBreak/>
              <w:t>3</w:t>
            </w:r>
          </w:p>
        </w:tc>
        <w:tc>
          <w:tcPr>
            <w:tcW w:w="2342" w:type="dxa"/>
            <w:shd w:val="clear" w:color="auto" w:fill="auto"/>
          </w:tcPr>
          <w:p w:rsidR="00E04CB9" w:rsidRPr="005911D8" w:rsidRDefault="00E04CB9" w:rsidP="009210DD">
            <w:pPr>
              <w:widowControl w:val="0"/>
              <w:spacing w:line="240" w:lineRule="auto"/>
              <w:rPr>
                <w:sz w:val="22"/>
              </w:rPr>
            </w:pPr>
            <w:r w:rsidRPr="005911D8">
              <w:rPr>
                <w:b/>
                <w:color w:val="000000"/>
                <w:sz w:val="22"/>
              </w:rPr>
              <w:t>Відхилення тендерних пропозицій</w:t>
            </w:r>
          </w:p>
        </w:tc>
        <w:tc>
          <w:tcPr>
            <w:tcW w:w="7458" w:type="dxa"/>
            <w:shd w:val="clear" w:color="auto" w:fill="auto"/>
          </w:tcPr>
          <w:p w:rsidR="00E04CB9" w:rsidRPr="005911D8" w:rsidRDefault="00E04CB9" w:rsidP="009210DD">
            <w:pPr>
              <w:widowControl w:val="0"/>
              <w:spacing w:line="240" w:lineRule="auto"/>
              <w:jc w:val="both"/>
              <w:rPr>
                <w:sz w:val="22"/>
                <w:highlight w:val="white"/>
              </w:rPr>
            </w:pPr>
            <w:r w:rsidRPr="005911D8">
              <w:rPr>
                <w:b/>
                <w:i/>
                <w:sz w:val="22"/>
                <w:highlight w:val="white"/>
              </w:rPr>
              <w:t>Замовник відхиляє тендерну пропозицію</w:t>
            </w:r>
            <w:r w:rsidRPr="005911D8">
              <w:rPr>
                <w:sz w:val="22"/>
                <w:highlight w:val="white"/>
              </w:rPr>
              <w:t xml:space="preserve"> із зазначенням аргументації в електронній системі закупівель у разі, коли:</w:t>
            </w:r>
          </w:p>
          <w:p w:rsidR="00E04CB9" w:rsidRPr="005911D8" w:rsidRDefault="00E04CB9" w:rsidP="009210DD">
            <w:pPr>
              <w:widowControl w:val="0"/>
              <w:spacing w:line="240" w:lineRule="auto"/>
              <w:jc w:val="both"/>
              <w:rPr>
                <w:b/>
                <w:i/>
                <w:sz w:val="22"/>
                <w:highlight w:val="white"/>
              </w:rPr>
            </w:pPr>
            <w:r w:rsidRPr="005911D8">
              <w:rPr>
                <w:b/>
                <w:i/>
                <w:sz w:val="22"/>
                <w:highlight w:val="white"/>
              </w:rPr>
              <w:t>1) учасник процедури закупівлі:</w:t>
            </w:r>
          </w:p>
          <w:p w:rsidR="00E04CB9" w:rsidRPr="005911D8" w:rsidRDefault="00E04CB9" w:rsidP="009210DD">
            <w:pPr>
              <w:widowControl w:val="0"/>
              <w:spacing w:line="240" w:lineRule="auto"/>
              <w:jc w:val="both"/>
              <w:rPr>
                <w:sz w:val="22"/>
              </w:rPr>
            </w:pPr>
            <w:r w:rsidRPr="005911D8">
              <w:rPr>
                <w:sz w:val="22"/>
                <w:highlight w:val="white"/>
              </w:rPr>
              <w:t>— зазначив у тендерній пропозиції недостовірну інформацію, що є суттєвою для визначення результатів відкритих торгів, яку замо</w:t>
            </w:r>
            <w:r w:rsidRPr="005911D8">
              <w:rPr>
                <w:sz w:val="22"/>
              </w:rPr>
              <w:t>вником виявлено згідно з абзацом другим пункту 39 Особливостей;</w:t>
            </w:r>
          </w:p>
          <w:p w:rsidR="00E04CB9" w:rsidRPr="005911D8" w:rsidRDefault="00E04CB9" w:rsidP="009210DD">
            <w:pPr>
              <w:widowControl w:val="0"/>
              <w:spacing w:line="240" w:lineRule="auto"/>
              <w:jc w:val="both"/>
              <w:rPr>
                <w:sz w:val="22"/>
                <w:highlight w:val="white"/>
              </w:rPr>
            </w:pPr>
            <w:r w:rsidRPr="005911D8">
              <w:rPr>
                <w:sz w:val="22"/>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04CB9" w:rsidRPr="005911D8" w:rsidRDefault="00E04CB9" w:rsidP="009210DD">
            <w:pPr>
              <w:widowControl w:val="0"/>
              <w:spacing w:line="240" w:lineRule="auto"/>
              <w:jc w:val="both"/>
              <w:rPr>
                <w:sz w:val="22"/>
                <w:highlight w:val="white"/>
              </w:rPr>
            </w:pPr>
            <w:r w:rsidRPr="005911D8">
              <w:rPr>
                <w:sz w:val="22"/>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4CB9" w:rsidRPr="005911D8" w:rsidRDefault="00E04CB9" w:rsidP="009210DD">
            <w:pPr>
              <w:widowControl w:val="0"/>
              <w:spacing w:line="240" w:lineRule="auto"/>
              <w:jc w:val="both"/>
              <w:rPr>
                <w:sz w:val="22"/>
              </w:rPr>
            </w:pPr>
            <w:r w:rsidRPr="005911D8">
              <w:rPr>
                <w:sz w:val="22"/>
                <w:highlight w:val="white"/>
              </w:rPr>
              <w:t>— не надав обґрунтування аномально низької ціни тендерної пропозиції протягом строку, визначено</w:t>
            </w:r>
            <w:r w:rsidRPr="005911D8">
              <w:rPr>
                <w:sz w:val="22"/>
              </w:rPr>
              <w:t>го абзацом п’ятим пункту 38 Особливостей;</w:t>
            </w:r>
          </w:p>
          <w:p w:rsidR="00E04CB9" w:rsidRPr="005911D8" w:rsidRDefault="00E04CB9" w:rsidP="009210DD">
            <w:pPr>
              <w:widowControl w:val="0"/>
              <w:spacing w:line="240" w:lineRule="auto"/>
              <w:jc w:val="both"/>
              <w:rPr>
                <w:sz w:val="22"/>
              </w:rPr>
            </w:pPr>
            <w:r w:rsidRPr="005911D8">
              <w:rPr>
                <w:sz w:val="22"/>
                <w:highlight w:val="white"/>
              </w:rPr>
              <w:t>— визначив конфіденційною інформацію, що не може бути визначена як конфіденційна відповідно до вим</w:t>
            </w:r>
            <w:r w:rsidRPr="005911D8">
              <w:rPr>
                <w:sz w:val="22"/>
              </w:rPr>
              <w:t>ог абзацу другого пункту 36 Особливостей;</w:t>
            </w:r>
          </w:p>
          <w:p w:rsidR="00E04CB9" w:rsidRPr="005911D8" w:rsidRDefault="00E04CB9" w:rsidP="009210DD">
            <w:pPr>
              <w:widowControl w:val="0"/>
              <w:spacing w:line="240" w:lineRule="auto"/>
              <w:jc w:val="both"/>
              <w:rPr>
                <w:sz w:val="22"/>
                <w:highlight w:val="white"/>
              </w:rPr>
            </w:pPr>
            <w:r w:rsidRPr="005911D8">
              <w:rPr>
                <w:sz w:val="22"/>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5911D8">
              <w:rPr>
                <w:sz w:val="22"/>
                <w:highlight w:val="white"/>
              </w:rPr>
              <w:t>бенефіціарним</w:t>
            </w:r>
            <w:proofErr w:type="spellEnd"/>
            <w:r w:rsidRPr="005911D8">
              <w:rPr>
                <w:sz w:val="22"/>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04CB9" w:rsidRPr="005911D8" w:rsidRDefault="00E04CB9" w:rsidP="009210DD">
            <w:pPr>
              <w:widowControl w:val="0"/>
              <w:spacing w:line="240" w:lineRule="auto"/>
              <w:jc w:val="both"/>
              <w:rPr>
                <w:b/>
                <w:i/>
                <w:sz w:val="22"/>
                <w:highlight w:val="white"/>
              </w:rPr>
            </w:pPr>
            <w:r w:rsidRPr="005911D8">
              <w:rPr>
                <w:b/>
                <w:i/>
                <w:sz w:val="22"/>
                <w:highlight w:val="white"/>
              </w:rPr>
              <w:lastRenderedPageBreak/>
              <w:t>2) тендерна пропозиція:</w:t>
            </w:r>
          </w:p>
          <w:p w:rsidR="00E04CB9" w:rsidRPr="005911D8" w:rsidRDefault="00E04CB9" w:rsidP="009210DD">
            <w:pPr>
              <w:widowControl w:val="0"/>
              <w:spacing w:line="240" w:lineRule="auto"/>
              <w:jc w:val="both"/>
              <w:rPr>
                <w:sz w:val="22"/>
                <w:highlight w:val="white"/>
              </w:rPr>
            </w:pPr>
            <w:r w:rsidRPr="005911D8">
              <w:rPr>
                <w:sz w:val="22"/>
                <w:highlight w:val="white"/>
              </w:rPr>
              <w:t>— не відповідає умовам технічної специфікації та іншим вимогам щодо предмета закупівлі тендерної документації;</w:t>
            </w:r>
          </w:p>
          <w:p w:rsidR="00E04CB9" w:rsidRPr="005911D8" w:rsidRDefault="00E04CB9" w:rsidP="009210DD">
            <w:pPr>
              <w:widowControl w:val="0"/>
              <w:spacing w:line="240" w:lineRule="auto"/>
              <w:jc w:val="both"/>
              <w:rPr>
                <w:sz w:val="22"/>
                <w:highlight w:val="white"/>
              </w:rPr>
            </w:pPr>
            <w:r w:rsidRPr="005911D8">
              <w:rPr>
                <w:sz w:val="22"/>
                <w:highlight w:val="white"/>
              </w:rPr>
              <w:t>— викладена іншою мовою (мовами), ніж мова (мови), що передбачена тендерною документацією;</w:t>
            </w:r>
          </w:p>
          <w:p w:rsidR="00E04CB9" w:rsidRPr="005911D8" w:rsidRDefault="00E04CB9" w:rsidP="009210DD">
            <w:pPr>
              <w:widowControl w:val="0"/>
              <w:spacing w:line="240" w:lineRule="auto"/>
              <w:jc w:val="both"/>
              <w:rPr>
                <w:sz w:val="22"/>
                <w:highlight w:val="white"/>
              </w:rPr>
            </w:pPr>
            <w:r w:rsidRPr="005911D8">
              <w:rPr>
                <w:sz w:val="22"/>
                <w:highlight w:val="white"/>
              </w:rPr>
              <w:t>— є такою, строк дії якої закінчився;</w:t>
            </w:r>
          </w:p>
          <w:p w:rsidR="00E04CB9" w:rsidRPr="005911D8" w:rsidRDefault="00E04CB9" w:rsidP="009210DD">
            <w:pPr>
              <w:widowControl w:val="0"/>
              <w:spacing w:line="240" w:lineRule="auto"/>
              <w:jc w:val="both"/>
              <w:rPr>
                <w:sz w:val="22"/>
                <w:highlight w:val="white"/>
              </w:rPr>
            </w:pPr>
            <w:r w:rsidRPr="005911D8">
              <w:rPr>
                <w:sz w:val="22"/>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4CB9" w:rsidRPr="005911D8" w:rsidRDefault="00E04CB9" w:rsidP="009210DD">
            <w:pPr>
              <w:widowControl w:val="0"/>
              <w:spacing w:line="240" w:lineRule="auto"/>
              <w:jc w:val="both"/>
              <w:rPr>
                <w:sz w:val="22"/>
                <w:highlight w:val="white"/>
              </w:rPr>
            </w:pPr>
            <w:r w:rsidRPr="005911D8">
              <w:rPr>
                <w:sz w:val="22"/>
                <w:highlight w:val="white"/>
              </w:rPr>
              <w:t>— не відповідає вимогам, установленим у тендерній документації відповідно до абзацу першого частини третьої статті 22 Закону;</w:t>
            </w:r>
          </w:p>
          <w:p w:rsidR="00E04CB9" w:rsidRPr="005911D8" w:rsidRDefault="00E04CB9" w:rsidP="009210DD">
            <w:pPr>
              <w:widowControl w:val="0"/>
              <w:spacing w:line="240" w:lineRule="auto"/>
              <w:jc w:val="both"/>
              <w:rPr>
                <w:b/>
                <w:i/>
                <w:sz w:val="22"/>
                <w:highlight w:val="white"/>
              </w:rPr>
            </w:pPr>
            <w:r w:rsidRPr="005911D8">
              <w:rPr>
                <w:b/>
                <w:i/>
                <w:sz w:val="22"/>
                <w:highlight w:val="white"/>
              </w:rPr>
              <w:t>3) переможець процедури закупівлі:</w:t>
            </w:r>
          </w:p>
          <w:p w:rsidR="00E04CB9" w:rsidRPr="005911D8" w:rsidRDefault="00E04CB9" w:rsidP="009210DD">
            <w:pPr>
              <w:widowControl w:val="0"/>
              <w:spacing w:line="240" w:lineRule="auto"/>
              <w:jc w:val="both"/>
              <w:rPr>
                <w:sz w:val="22"/>
                <w:highlight w:val="white"/>
              </w:rPr>
            </w:pPr>
            <w:r w:rsidRPr="005911D8">
              <w:rPr>
                <w:sz w:val="22"/>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E04CB9" w:rsidRPr="005911D8" w:rsidRDefault="00E04CB9" w:rsidP="009210DD">
            <w:pPr>
              <w:widowControl w:val="0"/>
              <w:spacing w:line="240" w:lineRule="auto"/>
              <w:jc w:val="both"/>
              <w:rPr>
                <w:sz w:val="22"/>
                <w:highlight w:val="white"/>
              </w:rPr>
            </w:pPr>
            <w:r w:rsidRPr="005911D8">
              <w:rPr>
                <w:sz w:val="22"/>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E04CB9" w:rsidRPr="005911D8" w:rsidRDefault="00E04CB9" w:rsidP="009210DD">
            <w:pPr>
              <w:widowControl w:val="0"/>
              <w:spacing w:line="240" w:lineRule="auto"/>
              <w:jc w:val="both"/>
              <w:rPr>
                <w:sz w:val="22"/>
                <w:highlight w:val="white"/>
              </w:rPr>
            </w:pPr>
            <w:r w:rsidRPr="005911D8">
              <w:rPr>
                <w:sz w:val="22"/>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E04CB9" w:rsidRPr="005911D8" w:rsidRDefault="00E04CB9" w:rsidP="009210DD">
            <w:pPr>
              <w:widowControl w:val="0"/>
              <w:spacing w:line="240" w:lineRule="auto"/>
              <w:jc w:val="both"/>
              <w:rPr>
                <w:sz w:val="22"/>
                <w:highlight w:val="white"/>
              </w:rPr>
            </w:pPr>
            <w:r w:rsidRPr="005911D8">
              <w:rPr>
                <w:sz w:val="22"/>
                <w:highlight w:val="white"/>
              </w:rPr>
              <w:t>— не надав забезпечення виконання договору про закупівлю, якщо таке забезпечення вимагалося замовником;</w:t>
            </w:r>
          </w:p>
          <w:p w:rsidR="00E04CB9" w:rsidRPr="005911D8" w:rsidRDefault="00E04CB9" w:rsidP="009210DD">
            <w:pPr>
              <w:widowControl w:val="0"/>
              <w:spacing w:line="240" w:lineRule="auto"/>
              <w:jc w:val="both"/>
              <w:rPr>
                <w:b/>
                <w:i/>
                <w:sz w:val="22"/>
                <w:highlight w:val="white"/>
              </w:rPr>
            </w:pPr>
            <w:r w:rsidRPr="005911D8">
              <w:rPr>
                <w:sz w:val="22"/>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5911D8">
              <w:rPr>
                <w:sz w:val="22"/>
              </w:rPr>
              <w:t xml:space="preserve"> пункту 39 Особливостей.</w:t>
            </w:r>
          </w:p>
          <w:p w:rsidR="00E04CB9" w:rsidRPr="005911D8" w:rsidRDefault="00E04CB9" w:rsidP="009210DD">
            <w:pPr>
              <w:widowControl w:val="0"/>
              <w:pBdr>
                <w:top w:val="nil"/>
                <w:left w:val="nil"/>
                <w:bottom w:val="nil"/>
                <w:right w:val="nil"/>
                <w:between w:val="nil"/>
              </w:pBdr>
              <w:spacing w:line="240" w:lineRule="auto"/>
              <w:jc w:val="both"/>
              <w:rPr>
                <w:sz w:val="22"/>
                <w:highlight w:val="white"/>
              </w:rPr>
            </w:pPr>
            <w:r w:rsidRPr="005911D8">
              <w:rPr>
                <w:sz w:val="22"/>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E04CB9" w:rsidRPr="005911D8" w:rsidRDefault="00E04CB9" w:rsidP="009210DD">
            <w:pPr>
              <w:widowControl w:val="0"/>
              <w:pBdr>
                <w:top w:val="nil"/>
                <w:left w:val="nil"/>
                <w:bottom w:val="nil"/>
                <w:right w:val="nil"/>
                <w:between w:val="nil"/>
              </w:pBdr>
              <w:spacing w:line="240" w:lineRule="auto"/>
              <w:jc w:val="both"/>
              <w:rPr>
                <w:b/>
                <w:i/>
                <w:sz w:val="22"/>
                <w:highlight w:val="white"/>
              </w:rPr>
            </w:pPr>
            <w:r w:rsidRPr="005911D8">
              <w:rPr>
                <w:b/>
                <w:i/>
                <w:sz w:val="22"/>
                <w:highlight w:val="white"/>
              </w:rPr>
              <w:t>Замовник може відхилити тендерну пропозицію</w:t>
            </w:r>
            <w:r w:rsidRPr="005911D8">
              <w:rPr>
                <w:sz w:val="22"/>
                <w:highlight w:val="white"/>
              </w:rPr>
              <w:t xml:space="preserve"> із зазначенням аргументації в електронній системі закупівель </w:t>
            </w:r>
            <w:r w:rsidRPr="005911D8">
              <w:rPr>
                <w:b/>
                <w:i/>
                <w:sz w:val="22"/>
                <w:highlight w:val="white"/>
              </w:rPr>
              <w:t>у разі, коли:</w:t>
            </w:r>
          </w:p>
          <w:p w:rsidR="00E04CB9" w:rsidRPr="005911D8" w:rsidRDefault="00E04CB9" w:rsidP="009210DD">
            <w:pPr>
              <w:widowControl w:val="0"/>
              <w:pBdr>
                <w:top w:val="nil"/>
                <w:left w:val="nil"/>
                <w:bottom w:val="nil"/>
                <w:right w:val="nil"/>
                <w:between w:val="nil"/>
              </w:pBdr>
              <w:spacing w:line="240" w:lineRule="auto"/>
              <w:jc w:val="both"/>
              <w:rPr>
                <w:sz w:val="22"/>
                <w:highlight w:val="white"/>
              </w:rPr>
            </w:pPr>
            <w:r w:rsidRPr="005911D8">
              <w:rPr>
                <w:sz w:val="22"/>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4CB9" w:rsidRPr="005911D8" w:rsidRDefault="00E04CB9" w:rsidP="009210DD">
            <w:pPr>
              <w:widowControl w:val="0"/>
              <w:pBdr>
                <w:top w:val="nil"/>
                <w:left w:val="nil"/>
                <w:bottom w:val="nil"/>
                <w:right w:val="nil"/>
                <w:between w:val="nil"/>
              </w:pBdr>
              <w:spacing w:line="240" w:lineRule="auto"/>
              <w:jc w:val="both"/>
              <w:rPr>
                <w:sz w:val="22"/>
                <w:highlight w:val="white"/>
              </w:rPr>
            </w:pPr>
            <w:r w:rsidRPr="005911D8">
              <w:rPr>
                <w:sz w:val="22"/>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4CB9" w:rsidRPr="005911D8" w:rsidRDefault="00E04CB9" w:rsidP="009210DD">
            <w:pPr>
              <w:widowControl w:val="0"/>
              <w:spacing w:line="240" w:lineRule="auto"/>
              <w:jc w:val="both"/>
              <w:rPr>
                <w:sz w:val="22"/>
                <w:highlight w:val="white"/>
              </w:rPr>
            </w:pPr>
            <w:r w:rsidRPr="005911D8">
              <w:rPr>
                <w:sz w:val="22"/>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w:t>
            </w:r>
            <w:r w:rsidRPr="005911D8">
              <w:rPr>
                <w:sz w:val="22"/>
                <w:highlight w:val="white"/>
              </w:rPr>
              <w:lastRenderedPageBreak/>
              <w:t>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04CB9" w:rsidRPr="005911D8" w:rsidRDefault="00E04CB9" w:rsidP="009210DD">
            <w:pPr>
              <w:spacing w:after="0" w:line="240" w:lineRule="auto"/>
              <w:ind w:left="85" w:right="132"/>
              <w:jc w:val="both"/>
              <w:rPr>
                <w:sz w:val="22"/>
                <w:lang w:eastAsia="uk-UA"/>
              </w:rPr>
            </w:pPr>
            <w:r w:rsidRPr="005911D8">
              <w:rPr>
                <w:sz w:val="22"/>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911D8">
              <w:rPr>
                <w:b/>
                <w:i/>
                <w:sz w:val="22"/>
                <w:highlight w:val="white"/>
              </w:rPr>
              <w:t>не пізніш як через чотири дні</w:t>
            </w:r>
            <w:r w:rsidRPr="005911D8">
              <w:rPr>
                <w:b/>
                <w:sz w:val="22"/>
                <w:highlight w:val="white"/>
              </w:rPr>
              <w:t xml:space="preserve"> </w:t>
            </w:r>
            <w:r w:rsidRPr="005911D8">
              <w:rPr>
                <w:sz w:val="22"/>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4CB9" w:rsidRPr="005911D8" w:rsidTr="002311DD">
        <w:trPr>
          <w:trHeight w:val="510"/>
          <w:jc w:val="center"/>
        </w:trPr>
        <w:tc>
          <w:tcPr>
            <w:tcW w:w="10415" w:type="dxa"/>
            <w:gridSpan w:val="3"/>
            <w:shd w:val="clear" w:color="auto" w:fill="BFBFBF" w:themeFill="background1" w:themeFillShade="BF"/>
            <w:vAlign w:val="center"/>
          </w:tcPr>
          <w:p w:rsidR="00E04CB9" w:rsidRPr="005911D8" w:rsidRDefault="00E04CB9" w:rsidP="009210DD">
            <w:pPr>
              <w:widowControl w:val="0"/>
              <w:spacing w:after="0" w:line="240" w:lineRule="auto"/>
              <w:ind w:left="85" w:right="132"/>
              <w:contextualSpacing/>
              <w:jc w:val="center"/>
              <w:rPr>
                <w:b/>
                <w:sz w:val="22"/>
              </w:rPr>
            </w:pPr>
            <w:r w:rsidRPr="005911D8">
              <w:rPr>
                <w:b/>
                <w:sz w:val="22"/>
              </w:rPr>
              <w:lastRenderedPageBreak/>
              <w:t xml:space="preserve">Розділ VІ. </w:t>
            </w:r>
            <w:r w:rsidRPr="005911D8">
              <w:rPr>
                <w:b/>
                <w:sz w:val="22"/>
                <w:bdr w:val="none" w:sz="0" w:space="0" w:color="auto" w:frame="1"/>
                <w:lang w:eastAsia="uk-UA"/>
              </w:rPr>
              <w:t>Результати торгів та укладання договору про закупівлю</w:t>
            </w:r>
          </w:p>
        </w:tc>
      </w:tr>
      <w:tr w:rsidR="00E04CB9" w:rsidRPr="005911D8" w:rsidTr="002311DD">
        <w:trPr>
          <w:trHeight w:val="522"/>
          <w:jc w:val="center"/>
        </w:trPr>
        <w:tc>
          <w:tcPr>
            <w:tcW w:w="615" w:type="dxa"/>
            <w:shd w:val="clear" w:color="auto" w:fill="auto"/>
          </w:tcPr>
          <w:p w:rsidR="00E04CB9" w:rsidRPr="005911D8" w:rsidRDefault="00E04CB9" w:rsidP="009210DD">
            <w:pPr>
              <w:widowControl w:val="0"/>
              <w:spacing w:after="0" w:line="240" w:lineRule="auto"/>
              <w:contextualSpacing/>
              <w:jc w:val="center"/>
              <w:rPr>
                <w:b/>
                <w:color w:val="000000"/>
                <w:sz w:val="22"/>
                <w:lang w:eastAsia="uk-UA"/>
              </w:rPr>
            </w:pPr>
            <w:r w:rsidRPr="005911D8">
              <w:rPr>
                <w:b/>
                <w:color w:val="000000"/>
                <w:sz w:val="22"/>
                <w:lang w:eastAsia="uk-UA"/>
              </w:rPr>
              <w:t>1</w:t>
            </w:r>
          </w:p>
        </w:tc>
        <w:tc>
          <w:tcPr>
            <w:tcW w:w="2342" w:type="dxa"/>
            <w:shd w:val="clear" w:color="auto" w:fill="auto"/>
          </w:tcPr>
          <w:p w:rsidR="00E04CB9" w:rsidRPr="005911D8" w:rsidRDefault="00E04CB9" w:rsidP="009210DD">
            <w:pPr>
              <w:widowControl w:val="0"/>
              <w:spacing w:after="0" w:line="240" w:lineRule="auto"/>
              <w:ind w:left="85" w:right="132"/>
              <w:contextualSpacing/>
              <w:rPr>
                <w:b/>
                <w:sz w:val="22"/>
                <w:lang w:eastAsia="uk-UA"/>
              </w:rPr>
            </w:pPr>
            <w:r w:rsidRPr="005911D8">
              <w:rPr>
                <w:b/>
                <w:sz w:val="22"/>
                <w:lang w:eastAsia="uk-UA"/>
              </w:rPr>
              <w:t>Відміна замовником тендеру чи визнання його таким, що не відбувся</w:t>
            </w:r>
          </w:p>
        </w:tc>
        <w:tc>
          <w:tcPr>
            <w:tcW w:w="7458" w:type="dxa"/>
            <w:shd w:val="clear" w:color="auto" w:fill="auto"/>
          </w:tcPr>
          <w:p w:rsidR="00E04CB9" w:rsidRPr="005911D8" w:rsidRDefault="00E04CB9" w:rsidP="009210DD">
            <w:pPr>
              <w:widowControl w:val="0"/>
              <w:spacing w:line="240" w:lineRule="auto"/>
              <w:jc w:val="both"/>
              <w:rPr>
                <w:b/>
                <w:i/>
                <w:sz w:val="22"/>
              </w:rPr>
            </w:pPr>
            <w:r w:rsidRPr="005911D8">
              <w:rPr>
                <w:b/>
                <w:i/>
                <w:sz w:val="22"/>
              </w:rPr>
              <w:t>Замовник відміняє відкриті торги у разі:</w:t>
            </w:r>
          </w:p>
          <w:p w:rsidR="00E04CB9" w:rsidRPr="005911D8" w:rsidRDefault="00E04CB9" w:rsidP="009210DD">
            <w:pPr>
              <w:widowControl w:val="0"/>
              <w:spacing w:line="240" w:lineRule="auto"/>
              <w:jc w:val="both"/>
              <w:rPr>
                <w:sz w:val="22"/>
              </w:rPr>
            </w:pPr>
            <w:r w:rsidRPr="005911D8">
              <w:rPr>
                <w:sz w:val="22"/>
              </w:rPr>
              <w:t>1) відсутності подальшої потреби в закупівлі товарів, робіт чи послуг;</w:t>
            </w:r>
          </w:p>
          <w:p w:rsidR="00E04CB9" w:rsidRPr="005911D8" w:rsidRDefault="00E04CB9" w:rsidP="009210DD">
            <w:pPr>
              <w:widowControl w:val="0"/>
              <w:spacing w:line="240" w:lineRule="auto"/>
              <w:jc w:val="both"/>
              <w:rPr>
                <w:sz w:val="22"/>
              </w:rPr>
            </w:pPr>
            <w:r w:rsidRPr="005911D8">
              <w:rPr>
                <w:sz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4CB9" w:rsidRPr="005911D8" w:rsidRDefault="00E04CB9" w:rsidP="009210DD">
            <w:pPr>
              <w:widowControl w:val="0"/>
              <w:spacing w:line="240" w:lineRule="auto"/>
              <w:jc w:val="both"/>
              <w:rPr>
                <w:sz w:val="22"/>
              </w:rPr>
            </w:pPr>
            <w:r w:rsidRPr="005911D8">
              <w:rPr>
                <w:sz w:val="22"/>
              </w:rPr>
              <w:t>3) скорочення обсягу видатків на здійснення закупівлі товарів, робіт чи послуг;</w:t>
            </w:r>
          </w:p>
          <w:p w:rsidR="00E04CB9" w:rsidRPr="005911D8" w:rsidRDefault="00E04CB9" w:rsidP="009210DD">
            <w:pPr>
              <w:widowControl w:val="0"/>
              <w:spacing w:line="240" w:lineRule="auto"/>
              <w:jc w:val="both"/>
              <w:rPr>
                <w:sz w:val="22"/>
              </w:rPr>
            </w:pPr>
            <w:r w:rsidRPr="005911D8">
              <w:rPr>
                <w:sz w:val="22"/>
              </w:rPr>
              <w:t>4) коли здійснення закупівлі стало неможливим внаслідок дії обставин непереборної сили.</w:t>
            </w:r>
          </w:p>
          <w:p w:rsidR="00E04CB9" w:rsidRPr="005911D8" w:rsidRDefault="00E04CB9" w:rsidP="009210DD">
            <w:pPr>
              <w:widowControl w:val="0"/>
              <w:spacing w:line="240" w:lineRule="auto"/>
              <w:jc w:val="both"/>
              <w:rPr>
                <w:sz w:val="22"/>
              </w:rPr>
            </w:pPr>
            <w:r w:rsidRPr="005911D8">
              <w:rPr>
                <w:sz w:val="22"/>
              </w:rPr>
              <w:t xml:space="preserve">У разі відміни відкритих торгів замовник </w:t>
            </w:r>
            <w:r w:rsidRPr="005911D8">
              <w:rPr>
                <w:b/>
                <w:i/>
                <w:sz w:val="22"/>
              </w:rPr>
              <w:t>протягом одного робочого дня</w:t>
            </w:r>
            <w:r w:rsidRPr="005911D8">
              <w:rPr>
                <w:sz w:val="22"/>
              </w:rPr>
              <w:t xml:space="preserve"> з дати прийняття відповідного рішення зазначає в електронній системі закупівель підстави прийняття такого рішення.</w:t>
            </w:r>
          </w:p>
          <w:p w:rsidR="00E04CB9" w:rsidRPr="005911D8" w:rsidRDefault="00E04CB9" w:rsidP="009210DD">
            <w:pPr>
              <w:widowControl w:val="0"/>
              <w:spacing w:line="240" w:lineRule="auto"/>
              <w:jc w:val="both"/>
              <w:rPr>
                <w:b/>
                <w:i/>
                <w:sz w:val="22"/>
              </w:rPr>
            </w:pPr>
            <w:r w:rsidRPr="005911D8">
              <w:rPr>
                <w:b/>
                <w:i/>
                <w:sz w:val="22"/>
              </w:rPr>
              <w:t>Відкриті торги автоматично відміняються електронною системою закупівель у разі:</w:t>
            </w:r>
          </w:p>
          <w:p w:rsidR="00E04CB9" w:rsidRPr="005911D8" w:rsidRDefault="00E04CB9" w:rsidP="009210DD">
            <w:pPr>
              <w:widowControl w:val="0"/>
              <w:spacing w:line="240" w:lineRule="auto"/>
              <w:jc w:val="both"/>
              <w:rPr>
                <w:sz w:val="22"/>
              </w:rPr>
            </w:pPr>
            <w:r w:rsidRPr="005911D8">
              <w:rPr>
                <w:sz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04CB9" w:rsidRPr="005911D8" w:rsidRDefault="00E04CB9" w:rsidP="009210DD">
            <w:pPr>
              <w:widowControl w:val="0"/>
              <w:spacing w:line="240" w:lineRule="auto"/>
              <w:jc w:val="both"/>
              <w:rPr>
                <w:sz w:val="22"/>
              </w:rPr>
            </w:pPr>
            <w:r w:rsidRPr="005911D8">
              <w:rPr>
                <w:sz w:val="22"/>
              </w:rPr>
              <w:t>2) неподання жодної тендерної пропозиції для участі у відкритих торгах у строк, установлений замовником згідно з цими особливостями.</w:t>
            </w:r>
          </w:p>
          <w:p w:rsidR="00E04CB9" w:rsidRPr="005911D8" w:rsidRDefault="00E04CB9" w:rsidP="009210DD">
            <w:pPr>
              <w:widowControl w:val="0"/>
              <w:spacing w:line="240" w:lineRule="auto"/>
              <w:jc w:val="both"/>
              <w:rPr>
                <w:sz w:val="22"/>
              </w:rPr>
            </w:pPr>
            <w:r w:rsidRPr="005911D8">
              <w:rPr>
                <w:sz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04CB9" w:rsidRPr="005911D8" w:rsidRDefault="00E04CB9" w:rsidP="009210DD">
            <w:pPr>
              <w:widowControl w:val="0"/>
              <w:spacing w:line="240" w:lineRule="auto"/>
              <w:jc w:val="both"/>
              <w:rPr>
                <w:sz w:val="22"/>
              </w:rPr>
            </w:pPr>
            <w:r w:rsidRPr="005911D8">
              <w:rPr>
                <w:sz w:val="22"/>
              </w:rPr>
              <w:t>Відкриті торги можуть бути відмінені частково (за лотом).</w:t>
            </w:r>
          </w:p>
          <w:p w:rsidR="00E04CB9" w:rsidRPr="005911D8" w:rsidRDefault="00E04CB9" w:rsidP="009210DD">
            <w:pPr>
              <w:widowControl w:val="0"/>
              <w:spacing w:after="0" w:line="240" w:lineRule="auto"/>
              <w:ind w:left="85" w:right="132"/>
              <w:contextualSpacing/>
              <w:jc w:val="both"/>
              <w:rPr>
                <w:sz w:val="22"/>
                <w:lang w:eastAsia="uk-UA"/>
              </w:rPr>
            </w:pPr>
            <w:r w:rsidRPr="005911D8">
              <w:rPr>
                <w:sz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911D8">
              <w:rPr>
                <w:color w:val="4A86E8"/>
                <w:sz w:val="22"/>
              </w:rPr>
              <w:t>.</w:t>
            </w:r>
          </w:p>
        </w:tc>
      </w:tr>
      <w:tr w:rsidR="00E04CB9" w:rsidRPr="005911D8" w:rsidTr="00233AF3">
        <w:trPr>
          <w:trHeight w:val="522"/>
          <w:jc w:val="center"/>
        </w:trPr>
        <w:tc>
          <w:tcPr>
            <w:tcW w:w="615" w:type="dxa"/>
            <w:shd w:val="clear" w:color="auto" w:fill="auto"/>
          </w:tcPr>
          <w:p w:rsidR="00E04CB9" w:rsidRPr="005911D8" w:rsidRDefault="00E04CB9" w:rsidP="009210DD">
            <w:pPr>
              <w:widowControl w:val="0"/>
              <w:spacing w:after="0" w:line="240" w:lineRule="auto"/>
              <w:contextualSpacing/>
              <w:jc w:val="center"/>
              <w:rPr>
                <w:b/>
                <w:sz w:val="22"/>
              </w:rPr>
            </w:pPr>
            <w:r w:rsidRPr="005911D8">
              <w:rPr>
                <w:b/>
                <w:sz w:val="22"/>
              </w:rPr>
              <w:t>2</w:t>
            </w:r>
          </w:p>
        </w:tc>
        <w:tc>
          <w:tcPr>
            <w:tcW w:w="2342" w:type="dxa"/>
            <w:shd w:val="clear" w:color="auto" w:fill="auto"/>
          </w:tcPr>
          <w:p w:rsidR="00E04CB9" w:rsidRPr="005911D8" w:rsidRDefault="00E04CB9" w:rsidP="009210DD">
            <w:pPr>
              <w:widowControl w:val="0"/>
              <w:spacing w:after="0" w:line="240" w:lineRule="auto"/>
              <w:ind w:left="85" w:right="132"/>
              <w:contextualSpacing/>
              <w:jc w:val="both"/>
              <w:rPr>
                <w:b/>
                <w:sz w:val="22"/>
                <w:lang w:eastAsia="uk-UA"/>
              </w:rPr>
            </w:pPr>
            <w:r w:rsidRPr="005911D8">
              <w:rPr>
                <w:b/>
                <w:sz w:val="22"/>
                <w:lang w:eastAsia="uk-UA"/>
              </w:rPr>
              <w:t xml:space="preserve">Строк укладання договору </w:t>
            </w:r>
          </w:p>
        </w:tc>
        <w:tc>
          <w:tcPr>
            <w:tcW w:w="7458" w:type="dxa"/>
            <w:shd w:val="clear" w:color="auto" w:fill="auto"/>
            <w:vAlign w:val="center"/>
          </w:tcPr>
          <w:p w:rsidR="00E04CB9" w:rsidRPr="005911D8" w:rsidRDefault="00E04CB9" w:rsidP="009210DD">
            <w:pPr>
              <w:widowControl w:val="0"/>
              <w:spacing w:line="240" w:lineRule="auto"/>
              <w:jc w:val="both"/>
              <w:rPr>
                <w:sz w:val="22"/>
                <w:highlight w:val="white"/>
              </w:rPr>
            </w:pPr>
            <w:r w:rsidRPr="005911D8">
              <w:rPr>
                <w:sz w:val="22"/>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911D8">
              <w:rPr>
                <w:b/>
                <w:i/>
                <w:sz w:val="22"/>
                <w:highlight w:val="white"/>
              </w:rPr>
              <w:t>не пізніше ніж через 15 днів</w:t>
            </w:r>
            <w:r w:rsidRPr="005911D8">
              <w:rPr>
                <w:sz w:val="22"/>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911D8">
              <w:rPr>
                <w:b/>
                <w:i/>
                <w:sz w:val="22"/>
                <w:highlight w:val="white"/>
              </w:rPr>
              <w:t>може бути продовжений до 60 днів</w:t>
            </w:r>
            <w:r w:rsidRPr="005911D8">
              <w:rPr>
                <w:sz w:val="22"/>
                <w:highlight w:val="white"/>
              </w:rPr>
              <w:t xml:space="preserve">. </w:t>
            </w:r>
          </w:p>
          <w:p w:rsidR="00E04CB9" w:rsidRPr="005911D8" w:rsidRDefault="00E04CB9" w:rsidP="009210DD">
            <w:pPr>
              <w:widowControl w:val="0"/>
              <w:spacing w:line="240" w:lineRule="auto"/>
              <w:jc w:val="both"/>
              <w:rPr>
                <w:sz w:val="22"/>
                <w:highlight w:val="white"/>
              </w:rPr>
            </w:pPr>
            <w:r w:rsidRPr="005911D8">
              <w:rPr>
                <w:sz w:val="22"/>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5911D8">
              <w:rPr>
                <w:sz w:val="22"/>
                <w:highlight w:val="white"/>
              </w:rPr>
              <w:lastRenderedPageBreak/>
              <w:t>зупиняється.</w:t>
            </w:r>
          </w:p>
          <w:p w:rsidR="00E04CB9" w:rsidRPr="005911D8" w:rsidRDefault="00E04CB9" w:rsidP="009210DD">
            <w:pPr>
              <w:widowControl w:val="0"/>
              <w:spacing w:line="240" w:lineRule="auto"/>
              <w:jc w:val="both"/>
              <w:rPr>
                <w:sz w:val="22"/>
              </w:rPr>
            </w:pPr>
            <w:r w:rsidRPr="005911D8">
              <w:rPr>
                <w:sz w:val="22"/>
                <w:highlight w:val="white"/>
              </w:rPr>
              <w:t xml:space="preserve">З метою забезпечення права на оскарження рішень замовника до органу оскарження договір про закупівлю </w:t>
            </w:r>
            <w:r w:rsidRPr="005911D8">
              <w:rPr>
                <w:b/>
                <w:i/>
                <w:sz w:val="22"/>
                <w:highlight w:val="white"/>
              </w:rPr>
              <w:t>не може бути укладено раніше ніж через п’ять днів</w:t>
            </w:r>
            <w:r w:rsidRPr="005911D8">
              <w:rPr>
                <w:i/>
                <w:sz w:val="22"/>
                <w:highlight w:val="white"/>
              </w:rPr>
              <w:t xml:space="preserve"> </w:t>
            </w:r>
            <w:r w:rsidRPr="005911D8">
              <w:rPr>
                <w:sz w:val="22"/>
                <w:highlight w:val="white"/>
              </w:rPr>
              <w:t>з дати оприлюднення в електронній системі закупівель повідомлення про намір укласти договір про закупівлю.</w:t>
            </w:r>
          </w:p>
        </w:tc>
      </w:tr>
      <w:tr w:rsidR="00E04CB9" w:rsidRPr="005911D8" w:rsidTr="002311DD">
        <w:trPr>
          <w:trHeight w:val="522"/>
          <w:jc w:val="center"/>
        </w:trPr>
        <w:tc>
          <w:tcPr>
            <w:tcW w:w="615" w:type="dxa"/>
            <w:shd w:val="clear" w:color="auto" w:fill="auto"/>
          </w:tcPr>
          <w:p w:rsidR="00E04CB9" w:rsidRPr="005911D8" w:rsidRDefault="00E04CB9" w:rsidP="009210DD">
            <w:pPr>
              <w:widowControl w:val="0"/>
              <w:spacing w:after="0" w:line="240" w:lineRule="auto"/>
              <w:contextualSpacing/>
              <w:jc w:val="center"/>
              <w:rPr>
                <w:b/>
                <w:sz w:val="22"/>
              </w:rPr>
            </w:pPr>
            <w:r w:rsidRPr="005911D8">
              <w:rPr>
                <w:b/>
                <w:sz w:val="22"/>
              </w:rPr>
              <w:lastRenderedPageBreak/>
              <w:t>3</w:t>
            </w:r>
          </w:p>
        </w:tc>
        <w:tc>
          <w:tcPr>
            <w:tcW w:w="2342" w:type="dxa"/>
            <w:shd w:val="clear" w:color="auto" w:fill="auto"/>
          </w:tcPr>
          <w:p w:rsidR="00E04CB9" w:rsidRPr="005911D8" w:rsidRDefault="00E04CB9" w:rsidP="009210DD">
            <w:pPr>
              <w:widowControl w:val="0"/>
              <w:spacing w:after="0" w:line="240" w:lineRule="auto"/>
              <w:ind w:left="85" w:right="132"/>
              <w:contextualSpacing/>
              <w:rPr>
                <w:b/>
                <w:sz w:val="22"/>
                <w:lang w:eastAsia="uk-UA"/>
              </w:rPr>
            </w:pPr>
            <w:r w:rsidRPr="005911D8">
              <w:rPr>
                <w:b/>
                <w:sz w:val="22"/>
                <w:lang w:eastAsia="uk-UA"/>
              </w:rPr>
              <w:t xml:space="preserve">Проєкт договору про закупівлю </w:t>
            </w:r>
          </w:p>
        </w:tc>
        <w:tc>
          <w:tcPr>
            <w:tcW w:w="7458" w:type="dxa"/>
            <w:shd w:val="clear" w:color="auto" w:fill="auto"/>
          </w:tcPr>
          <w:p w:rsidR="002406B0" w:rsidRPr="005911D8" w:rsidRDefault="002406B0" w:rsidP="009210DD">
            <w:pPr>
              <w:widowControl w:val="0"/>
              <w:spacing w:line="240" w:lineRule="auto"/>
              <w:ind w:right="120"/>
              <w:jc w:val="both"/>
              <w:rPr>
                <w:color w:val="000000"/>
                <w:sz w:val="22"/>
              </w:rPr>
            </w:pPr>
            <w:r w:rsidRPr="005911D8">
              <w:rPr>
                <w:color w:val="000000"/>
                <w:sz w:val="22"/>
              </w:rPr>
              <w:t xml:space="preserve">Проєкт </w:t>
            </w:r>
            <w:r w:rsidRPr="005911D8">
              <w:rPr>
                <w:sz w:val="22"/>
              </w:rPr>
              <w:t>д</w:t>
            </w:r>
            <w:r w:rsidRPr="005911D8">
              <w:rPr>
                <w:color w:val="000000"/>
                <w:sz w:val="22"/>
              </w:rPr>
              <w:t xml:space="preserve">оговору про закупівлю викладено в </w:t>
            </w:r>
            <w:r w:rsidRPr="005911D8">
              <w:rPr>
                <w:b/>
                <w:i/>
                <w:color w:val="000000"/>
                <w:sz w:val="22"/>
              </w:rPr>
              <w:t>Додатку 3</w:t>
            </w:r>
            <w:r w:rsidRPr="005911D8">
              <w:rPr>
                <w:color w:val="000000"/>
                <w:sz w:val="22"/>
              </w:rPr>
              <w:t xml:space="preserve"> до цієї тендерної документації.</w:t>
            </w:r>
          </w:p>
          <w:p w:rsidR="002406B0" w:rsidRPr="005911D8" w:rsidRDefault="002406B0" w:rsidP="009210DD">
            <w:pPr>
              <w:widowControl w:val="0"/>
              <w:spacing w:line="240" w:lineRule="auto"/>
              <w:ind w:right="120"/>
              <w:jc w:val="both"/>
              <w:rPr>
                <w:sz w:val="22"/>
              </w:rPr>
            </w:pPr>
            <w:r w:rsidRPr="005911D8">
              <w:rPr>
                <w:color w:val="000000"/>
                <w:sz w:val="22"/>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911D8">
              <w:rPr>
                <w:sz w:val="22"/>
              </w:rPr>
              <w:t>у строки, визначені пунктом 2 «Строк укладання договору про закупівлю» цього розділу.</w:t>
            </w:r>
          </w:p>
          <w:p w:rsidR="002406B0" w:rsidRPr="005911D8" w:rsidRDefault="002406B0" w:rsidP="009210DD">
            <w:pPr>
              <w:widowControl w:val="0"/>
              <w:spacing w:line="240" w:lineRule="auto"/>
              <w:jc w:val="both"/>
              <w:rPr>
                <w:color w:val="000000"/>
                <w:sz w:val="22"/>
              </w:rPr>
            </w:pPr>
            <w:r w:rsidRPr="005911D8">
              <w:rPr>
                <w:b/>
                <w:i/>
                <w:color w:val="000000"/>
                <w:sz w:val="22"/>
              </w:rPr>
              <w:t>Переможець</w:t>
            </w:r>
            <w:r w:rsidRPr="005911D8">
              <w:rPr>
                <w:color w:val="000000"/>
                <w:sz w:val="22"/>
              </w:rPr>
              <w:t xml:space="preserve"> процедури закупівлі під час укладення договору про закупівлю повинен надати:</w:t>
            </w:r>
          </w:p>
          <w:p w:rsidR="002406B0" w:rsidRPr="005911D8" w:rsidRDefault="002406B0">
            <w:pPr>
              <w:widowControl w:val="0"/>
              <w:numPr>
                <w:ilvl w:val="0"/>
                <w:numId w:val="5"/>
              </w:numPr>
              <w:pBdr>
                <w:top w:val="nil"/>
                <w:left w:val="nil"/>
                <w:bottom w:val="nil"/>
                <w:right w:val="nil"/>
                <w:between w:val="nil"/>
              </w:pBdr>
              <w:spacing w:after="0" w:line="240" w:lineRule="auto"/>
              <w:jc w:val="both"/>
              <w:rPr>
                <w:color w:val="000000"/>
                <w:sz w:val="22"/>
              </w:rPr>
            </w:pPr>
            <w:r w:rsidRPr="005911D8">
              <w:rPr>
                <w:color w:val="000000"/>
                <w:sz w:val="22"/>
              </w:rPr>
              <w:t>інформацію про право підписання договору про закупівлю;</w:t>
            </w:r>
          </w:p>
          <w:p w:rsidR="002406B0" w:rsidRPr="005911D8" w:rsidRDefault="002406B0">
            <w:pPr>
              <w:widowControl w:val="0"/>
              <w:numPr>
                <w:ilvl w:val="0"/>
                <w:numId w:val="5"/>
              </w:numPr>
              <w:pBdr>
                <w:top w:val="nil"/>
                <w:left w:val="nil"/>
                <w:bottom w:val="nil"/>
                <w:right w:val="nil"/>
                <w:between w:val="nil"/>
              </w:pBdr>
              <w:spacing w:after="0" w:line="240" w:lineRule="auto"/>
              <w:jc w:val="both"/>
              <w:rPr>
                <w:color w:val="000000"/>
                <w:sz w:val="22"/>
              </w:rPr>
            </w:pPr>
            <w:r w:rsidRPr="005911D8">
              <w:rPr>
                <w:b/>
                <w:color w:val="000000"/>
                <w:sz w:val="22"/>
              </w:rPr>
              <w:t>достовірну інформацію про наявність у нього чинної ліцензії або документа дозвільного характеру</w:t>
            </w:r>
            <w:r w:rsidRPr="005911D8">
              <w:rPr>
                <w:color w:val="000000"/>
                <w:sz w:val="22"/>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04CB9" w:rsidRPr="005911D8" w:rsidRDefault="002406B0" w:rsidP="009210DD">
            <w:pPr>
              <w:widowControl w:val="0"/>
              <w:spacing w:after="0" w:line="240" w:lineRule="auto"/>
              <w:ind w:left="85" w:right="132"/>
              <w:contextualSpacing/>
              <w:jc w:val="both"/>
              <w:rPr>
                <w:sz w:val="22"/>
                <w:lang w:eastAsia="uk-UA"/>
              </w:rPr>
            </w:pPr>
            <w:r w:rsidRPr="005911D8">
              <w:rPr>
                <w:i/>
                <w:color w:val="000000"/>
                <w:sz w:val="22"/>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5911D8">
              <w:rPr>
                <w:i/>
                <w:sz w:val="22"/>
                <w:highlight w:val="white"/>
              </w:rPr>
              <w:t xml:space="preserve"> абзацу 2 підпункту 3  пункту 41 Особливостей.</w:t>
            </w:r>
          </w:p>
        </w:tc>
      </w:tr>
      <w:tr w:rsidR="002406B0" w:rsidRPr="005911D8" w:rsidTr="00FB40CB">
        <w:trPr>
          <w:trHeight w:val="522"/>
          <w:jc w:val="center"/>
        </w:trPr>
        <w:tc>
          <w:tcPr>
            <w:tcW w:w="615" w:type="dxa"/>
            <w:shd w:val="clear" w:color="auto" w:fill="auto"/>
          </w:tcPr>
          <w:p w:rsidR="002406B0" w:rsidRPr="005911D8" w:rsidRDefault="002406B0" w:rsidP="009210DD">
            <w:pPr>
              <w:widowControl w:val="0"/>
              <w:spacing w:after="0" w:line="240" w:lineRule="auto"/>
              <w:contextualSpacing/>
              <w:jc w:val="center"/>
              <w:rPr>
                <w:b/>
                <w:sz w:val="22"/>
              </w:rPr>
            </w:pPr>
            <w:r w:rsidRPr="005911D8">
              <w:rPr>
                <w:b/>
                <w:sz w:val="22"/>
              </w:rPr>
              <w:t>4</w:t>
            </w:r>
          </w:p>
        </w:tc>
        <w:tc>
          <w:tcPr>
            <w:tcW w:w="2342" w:type="dxa"/>
            <w:shd w:val="clear" w:color="auto" w:fill="auto"/>
          </w:tcPr>
          <w:p w:rsidR="002406B0" w:rsidRPr="005911D8" w:rsidRDefault="002406B0" w:rsidP="009210DD">
            <w:pPr>
              <w:widowControl w:val="0"/>
              <w:spacing w:line="240" w:lineRule="auto"/>
              <w:rPr>
                <w:sz w:val="22"/>
              </w:rPr>
            </w:pPr>
            <w:r w:rsidRPr="005911D8">
              <w:rPr>
                <w:b/>
                <w:color w:val="000000"/>
                <w:sz w:val="22"/>
              </w:rPr>
              <w:t>Умови договору про закупівлю</w:t>
            </w:r>
          </w:p>
        </w:tc>
        <w:tc>
          <w:tcPr>
            <w:tcW w:w="7458" w:type="dxa"/>
            <w:shd w:val="clear" w:color="auto" w:fill="auto"/>
            <w:vAlign w:val="center"/>
          </w:tcPr>
          <w:p w:rsidR="002406B0" w:rsidRPr="005911D8" w:rsidRDefault="002406B0" w:rsidP="009210DD">
            <w:pPr>
              <w:widowControl w:val="0"/>
              <w:spacing w:line="240" w:lineRule="auto"/>
              <w:jc w:val="both"/>
              <w:rPr>
                <w:sz w:val="22"/>
              </w:rPr>
            </w:pPr>
            <w:r w:rsidRPr="005911D8">
              <w:rPr>
                <w:color w:val="323232"/>
                <w:sz w:val="22"/>
              </w:rPr>
              <w:t>Д</w:t>
            </w:r>
            <w:r w:rsidRPr="005911D8">
              <w:rPr>
                <w:sz w:val="22"/>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2406B0" w:rsidRPr="005911D8" w:rsidRDefault="002406B0" w:rsidP="009210DD">
            <w:pPr>
              <w:widowControl w:val="0"/>
              <w:spacing w:line="240" w:lineRule="auto"/>
              <w:jc w:val="both"/>
              <w:rPr>
                <w:sz w:val="22"/>
              </w:rPr>
            </w:pPr>
            <w:r w:rsidRPr="005911D8">
              <w:rPr>
                <w:sz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2406B0" w:rsidRPr="005911D8" w:rsidTr="002311DD">
        <w:trPr>
          <w:trHeight w:val="522"/>
          <w:jc w:val="center"/>
        </w:trPr>
        <w:tc>
          <w:tcPr>
            <w:tcW w:w="615" w:type="dxa"/>
            <w:shd w:val="clear" w:color="auto" w:fill="auto"/>
          </w:tcPr>
          <w:p w:rsidR="002406B0" w:rsidRPr="005911D8" w:rsidRDefault="002406B0" w:rsidP="009210DD">
            <w:pPr>
              <w:widowControl w:val="0"/>
              <w:spacing w:after="0" w:line="240" w:lineRule="auto"/>
              <w:contextualSpacing/>
              <w:jc w:val="center"/>
              <w:rPr>
                <w:b/>
                <w:sz w:val="22"/>
              </w:rPr>
            </w:pPr>
            <w:r w:rsidRPr="005911D8">
              <w:rPr>
                <w:b/>
                <w:sz w:val="22"/>
              </w:rPr>
              <w:t>5</w:t>
            </w:r>
          </w:p>
        </w:tc>
        <w:tc>
          <w:tcPr>
            <w:tcW w:w="2342" w:type="dxa"/>
            <w:shd w:val="clear" w:color="auto" w:fill="auto"/>
          </w:tcPr>
          <w:p w:rsidR="002406B0" w:rsidRPr="005911D8" w:rsidRDefault="002406B0" w:rsidP="009210DD">
            <w:pPr>
              <w:widowControl w:val="0"/>
              <w:spacing w:after="0" w:line="240" w:lineRule="auto"/>
              <w:ind w:left="85" w:right="132"/>
              <w:contextualSpacing/>
              <w:rPr>
                <w:b/>
                <w:sz w:val="22"/>
                <w:lang w:eastAsia="uk-UA"/>
              </w:rPr>
            </w:pPr>
            <w:r w:rsidRPr="005911D8">
              <w:rPr>
                <w:b/>
                <w:sz w:val="22"/>
                <w:lang w:eastAsia="uk-UA"/>
              </w:rPr>
              <w:t xml:space="preserve">Забезпечення виконання договору про закупівлю </w:t>
            </w:r>
          </w:p>
        </w:tc>
        <w:tc>
          <w:tcPr>
            <w:tcW w:w="7458" w:type="dxa"/>
            <w:shd w:val="clear" w:color="auto" w:fill="auto"/>
          </w:tcPr>
          <w:p w:rsidR="002406B0" w:rsidRPr="005911D8" w:rsidRDefault="002406B0" w:rsidP="009210DD">
            <w:pPr>
              <w:widowControl w:val="0"/>
              <w:spacing w:after="0" w:line="240" w:lineRule="auto"/>
              <w:ind w:left="85" w:right="132"/>
              <w:contextualSpacing/>
              <w:jc w:val="both"/>
              <w:rPr>
                <w:sz w:val="22"/>
              </w:rPr>
            </w:pPr>
            <w:r w:rsidRPr="005911D8">
              <w:rPr>
                <w:sz w:val="22"/>
              </w:rPr>
              <w:t xml:space="preserve">Не вимагається. </w:t>
            </w:r>
          </w:p>
        </w:tc>
      </w:tr>
    </w:tbl>
    <w:p w:rsidR="002311DD" w:rsidRPr="005911D8" w:rsidRDefault="002311DD" w:rsidP="009210DD">
      <w:pPr>
        <w:widowControl w:val="0"/>
        <w:spacing w:after="0" w:line="240" w:lineRule="auto"/>
        <w:contextualSpacing/>
        <w:rPr>
          <w:b/>
          <w:bCs/>
          <w:sz w:val="22"/>
        </w:rPr>
      </w:pPr>
    </w:p>
    <w:p w:rsidR="002311DD" w:rsidRPr="005911D8" w:rsidRDefault="002311DD" w:rsidP="009210DD">
      <w:pPr>
        <w:widowControl w:val="0"/>
        <w:spacing w:after="0" w:line="240" w:lineRule="auto"/>
        <w:contextualSpacing/>
        <w:rPr>
          <w:b/>
          <w:bCs/>
          <w:sz w:val="22"/>
        </w:rPr>
      </w:pPr>
      <w:r w:rsidRPr="005911D8">
        <w:rPr>
          <w:b/>
          <w:bCs/>
          <w:sz w:val="22"/>
        </w:rPr>
        <w:t>ДОДАТКИ ДО ТЕНДЕРНОЇ ДОКУМЕНТАЦІЇ:</w:t>
      </w:r>
    </w:p>
    <w:p w:rsidR="002311DD" w:rsidRPr="005911D8" w:rsidRDefault="002311DD" w:rsidP="009210DD">
      <w:pPr>
        <w:widowControl w:val="0"/>
        <w:spacing w:after="0" w:line="240" w:lineRule="auto"/>
        <w:contextualSpacing/>
        <w:rPr>
          <w:b/>
          <w:bCs/>
          <w:sz w:val="22"/>
        </w:rPr>
      </w:pPr>
    </w:p>
    <w:p w:rsidR="002406B0" w:rsidRPr="005911D8" w:rsidRDefault="002406B0" w:rsidP="009210DD">
      <w:pPr>
        <w:widowControl w:val="0"/>
        <w:spacing w:after="0" w:line="240" w:lineRule="auto"/>
        <w:jc w:val="center"/>
        <w:rPr>
          <w:sz w:val="22"/>
          <w:highlight w:val="white"/>
        </w:rPr>
      </w:pPr>
      <w:r w:rsidRPr="005911D8">
        <w:rPr>
          <w:sz w:val="22"/>
          <w:highlight w:val="white"/>
        </w:rPr>
        <w:t xml:space="preserve">1. Додаток 1 до тендерної документації на </w:t>
      </w:r>
      <w:r w:rsidR="00C3016F" w:rsidRPr="005911D8">
        <w:rPr>
          <w:sz w:val="22"/>
        </w:rPr>
        <w:t>4</w:t>
      </w:r>
      <w:r w:rsidRPr="005911D8">
        <w:rPr>
          <w:sz w:val="22"/>
          <w:highlight w:val="white"/>
        </w:rPr>
        <w:t xml:space="preserve"> </w:t>
      </w:r>
      <w:proofErr w:type="spellStart"/>
      <w:r w:rsidRPr="005911D8">
        <w:rPr>
          <w:sz w:val="22"/>
          <w:highlight w:val="white"/>
        </w:rPr>
        <w:t>арк</w:t>
      </w:r>
      <w:proofErr w:type="spellEnd"/>
      <w:r w:rsidRPr="005911D8">
        <w:rPr>
          <w:sz w:val="22"/>
          <w:highlight w:val="white"/>
        </w:rPr>
        <w:t>. в 1 прим.</w:t>
      </w:r>
    </w:p>
    <w:p w:rsidR="002406B0" w:rsidRPr="005911D8" w:rsidRDefault="002406B0" w:rsidP="009210DD">
      <w:pPr>
        <w:widowControl w:val="0"/>
        <w:spacing w:after="0" w:line="240" w:lineRule="auto"/>
        <w:jc w:val="center"/>
        <w:rPr>
          <w:sz w:val="22"/>
          <w:highlight w:val="white"/>
        </w:rPr>
      </w:pPr>
      <w:r w:rsidRPr="005911D8">
        <w:rPr>
          <w:sz w:val="22"/>
          <w:highlight w:val="white"/>
        </w:rPr>
        <w:t xml:space="preserve">2. Додаток 2 до тендерної документації на </w:t>
      </w:r>
      <w:r w:rsidR="00C3016F" w:rsidRPr="005911D8">
        <w:rPr>
          <w:sz w:val="22"/>
          <w:highlight w:val="white"/>
        </w:rPr>
        <w:t>4</w:t>
      </w:r>
      <w:r w:rsidRPr="005911D8">
        <w:rPr>
          <w:sz w:val="22"/>
          <w:highlight w:val="white"/>
        </w:rPr>
        <w:t xml:space="preserve"> </w:t>
      </w:r>
      <w:proofErr w:type="spellStart"/>
      <w:r w:rsidRPr="005911D8">
        <w:rPr>
          <w:sz w:val="22"/>
          <w:highlight w:val="white"/>
        </w:rPr>
        <w:t>арк</w:t>
      </w:r>
      <w:proofErr w:type="spellEnd"/>
      <w:r w:rsidRPr="005911D8">
        <w:rPr>
          <w:sz w:val="22"/>
          <w:highlight w:val="white"/>
        </w:rPr>
        <w:t>. в 1 прим.</w:t>
      </w:r>
    </w:p>
    <w:p w:rsidR="002406B0" w:rsidRPr="005911D8" w:rsidRDefault="002406B0" w:rsidP="009210DD">
      <w:pPr>
        <w:spacing w:line="240" w:lineRule="auto"/>
        <w:jc w:val="center"/>
        <w:rPr>
          <w:sz w:val="22"/>
          <w:highlight w:val="white"/>
        </w:rPr>
      </w:pPr>
      <w:r w:rsidRPr="005911D8">
        <w:rPr>
          <w:sz w:val="22"/>
          <w:highlight w:val="white"/>
        </w:rPr>
        <w:t xml:space="preserve">3. Додаток 3 до тендерної документації на </w:t>
      </w:r>
      <w:r w:rsidR="007F09FF" w:rsidRPr="005911D8">
        <w:rPr>
          <w:sz w:val="22"/>
          <w:highlight w:val="white"/>
        </w:rPr>
        <w:t>7</w:t>
      </w:r>
      <w:r w:rsidRPr="005911D8">
        <w:rPr>
          <w:sz w:val="22"/>
          <w:highlight w:val="white"/>
        </w:rPr>
        <w:t xml:space="preserve"> </w:t>
      </w:r>
      <w:proofErr w:type="spellStart"/>
      <w:r w:rsidRPr="005911D8">
        <w:rPr>
          <w:sz w:val="22"/>
          <w:highlight w:val="white"/>
        </w:rPr>
        <w:t>арк</w:t>
      </w:r>
      <w:proofErr w:type="spellEnd"/>
      <w:r w:rsidRPr="005911D8">
        <w:rPr>
          <w:sz w:val="22"/>
          <w:highlight w:val="white"/>
        </w:rPr>
        <w:t>. в 1 прим.</w:t>
      </w:r>
    </w:p>
    <w:p w:rsidR="002311DD" w:rsidRPr="005911D8" w:rsidRDefault="002311DD" w:rsidP="009210DD">
      <w:pPr>
        <w:widowControl w:val="0"/>
        <w:spacing w:after="0" w:line="240" w:lineRule="auto"/>
        <w:ind w:left="7080"/>
        <w:contextualSpacing/>
        <w:jc w:val="center"/>
        <w:rPr>
          <w:b/>
          <w:bCs/>
          <w:sz w:val="22"/>
        </w:rPr>
      </w:pPr>
    </w:p>
    <w:p w:rsidR="002311DD" w:rsidRPr="005911D8" w:rsidRDefault="002311DD" w:rsidP="009210DD">
      <w:pPr>
        <w:widowControl w:val="0"/>
        <w:spacing w:after="0" w:line="240" w:lineRule="auto"/>
        <w:ind w:left="7080"/>
        <w:contextualSpacing/>
        <w:jc w:val="both"/>
        <w:rPr>
          <w:b/>
          <w:bCs/>
          <w:sz w:val="22"/>
        </w:rPr>
      </w:pPr>
    </w:p>
    <w:p w:rsidR="00C3016F" w:rsidRPr="005911D8" w:rsidRDefault="00C3016F" w:rsidP="009210DD">
      <w:pPr>
        <w:widowControl w:val="0"/>
        <w:spacing w:after="0" w:line="240" w:lineRule="auto"/>
        <w:ind w:left="7080"/>
        <w:contextualSpacing/>
        <w:jc w:val="both"/>
        <w:rPr>
          <w:b/>
          <w:bCs/>
          <w:sz w:val="22"/>
        </w:rPr>
      </w:pPr>
    </w:p>
    <w:p w:rsidR="00C3016F" w:rsidRPr="005911D8" w:rsidRDefault="00C3016F" w:rsidP="009210DD">
      <w:pPr>
        <w:widowControl w:val="0"/>
        <w:spacing w:after="0" w:line="240" w:lineRule="auto"/>
        <w:ind w:left="7080"/>
        <w:contextualSpacing/>
        <w:jc w:val="both"/>
        <w:rPr>
          <w:b/>
          <w:bCs/>
          <w:sz w:val="22"/>
        </w:rPr>
      </w:pPr>
    </w:p>
    <w:p w:rsidR="00C3016F" w:rsidRPr="005911D8" w:rsidRDefault="00C3016F" w:rsidP="009210DD">
      <w:pPr>
        <w:widowControl w:val="0"/>
        <w:spacing w:after="0" w:line="240" w:lineRule="auto"/>
        <w:ind w:left="7080"/>
        <w:contextualSpacing/>
        <w:jc w:val="both"/>
        <w:rPr>
          <w:b/>
          <w:bCs/>
          <w:sz w:val="22"/>
        </w:rPr>
      </w:pPr>
    </w:p>
    <w:p w:rsidR="00C3016F" w:rsidRPr="005911D8" w:rsidRDefault="00C3016F" w:rsidP="009210DD">
      <w:pPr>
        <w:widowControl w:val="0"/>
        <w:spacing w:after="0" w:line="240" w:lineRule="auto"/>
        <w:ind w:left="7080"/>
        <w:contextualSpacing/>
        <w:jc w:val="both"/>
        <w:rPr>
          <w:b/>
          <w:bCs/>
          <w:sz w:val="22"/>
        </w:rPr>
      </w:pPr>
    </w:p>
    <w:p w:rsidR="00C3016F" w:rsidRPr="005911D8" w:rsidRDefault="00C3016F" w:rsidP="009210DD">
      <w:pPr>
        <w:widowControl w:val="0"/>
        <w:spacing w:after="0" w:line="240" w:lineRule="auto"/>
        <w:ind w:left="7080"/>
        <w:contextualSpacing/>
        <w:jc w:val="both"/>
        <w:rPr>
          <w:b/>
          <w:bCs/>
          <w:sz w:val="22"/>
        </w:rPr>
      </w:pPr>
    </w:p>
    <w:p w:rsidR="00C3016F" w:rsidRPr="005911D8" w:rsidRDefault="00C3016F" w:rsidP="009210DD">
      <w:pPr>
        <w:widowControl w:val="0"/>
        <w:spacing w:after="0" w:line="240" w:lineRule="auto"/>
        <w:ind w:left="7080"/>
        <w:contextualSpacing/>
        <w:jc w:val="both"/>
        <w:rPr>
          <w:b/>
          <w:bCs/>
          <w:sz w:val="22"/>
        </w:rPr>
      </w:pPr>
    </w:p>
    <w:p w:rsidR="00C3016F" w:rsidRPr="005911D8" w:rsidRDefault="00C3016F" w:rsidP="009210DD">
      <w:pPr>
        <w:widowControl w:val="0"/>
        <w:spacing w:after="0" w:line="240" w:lineRule="auto"/>
        <w:ind w:left="7080"/>
        <w:contextualSpacing/>
        <w:jc w:val="both"/>
        <w:rPr>
          <w:b/>
          <w:bCs/>
          <w:sz w:val="22"/>
        </w:rPr>
      </w:pPr>
    </w:p>
    <w:p w:rsidR="00C3016F" w:rsidRPr="005911D8" w:rsidRDefault="00C3016F" w:rsidP="009210DD">
      <w:pPr>
        <w:widowControl w:val="0"/>
        <w:spacing w:after="0" w:line="240" w:lineRule="auto"/>
        <w:ind w:left="7080"/>
        <w:contextualSpacing/>
        <w:jc w:val="both"/>
        <w:rPr>
          <w:b/>
          <w:bCs/>
          <w:sz w:val="22"/>
        </w:rPr>
      </w:pPr>
    </w:p>
    <w:p w:rsidR="00C3016F" w:rsidRPr="005911D8" w:rsidRDefault="00C3016F" w:rsidP="009210DD">
      <w:pPr>
        <w:widowControl w:val="0"/>
        <w:spacing w:after="0" w:line="240" w:lineRule="auto"/>
        <w:ind w:left="7080"/>
        <w:contextualSpacing/>
        <w:jc w:val="both"/>
        <w:rPr>
          <w:b/>
          <w:bCs/>
          <w:sz w:val="22"/>
        </w:rPr>
      </w:pPr>
    </w:p>
    <w:p w:rsidR="00C3016F" w:rsidRPr="005911D8" w:rsidRDefault="00C3016F" w:rsidP="009210DD">
      <w:pPr>
        <w:widowControl w:val="0"/>
        <w:spacing w:after="0" w:line="240" w:lineRule="auto"/>
        <w:ind w:left="7080"/>
        <w:contextualSpacing/>
        <w:jc w:val="both"/>
        <w:rPr>
          <w:b/>
          <w:bCs/>
          <w:sz w:val="22"/>
        </w:rPr>
      </w:pPr>
    </w:p>
    <w:p w:rsidR="00C3016F" w:rsidRPr="005911D8" w:rsidRDefault="00C3016F" w:rsidP="009210DD">
      <w:pPr>
        <w:widowControl w:val="0"/>
        <w:spacing w:after="0" w:line="240" w:lineRule="auto"/>
        <w:ind w:left="7080"/>
        <w:contextualSpacing/>
        <w:jc w:val="both"/>
        <w:rPr>
          <w:b/>
          <w:bCs/>
          <w:sz w:val="22"/>
        </w:rPr>
      </w:pPr>
    </w:p>
    <w:p w:rsidR="00C3016F" w:rsidRPr="005911D8" w:rsidRDefault="00C3016F" w:rsidP="009210DD">
      <w:pPr>
        <w:widowControl w:val="0"/>
        <w:spacing w:after="0" w:line="240" w:lineRule="auto"/>
        <w:ind w:left="7080"/>
        <w:contextualSpacing/>
        <w:jc w:val="both"/>
        <w:rPr>
          <w:b/>
          <w:bCs/>
          <w:sz w:val="22"/>
        </w:rPr>
      </w:pPr>
    </w:p>
    <w:p w:rsidR="00C3016F" w:rsidRPr="005911D8" w:rsidRDefault="00C3016F" w:rsidP="009210DD">
      <w:pPr>
        <w:widowControl w:val="0"/>
        <w:spacing w:after="0" w:line="240" w:lineRule="auto"/>
        <w:ind w:left="7080"/>
        <w:contextualSpacing/>
        <w:jc w:val="both"/>
        <w:rPr>
          <w:b/>
          <w:bCs/>
          <w:sz w:val="22"/>
        </w:rPr>
      </w:pPr>
    </w:p>
    <w:p w:rsidR="00C3016F" w:rsidRPr="005911D8" w:rsidRDefault="00C3016F" w:rsidP="009210DD">
      <w:pPr>
        <w:widowControl w:val="0"/>
        <w:spacing w:after="0" w:line="240" w:lineRule="auto"/>
        <w:ind w:left="7080"/>
        <w:contextualSpacing/>
        <w:jc w:val="both"/>
        <w:rPr>
          <w:b/>
          <w:bCs/>
          <w:sz w:val="22"/>
        </w:rPr>
      </w:pPr>
    </w:p>
    <w:p w:rsidR="00C3016F" w:rsidRPr="005911D8" w:rsidRDefault="00C3016F" w:rsidP="009210DD">
      <w:pPr>
        <w:widowControl w:val="0"/>
        <w:spacing w:after="0" w:line="240" w:lineRule="auto"/>
        <w:ind w:left="7080"/>
        <w:contextualSpacing/>
        <w:jc w:val="both"/>
        <w:rPr>
          <w:b/>
          <w:bCs/>
          <w:sz w:val="22"/>
        </w:rPr>
      </w:pPr>
    </w:p>
    <w:p w:rsidR="00C3016F" w:rsidRPr="005911D8" w:rsidRDefault="00C3016F" w:rsidP="009210DD">
      <w:pPr>
        <w:widowControl w:val="0"/>
        <w:spacing w:after="0" w:line="240" w:lineRule="auto"/>
        <w:ind w:left="7080"/>
        <w:contextualSpacing/>
        <w:jc w:val="both"/>
        <w:rPr>
          <w:b/>
          <w:bCs/>
          <w:sz w:val="22"/>
        </w:rPr>
      </w:pPr>
    </w:p>
    <w:p w:rsidR="00C3016F" w:rsidRPr="005911D8" w:rsidRDefault="00C3016F" w:rsidP="009210DD">
      <w:pPr>
        <w:widowControl w:val="0"/>
        <w:spacing w:after="0" w:line="240" w:lineRule="auto"/>
        <w:ind w:left="7080"/>
        <w:contextualSpacing/>
        <w:jc w:val="both"/>
        <w:rPr>
          <w:b/>
          <w:bCs/>
          <w:sz w:val="22"/>
        </w:rPr>
      </w:pPr>
    </w:p>
    <w:p w:rsidR="00C3016F" w:rsidRPr="005911D8" w:rsidRDefault="00C3016F" w:rsidP="009210DD">
      <w:pPr>
        <w:widowControl w:val="0"/>
        <w:spacing w:after="0" w:line="240" w:lineRule="auto"/>
        <w:ind w:left="7080"/>
        <w:contextualSpacing/>
        <w:jc w:val="both"/>
        <w:rPr>
          <w:b/>
          <w:bCs/>
          <w:sz w:val="22"/>
        </w:rPr>
      </w:pPr>
    </w:p>
    <w:p w:rsidR="00C3016F" w:rsidRPr="005911D8" w:rsidRDefault="00C3016F" w:rsidP="009210DD">
      <w:pPr>
        <w:widowControl w:val="0"/>
        <w:spacing w:after="0" w:line="240" w:lineRule="auto"/>
        <w:ind w:left="7080"/>
        <w:contextualSpacing/>
        <w:jc w:val="both"/>
        <w:rPr>
          <w:b/>
          <w:bCs/>
          <w:sz w:val="22"/>
        </w:rPr>
      </w:pPr>
    </w:p>
    <w:p w:rsidR="00C3016F" w:rsidRPr="005911D8" w:rsidRDefault="00C3016F" w:rsidP="009210DD">
      <w:pPr>
        <w:widowControl w:val="0"/>
        <w:spacing w:after="0" w:line="240" w:lineRule="auto"/>
        <w:ind w:left="7080"/>
        <w:contextualSpacing/>
        <w:jc w:val="both"/>
        <w:rPr>
          <w:b/>
          <w:bCs/>
          <w:sz w:val="22"/>
        </w:rPr>
      </w:pPr>
    </w:p>
    <w:p w:rsidR="00C3016F" w:rsidRPr="005911D8" w:rsidRDefault="00C3016F" w:rsidP="009210DD">
      <w:pPr>
        <w:widowControl w:val="0"/>
        <w:spacing w:after="0" w:line="240" w:lineRule="auto"/>
        <w:ind w:left="7080"/>
        <w:contextualSpacing/>
        <w:jc w:val="both"/>
        <w:rPr>
          <w:b/>
          <w:bCs/>
          <w:sz w:val="22"/>
        </w:rPr>
      </w:pPr>
    </w:p>
    <w:p w:rsidR="00C3016F" w:rsidRPr="005911D8" w:rsidRDefault="00C3016F" w:rsidP="009210DD">
      <w:pPr>
        <w:widowControl w:val="0"/>
        <w:spacing w:after="0" w:line="240" w:lineRule="auto"/>
        <w:ind w:left="7080"/>
        <w:contextualSpacing/>
        <w:jc w:val="both"/>
        <w:rPr>
          <w:b/>
          <w:bCs/>
          <w:sz w:val="22"/>
        </w:rPr>
      </w:pPr>
    </w:p>
    <w:p w:rsidR="00C3016F" w:rsidRPr="005911D8" w:rsidRDefault="00C3016F" w:rsidP="009210DD">
      <w:pPr>
        <w:widowControl w:val="0"/>
        <w:spacing w:after="0" w:line="240" w:lineRule="auto"/>
        <w:ind w:left="7080"/>
        <w:contextualSpacing/>
        <w:jc w:val="both"/>
        <w:rPr>
          <w:b/>
          <w:bCs/>
          <w:sz w:val="22"/>
        </w:rPr>
      </w:pPr>
    </w:p>
    <w:p w:rsidR="00C3016F" w:rsidRPr="005911D8" w:rsidRDefault="00C3016F" w:rsidP="009210DD">
      <w:pPr>
        <w:widowControl w:val="0"/>
        <w:spacing w:after="0" w:line="240" w:lineRule="auto"/>
        <w:ind w:left="7080"/>
        <w:contextualSpacing/>
        <w:jc w:val="both"/>
        <w:rPr>
          <w:b/>
          <w:bCs/>
          <w:sz w:val="22"/>
        </w:rPr>
      </w:pPr>
    </w:p>
    <w:p w:rsidR="00C27742" w:rsidRPr="005911D8" w:rsidRDefault="00C27742" w:rsidP="009210DD">
      <w:pPr>
        <w:widowControl w:val="0"/>
        <w:spacing w:after="0" w:line="240" w:lineRule="auto"/>
        <w:ind w:left="7080"/>
        <w:contextualSpacing/>
        <w:jc w:val="both"/>
        <w:rPr>
          <w:b/>
          <w:bCs/>
          <w:sz w:val="22"/>
        </w:rPr>
      </w:pPr>
    </w:p>
    <w:p w:rsidR="00C27742" w:rsidRPr="005911D8" w:rsidRDefault="00C27742" w:rsidP="009210DD">
      <w:pPr>
        <w:widowControl w:val="0"/>
        <w:spacing w:after="0" w:line="240" w:lineRule="auto"/>
        <w:ind w:left="7080"/>
        <w:contextualSpacing/>
        <w:jc w:val="both"/>
        <w:rPr>
          <w:b/>
          <w:bCs/>
          <w:sz w:val="22"/>
        </w:rPr>
      </w:pPr>
    </w:p>
    <w:p w:rsidR="002A7C46" w:rsidRPr="005911D8" w:rsidRDefault="002A7C46" w:rsidP="009210DD">
      <w:pPr>
        <w:widowControl w:val="0"/>
        <w:spacing w:after="0" w:line="240" w:lineRule="auto"/>
        <w:ind w:left="7080"/>
        <w:contextualSpacing/>
        <w:jc w:val="both"/>
        <w:rPr>
          <w:b/>
          <w:bCs/>
          <w:sz w:val="22"/>
        </w:rPr>
      </w:pPr>
    </w:p>
    <w:p w:rsidR="002A7C46" w:rsidRPr="005911D8" w:rsidRDefault="002A7C46" w:rsidP="009210DD">
      <w:pPr>
        <w:widowControl w:val="0"/>
        <w:spacing w:after="0" w:line="240" w:lineRule="auto"/>
        <w:ind w:left="7080"/>
        <w:contextualSpacing/>
        <w:jc w:val="both"/>
        <w:rPr>
          <w:b/>
          <w:bCs/>
          <w:sz w:val="22"/>
        </w:rPr>
      </w:pPr>
    </w:p>
    <w:p w:rsidR="00A37CF6" w:rsidRPr="005911D8" w:rsidRDefault="00A37CF6" w:rsidP="009210DD">
      <w:pPr>
        <w:spacing w:after="0" w:line="240" w:lineRule="auto"/>
        <w:ind w:left="5660" w:firstLine="700"/>
        <w:jc w:val="right"/>
        <w:rPr>
          <w:b/>
          <w:sz w:val="22"/>
        </w:rPr>
      </w:pPr>
    </w:p>
    <w:p w:rsidR="00A37CF6" w:rsidRPr="005911D8" w:rsidRDefault="00A37CF6" w:rsidP="009210DD">
      <w:pPr>
        <w:spacing w:after="0" w:line="240" w:lineRule="auto"/>
        <w:ind w:left="5660" w:firstLine="700"/>
        <w:jc w:val="right"/>
        <w:rPr>
          <w:sz w:val="22"/>
        </w:rPr>
      </w:pPr>
      <w:r w:rsidRPr="005911D8">
        <w:rPr>
          <w:b/>
          <w:color w:val="000000"/>
          <w:sz w:val="22"/>
        </w:rPr>
        <w:t>ДОДАТОК 1</w:t>
      </w:r>
    </w:p>
    <w:p w:rsidR="00A37CF6" w:rsidRPr="005911D8" w:rsidRDefault="00A37CF6" w:rsidP="009210DD">
      <w:pPr>
        <w:spacing w:after="0" w:line="240" w:lineRule="auto"/>
        <w:ind w:left="5660" w:firstLine="700"/>
        <w:jc w:val="right"/>
        <w:rPr>
          <w:i/>
          <w:color w:val="000000"/>
          <w:sz w:val="22"/>
        </w:rPr>
      </w:pPr>
      <w:r w:rsidRPr="005911D8">
        <w:rPr>
          <w:i/>
          <w:color w:val="000000"/>
          <w:sz w:val="22"/>
        </w:rPr>
        <w:t>до тендерної документації</w:t>
      </w:r>
    </w:p>
    <w:p w:rsidR="00A37CF6" w:rsidRPr="005911D8" w:rsidRDefault="00A37CF6" w:rsidP="009210DD">
      <w:pPr>
        <w:spacing w:after="0" w:line="240" w:lineRule="auto"/>
        <w:ind w:left="5660" w:firstLine="700"/>
        <w:jc w:val="right"/>
        <w:rPr>
          <w:sz w:val="22"/>
        </w:rPr>
      </w:pPr>
    </w:p>
    <w:p w:rsidR="00A37CF6" w:rsidRPr="005911D8" w:rsidRDefault="00A37CF6" w:rsidP="009210DD">
      <w:pPr>
        <w:spacing w:after="0" w:line="240" w:lineRule="auto"/>
        <w:ind w:left="5660" w:firstLine="700"/>
        <w:jc w:val="both"/>
        <w:rPr>
          <w:sz w:val="22"/>
        </w:rPr>
      </w:pPr>
      <w:r w:rsidRPr="005911D8">
        <w:rPr>
          <w:i/>
          <w:color w:val="000000"/>
          <w:sz w:val="22"/>
        </w:rPr>
        <w:t> </w:t>
      </w:r>
    </w:p>
    <w:p w:rsidR="00A37CF6" w:rsidRPr="005911D8" w:rsidRDefault="00A37CF6">
      <w:pPr>
        <w:numPr>
          <w:ilvl w:val="0"/>
          <w:numId w:val="6"/>
        </w:numPr>
        <w:shd w:val="clear" w:color="auto" w:fill="FFFFFF"/>
        <w:spacing w:after="0" w:line="240" w:lineRule="auto"/>
        <w:ind w:left="502"/>
        <w:jc w:val="both"/>
        <w:rPr>
          <w:b/>
          <w:color w:val="000000"/>
          <w:sz w:val="22"/>
        </w:rPr>
      </w:pPr>
      <w:r w:rsidRPr="005911D8">
        <w:rPr>
          <w:b/>
          <w:color w:val="000000"/>
          <w:sz w:val="22"/>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A37CF6" w:rsidRPr="005911D8" w:rsidRDefault="00A37CF6" w:rsidP="009210DD">
      <w:pPr>
        <w:shd w:val="clear" w:color="auto" w:fill="FFFFFF"/>
        <w:spacing w:after="0" w:line="240" w:lineRule="auto"/>
        <w:ind w:left="502"/>
        <w:jc w:val="both"/>
        <w:rPr>
          <w:b/>
          <w:color w:val="000000"/>
          <w:sz w:val="22"/>
        </w:rPr>
      </w:pPr>
    </w:p>
    <w:tbl>
      <w:tblPr>
        <w:tblW w:w="9619" w:type="dxa"/>
        <w:jc w:val="center"/>
        <w:tblLayout w:type="fixed"/>
        <w:tblLook w:val="0400" w:firstRow="0" w:lastRow="0" w:firstColumn="0" w:lastColumn="0" w:noHBand="0" w:noVBand="1"/>
      </w:tblPr>
      <w:tblGrid>
        <w:gridCol w:w="490"/>
        <w:gridCol w:w="2273"/>
        <w:gridCol w:w="6856"/>
      </w:tblGrid>
      <w:tr w:rsidR="00A37CF6" w:rsidRPr="005911D8" w:rsidTr="000A3CE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37CF6" w:rsidRPr="005911D8" w:rsidRDefault="00A37CF6" w:rsidP="009210DD">
            <w:pPr>
              <w:spacing w:after="0" w:line="240" w:lineRule="auto"/>
              <w:jc w:val="center"/>
              <w:rPr>
                <w:sz w:val="22"/>
              </w:rPr>
            </w:pPr>
            <w:r w:rsidRPr="005911D8">
              <w:rPr>
                <w:b/>
                <w:color w:val="000000"/>
                <w:sz w:val="22"/>
              </w:rPr>
              <w:t xml:space="preserve">№ </w:t>
            </w:r>
            <w:r w:rsidRPr="005911D8">
              <w:rPr>
                <w:b/>
                <w:sz w:val="22"/>
              </w:rPr>
              <w:t>з</w:t>
            </w:r>
            <w:r w:rsidRPr="005911D8">
              <w:rPr>
                <w:b/>
                <w:color w:val="000000"/>
                <w:sz w:val="22"/>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37CF6" w:rsidRPr="005911D8" w:rsidRDefault="00A37CF6" w:rsidP="009210DD">
            <w:pPr>
              <w:spacing w:after="0" w:line="240" w:lineRule="auto"/>
              <w:jc w:val="center"/>
              <w:rPr>
                <w:sz w:val="22"/>
              </w:rPr>
            </w:pPr>
            <w:r w:rsidRPr="005911D8">
              <w:rPr>
                <w:b/>
                <w:color w:val="000000"/>
                <w:sz w:val="22"/>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37CF6" w:rsidRPr="005911D8" w:rsidRDefault="00A37CF6" w:rsidP="009210DD">
            <w:pPr>
              <w:spacing w:after="0" w:line="240" w:lineRule="auto"/>
              <w:jc w:val="center"/>
              <w:rPr>
                <w:sz w:val="22"/>
              </w:rPr>
            </w:pPr>
            <w:r w:rsidRPr="005911D8">
              <w:rPr>
                <w:b/>
                <w:color w:val="000000"/>
                <w:sz w:val="22"/>
              </w:rPr>
              <w:t xml:space="preserve">Документи та </w:t>
            </w:r>
            <w:r w:rsidRPr="005911D8">
              <w:rPr>
                <w:b/>
                <w:sz w:val="22"/>
              </w:rPr>
              <w:t>інформація</w:t>
            </w:r>
            <w:r w:rsidRPr="005911D8">
              <w:rPr>
                <w:b/>
                <w:color w:val="000000"/>
                <w:sz w:val="22"/>
              </w:rPr>
              <w:t>, які підтверджують відповідність Учасника кваліфікаційним критеріям**</w:t>
            </w:r>
          </w:p>
        </w:tc>
      </w:tr>
      <w:tr w:rsidR="00A37CF6" w:rsidRPr="005911D8" w:rsidTr="000A3CE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5911D8" w:rsidRDefault="00A37CF6" w:rsidP="009210DD">
            <w:pPr>
              <w:spacing w:after="0" w:line="240" w:lineRule="auto"/>
              <w:jc w:val="center"/>
              <w:rPr>
                <w:sz w:val="22"/>
              </w:rPr>
            </w:pPr>
            <w:r w:rsidRPr="005911D8">
              <w:rPr>
                <w:b/>
                <w:color w:val="000000"/>
                <w:sz w:val="22"/>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5911D8" w:rsidRDefault="00A37CF6" w:rsidP="009210DD">
            <w:pPr>
              <w:spacing w:after="0" w:line="240" w:lineRule="auto"/>
              <w:rPr>
                <w:sz w:val="22"/>
              </w:rPr>
            </w:pPr>
            <w:r w:rsidRPr="005911D8">
              <w:rPr>
                <w:b/>
                <w:color w:val="000000"/>
                <w:sz w:val="22"/>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5911D8" w:rsidRDefault="00A37CF6" w:rsidP="009210DD">
            <w:pPr>
              <w:shd w:val="clear" w:color="auto" w:fill="FFFFFF"/>
              <w:spacing w:after="0" w:line="240" w:lineRule="auto"/>
              <w:jc w:val="both"/>
              <w:rPr>
                <w:sz w:val="22"/>
              </w:rPr>
            </w:pPr>
            <w:r w:rsidRPr="005911D8">
              <w:rPr>
                <w:sz w:val="22"/>
              </w:rPr>
              <w:t>Приклад:</w:t>
            </w:r>
          </w:p>
          <w:p w:rsidR="00A37CF6" w:rsidRPr="005911D8" w:rsidRDefault="00A37CF6" w:rsidP="009210DD">
            <w:pPr>
              <w:spacing w:after="0" w:line="240" w:lineRule="auto"/>
              <w:jc w:val="both"/>
              <w:rPr>
                <w:sz w:val="22"/>
              </w:rPr>
            </w:pPr>
            <w:r w:rsidRPr="005911D8">
              <w:rPr>
                <w:color w:val="000000"/>
                <w:sz w:val="22"/>
              </w:rPr>
              <w:t>1.1. На підтвердження досвіду виконання аналогічного (аналогічних) за предметом закупівлі договору (договорів) Учасник має надати:</w:t>
            </w:r>
          </w:p>
          <w:p w:rsidR="00A37CF6" w:rsidRPr="005911D8" w:rsidRDefault="00A37CF6" w:rsidP="009210DD">
            <w:pPr>
              <w:spacing w:after="0" w:line="240" w:lineRule="auto"/>
              <w:jc w:val="both"/>
              <w:rPr>
                <w:sz w:val="22"/>
              </w:rPr>
            </w:pPr>
            <w:r w:rsidRPr="005911D8">
              <w:rPr>
                <w:color w:val="000000"/>
                <w:sz w:val="22"/>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A37CF6" w:rsidRPr="005911D8" w:rsidRDefault="00A37CF6" w:rsidP="009210DD">
            <w:pPr>
              <w:spacing w:after="0" w:line="240" w:lineRule="auto"/>
              <w:jc w:val="both"/>
              <w:rPr>
                <w:b/>
                <w:sz w:val="22"/>
              </w:rPr>
            </w:pPr>
            <w:r w:rsidRPr="005911D8">
              <w:rPr>
                <w:b/>
                <w:i/>
                <w:color w:val="000000"/>
                <w:sz w:val="22"/>
              </w:rPr>
              <w:t>Аналогічним вважається договір,</w:t>
            </w:r>
            <w:r w:rsidRPr="005911D8">
              <w:rPr>
                <w:color w:val="000000"/>
                <w:sz w:val="22"/>
              </w:rPr>
              <w:t xml:space="preserve"> за яким учасник постачав: </w:t>
            </w:r>
            <w:r w:rsidRPr="005911D8">
              <w:rPr>
                <w:b/>
                <w:sz w:val="22"/>
              </w:rPr>
              <w:t xml:space="preserve">ДК 021:2015 код </w:t>
            </w:r>
            <w:r w:rsidRPr="005911D8">
              <w:rPr>
                <w:b/>
                <w:bCs/>
                <w:sz w:val="22"/>
              </w:rPr>
              <w:t>33600000-6 Фармацевтична продукція</w:t>
            </w:r>
          </w:p>
          <w:p w:rsidR="00A37CF6" w:rsidRPr="005911D8" w:rsidRDefault="00A37CF6" w:rsidP="009210DD">
            <w:pPr>
              <w:spacing w:after="0" w:line="240" w:lineRule="auto"/>
              <w:jc w:val="both"/>
              <w:rPr>
                <w:sz w:val="22"/>
              </w:rPr>
            </w:pPr>
            <w:r w:rsidRPr="005911D8">
              <w:rPr>
                <w:color w:val="000000"/>
                <w:sz w:val="22"/>
              </w:rPr>
              <w:t xml:space="preserve">1.1.2. не менше 1 копії договору, зазначеного </w:t>
            </w:r>
            <w:r w:rsidRPr="005911D8">
              <w:rPr>
                <w:sz w:val="22"/>
              </w:rPr>
              <w:t>в</w:t>
            </w:r>
            <w:r w:rsidRPr="005911D8">
              <w:rPr>
                <w:color w:val="000000"/>
                <w:sz w:val="22"/>
              </w:rPr>
              <w:t xml:space="preserve"> довідці </w:t>
            </w:r>
            <w:r w:rsidRPr="005911D8">
              <w:rPr>
                <w:sz w:val="22"/>
              </w:rPr>
              <w:t>в</w:t>
            </w:r>
            <w:r w:rsidRPr="005911D8">
              <w:rPr>
                <w:color w:val="000000"/>
                <w:sz w:val="22"/>
              </w:rPr>
              <w:t xml:space="preserve"> повному обсязі,</w:t>
            </w:r>
          </w:p>
          <w:p w:rsidR="00A37CF6" w:rsidRPr="005911D8" w:rsidRDefault="00A37CF6" w:rsidP="009210DD">
            <w:pPr>
              <w:spacing w:after="0" w:line="240" w:lineRule="auto"/>
              <w:jc w:val="both"/>
              <w:rPr>
                <w:sz w:val="22"/>
                <w:highlight w:val="white"/>
              </w:rPr>
            </w:pPr>
            <w:r w:rsidRPr="005911D8">
              <w:rPr>
                <w:color w:val="000000"/>
                <w:sz w:val="22"/>
              </w:rPr>
              <w:t>1.1.3. копії/ю документів/</w:t>
            </w:r>
            <w:r w:rsidRPr="005911D8">
              <w:rPr>
                <w:sz w:val="22"/>
              </w:rPr>
              <w:t>а</w:t>
            </w:r>
            <w:r w:rsidRPr="005911D8">
              <w:rPr>
                <w:color w:val="000000"/>
                <w:sz w:val="22"/>
              </w:rPr>
              <w:t xml:space="preserve"> на підтвердження виконання не менше ніж одного договору, заз</w:t>
            </w:r>
            <w:r w:rsidRPr="005911D8">
              <w:rPr>
                <w:color w:val="000000"/>
                <w:sz w:val="22"/>
                <w:highlight w:val="white"/>
              </w:rPr>
              <w:t>наченого в наданій Учасником довідці. </w:t>
            </w:r>
          </w:p>
          <w:p w:rsidR="00A37CF6" w:rsidRPr="005911D8" w:rsidRDefault="00A37CF6" w:rsidP="009210DD">
            <w:pPr>
              <w:spacing w:after="0" w:line="240" w:lineRule="auto"/>
              <w:jc w:val="both"/>
              <w:rPr>
                <w:color w:val="000000"/>
                <w:sz w:val="22"/>
              </w:rPr>
            </w:pPr>
            <w:r w:rsidRPr="005911D8">
              <w:rPr>
                <w:color w:val="000000"/>
                <w:sz w:val="22"/>
              </w:rPr>
              <w:t>1.1.4.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rsidR="00A37CF6" w:rsidRPr="005911D8" w:rsidRDefault="00A37CF6" w:rsidP="009210DD">
            <w:pPr>
              <w:spacing w:after="0" w:line="240" w:lineRule="auto"/>
              <w:jc w:val="both"/>
              <w:rPr>
                <w:color w:val="000000"/>
                <w:sz w:val="22"/>
              </w:rPr>
            </w:pPr>
            <w:r w:rsidRPr="005911D8">
              <w:rPr>
                <w:color w:val="000000"/>
                <w:sz w:val="22"/>
              </w:rPr>
              <w:t>Інформація може надаватися про частково виконаний  договір, дія якого не закінчена.</w:t>
            </w:r>
          </w:p>
        </w:tc>
      </w:tr>
    </w:tbl>
    <w:p w:rsidR="00A37CF6" w:rsidRPr="005911D8" w:rsidRDefault="00A37CF6" w:rsidP="009210DD">
      <w:pPr>
        <w:spacing w:after="0" w:line="240" w:lineRule="auto"/>
        <w:ind w:firstLine="720"/>
        <w:jc w:val="both"/>
        <w:rPr>
          <w:i/>
          <w:color w:val="000000"/>
          <w:sz w:val="22"/>
        </w:rPr>
      </w:pPr>
      <w:r w:rsidRPr="005911D8">
        <w:rPr>
          <w:i/>
          <w:color w:val="000000"/>
          <w:sz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37CF6" w:rsidRPr="005911D8" w:rsidRDefault="00A37CF6" w:rsidP="009210DD">
      <w:pPr>
        <w:spacing w:after="20" w:line="240" w:lineRule="auto"/>
        <w:jc w:val="both"/>
        <w:rPr>
          <w:b/>
          <w:sz w:val="22"/>
        </w:rPr>
      </w:pPr>
    </w:p>
    <w:p w:rsidR="00A37CF6" w:rsidRPr="005911D8" w:rsidRDefault="00A37CF6" w:rsidP="009210DD">
      <w:pPr>
        <w:spacing w:after="20" w:line="240" w:lineRule="auto"/>
        <w:jc w:val="both"/>
        <w:rPr>
          <w:b/>
          <w:sz w:val="22"/>
        </w:rPr>
      </w:pPr>
      <w:r w:rsidRPr="005911D8">
        <w:rPr>
          <w:b/>
          <w:sz w:val="22"/>
        </w:rPr>
        <w:t xml:space="preserve">2. </w:t>
      </w:r>
      <w:r w:rsidRPr="005911D8">
        <w:rPr>
          <w:b/>
          <w:color w:val="000000"/>
          <w:sz w:val="22"/>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A37CF6" w:rsidRPr="005911D8" w:rsidRDefault="00A37CF6" w:rsidP="009210DD">
      <w:pPr>
        <w:spacing w:after="20" w:line="240" w:lineRule="auto"/>
        <w:ind w:firstLine="720"/>
        <w:jc w:val="both"/>
        <w:rPr>
          <w:sz w:val="22"/>
        </w:rPr>
      </w:pPr>
      <w:r w:rsidRPr="005911D8">
        <w:rPr>
          <w:sz w:val="22"/>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37CF6" w:rsidRPr="005911D8" w:rsidRDefault="00A37CF6" w:rsidP="009210DD">
      <w:pPr>
        <w:pBdr>
          <w:top w:val="nil"/>
          <w:left w:val="nil"/>
          <w:bottom w:val="nil"/>
          <w:right w:val="nil"/>
          <w:between w:val="nil"/>
        </w:pBdr>
        <w:spacing w:after="20" w:line="240" w:lineRule="auto"/>
        <w:ind w:firstLine="720"/>
        <w:jc w:val="both"/>
        <w:rPr>
          <w:sz w:val="22"/>
        </w:rPr>
      </w:pPr>
      <w:r w:rsidRPr="005911D8">
        <w:rPr>
          <w:sz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A37CF6" w:rsidRPr="005911D8" w:rsidRDefault="00A37CF6" w:rsidP="009210DD">
      <w:pPr>
        <w:pBdr>
          <w:top w:val="nil"/>
          <w:left w:val="nil"/>
          <w:bottom w:val="nil"/>
          <w:right w:val="nil"/>
          <w:between w:val="nil"/>
        </w:pBdr>
        <w:spacing w:after="20" w:line="240" w:lineRule="auto"/>
        <w:ind w:firstLine="720"/>
        <w:jc w:val="both"/>
        <w:rPr>
          <w:sz w:val="22"/>
        </w:rPr>
      </w:pPr>
    </w:p>
    <w:p w:rsidR="00A37CF6" w:rsidRPr="005911D8" w:rsidRDefault="00A37CF6" w:rsidP="009210DD">
      <w:pPr>
        <w:pBdr>
          <w:top w:val="nil"/>
          <w:left w:val="nil"/>
          <w:bottom w:val="nil"/>
          <w:right w:val="nil"/>
          <w:between w:val="nil"/>
        </w:pBdr>
        <w:spacing w:after="0" w:line="240" w:lineRule="auto"/>
        <w:jc w:val="both"/>
        <w:rPr>
          <w:b/>
          <w:sz w:val="22"/>
        </w:rPr>
      </w:pPr>
      <w:r w:rsidRPr="005911D8">
        <w:rPr>
          <w:b/>
          <w:sz w:val="22"/>
        </w:rPr>
        <w:lastRenderedPageBreak/>
        <w:t xml:space="preserve">3. </w:t>
      </w:r>
      <w:r w:rsidRPr="005911D8">
        <w:rPr>
          <w:b/>
          <w:color w:val="000000"/>
          <w:sz w:val="22"/>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A37CF6" w:rsidRPr="005911D8" w:rsidRDefault="00A37CF6" w:rsidP="009210DD">
      <w:pPr>
        <w:spacing w:after="20" w:line="240" w:lineRule="auto"/>
        <w:ind w:firstLine="720"/>
        <w:jc w:val="both"/>
        <w:rPr>
          <w:b/>
          <w:sz w:val="22"/>
        </w:rPr>
      </w:pPr>
      <w:r w:rsidRPr="005911D8">
        <w:rPr>
          <w:sz w:val="22"/>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37CF6" w:rsidRPr="005911D8" w:rsidRDefault="00A37CF6" w:rsidP="009210DD">
      <w:pPr>
        <w:spacing w:after="20" w:line="240" w:lineRule="auto"/>
        <w:ind w:firstLine="720"/>
        <w:jc w:val="both"/>
        <w:rPr>
          <w:b/>
          <w:sz w:val="22"/>
        </w:rPr>
      </w:pPr>
      <w:r w:rsidRPr="005911D8">
        <w:rPr>
          <w:b/>
          <w:sz w:val="22"/>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A37CF6" w:rsidRPr="005911D8" w:rsidRDefault="00A37CF6" w:rsidP="009210DD">
      <w:pPr>
        <w:spacing w:after="20" w:line="240" w:lineRule="auto"/>
        <w:ind w:firstLine="720"/>
        <w:jc w:val="both"/>
        <w:rPr>
          <w:b/>
          <w:sz w:val="22"/>
        </w:rPr>
      </w:pPr>
      <w:r w:rsidRPr="005911D8">
        <w:rPr>
          <w:b/>
          <w:sz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37CF6" w:rsidRPr="005911D8" w:rsidRDefault="00A37CF6" w:rsidP="009210DD">
      <w:pPr>
        <w:spacing w:after="0" w:line="240" w:lineRule="auto"/>
        <w:rPr>
          <w:b/>
          <w:sz w:val="22"/>
          <w:highlight w:val="yellow"/>
        </w:rPr>
      </w:pPr>
    </w:p>
    <w:p w:rsidR="00A37CF6" w:rsidRPr="005911D8" w:rsidRDefault="00A37CF6" w:rsidP="009210DD">
      <w:pPr>
        <w:spacing w:after="0" w:line="240" w:lineRule="auto"/>
        <w:rPr>
          <w:b/>
          <w:color w:val="000000"/>
          <w:sz w:val="22"/>
        </w:rPr>
      </w:pPr>
      <w:r w:rsidRPr="005911D8">
        <w:rPr>
          <w:color w:val="000000"/>
          <w:sz w:val="22"/>
        </w:rPr>
        <w:t> </w:t>
      </w:r>
      <w:r w:rsidRPr="005911D8">
        <w:rPr>
          <w:b/>
          <w:color w:val="000000"/>
          <w:sz w:val="22"/>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37CF6" w:rsidRPr="005911D8" w:rsidTr="000A3CE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5911D8" w:rsidRDefault="00A37CF6" w:rsidP="009210DD">
            <w:pPr>
              <w:spacing w:after="0" w:line="240" w:lineRule="auto"/>
              <w:ind w:left="100"/>
              <w:jc w:val="center"/>
              <w:rPr>
                <w:sz w:val="22"/>
              </w:rPr>
            </w:pPr>
            <w:r w:rsidRPr="005911D8">
              <w:rPr>
                <w:b/>
                <w:color w:val="000000"/>
                <w:sz w:val="22"/>
              </w:rPr>
              <w:t>№</w:t>
            </w:r>
          </w:p>
          <w:p w:rsidR="00A37CF6" w:rsidRPr="005911D8" w:rsidRDefault="00A37CF6" w:rsidP="009210DD">
            <w:pPr>
              <w:spacing w:after="0" w:line="240" w:lineRule="auto"/>
              <w:ind w:left="100"/>
              <w:jc w:val="center"/>
              <w:rPr>
                <w:sz w:val="22"/>
              </w:rPr>
            </w:pPr>
            <w:r w:rsidRPr="005911D8">
              <w:rPr>
                <w:b/>
                <w:sz w:val="22"/>
              </w:rPr>
              <w:t>з</w:t>
            </w:r>
            <w:r w:rsidRPr="005911D8">
              <w:rPr>
                <w:b/>
                <w:color w:val="000000"/>
                <w:sz w:val="22"/>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5911D8" w:rsidRDefault="00A37CF6" w:rsidP="009210DD">
            <w:pPr>
              <w:spacing w:after="0" w:line="240" w:lineRule="auto"/>
              <w:ind w:left="100"/>
              <w:jc w:val="center"/>
              <w:rPr>
                <w:sz w:val="22"/>
              </w:rPr>
            </w:pPr>
            <w:r w:rsidRPr="005911D8">
              <w:rPr>
                <w:b/>
                <w:color w:val="000000"/>
                <w:sz w:val="22"/>
              </w:rPr>
              <w:t>Вимоги статті 17 Закону</w:t>
            </w:r>
          </w:p>
          <w:p w:rsidR="00A37CF6" w:rsidRPr="005911D8" w:rsidRDefault="00A37CF6" w:rsidP="009210DD">
            <w:pPr>
              <w:spacing w:after="0" w:line="240" w:lineRule="auto"/>
              <w:ind w:left="100"/>
              <w:jc w:val="center"/>
              <w:rPr>
                <w:sz w:val="22"/>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5911D8" w:rsidRDefault="00A37CF6" w:rsidP="009210DD">
            <w:pPr>
              <w:spacing w:after="0" w:line="240" w:lineRule="auto"/>
              <w:ind w:left="100"/>
              <w:jc w:val="center"/>
              <w:rPr>
                <w:sz w:val="22"/>
              </w:rPr>
            </w:pPr>
            <w:r w:rsidRPr="005911D8">
              <w:rPr>
                <w:b/>
                <w:color w:val="000000"/>
                <w:sz w:val="22"/>
              </w:rPr>
              <w:t>Переможець торгів на виконання вимоги статті 17 Закону (підтвердження відсутності підстав) повинен надати таку інформацію:</w:t>
            </w:r>
          </w:p>
        </w:tc>
      </w:tr>
      <w:tr w:rsidR="00A37CF6" w:rsidRPr="005911D8" w:rsidTr="000A3CE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5911D8" w:rsidRDefault="00A37CF6" w:rsidP="009210DD">
            <w:pPr>
              <w:spacing w:after="0" w:line="240" w:lineRule="auto"/>
              <w:ind w:left="100"/>
              <w:jc w:val="center"/>
              <w:rPr>
                <w:sz w:val="22"/>
              </w:rPr>
            </w:pPr>
            <w:r w:rsidRPr="005911D8">
              <w:rPr>
                <w:b/>
                <w:color w:val="000000"/>
                <w:sz w:val="22"/>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5911D8" w:rsidRDefault="00A37CF6" w:rsidP="009210DD">
            <w:pPr>
              <w:spacing w:after="0" w:line="240" w:lineRule="auto"/>
              <w:ind w:left="140" w:right="140"/>
              <w:jc w:val="both"/>
              <w:rPr>
                <w:sz w:val="22"/>
              </w:rPr>
            </w:pPr>
            <w:r w:rsidRPr="005911D8">
              <w:rPr>
                <w:color w:val="000000"/>
                <w:sz w:val="22"/>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37CF6" w:rsidRPr="005911D8" w:rsidRDefault="00A37CF6" w:rsidP="009210DD">
            <w:pPr>
              <w:spacing w:after="0" w:line="240" w:lineRule="auto"/>
              <w:ind w:left="100"/>
              <w:jc w:val="both"/>
              <w:rPr>
                <w:sz w:val="22"/>
              </w:rPr>
            </w:pPr>
            <w:r w:rsidRPr="005911D8">
              <w:rPr>
                <w:b/>
                <w:color w:val="000000"/>
                <w:sz w:val="22"/>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5911D8" w:rsidRDefault="00A37CF6" w:rsidP="009210DD">
            <w:pPr>
              <w:spacing w:after="0" w:line="240" w:lineRule="auto"/>
              <w:ind w:right="140"/>
              <w:jc w:val="both"/>
              <w:rPr>
                <w:sz w:val="22"/>
              </w:rPr>
            </w:pPr>
            <w:r w:rsidRPr="005911D8">
              <w:rPr>
                <w:b/>
                <w:color w:val="000000"/>
                <w:sz w:val="22"/>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5911D8">
              <w:rPr>
                <w:b/>
                <w:sz w:val="22"/>
              </w:rPr>
              <w:t>я службової (посадової) особи учасника процедури закупівлі</w:t>
            </w:r>
            <w:r w:rsidRPr="005911D8">
              <w:rPr>
                <w:b/>
                <w:color w:val="000000"/>
                <w:sz w:val="22"/>
              </w:rPr>
              <w:t xml:space="preserve">. Довідка надається в період відсутності функціональної можливості перевірки інформації на </w:t>
            </w:r>
            <w:proofErr w:type="spellStart"/>
            <w:r w:rsidRPr="005911D8">
              <w:rPr>
                <w:b/>
                <w:color w:val="000000"/>
                <w:sz w:val="22"/>
              </w:rPr>
              <w:t>вебресурсі</w:t>
            </w:r>
            <w:proofErr w:type="spellEnd"/>
            <w:r w:rsidRPr="005911D8">
              <w:rPr>
                <w:b/>
                <w:color w:val="000000"/>
                <w:sz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37CF6" w:rsidRPr="005911D8" w:rsidTr="000A3CE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5911D8" w:rsidRDefault="00A37CF6" w:rsidP="009210DD">
            <w:pPr>
              <w:spacing w:after="0" w:line="240" w:lineRule="auto"/>
              <w:ind w:left="100"/>
              <w:jc w:val="center"/>
              <w:rPr>
                <w:sz w:val="22"/>
              </w:rPr>
            </w:pPr>
            <w:r w:rsidRPr="005911D8">
              <w:rPr>
                <w:b/>
                <w:color w:val="000000"/>
                <w:sz w:val="22"/>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5911D8" w:rsidRDefault="00A37CF6" w:rsidP="009210DD">
            <w:pPr>
              <w:spacing w:after="0" w:line="240" w:lineRule="auto"/>
              <w:ind w:right="140"/>
              <w:jc w:val="both"/>
              <w:rPr>
                <w:sz w:val="22"/>
              </w:rPr>
            </w:pPr>
            <w:r w:rsidRPr="005911D8">
              <w:rPr>
                <w:color w:val="333333"/>
                <w:sz w:val="22"/>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5911D8">
              <w:rPr>
                <w:b/>
                <w:color w:val="000000"/>
                <w:sz w:val="22"/>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37CF6" w:rsidRPr="005911D8" w:rsidRDefault="00A37CF6" w:rsidP="009210DD">
            <w:pPr>
              <w:spacing w:after="0" w:line="240" w:lineRule="auto"/>
              <w:jc w:val="both"/>
              <w:rPr>
                <w:sz w:val="22"/>
              </w:rPr>
            </w:pPr>
            <w:r w:rsidRPr="005911D8">
              <w:rPr>
                <w:b/>
                <w:color w:val="000000"/>
                <w:sz w:val="22"/>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5911D8">
              <w:rPr>
                <w:b/>
                <w:sz w:val="22"/>
              </w:rPr>
              <w:t>и щодо службової (посадової) особи учасника процедури закупівлі, яка підписала тендерну пропозицію.</w:t>
            </w:r>
            <w:r w:rsidRPr="005911D8">
              <w:rPr>
                <w:b/>
                <w:color w:val="000000"/>
                <w:sz w:val="22"/>
              </w:rPr>
              <w:t xml:space="preserve"> </w:t>
            </w:r>
            <w:r w:rsidRPr="005911D8">
              <w:rPr>
                <w:color w:val="000000"/>
                <w:sz w:val="22"/>
              </w:rPr>
              <w:t xml:space="preserve">Документ повинен бути не більше </w:t>
            </w:r>
            <w:proofErr w:type="spellStart"/>
            <w:r w:rsidRPr="005911D8">
              <w:rPr>
                <w:color w:val="000000"/>
                <w:sz w:val="22"/>
              </w:rPr>
              <w:t>тридцятиденної</w:t>
            </w:r>
            <w:proofErr w:type="spellEnd"/>
            <w:r w:rsidRPr="005911D8">
              <w:rPr>
                <w:color w:val="000000"/>
                <w:sz w:val="22"/>
              </w:rPr>
              <w:t xml:space="preserve"> давнини від дати подання документа. </w:t>
            </w:r>
          </w:p>
        </w:tc>
      </w:tr>
      <w:tr w:rsidR="00A37CF6" w:rsidRPr="005911D8" w:rsidTr="000A3CE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5911D8" w:rsidRDefault="00A37CF6" w:rsidP="009210DD">
            <w:pPr>
              <w:spacing w:after="0" w:line="240" w:lineRule="auto"/>
              <w:ind w:left="100"/>
              <w:jc w:val="center"/>
              <w:rPr>
                <w:sz w:val="22"/>
              </w:rPr>
            </w:pPr>
            <w:r w:rsidRPr="005911D8">
              <w:rPr>
                <w:b/>
                <w:sz w:val="22"/>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5911D8" w:rsidRDefault="00A37CF6" w:rsidP="009210DD">
            <w:pPr>
              <w:spacing w:after="0" w:line="240" w:lineRule="auto"/>
              <w:ind w:left="100"/>
              <w:jc w:val="both"/>
              <w:rPr>
                <w:sz w:val="22"/>
              </w:rPr>
            </w:pPr>
            <w:r w:rsidRPr="005911D8">
              <w:rPr>
                <w:color w:val="333333"/>
                <w:sz w:val="22"/>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911D8">
              <w:rPr>
                <w:b/>
                <w:color w:val="000000"/>
                <w:sz w:val="22"/>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37CF6" w:rsidRPr="005911D8" w:rsidRDefault="00A37CF6" w:rsidP="009210DD">
            <w:pPr>
              <w:widowControl w:val="0"/>
              <w:pBdr>
                <w:top w:val="nil"/>
                <w:left w:val="nil"/>
                <w:bottom w:val="nil"/>
                <w:right w:val="nil"/>
                <w:between w:val="nil"/>
              </w:pBdr>
              <w:spacing w:after="0" w:line="240" w:lineRule="auto"/>
              <w:rPr>
                <w:sz w:val="22"/>
              </w:rPr>
            </w:pPr>
          </w:p>
        </w:tc>
      </w:tr>
      <w:tr w:rsidR="00A37CF6" w:rsidRPr="005911D8" w:rsidTr="000A3CE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5911D8" w:rsidRDefault="00A37CF6" w:rsidP="009210DD">
            <w:pPr>
              <w:spacing w:after="0" w:line="240" w:lineRule="auto"/>
              <w:ind w:left="100"/>
              <w:jc w:val="center"/>
              <w:rPr>
                <w:b/>
                <w:sz w:val="22"/>
              </w:rPr>
            </w:pPr>
            <w:r w:rsidRPr="005911D8">
              <w:rPr>
                <w:b/>
                <w:sz w:val="22"/>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5911D8" w:rsidRDefault="00A37CF6" w:rsidP="009210DD">
            <w:pPr>
              <w:spacing w:after="0" w:line="240" w:lineRule="auto"/>
              <w:ind w:left="100"/>
              <w:jc w:val="both"/>
              <w:rPr>
                <w:sz w:val="22"/>
              </w:rPr>
            </w:pPr>
            <w:r w:rsidRPr="005911D8">
              <w:rPr>
                <w:color w:val="000000"/>
                <w:sz w:val="22"/>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w:t>
            </w:r>
            <w:r w:rsidRPr="005911D8">
              <w:rPr>
                <w:color w:val="000000"/>
                <w:sz w:val="22"/>
              </w:rPr>
              <w:lastRenderedPageBreak/>
              <w:t xml:space="preserve">і було застосовано санкції у вигляді штрафів та/або відшкодування збитків </w:t>
            </w:r>
            <w:r w:rsidRPr="005911D8">
              <w:rPr>
                <w:sz w:val="22"/>
              </w:rPr>
              <w:t>—</w:t>
            </w:r>
            <w:r w:rsidRPr="005911D8">
              <w:rPr>
                <w:color w:val="000000"/>
                <w:sz w:val="22"/>
              </w:rPr>
              <w:t xml:space="preserve"> протягом трьох років з дати дострокового розірвання такого договору</w:t>
            </w:r>
          </w:p>
          <w:p w:rsidR="00A37CF6" w:rsidRPr="005911D8" w:rsidRDefault="00A37CF6" w:rsidP="009210DD">
            <w:pPr>
              <w:spacing w:after="0" w:line="240" w:lineRule="auto"/>
              <w:ind w:left="100"/>
              <w:jc w:val="both"/>
              <w:rPr>
                <w:sz w:val="22"/>
              </w:rPr>
            </w:pPr>
            <w:r w:rsidRPr="005911D8">
              <w:rPr>
                <w:b/>
                <w:color w:val="000000"/>
                <w:sz w:val="22"/>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5911D8" w:rsidRDefault="00A37CF6" w:rsidP="009210DD">
            <w:pPr>
              <w:spacing w:after="0" w:line="240" w:lineRule="auto"/>
              <w:ind w:left="140" w:right="140"/>
              <w:jc w:val="both"/>
              <w:rPr>
                <w:sz w:val="22"/>
              </w:rPr>
            </w:pPr>
            <w:r w:rsidRPr="005911D8">
              <w:rPr>
                <w:b/>
                <w:color w:val="000000"/>
                <w:sz w:val="22"/>
              </w:rPr>
              <w:lastRenderedPageBreak/>
              <w:t>Довідка в довільній формі</w:t>
            </w:r>
            <w:r w:rsidRPr="005911D8">
              <w:rPr>
                <w:color w:val="000000"/>
                <w:sz w:val="22"/>
              </w:rPr>
              <w:t xml:space="preserve">, яка містить інформацію про те, що між переможцем та замовником раніше не було укладено договорів, або про те, що переможець </w:t>
            </w:r>
            <w:r w:rsidRPr="005911D8">
              <w:rPr>
                <w:color w:val="000000"/>
                <w:sz w:val="22"/>
              </w:rPr>
              <w:lastRenderedPageBreak/>
              <w:t>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37CF6" w:rsidRPr="005911D8" w:rsidRDefault="00A37CF6" w:rsidP="009210DD">
      <w:pPr>
        <w:spacing w:after="0" w:line="240" w:lineRule="auto"/>
        <w:rPr>
          <w:b/>
          <w:color w:val="000000"/>
          <w:sz w:val="22"/>
        </w:rPr>
      </w:pPr>
    </w:p>
    <w:p w:rsidR="00A37CF6" w:rsidRPr="005911D8" w:rsidRDefault="00A37CF6" w:rsidP="009210DD">
      <w:pPr>
        <w:spacing w:after="0" w:line="240" w:lineRule="auto"/>
        <w:rPr>
          <w:b/>
          <w:color w:val="000000"/>
          <w:sz w:val="22"/>
        </w:rPr>
      </w:pPr>
    </w:p>
    <w:p w:rsidR="00A37CF6" w:rsidRPr="005911D8" w:rsidRDefault="00A37CF6" w:rsidP="009210DD">
      <w:pPr>
        <w:spacing w:after="0" w:line="240" w:lineRule="auto"/>
        <w:jc w:val="center"/>
        <w:rPr>
          <w:sz w:val="22"/>
        </w:rPr>
      </w:pPr>
      <w:r w:rsidRPr="005911D8">
        <w:rPr>
          <w:b/>
          <w:color w:val="000000"/>
          <w:sz w:val="22"/>
        </w:rPr>
        <w:t>3.2. Документи, які надаються ПЕРЕМОЖЦЕМ (фізичною особою чи фізичною особою</w:t>
      </w:r>
      <w:r w:rsidRPr="005911D8">
        <w:rPr>
          <w:b/>
          <w:sz w:val="22"/>
        </w:rPr>
        <w:t xml:space="preserve"> — </w:t>
      </w:r>
      <w:r w:rsidRPr="005911D8">
        <w:rPr>
          <w:b/>
          <w:color w:val="000000"/>
          <w:sz w:val="22"/>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37CF6" w:rsidRPr="005911D8" w:rsidTr="000A3CE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5911D8" w:rsidRDefault="00A37CF6" w:rsidP="009210DD">
            <w:pPr>
              <w:spacing w:after="0" w:line="240" w:lineRule="auto"/>
              <w:ind w:left="100"/>
              <w:jc w:val="center"/>
              <w:rPr>
                <w:sz w:val="22"/>
              </w:rPr>
            </w:pPr>
            <w:r w:rsidRPr="005911D8">
              <w:rPr>
                <w:b/>
                <w:color w:val="000000"/>
                <w:sz w:val="22"/>
              </w:rPr>
              <w:t>№</w:t>
            </w:r>
          </w:p>
          <w:p w:rsidR="00A37CF6" w:rsidRPr="005911D8" w:rsidRDefault="00A37CF6" w:rsidP="009210DD">
            <w:pPr>
              <w:spacing w:after="0" w:line="240" w:lineRule="auto"/>
              <w:ind w:left="100"/>
              <w:jc w:val="center"/>
              <w:rPr>
                <w:sz w:val="22"/>
              </w:rPr>
            </w:pPr>
            <w:r w:rsidRPr="005911D8">
              <w:rPr>
                <w:b/>
                <w:sz w:val="22"/>
              </w:rPr>
              <w:t>з</w:t>
            </w:r>
            <w:r w:rsidRPr="005911D8">
              <w:rPr>
                <w:b/>
                <w:color w:val="000000"/>
                <w:sz w:val="22"/>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5911D8" w:rsidRDefault="00A37CF6" w:rsidP="009210DD">
            <w:pPr>
              <w:spacing w:after="0" w:line="240" w:lineRule="auto"/>
              <w:ind w:left="100"/>
              <w:jc w:val="center"/>
              <w:rPr>
                <w:sz w:val="22"/>
              </w:rPr>
            </w:pPr>
            <w:r w:rsidRPr="005911D8">
              <w:rPr>
                <w:b/>
                <w:color w:val="000000"/>
                <w:sz w:val="22"/>
              </w:rPr>
              <w:t>Вимоги статті 17 Закону</w:t>
            </w:r>
          </w:p>
          <w:p w:rsidR="00A37CF6" w:rsidRPr="005911D8" w:rsidRDefault="00A37CF6" w:rsidP="009210DD">
            <w:pPr>
              <w:spacing w:after="0" w:line="240" w:lineRule="auto"/>
              <w:ind w:left="100"/>
              <w:jc w:val="center"/>
              <w:rPr>
                <w:sz w:val="22"/>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5911D8" w:rsidRDefault="00A37CF6" w:rsidP="009210DD">
            <w:pPr>
              <w:spacing w:after="0" w:line="240" w:lineRule="auto"/>
              <w:ind w:left="100"/>
              <w:jc w:val="center"/>
              <w:rPr>
                <w:sz w:val="22"/>
              </w:rPr>
            </w:pPr>
            <w:r w:rsidRPr="005911D8">
              <w:rPr>
                <w:b/>
                <w:color w:val="000000"/>
                <w:sz w:val="22"/>
              </w:rPr>
              <w:t>Переможець торгів на виконання вимоги статті 17 Закону (підтвердження відсутності підстав) повинен надати таку інформацію:</w:t>
            </w:r>
          </w:p>
        </w:tc>
      </w:tr>
      <w:tr w:rsidR="00A37CF6" w:rsidRPr="005911D8" w:rsidTr="000A3CE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5911D8" w:rsidRDefault="00A37CF6" w:rsidP="009210DD">
            <w:pPr>
              <w:spacing w:after="0" w:line="240" w:lineRule="auto"/>
              <w:ind w:left="100"/>
              <w:jc w:val="center"/>
              <w:rPr>
                <w:sz w:val="22"/>
              </w:rPr>
            </w:pPr>
            <w:r w:rsidRPr="005911D8">
              <w:rPr>
                <w:b/>
                <w:color w:val="000000"/>
                <w:sz w:val="22"/>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5911D8" w:rsidRDefault="00A37CF6" w:rsidP="009210DD">
            <w:pPr>
              <w:spacing w:after="0" w:line="240" w:lineRule="auto"/>
              <w:ind w:left="140" w:right="140"/>
              <w:jc w:val="both"/>
              <w:rPr>
                <w:sz w:val="22"/>
              </w:rPr>
            </w:pPr>
            <w:r w:rsidRPr="005911D8">
              <w:rPr>
                <w:color w:val="000000"/>
                <w:sz w:val="22"/>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37CF6" w:rsidRPr="005911D8" w:rsidRDefault="00A37CF6" w:rsidP="009210DD">
            <w:pPr>
              <w:spacing w:after="0" w:line="240" w:lineRule="auto"/>
              <w:ind w:left="100"/>
              <w:jc w:val="both"/>
              <w:rPr>
                <w:sz w:val="22"/>
              </w:rPr>
            </w:pPr>
            <w:r w:rsidRPr="005911D8">
              <w:rPr>
                <w:b/>
                <w:color w:val="000000"/>
                <w:sz w:val="22"/>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5911D8" w:rsidRDefault="00A37CF6" w:rsidP="009210DD">
            <w:pPr>
              <w:spacing w:after="0" w:line="240" w:lineRule="auto"/>
              <w:ind w:right="140"/>
              <w:jc w:val="both"/>
              <w:rPr>
                <w:sz w:val="22"/>
              </w:rPr>
            </w:pPr>
            <w:r w:rsidRPr="005911D8">
              <w:rPr>
                <w:b/>
                <w:color w:val="000000"/>
                <w:sz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911D8">
              <w:rPr>
                <w:b/>
                <w:color w:val="000000"/>
                <w:sz w:val="22"/>
              </w:rPr>
              <w:t>вебресурсі</w:t>
            </w:r>
            <w:proofErr w:type="spellEnd"/>
            <w:r w:rsidRPr="005911D8">
              <w:rPr>
                <w:b/>
                <w:color w:val="000000"/>
                <w:sz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37CF6" w:rsidRPr="005911D8" w:rsidTr="000A3CE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5911D8" w:rsidRDefault="00A37CF6" w:rsidP="009210DD">
            <w:pPr>
              <w:spacing w:after="0" w:line="240" w:lineRule="auto"/>
              <w:ind w:left="100"/>
              <w:jc w:val="center"/>
              <w:rPr>
                <w:sz w:val="22"/>
              </w:rPr>
            </w:pPr>
            <w:r w:rsidRPr="005911D8">
              <w:rPr>
                <w:b/>
                <w:color w:val="000000"/>
                <w:sz w:val="22"/>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5911D8" w:rsidRDefault="00A37CF6" w:rsidP="009210DD">
            <w:pPr>
              <w:spacing w:after="0" w:line="240" w:lineRule="auto"/>
              <w:ind w:left="140" w:right="140"/>
              <w:jc w:val="both"/>
              <w:rPr>
                <w:sz w:val="22"/>
              </w:rPr>
            </w:pPr>
            <w:r w:rsidRPr="005911D8">
              <w:rPr>
                <w:color w:val="000000"/>
                <w:sz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37CF6" w:rsidRPr="005911D8" w:rsidRDefault="00A37CF6" w:rsidP="009210DD">
            <w:pPr>
              <w:spacing w:after="0" w:line="240" w:lineRule="auto"/>
              <w:ind w:right="140"/>
              <w:jc w:val="both"/>
              <w:rPr>
                <w:sz w:val="22"/>
              </w:rPr>
            </w:pPr>
            <w:r w:rsidRPr="005911D8">
              <w:rPr>
                <w:b/>
                <w:color w:val="000000"/>
                <w:sz w:val="22"/>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37CF6" w:rsidRPr="005911D8" w:rsidRDefault="00A37CF6" w:rsidP="009210DD">
            <w:pPr>
              <w:spacing w:after="0" w:line="240" w:lineRule="auto"/>
              <w:jc w:val="both"/>
              <w:rPr>
                <w:sz w:val="22"/>
              </w:rPr>
            </w:pPr>
            <w:r w:rsidRPr="005911D8">
              <w:rPr>
                <w:b/>
                <w:color w:val="000000"/>
                <w:sz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5911D8">
              <w:rPr>
                <w:color w:val="000000"/>
                <w:sz w:val="22"/>
              </w:rPr>
              <w:t xml:space="preserve">Документ повинен бути не більше </w:t>
            </w:r>
            <w:proofErr w:type="spellStart"/>
            <w:r w:rsidRPr="005911D8">
              <w:rPr>
                <w:color w:val="000000"/>
                <w:sz w:val="22"/>
              </w:rPr>
              <w:t>тридцятиденної</w:t>
            </w:r>
            <w:proofErr w:type="spellEnd"/>
            <w:r w:rsidRPr="005911D8">
              <w:rPr>
                <w:color w:val="000000"/>
                <w:sz w:val="22"/>
              </w:rPr>
              <w:t xml:space="preserve"> давнини від дати подання документа. </w:t>
            </w:r>
          </w:p>
        </w:tc>
      </w:tr>
      <w:tr w:rsidR="00A37CF6" w:rsidRPr="005911D8" w:rsidTr="000A3CE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5911D8" w:rsidRDefault="00A37CF6" w:rsidP="009210DD">
            <w:pPr>
              <w:spacing w:after="0" w:line="240" w:lineRule="auto"/>
              <w:ind w:left="100"/>
              <w:jc w:val="center"/>
              <w:rPr>
                <w:sz w:val="22"/>
              </w:rPr>
            </w:pPr>
            <w:r w:rsidRPr="005911D8">
              <w:rPr>
                <w:b/>
                <w:sz w:val="22"/>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5911D8" w:rsidRDefault="00A37CF6" w:rsidP="009210DD">
            <w:pPr>
              <w:spacing w:after="0" w:line="240" w:lineRule="auto"/>
              <w:ind w:left="100"/>
              <w:jc w:val="both"/>
              <w:rPr>
                <w:sz w:val="22"/>
              </w:rPr>
            </w:pPr>
            <w:r w:rsidRPr="005911D8">
              <w:rPr>
                <w:color w:val="000000"/>
                <w:sz w:val="22"/>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7CF6" w:rsidRPr="005911D8" w:rsidRDefault="00A37CF6" w:rsidP="009210DD">
            <w:pPr>
              <w:spacing w:after="0" w:line="240" w:lineRule="auto"/>
              <w:ind w:left="100"/>
              <w:jc w:val="both"/>
              <w:rPr>
                <w:sz w:val="22"/>
              </w:rPr>
            </w:pPr>
            <w:r w:rsidRPr="005911D8">
              <w:rPr>
                <w:b/>
                <w:color w:val="000000"/>
                <w:sz w:val="22"/>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37CF6" w:rsidRPr="005911D8" w:rsidRDefault="00A37CF6" w:rsidP="009210DD">
            <w:pPr>
              <w:widowControl w:val="0"/>
              <w:pBdr>
                <w:top w:val="nil"/>
                <w:left w:val="nil"/>
                <w:bottom w:val="nil"/>
                <w:right w:val="nil"/>
                <w:between w:val="nil"/>
              </w:pBdr>
              <w:spacing w:after="0" w:line="240" w:lineRule="auto"/>
              <w:rPr>
                <w:sz w:val="22"/>
              </w:rPr>
            </w:pPr>
          </w:p>
        </w:tc>
      </w:tr>
      <w:tr w:rsidR="00A37CF6" w:rsidRPr="005911D8" w:rsidTr="000A3CE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5911D8" w:rsidRDefault="00A37CF6" w:rsidP="009210DD">
            <w:pPr>
              <w:spacing w:after="0" w:line="240" w:lineRule="auto"/>
              <w:ind w:left="100"/>
              <w:jc w:val="center"/>
              <w:rPr>
                <w:b/>
                <w:sz w:val="22"/>
              </w:rPr>
            </w:pPr>
            <w:r w:rsidRPr="005911D8">
              <w:rPr>
                <w:b/>
                <w:sz w:val="22"/>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5911D8" w:rsidRDefault="00A37CF6" w:rsidP="009210DD">
            <w:pPr>
              <w:spacing w:after="0" w:line="240" w:lineRule="auto"/>
              <w:ind w:left="100"/>
              <w:jc w:val="both"/>
              <w:rPr>
                <w:sz w:val="22"/>
              </w:rPr>
            </w:pPr>
            <w:r w:rsidRPr="005911D8">
              <w:rPr>
                <w:color w:val="000000"/>
                <w:sz w:val="22"/>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5911D8">
              <w:rPr>
                <w:sz w:val="22"/>
              </w:rPr>
              <w:t>—</w:t>
            </w:r>
            <w:r w:rsidRPr="005911D8">
              <w:rPr>
                <w:color w:val="000000"/>
                <w:sz w:val="22"/>
              </w:rPr>
              <w:t xml:space="preserve"> протягом </w:t>
            </w:r>
            <w:r w:rsidRPr="005911D8">
              <w:rPr>
                <w:color w:val="000000"/>
                <w:sz w:val="22"/>
              </w:rPr>
              <w:lastRenderedPageBreak/>
              <w:t>трьох років з дати дострокового розірвання такого договору</w:t>
            </w:r>
          </w:p>
          <w:p w:rsidR="00A37CF6" w:rsidRPr="005911D8" w:rsidRDefault="00A37CF6" w:rsidP="009210DD">
            <w:pPr>
              <w:spacing w:after="0" w:line="240" w:lineRule="auto"/>
              <w:ind w:left="100"/>
              <w:jc w:val="both"/>
              <w:rPr>
                <w:sz w:val="22"/>
              </w:rPr>
            </w:pPr>
            <w:r w:rsidRPr="005911D8">
              <w:rPr>
                <w:b/>
                <w:color w:val="000000"/>
                <w:sz w:val="22"/>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5911D8" w:rsidRDefault="00A37CF6" w:rsidP="009210DD">
            <w:pPr>
              <w:spacing w:after="0" w:line="240" w:lineRule="auto"/>
              <w:ind w:left="140" w:right="140"/>
              <w:jc w:val="both"/>
              <w:rPr>
                <w:sz w:val="22"/>
              </w:rPr>
            </w:pPr>
            <w:r w:rsidRPr="005911D8">
              <w:rPr>
                <w:b/>
                <w:color w:val="000000"/>
                <w:sz w:val="22"/>
              </w:rPr>
              <w:lastRenderedPageBreak/>
              <w:t>Довідка в довільній формі</w:t>
            </w:r>
            <w:r w:rsidRPr="005911D8">
              <w:rPr>
                <w:color w:val="000000"/>
                <w:sz w:val="22"/>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w:t>
            </w:r>
            <w:r w:rsidRPr="005911D8">
              <w:rPr>
                <w:color w:val="000000"/>
                <w:sz w:val="22"/>
              </w:rPr>
              <w:lastRenderedPageBreak/>
              <w:t>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37CF6" w:rsidRPr="005911D8" w:rsidRDefault="00A37CF6" w:rsidP="009210DD">
      <w:pPr>
        <w:shd w:val="clear" w:color="auto" w:fill="FFFFFF"/>
        <w:spacing w:after="0" w:line="240" w:lineRule="auto"/>
        <w:jc w:val="both"/>
        <w:rPr>
          <w:sz w:val="22"/>
        </w:rPr>
      </w:pPr>
      <w:r w:rsidRPr="005911D8">
        <w:rPr>
          <w:i/>
          <w:sz w:val="22"/>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A37CF6" w:rsidRPr="005911D8" w:rsidRDefault="00A37CF6" w:rsidP="009210DD">
      <w:pPr>
        <w:shd w:val="clear" w:color="auto" w:fill="FFFFFF"/>
        <w:spacing w:after="0" w:line="240" w:lineRule="auto"/>
        <w:rPr>
          <w:sz w:val="22"/>
        </w:rPr>
      </w:pPr>
      <w:r w:rsidRPr="005911D8">
        <w:rPr>
          <w:sz w:val="22"/>
        </w:rPr>
        <w:t> </w:t>
      </w:r>
    </w:p>
    <w:p w:rsidR="00A37CF6" w:rsidRPr="005911D8" w:rsidRDefault="00A37CF6" w:rsidP="009210DD">
      <w:pPr>
        <w:shd w:val="clear" w:color="auto" w:fill="FFFFFF"/>
        <w:spacing w:after="0" w:line="240" w:lineRule="auto"/>
        <w:rPr>
          <w:b/>
          <w:color w:val="000000"/>
          <w:sz w:val="22"/>
        </w:rPr>
      </w:pPr>
    </w:p>
    <w:p w:rsidR="00A37CF6" w:rsidRPr="005911D8" w:rsidRDefault="00A37CF6" w:rsidP="009210DD">
      <w:pPr>
        <w:shd w:val="clear" w:color="auto" w:fill="FFFFFF"/>
        <w:spacing w:after="0" w:line="240" w:lineRule="auto"/>
        <w:rPr>
          <w:b/>
          <w:color w:val="000000"/>
          <w:sz w:val="22"/>
        </w:rPr>
      </w:pPr>
    </w:p>
    <w:p w:rsidR="00A37CF6" w:rsidRPr="005911D8" w:rsidRDefault="00A37CF6" w:rsidP="009210DD">
      <w:pPr>
        <w:shd w:val="clear" w:color="auto" w:fill="FFFFFF"/>
        <w:spacing w:after="0" w:line="240" w:lineRule="auto"/>
        <w:rPr>
          <w:b/>
          <w:color w:val="000000"/>
          <w:sz w:val="22"/>
        </w:rPr>
      </w:pPr>
    </w:p>
    <w:p w:rsidR="00A37CF6" w:rsidRPr="005911D8" w:rsidRDefault="00A37CF6" w:rsidP="009210DD">
      <w:pPr>
        <w:shd w:val="clear" w:color="auto" w:fill="FFFFFF"/>
        <w:spacing w:after="0" w:line="240" w:lineRule="auto"/>
        <w:rPr>
          <w:b/>
          <w:color w:val="000000"/>
          <w:sz w:val="22"/>
        </w:rPr>
      </w:pPr>
    </w:p>
    <w:p w:rsidR="00A37CF6" w:rsidRPr="005911D8" w:rsidRDefault="00A37CF6" w:rsidP="009210DD">
      <w:pPr>
        <w:shd w:val="clear" w:color="auto" w:fill="FFFFFF"/>
        <w:spacing w:after="0" w:line="240" w:lineRule="auto"/>
        <w:rPr>
          <w:b/>
          <w:color w:val="000000"/>
          <w:sz w:val="22"/>
        </w:rPr>
      </w:pPr>
    </w:p>
    <w:p w:rsidR="00A37CF6" w:rsidRPr="005911D8" w:rsidRDefault="00A37CF6" w:rsidP="009210DD">
      <w:pPr>
        <w:shd w:val="clear" w:color="auto" w:fill="FFFFFF"/>
        <w:spacing w:after="0" w:line="240" w:lineRule="auto"/>
        <w:rPr>
          <w:sz w:val="22"/>
        </w:rPr>
      </w:pPr>
      <w:r w:rsidRPr="005911D8">
        <w:rPr>
          <w:b/>
          <w:color w:val="000000"/>
          <w:sz w:val="22"/>
        </w:rPr>
        <w:t xml:space="preserve">4. Інша інформація встановлена відповідно до законодавства (для УЧАСНИКІВ </w:t>
      </w:r>
      <w:r w:rsidRPr="005911D8">
        <w:rPr>
          <w:b/>
          <w:sz w:val="22"/>
        </w:rPr>
        <w:t>—</w:t>
      </w:r>
      <w:r w:rsidRPr="005911D8">
        <w:rPr>
          <w:b/>
          <w:color w:val="000000"/>
          <w:sz w:val="22"/>
        </w:rPr>
        <w:t xml:space="preserve"> юридичних осіб, фізичних осіб та фізичних осіб</w:t>
      </w:r>
      <w:r w:rsidRPr="005911D8">
        <w:rPr>
          <w:b/>
          <w:sz w:val="22"/>
        </w:rPr>
        <w:t xml:space="preserve"> — </w:t>
      </w:r>
      <w:r w:rsidRPr="005911D8">
        <w:rPr>
          <w:b/>
          <w:color w:val="000000"/>
          <w:sz w:val="22"/>
        </w:rPr>
        <w:t>підприємців).</w:t>
      </w:r>
    </w:p>
    <w:tbl>
      <w:tblPr>
        <w:tblW w:w="9619" w:type="dxa"/>
        <w:tblInd w:w="-100" w:type="dxa"/>
        <w:tblLayout w:type="fixed"/>
        <w:tblLook w:val="0400" w:firstRow="0" w:lastRow="0" w:firstColumn="0" w:lastColumn="0" w:noHBand="0" w:noVBand="1"/>
      </w:tblPr>
      <w:tblGrid>
        <w:gridCol w:w="400"/>
        <w:gridCol w:w="9219"/>
      </w:tblGrid>
      <w:tr w:rsidR="00A37CF6" w:rsidRPr="005911D8" w:rsidTr="000A3CE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37CF6" w:rsidRPr="005911D8" w:rsidRDefault="00A37CF6" w:rsidP="009210DD">
            <w:pPr>
              <w:spacing w:after="0" w:line="240" w:lineRule="auto"/>
              <w:ind w:left="100"/>
              <w:jc w:val="center"/>
              <w:rPr>
                <w:sz w:val="22"/>
              </w:rPr>
            </w:pPr>
            <w:r w:rsidRPr="005911D8">
              <w:rPr>
                <w:b/>
                <w:color w:val="000000"/>
                <w:sz w:val="22"/>
              </w:rPr>
              <w:t>Інші документи від Учасника:</w:t>
            </w:r>
          </w:p>
        </w:tc>
      </w:tr>
      <w:tr w:rsidR="00A37CF6" w:rsidRPr="005911D8" w:rsidTr="000A3CE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5911D8" w:rsidRDefault="00A37CF6" w:rsidP="009210DD">
            <w:pPr>
              <w:spacing w:after="0" w:line="240" w:lineRule="auto"/>
              <w:ind w:left="100"/>
              <w:rPr>
                <w:sz w:val="22"/>
              </w:rPr>
            </w:pPr>
            <w:r w:rsidRPr="005911D8">
              <w:rPr>
                <w:b/>
                <w:color w:val="000000"/>
                <w:sz w:val="22"/>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5911D8" w:rsidRDefault="00A37CF6" w:rsidP="009210DD">
            <w:pPr>
              <w:spacing w:after="0" w:line="240" w:lineRule="auto"/>
              <w:ind w:left="100"/>
              <w:jc w:val="both"/>
              <w:rPr>
                <w:sz w:val="22"/>
              </w:rPr>
            </w:pPr>
            <w:r w:rsidRPr="005911D8">
              <w:rPr>
                <w:color w:val="000000"/>
                <w:sz w:val="22"/>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911D8">
              <w:rPr>
                <w:sz w:val="22"/>
              </w:rPr>
              <w:t xml:space="preserve">— </w:t>
            </w:r>
            <w:r w:rsidRPr="005911D8">
              <w:rPr>
                <w:color w:val="000000"/>
                <w:sz w:val="22"/>
              </w:rPr>
              <w:t>підприємців та громадських формувань, а іншою особою, учасник надає довіреність або доручення на таку особу.</w:t>
            </w:r>
          </w:p>
        </w:tc>
      </w:tr>
      <w:tr w:rsidR="00A37CF6" w:rsidRPr="005911D8" w:rsidTr="000A3CE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5911D8" w:rsidRDefault="00A37CF6" w:rsidP="009210DD">
            <w:pPr>
              <w:spacing w:after="0" w:line="240" w:lineRule="auto"/>
              <w:ind w:left="100"/>
              <w:rPr>
                <w:sz w:val="22"/>
              </w:rPr>
            </w:pPr>
            <w:r w:rsidRPr="005911D8">
              <w:rPr>
                <w:b/>
                <w:color w:val="000000"/>
                <w:sz w:val="22"/>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5911D8" w:rsidRDefault="00A37CF6" w:rsidP="009210DD">
            <w:pPr>
              <w:spacing w:after="0" w:line="240" w:lineRule="auto"/>
              <w:ind w:left="100" w:right="120" w:hanging="20"/>
              <w:jc w:val="both"/>
              <w:rPr>
                <w:sz w:val="22"/>
              </w:rPr>
            </w:pPr>
            <w:r w:rsidRPr="005911D8">
              <w:rPr>
                <w:b/>
                <w:color w:val="000000"/>
                <w:sz w:val="22"/>
              </w:rPr>
              <w:t xml:space="preserve">Достовірна інформація у вигляді довідки довільної форми, </w:t>
            </w:r>
            <w:r w:rsidRPr="005911D8">
              <w:rPr>
                <w:sz w:val="22"/>
              </w:rPr>
              <w:t>у</w:t>
            </w:r>
            <w:r w:rsidRPr="005911D8">
              <w:rPr>
                <w:color w:val="000000"/>
                <w:sz w:val="22"/>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911D8">
              <w:rPr>
                <w:i/>
                <w:color w:val="000000"/>
                <w:sz w:val="22"/>
              </w:rPr>
              <w:t>Замість довідки довільної форми учасник може надати чинну ліцензію або документ дозвільного характеру.</w:t>
            </w:r>
          </w:p>
        </w:tc>
      </w:tr>
      <w:tr w:rsidR="00A37CF6" w:rsidRPr="005911D8" w:rsidTr="000A3CE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5911D8" w:rsidRDefault="00A37CF6" w:rsidP="009210DD">
            <w:pPr>
              <w:spacing w:after="0" w:line="240" w:lineRule="auto"/>
              <w:ind w:left="100"/>
              <w:rPr>
                <w:b/>
                <w:sz w:val="22"/>
              </w:rPr>
            </w:pPr>
            <w:r w:rsidRPr="005911D8">
              <w:rPr>
                <w:b/>
                <w:sz w:val="22"/>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5911D8" w:rsidRDefault="00A37CF6" w:rsidP="009210DD">
            <w:pPr>
              <w:spacing w:after="0" w:line="240" w:lineRule="auto"/>
              <w:ind w:left="120" w:right="120" w:hanging="20"/>
              <w:jc w:val="both"/>
              <w:rPr>
                <w:sz w:val="22"/>
              </w:rPr>
            </w:pPr>
            <w:r w:rsidRPr="005911D8">
              <w:rPr>
                <w:color w:val="000000"/>
                <w:sz w:val="22"/>
              </w:rPr>
              <w:t xml:space="preserve">Довідка, складена в довільній формі, яка містить інформацію про засновника та кінцевого </w:t>
            </w:r>
            <w:proofErr w:type="spellStart"/>
            <w:r w:rsidRPr="005911D8">
              <w:rPr>
                <w:color w:val="000000"/>
                <w:sz w:val="22"/>
              </w:rPr>
              <w:t>бенефіціарного</w:t>
            </w:r>
            <w:proofErr w:type="spellEnd"/>
            <w:r w:rsidRPr="005911D8">
              <w:rPr>
                <w:color w:val="000000"/>
                <w:sz w:val="22"/>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5911D8">
              <w:rPr>
                <w:sz w:val="22"/>
              </w:rPr>
              <w:t xml:space="preserve"> </w:t>
            </w:r>
            <w:r w:rsidRPr="005911D8">
              <w:rPr>
                <w:color w:val="000000"/>
                <w:sz w:val="22"/>
              </w:rPr>
              <w:t xml:space="preserve">батькові засновника та/або кінцевого </w:t>
            </w:r>
            <w:proofErr w:type="spellStart"/>
            <w:r w:rsidRPr="005911D8">
              <w:rPr>
                <w:color w:val="000000"/>
                <w:sz w:val="22"/>
              </w:rPr>
              <w:t>бенефіціарного</w:t>
            </w:r>
            <w:proofErr w:type="spellEnd"/>
            <w:r w:rsidRPr="005911D8">
              <w:rPr>
                <w:color w:val="000000"/>
                <w:sz w:val="22"/>
              </w:rPr>
              <w:t xml:space="preserve"> власника, адреса його </w:t>
            </w:r>
            <w:r w:rsidRPr="005911D8">
              <w:rPr>
                <w:sz w:val="22"/>
              </w:rPr>
              <w:t>місця проживання</w:t>
            </w:r>
            <w:r w:rsidRPr="005911D8">
              <w:rPr>
                <w:color w:val="000000"/>
                <w:sz w:val="22"/>
              </w:rPr>
              <w:t xml:space="preserve"> та громадянство.</w:t>
            </w:r>
          </w:p>
          <w:p w:rsidR="00A37CF6" w:rsidRPr="005911D8" w:rsidRDefault="00A37CF6" w:rsidP="009210DD">
            <w:pPr>
              <w:spacing w:after="0" w:line="240" w:lineRule="auto"/>
              <w:ind w:left="100" w:right="120" w:hanging="20"/>
              <w:jc w:val="both"/>
              <w:rPr>
                <w:sz w:val="22"/>
              </w:rPr>
            </w:pPr>
            <w:r w:rsidRPr="005911D8">
              <w:rPr>
                <w:i/>
                <w:color w:val="000000"/>
                <w:sz w:val="22"/>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5911D8">
              <w:rPr>
                <w:i/>
                <w:sz w:val="22"/>
              </w:rPr>
              <w:t>—</w:t>
            </w:r>
            <w:r w:rsidRPr="005911D8">
              <w:rPr>
                <w:i/>
                <w:color w:val="000000"/>
                <w:sz w:val="22"/>
              </w:rPr>
              <w:t xml:space="preserve"> підприємців та громадських формувань не функціонує. Інформація про кінцевого </w:t>
            </w:r>
            <w:proofErr w:type="spellStart"/>
            <w:r w:rsidRPr="005911D8">
              <w:rPr>
                <w:i/>
                <w:color w:val="000000"/>
                <w:sz w:val="22"/>
              </w:rPr>
              <w:t>бенефіціарного</w:t>
            </w:r>
            <w:proofErr w:type="spellEnd"/>
            <w:r w:rsidRPr="005911D8">
              <w:rPr>
                <w:i/>
                <w:color w:val="000000"/>
                <w:sz w:val="22"/>
              </w:rPr>
              <w:t xml:space="preserve"> власника зазначається в довідці лише учасниками </w:t>
            </w:r>
            <w:r w:rsidRPr="005911D8">
              <w:rPr>
                <w:i/>
                <w:sz w:val="22"/>
              </w:rPr>
              <w:t>—</w:t>
            </w:r>
            <w:r w:rsidRPr="005911D8">
              <w:rPr>
                <w:i/>
                <w:color w:val="000000"/>
                <w:sz w:val="22"/>
              </w:rPr>
              <w:t xml:space="preserve"> юридичними особами, які повинні мати таку інформацію в Єдиному державному реєстрі юридичних осіб, фізичних осіб </w:t>
            </w:r>
            <w:r w:rsidRPr="005911D8">
              <w:rPr>
                <w:i/>
                <w:sz w:val="22"/>
              </w:rPr>
              <w:t>—</w:t>
            </w:r>
            <w:r w:rsidRPr="005911D8">
              <w:rPr>
                <w:i/>
                <w:color w:val="000000"/>
                <w:sz w:val="22"/>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5911D8">
              <w:rPr>
                <w:i/>
                <w:sz w:val="22"/>
              </w:rPr>
              <w:t>—</w:t>
            </w:r>
            <w:r w:rsidRPr="005911D8">
              <w:rPr>
                <w:i/>
                <w:color w:val="000000"/>
                <w:sz w:val="22"/>
              </w:rPr>
              <w:t xml:space="preserve"> підприємців та громадських формувань». </w:t>
            </w:r>
          </w:p>
        </w:tc>
      </w:tr>
      <w:tr w:rsidR="00A37CF6" w:rsidRPr="005911D8" w:rsidTr="000A3CE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5911D8" w:rsidRDefault="00A37CF6" w:rsidP="009210DD">
            <w:pPr>
              <w:spacing w:after="0" w:line="240" w:lineRule="auto"/>
              <w:ind w:left="100"/>
              <w:rPr>
                <w:b/>
                <w:sz w:val="22"/>
              </w:rPr>
            </w:pPr>
            <w:r w:rsidRPr="005911D8">
              <w:rPr>
                <w:b/>
                <w:sz w:val="22"/>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5911D8" w:rsidRDefault="00A37CF6" w:rsidP="009210DD">
            <w:pPr>
              <w:spacing w:after="0" w:line="240" w:lineRule="auto"/>
              <w:ind w:left="120" w:right="120" w:hanging="20"/>
              <w:jc w:val="both"/>
              <w:rPr>
                <w:color w:val="000000"/>
                <w:sz w:val="22"/>
              </w:rPr>
            </w:pPr>
            <w:r w:rsidRPr="005911D8">
              <w:rPr>
                <w:sz w:val="22"/>
              </w:rPr>
              <w:t>Лист-погодження Учасника з умовами проекту Договору, що міститься в Додатку №3 до тендерної документації.</w:t>
            </w:r>
          </w:p>
        </w:tc>
      </w:tr>
    </w:tbl>
    <w:p w:rsidR="00A37CF6" w:rsidRPr="005911D8" w:rsidRDefault="00A37CF6" w:rsidP="009210DD">
      <w:pPr>
        <w:spacing w:after="0" w:line="240" w:lineRule="auto"/>
        <w:ind w:firstLine="720"/>
        <w:jc w:val="both"/>
        <w:rPr>
          <w:sz w:val="22"/>
        </w:rPr>
      </w:pPr>
    </w:p>
    <w:p w:rsidR="00A37CF6" w:rsidRPr="005911D8" w:rsidRDefault="00A37CF6" w:rsidP="009210DD">
      <w:pPr>
        <w:spacing w:after="0" w:line="240" w:lineRule="auto"/>
        <w:rPr>
          <w:sz w:val="22"/>
        </w:rPr>
      </w:pPr>
    </w:p>
    <w:p w:rsidR="00A37CF6" w:rsidRPr="005911D8" w:rsidRDefault="00A37CF6" w:rsidP="009210DD">
      <w:pPr>
        <w:spacing w:line="240" w:lineRule="auto"/>
        <w:rPr>
          <w:sz w:val="22"/>
        </w:rPr>
      </w:pPr>
    </w:p>
    <w:p w:rsidR="00C27742" w:rsidRPr="005911D8" w:rsidRDefault="00C27742" w:rsidP="009210DD">
      <w:pPr>
        <w:widowControl w:val="0"/>
        <w:spacing w:after="0" w:line="240" w:lineRule="auto"/>
        <w:ind w:left="7080"/>
        <w:contextualSpacing/>
        <w:jc w:val="both"/>
        <w:rPr>
          <w:b/>
          <w:bCs/>
          <w:sz w:val="22"/>
        </w:rPr>
      </w:pPr>
    </w:p>
    <w:p w:rsidR="00C27742" w:rsidRPr="005911D8" w:rsidRDefault="00C27742" w:rsidP="009210DD">
      <w:pPr>
        <w:widowControl w:val="0"/>
        <w:spacing w:after="0" w:line="240" w:lineRule="auto"/>
        <w:ind w:left="7080"/>
        <w:contextualSpacing/>
        <w:jc w:val="both"/>
        <w:rPr>
          <w:b/>
          <w:bCs/>
          <w:sz w:val="22"/>
        </w:rPr>
      </w:pPr>
    </w:p>
    <w:p w:rsidR="00C27742" w:rsidRPr="005911D8" w:rsidRDefault="00C27742" w:rsidP="009210DD">
      <w:pPr>
        <w:widowControl w:val="0"/>
        <w:spacing w:after="0" w:line="240" w:lineRule="auto"/>
        <w:ind w:left="7080"/>
        <w:contextualSpacing/>
        <w:jc w:val="both"/>
        <w:rPr>
          <w:b/>
          <w:bCs/>
          <w:sz w:val="22"/>
        </w:rPr>
      </w:pPr>
    </w:p>
    <w:p w:rsidR="00C27742" w:rsidRPr="005911D8" w:rsidRDefault="00C27742" w:rsidP="009210DD">
      <w:pPr>
        <w:widowControl w:val="0"/>
        <w:spacing w:after="0" w:line="240" w:lineRule="auto"/>
        <w:ind w:left="7080"/>
        <w:contextualSpacing/>
        <w:jc w:val="both"/>
        <w:rPr>
          <w:b/>
          <w:bCs/>
          <w:sz w:val="22"/>
        </w:rPr>
      </w:pPr>
    </w:p>
    <w:p w:rsidR="00C27742" w:rsidRPr="005911D8" w:rsidRDefault="00C27742" w:rsidP="009210DD">
      <w:pPr>
        <w:widowControl w:val="0"/>
        <w:spacing w:after="0" w:line="240" w:lineRule="auto"/>
        <w:ind w:left="7080"/>
        <w:contextualSpacing/>
        <w:jc w:val="both"/>
        <w:rPr>
          <w:b/>
          <w:bCs/>
          <w:sz w:val="22"/>
        </w:rPr>
      </w:pPr>
    </w:p>
    <w:p w:rsidR="00C27742" w:rsidRPr="005911D8" w:rsidRDefault="00C27742" w:rsidP="009210DD">
      <w:pPr>
        <w:widowControl w:val="0"/>
        <w:spacing w:after="0" w:line="240" w:lineRule="auto"/>
        <w:ind w:left="7080"/>
        <w:contextualSpacing/>
        <w:jc w:val="both"/>
        <w:rPr>
          <w:b/>
          <w:bCs/>
          <w:sz w:val="22"/>
        </w:rPr>
      </w:pPr>
    </w:p>
    <w:p w:rsidR="00A55247" w:rsidRPr="005911D8" w:rsidRDefault="00A55247" w:rsidP="009210DD">
      <w:pPr>
        <w:widowControl w:val="0"/>
        <w:spacing w:after="0" w:line="240" w:lineRule="auto"/>
        <w:ind w:left="7080"/>
        <w:contextualSpacing/>
        <w:jc w:val="both"/>
        <w:rPr>
          <w:b/>
          <w:bCs/>
          <w:sz w:val="22"/>
        </w:rPr>
      </w:pPr>
    </w:p>
    <w:p w:rsidR="00A55247" w:rsidRPr="005911D8" w:rsidRDefault="00A55247" w:rsidP="009210DD">
      <w:pPr>
        <w:widowControl w:val="0"/>
        <w:spacing w:after="0" w:line="240" w:lineRule="auto"/>
        <w:ind w:left="7080"/>
        <w:contextualSpacing/>
        <w:jc w:val="both"/>
        <w:rPr>
          <w:b/>
          <w:bCs/>
          <w:sz w:val="22"/>
        </w:rPr>
      </w:pPr>
    </w:p>
    <w:p w:rsidR="00A55247" w:rsidRPr="005911D8" w:rsidRDefault="00A55247" w:rsidP="009210DD">
      <w:pPr>
        <w:widowControl w:val="0"/>
        <w:spacing w:after="0" w:line="240" w:lineRule="auto"/>
        <w:ind w:left="7080"/>
        <w:contextualSpacing/>
        <w:jc w:val="both"/>
        <w:rPr>
          <w:b/>
          <w:bCs/>
          <w:sz w:val="22"/>
        </w:rPr>
      </w:pPr>
    </w:p>
    <w:p w:rsidR="00A55247" w:rsidRPr="005911D8" w:rsidRDefault="00A55247" w:rsidP="009210DD">
      <w:pPr>
        <w:widowControl w:val="0"/>
        <w:spacing w:after="0" w:line="240" w:lineRule="auto"/>
        <w:ind w:left="7080"/>
        <w:contextualSpacing/>
        <w:jc w:val="both"/>
        <w:rPr>
          <w:b/>
          <w:bCs/>
          <w:sz w:val="22"/>
        </w:rPr>
      </w:pPr>
    </w:p>
    <w:p w:rsidR="00A55247" w:rsidRPr="005911D8" w:rsidRDefault="00A55247" w:rsidP="009210DD">
      <w:pPr>
        <w:widowControl w:val="0"/>
        <w:spacing w:after="0" w:line="240" w:lineRule="auto"/>
        <w:ind w:left="7080"/>
        <w:contextualSpacing/>
        <w:jc w:val="both"/>
        <w:rPr>
          <w:b/>
          <w:bCs/>
          <w:sz w:val="22"/>
        </w:rPr>
      </w:pPr>
    </w:p>
    <w:p w:rsidR="00A55247" w:rsidRPr="005911D8" w:rsidRDefault="00A55247" w:rsidP="009210DD">
      <w:pPr>
        <w:widowControl w:val="0"/>
        <w:spacing w:after="0" w:line="240" w:lineRule="auto"/>
        <w:ind w:left="7080"/>
        <w:contextualSpacing/>
        <w:jc w:val="both"/>
        <w:rPr>
          <w:b/>
          <w:bCs/>
          <w:sz w:val="22"/>
        </w:rPr>
      </w:pPr>
    </w:p>
    <w:p w:rsidR="00A55247" w:rsidRPr="005911D8" w:rsidRDefault="00A55247" w:rsidP="009210DD">
      <w:pPr>
        <w:widowControl w:val="0"/>
        <w:spacing w:after="0" w:line="240" w:lineRule="auto"/>
        <w:ind w:left="7080"/>
        <w:contextualSpacing/>
        <w:jc w:val="both"/>
        <w:rPr>
          <w:b/>
          <w:bCs/>
          <w:sz w:val="22"/>
        </w:rPr>
      </w:pPr>
    </w:p>
    <w:p w:rsidR="00A55247" w:rsidRPr="005911D8" w:rsidRDefault="00A55247" w:rsidP="009210DD">
      <w:pPr>
        <w:widowControl w:val="0"/>
        <w:spacing w:after="0" w:line="240" w:lineRule="auto"/>
        <w:ind w:left="7080"/>
        <w:contextualSpacing/>
        <w:jc w:val="both"/>
        <w:rPr>
          <w:b/>
          <w:bCs/>
          <w:sz w:val="22"/>
        </w:rPr>
      </w:pPr>
    </w:p>
    <w:p w:rsidR="00A55247" w:rsidRPr="005911D8" w:rsidRDefault="00A55247" w:rsidP="009210DD">
      <w:pPr>
        <w:widowControl w:val="0"/>
        <w:spacing w:after="0" w:line="240" w:lineRule="auto"/>
        <w:ind w:left="7080"/>
        <w:contextualSpacing/>
        <w:jc w:val="both"/>
        <w:rPr>
          <w:b/>
          <w:bCs/>
          <w:sz w:val="22"/>
        </w:rPr>
      </w:pPr>
    </w:p>
    <w:p w:rsidR="00A55247" w:rsidRPr="005911D8" w:rsidRDefault="00A55247" w:rsidP="009210DD">
      <w:pPr>
        <w:widowControl w:val="0"/>
        <w:spacing w:after="0" w:line="240" w:lineRule="auto"/>
        <w:ind w:left="7080"/>
        <w:contextualSpacing/>
        <w:jc w:val="both"/>
        <w:rPr>
          <w:b/>
          <w:bCs/>
          <w:sz w:val="22"/>
        </w:rPr>
      </w:pPr>
    </w:p>
    <w:p w:rsidR="00A55247" w:rsidRPr="005911D8" w:rsidRDefault="00A55247" w:rsidP="009210DD">
      <w:pPr>
        <w:widowControl w:val="0"/>
        <w:spacing w:after="0" w:line="240" w:lineRule="auto"/>
        <w:ind w:left="7080"/>
        <w:contextualSpacing/>
        <w:jc w:val="both"/>
        <w:rPr>
          <w:b/>
          <w:bCs/>
          <w:sz w:val="22"/>
        </w:rPr>
      </w:pPr>
    </w:p>
    <w:p w:rsidR="00A55247" w:rsidRPr="005911D8" w:rsidRDefault="00A55247" w:rsidP="009210DD">
      <w:pPr>
        <w:widowControl w:val="0"/>
        <w:spacing w:after="0" w:line="240" w:lineRule="auto"/>
        <w:ind w:left="7080"/>
        <w:contextualSpacing/>
        <w:jc w:val="both"/>
        <w:rPr>
          <w:b/>
          <w:bCs/>
          <w:sz w:val="22"/>
        </w:rPr>
      </w:pPr>
    </w:p>
    <w:p w:rsidR="00A55247" w:rsidRPr="005911D8" w:rsidRDefault="00A55247" w:rsidP="009210DD">
      <w:pPr>
        <w:widowControl w:val="0"/>
        <w:spacing w:after="0" w:line="240" w:lineRule="auto"/>
        <w:ind w:left="7080"/>
        <w:contextualSpacing/>
        <w:jc w:val="both"/>
        <w:rPr>
          <w:b/>
          <w:bCs/>
          <w:sz w:val="22"/>
        </w:rPr>
      </w:pPr>
    </w:p>
    <w:p w:rsidR="00A55247" w:rsidRPr="005911D8" w:rsidRDefault="00A55247" w:rsidP="009210DD">
      <w:pPr>
        <w:widowControl w:val="0"/>
        <w:spacing w:after="0" w:line="240" w:lineRule="auto"/>
        <w:ind w:left="7080"/>
        <w:contextualSpacing/>
        <w:jc w:val="both"/>
        <w:rPr>
          <w:b/>
          <w:bCs/>
          <w:sz w:val="22"/>
        </w:rPr>
      </w:pPr>
    </w:p>
    <w:p w:rsidR="00A55247" w:rsidRPr="005911D8" w:rsidRDefault="00A55247" w:rsidP="009210DD">
      <w:pPr>
        <w:widowControl w:val="0"/>
        <w:spacing w:after="0" w:line="240" w:lineRule="auto"/>
        <w:ind w:left="7080"/>
        <w:contextualSpacing/>
        <w:jc w:val="both"/>
        <w:rPr>
          <w:b/>
          <w:bCs/>
          <w:sz w:val="22"/>
        </w:rPr>
      </w:pPr>
    </w:p>
    <w:p w:rsidR="00A55247" w:rsidRPr="005911D8" w:rsidRDefault="00A55247" w:rsidP="009210DD">
      <w:pPr>
        <w:widowControl w:val="0"/>
        <w:spacing w:after="0" w:line="240" w:lineRule="auto"/>
        <w:ind w:left="7080"/>
        <w:contextualSpacing/>
        <w:jc w:val="both"/>
        <w:rPr>
          <w:b/>
          <w:bCs/>
          <w:sz w:val="22"/>
        </w:rPr>
      </w:pPr>
    </w:p>
    <w:p w:rsidR="00A55247" w:rsidRPr="005911D8" w:rsidRDefault="00A55247" w:rsidP="009210DD">
      <w:pPr>
        <w:widowControl w:val="0"/>
        <w:spacing w:after="0" w:line="240" w:lineRule="auto"/>
        <w:ind w:left="7080"/>
        <w:contextualSpacing/>
        <w:jc w:val="both"/>
        <w:rPr>
          <w:b/>
          <w:bCs/>
          <w:sz w:val="22"/>
        </w:rPr>
      </w:pPr>
    </w:p>
    <w:p w:rsidR="00A55247" w:rsidRPr="005911D8" w:rsidRDefault="00A55247" w:rsidP="009210DD">
      <w:pPr>
        <w:widowControl w:val="0"/>
        <w:spacing w:after="0" w:line="240" w:lineRule="auto"/>
        <w:ind w:left="7080"/>
        <w:contextualSpacing/>
        <w:jc w:val="both"/>
        <w:rPr>
          <w:b/>
          <w:bCs/>
          <w:sz w:val="22"/>
        </w:rPr>
      </w:pPr>
    </w:p>
    <w:p w:rsidR="00C27742" w:rsidRPr="005911D8" w:rsidRDefault="00C27742" w:rsidP="00C3016F">
      <w:pPr>
        <w:widowControl w:val="0"/>
        <w:spacing w:after="0" w:line="240" w:lineRule="auto"/>
        <w:contextualSpacing/>
        <w:jc w:val="both"/>
        <w:rPr>
          <w:b/>
          <w:bCs/>
          <w:sz w:val="22"/>
        </w:rPr>
      </w:pPr>
    </w:p>
    <w:p w:rsidR="00C3016F" w:rsidRPr="005911D8" w:rsidRDefault="00C3016F" w:rsidP="00C3016F">
      <w:pPr>
        <w:widowControl w:val="0"/>
        <w:spacing w:after="0" w:line="240" w:lineRule="auto"/>
        <w:contextualSpacing/>
        <w:jc w:val="both"/>
        <w:rPr>
          <w:b/>
          <w:bCs/>
          <w:sz w:val="22"/>
        </w:rPr>
      </w:pPr>
    </w:p>
    <w:p w:rsidR="002311DD" w:rsidRPr="005911D8" w:rsidRDefault="002311DD" w:rsidP="009210DD">
      <w:pPr>
        <w:widowControl w:val="0"/>
        <w:spacing w:after="0" w:line="240" w:lineRule="auto"/>
        <w:ind w:left="7080"/>
        <w:contextualSpacing/>
        <w:jc w:val="both"/>
        <w:rPr>
          <w:b/>
          <w:bCs/>
          <w:sz w:val="22"/>
        </w:rPr>
      </w:pPr>
    </w:p>
    <w:p w:rsidR="002311DD" w:rsidRPr="005911D8" w:rsidRDefault="002311DD" w:rsidP="009210DD">
      <w:pPr>
        <w:widowControl w:val="0"/>
        <w:spacing w:after="0" w:line="240" w:lineRule="auto"/>
        <w:ind w:left="7080"/>
        <w:contextualSpacing/>
        <w:jc w:val="both"/>
        <w:rPr>
          <w:b/>
          <w:bCs/>
          <w:sz w:val="22"/>
        </w:rPr>
      </w:pPr>
      <w:r w:rsidRPr="005911D8">
        <w:rPr>
          <w:b/>
          <w:bCs/>
          <w:sz w:val="22"/>
        </w:rPr>
        <w:t>Д</w:t>
      </w:r>
      <w:r w:rsidR="00C3016F" w:rsidRPr="005911D8">
        <w:rPr>
          <w:b/>
          <w:bCs/>
          <w:sz w:val="22"/>
        </w:rPr>
        <w:t>ОДАТОК</w:t>
      </w:r>
      <w:r w:rsidRPr="005911D8">
        <w:rPr>
          <w:b/>
          <w:bCs/>
          <w:sz w:val="22"/>
        </w:rPr>
        <w:t xml:space="preserve"> № </w:t>
      </w:r>
      <w:r w:rsidR="00A37CF6" w:rsidRPr="005911D8">
        <w:rPr>
          <w:b/>
          <w:bCs/>
          <w:sz w:val="22"/>
        </w:rPr>
        <w:t>2</w:t>
      </w:r>
    </w:p>
    <w:p w:rsidR="002311DD" w:rsidRPr="005911D8" w:rsidRDefault="002311DD" w:rsidP="009210DD">
      <w:pPr>
        <w:widowControl w:val="0"/>
        <w:spacing w:after="0" w:line="240" w:lineRule="auto"/>
        <w:ind w:left="7080"/>
        <w:contextualSpacing/>
        <w:jc w:val="both"/>
        <w:rPr>
          <w:b/>
          <w:bCs/>
          <w:sz w:val="22"/>
        </w:rPr>
      </w:pPr>
      <w:r w:rsidRPr="005911D8">
        <w:rPr>
          <w:b/>
          <w:bCs/>
          <w:sz w:val="22"/>
        </w:rPr>
        <w:t xml:space="preserve">до тендерної документації </w:t>
      </w:r>
    </w:p>
    <w:p w:rsidR="002311DD" w:rsidRPr="005911D8" w:rsidRDefault="002311DD" w:rsidP="009210DD">
      <w:pPr>
        <w:widowControl w:val="0"/>
        <w:spacing w:after="0" w:line="240" w:lineRule="auto"/>
        <w:ind w:left="7080"/>
        <w:contextualSpacing/>
        <w:jc w:val="both"/>
        <w:rPr>
          <w:bCs/>
          <w:sz w:val="22"/>
        </w:rPr>
      </w:pPr>
    </w:p>
    <w:p w:rsidR="002311DD" w:rsidRPr="005911D8" w:rsidRDefault="002311DD" w:rsidP="009210DD">
      <w:pPr>
        <w:widowControl w:val="0"/>
        <w:autoSpaceDE w:val="0"/>
        <w:autoSpaceDN w:val="0"/>
        <w:adjustRightInd w:val="0"/>
        <w:spacing w:after="0" w:line="240" w:lineRule="auto"/>
        <w:ind w:left="-14" w:firstLine="734"/>
        <w:jc w:val="center"/>
        <w:rPr>
          <w:b/>
          <w:sz w:val="22"/>
        </w:rPr>
      </w:pPr>
      <w:r w:rsidRPr="005911D8">
        <w:rPr>
          <w:b/>
          <w:sz w:val="22"/>
        </w:rPr>
        <w:t>Інформація  про необхідні технічні, якісні та кількісні характеристики предмета закупівлі</w:t>
      </w:r>
    </w:p>
    <w:p w:rsidR="001637C9" w:rsidRPr="005911D8" w:rsidRDefault="001637C9" w:rsidP="009210DD">
      <w:pPr>
        <w:widowControl w:val="0"/>
        <w:autoSpaceDE w:val="0"/>
        <w:autoSpaceDN w:val="0"/>
        <w:adjustRightInd w:val="0"/>
        <w:spacing w:after="0" w:line="240" w:lineRule="auto"/>
        <w:ind w:left="-14" w:firstLine="734"/>
        <w:jc w:val="center"/>
        <w:rPr>
          <w:b/>
          <w:sz w:val="22"/>
        </w:rPr>
      </w:pPr>
    </w:p>
    <w:p w:rsidR="001637C9" w:rsidRPr="005911D8" w:rsidRDefault="001637C9" w:rsidP="009210DD">
      <w:pPr>
        <w:widowControl w:val="0"/>
        <w:spacing w:after="0" w:line="240" w:lineRule="auto"/>
        <w:ind w:left="320"/>
        <w:jc w:val="center"/>
        <w:rPr>
          <w:b/>
          <w:i/>
          <w:noProof/>
          <w:sz w:val="22"/>
          <w:lang w:eastAsia="ru-RU"/>
        </w:rPr>
      </w:pPr>
      <w:r w:rsidRPr="005911D8">
        <w:rPr>
          <w:b/>
          <w:i/>
          <w:noProof/>
          <w:sz w:val="22"/>
          <w:lang w:eastAsia="ru-RU"/>
        </w:rPr>
        <w:t xml:space="preserve">ДК 021:2015 </w:t>
      </w:r>
      <w:r w:rsidRPr="005911D8">
        <w:rPr>
          <w:b/>
          <w:sz w:val="22"/>
        </w:rPr>
        <w:t>33600000-6</w:t>
      </w:r>
      <w:r w:rsidRPr="005911D8">
        <w:rPr>
          <w:b/>
          <w:bCs/>
          <w:color w:val="000000"/>
          <w:sz w:val="22"/>
          <w:lang w:eastAsia="ru-RU"/>
        </w:rPr>
        <w:t xml:space="preserve"> </w:t>
      </w:r>
      <w:r w:rsidRPr="005911D8">
        <w:rPr>
          <w:sz w:val="22"/>
        </w:rPr>
        <w:t>«</w:t>
      </w:r>
      <w:r w:rsidRPr="005911D8">
        <w:rPr>
          <w:b/>
          <w:sz w:val="22"/>
        </w:rPr>
        <w:t>Фармацевтична продукція</w:t>
      </w:r>
      <w:r w:rsidRPr="005911D8">
        <w:rPr>
          <w:sz w:val="22"/>
        </w:rPr>
        <w:t>»</w:t>
      </w:r>
    </w:p>
    <w:p w:rsidR="00666660" w:rsidRPr="005911D8" w:rsidRDefault="00666660" w:rsidP="009210DD">
      <w:pPr>
        <w:widowControl w:val="0"/>
        <w:autoSpaceDE w:val="0"/>
        <w:autoSpaceDN w:val="0"/>
        <w:adjustRightInd w:val="0"/>
        <w:spacing w:after="0" w:line="240" w:lineRule="auto"/>
        <w:ind w:left="-11" w:firstLine="731"/>
        <w:jc w:val="both"/>
        <w:rPr>
          <w:i/>
          <w:sz w:val="22"/>
        </w:rPr>
      </w:pPr>
    </w:p>
    <w:p w:rsidR="00666660" w:rsidRPr="005911D8" w:rsidRDefault="00666660" w:rsidP="005911D8">
      <w:pPr>
        <w:widowControl w:val="0"/>
        <w:spacing w:after="0" w:line="240" w:lineRule="auto"/>
        <w:rPr>
          <w:b/>
          <w:sz w:val="22"/>
        </w:rPr>
      </w:pPr>
    </w:p>
    <w:tbl>
      <w:tblPr>
        <w:tblStyle w:val="af7"/>
        <w:tblW w:w="10206" w:type="dxa"/>
        <w:tblInd w:w="-5" w:type="dxa"/>
        <w:tblLayout w:type="fixed"/>
        <w:tblLook w:val="04A0" w:firstRow="1" w:lastRow="0" w:firstColumn="1" w:lastColumn="0" w:noHBand="0" w:noVBand="1"/>
      </w:tblPr>
      <w:tblGrid>
        <w:gridCol w:w="567"/>
        <w:gridCol w:w="2410"/>
        <w:gridCol w:w="1134"/>
        <w:gridCol w:w="1843"/>
        <w:gridCol w:w="2551"/>
        <w:gridCol w:w="851"/>
        <w:gridCol w:w="850"/>
      </w:tblGrid>
      <w:tr w:rsidR="00666660" w:rsidRPr="005911D8" w:rsidTr="00AB7144">
        <w:trPr>
          <w:trHeight w:val="710"/>
        </w:trPr>
        <w:tc>
          <w:tcPr>
            <w:tcW w:w="567" w:type="dxa"/>
          </w:tcPr>
          <w:p w:rsidR="00666660" w:rsidRPr="005911D8" w:rsidRDefault="00666660" w:rsidP="009210DD">
            <w:pPr>
              <w:spacing w:after="0" w:line="240" w:lineRule="auto"/>
              <w:jc w:val="center"/>
              <w:rPr>
                <w:b/>
                <w:i/>
                <w:noProof/>
                <w:sz w:val="22"/>
                <w:szCs w:val="22"/>
              </w:rPr>
            </w:pPr>
            <w:r w:rsidRPr="005911D8">
              <w:rPr>
                <w:b/>
                <w:i/>
                <w:noProof/>
                <w:sz w:val="22"/>
                <w:szCs w:val="22"/>
              </w:rPr>
              <w:t>№</w:t>
            </w:r>
          </w:p>
          <w:p w:rsidR="00666660" w:rsidRPr="005911D8" w:rsidRDefault="00666660" w:rsidP="009210DD">
            <w:pPr>
              <w:spacing w:after="0" w:line="240" w:lineRule="auto"/>
              <w:jc w:val="center"/>
              <w:rPr>
                <w:b/>
                <w:i/>
                <w:noProof/>
                <w:sz w:val="22"/>
                <w:szCs w:val="22"/>
              </w:rPr>
            </w:pPr>
            <w:r w:rsidRPr="005911D8">
              <w:rPr>
                <w:b/>
                <w:i/>
                <w:noProof/>
                <w:sz w:val="22"/>
                <w:szCs w:val="22"/>
              </w:rPr>
              <w:t>з/п</w:t>
            </w:r>
          </w:p>
        </w:tc>
        <w:tc>
          <w:tcPr>
            <w:tcW w:w="2410" w:type="dxa"/>
          </w:tcPr>
          <w:p w:rsidR="00666660" w:rsidRPr="005911D8" w:rsidRDefault="00666660" w:rsidP="009210DD">
            <w:pPr>
              <w:spacing w:after="0" w:line="240" w:lineRule="auto"/>
              <w:jc w:val="center"/>
              <w:rPr>
                <w:b/>
                <w:i/>
                <w:noProof/>
                <w:sz w:val="22"/>
                <w:szCs w:val="22"/>
              </w:rPr>
            </w:pPr>
            <w:r w:rsidRPr="005911D8">
              <w:rPr>
                <w:b/>
                <w:i/>
                <w:noProof/>
                <w:sz w:val="22"/>
                <w:szCs w:val="22"/>
              </w:rPr>
              <w:t>МНН</w:t>
            </w:r>
          </w:p>
        </w:tc>
        <w:tc>
          <w:tcPr>
            <w:tcW w:w="1134" w:type="dxa"/>
          </w:tcPr>
          <w:p w:rsidR="00666660" w:rsidRPr="005911D8" w:rsidRDefault="00666660" w:rsidP="009210DD">
            <w:pPr>
              <w:spacing w:after="0" w:line="240" w:lineRule="auto"/>
              <w:jc w:val="center"/>
              <w:rPr>
                <w:b/>
                <w:i/>
                <w:noProof/>
                <w:sz w:val="22"/>
                <w:szCs w:val="22"/>
              </w:rPr>
            </w:pPr>
            <w:r w:rsidRPr="005911D8">
              <w:rPr>
                <w:b/>
                <w:i/>
                <w:noProof/>
                <w:sz w:val="22"/>
                <w:szCs w:val="22"/>
              </w:rPr>
              <w:t>Код АТС</w:t>
            </w:r>
          </w:p>
        </w:tc>
        <w:tc>
          <w:tcPr>
            <w:tcW w:w="1843" w:type="dxa"/>
          </w:tcPr>
          <w:p w:rsidR="00666660" w:rsidRPr="005911D8" w:rsidRDefault="00666660" w:rsidP="009210DD">
            <w:pPr>
              <w:spacing w:after="0" w:line="240" w:lineRule="auto"/>
              <w:jc w:val="center"/>
              <w:rPr>
                <w:b/>
                <w:i/>
                <w:noProof/>
                <w:sz w:val="22"/>
                <w:szCs w:val="22"/>
              </w:rPr>
            </w:pPr>
            <w:r w:rsidRPr="005911D8">
              <w:rPr>
                <w:b/>
                <w:i/>
                <w:noProof/>
                <w:sz w:val="22"/>
                <w:szCs w:val="22"/>
              </w:rPr>
              <w:t>Найменування</w:t>
            </w:r>
          </w:p>
        </w:tc>
        <w:tc>
          <w:tcPr>
            <w:tcW w:w="2551" w:type="dxa"/>
          </w:tcPr>
          <w:p w:rsidR="00666660" w:rsidRPr="005911D8" w:rsidRDefault="00666660" w:rsidP="009210DD">
            <w:pPr>
              <w:spacing w:after="0" w:line="240" w:lineRule="auto"/>
              <w:jc w:val="center"/>
              <w:rPr>
                <w:b/>
                <w:i/>
                <w:noProof/>
                <w:sz w:val="22"/>
                <w:szCs w:val="22"/>
              </w:rPr>
            </w:pPr>
            <w:r w:rsidRPr="005911D8">
              <w:rPr>
                <w:b/>
                <w:i/>
                <w:noProof/>
                <w:sz w:val="22"/>
                <w:szCs w:val="22"/>
              </w:rPr>
              <w:t>Форма випуску, дозування</w:t>
            </w:r>
          </w:p>
        </w:tc>
        <w:tc>
          <w:tcPr>
            <w:tcW w:w="851" w:type="dxa"/>
          </w:tcPr>
          <w:p w:rsidR="00666660" w:rsidRPr="005911D8" w:rsidRDefault="00666660" w:rsidP="009210DD">
            <w:pPr>
              <w:spacing w:after="0" w:line="240" w:lineRule="auto"/>
              <w:jc w:val="center"/>
              <w:rPr>
                <w:b/>
                <w:i/>
                <w:noProof/>
                <w:sz w:val="22"/>
                <w:szCs w:val="22"/>
              </w:rPr>
            </w:pPr>
            <w:r w:rsidRPr="005911D8">
              <w:rPr>
                <w:b/>
                <w:i/>
                <w:noProof/>
                <w:sz w:val="22"/>
                <w:szCs w:val="22"/>
              </w:rPr>
              <w:t>Од.</w:t>
            </w:r>
          </w:p>
          <w:p w:rsidR="00666660" w:rsidRPr="005911D8" w:rsidRDefault="00666660" w:rsidP="009210DD">
            <w:pPr>
              <w:spacing w:after="0" w:line="240" w:lineRule="auto"/>
              <w:jc w:val="center"/>
              <w:rPr>
                <w:b/>
                <w:i/>
                <w:noProof/>
                <w:sz w:val="22"/>
                <w:szCs w:val="22"/>
              </w:rPr>
            </w:pPr>
            <w:r w:rsidRPr="005911D8">
              <w:rPr>
                <w:b/>
                <w:i/>
                <w:noProof/>
                <w:sz w:val="22"/>
                <w:szCs w:val="22"/>
              </w:rPr>
              <w:t>виміру</w:t>
            </w:r>
          </w:p>
        </w:tc>
        <w:tc>
          <w:tcPr>
            <w:tcW w:w="850" w:type="dxa"/>
          </w:tcPr>
          <w:p w:rsidR="00666660" w:rsidRPr="005911D8" w:rsidRDefault="00666660" w:rsidP="009210DD">
            <w:pPr>
              <w:spacing w:after="0" w:line="240" w:lineRule="auto"/>
              <w:jc w:val="center"/>
              <w:rPr>
                <w:b/>
                <w:i/>
                <w:noProof/>
                <w:sz w:val="22"/>
                <w:szCs w:val="22"/>
              </w:rPr>
            </w:pPr>
            <w:r w:rsidRPr="005911D8">
              <w:rPr>
                <w:b/>
                <w:i/>
                <w:noProof/>
                <w:sz w:val="22"/>
                <w:szCs w:val="22"/>
              </w:rPr>
              <w:t>Кіль</w:t>
            </w:r>
          </w:p>
          <w:p w:rsidR="00666660" w:rsidRPr="005911D8" w:rsidRDefault="00666660" w:rsidP="009210DD">
            <w:pPr>
              <w:spacing w:after="0" w:line="240" w:lineRule="auto"/>
              <w:jc w:val="center"/>
              <w:rPr>
                <w:b/>
                <w:i/>
                <w:noProof/>
                <w:sz w:val="22"/>
                <w:szCs w:val="22"/>
              </w:rPr>
            </w:pPr>
            <w:r w:rsidRPr="005911D8">
              <w:rPr>
                <w:b/>
                <w:i/>
                <w:noProof/>
                <w:sz w:val="22"/>
                <w:szCs w:val="22"/>
              </w:rPr>
              <w:t>кість</w:t>
            </w:r>
          </w:p>
        </w:tc>
      </w:tr>
      <w:tr w:rsidR="00666660" w:rsidRPr="005911D8" w:rsidTr="005911D8">
        <w:trPr>
          <w:trHeight w:val="1566"/>
        </w:trPr>
        <w:tc>
          <w:tcPr>
            <w:tcW w:w="567" w:type="dxa"/>
          </w:tcPr>
          <w:p w:rsidR="00666660" w:rsidRPr="005911D8" w:rsidRDefault="00666660" w:rsidP="009210DD">
            <w:pPr>
              <w:widowControl w:val="0"/>
              <w:spacing w:after="0" w:line="240" w:lineRule="auto"/>
              <w:jc w:val="center"/>
              <w:rPr>
                <w:i/>
                <w:noProof/>
                <w:sz w:val="22"/>
                <w:szCs w:val="22"/>
              </w:rPr>
            </w:pPr>
            <w:r w:rsidRPr="005911D8">
              <w:rPr>
                <w:i/>
                <w:noProof/>
                <w:sz w:val="22"/>
                <w:szCs w:val="22"/>
              </w:rPr>
              <w:t>1</w:t>
            </w:r>
          </w:p>
        </w:tc>
        <w:tc>
          <w:tcPr>
            <w:tcW w:w="2410" w:type="dxa"/>
          </w:tcPr>
          <w:p w:rsidR="00666660" w:rsidRPr="005911D8" w:rsidRDefault="006455F9" w:rsidP="009210DD">
            <w:pPr>
              <w:spacing w:after="0" w:line="240" w:lineRule="auto"/>
              <w:rPr>
                <w:i/>
                <w:sz w:val="22"/>
                <w:szCs w:val="22"/>
                <w:lang w:eastAsia="ru-UA"/>
              </w:rPr>
            </w:pPr>
            <w:proofErr w:type="spellStart"/>
            <w:r w:rsidRPr="005911D8">
              <w:rPr>
                <w:i/>
                <w:sz w:val="22"/>
                <w:szCs w:val="22"/>
                <w:lang w:eastAsia="ru-UA"/>
              </w:rPr>
              <w:t>Цефепим</w:t>
            </w:r>
            <w:proofErr w:type="spellEnd"/>
            <w:r w:rsidRPr="005911D8">
              <w:rPr>
                <w:i/>
                <w:sz w:val="22"/>
                <w:szCs w:val="22"/>
                <w:lang w:eastAsia="ru-UA"/>
              </w:rPr>
              <w:t xml:space="preserve"> (</w:t>
            </w:r>
            <w:proofErr w:type="spellStart"/>
            <w:r w:rsidR="000E433D" w:rsidRPr="005911D8">
              <w:rPr>
                <w:i/>
                <w:sz w:val="22"/>
                <w:szCs w:val="22"/>
                <w:lang w:eastAsia="ru-UA"/>
              </w:rPr>
              <w:t>Cefepime</w:t>
            </w:r>
            <w:proofErr w:type="spellEnd"/>
            <w:r w:rsidRPr="005911D8">
              <w:rPr>
                <w:i/>
                <w:sz w:val="22"/>
                <w:szCs w:val="22"/>
                <w:lang w:eastAsia="ru-UA"/>
              </w:rPr>
              <w:t>)</w:t>
            </w:r>
          </w:p>
        </w:tc>
        <w:tc>
          <w:tcPr>
            <w:tcW w:w="1134" w:type="dxa"/>
          </w:tcPr>
          <w:p w:rsidR="00666660" w:rsidRPr="005911D8" w:rsidRDefault="00666660" w:rsidP="009210DD">
            <w:pPr>
              <w:spacing w:after="0" w:line="240" w:lineRule="auto"/>
              <w:jc w:val="center"/>
              <w:rPr>
                <w:i/>
                <w:sz w:val="22"/>
                <w:szCs w:val="22"/>
                <w:lang w:eastAsia="ru-UA"/>
              </w:rPr>
            </w:pPr>
            <w:r w:rsidRPr="005911D8">
              <w:rPr>
                <w:i/>
                <w:sz w:val="22"/>
                <w:szCs w:val="22"/>
                <w:lang w:eastAsia="ru-UA"/>
              </w:rPr>
              <w:t>J01DC02</w:t>
            </w:r>
          </w:p>
        </w:tc>
        <w:tc>
          <w:tcPr>
            <w:tcW w:w="1843" w:type="dxa"/>
          </w:tcPr>
          <w:p w:rsidR="00666660" w:rsidRPr="005911D8" w:rsidRDefault="00666660" w:rsidP="009210DD">
            <w:pPr>
              <w:spacing w:after="0" w:line="240" w:lineRule="auto"/>
              <w:jc w:val="center"/>
              <w:rPr>
                <w:i/>
                <w:sz w:val="22"/>
                <w:szCs w:val="22"/>
                <w:lang w:eastAsia="ru-UA"/>
              </w:rPr>
            </w:pPr>
            <w:proofErr w:type="spellStart"/>
            <w:r w:rsidRPr="005911D8">
              <w:rPr>
                <w:i/>
                <w:sz w:val="22"/>
                <w:szCs w:val="22"/>
                <w:lang w:eastAsia="ru-UA"/>
              </w:rPr>
              <w:t>Ц</w:t>
            </w:r>
            <w:r w:rsidR="006455F9" w:rsidRPr="005911D8">
              <w:rPr>
                <w:i/>
                <w:sz w:val="22"/>
                <w:szCs w:val="22"/>
                <w:lang w:eastAsia="ru-UA"/>
              </w:rPr>
              <w:t>ефепим</w:t>
            </w:r>
            <w:proofErr w:type="spellEnd"/>
          </w:p>
        </w:tc>
        <w:tc>
          <w:tcPr>
            <w:tcW w:w="2551" w:type="dxa"/>
          </w:tcPr>
          <w:p w:rsidR="00666660" w:rsidRPr="005911D8" w:rsidRDefault="005911D8" w:rsidP="005911D8">
            <w:pPr>
              <w:spacing w:after="0" w:line="240" w:lineRule="auto"/>
              <w:jc w:val="both"/>
              <w:rPr>
                <w:i/>
                <w:color w:val="000000"/>
                <w:sz w:val="22"/>
                <w:szCs w:val="22"/>
                <w:lang w:eastAsia="ru-UA"/>
              </w:rPr>
            </w:pPr>
            <w:r w:rsidRPr="005911D8">
              <w:rPr>
                <w:i/>
                <w:color w:val="000000"/>
                <w:sz w:val="22"/>
                <w:szCs w:val="22"/>
              </w:rPr>
              <w:t xml:space="preserve">  порошок для розчину для по 1000 мг, 1 флакон з порошком у коробці, з маркуванням українською та російською мовами </w:t>
            </w:r>
          </w:p>
        </w:tc>
        <w:tc>
          <w:tcPr>
            <w:tcW w:w="851" w:type="dxa"/>
          </w:tcPr>
          <w:p w:rsidR="00666660" w:rsidRPr="005911D8" w:rsidRDefault="00666660" w:rsidP="009210DD">
            <w:pPr>
              <w:spacing w:after="0" w:line="240" w:lineRule="auto"/>
              <w:jc w:val="center"/>
              <w:rPr>
                <w:i/>
                <w:sz w:val="22"/>
                <w:szCs w:val="22"/>
              </w:rPr>
            </w:pPr>
            <w:r w:rsidRPr="005911D8">
              <w:rPr>
                <w:i/>
                <w:sz w:val="22"/>
                <w:szCs w:val="22"/>
              </w:rPr>
              <w:t>флакон</w:t>
            </w:r>
          </w:p>
          <w:p w:rsidR="00666660" w:rsidRPr="005911D8" w:rsidRDefault="00666660" w:rsidP="009210DD">
            <w:pPr>
              <w:widowControl w:val="0"/>
              <w:spacing w:after="0" w:line="240" w:lineRule="auto"/>
              <w:jc w:val="center"/>
              <w:rPr>
                <w:i/>
                <w:noProof/>
                <w:sz w:val="22"/>
                <w:szCs w:val="22"/>
              </w:rPr>
            </w:pPr>
          </w:p>
        </w:tc>
        <w:tc>
          <w:tcPr>
            <w:tcW w:w="850" w:type="dxa"/>
          </w:tcPr>
          <w:p w:rsidR="00666660" w:rsidRPr="005911D8" w:rsidRDefault="00666660" w:rsidP="009210DD">
            <w:pPr>
              <w:spacing w:after="0" w:line="240" w:lineRule="auto"/>
              <w:jc w:val="center"/>
              <w:rPr>
                <w:i/>
                <w:color w:val="000000"/>
                <w:sz w:val="22"/>
                <w:szCs w:val="22"/>
              </w:rPr>
            </w:pPr>
            <w:r w:rsidRPr="005911D8">
              <w:rPr>
                <w:i/>
                <w:color w:val="000000"/>
                <w:sz w:val="22"/>
                <w:szCs w:val="22"/>
              </w:rPr>
              <w:t>260</w:t>
            </w:r>
          </w:p>
          <w:p w:rsidR="00666660" w:rsidRPr="005911D8" w:rsidRDefault="00666660" w:rsidP="009210DD">
            <w:pPr>
              <w:widowControl w:val="0"/>
              <w:spacing w:after="0" w:line="240" w:lineRule="auto"/>
              <w:jc w:val="center"/>
              <w:rPr>
                <w:i/>
                <w:noProof/>
                <w:sz w:val="22"/>
                <w:szCs w:val="22"/>
              </w:rPr>
            </w:pPr>
          </w:p>
        </w:tc>
      </w:tr>
      <w:tr w:rsidR="00666660" w:rsidRPr="005911D8" w:rsidTr="00AB7144">
        <w:tc>
          <w:tcPr>
            <w:tcW w:w="567" w:type="dxa"/>
          </w:tcPr>
          <w:p w:rsidR="00666660" w:rsidRPr="005911D8" w:rsidRDefault="00666660" w:rsidP="009210DD">
            <w:pPr>
              <w:widowControl w:val="0"/>
              <w:spacing w:after="0" w:line="240" w:lineRule="auto"/>
              <w:jc w:val="center"/>
              <w:rPr>
                <w:i/>
                <w:noProof/>
                <w:sz w:val="22"/>
                <w:szCs w:val="22"/>
              </w:rPr>
            </w:pPr>
            <w:r w:rsidRPr="005911D8">
              <w:rPr>
                <w:i/>
                <w:noProof/>
                <w:sz w:val="22"/>
                <w:szCs w:val="22"/>
              </w:rPr>
              <w:t>2</w:t>
            </w:r>
          </w:p>
        </w:tc>
        <w:tc>
          <w:tcPr>
            <w:tcW w:w="2410" w:type="dxa"/>
          </w:tcPr>
          <w:p w:rsidR="00666660" w:rsidRPr="005911D8" w:rsidRDefault="00666660" w:rsidP="009210DD">
            <w:pPr>
              <w:spacing w:after="0" w:line="240" w:lineRule="auto"/>
              <w:rPr>
                <w:i/>
                <w:sz w:val="22"/>
                <w:szCs w:val="22"/>
                <w:lang w:eastAsia="ru-UA"/>
              </w:rPr>
            </w:pPr>
            <w:proofErr w:type="spellStart"/>
            <w:r w:rsidRPr="005911D8">
              <w:rPr>
                <w:i/>
                <w:sz w:val="22"/>
                <w:szCs w:val="22"/>
                <w:lang w:eastAsia="ru-UA"/>
              </w:rPr>
              <w:t>Цефтріаксон</w:t>
            </w:r>
            <w:proofErr w:type="spellEnd"/>
            <w:r w:rsidRPr="005911D8">
              <w:rPr>
                <w:i/>
                <w:sz w:val="22"/>
                <w:szCs w:val="22"/>
                <w:lang w:eastAsia="ru-UA"/>
              </w:rPr>
              <w:t xml:space="preserve"> (</w:t>
            </w:r>
            <w:proofErr w:type="spellStart"/>
            <w:r w:rsidRPr="005911D8">
              <w:rPr>
                <w:i/>
                <w:sz w:val="22"/>
                <w:szCs w:val="22"/>
                <w:lang w:eastAsia="ru-UA"/>
              </w:rPr>
              <w:t>Ceftriaxone</w:t>
            </w:r>
            <w:proofErr w:type="spellEnd"/>
            <w:r w:rsidRPr="005911D8">
              <w:rPr>
                <w:i/>
                <w:sz w:val="22"/>
                <w:szCs w:val="22"/>
                <w:lang w:eastAsia="ru-UA"/>
              </w:rPr>
              <w:t>)</w:t>
            </w:r>
          </w:p>
        </w:tc>
        <w:tc>
          <w:tcPr>
            <w:tcW w:w="1134" w:type="dxa"/>
          </w:tcPr>
          <w:p w:rsidR="00666660" w:rsidRPr="005911D8" w:rsidRDefault="00666660" w:rsidP="009210DD">
            <w:pPr>
              <w:spacing w:after="0" w:line="240" w:lineRule="auto"/>
              <w:jc w:val="center"/>
              <w:rPr>
                <w:i/>
                <w:color w:val="000000"/>
                <w:sz w:val="22"/>
                <w:szCs w:val="22"/>
                <w:lang w:eastAsia="ru-UA"/>
              </w:rPr>
            </w:pPr>
            <w:r w:rsidRPr="005911D8">
              <w:rPr>
                <w:i/>
                <w:color w:val="000000"/>
                <w:sz w:val="22"/>
                <w:szCs w:val="22"/>
                <w:lang w:eastAsia="ru-UA"/>
              </w:rPr>
              <w:t>J01DD04</w:t>
            </w:r>
          </w:p>
        </w:tc>
        <w:tc>
          <w:tcPr>
            <w:tcW w:w="1843" w:type="dxa"/>
          </w:tcPr>
          <w:p w:rsidR="00666660" w:rsidRPr="005911D8" w:rsidRDefault="00666660" w:rsidP="009210DD">
            <w:pPr>
              <w:spacing w:after="0" w:line="240" w:lineRule="auto"/>
              <w:jc w:val="center"/>
              <w:rPr>
                <w:i/>
                <w:sz w:val="22"/>
                <w:szCs w:val="22"/>
                <w:lang w:eastAsia="ru-UA"/>
              </w:rPr>
            </w:pPr>
            <w:proofErr w:type="spellStart"/>
            <w:r w:rsidRPr="005911D8">
              <w:rPr>
                <w:i/>
                <w:sz w:val="22"/>
                <w:szCs w:val="22"/>
                <w:lang w:eastAsia="ru-UA"/>
              </w:rPr>
              <w:t>Цефтріаксон</w:t>
            </w:r>
            <w:proofErr w:type="spellEnd"/>
          </w:p>
        </w:tc>
        <w:tc>
          <w:tcPr>
            <w:tcW w:w="2551" w:type="dxa"/>
          </w:tcPr>
          <w:p w:rsidR="00666660" w:rsidRPr="005911D8" w:rsidRDefault="00666660" w:rsidP="009210DD">
            <w:pPr>
              <w:spacing w:after="0" w:line="240" w:lineRule="auto"/>
              <w:rPr>
                <w:i/>
                <w:sz w:val="22"/>
                <w:szCs w:val="22"/>
                <w:lang w:eastAsia="ru-UA"/>
              </w:rPr>
            </w:pPr>
            <w:r w:rsidRPr="005911D8">
              <w:rPr>
                <w:i/>
                <w:sz w:val="22"/>
                <w:szCs w:val="22"/>
                <w:lang w:eastAsia="ru-UA"/>
              </w:rPr>
              <w:t>порошок д/приготування  розчину д/ін'єкцій  по 1г у флаконі №1</w:t>
            </w:r>
          </w:p>
        </w:tc>
        <w:tc>
          <w:tcPr>
            <w:tcW w:w="851" w:type="dxa"/>
          </w:tcPr>
          <w:p w:rsidR="00666660" w:rsidRPr="005911D8" w:rsidRDefault="00666660" w:rsidP="009210DD">
            <w:pPr>
              <w:spacing w:after="0" w:line="240" w:lineRule="auto"/>
              <w:jc w:val="center"/>
              <w:rPr>
                <w:i/>
                <w:sz w:val="22"/>
                <w:szCs w:val="22"/>
              </w:rPr>
            </w:pPr>
            <w:r w:rsidRPr="005911D8">
              <w:rPr>
                <w:i/>
                <w:sz w:val="22"/>
                <w:szCs w:val="22"/>
              </w:rPr>
              <w:t>флакон</w:t>
            </w:r>
          </w:p>
          <w:p w:rsidR="00666660" w:rsidRPr="005911D8" w:rsidRDefault="00666660" w:rsidP="009210DD">
            <w:pPr>
              <w:widowControl w:val="0"/>
              <w:spacing w:after="0" w:line="240" w:lineRule="auto"/>
              <w:jc w:val="center"/>
              <w:rPr>
                <w:i/>
                <w:noProof/>
                <w:sz w:val="22"/>
                <w:szCs w:val="22"/>
              </w:rPr>
            </w:pPr>
          </w:p>
        </w:tc>
        <w:tc>
          <w:tcPr>
            <w:tcW w:w="850" w:type="dxa"/>
          </w:tcPr>
          <w:p w:rsidR="00666660" w:rsidRPr="005911D8" w:rsidRDefault="00666660" w:rsidP="009210DD">
            <w:pPr>
              <w:widowControl w:val="0"/>
              <w:spacing w:after="0" w:line="240" w:lineRule="auto"/>
              <w:jc w:val="center"/>
              <w:rPr>
                <w:i/>
                <w:noProof/>
                <w:sz w:val="22"/>
                <w:szCs w:val="22"/>
              </w:rPr>
            </w:pPr>
            <w:r w:rsidRPr="005911D8">
              <w:rPr>
                <w:i/>
                <w:noProof/>
                <w:sz w:val="22"/>
                <w:szCs w:val="22"/>
              </w:rPr>
              <w:t>2000</w:t>
            </w:r>
          </w:p>
        </w:tc>
      </w:tr>
      <w:tr w:rsidR="00666660" w:rsidRPr="005911D8" w:rsidTr="00AB7144">
        <w:tc>
          <w:tcPr>
            <w:tcW w:w="567" w:type="dxa"/>
          </w:tcPr>
          <w:p w:rsidR="00666660" w:rsidRPr="005911D8" w:rsidRDefault="00666660" w:rsidP="009210DD">
            <w:pPr>
              <w:widowControl w:val="0"/>
              <w:spacing w:after="0" w:line="240" w:lineRule="auto"/>
              <w:jc w:val="center"/>
              <w:rPr>
                <w:i/>
                <w:noProof/>
                <w:sz w:val="22"/>
                <w:szCs w:val="22"/>
              </w:rPr>
            </w:pPr>
            <w:r w:rsidRPr="005911D8">
              <w:rPr>
                <w:i/>
                <w:noProof/>
                <w:sz w:val="22"/>
                <w:szCs w:val="22"/>
              </w:rPr>
              <w:t>3</w:t>
            </w:r>
          </w:p>
        </w:tc>
        <w:tc>
          <w:tcPr>
            <w:tcW w:w="2410" w:type="dxa"/>
          </w:tcPr>
          <w:p w:rsidR="005911D8" w:rsidRPr="005911D8" w:rsidRDefault="005911D8" w:rsidP="005911D8">
            <w:pPr>
              <w:spacing w:after="0" w:line="240" w:lineRule="auto"/>
              <w:rPr>
                <w:i/>
                <w:color w:val="000000"/>
                <w:sz w:val="22"/>
                <w:szCs w:val="22"/>
                <w:lang w:val="ru-UA"/>
              </w:rPr>
            </w:pPr>
            <w:proofErr w:type="spellStart"/>
            <w:r w:rsidRPr="005911D8">
              <w:rPr>
                <w:i/>
                <w:color w:val="000000"/>
                <w:sz w:val="22"/>
                <w:szCs w:val="22"/>
              </w:rPr>
              <w:t>Діуремід</w:t>
            </w:r>
            <w:proofErr w:type="spellEnd"/>
            <w:r w:rsidRPr="005911D8">
              <w:rPr>
                <w:i/>
                <w:color w:val="000000"/>
                <w:sz w:val="22"/>
                <w:szCs w:val="22"/>
              </w:rPr>
              <w:t xml:space="preserve"> (</w:t>
            </w:r>
            <w:proofErr w:type="spellStart"/>
            <w:r w:rsidRPr="005911D8">
              <w:rPr>
                <w:i/>
                <w:color w:val="000000"/>
                <w:sz w:val="22"/>
                <w:szCs w:val="22"/>
              </w:rPr>
              <w:t>Diuremid</w:t>
            </w:r>
            <w:proofErr w:type="spellEnd"/>
            <w:r w:rsidRPr="005911D8">
              <w:rPr>
                <w:i/>
                <w:color w:val="000000"/>
                <w:sz w:val="22"/>
                <w:szCs w:val="22"/>
              </w:rPr>
              <w:t>)</w:t>
            </w:r>
          </w:p>
          <w:p w:rsidR="00666660" w:rsidRPr="005911D8" w:rsidRDefault="00666660" w:rsidP="009210DD">
            <w:pPr>
              <w:spacing w:after="0" w:line="240" w:lineRule="auto"/>
              <w:rPr>
                <w:i/>
                <w:sz w:val="22"/>
                <w:szCs w:val="22"/>
                <w:lang w:eastAsia="ru-UA"/>
              </w:rPr>
            </w:pPr>
          </w:p>
        </w:tc>
        <w:tc>
          <w:tcPr>
            <w:tcW w:w="1134" w:type="dxa"/>
          </w:tcPr>
          <w:p w:rsidR="005911D8" w:rsidRPr="005911D8" w:rsidRDefault="005911D8" w:rsidP="005911D8">
            <w:pPr>
              <w:spacing w:after="0" w:line="240" w:lineRule="auto"/>
              <w:jc w:val="center"/>
              <w:rPr>
                <w:i/>
                <w:color w:val="000000"/>
                <w:sz w:val="22"/>
                <w:szCs w:val="22"/>
                <w:lang w:val="ru-UA"/>
              </w:rPr>
            </w:pPr>
            <w:r w:rsidRPr="005911D8">
              <w:rPr>
                <w:i/>
                <w:color w:val="000000"/>
                <w:sz w:val="22"/>
                <w:szCs w:val="22"/>
              </w:rPr>
              <w:t>S01EC01</w:t>
            </w:r>
          </w:p>
          <w:p w:rsidR="00666660" w:rsidRPr="005911D8" w:rsidRDefault="00666660" w:rsidP="009210DD">
            <w:pPr>
              <w:spacing w:after="0" w:line="240" w:lineRule="auto"/>
              <w:jc w:val="center"/>
              <w:rPr>
                <w:i/>
                <w:color w:val="000000"/>
                <w:sz w:val="22"/>
                <w:szCs w:val="22"/>
                <w:lang w:eastAsia="ru-UA"/>
              </w:rPr>
            </w:pPr>
          </w:p>
        </w:tc>
        <w:tc>
          <w:tcPr>
            <w:tcW w:w="1843" w:type="dxa"/>
          </w:tcPr>
          <w:p w:rsidR="005911D8" w:rsidRPr="005911D8" w:rsidRDefault="005911D8" w:rsidP="005911D8">
            <w:pPr>
              <w:spacing w:after="0" w:line="240" w:lineRule="auto"/>
              <w:jc w:val="center"/>
              <w:rPr>
                <w:i/>
                <w:color w:val="000000"/>
                <w:sz w:val="22"/>
                <w:szCs w:val="22"/>
                <w:lang w:val="ru-UA"/>
              </w:rPr>
            </w:pPr>
            <w:proofErr w:type="spellStart"/>
            <w:r w:rsidRPr="005911D8">
              <w:rPr>
                <w:i/>
                <w:color w:val="000000"/>
                <w:sz w:val="22"/>
                <w:szCs w:val="22"/>
              </w:rPr>
              <w:t>Ацетазоламід</w:t>
            </w:r>
            <w:proofErr w:type="spellEnd"/>
          </w:p>
          <w:p w:rsidR="00666660" w:rsidRPr="005911D8" w:rsidRDefault="00666660" w:rsidP="009210DD">
            <w:pPr>
              <w:spacing w:after="0" w:line="240" w:lineRule="auto"/>
              <w:jc w:val="center"/>
              <w:rPr>
                <w:i/>
                <w:sz w:val="22"/>
                <w:szCs w:val="22"/>
                <w:lang w:eastAsia="ru-UA"/>
              </w:rPr>
            </w:pPr>
          </w:p>
        </w:tc>
        <w:tc>
          <w:tcPr>
            <w:tcW w:w="2551" w:type="dxa"/>
          </w:tcPr>
          <w:p w:rsidR="00666660" w:rsidRPr="005911D8" w:rsidRDefault="005911D8" w:rsidP="005911D8">
            <w:pPr>
              <w:spacing w:after="0" w:line="240" w:lineRule="auto"/>
              <w:rPr>
                <w:i/>
                <w:sz w:val="22"/>
                <w:szCs w:val="22"/>
                <w:lang w:eastAsia="ru-UA"/>
              </w:rPr>
            </w:pPr>
            <w:r w:rsidRPr="005911D8">
              <w:rPr>
                <w:i/>
                <w:color w:val="000000"/>
                <w:sz w:val="22"/>
                <w:szCs w:val="22"/>
              </w:rPr>
              <w:t>таблетки 250 мг блістер в пачці, № 20</w:t>
            </w:r>
          </w:p>
        </w:tc>
        <w:tc>
          <w:tcPr>
            <w:tcW w:w="851" w:type="dxa"/>
          </w:tcPr>
          <w:p w:rsidR="005911D8" w:rsidRPr="005911D8" w:rsidRDefault="005911D8" w:rsidP="005911D8">
            <w:pPr>
              <w:spacing w:after="0" w:line="240" w:lineRule="auto"/>
              <w:jc w:val="center"/>
              <w:rPr>
                <w:i/>
                <w:sz w:val="22"/>
                <w:szCs w:val="22"/>
                <w:lang w:val="ru-UA"/>
              </w:rPr>
            </w:pPr>
            <w:proofErr w:type="spellStart"/>
            <w:r w:rsidRPr="005911D8">
              <w:rPr>
                <w:i/>
                <w:sz w:val="22"/>
                <w:szCs w:val="22"/>
              </w:rPr>
              <w:t>упак</w:t>
            </w:r>
            <w:proofErr w:type="spellEnd"/>
          </w:p>
          <w:p w:rsidR="00666660" w:rsidRPr="005911D8" w:rsidRDefault="00666660" w:rsidP="009210DD">
            <w:pPr>
              <w:widowControl w:val="0"/>
              <w:spacing w:after="0" w:line="240" w:lineRule="auto"/>
              <w:jc w:val="center"/>
              <w:rPr>
                <w:i/>
                <w:noProof/>
                <w:sz w:val="22"/>
                <w:szCs w:val="22"/>
              </w:rPr>
            </w:pPr>
          </w:p>
        </w:tc>
        <w:tc>
          <w:tcPr>
            <w:tcW w:w="850" w:type="dxa"/>
          </w:tcPr>
          <w:p w:rsidR="005911D8" w:rsidRPr="005911D8" w:rsidRDefault="005911D8" w:rsidP="005911D8">
            <w:pPr>
              <w:spacing w:after="0" w:line="240" w:lineRule="auto"/>
              <w:jc w:val="center"/>
              <w:rPr>
                <w:i/>
                <w:color w:val="000000"/>
                <w:sz w:val="22"/>
                <w:szCs w:val="22"/>
                <w:lang w:val="ru-UA"/>
              </w:rPr>
            </w:pPr>
            <w:r w:rsidRPr="005911D8">
              <w:rPr>
                <w:i/>
                <w:color w:val="000000"/>
                <w:sz w:val="22"/>
                <w:szCs w:val="22"/>
              </w:rPr>
              <w:t>200</w:t>
            </w:r>
          </w:p>
          <w:p w:rsidR="00666660" w:rsidRPr="005911D8" w:rsidRDefault="00666660" w:rsidP="009210DD">
            <w:pPr>
              <w:widowControl w:val="0"/>
              <w:spacing w:after="0" w:line="240" w:lineRule="auto"/>
              <w:jc w:val="center"/>
              <w:rPr>
                <w:i/>
                <w:noProof/>
                <w:sz w:val="22"/>
                <w:szCs w:val="22"/>
              </w:rPr>
            </w:pPr>
          </w:p>
        </w:tc>
      </w:tr>
    </w:tbl>
    <w:p w:rsidR="00666660" w:rsidRPr="005911D8" w:rsidRDefault="00666660" w:rsidP="009210DD">
      <w:pPr>
        <w:widowControl w:val="0"/>
        <w:autoSpaceDE w:val="0"/>
        <w:autoSpaceDN w:val="0"/>
        <w:adjustRightInd w:val="0"/>
        <w:spacing w:after="0" w:line="240" w:lineRule="auto"/>
        <w:ind w:left="-11" w:firstLine="731"/>
        <w:jc w:val="both"/>
        <w:rPr>
          <w:i/>
          <w:sz w:val="22"/>
        </w:rPr>
      </w:pPr>
    </w:p>
    <w:p w:rsidR="00666660" w:rsidRPr="005911D8" w:rsidRDefault="00666660" w:rsidP="009210DD">
      <w:pPr>
        <w:widowControl w:val="0"/>
        <w:autoSpaceDE w:val="0"/>
        <w:autoSpaceDN w:val="0"/>
        <w:adjustRightInd w:val="0"/>
        <w:spacing w:after="0" w:line="240" w:lineRule="auto"/>
        <w:ind w:left="-11" w:firstLine="731"/>
        <w:jc w:val="both"/>
        <w:rPr>
          <w:i/>
          <w:sz w:val="22"/>
        </w:rPr>
      </w:pPr>
    </w:p>
    <w:p w:rsidR="00666660" w:rsidRPr="005911D8" w:rsidRDefault="00666660" w:rsidP="007F09FF">
      <w:pPr>
        <w:widowControl w:val="0"/>
        <w:autoSpaceDE w:val="0"/>
        <w:autoSpaceDN w:val="0"/>
        <w:adjustRightInd w:val="0"/>
        <w:spacing w:after="0" w:line="240" w:lineRule="auto"/>
        <w:jc w:val="both"/>
        <w:rPr>
          <w:i/>
          <w:sz w:val="22"/>
        </w:rPr>
      </w:pPr>
    </w:p>
    <w:p w:rsidR="002311DD" w:rsidRPr="005911D8" w:rsidRDefault="002311DD" w:rsidP="009210DD">
      <w:pPr>
        <w:widowControl w:val="0"/>
        <w:autoSpaceDE w:val="0"/>
        <w:autoSpaceDN w:val="0"/>
        <w:adjustRightInd w:val="0"/>
        <w:spacing w:after="0" w:line="240" w:lineRule="auto"/>
        <w:ind w:left="-11" w:firstLine="731"/>
        <w:jc w:val="both"/>
        <w:rPr>
          <w:i/>
          <w:sz w:val="22"/>
        </w:rPr>
      </w:pPr>
      <w:r w:rsidRPr="005911D8">
        <w:rPr>
          <w:i/>
          <w:sz w:val="22"/>
        </w:rPr>
        <w:t>*Примітка. Учасник має право подавати свою тендерну пропозицію згідно вказаних найменувань або їх еквіваленти за кодом АТС, МНН, формою випуску та дозуванням. У разі, коли в описі предмета закупівлі містяться посилання на конкретні торгівельну марку чи фірму, патент, форму випуску, джерело його походження або виробника, то разом з цим враховувати вираз «або еквівалент». При цьому, запропонований учасником еквівалент товару за своїми медико - технічними характеристиками повинен бути не гіршим ніж встановленого згідно з умовами цієї тендерної документації.</w:t>
      </w:r>
    </w:p>
    <w:p w:rsidR="002311DD" w:rsidRPr="005911D8" w:rsidRDefault="002311DD" w:rsidP="009210DD">
      <w:pPr>
        <w:widowControl w:val="0"/>
        <w:autoSpaceDE w:val="0"/>
        <w:autoSpaceDN w:val="0"/>
        <w:adjustRightInd w:val="0"/>
        <w:spacing w:after="0" w:line="240" w:lineRule="auto"/>
        <w:ind w:left="-14" w:firstLine="734"/>
        <w:jc w:val="center"/>
        <w:rPr>
          <w:b/>
          <w:sz w:val="22"/>
        </w:rPr>
      </w:pPr>
    </w:p>
    <w:p w:rsidR="002311DD" w:rsidRPr="005911D8" w:rsidRDefault="002311DD" w:rsidP="009210DD">
      <w:pPr>
        <w:widowControl w:val="0"/>
        <w:autoSpaceDE w:val="0"/>
        <w:autoSpaceDN w:val="0"/>
        <w:adjustRightInd w:val="0"/>
        <w:spacing w:after="0" w:line="240" w:lineRule="auto"/>
        <w:ind w:left="-14" w:firstLine="734"/>
        <w:jc w:val="center"/>
        <w:rPr>
          <w:b/>
          <w:sz w:val="22"/>
        </w:rPr>
      </w:pPr>
      <w:r w:rsidRPr="005911D8">
        <w:rPr>
          <w:b/>
          <w:sz w:val="22"/>
        </w:rPr>
        <w:t>Медико - технічні вимоги до предмета закупівлі</w:t>
      </w:r>
    </w:p>
    <w:p w:rsidR="002311DD" w:rsidRPr="005911D8" w:rsidRDefault="002311DD" w:rsidP="009210DD">
      <w:pPr>
        <w:widowControl w:val="0"/>
        <w:autoSpaceDE w:val="0"/>
        <w:autoSpaceDN w:val="0"/>
        <w:adjustRightInd w:val="0"/>
        <w:spacing w:after="0" w:line="240" w:lineRule="auto"/>
        <w:ind w:left="-14" w:firstLine="734"/>
        <w:jc w:val="both"/>
        <w:rPr>
          <w:b/>
          <w:sz w:val="22"/>
        </w:rPr>
      </w:pPr>
    </w:p>
    <w:p w:rsidR="00A37CF6" w:rsidRPr="005911D8" w:rsidRDefault="00A37CF6">
      <w:pPr>
        <w:widowControl w:val="0"/>
        <w:numPr>
          <w:ilvl w:val="0"/>
          <w:numId w:val="1"/>
        </w:numPr>
        <w:autoSpaceDE w:val="0"/>
        <w:autoSpaceDN w:val="0"/>
        <w:adjustRightInd w:val="0"/>
        <w:spacing w:after="0" w:line="240" w:lineRule="auto"/>
        <w:jc w:val="both"/>
        <w:rPr>
          <w:sz w:val="22"/>
        </w:rPr>
      </w:pPr>
      <w:r w:rsidRPr="005911D8">
        <w:rPr>
          <w:sz w:val="22"/>
        </w:rPr>
        <w:t>Гарантійний лист, що термін придатності лікарських засобів  на момент поставки повинен складати не менш, ніж 80% від визначеного виробником для даної продукції.</w:t>
      </w:r>
    </w:p>
    <w:p w:rsidR="002311DD" w:rsidRPr="005911D8" w:rsidRDefault="002311DD">
      <w:pPr>
        <w:widowControl w:val="0"/>
        <w:numPr>
          <w:ilvl w:val="0"/>
          <w:numId w:val="1"/>
        </w:numPr>
        <w:autoSpaceDE w:val="0"/>
        <w:autoSpaceDN w:val="0"/>
        <w:adjustRightInd w:val="0"/>
        <w:spacing w:after="0" w:line="240" w:lineRule="auto"/>
        <w:jc w:val="both"/>
        <w:rPr>
          <w:sz w:val="22"/>
        </w:rPr>
      </w:pPr>
      <w:r w:rsidRPr="005911D8">
        <w:rPr>
          <w:sz w:val="22"/>
        </w:rPr>
        <w:t>Усі препарати, що пропонуються учасником, повинні бути зареєстровані в Україні.</w:t>
      </w:r>
    </w:p>
    <w:p w:rsidR="002311DD" w:rsidRPr="005911D8" w:rsidRDefault="002311DD">
      <w:pPr>
        <w:widowControl w:val="0"/>
        <w:numPr>
          <w:ilvl w:val="0"/>
          <w:numId w:val="1"/>
        </w:numPr>
        <w:autoSpaceDE w:val="0"/>
        <w:autoSpaceDN w:val="0"/>
        <w:adjustRightInd w:val="0"/>
        <w:spacing w:after="0" w:line="240" w:lineRule="auto"/>
        <w:jc w:val="both"/>
        <w:rPr>
          <w:sz w:val="22"/>
        </w:rPr>
      </w:pPr>
      <w:r w:rsidRPr="005911D8">
        <w:rPr>
          <w:sz w:val="22"/>
        </w:rPr>
        <w:t xml:space="preserve">Надати документи, що підтверджують внесення щодо декларування оптово-відпускних цін на запропонований препарат в складі тендерної пропозиції до Реєстру оптово-відпускних цін на лікарські засоби і вироби медичного призначення на дату формування пропозиції (скановану копію витягу з офіційного веб-сайту МОЗ України з такою інформацією завіреною учасником). У разі, якщо внесення відомостей щодо декларування оптово-відпускних цін на товар, який закуповується не передбачається вимогами чинного законодавства України, Учасник має надати лист – роз`яснення </w:t>
      </w:r>
      <w:r w:rsidRPr="005911D8">
        <w:rPr>
          <w:sz w:val="22"/>
        </w:rPr>
        <w:lastRenderedPageBreak/>
        <w:t>відсутності такого документу на даний товар. В разі якщо зміна оптово-відпускної  ціни на дату розкриття пропозицій не внесена до Реєстру оптово-відпускних цін  на лікарські засоби і вироби медичного призначення, то учасником надаються листи про ціну яка заявлена до декларування в МОЗ на лікарські засоби, що  є предметом закупівлі.</w:t>
      </w:r>
    </w:p>
    <w:p w:rsidR="002311DD" w:rsidRPr="005911D8" w:rsidRDefault="002311DD">
      <w:pPr>
        <w:widowControl w:val="0"/>
        <w:numPr>
          <w:ilvl w:val="0"/>
          <w:numId w:val="1"/>
        </w:numPr>
        <w:autoSpaceDE w:val="0"/>
        <w:autoSpaceDN w:val="0"/>
        <w:adjustRightInd w:val="0"/>
        <w:spacing w:after="0" w:line="240" w:lineRule="auto"/>
        <w:jc w:val="both"/>
        <w:rPr>
          <w:sz w:val="22"/>
        </w:rPr>
      </w:pPr>
      <w:r w:rsidRPr="005911D8">
        <w:rPr>
          <w:sz w:val="22"/>
        </w:rPr>
        <w:t xml:space="preserve">Постачання товару здійснюється транспортом учасника за адресою Замовника, спеціалізованим транспортом, що забезпечує зберігання, комплектність і якість товару, та який обладнаний у відповідності з вимогами затвердженими у відповідному порядку щодо транспортування лікарських засобів з урахуванням фізико-хімічних властивостей та дотримання належних умов зберігання та з дотриманням відповідного температурного режиму. Товар повинен передаватися Замовнику в упаковці підприємства виробника, яка не повинна бути деформованою або пошкодженою. </w:t>
      </w:r>
    </w:p>
    <w:p w:rsidR="002311DD" w:rsidRPr="005911D8" w:rsidRDefault="002311DD">
      <w:pPr>
        <w:widowControl w:val="0"/>
        <w:numPr>
          <w:ilvl w:val="0"/>
          <w:numId w:val="1"/>
        </w:numPr>
        <w:autoSpaceDE w:val="0"/>
        <w:autoSpaceDN w:val="0"/>
        <w:adjustRightInd w:val="0"/>
        <w:spacing w:after="0" w:line="240" w:lineRule="auto"/>
        <w:jc w:val="both"/>
        <w:rPr>
          <w:sz w:val="22"/>
        </w:rPr>
      </w:pPr>
      <w:r w:rsidRPr="005911D8">
        <w:rPr>
          <w:sz w:val="22"/>
        </w:rPr>
        <w:t xml:space="preserve">При постачанні якість кожної партії повинна бути підтверджена відповідними документами (експертним висновком, сертифікатом якості, реєстраційним посвідченням тощо), що видаються компетентними органами державної влади. </w:t>
      </w:r>
    </w:p>
    <w:p w:rsidR="002311DD" w:rsidRPr="005911D8" w:rsidRDefault="002311DD">
      <w:pPr>
        <w:widowControl w:val="0"/>
        <w:numPr>
          <w:ilvl w:val="0"/>
          <w:numId w:val="1"/>
        </w:numPr>
        <w:autoSpaceDE w:val="0"/>
        <w:autoSpaceDN w:val="0"/>
        <w:adjustRightInd w:val="0"/>
        <w:spacing w:after="0" w:line="240" w:lineRule="auto"/>
        <w:ind w:left="709" w:hanging="283"/>
        <w:jc w:val="both"/>
        <w:rPr>
          <w:sz w:val="22"/>
        </w:rPr>
      </w:pPr>
      <w:r w:rsidRPr="005911D8">
        <w:rPr>
          <w:sz w:val="22"/>
        </w:rPr>
        <w:t xml:space="preserve">Технічні, якісні характеристики препаратів лікарських повинні передбачати необхідність застосування заходів із захисту довкілля та </w:t>
      </w:r>
      <w:r w:rsidRPr="005911D8">
        <w:rPr>
          <w:bCs/>
          <w:sz w:val="22"/>
        </w:rPr>
        <w:t>не спричинить негативного впливу на навколишнє середовище.</w:t>
      </w:r>
      <w:r w:rsidRPr="005911D8">
        <w:rPr>
          <w:sz w:val="22"/>
        </w:rPr>
        <w:t xml:space="preserve"> (надати довідку/інформацію в довільній формі).</w:t>
      </w:r>
    </w:p>
    <w:p w:rsidR="002311DD" w:rsidRPr="005911D8" w:rsidRDefault="002311DD" w:rsidP="009210DD">
      <w:pPr>
        <w:widowControl w:val="0"/>
        <w:autoSpaceDE w:val="0"/>
        <w:autoSpaceDN w:val="0"/>
        <w:adjustRightInd w:val="0"/>
        <w:spacing w:after="0" w:line="240" w:lineRule="auto"/>
        <w:ind w:left="-14" w:firstLine="734"/>
        <w:jc w:val="both"/>
        <w:rPr>
          <w:sz w:val="22"/>
        </w:rPr>
      </w:pPr>
      <w:r w:rsidRPr="005911D8">
        <w:rPr>
          <w:sz w:val="22"/>
        </w:rPr>
        <w:t xml:space="preserve">                         ____________________________________________</w:t>
      </w:r>
    </w:p>
    <w:p w:rsidR="002311DD" w:rsidRPr="005911D8" w:rsidRDefault="002311DD" w:rsidP="009210DD">
      <w:pPr>
        <w:widowControl w:val="0"/>
        <w:autoSpaceDE w:val="0"/>
        <w:autoSpaceDN w:val="0"/>
        <w:adjustRightInd w:val="0"/>
        <w:spacing w:after="0" w:line="240" w:lineRule="auto"/>
        <w:ind w:left="-14" w:firstLine="734"/>
        <w:jc w:val="both"/>
        <w:rPr>
          <w:sz w:val="22"/>
        </w:rPr>
      </w:pPr>
    </w:p>
    <w:p w:rsidR="002311DD" w:rsidRPr="005911D8" w:rsidRDefault="002311DD" w:rsidP="009210DD">
      <w:pPr>
        <w:widowControl w:val="0"/>
        <w:autoSpaceDE w:val="0"/>
        <w:autoSpaceDN w:val="0"/>
        <w:adjustRightInd w:val="0"/>
        <w:spacing w:after="0" w:line="240" w:lineRule="auto"/>
        <w:ind w:left="-14" w:firstLine="14"/>
        <w:jc w:val="center"/>
        <w:rPr>
          <w:iCs/>
          <w:sz w:val="22"/>
        </w:rPr>
      </w:pPr>
      <w:r w:rsidRPr="005911D8">
        <w:rPr>
          <w:iCs/>
          <w:sz w:val="22"/>
        </w:rPr>
        <w:t>Посада, прізвище, ініціали, підпис Учасника або уповноваженої особи Учасника, відбиток печатки</w:t>
      </w:r>
    </w:p>
    <w:p w:rsidR="002311DD" w:rsidRPr="005911D8" w:rsidRDefault="002311DD" w:rsidP="009210DD">
      <w:pPr>
        <w:widowControl w:val="0"/>
        <w:autoSpaceDE w:val="0"/>
        <w:autoSpaceDN w:val="0"/>
        <w:adjustRightInd w:val="0"/>
        <w:spacing w:after="0" w:line="240" w:lineRule="auto"/>
        <w:ind w:left="-14" w:firstLine="14"/>
        <w:jc w:val="center"/>
        <w:rPr>
          <w:i/>
          <w:sz w:val="22"/>
        </w:rPr>
      </w:pPr>
      <w:r w:rsidRPr="005911D8">
        <w:rPr>
          <w:i/>
          <w:iCs/>
          <w:sz w:val="22"/>
        </w:rPr>
        <w:t>(</w:t>
      </w:r>
      <w:r w:rsidRPr="005911D8">
        <w:rPr>
          <w:i/>
          <w:sz w:val="22"/>
        </w:rPr>
        <w:t>Ця вимога не стосується учасників, які здійснюють діяльність без печатки згідно з чинним законодавством)</w:t>
      </w:r>
    </w:p>
    <w:p w:rsidR="002311DD" w:rsidRPr="005911D8" w:rsidRDefault="002311DD" w:rsidP="009210DD">
      <w:pPr>
        <w:widowControl w:val="0"/>
        <w:autoSpaceDE w:val="0"/>
        <w:autoSpaceDN w:val="0"/>
        <w:adjustRightInd w:val="0"/>
        <w:spacing w:after="0" w:line="240" w:lineRule="auto"/>
        <w:ind w:left="7088"/>
        <w:jc w:val="both"/>
        <w:rPr>
          <w:b/>
          <w:bCs/>
          <w:sz w:val="22"/>
        </w:rPr>
      </w:pPr>
    </w:p>
    <w:p w:rsidR="002311DD" w:rsidRPr="005911D8" w:rsidRDefault="002311DD" w:rsidP="009210DD">
      <w:pPr>
        <w:widowControl w:val="0"/>
        <w:autoSpaceDE w:val="0"/>
        <w:autoSpaceDN w:val="0"/>
        <w:adjustRightInd w:val="0"/>
        <w:spacing w:after="0" w:line="240" w:lineRule="auto"/>
        <w:ind w:left="7088"/>
        <w:jc w:val="both"/>
        <w:rPr>
          <w:b/>
          <w:bCs/>
          <w:sz w:val="22"/>
        </w:rPr>
      </w:pPr>
      <w:r w:rsidRPr="005911D8">
        <w:rPr>
          <w:b/>
          <w:bCs/>
          <w:sz w:val="22"/>
        </w:rPr>
        <w:t>Д</w:t>
      </w:r>
      <w:r w:rsidR="00C3016F" w:rsidRPr="005911D8">
        <w:rPr>
          <w:b/>
          <w:bCs/>
          <w:sz w:val="22"/>
        </w:rPr>
        <w:t>ОДАТОК</w:t>
      </w:r>
      <w:r w:rsidRPr="005911D8">
        <w:rPr>
          <w:b/>
          <w:bCs/>
          <w:sz w:val="22"/>
        </w:rPr>
        <w:t xml:space="preserve"> № 3</w:t>
      </w:r>
    </w:p>
    <w:p w:rsidR="002311DD" w:rsidRPr="005911D8" w:rsidRDefault="002311DD" w:rsidP="009210DD">
      <w:pPr>
        <w:widowControl w:val="0"/>
        <w:autoSpaceDE w:val="0"/>
        <w:autoSpaceDN w:val="0"/>
        <w:adjustRightInd w:val="0"/>
        <w:spacing w:after="0" w:line="240" w:lineRule="auto"/>
        <w:ind w:left="7088"/>
        <w:jc w:val="both"/>
        <w:rPr>
          <w:b/>
          <w:bCs/>
          <w:sz w:val="22"/>
        </w:rPr>
      </w:pPr>
      <w:r w:rsidRPr="005911D8">
        <w:rPr>
          <w:b/>
          <w:bCs/>
          <w:sz w:val="22"/>
        </w:rPr>
        <w:t xml:space="preserve">до тендерної документації </w:t>
      </w:r>
    </w:p>
    <w:p w:rsidR="002311DD" w:rsidRPr="005911D8" w:rsidRDefault="002311DD" w:rsidP="009210DD">
      <w:pPr>
        <w:widowControl w:val="0"/>
        <w:autoSpaceDE w:val="0"/>
        <w:autoSpaceDN w:val="0"/>
        <w:adjustRightInd w:val="0"/>
        <w:spacing w:after="0" w:line="240" w:lineRule="auto"/>
        <w:ind w:left="7088"/>
        <w:jc w:val="both"/>
        <w:rPr>
          <w:b/>
          <w:sz w:val="22"/>
        </w:rPr>
      </w:pPr>
    </w:p>
    <w:p w:rsidR="002311DD" w:rsidRPr="005911D8" w:rsidRDefault="002311DD" w:rsidP="009210DD">
      <w:pPr>
        <w:pStyle w:val="af5"/>
        <w:jc w:val="left"/>
        <w:rPr>
          <w:sz w:val="22"/>
          <w:szCs w:val="22"/>
        </w:rPr>
      </w:pPr>
    </w:p>
    <w:p w:rsidR="002311DD" w:rsidRPr="005911D8" w:rsidRDefault="002311DD" w:rsidP="009210DD">
      <w:pPr>
        <w:pStyle w:val="af5"/>
        <w:jc w:val="right"/>
        <w:rPr>
          <w:sz w:val="22"/>
          <w:szCs w:val="22"/>
        </w:rPr>
      </w:pPr>
    </w:p>
    <w:p w:rsidR="002311DD" w:rsidRPr="005911D8" w:rsidRDefault="002311DD" w:rsidP="009210DD">
      <w:pPr>
        <w:pStyle w:val="af5"/>
        <w:jc w:val="right"/>
        <w:rPr>
          <w:sz w:val="22"/>
          <w:szCs w:val="22"/>
        </w:rPr>
      </w:pPr>
    </w:p>
    <w:p w:rsidR="002311DD" w:rsidRPr="005911D8" w:rsidRDefault="002311DD" w:rsidP="009210DD">
      <w:pPr>
        <w:pStyle w:val="af5"/>
        <w:jc w:val="right"/>
        <w:rPr>
          <w:sz w:val="22"/>
          <w:szCs w:val="22"/>
        </w:rPr>
      </w:pPr>
    </w:p>
    <w:p w:rsidR="00A55247" w:rsidRPr="005911D8" w:rsidRDefault="00A55247" w:rsidP="009210DD">
      <w:pPr>
        <w:pStyle w:val="af5"/>
        <w:jc w:val="right"/>
        <w:rPr>
          <w:sz w:val="22"/>
          <w:szCs w:val="22"/>
        </w:rPr>
      </w:pPr>
    </w:p>
    <w:p w:rsidR="002311DD" w:rsidRPr="005911D8" w:rsidRDefault="002311DD" w:rsidP="009210DD">
      <w:pPr>
        <w:pStyle w:val="af5"/>
        <w:jc w:val="right"/>
        <w:rPr>
          <w:sz w:val="22"/>
          <w:szCs w:val="22"/>
        </w:rPr>
      </w:pPr>
      <w:r w:rsidRPr="005911D8">
        <w:rPr>
          <w:sz w:val="22"/>
          <w:szCs w:val="22"/>
        </w:rPr>
        <w:t>ПРОЄКТ</w:t>
      </w:r>
    </w:p>
    <w:p w:rsidR="002311DD" w:rsidRPr="005911D8" w:rsidRDefault="002311DD" w:rsidP="009210DD">
      <w:pPr>
        <w:pStyle w:val="af5"/>
        <w:rPr>
          <w:sz w:val="22"/>
          <w:szCs w:val="22"/>
        </w:rPr>
      </w:pPr>
      <w:r w:rsidRPr="005911D8">
        <w:rPr>
          <w:sz w:val="22"/>
          <w:szCs w:val="22"/>
        </w:rPr>
        <w:t>Договір на закупівлю № _____</w:t>
      </w:r>
    </w:p>
    <w:p w:rsidR="002311DD" w:rsidRPr="005911D8" w:rsidRDefault="002311DD" w:rsidP="009210DD">
      <w:pPr>
        <w:pStyle w:val="af5"/>
        <w:jc w:val="both"/>
        <w:rPr>
          <w:sz w:val="22"/>
          <w:szCs w:val="22"/>
        </w:rPr>
      </w:pPr>
    </w:p>
    <w:p w:rsidR="002311DD" w:rsidRPr="005911D8" w:rsidRDefault="002311DD" w:rsidP="009210DD">
      <w:pPr>
        <w:spacing w:after="0" w:line="240" w:lineRule="auto"/>
        <w:jc w:val="both"/>
        <w:rPr>
          <w:b/>
          <w:bCs/>
          <w:sz w:val="22"/>
        </w:rPr>
      </w:pPr>
      <w:r w:rsidRPr="005911D8">
        <w:rPr>
          <w:b/>
          <w:bCs/>
          <w:sz w:val="22"/>
        </w:rPr>
        <w:t xml:space="preserve">       </w:t>
      </w:r>
    </w:p>
    <w:p w:rsidR="002311DD" w:rsidRPr="005911D8" w:rsidRDefault="002311DD" w:rsidP="009210DD">
      <w:pPr>
        <w:spacing w:after="0" w:line="240" w:lineRule="auto"/>
        <w:jc w:val="both"/>
        <w:rPr>
          <w:sz w:val="22"/>
        </w:rPr>
      </w:pPr>
      <w:r w:rsidRPr="005911D8">
        <w:rPr>
          <w:sz w:val="22"/>
        </w:rPr>
        <w:t xml:space="preserve">м. Миколаїв                                                                  </w:t>
      </w:r>
      <w:r w:rsidRPr="005911D8">
        <w:rPr>
          <w:sz w:val="22"/>
        </w:rPr>
        <w:tab/>
        <w:t xml:space="preserve">       </w:t>
      </w:r>
      <w:r w:rsidRPr="005911D8">
        <w:rPr>
          <w:sz w:val="22"/>
        </w:rPr>
        <w:tab/>
      </w:r>
      <w:r w:rsidRPr="005911D8">
        <w:rPr>
          <w:sz w:val="22"/>
        </w:rPr>
        <w:tab/>
      </w:r>
      <w:r w:rsidRPr="005911D8">
        <w:rPr>
          <w:sz w:val="22"/>
        </w:rPr>
        <w:tab/>
        <w:t xml:space="preserve">       «___» _________202</w:t>
      </w:r>
      <w:r w:rsidR="00D065FD" w:rsidRPr="005911D8">
        <w:rPr>
          <w:sz w:val="22"/>
        </w:rPr>
        <w:t>3</w:t>
      </w:r>
      <w:r w:rsidRPr="005911D8">
        <w:rPr>
          <w:sz w:val="22"/>
        </w:rPr>
        <w:t xml:space="preserve"> р.</w:t>
      </w:r>
    </w:p>
    <w:p w:rsidR="002311DD" w:rsidRPr="005911D8" w:rsidRDefault="002311DD" w:rsidP="009210DD">
      <w:pPr>
        <w:spacing w:after="0" w:line="240" w:lineRule="auto"/>
        <w:ind w:firstLine="708"/>
        <w:jc w:val="both"/>
        <w:rPr>
          <w:b/>
          <w:sz w:val="22"/>
          <w:shd w:val="clear" w:color="auto" w:fill="FFFFFF"/>
        </w:rPr>
      </w:pPr>
    </w:p>
    <w:p w:rsidR="00917786" w:rsidRPr="005911D8" w:rsidRDefault="002311DD" w:rsidP="00E12F7A">
      <w:pPr>
        <w:pBdr>
          <w:top w:val="nil"/>
          <w:left w:val="nil"/>
          <w:bottom w:val="nil"/>
          <w:right w:val="nil"/>
          <w:between w:val="nil"/>
        </w:pBdr>
        <w:spacing w:after="0" w:line="240" w:lineRule="auto"/>
        <w:jc w:val="both"/>
        <w:rPr>
          <w:color w:val="000000"/>
          <w:sz w:val="22"/>
        </w:rPr>
      </w:pPr>
      <w:r w:rsidRPr="005911D8">
        <w:rPr>
          <w:b/>
          <w:sz w:val="22"/>
          <w:shd w:val="clear" w:color="auto" w:fill="FFFFFF"/>
        </w:rPr>
        <w:t>Комунальн</w:t>
      </w:r>
      <w:r w:rsidR="00C3016F" w:rsidRPr="005911D8">
        <w:rPr>
          <w:b/>
          <w:sz w:val="22"/>
          <w:shd w:val="clear" w:color="auto" w:fill="FFFFFF"/>
        </w:rPr>
        <w:t>е</w:t>
      </w:r>
      <w:r w:rsidRPr="005911D8">
        <w:rPr>
          <w:b/>
          <w:sz w:val="22"/>
          <w:shd w:val="clear" w:color="auto" w:fill="FFFFFF"/>
        </w:rPr>
        <w:t xml:space="preserve"> некомерційн</w:t>
      </w:r>
      <w:r w:rsidR="00C3016F" w:rsidRPr="005911D8">
        <w:rPr>
          <w:b/>
          <w:sz w:val="22"/>
          <w:shd w:val="clear" w:color="auto" w:fill="FFFFFF"/>
        </w:rPr>
        <w:t>е</w:t>
      </w:r>
      <w:r w:rsidRPr="005911D8">
        <w:rPr>
          <w:b/>
          <w:sz w:val="22"/>
          <w:shd w:val="clear" w:color="auto" w:fill="FFFFFF"/>
        </w:rPr>
        <w:t xml:space="preserve"> підприємств</w:t>
      </w:r>
      <w:r w:rsidR="00C3016F" w:rsidRPr="005911D8">
        <w:rPr>
          <w:b/>
          <w:sz w:val="22"/>
          <w:shd w:val="clear" w:color="auto" w:fill="FFFFFF"/>
        </w:rPr>
        <w:t>о</w:t>
      </w:r>
      <w:r w:rsidRPr="005911D8">
        <w:rPr>
          <w:b/>
          <w:sz w:val="22"/>
          <w:shd w:val="clear" w:color="auto" w:fill="FFFFFF"/>
        </w:rPr>
        <w:t xml:space="preserve"> «Обласна офтальмологічна лікарня» Миколаївської обласної ради</w:t>
      </w:r>
      <w:r w:rsidRPr="005911D8">
        <w:rPr>
          <w:sz w:val="22"/>
        </w:rPr>
        <w:t xml:space="preserve">, надалі </w:t>
      </w:r>
      <w:r w:rsidRPr="005911D8">
        <w:rPr>
          <w:bCs/>
          <w:sz w:val="22"/>
        </w:rPr>
        <w:t>«</w:t>
      </w:r>
      <w:r w:rsidR="00917786" w:rsidRPr="005911D8">
        <w:rPr>
          <w:bCs/>
          <w:sz w:val="22"/>
        </w:rPr>
        <w:t>Покупець</w:t>
      </w:r>
      <w:r w:rsidRPr="005911D8">
        <w:rPr>
          <w:bCs/>
          <w:sz w:val="22"/>
        </w:rPr>
        <w:t>»</w:t>
      </w:r>
      <w:r w:rsidRPr="005911D8">
        <w:rPr>
          <w:sz w:val="22"/>
        </w:rPr>
        <w:t>, в особі</w:t>
      </w:r>
      <w:r w:rsidR="00D065FD" w:rsidRPr="005911D8">
        <w:rPr>
          <w:sz w:val="22"/>
        </w:rPr>
        <w:t xml:space="preserve"> в.о.</w:t>
      </w:r>
      <w:r w:rsidRPr="005911D8">
        <w:rPr>
          <w:sz w:val="22"/>
        </w:rPr>
        <w:t xml:space="preserve"> головного лікаря </w:t>
      </w:r>
      <w:proofErr w:type="spellStart"/>
      <w:r w:rsidR="00D065FD" w:rsidRPr="005911D8">
        <w:rPr>
          <w:sz w:val="22"/>
        </w:rPr>
        <w:t>Гіржевої</w:t>
      </w:r>
      <w:proofErr w:type="spellEnd"/>
      <w:r w:rsidRPr="005911D8">
        <w:rPr>
          <w:sz w:val="22"/>
        </w:rPr>
        <w:t xml:space="preserve"> </w:t>
      </w:r>
      <w:r w:rsidR="00D065FD" w:rsidRPr="005911D8">
        <w:rPr>
          <w:sz w:val="22"/>
        </w:rPr>
        <w:t>Наталії Олександрівни</w:t>
      </w:r>
      <w:r w:rsidRPr="005911D8">
        <w:rPr>
          <w:sz w:val="22"/>
        </w:rPr>
        <w:t>, що діє на підставі Статуту та</w:t>
      </w:r>
      <w:r w:rsidRPr="005911D8">
        <w:rPr>
          <w:sz w:val="22"/>
          <w:u w:val="single"/>
        </w:rPr>
        <w:t>_</w:t>
      </w:r>
      <w:r w:rsidRPr="005911D8">
        <w:rPr>
          <w:b/>
          <w:sz w:val="22"/>
          <w:u w:val="single"/>
        </w:rPr>
        <w:t>_________________________</w:t>
      </w:r>
      <w:r w:rsidRPr="005911D8">
        <w:rPr>
          <w:sz w:val="22"/>
        </w:rPr>
        <w:t xml:space="preserve">, надалі </w:t>
      </w:r>
      <w:r w:rsidRPr="005911D8">
        <w:rPr>
          <w:bCs/>
          <w:sz w:val="22"/>
        </w:rPr>
        <w:t>«Постачальник»</w:t>
      </w:r>
      <w:r w:rsidRPr="005911D8">
        <w:rPr>
          <w:sz w:val="22"/>
        </w:rPr>
        <w:t xml:space="preserve">, в особі  </w:t>
      </w:r>
      <w:r w:rsidRPr="005911D8">
        <w:rPr>
          <w:sz w:val="22"/>
          <w:u w:val="single"/>
        </w:rPr>
        <w:t>_____________________________</w:t>
      </w:r>
      <w:r w:rsidRPr="005911D8">
        <w:rPr>
          <w:sz w:val="22"/>
        </w:rPr>
        <w:t xml:space="preserve">, що діє на підставі </w:t>
      </w:r>
      <w:r w:rsidRPr="005911D8">
        <w:rPr>
          <w:sz w:val="22"/>
          <w:u w:val="single"/>
        </w:rPr>
        <w:t>_________________</w:t>
      </w:r>
      <w:r w:rsidR="00917786" w:rsidRPr="005911D8">
        <w:rPr>
          <w:color w:val="000000"/>
          <w:sz w:val="22"/>
        </w:rPr>
        <w:t xml:space="preserve">з іншого боку, та окремо </w:t>
      </w:r>
      <w:r w:rsidR="00917786" w:rsidRPr="005911D8">
        <w:rPr>
          <w:b/>
          <w:color w:val="000000"/>
          <w:sz w:val="22"/>
        </w:rPr>
        <w:t>СТОРОНА</w:t>
      </w:r>
      <w:r w:rsidR="00917786" w:rsidRPr="005911D8">
        <w:rPr>
          <w:color w:val="000000"/>
          <w:sz w:val="22"/>
        </w:rPr>
        <w:t xml:space="preserve">, </w:t>
      </w:r>
      <w:r w:rsidR="00917786" w:rsidRPr="005911D8">
        <w:rPr>
          <w:sz w:val="22"/>
        </w:rPr>
        <w:t xml:space="preserve">керуючись </w:t>
      </w:r>
      <w:r w:rsidR="00917786" w:rsidRPr="005911D8">
        <w:rPr>
          <w:color w:val="000000"/>
          <w:sz w:val="22"/>
        </w:rPr>
        <w:t>Постанови КМУ «</w:t>
      </w:r>
      <w:r w:rsidR="00917786" w:rsidRPr="005911D8">
        <w:rPr>
          <w:b/>
          <w:bCs/>
          <w:color w:val="333333"/>
          <w:sz w:val="22"/>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17786" w:rsidRPr="005911D8">
        <w:rPr>
          <w:color w:val="000000"/>
          <w:sz w:val="22"/>
        </w:rPr>
        <w:t xml:space="preserve">» від 12 жовтня 2022 р. № 1178, </w:t>
      </w:r>
      <w:r w:rsidR="00917786" w:rsidRPr="005911D8">
        <w:rPr>
          <w:color w:val="000000"/>
          <w:sz w:val="22"/>
          <w:highlight w:val="white"/>
        </w:rPr>
        <w:t xml:space="preserve">в подальшому разом </w:t>
      </w:r>
      <w:r w:rsidR="00917786" w:rsidRPr="005911D8">
        <w:rPr>
          <w:b/>
          <w:color w:val="000000"/>
          <w:sz w:val="22"/>
          <w:highlight w:val="white"/>
        </w:rPr>
        <w:t>СТОРОНИ,</w:t>
      </w:r>
      <w:r w:rsidR="00917786" w:rsidRPr="005911D8">
        <w:rPr>
          <w:color w:val="000000"/>
          <w:sz w:val="22"/>
        </w:rPr>
        <w:t xml:space="preserve">  уклали даний Договір про наступне:</w:t>
      </w:r>
    </w:p>
    <w:p w:rsidR="002311DD" w:rsidRPr="005911D8" w:rsidRDefault="002311DD" w:rsidP="009210DD">
      <w:pPr>
        <w:spacing w:after="0" w:line="240" w:lineRule="auto"/>
        <w:ind w:firstLine="708"/>
        <w:jc w:val="both"/>
        <w:rPr>
          <w:sz w:val="22"/>
        </w:rPr>
      </w:pPr>
    </w:p>
    <w:p w:rsidR="002311DD" w:rsidRPr="005911D8" w:rsidRDefault="002311DD" w:rsidP="009210DD">
      <w:pPr>
        <w:spacing w:after="0" w:line="240" w:lineRule="auto"/>
        <w:ind w:firstLine="708"/>
        <w:jc w:val="both"/>
        <w:rPr>
          <w:sz w:val="22"/>
        </w:rPr>
      </w:pPr>
    </w:p>
    <w:p w:rsidR="002311DD" w:rsidRPr="005911D8" w:rsidRDefault="002311DD">
      <w:pPr>
        <w:pStyle w:val="af2"/>
        <w:numPr>
          <w:ilvl w:val="0"/>
          <w:numId w:val="7"/>
        </w:numPr>
        <w:spacing w:after="0" w:line="240" w:lineRule="auto"/>
        <w:jc w:val="center"/>
        <w:rPr>
          <w:b/>
          <w:color w:val="000000"/>
          <w:sz w:val="22"/>
          <w:u w:val="single"/>
        </w:rPr>
      </w:pPr>
      <w:r w:rsidRPr="005911D8">
        <w:rPr>
          <w:b/>
          <w:bCs/>
          <w:color w:val="000000"/>
          <w:sz w:val="22"/>
          <w:u w:val="single"/>
        </w:rPr>
        <w:t>ПРЕДМЕТ ДОГОВОРУ</w:t>
      </w:r>
    </w:p>
    <w:p w:rsidR="00917786" w:rsidRPr="005911D8" w:rsidRDefault="002311DD" w:rsidP="005911D8">
      <w:pPr>
        <w:spacing w:after="240" w:line="240" w:lineRule="auto"/>
        <w:jc w:val="both"/>
        <w:rPr>
          <w:i/>
          <w:iCs/>
          <w:color w:val="000000"/>
          <w:sz w:val="22"/>
          <w:lang w:val="ru-UA" w:eastAsia="ru-UA"/>
        </w:rPr>
      </w:pPr>
      <w:r w:rsidRPr="005911D8">
        <w:rPr>
          <w:b/>
          <w:bCs/>
          <w:color w:val="000000"/>
          <w:sz w:val="22"/>
        </w:rPr>
        <w:t>1.1.</w:t>
      </w:r>
      <w:r w:rsidRPr="005911D8">
        <w:rPr>
          <w:color w:val="000000"/>
          <w:sz w:val="22"/>
        </w:rPr>
        <w:t xml:space="preserve"> </w:t>
      </w:r>
      <w:r w:rsidR="00917786" w:rsidRPr="005911D8">
        <w:rPr>
          <w:color w:val="000000"/>
          <w:sz w:val="22"/>
        </w:rPr>
        <w:t>За цим Договором - ПОСТАЧАЛЬНИК зобов’язується поставити у зумовлені строки ПОКУПЦЕВІ товар, а саме:</w:t>
      </w:r>
      <w:r w:rsidRPr="005911D8">
        <w:rPr>
          <w:b/>
          <w:color w:val="000000"/>
          <w:sz w:val="22"/>
        </w:rPr>
        <w:t xml:space="preserve"> </w:t>
      </w:r>
      <w:r w:rsidR="00FF36E3" w:rsidRPr="005911D8">
        <w:rPr>
          <w:color w:val="000000" w:themeColor="text1"/>
          <w:sz w:val="22"/>
        </w:rPr>
        <w:t>(</w:t>
      </w:r>
      <w:proofErr w:type="spellStart"/>
      <w:r w:rsidR="005911D8" w:rsidRPr="005911D8">
        <w:rPr>
          <w:i/>
          <w:iCs/>
          <w:color w:val="000000"/>
          <w:sz w:val="22"/>
          <w:lang w:val="ru-UA" w:eastAsia="ru-UA"/>
        </w:rPr>
        <w:t>Цефепим</w:t>
      </w:r>
      <w:proofErr w:type="spellEnd"/>
      <w:r w:rsidR="005911D8" w:rsidRPr="005911D8">
        <w:rPr>
          <w:i/>
          <w:iCs/>
          <w:color w:val="000000"/>
          <w:sz w:val="22"/>
          <w:lang w:val="ru-UA" w:eastAsia="ru-UA"/>
        </w:rPr>
        <w:t xml:space="preserve"> (</w:t>
      </w:r>
      <w:proofErr w:type="spellStart"/>
      <w:r w:rsidR="005911D8" w:rsidRPr="005911D8">
        <w:rPr>
          <w:i/>
          <w:iCs/>
          <w:color w:val="000000"/>
          <w:sz w:val="22"/>
          <w:lang w:val="ru-UA" w:eastAsia="ru-UA"/>
        </w:rPr>
        <w:t>Cefepime</w:t>
      </w:r>
      <w:proofErr w:type="spellEnd"/>
      <w:r w:rsidR="005911D8" w:rsidRPr="005911D8">
        <w:rPr>
          <w:i/>
          <w:iCs/>
          <w:color w:val="000000"/>
          <w:sz w:val="22"/>
          <w:lang w:val="ru-UA" w:eastAsia="ru-UA"/>
        </w:rPr>
        <w:t xml:space="preserve">), </w:t>
      </w:r>
      <w:proofErr w:type="spellStart"/>
      <w:r w:rsidR="005911D8" w:rsidRPr="005911D8">
        <w:rPr>
          <w:i/>
          <w:iCs/>
          <w:color w:val="000000"/>
          <w:sz w:val="22"/>
          <w:lang w:val="ru-UA" w:eastAsia="ru-UA"/>
        </w:rPr>
        <w:t>Цефтріаксон</w:t>
      </w:r>
      <w:proofErr w:type="spellEnd"/>
      <w:r w:rsidR="005911D8" w:rsidRPr="005911D8">
        <w:rPr>
          <w:i/>
          <w:iCs/>
          <w:color w:val="000000"/>
          <w:sz w:val="22"/>
          <w:lang w:val="ru-UA" w:eastAsia="ru-UA"/>
        </w:rPr>
        <w:t xml:space="preserve"> (</w:t>
      </w:r>
      <w:proofErr w:type="spellStart"/>
      <w:r w:rsidR="005911D8" w:rsidRPr="005911D8">
        <w:rPr>
          <w:i/>
          <w:iCs/>
          <w:color w:val="000000"/>
          <w:sz w:val="22"/>
          <w:lang w:val="ru-UA" w:eastAsia="ru-UA"/>
        </w:rPr>
        <w:t>Ceftriaxone</w:t>
      </w:r>
      <w:proofErr w:type="spellEnd"/>
      <w:r w:rsidR="005911D8" w:rsidRPr="005911D8">
        <w:rPr>
          <w:i/>
          <w:iCs/>
          <w:color w:val="000000"/>
          <w:sz w:val="22"/>
          <w:lang w:val="ru-UA" w:eastAsia="ru-UA"/>
        </w:rPr>
        <w:t xml:space="preserve">), </w:t>
      </w:r>
      <w:proofErr w:type="spellStart"/>
      <w:r w:rsidR="005911D8" w:rsidRPr="005911D8">
        <w:rPr>
          <w:i/>
          <w:iCs/>
          <w:color w:val="000000"/>
          <w:sz w:val="22"/>
          <w:lang w:val="ru-UA" w:eastAsia="ru-UA"/>
        </w:rPr>
        <w:t>Діуремід</w:t>
      </w:r>
      <w:proofErr w:type="spellEnd"/>
      <w:r w:rsidR="005911D8" w:rsidRPr="005911D8">
        <w:rPr>
          <w:i/>
          <w:iCs/>
          <w:color w:val="000000"/>
          <w:sz w:val="22"/>
          <w:lang w:val="ru-UA" w:eastAsia="ru-UA"/>
        </w:rPr>
        <w:t xml:space="preserve"> (</w:t>
      </w:r>
      <w:proofErr w:type="spellStart"/>
      <w:r w:rsidR="005911D8" w:rsidRPr="005911D8">
        <w:rPr>
          <w:i/>
          <w:iCs/>
          <w:color w:val="000000"/>
          <w:sz w:val="22"/>
          <w:lang w:val="ru-UA" w:eastAsia="ru-UA"/>
        </w:rPr>
        <w:t>Diuremid</w:t>
      </w:r>
      <w:proofErr w:type="spellEnd"/>
      <w:r w:rsidR="005911D8" w:rsidRPr="005911D8">
        <w:rPr>
          <w:i/>
          <w:iCs/>
          <w:color w:val="000000"/>
          <w:sz w:val="22"/>
          <w:lang w:val="ru-UA" w:eastAsia="ru-UA"/>
        </w:rPr>
        <w:t>)</w:t>
      </w:r>
      <w:r w:rsidRPr="005911D8">
        <w:rPr>
          <w:color w:val="000000" w:themeColor="text1"/>
          <w:sz w:val="22"/>
        </w:rPr>
        <w:t>,</w:t>
      </w:r>
      <w:r w:rsidRPr="005911D8">
        <w:rPr>
          <w:b/>
          <w:color w:val="000000" w:themeColor="text1"/>
          <w:sz w:val="22"/>
        </w:rPr>
        <w:t xml:space="preserve"> </w:t>
      </w:r>
      <w:r w:rsidR="00917786" w:rsidRPr="005911D8">
        <w:rPr>
          <w:b/>
          <w:bCs/>
          <w:sz w:val="22"/>
        </w:rPr>
        <w:t>ДК 021:2015 код 33600000-6 Фармацевтична продукція</w:t>
      </w:r>
      <w:r w:rsidR="00917786" w:rsidRPr="005911D8">
        <w:rPr>
          <w:b/>
          <w:sz w:val="22"/>
        </w:rPr>
        <w:t xml:space="preserve"> </w:t>
      </w:r>
      <w:r w:rsidR="00917786" w:rsidRPr="005911D8">
        <w:rPr>
          <w:b/>
          <w:color w:val="000000"/>
          <w:sz w:val="22"/>
        </w:rPr>
        <w:t xml:space="preserve">(далі «Товар»), </w:t>
      </w:r>
      <w:r w:rsidR="00917786" w:rsidRPr="005911D8">
        <w:rPr>
          <w:color w:val="000000"/>
          <w:sz w:val="22"/>
        </w:rPr>
        <w:t xml:space="preserve">перелік, кількість, ціни та ідентифікаційні особливості яких зазначені у Специфікації (Додаток № 1), що є невід’ємною частиною цього Договору, а ПОКУПЕЦЬ зобов’язується прийняти вказані Товари і сплатити за них певну грошову суму на умовах цього Договору. </w:t>
      </w:r>
    </w:p>
    <w:p w:rsidR="00917786" w:rsidRPr="005911D8" w:rsidRDefault="00917786" w:rsidP="00E12F7A">
      <w:pPr>
        <w:pBdr>
          <w:top w:val="nil"/>
          <w:left w:val="nil"/>
          <w:bottom w:val="nil"/>
          <w:right w:val="nil"/>
          <w:between w:val="nil"/>
        </w:pBdr>
        <w:spacing w:after="0" w:line="240" w:lineRule="auto"/>
        <w:jc w:val="both"/>
        <w:rPr>
          <w:color w:val="000000"/>
          <w:sz w:val="22"/>
        </w:rPr>
      </w:pPr>
      <w:r w:rsidRPr="005911D8">
        <w:rPr>
          <w:color w:val="000000"/>
          <w:sz w:val="22"/>
        </w:rPr>
        <w:t>Товари належать ПОСТАЧАЛЬНИКУ на праві власності, не закладені, не арештовані і не є предметом позовних вимог третіх осіб, якщо інше додатково не узгоджено Сторонами.</w:t>
      </w:r>
    </w:p>
    <w:p w:rsidR="00917786" w:rsidRPr="005911D8" w:rsidRDefault="00917786">
      <w:pPr>
        <w:pStyle w:val="af2"/>
        <w:numPr>
          <w:ilvl w:val="1"/>
          <w:numId w:val="7"/>
        </w:numPr>
        <w:pBdr>
          <w:top w:val="nil"/>
          <w:left w:val="nil"/>
          <w:bottom w:val="nil"/>
          <w:right w:val="nil"/>
          <w:between w:val="nil"/>
        </w:pBdr>
        <w:tabs>
          <w:tab w:val="left" w:pos="0"/>
          <w:tab w:val="left" w:pos="426"/>
        </w:tabs>
        <w:spacing w:line="240" w:lineRule="auto"/>
        <w:ind w:left="0" w:firstLine="0"/>
        <w:jc w:val="both"/>
        <w:rPr>
          <w:color w:val="000000"/>
          <w:sz w:val="22"/>
        </w:rPr>
      </w:pPr>
      <w:r w:rsidRPr="005911D8">
        <w:rPr>
          <w:color w:val="000000"/>
          <w:sz w:val="22"/>
        </w:rPr>
        <w:t>Обсяги закупівлі Товару можуть бути зменшені залежно від реального фінансування видатків та потреб ПОКУПЦЯ.</w:t>
      </w:r>
    </w:p>
    <w:p w:rsidR="00917786" w:rsidRPr="005911D8" w:rsidRDefault="00917786" w:rsidP="009210DD">
      <w:pPr>
        <w:pBdr>
          <w:top w:val="nil"/>
          <w:left w:val="nil"/>
          <w:bottom w:val="nil"/>
          <w:right w:val="nil"/>
          <w:between w:val="nil"/>
        </w:pBdr>
        <w:tabs>
          <w:tab w:val="left" w:pos="0"/>
          <w:tab w:val="left" w:pos="284"/>
        </w:tabs>
        <w:spacing w:line="240" w:lineRule="auto"/>
        <w:jc w:val="both"/>
        <w:rPr>
          <w:color w:val="000000"/>
          <w:sz w:val="22"/>
        </w:rPr>
      </w:pPr>
    </w:p>
    <w:p w:rsidR="00917786" w:rsidRPr="005911D8" w:rsidRDefault="00917786" w:rsidP="009210DD">
      <w:pPr>
        <w:pBdr>
          <w:top w:val="nil"/>
          <w:left w:val="nil"/>
          <w:bottom w:val="nil"/>
          <w:right w:val="nil"/>
          <w:between w:val="nil"/>
        </w:pBdr>
        <w:tabs>
          <w:tab w:val="left" w:pos="0"/>
          <w:tab w:val="left" w:pos="284"/>
        </w:tabs>
        <w:spacing w:line="240" w:lineRule="auto"/>
        <w:ind w:firstLine="284"/>
        <w:jc w:val="center"/>
        <w:rPr>
          <w:color w:val="000000"/>
          <w:sz w:val="22"/>
          <w:u w:val="single"/>
        </w:rPr>
      </w:pPr>
      <w:r w:rsidRPr="005911D8">
        <w:rPr>
          <w:b/>
          <w:color w:val="000000"/>
          <w:sz w:val="22"/>
          <w:u w:val="single"/>
        </w:rPr>
        <w:t>2. КІЛЬКІСТЬ, АСОРТИМЕНТ ТА ЯКІСТЬ ТОВАРУ</w:t>
      </w:r>
    </w:p>
    <w:p w:rsidR="00917786" w:rsidRPr="005911D8" w:rsidRDefault="00917786" w:rsidP="00E12F7A">
      <w:pPr>
        <w:pBdr>
          <w:top w:val="nil"/>
          <w:left w:val="nil"/>
          <w:bottom w:val="nil"/>
          <w:right w:val="nil"/>
          <w:between w:val="nil"/>
        </w:pBdr>
        <w:shd w:val="clear" w:color="auto" w:fill="FFFFFF"/>
        <w:tabs>
          <w:tab w:val="left" w:pos="0"/>
          <w:tab w:val="left" w:pos="284"/>
        </w:tabs>
        <w:spacing w:after="0" w:line="240" w:lineRule="auto"/>
        <w:jc w:val="both"/>
        <w:rPr>
          <w:color w:val="000000"/>
          <w:sz w:val="22"/>
        </w:rPr>
      </w:pPr>
      <w:r w:rsidRPr="005911D8">
        <w:rPr>
          <w:b/>
          <w:color w:val="000000"/>
          <w:sz w:val="22"/>
          <w:highlight w:val="white"/>
        </w:rPr>
        <w:lastRenderedPageBreak/>
        <w:t>2.1.</w:t>
      </w:r>
      <w:r w:rsidRPr="005911D8">
        <w:rPr>
          <w:color w:val="000000"/>
          <w:sz w:val="22"/>
          <w:highlight w:val="white"/>
        </w:rPr>
        <w:t xml:space="preserve"> </w:t>
      </w:r>
      <w:r w:rsidRPr="005911D8">
        <w:rPr>
          <w:color w:val="000000"/>
          <w:sz w:val="22"/>
        </w:rPr>
        <w:t xml:space="preserve">Поставка Товару здійснюється окремими партіями, кількість та асортимент Товару в яких, визначається Сторонами шляхом оформлення Заявок відповідно до умов, викладених в розділі 3 (“Умови поставки”) цього Договору. </w:t>
      </w:r>
    </w:p>
    <w:p w:rsidR="00917786" w:rsidRPr="005911D8" w:rsidRDefault="00917786" w:rsidP="00E12F7A">
      <w:pPr>
        <w:pBdr>
          <w:top w:val="nil"/>
          <w:left w:val="nil"/>
          <w:bottom w:val="nil"/>
          <w:right w:val="nil"/>
          <w:between w:val="nil"/>
        </w:pBdr>
        <w:shd w:val="clear" w:color="auto" w:fill="FFFFFF"/>
        <w:tabs>
          <w:tab w:val="left" w:pos="0"/>
          <w:tab w:val="left" w:pos="284"/>
        </w:tabs>
        <w:spacing w:after="0" w:line="240" w:lineRule="auto"/>
        <w:jc w:val="both"/>
        <w:rPr>
          <w:color w:val="000000"/>
          <w:sz w:val="22"/>
        </w:rPr>
      </w:pPr>
      <w:r w:rsidRPr="005911D8">
        <w:rPr>
          <w:b/>
          <w:color w:val="000000"/>
          <w:sz w:val="22"/>
        </w:rPr>
        <w:t>2.2.</w:t>
      </w:r>
      <w:r w:rsidRPr="005911D8">
        <w:rPr>
          <w:color w:val="000000"/>
          <w:sz w:val="22"/>
        </w:rPr>
        <w:t xml:space="preserve"> Загальна кількість та асортимент Товару, що поставляється за Договором, складається з кількості та асортименту Товару, погоджених Сторонами та вказаних в підписаних Специфікації, що є невід’ємною частиною Договору та накладних на передачу Товару.</w:t>
      </w:r>
    </w:p>
    <w:p w:rsidR="00917786" w:rsidRPr="005911D8" w:rsidRDefault="00917786" w:rsidP="00E12F7A">
      <w:pPr>
        <w:pBdr>
          <w:top w:val="nil"/>
          <w:left w:val="nil"/>
          <w:bottom w:val="nil"/>
          <w:right w:val="nil"/>
          <w:between w:val="nil"/>
        </w:pBdr>
        <w:shd w:val="clear" w:color="auto" w:fill="FFFFFF"/>
        <w:tabs>
          <w:tab w:val="left" w:pos="0"/>
          <w:tab w:val="left" w:pos="284"/>
        </w:tabs>
        <w:spacing w:after="0" w:line="240" w:lineRule="auto"/>
        <w:jc w:val="both"/>
        <w:rPr>
          <w:color w:val="000000"/>
          <w:sz w:val="22"/>
        </w:rPr>
      </w:pPr>
      <w:r w:rsidRPr="005911D8">
        <w:rPr>
          <w:b/>
          <w:color w:val="000000"/>
          <w:sz w:val="22"/>
        </w:rPr>
        <w:t>2.3.</w:t>
      </w:r>
      <w:r w:rsidRPr="005911D8">
        <w:rPr>
          <w:color w:val="000000"/>
          <w:sz w:val="22"/>
        </w:rPr>
        <w:t xml:space="preserve"> Одиниці виміру для кожного виду Товару вказуються в накладних на передачу (поставку) кожної партії Товару.</w:t>
      </w:r>
    </w:p>
    <w:p w:rsidR="00917786" w:rsidRPr="005911D8" w:rsidRDefault="00917786" w:rsidP="00E12F7A">
      <w:pPr>
        <w:pBdr>
          <w:top w:val="nil"/>
          <w:left w:val="nil"/>
          <w:bottom w:val="nil"/>
          <w:right w:val="nil"/>
          <w:between w:val="nil"/>
        </w:pBdr>
        <w:tabs>
          <w:tab w:val="left" w:pos="0"/>
          <w:tab w:val="left" w:pos="284"/>
        </w:tabs>
        <w:spacing w:after="0" w:line="240" w:lineRule="auto"/>
        <w:jc w:val="both"/>
        <w:rPr>
          <w:color w:val="000000"/>
          <w:sz w:val="22"/>
        </w:rPr>
      </w:pPr>
      <w:r w:rsidRPr="005911D8">
        <w:rPr>
          <w:b/>
          <w:color w:val="000000"/>
          <w:sz w:val="22"/>
        </w:rPr>
        <w:t>2.4.</w:t>
      </w:r>
      <w:r w:rsidRPr="005911D8">
        <w:rPr>
          <w:color w:val="000000"/>
          <w:sz w:val="22"/>
        </w:rPr>
        <w:t xml:space="preserve"> Якість Товару, що постачається Постачальником повинна відповідати вимогам нормативної та аналітичної документації, що діяла на момент виробництва Товару та підтверджуватись відповідним сертифікатом або іншим документом виробника, що засвідчує якість Товару. Постачальник надає Покупцю сертифікати якості на Товар, що  постачається в рамках даного Договору у вигляді сканованих копій сертифікатів у електронному вигляді.</w:t>
      </w:r>
      <w:r w:rsidRPr="005911D8">
        <w:rPr>
          <w:i/>
          <w:color w:val="000000"/>
          <w:sz w:val="22"/>
        </w:rPr>
        <w:t xml:space="preserve"> </w:t>
      </w:r>
      <w:r w:rsidRPr="005911D8">
        <w:rPr>
          <w:color w:val="000000"/>
          <w:sz w:val="22"/>
        </w:rPr>
        <w:t>Постачальник зобов’язаний надати паперову копію сертифікату якості, засвідчену власною печаткою лише на письмову  вимогу Покупця, у термін не пізніше 2 (двох) робочих днів з моменту такої вимоги.</w:t>
      </w:r>
    </w:p>
    <w:p w:rsidR="00917786" w:rsidRPr="005911D8" w:rsidRDefault="00917786" w:rsidP="009210DD">
      <w:pPr>
        <w:pBdr>
          <w:top w:val="nil"/>
          <w:left w:val="nil"/>
          <w:bottom w:val="nil"/>
          <w:right w:val="nil"/>
          <w:between w:val="nil"/>
        </w:pBdr>
        <w:tabs>
          <w:tab w:val="left" w:pos="0"/>
          <w:tab w:val="left" w:pos="284"/>
        </w:tabs>
        <w:spacing w:line="240" w:lineRule="auto"/>
        <w:ind w:left="360"/>
        <w:jc w:val="center"/>
        <w:rPr>
          <w:color w:val="000000"/>
          <w:sz w:val="22"/>
          <w:u w:val="single"/>
        </w:rPr>
      </w:pPr>
      <w:r w:rsidRPr="005911D8">
        <w:rPr>
          <w:b/>
          <w:color w:val="000000"/>
          <w:sz w:val="22"/>
          <w:u w:val="single"/>
        </w:rPr>
        <w:t>3.УМОВИ  ПОСТАВКИ ТОВАРУ</w:t>
      </w:r>
    </w:p>
    <w:p w:rsidR="00017D4E" w:rsidRPr="005911D8" w:rsidRDefault="00017D4E" w:rsidP="00017D4E">
      <w:pPr>
        <w:spacing w:after="0" w:line="240" w:lineRule="auto"/>
        <w:contextualSpacing/>
        <w:jc w:val="both"/>
        <w:rPr>
          <w:bCs/>
          <w:color w:val="000000"/>
          <w:sz w:val="22"/>
        </w:rPr>
      </w:pPr>
      <w:r w:rsidRPr="005911D8">
        <w:rPr>
          <w:b/>
          <w:bCs/>
          <w:color w:val="000000"/>
          <w:sz w:val="22"/>
        </w:rPr>
        <w:t>3.1.</w:t>
      </w:r>
      <w:r w:rsidRPr="005911D8">
        <w:rPr>
          <w:bCs/>
          <w:color w:val="000000"/>
          <w:sz w:val="22"/>
        </w:rPr>
        <w:t>Кінцевий термін поставки Товару – до 29 грудня 202</w:t>
      </w:r>
      <w:r w:rsidR="00F94A72" w:rsidRPr="005911D8">
        <w:rPr>
          <w:bCs/>
          <w:color w:val="000000"/>
          <w:sz w:val="22"/>
        </w:rPr>
        <w:t>3</w:t>
      </w:r>
      <w:r w:rsidRPr="005911D8">
        <w:rPr>
          <w:bCs/>
          <w:color w:val="000000"/>
          <w:sz w:val="22"/>
        </w:rPr>
        <w:t xml:space="preserve"> р. включно. </w:t>
      </w:r>
    </w:p>
    <w:p w:rsidR="00017D4E" w:rsidRPr="005911D8" w:rsidRDefault="00017D4E" w:rsidP="00017D4E">
      <w:pPr>
        <w:spacing w:after="0" w:line="240" w:lineRule="auto"/>
        <w:contextualSpacing/>
        <w:jc w:val="both"/>
        <w:rPr>
          <w:bCs/>
          <w:color w:val="000000"/>
          <w:sz w:val="22"/>
        </w:rPr>
      </w:pPr>
      <w:r w:rsidRPr="005911D8">
        <w:rPr>
          <w:b/>
          <w:color w:val="000000"/>
          <w:sz w:val="22"/>
        </w:rPr>
        <w:t>3.2.</w:t>
      </w:r>
      <w:r w:rsidRPr="005911D8">
        <w:rPr>
          <w:bCs/>
          <w:color w:val="000000"/>
          <w:sz w:val="22"/>
        </w:rPr>
        <w:t>Замовник передає заявку Постачальнику письмово (шляхом поштового відправлення або відправлення на електронну адресу Постачальника) або усно (за домовленістю) в заявленій кількості.</w:t>
      </w:r>
    </w:p>
    <w:p w:rsidR="00017D4E" w:rsidRPr="005911D8" w:rsidRDefault="00017D4E" w:rsidP="00017D4E">
      <w:pPr>
        <w:spacing w:after="0" w:line="240" w:lineRule="auto"/>
        <w:contextualSpacing/>
        <w:jc w:val="both"/>
        <w:rPr>
          <w:bCs/>
          <w:color w:val="000000"/>
          <w:sz w:val="22"/>
        </w:rPr>
      </w:pPr>
      <w:r w:rsidRPr="005911D8">
        <w:rPr>
          <w:b/>
          <w:color w:val="000000"/>
          <w:sz w:val="22"/>
        </w:rPr>
        <w:t>3.3.</w:t>
      </w:r>
      <w:r w:rsidRPr="005911D8">
        <w:rPr>
          <w:bCs/>
          <w:color w:val="000000"/>
          <w:sz w:val="22"/>
        </w:rPr>
        <w:t>Постачальник протягом до 5 (п’яти) робочих днів, з моменту отримання  Замовлення (заявки), повинен виконати її шляхом відправлення Товару на адресу Замовника.</w:t>
      </w:r>
    </w:p>
    <w:p w:rsidR="00017D4E" w:rsidRPr="005911D8" w:rsidRDefault="00017D4E" w:rsidP="00017D4E">
      <w:pPr>
        <w:spacing w:after="0" w:line="240" w:lineRule="auto"/>
        <w:contextualSpacing/>
        <w:jc w:val="both"/>
        <w:rPr>
          <w:bCs/>
          <w:color w:val="000000"/>
          <w:sz w:val="22"/>
        </w:rPr>
      </w:pPr>
      <w:r w:rsidRPr="005911D8">
        <w:rPr>
          <w:b/>
          <w:color w:val="000000"/>
          <w:sz w:val="22"/>
        </w:rPr>
        <w:t>3.4.</w:t>
      </w:r>
      <w:r w:rsidRPr="005911D8">
        <w:rPr>
          <w:bCs/>
          <w:color w:val="000000"/>
          <w:sz w:val="22"/>
        </w:rPr>
        <w:t>Кількість, асортимент та ціна товару, що постачається, фіксується у видатковій накладній, яка формується у відповідності із узгодженою заявкою та отриманою вимогою-замовленням Замовника.</w:t>
      </w:r>
    </w:p>
    <w:p w:rsidR="00017D4E" w:rsidRPr="005911D8" w:rsidRDefault="00017D4E" w:rsidP="00017D4E">
      <w:pPr>
        <w:spacing w:after="0" w:line="240" w:lineRule="auto"/>
        <w:contextualSpacing/>
        <w:jc w:val="both"/>
        <w:rPr>
          <w:bCs/>
          <w:color w:val="000000"/>
          <w:sz w:val="22"/>
        </w:rPr>
      </w:pPr>
      <w:r w:rsidRPr="005911D8">
        <w:rPr>
          <w:b/>
          <w:color w:val="000000"/>
          <w:sz w:val="22"/>
        </w:rPr>
        <w:t>3.5.</w:t>
      </w:r>
      <w:r w:rsidRPr="005911D8">
        <w:rPr>
          <w:bCs/>
          <w:color w:val="000000"/>
          <w:sz w:val="22"/>
        </w:rPr>
        <w:t xml:space="preserve">Доставка проводиться безпосередньо Замовнику транспортом Постачальника на умовах (INCOTERMS-2010) DDP (транспортом усіх видів у відповідності з правилами перевезень даного виду вантажу, що діють на транспорті даного виду і з дотриманням температурного режиму і санітарних правил та норм, діючих в Україні). При поставці товар повинен бути </w:t>
      </w:r>
      <w:proofErr w:type="spellStart"/>
      <w:r w:rsidRPr="005911D8">
        <w:rPr>
          <w:bCs/>
          <w:color w:val="000000"/>
          <w:sz w:val="22"/>
        </w:rPr>
        <w:t>затарений</w:t>
      </w:r>
      <w:proofErr w:type="spellEnd"/>
      <w:r w:rsidRPr="005911D8">
        <w:rPr>
          <w:bCs/>
          <w:color w:val="000000"/>
          <w:sz w:val="22"/>
        </w:rPr>
        <w:t xml:space="preserve"> і спакований Постачальником таким чином, щоб не допустити псування  його до моменту прийняття Замовником належним чином.</w:t>
      </w:r>
    </w:p>
    <w:p w:rsidR="00017D4E" w:rsidRPr="005911D8" w:rsidRDefault="00017D4E" w:rsidP="00017D4E">
      <w:pPr>
        <w:spacing w:after="0" w:line="240" w:lineRule="auto"/>
        <w:contextualSpacing/>
        <w:jc w:val="both"/>
        <w:rPr>
          <w:bCs/>
          <w:color w:val="000000"/>
          <w:sz w:val="22"/>
        </w:rPr>
      </w:pPr>
      <w:r w:rsidRPr="005911D8">
        <w:rPr>
          <w:b/>
          <w:color w:val="000000"/>
          <w:sz w:val="22"/>
        </w:rPr>
        <w:t>3.6.</w:t>
      </w:r>
      <w:r w:rsidRPr="005911D8">
        <w:rPr>
          <w:bCs/>
          <w:color w:val="000000"/>
          <w:sz w:val="22"/>
        </w:rPr>
        <w:t xml:space="preserve">Постачальник забезпечує поставку товару за адресою: 54018, м. Миколаїв, вул. Театральна, 10, </w:t>
      </w:r>
      <w:proofErr w:type="spellStart"/>
      <w:r w:rsidRPr="005911D8">
        <w:rPr>
          <w:bCs/>
          <w:color w:val="000000"/>
          <w:sz w:val="22"/>
        </w:rPr>
        <w:t>аптечно</w:t>
      </w:r>
      <w:proofErr w:type="spellEnd"/>
      <w:r w:rsidRPr="005911D8">
        <w:rPr>
          <w:bCs/>
          <w:color w:val="000000"/>
          <w:sz w:val="22"/>
        </w:rPr>
        <w:t>-розподільчий пункт, КНП «Обласна офтальмологічна лікарня» МОР, згідно з положенням цього Договору, встановленими нормами відвантаження у тарі та упаковці, яка забезпечує її збереження під час транспортування, вантажно-розвантажувальних робіт і зберігання в межах термінів, установлених діючими стандартами, тощо. При транспортуванні Товару повинні дотримуватися умови зберігання, які вказані на упаковці. За вимогою Замовника, Постачальник зобов’язаний здійснити розгрузку власними силами до місця прийняття товару, який має бути поставленим за договором.</w:t>
      </w:r>
    </w:p>
    <w:p w:rsidR="00017D4E" w:rsidRPr="005911D8" w:rsidRDefault="00017D4E" w:rsidP="00017D4E">
      <w:pPr>
        <w:spacing w:after="0" w:line="240" w:lineRule="auto"/>
        <w:contextualSpacing/>
        <w:jc w:val="both"/>
        <w:rPr>
          <w:bCs/>
          <w:color w:val="000000"/>
          <w:sz w:val="22"/>
        </w:rPr>
      </w:pPr>
      <w:r w:rsidRPr="005911D8">
        <w:rPr>
          <w:b/>
          <w:color w:val="000000"/>
          <w:sz w:val="22"/>
        </w:rPr>
        <w:t>3.7.</w:t>
      </w:r>
      <w:r w:rsidRPr="005911D8">
        <w:rPr>
          <w:bCs/>
          <w:color w:val="000000"/>
          <w:sz w:val="22"/>
        </w:rPr>
        <w:t>Приймання-передача Товару оформлюється видатковою накладною Замовника (в двох примірниках), яка підписується матеріально-відповідальною особою Постачальника і Замовника.</w:t>
      </w:r>
    </w:p>
    <w:p w:rsidR="00017D4E" w:rsidRPr="005911D8" w:rsidRDefault="00017D4E" w:rsidP="00017D4E">
      <w:pPr>
        <w:spacing w:after="0" w:line="240" w:lineRule="auto"/>
        <w:contextualSpacing/>
        <w:jc w:val="both"/>
        <w:rPr>
          <w:bCs/>
          <w:color w:val="000000"/>
          <w:sz w:val="22"/>
        </w:rPr>
      </w:pPr>
      <w:r w:rsidRPr="005911D8">
        <w:rPr>
          <w:b/>
          <w:color w:val="000000"/>
          <w:sz w:val="22"/>
        </w:rPr>
        <w:t>3.8.</w:t>
      </w:r>
      <w:r w:rsidRPr="005911D8">
        <w:rPr>
          <w:bCs/>
          <w:color w:val="000000"/>
          <w:sz w:val="22"/>
        </w:rPr>
        <w:t>Датою виконання Постачальником зобов’язань щодо поставки товару вважається дата її надходження у кількості та якості до місця призначення, та прийняття її Замовником відповідно до цього Договору.</w:t>
      </w:r>
    </w:p>
    <w:p w:rsidR="00251F70" w:rsidRPr="005911D8" w:rsidRDefault="00017D4E" w:rsidP="00E12F7A">
      <w:pPr>
        <w:pBdr>
          <w:top w:val="nil"/>
          <w:left w:val="nil"/>
          <w:bottom w:val="nil"/>
          <w:right w:val="nil"/>
          <w:between w:val="nil"/>
        </w:pBdr>
        <w:tabs>
          <w:tab w:val="left" w:pos="0"/>
          <w:tab w:val="left" w:pos="284"/>
        </w:tabs>
        <w:spacing w:after="0" w:line="240" w:lineRule="auto"/>
        <w:ind w:firstLine="284"/>
        <w:jc w:val="center"/>
        <w:rPr>
          <w:color w:val="000000"/>
          <w:sz w:val="22"/>
          <w:u w:val="single"/>
        </w:rPr>
      </w:pPr>
      <w:r w:rsidRPr="005911D8">
        <w:rPr>
          <w:b/>
          <w:color w:val="000000"/>
          <w:sz w:val="22"/>
          <w:u w:val="single"/>
        </w:rPr>
        <w:t>4</w:t>
      </w:r>
      <w:r w:rsidR="00251F70" w:rsidRPr="005911D8">
        <w:rPr>
          <w:b/>
          <w:color w:val="000000"/>
          <w:sz w:val="22"/>
          <w:u w:val="single"/>
        </w:rPr>
        <w:t>. СУМА ДОГОВОРУ І ПОРЯДОК  РОЗРАХУНКІВ</w:t>
      </w:r>
    </w:p>
    <w:p w:rsidR="00251F70" w:rsidRPr="005911D8" w:rsidRDefault="00017D4E" w:rsidP="00E12F7A">
      <w:pPr>
        <w:pBdr>
          <w:top w:val="nil"/>
          <w:left w:val="nil"/>
          <w:bottom w:val="nil"/>
          <w:right w:val="nil"/>
          <w:between w:val="nil"/>
        </w:pBdr>
        <w:tabs>
          <w:tab w:val="left" w:pos="0"/>
          <w:tab w:val="left" w:pos="284"/>
        </w:tabs>
        <w:spacing w:after="0" w:line="240" w:lineRule="auto"/>
        <w:jc w:val="both"/>
        <w:rPr>
          <w:color w:val="000000"/>
          <w:sz w:val="22"/>
        </w:rPr>
      </w:pPr>
      <w:r w:rsidRPr="005911D8">
        <w:rPr>
          <w:b/>
          <w:color w:val="000000"/>
          <w:sz w:val="22"/>
        </w:rPr>
        <w:t>4</w:t>
      </w:r>
      <w:r w:rsidR="00251F70" w:rsidRPr="005911D8">
        <w:rPr>
          <w:b/>
          <w:color w:val="000000"/>
          <w:sz w:val="22"/>
        </w:rPr>
        <w:t>.1.</w:t>
      </w:r>
      <w:r w:rsidR="00251F70" w:rsidRPr="005911D8">
        <w:rPr>
          <w:color w:val="000000"/>
          <w:sz w:val="22"/>
        </w:rPr>
        <w:t xml:space="preserve"> Ціна за одиницю Товару на кожну окрему поставку визначається відповідною накладною і є твердою, незмінною. З обставин, незалежних від </w:t>
      </w:r>
      <w:r w:rsidR="00251F70" w:rsidRPr="005911D8">
        <w:rPr>
          <w:color w:val="000000"/>
          <w:sz w:val="22"/>
          <w:highlight w:val="white"/>
        </w:rPr>
        <w:t>Постачальника</w:t>
      </w:r>
      <w:r w:rsidR="00251F70" w:rsidRPr="005911D8">
        <w:rPr>
          <w:color w:val="000000"/>
          <w:sz w:val="22"/>
        </w:rPr>
        <w:t xml:space="preserve"> (зміни економічної політики держави, коливання курсу валют, інфляційні процеси, зміна закупівельної ціни) ціни можуть коригуватися, що відповідно узгоджується Сторонами.</w:t>
      </w:r>
    </w:p>
    <w:p w:rsidR="00251F70" w:rsidRPr="005911D8" w:rsidRDefault="00017D4E" w:rsidP="00E12F7A">
      <w:pPr>
        <w:pBdr>
          <w:top w:val="nil"/>
          <w:left w:val="nil"/>
          <w:bottom w:val="nil"/>
          <w:right w:val="nil"/>
          <w:between w:val="nil"/>
        </w:pBdr>
        <w:tabs>
          <w:tab w:val="left" w:pos="0"/>
          <w:tab w:val="left" w:pos="284"/>
        </w:tabs>
        <w:spacing w:after="0" w:line="240" w:lineRule="auto"/>
        <w:jc w:val="both"/>
        <w:rPr>
          <w:color w:val="000000"/>
          <w:sz w:val="22"/>
        </w:rPr>
      </w:pPr>
      <w:r w:rsidRPr="005911D8">
        <w:rPr>
          <w:b/>
          <w:color w:val="000000"/>
          <w:sz w:val="22"/>
        </w:rPr>
        <w:t>4</w:t>
      </w:r>
      <w:r w:rsidR="00251F70" w:rsidRPr="005911D8">
        <w:rPr>
          <w:b/>
          <w:color w:val="000000"/>
          <w:sz w:val="22"/>
        </w:rPr>
        <w:t>.2.</w:t>
      </w:r>
      <w:r w:rsidR="00251F70" w:rsidRPr="005911D8">
        <w:rPr>
          <w:color w:val="000000"/>
          <w:sz w:val="22"/>
        </w:rPr>
        <w:t xml:space="preserve"> Ціна цього Договору становить:  </w:t>
      </w:r>
      <w:r w:rsidR="00251F70" w:rsidRPr="005911D8">
        <w:rPr>
          <w:b/>
          <w:color w:val="000000"/>
          <w:sz w:val="22"/>
        </w:rPr>
        <w:t>________________</w:t>
      </w:r>
    </w:p>
    <w:p w:rsidR="00251F70" w:rsidRPr="005911D8" w:rsidRDefault="00017D4E" w:rsidP="00E12F7A">
      <w:pPr>
        <w:pBdr>
          <w:top w:val="nil"/>
          <w:left w:val="nil"/>
          <w:bottom w:val="nil"/>
          <w:right w:val="nil"/>
          <w:between w:val="nil"/>
        </w:pBdr>
        <w:tabs>
          <w:tab w:val="left" w:pos="0"/>
          <w:tab w:val="left" w:pos="284"/>
        </w:tabs>
        <w:spacing w:after="0" w:line="240" w:lineRule="auto"/>
        <w:rPr>
          <w:color w:val="000000"/>
          <w:sz w:val="22"/>
        </w:rPr>
      </w:pPr>
      <w:r w:rsidRPr="005911D8">
        <w:rPr>
          <w:b/>
          <w:color w:val="000000"/>
          <w:sz w:val="22"/>
        </w:rPr>
        <w:t>4</w:t>
      </w:r>
      <w:r w:rsidR="00251F70" w:rsidRPr="005911D8">
        <w:rPr>
          <w:b/>
          <w:color w:val="000000"/>
          <w:sz w:val="22"/>
        </w:rPr>
        <w:t xml:space="preserve">.3. </w:t>
      </w:r>
      <w:r w:rsidR="00251F70" w:rsidRPr="005911D8">
        <w:rPr>
          <w:color w:val="000000"/>
          <w:sz w:val="22"/>
        </w:rPr>
        <w:t>Загальна сума Договору може бути зменшена залежно від реального фінансування видатків, про що Сторони укладають відповідну додаткову угоду, що є невід’ємною частиною даного Договору.</w:t>
      </w:r>
    </w:p>
    <w:p w:rsidR="00251F70" w:rsidRPr="005911D8" w:rsidRDefault="00017D4E" w:rsidP="00E12F7A">
      <w:pPr>
        <w:pBdr>
          <w:top w:val="nil"/>
          <w:left w:val="nil"/>
          <w:bottom w:val="nil"/>
          <w:right w:val="nil"/>
          <w:between w:val="nil"/>
        </w:pBdr>
        <w:tabs>
          <w:tab w:val="left" w:pos="0"/>
          <w:tab w:val="left" w:pos="284"/>
        </w:tabs>
        <w:spacing w:after="0" w:line="240" w:lineRule="auto"/>
        <w:jc w:val="both"/>
        <w:rPr>
          <w:color w:val="000000"/>
          <w:sz w:val="22"/>
        </w:rPr>
      </w:pPr>
      <w:r w:rsidRPr="005911D8">
        <w:rPr>
          <w:b/>
          <w:color w:val="000000"/>
          <w:sz w:val="22"/>
        </w:rPr>
        <w:t>4</w:t>
      </w:r>
      <w:r w:rsidR="00251F70" w:rsidRPr="005911D8">
        <w:rPr>
          <w:b/>
          <w:color w:val="000000"/>
          <w:sz w:val="22"/>
        </w:rPr>
        <w:t>.4.</w:t>
      </w:r>
      <w:r w:rsidR="00251F70" w:rsidRPr="005911D8">
        <w:rPr>
          <w:color w:val="000000"/>
          <w:sz w:val="22"/>
        </w:rPr>
        <w:t xml:space="preserve"> Розрахунки за даним Договором здійснюються у національній валюті України.</w:t>
      </w:r>
    </w:p>
    <w:p w:rsidR="00251F70" w:rsidRPr="005911D8" w:rsidRDefault="00017D4E" w:rsidP="00E12F7A">
      <w:pPr>
        <w:pBdr>
          <w:top w:val="nil"/>
          <w:left w:val="nil"/>
          <w:bottom w:val="nil"/>
          <w:right w:val="nil"/>
          <w:between w:val="nil"/>
        </w:pBdr>
        <w:tabs>
          <w:tab w:val="left" w:pos="0"/>
          <w:tab w:val="left" w:pos="284"/>
        </w:tabs>
        <w:spacing w:after="0" w:line="240" w:lineRule="auto"/>
        <w:jc w:val="both"/>
        <w:rPr>
          <w:color w:val="000000"/>
          <w:sz w:val="22"/>
        </w:rPr>
      </w:pPr>
      <w:r w:rsidRPr="005911D8">
        <w:rPr>
          <w:b/>
          <w:color w:val="000000"/>
          <w:sz w:val="22"/>
        </w:rPr>
        <w:t>4</w:t>
      </w:r>
      <w:r w:rsidR="00251F70" w:rsidRPr="005911D8">
        <w:rPr>
          <w:b/>
          <w:color w:val="000000"/>
          <w:sz w:val="22"/>
        </w:rPr>
        <w:t>.5.</w:t>
      </w:r>
      <w:r w:rsidR="00251F70" w:rsidRPr="005911D8">
        <w:rPr>
          <w:color w:val="000000"/>
          <w:sz w:val="22"/>
        </w:rPr>
        <w:t xml:space="preserve"> </w:t>
      </w:r>
      <w:r w:rsidR="00251F70" w:rsidRPr="005911D8">
        <w:rPr>
          <w:bCs/>
          <w:color w:val="000000"/>
          <w:sz w:val="22"/>
        </w:rPr>
        <w:t xml:space="preserve">Замовник здійснює оплату товару Постачальнику протягом 30 календарних днів з моменту поставки товару </w:t>
      </w:r>
      <w:r w:rsidR="00251F70" w:rsidRPr="005911D8">
        <w:rPr>
          <w:color w:val="000000"/>
          <w:sz w:val="22"/>
        </w:rPr>
        <w:t xml:space="preserve">за накладною. </w:t>
      </w:r>
      <w:r w:rsidR="00251F70" w:rsidRPr="005911D8">
        <w:rPr>
          <w:bCs/>
          <w:color w:val="000000"/>
          <w:sz w:val="22"/>
        </w:rPr>
        <w:t>У разі затримки фінансування, розрахунки проводяться протягом 30 календарних днів з дати отримання Замовником на свій реєстраційний рахунок фінансування  за вказаним напрямом.</w:t>
      </w:r>
    </w:p>
    <w:p w:rsidR="00251F70" w:rsidRPr="005911D8" w:rsidRDefault="00017D4E" w:rsidP="00E12F7A">
      <w:pPr>
        <w:pBdr>
          <w:top w:val="nil"/>
          <w:left w:val="nil"/>
          <w:bottom w:val="nil"/>
          <w:right w:val="nil"/>
          <w:between w:val="nil"/>
        </w:pBdr>
        <w:tabs>
          <w:tab w:val="left" w:pos="0"/>
          <w:tab w:val="left" w:pos="284"/>
        </w:tabs>
        <w:spacing w:after="0" w:line="240" w:lineRule="auto"/>
        <w:jc w:val="both"/>
        <w:rPr>
          <w:color w:val="000000"/>
          <w:sz w:val="22"/>
        </w:rPr>
      </w:pPr>
      <w:r w:rsidRPr="005911D8">
        <w:rPr>
          <w:b/>
          <w:color w:val="000000"/>
          <w:sz w:val="22"/>
        </w:rPr>
        <w:t>4</w:t>
      </w:r>
      <w:r w:rsidR="00251F70" w:rsidRPr="005911D8">
        <w:rPr>
          <w:b/>
          <w:color w:val="000000"/>
          <w:sz w:val="22"/>
        </w:rPr>
        <w:t>.6.</w:t>
      </w:r>
      <w:r w:rsidR="00251F70" w:rsidRPr="005911D8">
        <w:rPr>
          <w:color w:val="000000"/>
          <w:sz w:val="22"/>
        </w:rPr>
        <w:t xml:space="preserve"> Покупець здійснює оплату Товару шляхом здійснення безготівкового банківського переказу грошових коштів на поточний рахунок Постачальника, зазначений в Розділі 13 даного Договору.</w:t>
      </w:r>
    </w:p>
    <w:p w:rsidR="00251F70" w:rsidRPr="005911D8" w:rsidRDefault="00017D4E" w:rsidP="00E12F7A">
      <w:pPr>
        <w:pBdr>
          <w:top w:val="nil"/>
          <w:left w:val="nil"/>
          <w:bottom w:val="nil"/>
          <w:right w:val="nil"/>
          <w:between w:val="nil"/>
        </w:pBdr>
        <w:tabs>
          <w:tab w:val="left" w:pos="0"/>
          <w:tab w:val="left" w:pos="284"/>
        </w:tabs>
        <w:spacing w:after="0" w:line="240" w:lineRule="auto"/>
        <w:jc w:val="both"/>
        <w:rPr>
          <w:color w:val="000000"/>
          <w:sz w:val="22"/>
        </w:rPr>
      </w:pPr>
      <w:r w:rsidRPr="005911D8">
        <w:rPr>
          <w:b/>
          <w:color w:val="000000"/>
          <w:sz w:val="22"/>
        </w:rPr>
        <w:t>4</w:t>
      </w:r>
      <w:r w:rsidR="00251F70" w:rsidRPr="005911D8">
        <w:rPr>
          <w:b/>
          <w:color w:val="000000"/>
          <w:sz w:val="22"/>
        </w:rPr>
        <w:t>.7.</w:t>
      </w:r>
      <w:r w:rsidR="00251F70" w:rsidRPr="005911D8">
        <w:rPr>
          <w:color w:val="000000"/>
          <w:sz w:val="22"/>
        </w:rPr>
        <w:t xml:space="preserve"> Розрахунок за поставлений Товар вважається здійсненим Покупцем після надходження в повному обсязі коштів на поточний рахунок </w:t>
      </w:r>
      <w:r w:rsidR="00251F70" w:rsidRPr="005911D8">
        <w:rPr>
          <w:color w:val="000000"/>
          <w:sz w:val="22"/>
          <w:highlight w:val="white"/>
        </w:rPr>
        <w:t>Постачальника</w:t>
      </w:r>
      <w:r w:rsidR="00251F70" w:rsidRPr="005911D8">
        <w:rPr>
          <w:color w:val="000000"/>
          <w:sz w:val="22"/>
        </w:rPr>
        <w:t>.</w:t>
      </w:r>
    </w:p>
    <w:p w:rsidR="00251F70" w:rsidRPr="005911D8" w:rsidRDefault="00F11E46" w:rsidP="009210DD">
      <w:pPr>
        <w:pBdr>
          <w:top w:val="nil"/>
          <w:left w:val="nil"/>
          <w:bottom w:val="nil"/>
          <w:right w:val="nil"/>
          <w:between w:val="nil"/>
        </w:pBdr>
        <w:tabs>
          <w:tab w:val="left" w:pos="0"/>
          <w:tab w:val="left" w:pos="284"/>
        </w:tabs>
        <w:spacing w:line="240" w:lineRule="auto"/>
        <w:ind w:firstLine="284"/>
        <w:jc w:val="center"/>
        <w:rPr>
          <w:color w:val="000000"/>
          <w:sz w:val="22"/>
        </w:rPr>
      </w:pPr>
      <w:r w:rsidRPr="005911D8">
        <w:rPr>
          <w:b/>
          <w:color w:val="000000"/>
          <w:sz w:val="22"/>
          <w:u w:val="single"/>
        </w:rPr>
        <w:t>5</w:t>
      </w:r>
      <w:r w:rsidR="00251F70" w:rsidRPr="005911D8">
        <w:rPr>
          <w:b/>
          <w:color w:val="000000"/>
          <w:sz w:val="22"/>
          <w:u w:val="single"/>
        </w:rPr>
        <w:t>. ВІДПОВІДАЛЬНІСТЬ  СТОРІН</w:t>
      </w:r>
    </w:p>
    <w:p w:rsidR="00251F70" w:rsidRPr="005911D8" w:rsidRDefault="00F11E46" w:rsidP="00E12F7A">
      <w:pPr>
        <w:pBdr>
          <w:top w:val="nil"/>
          <w:left w:val="nil"/>
          <w:bottom w:val="nil"/>
          <w:right w:val="nil"/>
          <w:between w:val="nil"/>
        </w:pBdr>
        <w:tabs>
          <w:tab w:val="left" w:pos="0"/>
          <w:tab w:val="left" w:pos="284"/>
        </w:tabs>
        <w:spacing w:after="0" w:line="240" w:lineRule="auto"/>
        <w:jc w:val="both"/>
        <w:rPr>
          <w:color w:val="000000"/>
          <w:sz w:val="22"/>
        </w:rPr>
      </w:pPr>
      <w:r w:rsidRPr="005911D8">
        <w:rPr>
          <w:b/>
          <w:color w:val="000000"/>
          <w:sz w:val="22"/>
        </w:rPr>
        <w:t>5</w:t>
      </w:r>
      <w:r w:rsidR="00251F70" w:rsidRPr="005911D8">
        <w:rPr>
          <w:b/>
          <w:color w:val="000000"/>
          <w:sz w:val="22"/>
        </w:rPr>
        <w:t>.1.</w:t>
      </w:r>
      <w:r w:rsidR="00251F70" w:rsidRPr="005911D8">
        <w:rPr>
          <w:color w:val="000000"/>
          <w:sz w:val="22"/>
        </w:rPr>
        <w:t xml:space="preserve"> За порушення умов даного Договору винна сторона відшкодовує спричинені цим збитки, що не звільняє її від виконання своїх зобов’язань за Договором в цілому.</w:t>
      </w:r>
    </w:p>
    <w:p w:rsidR="00251F70" w:rsidRPr="005911D8" w:rsidRDefault="00F11E46" w:rsidP="00E12F7A">
      <w:pPr>
        <w:pBdr>
          <w:top w:val="nil"/>
          <w:left w:val="nil"/>
          <w:bottom w:val="nil"/>
          <w:right w:val="nil"/>
          <w:between w:val="nil"/>
        </w:pBdr>
        <w:tabs>
          <w:tab w:val="left" w:pos="0"/>
          <w:tab w:val="left" w:pos="284"/>
        </w:tabs>
        <w:spacing w:after="0" w:line="240" w:lineRule="auto"/>
        <w:jc w:val="both"/>
        <w:rPr>
          <w:color w:val="000000"/>
          <w:sz w:val="22"/>
        </w:rPr>
      </w:pPr>
      <w:r w:rsidRPr="005911D8">
        <w:rPr>
          <w:b/>
          <w:color w:val="000000"/>
          <w:sz w:val="22"/>
        </w:rPr>
        <w:t>5</w:t>
      </w:r>
      <w:r w:rsidR="00251F70" w:rsidRPr="005911D8">
        <w:rPr>
          <w:b/>
          <w:color w:val="000000"/>
          <w:sz w:val="22"/>
        </w:rPr>
        <w:t>.2.</w:t>
      </w:r>
      <w:r w:rsidR="00251F70" w:rsidRPr="005911D8">
        <w:rPr>
          <w:color w:val="000000"/>
          <w:sz w:val="22"/>
        </w:rPr>
        <w:t xml:space="preserve"> У випадку порушення своїх зобов'язань за цим Договором Сторони несуть відповідальність, визначену цим Договором та чинним в Україні законодавством.</w:t>
      </w:r>
    </w:p>
    <w:p w:rsidR="00251F70" w:rsidRPr="005911D8" w:rsidRDefault="00F11E46" w:rsidP="00E12F7A">
      <w:pPr>
        <w:pBdr>
          <w:top w:val="nil"/>
          <w:left w:val="nil"/>
          <w:bottom w:val="nil"/>
          <w:right w:val="nil"/>
          <w:between w:val="nil"/>
        </w:pBdr>
        <w:tabs>
          <w:tab w:val="left" w:pos="0"/>
          <w:tab w:val="left" w:pos="284"/>
        </w:tabs>
        <w:spacing w:after="0" w:line="240" w:lineRule="auto"/>
        <w:jc w:val="both"/>
        <w:rPr>
          <w:color w:val="000000"/>
          <w:sz w:val="22"/>
          <w:highlight w:val="white"/>
        </w:rPr>
      </w:pPr>
      <w:r w:rsidRPr="005911D8">
        <w:rPr>
          <w:b/>
          <w:color w:val="000000"/>
          <w:sz w:val="22"/>
          <w:highlight w:val="white"/>
        </w:rPr>
        <w:lastRenderedPageBreak/>
        <w:t>5</w:t>
      </w:r>
      <w:r w:rsidR="00251F70" w:rsidRPr="005911D8">
        <w:rPr>
          <w:b/>
          <w:color w:val="000000"/>
          <w:sz w:val="22"/>
          <w:highlight w:val="white"/>
        </w:rPr>
        <w:t>.3.</w:t>
      </w:r>
      <w:r w:rsidR="00251F70" w:rsidRPr="005911D8">
        <w:rPr>
          <w:color w:val="000000"/>
          <w:sz w:val="22"/>
          <w:highlight w:val="white"/>
        </w:rPr>
        <w:t xml:space="preserve"> </w:t>
      </w:r>
      <w:r w:rsidR="00251F70" w:rsidRPr="005911D8">
        <w:rPr>
          <w:color w:val="000000"/>
          <w:sz w:val="22"/>
        </w:rPr>
        <w:t>У випадку несвоєчасної оплати Товару Покупець сплачує Постачальнику пеню в розмірі подвійної облікової ставки НБУ від несплаченої суми за кожен день прострочки</w:t>
      </w:r>
      <w:r w:rsidR="00251F70" w:rsidRPr="005911D8">
        <w:rPr>
          <w:color w:val="000000"/>
          <w:sz w:val="22"/>
          <w:highlight w:val="white"/>
        </w:rPr>
        <w:t xml:space="preserve">. </w:t>
      </w:r>
    </w:p>
    <w:p w:rsidR="00251F70" w:rsidRPr="005911D8" w:rsidRDefault="00F11E46" w:rsidP="00E12F7A">
      <w:pPr>
        <w:pBdr>
          <w:top w:val="nil"/>
          <w:left w:val="nil"/>
          <w:bottom w:val="nil"/>
          <w:right w:val="nil"/>
          <w:between w:val="nil"/>
        </w:pBdr>
        <w:tabs>
          <w:tab w:val="left" w:pos="0"/>
          <w:tab w:val="left" w:pos="284"/>
        </w:tabs>
        <w:spacing w:after="0" w:line="240" w:lineRule="auto"/>
        <w:jc w:val="both"/>
        <w:rPr>
          <w:color w:val="000000"/>
          <w:sz w:val="22"/>
          <w:highlight w:val="white"/>
        </w:rPr>
      </w:pPr>
      <w:r w:rsidRPr="005911D8">
        <w:rPr>
          <w:b/>
          <w:color w:val="000000"/>
          <w:sz w:val="22"/>
          <w:highlight w:val="white"/>
        </w:rPr>
        <w:t>5</w:t>
      </w:r>
      <w:r w:rsidR="00251F70" w:rsidRPr="005911D8">
        <w:rPr>
          <w:b/>
          <w:color w:val="000000"/>
          <w:sz w:val="22"/>
          <w:highlight w:val="white"/>
        </w:rPr>
        <w:t>.4</w:t>
      </w:r>
      <w:r w:rsidR="00251F70" w:rsidRPr="005911D8">
        <w:rPr>
          <w:color w:val="000000"/>
          <w:sz w:val="22"/>
          <w:highlight w:val="white"/>
        </w:rPr>
        <w:t>.</w:t>
      </w:r>
      <w:r w:rsidR="00251F70" w:rsidRPr="005911D8">
        <w:rPr>
          <w:color w:val="000000"/>
          <w:sz w:val="22"/>
        </w:rPr>
        <w:t xml:space="preserve"> У випадку несвоєчасної поставки Товару Постачальник сплачує Покупцю пеню в розмірі подвійної облікової ставки НБУ від  суми непоставленого в строк Товару за кожен день прострочки.</w:t>
      </w:r>
    </w:p>
    <w:p w:rsidR="00251F70" w:rsidRPr="005911D8" w:rsidRDefault="00F11E46" w:rsidP="00E12F7A">
      <w:pPr>
        <w:pBdr>
          <w:top w:val="nil"/>
          <w:left w:val="nil"/>
          <w:bottom w:val="nil"/>
          <w:right w:val="nil"/>
          <w:between w:val="nil"/>
        </w:pBdr>
        <w:tabs>
          <w:tab w:val="left" w:pos="0"/>
          <w:tab w:val="left" w:pos="284"/>
        </w:tabs>
        <w:spacing w:after="0" w:line="240" w:lineRule="auto"/>
        <w:jc w:val="both"/>
        <w:rPr>
          <w:color w:val="000000"/>
          <w:sz w:val="22"/>
        </w:rPr>
      </w:pPr>
      <w:r w:rsidRPr="005911D8">
        <w:rPr>
          <w:b/>
          <w:color w:val="000000"/>
          <w:sz w:val="22"/>
        </w:rPr>
        <w:t>5</w:t>
      </w:r>
      <w:r w:rsidR="00251F70" w:rsidRPr="005911D8">
        <w:rPr>
          <w:b/>
          <w:color w:val="000000"/>
          <w:sz w:val="22"/>
        </w:rPr>
        <w:t>.5</w:t>
      </w:r>
      <w:r w:rsidR="00251F70" w:rsidRPr="005911D8">
        <w:rPr>
          <w:color w:val="000000"/>
          <w:sz w:val="22"/>
        </w:rPr>
        <w:t xml:space="preserve"> У випадку неповідомлення про зміну реквізитів, вся направлена </w:t>
      </w:r>
      <w:r w:rsidR="00251F70" w:rsidRPr="005911D8">
        <w:rPr>
          <w:color w:val="000000"/>
          <w:sz w:val="22"/>
          <w:highlight w:val="white"/>
        </w:rPr>
        <w:t xml:space="preserve">Постачальником </w:t>
      </w:r>
      <w:r w:rsidR="00251F70" w:rsidRPr="005911D8">
        <w:rPr>
          <w:color w:val="000000"/>
          <w:sz w:val="22"/>
        </w:rPr>
        <w:t>кореспонденція на адресу, вказану в Договорі (листи, додатки, угоди, претензії, позови та інше), що повернеться, буде вважатися отриманою Покупцем, виходячи з дати штемпеля на конверті про його відправку.</w:t>
      </w:r>
    </w:p>
    <w:p w:rsidR="00251F70" w:rsidRPr="005911D8" w:rsidRDefault="00F11E46" w:rsidP="009210DD">
      <w:pPr>
        <w:pBdr>
          <w:top w:val="nil"/>
          <w:left w:val="nil"/>
          <w:bottom w:val="nil"/>
          <w:right w:val="nil"/>
          <w:between w:val="nil"/>
        </w:pBdr>
        <w:tabs>
          <w:tab w:val="left" w:pos="0"/>
          <w:tab w:val="left" w:pos="284"/>
        </w:tabs>
        <w:spacing w:line="240" w:lineRule="auto"/>
        <w:ind w:firstLine="284"/>
        <w:jc w:val="center"/>
        <w:rPr>
          <w:color w:val="000000"/>
          <w:sz w:val="22"/>
          <w:u w:val="single"/>
        </w:rPr>
      </w:pPr>
      <w:r w:rsidRPr="005911D8">
        <w:rPr>
          <w:b/>
          <w:color w:val="000000"/>
          <w:sz w:val="22"/>
          <w:u w:val="single"/>
        </w:rPr>
        <w:t>6</w:t>
      </w:r>
      <w:r w:rsidR="00251F70" w:rsidRPr="005911D8">
        <w:rPr>
          <w:b/>
          <w:color w:val="000000"/>
          <w:sz w:val="22"/>
          <w:u w:val="single"/>
        </w:rPr>
        <w:t xml:space="preserve">. </w:t>
      </w:r>
      <w:r w:rsidR="00251F70" w:rsidRPr="005911D8">
        <w:rPr>
          <w:b/>
          <w:sz w:val="22"/>
          <w:u w:val="single"/>
        </w:rPr>
        <w:t>ОБСТАВИНИ НЕПЕРЕБОРНОЇ СИЛИ (ФОРС-МАЖОР)</w:t>
      </w:r>
    </w:p>
    <w:p w:rsidR="00F11E46" w:rsidRPr="005911D8" w:rsidRDefault="00F11E46" w:rsidP="00F11E46">
      <w:pPr>
        <w:spacing w:after="0" w:line="240" w:lineRule="auto"/>
        <w:contextualSpacing/>
        <w:jc w:val="both"/>
        <w:rPr>
          <w:color w:val="000000"/>
          <w:sz w:val="24"/>
          <w:szCs w:val="24"/>
        </w:rPr>
      </w:pPr>
      <w:r w:rsidRPr="005911D8">
        <w:rPr>
          <w:b/>
          <w:bCs/>
          <w:color w:val="000000"/>
          <w:sz w:val="24"/>
          <w:szCs w:val="24"/>
        </w:rPr>
        <w:t>6.1</w:t>
      </w:r>
      <w:r w:rsidRPr="005911D8">
        <w:rPr>
          <w:color w:val="000000"/>
          <w:sz w:val="24"/>
          <w:szCs w:val="24"/>
        </w:rPr>
        <w:t>.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 які не існували під час укладання Договору та виникли поза волею Сторін. 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F11E46" w:rsidRPr="005911D8" w:rsidRDefault="00F11E46" w:rsidP="00F11E46">
      <w:pPr>
        <w:spacing w:after="0" w:line="240" w:lineRule="auto"/>
        <w:contextualSpacing/>
        <w:jc w:val="both"/>
        <w:rPr>
          <w:color w:val="000000"/>
          <w:sz w:val="24"/>
          <w:szCs w:val="24"/>
        </w:rPr>
      </w:pPr>
      <w:r w:rsidRPr="005911D8">
        <w:rPr>
          <w:b/>
          <w:bCs/>
          <w:color w:val="000000"/>
          <w:sz w:val="24"/>
          <w:szCs w:val="24"/>
        </w:rPr>
        <w:t>6.2.</w:t>
      </w:r>
      <w:r w:rsidRPr="005911D8">
        <w:rPr>
          <w:color w:val="000000"/>
          <w:sz w:val="24"/>
          <w:szCs w:val="24"/>
        </w:rPr>
        <w:t xml:space="preserve"> Сторона Договору, для якої настали обставини передбачені п. 8.1. цього Договору зобов’язана повідомити іншу Сторону протягом 48 годин про настання таких обставин з моменту їх виникнення у письмовій формі, в іншому випадку обставини форс-мажору будуть вважатися такими, що не заважають для виконання зобов’язань.</w:t>
      </w:r>
    </w:p>
    <w:p w:rsidR="00F11E46" w:rsidRPr="005911D8" w:rsidRDefault="00F11E46" w:rsidP="00F11E46">
      <w:pPr>
        <w:spacing w:after="0" w:line="240" w:lineRule="auto"/>
        <w:contextualSpacing/>
        <w:jc w:val="both"/>
        <w:rPr>
          <w:color w:val="000000"/>
          <w:sz w:val="24"/>
          <w:szCs w:val="24"/>
        </w:rPr>
      </w:pPr>
      <w:r w:rsidRPr="005911D8">
        <w:rPr>
          <w:b/>
          <w:bCs/>
          <w:color w:val="000000"/>
          <w:sz w:val="24"/>
          <w:szCs w:val="24"/>
        </w:rPr>
        <w:t>6.3.</w:t>
      </w:r>
      <w:r w:rsidRPr="005911D8">
        <w:rPr>
          <w:color w:val="000000"/>
          <w:sz w:val="24"/>
          <w:szCs w:val="24"/>
        </w:rPr>
        <w:t xml:space="preserve"> Доказом виникнення обставин непереборної сили та строку їх дії є відповідні документи, які видаються уповноваженими державними органами. </w:t>
      </w:r>
    </w:p>
    <w:p w:rsidR="00F11E46" w:rsidRPr="005911D8" w:rsidRDefault="00F11E46" w:rsidP="00F11E46">
      <w:pPr>
        <w:spacing w:after="0" w:line="240" w:lineRule="auto"/>
        <w:contextualSpacing/>
        <w:jc w:val="both"/>
        <w:rPr>
          <w:color w:val="000000"/>
          <w:sz w:val="24"/>
          <w:szCs w:val="24"/>
        </w:rPr>
      </w:pPr>
      <w:r w:rsidRPr="005911D8">
        <w:rPr>
          <w:b/>
          <w:bCs/>
          <w:color w:val="000000"/>
          <w:sz w:val="24"/>
          <w:szCs w:val="24"/>
        </w:rPr>
        <w:t>6.4.</w:t>
      </w:r>
      <w:r w:rsidRPr="005911D8">
        <w:rPr>
          <w:color w:val="000000"/>
          <w:sz w:val="24"/>
          <w:szCs w:val="24"/>
        </w:rPr>
        <w:t xml:space="preserve">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F11E46" w:rsidRPr="005911D8" w:rsidRDefault="00F11E46" w:rsidP="00F11E46">
      <w:pPr>
        <w:spacing w:after="0" w:line="240" w:lineRule="auto"/>
        <w:contextualSpacing/>
        <w:jc w:val="both"/>
        <w:rPr>
          <w:color w:val="000000"/>
          <w:sz w:val="24"/>
          <w:szCs w:val="24"/>
        </w:rPr>
      </w:pPr>
      <w:r w:rsidRPr="005911D8">
        <w:rPr>
          <w:b/>
          <w:bCs/>
          <w:color w:val="000000"/>
          <w:sz w:val="24"/>
          <w:szCs w:val="24"/>
        </w:rPr>
        <w:t>6.5.</w:t>
      </w:r>
      <w:r w:rsidRPr="005911D8">
        <w:rPr>
          <w:color w:val="000000"/>
          <w:sz w:val="24"/>
          <w:szCs w:val="24"/>
        </w:rPr>
        <w:t xml:space="preserve">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rsidR="00251F70" w:rsidRPr="005911D8" w:rsidRDefault="00251F70" w:rsidP="00E12F7A">
      <w:pPr>
        <w:spacing w:after="0" w:line="240" w:lineRule="auto"/>
        <w:ind w:right="-36"/>
        <w:jc w:val="both"/>
        <w:rPr>
          <w:sz w:val="22"/>
        </w:rPr>
      </w:pPr>
    </w:p>
    <w:p w:rsidR="00251F70" w:rsidRPr="005911D8" w:rsidRDefault="00F11E46" w:rsidP="009210DD">
      <w:pPr>
        <w:pBdr>
          <w:top w:val="nil"/>
          <w:left w:val="nil"/>
          <w:bottom w:val="nil"/>
          <w:right w:val="nil"/>
          <w:between w:val="nil"/>
        </w:pBdr>
        <w:tabs>
          <w:tab w:val="left" w:pos="0"/>
          <w:tab w:val="left" w:pos="284"/>
        </w:tabs>
        <w:spacing w:line="240" w:lineRule="auto"/>
        <w:ind w:firstLine="284"/>
        <w:jc w:val="center"/>
        <w:rPr>
          <w:color w:val="000000"/>
          <w:sz w:val="22"/>
          <w:u w:val="single"/>
        </w:rPr>
      </w:pPr>
      <w:r w:rsidRPr="005911D8">
        <w:rPr>
          <w:b/>
          <w:color w:val="000000"/>
          <w:sz w:val="22"/>
          <w:u w:val="single"/>
        </w:rPr>
        <w:t>7</w:t>
      </w:r>
      <w:r w:rsidR="00251F70" w:rsidRPr="005911D8">
        <w:rPr>
          <w:b/>
          <w:color w:val="000000"/>
          <w:sz w:val="22"/>
          <w:u w:val="single"/>
        </w:rPr>
        <w:t>. ПОРЯДОК  ВРЕГУЛЮВАННЯ  СПОРІВ</w:t>
      </w:r>
    </w:p>
    <w:p w:rsidR="00251F70" w:rsidRPr="005911D8" w:rsidRDefault="00F11E46" w:rsidP="00E12F7A">
      <w:pPr>
        <w:pBdr>
          <w:top w:val="nil"/>
          <w:left w:val="nil"/>
          <w:bottom w:val="nil"/>
          <w:right w:val="nil"/>
          <w:between w:val="nil"/>
        </w:pBdr>
        <w:tabs>
          <w:tab w:val="left" w:pos="0"/>
          <w:tab w:val="left" w:pos="284"/>
        </w:tabs>
        <w:spacing w:after="0" w:line="240" w:lineRule="auto"/>
        <w:jc w:val="both"/>
        <w:rPr>
          <w:color w:val="000000"/>
          <w:sz w:val="22"/>
        </w:rPr>
      </w:pPr>
      <w:r w:rsidRPr="005911D8">
        <w:rPr>
          <w:b/>
          <w:color w:val="000000"/>
          <w:sz w:val="22"/>
        </w:rPr>
        <w:t>7</w:t>
      </w:r>
      <w:r w:rsidR="00251F70" w:rsidRPr="005911D8">
        <w:rPr>
          <w:b/>
          <w:color w:val="000000"/>
          <w:sz w:val="22"/>
        </w:rPr>
        <w:t>.1</w:t>
      </w:r>
      <w:r w:rsidR="00251F70" w:rsidRPr="005911D8">
        <w:rPr>
          <w:color w:val="000000"/>
          <w:sz w:val="22"/>
        </w:rPr>
        <w:t>. Усі спори, що виникають з цього Договору або пов'язані із ним, вирішуються шляхом переговорів між Сторонами.</w:t>
      </w:r>
    </w:p>
    <w:p w:rsidR="00251F70" w:rsidRPr="005911D8" w:rsidRDefault="00F11E46" w:rsidP="00E12F7A">
      <w:pPr>
        <w:pBdr>
          <w:top w:val="nil"/>
          <w:left w:val="nil"/>
          <w:bottom w:val="nil"/>
          <w:right w:val="nil"/>
          <w:between w:val="nil"/>
        </w:pBdr>
        <w:tabs>
          <w:tab w:val="left" w:pos="0"/>
          <w:tab w:val="left" w:pos="284"/>
        </w:tabs>
        <w:spacing w:after="0" w:line="240" w:lineRule="auto"/>
        <w:jc w:val="both"/>
        <w:rPr>
          <w:color w:val="000000"/>
          <w:sz w:val="22"/>
        </w:rPr>
      </w:pPr>
      <w:r w:rsidRPr="005911D8">
        <w:rPr>
          <w:b/>
          <w:color w:val="000000"/>
          <w:sz w:val="22"/>
        </w:rPr>
        <w:t>7</w:t>
      </w:r>
      <w:r w:rsidR="00251F70" w:rsidRPr="005911D8">
        <w:rPr>
          <w:b/>
          <w:color w:val="000000"/>
          <w:sz w:val="22"/>
        </w:rPr>
        <w:t>.2.</w:t>
      </w:r>
      <w:r w:rsidR="00251F70" w:rsidRPr="005911D8">
        <w:rPr>
          <w:color w:val="000000"/>
          <w:sz w:val="22"/>
        </w:rPr>
        <w:t xml:space="preserve">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251F70" w:rsidRPr="005911D8" w:rsidRDefault="00F11E46" w:rsidP="00E12F7A">
      <w:pPr>
        <w:pBdr>
          <w:top w:val="nil"/>
          <w:left w:val="nil"/>
          <w:bottom w:val="nil"/>
          <w:right w:val="nil"/>
          <w:between w:val="nil"/>
        </w:pBdr>
        <w:tabs>
          <w:tab w:val="left" w:pos="0"/>
          <w:tab w:val="left" w:pos="284"/>
        </w:tabs>
        <w:spacing w:after="0" w:line="240" w:lineRule="auto"/>
        <w:jc w:val="both"/>
        <w:rPr>
          <w:color w:val="000000"/>
          <w:sz w:val="22"/>
        </w:rPr>
      </w:pPr>
      <w:r w:rsidRPr="005911D8">
        <w:rPr>
          <w:b/>
          <w:color w:val="000000"/>
          <w:sz w:val="22"/>
        </w:rPr>
        <w:t>7</w:t>
      </w:r>
      <w:r w:rsidR="00251F70" w:rsidRPr="005911D8">
        <w:rPr>
          <w:b/>
          <w:color w:val="000000"/>
          <w:sz w:val="22"/>
        </w:rPr>
        <w:t>.3.</w:t>
      </w:r>
      <w:r w:rsidR="00251F70" w:rsidRPr="005911D8">
        <w:rPr>
          <w:color w:val="000000"/>
          <w:sz w:val="22"/>
        </w:rPr>
        <w:t xml:space="preserve"> При цьому, передача справи до суду для даного Договору є можливою і без дотримання сторонами порядку досудового врегулювання спору (пред’явлення претензії).</w:t>
      </w:r>
    </w:p>
    <w:p w:rsidR="00251F70" w:rsidRPr="005911D8" w:rsidRDefault="00F11E46" w:rsidP="009210DD">
      <w:pPr>
        <w:pBdr>
          <w:top w:val="nil"/>
          <w:left w:val="nil"/>
          <w:bottom w:val="nil"/>
          <w:right w:val="nil"/>
          <w:between w:val="nil"/>
        </w:pBdr>
        <w:tabs>
          <w:tab w:val="left" w:pos="0"/>
          <w:tab w:val="left" w:pos="284"/>
        </w:tabs>
        <w:spacing w:line="240" w:lineRule="auto"/>
        <w:ind w:firstLine="284"/>
        <w:jc w:val="center"/>
        <w:rPr>
          <w:color w:val="000000"/>
          <w:sz w:val="22"/>
          <w:u w:val="single"/>
        </w:rPr>
      </w:pPr>
      <w:r w:rsidRPr="005911D8">
        <w:rPr>
          <w:b/>
          <w:color w:val="000000"/>
          <w:sz w:val="22"/>
          <w:u w:val="single"/>
        </w:rPr>
        <w:t>8</w:t>
      </w:r>
      <w:r w:rsidR="00251F70" w:rsidRPr="005911D8">
        <w:rPr>
          <w:b/>
          <w:color w:val="000000"/>
          <w:sz w:val="22"/>
          <w:u w:val="single"/>
        </w:rPr>
        <w:t>. СТРОК ДІЇ ТА УМОВИ РОЗІРВАННЯ ДОГОВОРУ</w:t>
      </w:r>
    </w:p>
    <w:p w:rsidR="00251F70" w:rsidRPr="005911D8" w:rsidRDefault="00F11E46" w:rsidP="00E12F7A">
      <w:pPr>
        <w:pBdr>
          <w:top w:val="nil"/>
          <w:left w:val="nil"/>
          <w:bottom w:val="nil"/>
          <w:right w:val="nil"/>
          <w:between w:val="nil"/>
        </w:pBdr>
        <w:tabs>
          <w:tab w:val="left" w:pos="0"/>
          <w:tab w:val="left" w:pos="284"/>
        </w:tabs>
        <w:spacing w:after="0" w:line="240" w:lineRule="auto"/>
        <w:jc w:val="both"/>
        <w:rPr>
          <w:color w:val="000000"/>
          <w:sz w:val="22"/>
        </w:rPr>
      </w:pPr>
      <w:r w:rsidRPr="005911D8">
        <w:rPr>
          <w:b/>
          <w:color w:val="000000"/>
          <w:sz w:val="22"/>
        </w:rPr>
        <w:t>8</w:t>
      </w:r>
      <w:r w:rsidR="00251F70" w:rsidRPr="005911D8">
        <w:rPr>
          <w:b/>
          <w:color w:val="000000"/>
          <w:sz w:val="22"/>
        </w:rPr>
        <w:t>.1.</w:t>
      </w:r>
      <w:r w:rsidR="00251F70" w:rsidRPr="005911D8">
        <w:rPr>
          <w:color w:val="000000"/>
          <w:sz w:val="22"/>
        </w:rPr>
        <w:t xml:space="preserve"> Даний Договір укладено у двох оригінальних примірниках, що мають однакову юридичну силу, по одному примірнику  для кожної із Сторін.</w:t>
      </w:r>
    </w:p>
    <w:p w:rsidR="00251F70" w:rsidRPr="005911D8" w:rsidRDefault="00F11E46" w:rsidP="00E12F7A">
      <w:pPr>
        <w:keepNext/>
        <w:pBdr>
          <w:top w:val="nil"/>
          <w:left w:val="nil"/>
          <w:bottom w:val="nil"/>
          <w:right w:val="nil"/>
          <w:between w:val="nil"/>
        </w:pBdr>
        <w:spacing w:after="0" w:line="240" w:lineRule="auto"/>
        <w:jc w:val="both"/>
        <w:rPr>
          <w:color w:val="000000"/>
          <w:sz w:val="22"/>
        </w:rPr>
      </w:pPr>
      <w:r w:rsidRPr="005911D8">
        <w:rPr>
          <w:b/>
          <w:color w:val="000000"/>
          <w:sz w:val="22"/>
        </w:rPr>
        <w:t>8</w:t>
      </w:r>
      <w:r w:rsidR="00251F70" w:rsidRPr="005911D8">
        <w:rPr>
          <w:b/>
          <w:color w:val="000000"/>
          <w:sz w:val="22"/>
        </w:rPr>
        <w:t>.2.</w:t>
      </w:r>
      <w:r w:rsidR="00251F70" w:rsidRPr="005911D8">
        <w:rPr>
          <w:color w:val="000000"/>
          <w:sz w:val="22"/>
        </w:rPr>
        <w:t xml:space="preserve"> Договір набирає чинності з дня його підписання уповноваженими представниками обох Сторін, скріплюється печатками Сторін (за наявності) і діє до 31.12.2023 року, але в будь-якому разі — до повного виконання Сторонами своїх зобов’язань за цим Договором.</w:t>
      </w:r>
    </w:p>
    <w:p w:rsidR="00251F70" w:rsidRPr="005911D8" w:rsidRDefault="00F11E46" w:rsidP="00E12F7A">
      <w:pPr>
        <w:pBdr>
          <w:top w:val="nil"/>
          <w:left w:val="nil"/>
          <w:bottom w:val="nil"/>
          <w:right w:val="nil"/>
          <w:between w:val="nil"/>
        </w:pBdr>
        <w:tabs>
          <w:tab w:val="left" w:pos="0"/>
          <w:tab w:val="left" w:pos="284"/>
        </w:tabs>
        <w:spacing w:after="0" w:line="240" w:lineRule="auto"/>
        <w:jc w:val="both"/>
        <w:rPr>
          <w:color w:val="000000"/>
          <w:sz w:val="22"/>
        </w:rPr>
      </w:pPr>
      <w:r w:rsidRPr="005911D8">
        <w:rPr>
          <w:b/>
          <w:color w:val="000000"/>
          <w:sz w:val="22"/>
        </w:rPr>
        <w:t>8</w:t>
      </w:r>
      <w:r w:rsidR="00251F70" w:rsidRPr="005911D8">
        <w:rPr>
          <w:b/>
          <w:color w:val="000000"/>
          <w:sz w:val="22"/>
        </w:rPr>
        <w:t xml:space="preserve">.3. </w:t>
      </w:r>
      <w:r w:rsidR="00251F70" w:rsidRPr="005911D8">
        <w:rPr>
          <w:color w:val="000000"/>
          <w:sz w:val="22"/>
        </w:rPr>
        <w:t>Дострокове розірвання Договору може мати місце лише за взаємною згодою Сторін.</w:t>
      </w:r>
    </w:p>
    <w:p w:rsidR="00251F70" w:rsidRPr="005911D8" w:rsidRDefault="00251F70" w:rsidP="009210DD">
      <w:pPr>
        <w:pBdr>
          <w:top w:val="nil"/>
          <w:left w:val="nil"/>
          <w:bottom w:val="nil"/>
          <w:right w:val="nil"/>
          <w:between w:val="nil"/>
        </w:pBdr>
        <w:tabs>
          <w:tab w:val="left" w:pos="0"/>
          <w:tab w:val="left" w:pos="284"/>
        </w:tabs>
        <w:spacing w:line="240" w:lineRule="auto"/>
        <w:ind w:firstLine="284"/>
        <w:jc w:val="both"/>
        <w:rPr>
          <w:color w:val="000000"/>
          <w:sz w:val="22"/>
        </w:rPr>
      </w:pPr>
    </w:p>
    <w:p w:rsidR="009210DD" w:rsidRPr="005911D8" w:rsidRDefault="00F11E46" w:rsidP="009210DD">
      <w:pPr>
        <w:pBdr>
          <w:top w:val="nil"/>
          <w:left w:val="nil"/>
          <w:bottom w:val="nil"/>
          <w:right w:val="nil"/>
          <w:between w:val="nil"/>
        </w:pBdr>
        <w:tabs>
          <w:tab w:val="left" w:pos="0"/>
          <w:tab w:val="left" w:pos="284"/>
        </w:tabs>
        <w:spacing w:line="240" w:lineRule="auto"/>
        <w:ind w:firstLine="284"/>
        <w:jc w:val="center"/>
        <w:rPr>
          <w:b/>
          <w:sz w:val="22"/>
          <w:u w:val="single"/>
        </w:rPr>
      </w:pPr>
      <w:r w:rsidRPr="005911D8">
        <w:rPr>
          <w:b/>
          <w:color w:val="000000"/>
          <w:sz w:val="22"/>
          <w:u w:val="single"/>
        </w:rPr>
        <w:t>9</w:t>
      </w:r>
      <w:r w:rsidR="009210DD" w:rsidRPr="005911D8">
        <w:rPr>
          <w:b/>
          <w:color w:val="000000"/>
          <w:sz w:val="22"/>
          <w:u w:val="single"/>
        </w:rPr>
        <w:t xml:space="preserve">. </w:t>
      </w:r>
      <w:r w:rsidR="009210DD" w:rsidRPr="005911D8">
        <w:rPr>
          <w:b/>
          <w:sz w:val="22"/>
          <w:u w:val="single"/>
        </w:rPr>
        <w:t>ПОРЯДОК ЗМІН УМОВ ДОГОВОРУ ПРО ЗАКУПІВЛЮ</w:t>
      </w:r>
    </w:p>
    <w:p w:rsidR="009210DD" w:rsidRPr="005911D8" w:rsidRDefault="009210DD" w:rsidP="00E12F7A">
      <w:pPr>
        <w:spacing w:after="0" w:line="240" w:lineRule="auto"/>
        <w:jc w:val="both"/>
        <w:rPr>
          <w:sz w:val="22"/>
        </w:rPr>
      </w:pPr>
      <w:r w:rsidRPr="005911D8">
        <w:rPr>
          <w:sz w:val="22"/>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9210DD" w:rsidRPr="005911D8" w:rsidRDefault="00F11E46" w:rsidP="00E12F7A">
      <w:pPr>
        <w:spacing w:after="0" w:line="240" w:lineRule="auto"/>
        <w:jc w:val="both"/>
        <w:rPr>
          <w:sz w:val="22"/>
        </w:rPr>
      </w:pPr>
      <w:r w:rsidRPr="005911D8">
        <w:rPr>
          <w:b/>
          <w:bCs/>
          <w:sz w:val="22"/>
        </w:rPr>
        <w:t>9</w:t>
      </w:r>
      <w:r w:rsidR="009210DD" w:rsidRPr="005911D8">
        <w:rPr>
          <w:b/>
          <w:bCs/>
          <w:sz w:val="22"/>
        </w:rPr>
        <w:t>.1</w:t>
      </w:r>
      <w:r w:rsidR="009210DD" w:rsidRPr="005911D8">
        <w:rPr>
          <w:sz w:val="22"/>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210DD" w:rsidRPr="005911D8" w:rsidRDefault="009210DD" w:rsidP="00E12F7A">
      <w:pPr>
        <w:spacing w:after="0" w:line="240" w:lineRule="auto"/>
        <w:jc w:val="both"/>
        <w:rPr>
          <w:i/>
          <w:sz w:val="22"/>
          <w:shd w:val="clear" w:color="auto" w:fill="D9D9D9"/>
        </w:rPr>
      </w:pPr>
      <w:r w:rsidRPr="005911D8">
        <w:rPr>
          <w:sz w:val="22"/>
        </w:rPr>
        <w:t xml:space="preserve">1) зменшення обсягів закупівлі, зокрема з урахуванням фактичного обсягу видатків Замовника. </w:t>
      </w:r>
    </w:p>
    <w:p w:rsidR="009210DD" w:rsidRPr="005911D8" w:rsidRDefault="009210DD" w:rsidP="00E12F7A">
      <w:pPr>
        <w:spacing w:after="0" w:line="240" w:lineRule="auto"/>
        <w:jc w:val="both"/>
        <w:rPr>
          <w:sz w:val="22"/>
          <w:shd w:val="clear" w:color="auto" w:fill="CCCCCC"/>
        </w:rPr>
      </w:pPr>
      <w:r w:rsidRPr="005911D8">
        <w:rPr>
          <w:sz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9210DD" w:rsidRPr="005911D8" w:rsidRDefault="009210DD" w:rsidP="00E12F7A">
      <w:pPr>
        <w:spacing w:after="0" w:line="240" w:lineRule="auto"/>
        <w:jc w:val="both"/>
        <w:rPr>
          <w:i/>
          <w:sz w:val="22"/>
          <w:shd w:val="clear" w:color="auto" w:fill="D3D3D3"/>
        </w:rPr>
      </w:pPr>
      <w:r w:rsidRPr="005911D8">
        <w:rPr>
          <w:sz w:val="22"/>
        </w:rPr>
        <w:t>3) покращення якості предмета закупівлі за умови, що таке покращення не призведе до збільшення суми, визначеної в Договорі про закупівлю</w:t>
      </w:r>
      <w:r w:rsidRPr="005911D8">
        <w:rPr>
          <w:i/>
          <w:sz w:val="22"/>
        </w:rPr>
        <w:t xml:space="preserve">. </w:t>
      </w:r>
    </w:p>
    <w:p w:rsidR="009210DD" w:rsidRPr="005911D8" w:rsidRDefault="009210DD" w:rsidP="00E12F7A">
      <w:pPr>
        <w:spacing w:after="0" w:line="240" w:lineRule="auto"/>
        <w:jc w:val="both"/>
        <w:rPr>
          <w:sz w:val="22"/>
          <w:shd w:val="clear" w:color="auto" w:fill="D3D3D3"/>
        </w:rPr>
      </w:pPr>
      <w:r w:rsidRPr="005911D8">
        <w:rPr>
          <w:sz w:val="22"/>
        </w:rPr>
        <w:lastRenderedPageBreak/>
        <w:t xml:space="preserve">4) продовження строку дії договору про закупівлю та строку виконання зобов’язань щодо </w:t>
      </w:r>
      <w:r w:rsidRPr="005911D8">
        <w:rPr>
          <w:i/>
          <w:sz w:val="22"/>
        </w:rPr>
        <w:t>передачі товару</w:t>
      </w:r>
      <w:r w:rsidRPr="005911D8">
        <w:rPr>
          <w:sz w:val="22"/>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9210DD" w:rsidRPr="005911D8" w:rsidRDefault="009210DD" w:rsidP="00E12F7A">
      <w:pPr>
        <w:spacing w:after="0" w:line="240" w:lineRule="auto"/>
        <w:jc w:val="both"/>
        <w:rPr>
          <w:i/>
          <w:sz w:val="22"/>
        </w:rPr>
      </w:pPr>
      <w:r w:rsidRPr="005911D8">
        <w:rPr>
          <w:sz w:val="22"/>
        </w:rPr>
        <w:t xml:space="preserve">5) погодження зміни ціни в договорі про закупівлю в бік зменшення (без зміни кількості (обсягу) та якості </w:t>
      </w:r>
      <w:r w:rsidRPr="005911D8">
        <w:rPr>
          <w:i/>
          <w:sz w:val="22"/>
        </w:rPr>
        <w:t>товарів, робіт і послу</w:t>
      </w:r>
      <w:r w:rsidRPr="005911D8">
        <w:rPr>
          <w:sz w:val="22"/>
        </w:rPr>
        <w:t xml:space="preserve">г). </w:t>
      </w:r>
    </w:p>
    <w:p w:rsidR="009210DD" w:rsidRPr="005911D8" w:rsidRDefault="009210DD" w:rsidP="00E12F7A">
      <w:pPr>
        <w:spacing w:after="0" w:line="240" w:lineRule="auto"/>
        <w:jc w:val="both"/>
        <w:rPr>
          <w:sz w:val="22"/>
        </w:rPr>
      </w:pPr>
      <w:r w:rsidRPr="005911D8">
        <w:rPr>
          <w:sz w:val="22"/>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9210DD" w:rsidRPr="005911D8" w:rsidRDefault="009210DD" w:rsidP="00E12F7A">
      <w:pPr>
        <w:spacing w:after="0" w:line="240" w:lineRule="auto"/>
        <w:jc w:val="both"/>
        <w:rPr>
          <w:i/>
          <w:sz w:val="22"/>
        </w:rPr>
      </w:pPr>
      <w:r w:rsidRPr="005911D8">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911D8">
        <w:rPr>
          <w:sz w:val="22"/>
        </w:rPr>
        <w:t>Platts</w:t>
      </w:r>
      <w:proofErr w:type="spellEnd"/>
      <w:r w:rsidRPr="005911D8">
        <w:rPr>
          <w:sz w:val="22"/>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9210DD" w:rsidRPr="005911D8" w:rsidRDefault="009210DD" w:rsidP="00E12F7A">
      <w:pPr>
        <w:spacing w:after="0" w:line="240" w:lineRule="auto"/>
        <w:jc w:val="both"/>
        <w:rPr>
          <w:b/>
          <w:color w:val="FF0000"/>
          <w:sz w:val="22"/>
        </w:rPr>
      </w:pPr>
      <w:r w:rsidRPr="005911D8">
        <w:rPr>
          <w:i/>
          <w:sz w:val="22"/>
        </w:rPr>
        <w:t>8) зміни умов у зв’язку із застосуванням положень частини шостої статті 41 Закону</w:t>
      </w:r>
      <w:r w:rsidRPr="005911D8">
        <w:rPr>
          <w:sz w:val="22"/>
        </w:rPr>
        <w:t>.</w:t>
      </w:r>
    </w:p>
    <w:p w:rsidR="009210DD" w:rsidRPr="005911D8" w:rsidRDefault="00F11E46" w:rsidP="00E12F7A">
      <w:pPr>
        <w:pBdr>
          <w:top w:val="nil"/>
          <w:left w:val="nil"/>
          <w:bottom w:val="nil"/>
          <w:right w:val="nil"/>
          <w:between w:val="nil"/>
        </w:pBdr>
        <w:spacing w:after="0" w:line="240" w:lineRule="auto"/>
        <w:jc w:val="both"/>
        <w:rPr>
          <w:color w:val="1F1F1F"/>
          <w:sz w:val="22"/>
        </w:rPr>
      </w:pPr>
      <w:r w:rsidRPr="005911D8">
        <w:rPr>
          <w:b/>
          <w:bCs/>
          <w:color w:val="1F1F1F"/>
          <w:sz w:val="22"/>
        </w:rPr>
        <w:t>9</w:t>
      </w:r>
      <w:r w:rsidR="009210DD" w:rsidRPr="005911D8">
        <w:rPr>
          <w:b/>
          <w:bCs/>
          <w:color w:val="1F1F1F"/>
          <w:sz w:val="22"/>
        </w:rPr>
        <w:t>.2.</w:t>
      </w:r>
      <w:r w:rsidR="009210DD" w:rsidRPr="005911D8">
        <w:rPr>
          <w:color w:val="1F1F1F"/>
          <w:sz w:val="22"/>
        </w:rPr>
        <w:t xml:space="preserve">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9210DD" w:rsidRPr="005911D8" w:rsidRDefault="00F11E46" w:rsidP="00E12F7A">
      <w:pPr>
        <w:pBdr>
          <w:top w:val="nil"/>
          <w:left w:val="nil"/>
          <w:bottom w:val="nil"/>
          <w:right w:val="nil"/>
          <w:between w:val="nil"/>
        </w:pBdr>
        <w:spacing w:after="0" w:line="240" w:lineRule="auto"/>
        <w:jc w:val="both"/>
        <w:rPr>
          <w:color w:val="1F1F1F"/>
          <w:sz w:val="22"/>
          <w:highlight w:val="yellow"/>
        </w:rPr>
      </w:pPr>
      <w:r w:rsidRPr="005911D8">
        <w:rPr>
          <w:b/>
          <w:bCs/>
          <w:color w:val="1F1F1F"/>
          <w:sz w:val="22"/>
        </w:rPr>
        <w:t>9</w:t>
      </w:r>
      <w:r w:rsidR="009210DD" w:rsidRPr="005911D8">
        <w:rPr>
          <w:b/>
          <w:bCs/>
          <w:color w:val="1F1F1F"/>
          <w:sz w:val="22"/>
        </w:rPr>
        <w:t xml:space="preserve">.3. </w:t>
      </w:r>
      <w:r w:rsidR="009210DD" w:rsidRPr="005911D8">
        <w:rPr>
          <w:color w:val="1F1F1F"/>
          <w:sz w:val="22"/>
        </w:rPr>
        <w:t>Пропоз</w:t>
      </w:r>
      <w:r w:rsidR="009210DD" w:rsidRPr="005911D8">
        <w:rPr>
          <w:sz w:val="22"/>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9210DD" w:rsidRPr="005911D8">
        <w:rPr>
          <w:color w:val="1F1F1F"/>
          <w:sz w:val="22"/>
        </w:rPr>
        <w:t>тороні в письмовій / електронній формі.</w:t>
      </w:r>
    </w:p>
    <w:p w:rsidR="009210DD" w:rsidRPr="005911D8" w:rsidRDefault="009210DD" w:rsidP="00E12F7A">
      <w:pPr>
        <w:pBdr>
          <w:top w:val="nil"/>
          <w:left w:val="nil"/>
          <w:bottom w:val="nil"/>
          <w:right w:val="nil"/>
          <w:between w:val="nil"/>
        </w:pBdr>
        <w:spacing w:after="0" w:line="240" w:lineRule="auto"/>
        <w:jc w:val="both"/>
        <w:rPr>
          <w:sz w:val="22"/>
        </w:rPr>
      </w:pPr>
      <w:r w:rsidRPr="005911D8">
        <w:rPr>
          <w:sz w:val="22"/>
        </w:rPr>
        <w:t xml:space="preserve">У разі направлення листа в електронній формі </w:t>
      </w:r>
      <w:r w:rsidRPr="005911D8">
        <w:rPr>
          <w:sz w:val="22"/>
          <w:highlight w:val="white"/>
        </w:rPr>
        <w:t>обов’язковим реквізитом електронного(</w:t>
      </w:r>
      <w:proofErr w:type="spellStart"/>
      <w:r w:rsidRPr="005911D8">
        <w:rPr>
          <w:sz w:val="22"/>
          <w:highlight w:val="white"/>
        </w:rPr>
        <w:t>их</w:t>
      </w:r>
      <w:proofErr w:type="spellEnd"/>
      <w:r w:rsidRPr="005911D8">
        <w:rPr>
          <w:sz w:val="22"/>
          <w:highlight w:val="white"/>
        </w:rPr>
        <w:t>) документа(</w:t>
      </w:r>
      <w:proofErr w:type="spellStart"/>
      <w:r w:rsidRPr="005911D8">
        <w:rPr>
          <w:sz w:val="22"/>
          <w:highlight w:val="white"/>
        </w:rPr>
        <w:t>ів</w:t>
      </w:r>
      <w:proofErr w:type="spellEnd"/>
      <w:r w:rsidRPr="005911D8">
        <w:rPr>
          <w:sz w:val="22"/>
          <w:highlight w:val="white"/>
        </w:rPr>
        <w:t>)</w:t>
      </w:r>
      <w:r w:rsidRPr="005911D8">
        <w:rPr>
          <w:sz w:val="22"/>
        </w:rPr>
        <w:t>, який(і) надсилається(</w:t>
      </w:r>
      <w:proofErr w:type="spellStart"/>
      <w:r w:rsidRPr="005911D8">
        <w:rPr>
          <w:sz w:val="22"/>
        </w:rPr>
        <w:t>ються</w:t>
      </w:r>
      <w:proofErr w:type="spellEnd"/>
      <w:r w:rsidRPr="005911D8">
        <w:rPr>
          <w:sz w:val="22"/>
        </w:rPr>
        <w:t xml:space="preserve">) Сторонами шляхом електронного зв'язку на електронні адреси, зазначені в додатку 3 до цього договору про закупівлю, є </w:t>
      </w:r>
      <w:r w:rsidRPr="005911D8">
        <w:rPr>
          <w:sz w:val="22"/>
          <w:highlight w:val="white"/>
        </w:rPr>
        <w:t>кваліфікований електронний підпис (КЕП).</w:t>
      </w:r>
      <w:r w:rsidRPr="005911D8">
        <w:rPr>
          <w:sz w:val="22"/>
        </w:rPr>
        <w:t xml:space="preserve"> Відсутність КЕП в електронному документі виключає підстави вважати такий документ оригінальним.</w:t>
      </w:r>
    </w:p>
    <w:p w:rsidR="009210DD" w:rsidRPr="005911D8" w:rsidRDefault="009210DD" w:rsidP="00E12F7A">
      <w:pPr>
        <w:pBdr>
          <w:top w:val="nil"/>
          <w:left w:val="nil"/>
          <w:bottom w:val="nil"/>
          <w:right w:val="nil"/>
          <w:between w:val="nil"/>
        </w:pBdr>
        <w:spacing w:after="0" w:line="240" w:lineRule="auto"/>
        <w:jc w:val="both"/>
        <w:rPr>
          <w:sz w:val="22"/>
        </w:rPr>
      </w:pPr>
      <w:r w:rsidRPr="005911D8">
        <w:rPr>
          <w:sz w:val="22"/>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9210DD" w:rsidRPr="005911D8" w:rsidRDefault="009210DD" w:rsidP="00E12F7A">
      <w:pPr>
        <w:pBdr>
          <w:top w:val="nil"/>
          <w:left w:val="nil"/>
          <w:bottom w:val="nil"/>
          <w:right w:val="nil"/>
          <w:between w:val="nil"/>
        </w:pBdr>
        <w:spacing w:after="0" w:line="240" w:lineRule="auto"/>
        <w:jc w:val="both"/>
        <w:rPr>
          <w:color w:val="1F1F1F"/>
          <w:sz w:val="22"/>
          <w:highlight w:val="white"/>
        </w:rPr>
      </w:pPr>
      <w:r w:rsidRPr="005911D8">
        <w:rPr>
          <w:sz w:val="22"/>
        </w:rPr>
        <w:t xml:space="preserve">Сторони домовились, що роздруківка Стороною </w:t>
      </w:r>
      <w:r w:rsidRPr="005911D8">
        <w:rPr>
          <w:color w:val="1F1F1F"/>
          <w:sz w:val="22"/>
          <w:highlight w:val="white"/>
        </w:rPr>
        <w:t xml:space="preserve">електронного повідомлення з електронної адреси, вказаної у реквізитах Сторони </w:t>
      </w:r>
      <w:r w:rsidRPr="005911D8">
        <w:rPr>
          <w:sz w:val="22"/>
        </w:rPr>
        <w:t xml:space="preserve">цього договору про закупівлю, </w:t>
      </w:r>
      <w:r w:rsidRPr="005911D8">
        <w:rPr>
          <w:color w:val="1F1F1F"/>
          <w:sz w:val="22"/>
          <w:highlight w:val="white"/>
        </w:rPr>
        <w:t>є належним доказом повідомлення іншої Сторони згідно з умовами цього договору.</w:t>
      </w:r>
    </w:p>
    <w:p w:rsidR="009210DD" w:rsidRPr="005911D8" w:rsidRDefault="009210DD" w:rsidP="00E12F7A">
      <w:pPr>
        <w:pBdr>
          <w:top w:val="nil"/>
          <w:left w:val="nil"/>
          <w:bottom w:val="nil"/>
          <w:right w:val="nil"/>
          <w:between w:val="nil"/>
        </w:pBdr>
        <w:spacing w:after="0" w:line="240" w:lineRule="auto"/>
        <w:jc w:val="both"/>
        <w:rPr>
          <w:sz w:val="22"/>
        </w:rPr>
      </w:pPr>
      <w:r w:rsidRPr="005911D8">
        <w:rPr>
          <w:sz w:val="22"/>
        </w:rPr>
        <w:t xml:space="preserve">У разі направлення листа в письмовій формі поштою, </w:t>
      </w:r>
      <w:r w:rsidRPr="005911D8">
        <w:rPr>
          <w:color w:val="1F1F1F"/>
          <w:sz w:val="22"/>
        </w:rPr>
        <w:t xml:space="preserve">якщо поштовий лист </w:t>
      </w:r>
      <w:proofErr w:type="spellStart"/>
      <w:r w:rsidRPr="005911D8">
        <w:rPr>
          <w:color w:val="1F1F1F"/>
          <w:sz w:val="22"/>
        </w:rPr>
        <w:t>повернено</w:t>
      </w:r>
      <w:proofErr w:type="spellEnd"/>
      <w:r w:rsidRPr="005911D8">
        <w:rPr>
          <w:color w:val="1F1F1F"/>
          <w:sz w:val="22"/>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9210DD" w:rsidRPr="005911D8" w:rsidRDefault="00F11E46" w:rsidP="00E12F7A">
      <w:pPr>
        <w:spacing w:after="0" w:line="240" w:lineRule="auto"/>
        <w:jc w:val="both"/>
        <w:rPr>
          <w:sz w:val="22"/>
        </w:rPr>
      </w:pPr>
      <w:r w:rsidRPr="005911D8">
        <w:rPr>
          <w:b/>
          <w:bCs/>
          <w:sz w:val="22"/>
        </w:rPr>
        <w:t>9</w:t>
      </w:r>
      <w:r w:rsidR="009210DD" w:rsidRPr="005911D8">
        <w:rPr>
          <w:b/>
          <w:bCs/>
          <w:sz w:val="22"/>
        </w:rPr>
        <w:t>.4.</w:t>
      </w:r>
      <w:r w:rsidR="009210DD" w:rsidRPr="005911D8">
        <w:rPr>
          <w:sz w:val="22"/>
        </w:rPr>
        <w:t xml:space="preserve">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9210DD" w:rsidRPr="005911D8" w:rsidRDefault="00F11E46" w:rsidP="00E12F7A">
      <w:pPr>
        <w:spacing w:after="0" w:line="240" w:lineRule="auto"/>
        <w:ind w:right="120"/>
        <w:jc w:val="both"/>
        <w:rPr>
          <w:sz w:val="22"/>
        </w:rPr>
      </w:pPr>
      <w:r w:rsidRPr="005911D8">
        <w:rPr>
          <w:b/>
          <w:bCs/>
          <w:sz w:val="22"/>
        </w:rPr>
        <w:t>9</w:t>
      </w:r>
      <w:r w:rsidR="009210DD" w:rsidRPr="005911D8">
        <w:rPr>
          <w:b/>
          <w:bCs/>
          <w:sz w:val="22"/>
        </w:rPr>
        <w:t>.5.</w:t>
      </w:r>
      <w:r w:rsidR="009210DD" w:rsidRPr="005911D8">
        <w:rPr>
          <w:sz w:val="22"/>
        </w:rPr>
        <w:t xml:space="preserve">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9210DD" w:rsidRPr="005911D8" w:rsidRDefault="00F11E46" w:rsidP="00E12F7A">
      <w:pPr>
        <w:spacing w:after="0" w:line="240" w:lineRule="auto"/>
        <w:ind w:right="120"/>
        <w:jc w:val="both"/>
        <w:rPr>
          <w:sz w:val="22"/>
        </w:rPr>
      </w:pPr>
      <w:r w:rsidRPr="005911D8">
        <w:rPr>
          <w:b/>
          <w:bCs/>
          <w:sz w:val="22"/>
        </w:rPr>
        <w:t>9</w:t>
      </w:r>
      <w:r w:rsidR="009210DD" w:rsidRPr="005911D8">
        <w:rPr>
          <w:b/>
          <w:bCs/>
          <w:sz w:val="22"/>
        </w:rPr>
        <w:t>.6.</w:t>
      </w:r>
      <w:r w:rsidR="009210DD" w:rsidRPr="005911D8">
        <w:rPr>
          <w:sz w:val="22"/>
        </w:rPr>
        <w:t xml:space="preserve">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9210DD" w:rsidRPr="005911D8" w:rsidRDefault="00F11E46" w:rsidP="00E12F7A">
      <w:pPr>
        <w:spacing w:after="0" w:line="240" w:lineRule="auto"/>
        <w:ind w:right="120"/>
        <w:jc w:val="both"/>
        <w:rPr>
          <w:sz w:val="22"/>
        </w:rPr>
      </w:pPr>
      <w:r w:rsidRPr="005911D8">
        <w:rPr>
          <w:b/>
          <w:bCs/>
          <w:sz w:val="22"/>
        </w:rPr>
        <w:t>9</w:t>
      </w:r>
      <w:r w:rsidR="009210DD" w:rsidRPr="005911D8">
        <w:rPr>
          <w:b/>
          <w:bCs/>
          <w:sz w:val="22"/>
        </w:rPr>
        <w:t>.7.</w:t>
      </w:r>
      <w:r w:rsidR="009210DD" w:rsidRPr="005911D8">
        <w:rPr>
          <w:sz w:val="22"/>
        </w:rPr>
        <w:t xml:space="preserve">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9210DD" w:rsidRPr="005911D8" w:rsidRDefault="00F11E46" w:rsidP="00E12F7A">
      <w:pPr>
        <w:spacing w:after="0" w:line="240" w:lineRule="auto"/>
        <w:ind w:right="120"/>
        <w:jc w:val="both"/>
        <w:rPr>
          <w:sz w:val="22"/>
        </w:rPr>
      </w:pPr>
      <w:r w:rsidRPr="005911D8">
        <w:rPr>
          <w:b/>
          <w:bCs/>
          <w:sz w:val="22"/>
        </w:rPr>
        <w:t>9</w:t>
      </w:r>
      <w:r w:rsidR="009210DD" w:rsidRPr="005911D8">
        <w:rPr>
          <w:b/>
          <w:bCs/>
          <w:sz w:val="22"/>
        </w:rPr>
        <w:t>.8.</w:t>
      </w:r>
      <w:r w:rsidR="009210DD" w:rsidRPr="005911D8">
        <w:rPr>
          <w:sz w:val="22"/>
        </w:rPr>
        <w:t xml:space="preserve">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9210DD" w:rsidRPr="005911D8" w:rsidRDefault="009210DD" w:rsidP="00E12F7A">
      <w:pPr>
        <w:spacing w:after="0" w:line="240" w:lineRule="auto"/>
        <w:ind w:right="120"/>
        <w:jc w:val="both"/>
        <w:rPr>
          <w:sz w:val="22"/>
        </w:rPr>
      </w:pPr>
      <w:r w:rsidRPr="005911D8">
        <w:rPr>
          <w:sz w:val="22"/>
        </w:rPr>
        <w:t>— невиконання або неналежного виконання протилежною стороною своїх зобов’язань за цим договором про закупівлю більш як на чотири дні понад строку, визначеного пунктом 3.5  договору про закупівлю;</w:t>
      </w:r>
    </w:p>
    <w:p w:rsidR="009210DD" w:rsidRPr="005911D8" w:rsidRDefault="009210DD" w:rsidP="00E12F7A">
      <w:pPr>
        <w:spacing w:after="0" w:line="240" w:lineRule="auto"/>
        <w:ind w:right="120"/>
        <w:jc w:val="both"/>
        <w:rPr>
          <w:sz w:val="22"/>
        </w:rPr>
      </w:pPr>
      <w:r w:rsidRPr="005911D8">
        <w:rPr>
          <w:sz w:val="22"/>
        </w:rPr>
        <w:t>— в інших випадках, передбачених договором про закупівлю та чинним законодавством України.</w:t>
      </w:r>
    </w:p>
    <w:p w:rsidR="009210DD" w:rsidRPr="005911D8" w:rsidRDefault="00F11E46" w:rsidP="00E12F7A">
      <w:pPr>
        <w:spacing w:after="0" w:line="240" w:lineRule="auto"/>
        <w:ind w:right="120"/>
        <w:jc w:val="both"/>
        <w:rPr>
          <w:sz w:val="22"/>
        </w:rPr>
      </w:pPr>
      <w:r w:rsidRPr="005911D8">
        <w:rPr>
          <w:b/>
          <w:bCs/>
          <w:sz w:val="22"/>
        </w:rPr>
        <w:t>9</w:t>
      </w:r>
      <w:r w:rsidR="009210DD" w:rsidRPr="005911D8">
        <w:rPr>
          <w:b/>
          <w:bCs/>
          <w:sz w:val="22"/>
        </w:rPr>
        <w:t>.9.</w:t>
      </w:r>
      <w:r w:rsidR="009210DD" w:rsidRPr="005911D8">
        <w:rPr>
          <w:sz w:val="22"/>
        </w:rPr>
        <w:t xml:space="preserve">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9210DD" w:rsidRPr="005911D8" w:rsidRDefault="00F11E46" w:rsidP="00E12F7A">
      <w:pPr>
        <w:spacing w:after="0" w:line="240" w:lineRule="auto"/>
        <w:ind w:right="120"/>
        <w:jc w:val="both"/>
        <w:rPr>
          <w:sz w:val="22"/>
        </w:rPr>
      </w:pPr>
      <w:r w:rsidRPr="005911D8">
        <w:rPr>
          <w:b/>
          <w:bCs/>
          <w:sz w:val="22"/>
        </w:rPr>
        <w:lastRenderedPageBreak/>
        <w:t>9</w:t>
      </w:r>
      <w:r w:rsidR="009210DD" w:rsidRPr="005911D8">
        <w:rPr>
          <w:b/>
          <w:bCs/>
          <w:sz w:val="22"/>
        </w:rPr>
        <w:t>.10.</w:t>
      </w:r>
      <w:r w:rsidR="009210DD" w:rsidRPr="005911D8">
        <w:rPr>
          <w:sz w:val="22"/>
        </w:rPr>
        <w:t xml:space="preserve">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9210DD" w:rsidRPr="005911D8" w:rsidRDefault="00F11E46" w:rsidP="00E12F7A">
      <w:pPr>
        <w:spacing w:after="0" w:line="240" w:lineRule="auto"/>
        <w:ind w:right="120"/>
        <w:jc w:val="both"/>
        <w:rPr>
          <w:sz w:val="22"/>
        </w:rPr>
      </w:pPr>
      <w:r w:rsidRPr="005911D8">
        <w:rPr>
          <w:b/>
          <w:bCs/>
          <w:sz w:val="22"/>
        </w:rPr>
        <w:t>9</w:t>
      </w:r>
      <w:r w:rsidR="009210DD" w:rsidRPr="005911D8">
        <w:rPr>
          <w:b/>
          <w:bCs/>
          <w:sz w:val="22"/>
        </w:rPr>
        <w:t>.11.</w:t>
      </w:r>
      <w:r w:rsidR="009210DD" w:rsidRPr="005911D8">
        <w:rPr>
          <w:sz w:val="22"/>
        </w:rPr>
        <w:t xml:space="preserve"> У випадках, не передбачених дійсним договором про закупівлю, Сторони керуються чинним законодавством України.</w:t>
      </w:r>
    </w:p>
    <w:p w:rsidR="009210DD" w:rsidRPr="005911D8" w:rsidRDefault="00F11E46" w:rsidP="00E12F7A">
      <w:pPr>
        <w:spacing w:after="0" w:line="240" w:lineRule="auto"/>
        <w:ind w:right="120"/>
        <w:jc w:val="both"/>
        <w:rPr>
          <w:sz w:val="22"/>
        </w:rPr>
      </w:pPr>
      <w:r w:rsidRPr="005911D8">
        <w:rPr>
          <w:b/>
          <w:bCs/>
          <w:sz w:val="22"/>
        </w:rPr>
        <w:t>9</w:t>
      </w:r>
      <w:r w:rsidR="009210DD" w:rsidRPr="005911D8">
        <w:rPr>
          <w:b/>
          <w:bCs/>
          <w:sz w:val="22"/>
        </w:rPr>
        <w:t>.12.</w:t>
      </w:r>
      <w:r w:rsidR="009210DD" w:rsidRPr="005911D8">
        <w:rPr>
          <w:sz w:val="22"/>
        </w:rPr>
        <w:t xml:space="preserve"> Жодна зі Сторін не має права передавати права та обов’язки за цим Договором третім особам без отримання письмової згоди другої Сторони.</w:t>
      </w:r>
    </w:p>
    <w:p w:rsidR="009210DD" w:rsidRPr="005911D8" w:rsidRDefault="00F11E46" w:rsidP="00E12F7A">
      <w:pPr>
        <w:spacing w:after="0" w:line="240" w:lineRule="auto"/>
        <w:ind w:right="120"/>
        <w:jc w:val="both"/>
        <w:rPr>
          <w:sz w:val="22"/>
        </w:rPr>
      </w:pPr>
      <w:r w:rsidRPr="005911D8">
        <w:rPr>
          <w:b/>
          <w:bCs/>
          <w:sz w:val="22"/>
        </w:rPr>
        <w:t>9</w:t>
      </w:r>
      <w:r w:rsidR="009210DD" w:rsidRPr="005911D8">
        <w:rPr>
          <w:b/>
          <w:bCs/>
          <w:sz w:val="22"/>
        </w:rPr>
        <w:t>.13.</w:t>
      </w:r>
      <w:r w:rsidR="009210DD" w:rsidRPr="005911D8">
        <w:rPr>
          <w:sz w:val="22"/>
        </w:rPr>
        <w:t xml:space="preserve"> Договір викладений українською мовою в двох примірниках, які мають однакову юридичну силу, по одному для кожної зі Сторін.</w:t>
      </w:r>
    </w:p>
    <w:p w:rsidR="009210DD" w:rsidRPr="005911D8" w:rsidRDefault="009210DD" w:rsidP="009210DD">
      <w:pPr>
        <w:pBdr>
          <w:top w:val="nil"/>
          <w:left w:val="nil"/>
          <w:bottom w:val="nil"/>
          <w:right w:val="nil"/>
          <w:between w:val="nil"/>
        </w:pBdr>
        <w:spacing w:line="240" w:lineRule="auto"/>
        <w:rPr>
          <w:color w:val="000000"/>
          <w:sz w:val="22"/>
        </w:rPr>
      </w:pPr>
    </w:p>
    <w:p w:rsidR="009210DD" w:rsidRPr="005911D8" w:rsidRDefault="009210DD" w:rsidP="009210DD">
      <w:pPr>
        <w:spacing w:line="240" w:lineRule="auto"/>
        <w:ind w:firstLine="700"/>
        <w:jc w:val="center"/>
        <w:rPr>
          <w:b/>
          <w:sz w:val="22"/>
          <w:u w:val="single"/>
        </w:rPr>
      </w:pPr>
      <w:r w:rsidRPr="005911D8">
        <w:rPr>
          <w:b/>
          <w:sz w:val="22"/>
          <w:u w:val="single"/>
        </w:rPr>
        <w:t>1</w:t>
      </w:r>
      <w:r w:rsidR="00F11E46" w:rsidRPr="005911D8">
        <w:rPr>
          <w:b/>
          <w:sz w:val="22"/>
          <w:u w:val="single"/>
        </w:rPr>
        <w:t>0</w:t>
      </w:r>
      <w:r w:rsidRPr="005911D8">
        <w:rPr>
          <w:b/>
          <w:sz w:val="22"/>
          <w:u w:val="single"/>
        </w:rPr>
        <w:t>. ОПЕРАТИВНО-ГОСПОДАРСЬКІ САНКЦІЇ</w:t>
      </w:r>
    </w:p>
    <w:p w:rsidR="009210DD" w:rsidRPr="005911D8" w:rsidRDefault="009210DD" w:rsidP="00E12F7A">
      <w:pPr>
        <w:spacing w:after="0" w:line="240" w:lineRule="auto"/>
        <w:jc w:val="both"/>
        <w:rPr>
          <w:sz w:val="22"/>
        </w:rPr>
      </w:pPr>
      <w:r w:rsidRPr="005911D8">
        <w:rPr>
          <w:b/>
          <w:bCs/>
          <w:sz w:val="22"/>
        </w:rPr>
        <w:t>1</w:t>
      </w:r>
      <w:r w:rsidR="009E2146" w:rsidRPr="005911D8">
        <w:rPr>
          <w:b/>
          <w:bCs/>
          <w:sz w:val="22"/>
        </w:rPr>
        <w:t>0</w:t>
      </w:r>
      <w:r w:rsidRPr="005911D8">
        <w:rPr>
          <w:b/>
          <w:bCs/>
          <w:sz w:val="22"/>
        </w:rPr>
        <w:t>.1.</w:t>
      </w:r>
      <w:r w:rsidRPr="005911D8">
        <w:rPr>
          <w:sz w:val="22"/>
        </w:rPr>
        <w:t xml:space="preserve"> Сторони дійшли взаємної згоди щодо можливості застосування </w:t>
      </w:r>
      <w:proofErr w:type="spellStart"/>
      <w:r w:rsidRPr="005911D8">
        <w:rPr>
          <w:sz w:val="22"/>
        </w:rPr>
        <w:t>оперативно</w:t>
      </w:r>
      <w:proofErr w:type="spellEnd"/>
      <w:r w:rsidRPr="005911D8">
        <w:rPr>
          <w:sz w:val="22"/>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9210DD" w:rsidRPr="005911D8" w:rsidRDefault="009210DD" w:rsidP="00E12F7A">
      <w:pPr>
        <w:spacing w:after="0" w:line="240" w:lineRule="auto"/>
        <w:jc w:val="both"/>
        <w:rPr>
          <w:sz w:val="22"/>
        </w:rPr>
      </w:pPr>
      <w:r w:rsidRPr="005911D8">
        <w:rPr>
          <w:b/>
          <w:bCs/>
          <w:sz w:val="22"/>
        </w:rPr>
        <w:t>1</w:t>
      </w:r>
      <w:r w:rsidR="009E2146" w:rsidRPr="005911D8">
        <w:rPr>
          <w:b/>
          <w:bCs/>
          <w:sz w:val="22"/>
        </w:rPr>
        <w:t>0</w:t>
      </w:r>
      <w:r w:rsidRPr="005911D8">
        <w:rPr>
          <w:b/>
          <w:bCs/>
          <w:sz w:val="22"/>
        </w:rPr>
        <w:t>.2.</w:t>
      </w:r>
      <w:r w:rsidRPr="005911D8">
        <w:rPr>
          <w:sz w:val="22"/>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9210DD" w:rsidRPr="005911D8" w:rsidRDefault="009210DD" w:rsidP="00E12F7A">
      <w:pPr>
        <w:spacing w:after="0" w:line="240" w:lineRule="auto"/>
        <w:ind w:left="1080"/>
        <w:jc w:val="both"/>
        <w:rPr>
          <w:sz w:val="22"/>
        </w:rPr>
      </w:pPr>
      <w:r w:rsidRPr="005911D8">
        <w:rPr>
          <w:rFonts w:eastAsia="Noto Sans"/>
          <w:sz w:val="22"/>
        </w:rPr>
        <w:t>●</w:t>
      </w:r>
      <w:r w:rsidRPr="005911D8">
        <w:rPr>
          <w:sz w:val="22"/>
        </w:rPr>
        <w:t xml:space="preserve"> </w:t>
      </w:r>
      <w:r w:rsidRPr="005911D8">
        <w:rPr>
          <w:sz w:val="22"/>
        </w:rPr>
        <w:tab/>
        <w:t>якості поставленого товару / виконаних робіт / наданих послуг;</w:t>
      </w:r>
    </w:p>
    <w:p w:rsidR="009210DD" w:rsidRPr="005911D8" w:rsidRDefault="009210DD" w:rsidP="00E12F7A">
      <w:pPr>
        <w:spacing w:after="0" w:line="240" w:lineRule="auto"/>
        <w:ind w:left="1080"/>
        <w:jc w:val="both"/>
        <w:rPr>
          <w:sz w:val="22"/>
        </w:rPr>
      </w:pPr>
      <w:r w:rsidRPr="005911D8">
        <w:rPr>
          <w:rFonts w:eastAsia="Noto Sans"/>
          <w:sz w:val="22"/>
        </w:rPr>
        <w:t>●</w:t>
      </w:r>
      <w:r w:rsidRPr="005911D8">
        <w:rPr>
          <w:sz w:val="22"/>
        </w:rPr>
        <w:t xml:space="preserve"> </w:t>
      </w:r>
      <w:r w:rsidRPr="005911D8">
        <w:rPr>
          <w:sz w:val="22"/>
        </w:rPr>
        <w:tab/>
        <w:t>розірвання аналогічного за своєю природою договору про закупівлю із Замовником у разі прострочення строку поставки товару / виконання робіт / надання послуг;</w:t>
      </w:r>
    </w:p>
    <w:p w:rsidR="009210DD" w:rsidRPr="005911D8" w:rsidRDefault="009210DD" w:rsidP="00E12F7A">
      <w:pPr>
        <w:spacing w:after="0" w:line="240" w:lineRule="auto"/>
        <w:ind w:left="1080"/>
        <w:jc w:val="both"/>
        <w:rPr>
          <w:sz w:val="22"/>
        </w:rPr>
      </w:pPr>
      <w:r w:rsidRPr="005911D8">
        <w:rPr>
          <w:rFonts w:eastAsia="Noto Sans"/>
          <w:sz w:val="22"/>
        </w:rPr>
        <w:t>●</w:t>
      </w:r>
      <w:r w:rsidRPr="005911D8">
        <w:rPr>
          <w:sz w:val="22"/>
        </w:rPr>
        <w:t xml:space="preserve"> </w:t>
      </w:r>
      <w:r w:rsidRPr="005911D8">
        <w:rPr>
          <w:sz w:val="22"/>
        </w:rPr>
        <w:tab/>
        <w:t>розірвання аналогічного за своєю природою договору про закупівлю із Замовником у разі прострочення строку усунення дефектів.</w:t>
      </w:r>
    </w:p>
    <w:p w:rsidR="009210DD" w:rsidRPr="005911D8" w:rsidRDefault="009210DD" w:rsidP="00E12F7A">
      <w:pPr>
        <w:spacing w:after="0" w:line="240" w:lineRule="auto"/>
        <w:jc w:val="both"/>
        <w:rPr>
          <w:sz w:val="22"/>
        </w:rPr>
      </w:pPr>
      <w:r w:rsidRPr="005911D8">
        <w:rPr>
          <w:b/>
          <w:bCs/>
          <w:sz w:val="22"/>
        </w:rPr>
        <w:t>1</w:t>
      </w:r>
      <w:r w:rsidR="009E2146" w:rsidRPr="005911D8">
        <w:rPr>
          <w:b/>
          <w:bCs/>
          <w:sz w:val="22"/>
        </w:rPr>
        <w:t>0</w:t>
      </w:r>
      <w:r w:rsidRPr="005911D8">
        <w:rPr>
          <w:b/>
          <w:bCs/>
          <w:sz w:val="22"/>
        </w:rPr>
        <w:t>.3.</w:t>
      </w:r>
      <w:r w:rsidRPr="005911D8">
        <w:rPr>
          <w:sz w:val="22"/>
        </w:rPr>
        <w:t xml:space="preserve"> У разі порушення Постачальником умов щодо порядку та строків постачання товару / виконання робіт / надання послуг, якості поставленого товару / виконаних робіт /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5911D8">
        <w:rPr>
          <w:sz w:val="22"/>
        </w:rPr>
        <w:t>оперативно</w:t>
      </w:r>
      <w:proofErr w:type="spellEnd"/>
      <w:r w:rsidRPr="005911D8">
        <w:rPr>
          <w:sz w:val="22"/>
        </w:rPr>
        <w:t xml:space="preserve">-господарську санкцію у формі відмови від встановлення на майбутнє господарських </w:t>
      </w:r>
      <w:proofErr w:type="spellStart"/>
      <w:r w:rsidRPr="005911D8">
        <w:rPr>
          <w:sz w:val="22"/>
        </w:rPr>
        <w:t>зв’язків</w:t>
      </w:r>
      <w:proofErr w:type="spellEnd"/>
      <w:r w:rsidRPr="005911D8">
        <w:rPr>
          <w:sz w:val="22"/>
        </w:rPr>
        <w:t xml:space="preserve"> (далі – Санкція).</w:t>
      </w:r>
    </w:p>
    <w:p w:rsidR="009210DD" w:rsidRPr="005911D8" w:rsidRDefault="009210DD" w:rsidP="00E12F7A">
      <w:pPr>
        <w:spacing w:after="0" w:line="240" w:lineRule="auto"/>
        <w:jc w:val="both"/>
        <w:rPr>
          <w:sz w:val="22"/>
        </w:rPr>
      </w:pPr>
      <w:r w:rsidRPr="005911D8">
        <w:rPr>
          <w:b/>
          <w:bCs/>
          <w:sz w:val="22"/>
        </w:rPr>
        <w:t>1</w:t>
      </w:r>
      <w:r w:rsidR="009E2146" w:rsidRPr="005911D8">
        <w:rPr>
          <w:b/>
          <w:bCs/>
          <w:sz w:val="22"/>
        </w:rPr>
        <w:t>0</w:t>
      </w:r>
      <w:r w:rsidRPr="005911D8">
        <w:rPr>
          <w:b/>
          <w:bCs/>
          <w:sz w:val="22"/>
        </w:rPr>
        <w:t>.4.</w:t>
      </w:r>
      <w:r w:rsidRPr="005911D8">
        <w:rPr>
          <w:sz w:val="22"/>
        </w:rPr>
        <w:t xml:space="preserve">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9210DD" w:rsidRPr="005911D8" w:rsidRDefault="009210DD" w:rsidP="009210DD">
      <w:pPr>
        <w:pBdr>
          <w:top w:val="nil"/>
          <w:left w:val="nil"/>
          <w:bottom w:val="nil"/>
          <w:right w:val="nil"/>
          <w:between w:val="nil"/>
        </w:pBdr>
        <w:spacing w:line="240" w:lineRule="auto"/>
        <w:rPr>
          <w:color w:val="000000"/>
          <w:sz w:val="22"/>
        </w:rPr>
      </w:pPr>
    </w:p>
    <w:p w:rsidR="009210DD" w:rsidRPr="005911D8" w:rsidRDefault="009210DD" w:rsidP="009210DD">
      <w:pPr>
        <w:spacing w:line="240" w:lineRule="auto"/>
        <w:jc w:val="center"/>
        <w:rPr>
          <w:b/>
          <w:sz w:val="22"/>
          <w:u w:val="single"/>
        </w:rPr>
      </w:pPr>
      <w:r w:rsidRPr="005911D8">
        <w:rPr>
          <w:b/>
          <w:sz w:val="22"/>
          <w:u w:val="single"/>
        </w:rPr>
        <w:t>1</w:t>
      </w:r>
      <w:r w:rsidR="009E2146" w:rsidRPr="005911D8">
        <w:rPr>
          <w:b/>
          <w:sz w:val="22"/>
          <w:u w:val="single"/>
        </w:rPr>
        <w:t>1</w:t>
      </w:r>
      <w:r w:rsidRPr="005911D8">
        <w:rPr>
          <w:b/>
          <w:sz w:val="22"/>
          <w:u w:val="single"/>
        </w:rPr>
        <w:t>. АНТИКОРУПЦІЙНЕ ЗАСТЕРЕЖЕННЯ</w:t>
      </w:r>
    </w:p>
    <w:p w:rsidR="009210DD" w:rsidRPr="005911D8" w:rsidRDefault="009210DD" w:rsidP="00E12F7A">
      <w:pPr>
        <w:spacing w:after="0" w:line="240" w:lineRule="auto"/>
        <w:jc w:val="both"/>
        <w:rPr>
          <w:sz w:val="22"/>
        </w:rPr>
      </w:pPr>
      <w:r w:rsidRPr="005911D8">
        <w:rPr>
          <w:b/>
          <w:bCs/>
          <w:sz w:val="22"/>
        </w:rPr>
        <w:t>1</w:t>
      </w:r>
      <w:r w:rsidR="009E2146" w:rsidRPr="005911D8">
        <w:rPr>
          <w:b/>
          <w:bCs/>
          <w:sz w:val="22"/>
        </w:rPr>
        <w:t>1</w:t>
      </w:r>
      <w:r w:rsidRPr="005911D8">
        <w:rPr>
          <w:b/>
          <w:bCs/>
          <w:sz w:val="22"/>
        </w:rPr>
        <w:t>.1.</w:t>
      </w:r>
      <w:r w:rsidRPr="005911D8">
        <w:rPr>
          <w:sz w:val="22"/>
        </w:rPr>
        <w:t xml:space="preserve">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9210DD" w:rsidRPr="005911D8" w:rsidRDefault="009210DD" w:rsidP="00E12F7A">
      <w:pPr>
        <w:spacing w:after="0" w:line="240" w:lineRule="auto"/>
        <w:jc w:val="both"/>
        <w:rPr>
          <w:sz w:val="22"/>
        </w:rPr>
      </w:pPr>
      <w:r w:rsidRPr="005911D8">
        <w:rPr>
          <w:b/>
          <w:bCs/>
          <w:sz w:val="22"/>
        </w:rPr>
        <w:t>1</w:t>
      </w:r>
      <w:r w:rsidR="009E2146" w:rsidRPr="005911D8">
        <w:rPr>
          <w:b/>
          <w:bCs/>
          <w:sz w:val="22"/>
        </w:rPr>
        <w:t>1</w:t>
      </w:r>
      <w:r w:rsidRPr="005911D8">
        <w:rPr>
          <w:b/>
          <w:bCs/>
          <w:sz w:val="22"/>
        </w:rPr>
        <w:t>.2.</w:t>
      </w:r>
      <w:r w:rsidRPr="005911D8">
        <w:rPr>
          <w:sz w:val="22"/>
        </w:rPr>
        <w:t xml:space="preserve">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917786" w:rsidRPr="005911D8" w:rsidRDefault="00917786" w:rsidP="009210DD">
      <w:pPr>
        <w:pBdr>
          <w:top w:val="nil"/>
          <w:left w:val="nil"/>
          <w:bottom w:val="nil"/>
          <w:right w:val="nil"/>
          <w:between w:val="nil"/>
        </w:pBdr>
        <w:tabs>
          <w:tab w:val="left" w:pos="0"/>
          <w:tab w:val="left" w:pos="284"/>
        </w:tabs>
        <w:spacing w:line="240" w:lineRule="auto"/>
        <w:jc w:val="both"/>
        <w:rPr>
          <w:color w:val="000000"/>
          <w:sz w:val="22"/>
        </w:rPr>
      </w:pPr>
    </w:p>
    <w:p w:rsidR="002311DD" w:rsidRPr="005911D8" w:rsidRDefault="002311DD" w:rsidP="009210DD">
      <w:pPr>
        <w:spacing w:after="0" w:line="240" w:lineRule="auto"/>
        <w:jc w:val="both"/>
        <w:rPr>
          <w:color w:val="000000"/>
          <w:sz w:val="22"/>
        </w:rPr>
      </w:pPr>
    </w:p>
    <w:p w:rsidR="009210DD" w:rsidRPr="005911D8" w:rsidRDefault="009210DD" w:rsidP="009210DD">
      <w:pPr>
        <w:pBdr>
          <w:top w:val="nil"/>
          <w:left w:val="nil"/>
          <w:bottom w:val="nil"/>
          <w:right w:val="nil"/>
          <w:between w:val="nil"/>
        </w:pBdr>
        <w:tabs>
          <w:tab w:val="left" w:pos="0"/>
          <w:tab w:val="left" w:pos="284"/>
        </w:tabs>
        <w:spacing w:line="240" w:lineRule="auto"/>
        <w:jc w:val="center"/>
        <w:rPr>
          <w:color w:val="000000"/>
          <w:sz w:val="22"/>
          <w:u w:val="single"/>
        </w:rPr>
      </w:pPr>
      <w:r w:rsidRPr="005911D8">
        <w:rPr>
          <w:b/>
          <w:color w:val="000000"/>
          <w:sz w:val="22"/>
          <w:u w:val="single"/>
        </w:rPr>
        <w:t>1</w:t>
      </w:r>
      <w:r w:rsidR="009E2146" w:rsidRPr="005911D8">
        <w:rPr>
          <w:b/>
          <w:color w:val="000000"/>
          <w:sz w:val="22"/>
          <w:u w:val="single"/>
        </w:rPr>
        <w:t>2</w:t>
      </w:r>
      <w:r w:rsidRPr="005911D8">
        <w:rPr>
          <w:b/>
          <w:color w:val="000000"/>
          <w:sz w:val="22"/>
          <w:u w:val="single"/>
        </w:rPr>
        <w:t>. ЮРИДИЧНІ АДРЕСИ, ПЛАТІЖНІ РЕКВІЗИТИ  І  ПІДПИСИ  СТОРІН</w:t>
      </w:r>
    </w:p>
    <w:p w:rsidR="002311DD" w:rsidRPr="005911D8" w:rsidRDefault="002311DD" w:rsidP="009210DD">
      <w:pPr>
        <w:spacing w:after="0" w:line="240" w:lineRule="auto"/>
        <w:ind w:firstLine="369"/>
        <w:contextualSpacing/>
        <w:jc w:val="both"/>
        <w:rPr>
          <w:color w:val="000000"/>
          <w:sz w:val="22"/>
        </w:rPr>
      </w:pPr>
    </w:p>
    <w:p w:rsidR="002311DD" w:rsidRPr="005911D8" w:rsidRDefault="002311DD" w:rsidP="009210DD">
      <w:pPr>
        <w:spacing w:after="0" w:line="240" w:lineRule="auto"/>
        <w:ind w:firstLine="369"/>
        <w:contextualSpacing/>
        <w:jc w:val="both"/>
        <w:rPr>
          <w:color w:val="000000"/>
          <w:sz w:val="22"/>
        </w:rPr>
      </w:pPr>
    </w:p>
    <w:p w:rsidR="002311DD" w:rsidRPr="005911D8" w:rsidRDefault="002311DD" w:rsidP="009210DD">
      <w:pPr>
        <w:spacing w:after="0" w:line="240" w:lineRule="auto"/>
        <w:ind w:firstLine="369"/>
        <w:contextualSpacing/>
        <w:jc w:val="both"/>
        <w:rPr>
          <w:color w:val="000000"/>
          <w:sz w:val="22"/>
        </w:rPr>
      </w:pPr>
    </w:p>
    <w:tbl>
      <w:tblPr>
        <w:tblW w:w="0" w:type="auto"/>
        <w:tblLook w:val="04A0" w:firstRow="1" w:lastRow="0" w:firstColumn="1" w:lastColumn="0" w:noHBand="0" w:noVBand="1"/>
      </w:tblPr>
      <w:tblGrid>
        <w:gridCol w:w="5387"/>
        <w:gridCol w:w="4785"/>
      </w:tblGrid>
      <w:tr w:rsidR="002311DD" w:rsidRPr="005911D8" w:rsidTr="00D065FD">
        <w:tc>
          <w:tcPr>
            <w:tcW w:w="5387" w:type="dxa"/>
            <w:shd w:val="clear" w:color="auto" w:fill="auto"/>
          </w:tcPr>
          <w:p w:rsidR="002311DD" w:rsidRPr="005911D8" w:rsidRDefault="009210DD" w:rsidP="009210DD">
            <w:pPr>
              <w:spacing w:after="0" w:line="240" w:lineRule="auto"/>
              <w:contextualSpacing/>
              <w:jc w:val="both"/>
              <w:rPr>
                <w:b/>
                <w:iCs/>
                <w:color w:val="000000"/>
                <w:sz w:val="22"/>
              </w:rPr>
            </w:pPr>
            <w:r w:rsidRPr="005911D8">
              <w:rPr>
                <w:b/>
                <w:iCs/>
                <w:color w:val="000000"/>
                <w:sz w:val="22"/>
              </w:rPr>
              <w:t>ПОКУПЕЦЬ</w:t>
            </w:r>
            <w:r w:rsidR="002311DD" w:rsidRPr="005911D8">
              <w:rPr>
                <w:b/>
                <w:iCs/>
                <w:color w:val="000000"/>
                <w:sz w:val="22"/>
              </w:rPr>
              <w:t>:</w:t>
            </w:r>
          </w:p>
          <w:p w:rsidR="002311DD" w:rsidRPr="005911D8" w:rsidRDefault="002311DD" w:rsidP="009210DD">
            <w:pPr>
              <w:spacing w:after="0" w:line="240" w:lineRule="auto"/>
              <w:contextualSpacing/>
              <w:jc w:val="both"/>
              <w:rPr>
                <w:b/>
                <w:iCs/>
                <w:color w:val="000000"/>
                <w:sz w:val="22"/>
              </w:rPr>
            </w:pPr>
          </w:p>
          <w:p w:rsidR="00D065FD" w:rsidRPr="005911D8" w:rsidRDefault="00D065FD" w:rsidP="000D6F5A">
            <w:pPr>
              <w:spacing w:after="0" w:line="240" w:lineRule="auto"/>
              <w:rPr>
                <w:b/>
                <w:sz w:val="22"/>
              </w:rPr>
            </w:pPr>
            <w:r w:rsidRPr="005911D8">
              <w:rPr>
                <w:b/>
                <w:sz w:val="22"/>
              </w:rPr>
              <w:t>КОМУНАЛЬНЕ НЕКОМЕРЦІЙНЕ ПІДПРИЄМСТВО «ОБЛАСНА ОФТАЛЬМОЛОГІЧНА ЛІКАРНЯ» МИКОЛАЇВСЬКОЇ ОБЛАСНОЇ РАДИ</w:t>
            </w:r>
          </w:p>
          <w:p w:rsidR="00D065FD" w:rsidRPr="005911D8" w:rsidRDefault="00D065FD" w:rsidP="009210DD">
            <w:pPr>
              <w:spacing w:after="0" w:line="240" w:lineRule="auto"/>
              <w:jc w:val="both"/>
              <w:rPr>
                <w:b/>
                <w:sz w:val="22"/>
              </w:rPr>
            </w:pPr>
          </w:p>
          <w:p w:rsidR="00D065FD" w:rsidRPr="005911D8" w:rsidRDefault="00D065FD" w:rsidP="009210DD">
            <w:pPr>
              <w:spacing w:after="0" w:line="240" w:lineRule="auto"/>
              <w:jc w:val="both"/>
              <w:rPr>
                <w:sz w:val="22"/>
              </w:rPr>
            </w:pPr>
            <w:r w:rsidRPr="005911D8">
              <w:rPr>
                <w:sz w:val="22"/>
              </w:rPr>
              <w:t>54018, м. Миколаїв, вул. Театральна, 10</w:t>
            </w:r>
          </w:p>
          <w:p w:rsidR="00D065FD" w:rsidRPr="005911D8" w:rsidRDefault="00D065FD" w:rsidP="009210DD">
            <w:pPr>
              <w:spacing w:after="0" w:line="240" w:lineRule="auto"/>
              <w:jc w:val="both"/>
              <w:rPr>
                <w:sz w:val="22"/>
              </w:rPr>
            </w:pPr>
            <w:r w:rsidRPr="005911D8">
              <w:rPr>
                <w:sz w:val="22"/>
              </w:rPr>
              <w:t>ЄДРПОУ 05483291</w:t>
            </w:r>
          </w:p>
          <w:p w:rsidR="00D065FD" w:rsidRPr="005911D8" w:rsidRDefault="00D065FD" w:rsidP="009210DD">
            <w:pPr>
              <w:spacing w:after="0" w:line="240" w:lineRule="auto"/>
              <w:jc w:val="both"/>
              <w:rPr>
                <w:iCs/>
                <w:sz w:val="22"/>
              </w:rPr>
            </w:pPr>
            <w:r w:rsidRPr="005911D8">
              <w:rPr>
                <w:iCs/>
                <w:sz w:val="22"/>
              </w:rPr>
              <w:t>р/р UA 173052990000026007001710061</w:t>
            </w:r>
          </w:p>
          <w:p w:rsidR="00D065FD" w:rsidRPr="005911D8" w:rsidRDefault="00D065FD" w:rsidP="009210DD">
            <w:pPr>
              <w:spacing w:after="0" w:line="240" w:lineRule="auto"/>
              <w:jc w:val="both"/>
              <w:rPr>
                <w:iCs/>
                <w:sz w:val="22"/>
              </w:rPr>
            </w:pPr>
            <w:r w:rsidRPr="005911D8">
              <w:rPr>
                <w:iCs/>
                <w:sz w:val="22"/>
              </w:rPr>
              <w:t>р/р UA 593052990000026008041712556</w:t>
            </w:r>
          </w:p>
          <w:p w:rsidR="00D065FD" w:rsidRPr="005911D8" w:rsidRDefault="00D065FD" w:rsidP="009210DD">
            <w:pPr>
              <w:spacing w:after="0" w:line="240" w:lineRule="auto"/>
              <w:jc w:val="both"/>
              <w:rPr>
                <w:iCs/>
                <w:sz w:val="22"/>
              </w:rPr>
            </w:pPr>
            <w:r w:rsidRPr="005911D8">
              <w:rPr>
                <w:iCs/>
                <w:sz w:val="22"/>
              </w:rPr>
              <w:t>р/р UA 263052990000026006021704252</w:t>
            </w:r>
          </w:p>
          <w:p w:rsidR="00D065FD" w:rsidRPr="005911D8" w:rsidRDefault="00D065FD" w:rsidP="009210DD">
            <w:pPr>
              <w:spacing w:after="0" w:line="240" w:lineRule="auto"/>
              <w:jc w:val="both"/>
              <w:rPr>
                <w:sz w:val="22"/>
              </w:rPr>
            </w:pPr>
            <w:r w:rsidRPr="005911D8">
              <w:rPr>
                <w:sz w:val="22"/>
              </w:rPr>
              <w:t>МРУ КБ АТ «ПриватБанк»</w:t>
            </w:r>
          </w:p>
          <w:p w:rsidR="00D065FD" w:rsidRPr="005911D8" w:rsidRDefault="00D065FD" w:rsidP="009210DD">
            <w:pPr>
              <w:spacing w:after="0" w:line="240" w:lineRule="auto"/>
              <w:jc w:val="both"/>
              <w:rPr>
                <w:sz w:val="22"/>
              </w:rPr>
            </w:pPr>
            <w:proofErr w:type="spellStart"/>
            <w:r w:rsidRPr="005911D8">
              <w:rPr>
                <w:sz w:val="22"/>
              </w:rPr>
              <w:t>тел</w:t>
            </w:r>
            <w:proofErr w:type="spellEnd"/>
            <w:r w:rsidRPr="005911D8">
              <w:rPr>
                <w:sz w:val="22"/>
              </w:rPr>
              <w:t>. (0512) 64-74-11 бухгалтерія</w:t>
            </w:r>
          </w:p>
          <w:p w:rsidR="00D065FD" w:rsidRPr="005911D8" w:rsidRDefault="00D065FD" w:rsidP="009210DD">
            <w:pPr>
              <w:spacing w:after="0" w:line="240" w:lineRule="auto"/>
              <w:jc w:val="both"/>
              <w:rPr>
                <w:sz w:val="22"/>
              </w:rPr>
            </w:pPr>
          </w:p>
          <w:p w:rsidR="00D065FD" w:rsidRPr="005911D8" w:rsidRDefault="00D065FD" w:rsidP="009210DD">
            <w:pPr>
              <w:spacing w:after="0" w:line="240" w:lineRule="auto"/>
              <w:jc w:val="both"/>
              <w:rPr>
                <w:sz w:val="22"/>
              </w:rPr>
            </w:pPr>
          </w:p>
          <w:p w:rsidR="00D065FD" w:rsidRPr="005911D8" w:rsidRDefault="00D065FD" w:rsidP="009210DD">
            <w:pPr>
              <w:spacing w:after="0" w:line="240" w:lineRule="auto"/>
              <w:jc w:val="both"/>
              <w:rPr>
                <w:sz w:val="22"/>
              </w:rPr>
            </w:pPr>
          </w:p>
          <w:p w:rsidR="00D065FD" w:rsidRPr="005911D8" w:rsidRDefault="00D065FD" w:rsidP="009210DD">
            <w:pPr>
              <w:spacing w:after="0" w:line="240" w:lineRule="auto"/>
              <w:jc w:val="both"/>
              <w:rPr>
                <w:sz w:val="22"/>
              </w:rPr>
            </w:pPr>
          </w:p>
          <w:p w:rsidR="00D065FD" w:rsidRPr="005911D8" w:rsidRDefault="00D065FD" w:rsidP="009210DD">
            <w:pPr>
              <w:spacing w:after="0" w:line="240" w:lineRule="auto"/>
              <w:ind w:firstLine="284"/>
              <w:jc w:val="both"/>
              <w:rPr>
                <w:b/>
                <w:sz w:val="22"/>
              </w:rPr>
            </w:pPr>
            <w:r w:rsidRPr="005911D8">
              <w:rPr>
                <w:b/>
                <w:sz w:val="22"/>
              </w:rPr>
              <w:t xml:space="preserve">В.о. головного лікаря </w:t>
            </w:r>
          </w:p>
          <w:p w:rsidR="00D065FD" w:rsidRPr="005911D8" w:rsidRDefault="00D065FD" w:rsidP="009210DD">
            <w:pPr>
              <w:spacing w:after="0" w:line="240" w:lineRule="auto"/>
              <w:ind w:firstLine="284"/>
              <w:jc w:val="both"/>
              <w:rPr>
                <w:b/>
                <w:sz w:val="22"/>
              </w:rPr>
            </w:pPr>
            <w:r w:rsidRPr="005911D8">
              <w:rPr>
                <w:b/>
                <w:sz w:val="22"/>
              </w:rPr>
              <w:t xml:space="preserve">             </w:t>
            </w:r>
          </w:p>
          <w:p w:rsidR="00D065FD" w:rsidRPr="005911D8" w:rsidRDefault="00D065FD" w:rsidP="009210DD">
            <w:pPr>
              <w:widowControl w:val="0"/>
              <w:spacing w:after="0" w:line="240" w:lineRule="auto"/>
              <w:jc w:val="both"/>
              <w:rPr>
                <w:b/>
                <w:sz w:val="22"/>
              </w:rPr>
            </w:pPr>
            <w:r w:rsidRPr="005911D8">
              <w:rPr>
                <w:b/>
                <w:sz w:val="22"/>
              </w:rPr>
              <w:t xml:space="preserve"> _______________</w:t>
            </w:r>
            <w:r w:rsidRPr="005911D8">
              <w:rPr>
                <w:rFonts w:eastAsia="Calibri"/>
                <w:b/>
                <w:sz w:val="22"/>
              </w:rPr>
              <w:t xml:space="preserve"> /</w:t>
            </w:r>
            <w:r w:rsidRPr="005911D8">
              <w:rPr>
                <w:b/>
                <w:sz w:val="22"/>
              </w:rPr>
              <w:t xml:space="preserve"> Наталія ГІРЖЕВА /</w:t>
            </w:r>
          </w:p>
          <w:p w:rsidR="002311DD" w:rsidRPr="005911D8" w:rsidRDefault="00D065FD" w:rsidP="009210DD">
            <w:pPr>
              <w:spacing w:after="0" w:line="240" w:lineRule="auto"/>
              <w:contextualSpacing/>
              <w:jc w:val="both"/>
              <w:rPr>
                <w:iCs/>
                <w:color w:val="000000"/>
                <w:sz w:val="22"/>
              </w:rPr>
            </w:pPr>
            <w:r w:rsidRPr="005911D8">
              <w:rPr>
                <w:b/>
                <w:sz w:val="22"/>
              </w:rPr>
              <w:t>М.П.</w:t>
            </w:r>
            <w:r w:rsidRPr="005911D8">
              <w:rPr>
                <w:sz w:val="22"/>
              </w:rPr>
              <w:t xml:space="preserve">    </w:t>
            </w:r>
          </w:p>
          <w:p w:rsidR="002311DD" w:rsidRPr="005911D8" w:rsidRDefault="002311DD" w:rsidP="009210DD">
            <w:pPr>
              <w:spacing w:after="0" w:line="240" w:lineRule="auto"/>
              <w:contextualSpacing/>
              <w:jc w:val="both"/>
              <w:rPr>
                <w:iCs/>
                <w:color w:val="000000"/>
                <w:sz w:val="22"/>
              </w:rPr>
            </w:pPr>
          </w:p>
          <w:p w:rsidR="002311DD" w:rsidRPr="005911D8" w:rsidRDefault="002311DD" w:rsidP="009210DD">
            <w:pPr>
              <w:spacing w:after="0" w:line="240" w:lineRule="auto"/>
              <w:contextualSpacing/>
              <w:jc w:val="both"/>
              <w:rPr>
                <w:iCs/>
                <w:color w:val="000000"/>
                <w:sz w:val="22"/>
              </w:rPr>
            </w:pPr>
          </w:p>
          <w:p w:rsidR="000D6F5A" w:rsidRPr="005911D8" w:rsidRDefault="000D6F5A" w:rsidP="009210DD">
            <w:pPr>
              <w:spacing w:after="0" w:line="240" w:lineRule="auto"/>
              <w:contextualSpacing/>
              <w:jc w:val="both"/>
              <w:rPr>
                <w:iCs/>
                <w:color w:val="000000"/>
                <w:sz w:val="22"/>
              </w:rPr>
            </w:pPr>
          </w:p>
          <w:p w:rsidR="000D6F5A" w:rsidRPr="005911D8" w:rsidRDefault="000D6F5A" w:rsidP="009210DD">
            <w:pPr>
              <w:spacing w:after="0" w:line="240" w:lineRule="auto"/>
              <w:contextualSpacing/>
              <w:jc w:val="both"/>
              <w:rPr>
                <w:iCs/>
                <w:color w:val="000000"/>
                <w:sz w:val="22"/>
              </w:rPr>
            </w:pPr>
          </w:p>
          <w:p w:rsidR="000D6F5A" w:rsidRPr="005911D8" w:rsidRDefault="000D6F5A" w:rsidP="009210DD">
            <w:pPr>
              <w:spacing w:after="0" w:line="240" w:lineRule="auto"/>
              <w:contextualSpacing/>
              <w:jc w:val="both"/>
              <w:rPr>
                <w:iCs/>
                <w:color w:val="000000"/>
                <w:sz w:val="22"/>
              </w:rPr>
            </w:pPr>
          </w:p>
          <w:p w:rsidR="000D6F5A" w:rsidRPr="005911D8" w:rsidRDefault="000D6F5A" w:rsidP="009210DD">
            <w:pPr>
              <w:spacing w:after="0" w:line="240" w:lineRule="auto"/>
              <w:contextualSpacing/>
              <w:jc w:val="both"/>
              <w:rPr>
                <w:iCs/>
                <w:color w:val="000000"/>
                <w:sz w:val="22"/>
              </w:rPr>
            </w:pPr>
          </w:p>
          <w:p w:rsidR="000D6F5A" w:rsidRPr="005911D8" w:rsidRDefault="000D6F5A" w:rsidP="009210DD">
            <w:pPr>
              <w:spacing w:after="0" w:line="240" w:lineRule="auto"/>
              <w:contextualSpacing/>
              <w:jc w:val="both"/>
              <w:rPr>
                <w:iCs/>
                <w:color w:val="000000"/>
                <w:sz w:val="22"/>
              </w:rPr>
            </w:pPr>
          </w:p>
          <w:p w:rsidR="000D6F5A" w:rsidRPr="005911D8" w:rsidRDefault="000D6F5A" w:rsidP="009210DD">
            <w:pPr>
              <w:spacing w:after="0" w:line="240" w:lineRule="auto"/>
              <w:contextualSpacing/>
              <w:jc w:val="both"/>
              <w:rPr>
                <w:iCs/>
                <w:color w:val="000000"/>
                <w:sz w:val="22"/>
              </w:rPr>
            </w:pPr>
          </w:p>
          <w:p w:rsidR="000D6F5A" w:rsidRPr="005911D8" w:rsidRDefault="000D6F5A" w:rsidP="009210DD">
            <w:pPr>
              <w:spacing w:after="0" w:line="240" w:lineRule="auto"/>
              <w:contextualSpacing/>
              <w:jc w:val="both"/>
              <w:rPr>
                <w:iCs/>
                <w:color w:val="000000"/>
                <w:sz w:val="22"/>
              </w:rPr>
            </w:pPr>
          </w:p>
          <w:p w:rsidR="000D6F5A" w:rsidRPr="005911D8" w:rsidRDefault="000D6F5A" w:rsidP="009210DD">
            <w:pPr>
              <w:spacing w:after="0" w:line="240" w:lineRule="auto"/>
              <w:contextualSpacing/>
              <w:jc w:val="both"/>
              <w:rPr>
                <w:iCs/>
                <w:color w:val="000000"/>
                <w:sz w:val="22"/>
              </w:rPr>
            </w:pPr>
          </w:p>
          <w:p w:rsidR="000D6F5A" w:rsidRPr="005911D8" w:rsidRDefault="000D6F5A" w:rsidP="009210DD">
            <w:pPr>
              <w:spacing w:after="0" w:line="240" w:lineRule="auto"/>
              <w:contextualSpacing/>
              <w:jc w:val="both"/>
              <w:rPr>
                <w:iCs/>
                <w:color w:val="000000"/>
                <w:sz w:val="22"/>
              </w:rPr>
            </w:pPr>
          </w:p>
          <w:p w:rsidR="000D6F5A" w:rsidRPr="005911D8" w:rsidRDefault="000D6F5A" w:rsidP="009210DD">
            <w:pPr>
              <w:spacing w:after="0" w:line="240" w:lineRule="auto"/>
              <w:contextualSpacing/>
              <w:jc w:val="both"/>
              <w:rPr>
                <w:iCs/>
                <w:color w:val="000000"/>
                <w:sz w:val="22"/>
              </w:rPr>
            </w:pPr>
          </w:p>
          <w:p w:rsidR="002311DD" w:rsidRPr="005911D8" w:rsidRDefault="002311DD" w:rsidP="009210DD">
            <w:pPr>
              <w:spacing w:after="0" w:line="240" w:lineRule="auto"/>
              <w:contextualSpacing/>
              <w:jc w:val="both"/>
              <w:rPr>
                <w:iCs/>
                <w:color w:val="000000"/>
                <w:sz w:val="22"/>
              </w:rPr>
            </w:pPr>
          </w:p>
          <w:p w:rsidR="002311DD" w:rsidRPr="005911D8" w:rsidRDefault="002311DD" w:rsidP="009210DD">
            <w:pPr>
              <w:spacing w:after="0" w:line="240" w:lineRule="auto"/>
              <w:contextualSpacing/>
              <w:jc w:val="both"/>
              <w:rPr>
                <w:iCs/>
                <w:color w:val="000000"/>
                <w:sz w:val="22"/>
              </w:rPr>
            </w:pPr>
          </w:p>
        </w:tc>
        <w:tc>
          <w:tcPr>
            <w:tcW w:w="4785" w:type="dxa"/>
            <w:shd w:val="clear" w:color="auto" w:fill="auto"/>
          </w:tcPr>
          <w:p w:rsidR="002311DD" w:rsidRPr="005911D8" w:rsidRDefault="002311DD" w:rsidP="009210DD">
            <w:pPr>
              <w:spacing w:after="0" w:line="240" w:lineRule="auto"/>
              <w:contextualSpacing/>
              <w:jc w:val="both"/>
              <w:rPr>
                <w:b/>
                <w:iCs/>
                <w:color w:val="000000"/>
                <w:sz w:val="22"/>
              </w:rPr>
            </w:pPr>
            <w:r w:rsidRPr="005911D8">
              <w:rPr>
                <w:b/>
                <w:iCs/>
                <w:color w:val="000000"/>
                <w:sz w:val="22"/>
              </w:rPr>
              <w:t>ПОСТАЧАЛЬНИК:</w:t>
            </w:r>
          </w:p>
          <w:p w:rsidR="002311DD" w:rsidRPr="005911D8" w:rsidRDefault="002311DD" w:rsidP="009210DD">
            <w:pPr>
              <w:tabs>
                <w:tab w:val="left" w:pos="930"/>
              </w:tabs>
              <w:spacing w:after="0" w:line="240" w:lineRule="auto"/>
              <w:contextualSpacing/>
              <w:jc w:val="both"/>
              <w:rPr>
                <w:iCs/>
                <w:color w:val="000000"/>
                <w:sz w:val="22"/>
              </w:rPr>
            </w:pPr>
            <w:r w:rsidRPr="005911D8">
              <w:rPr>
                <w:iCs/>
                <w:color w:val="000000"/>
                <w:sz w:val="22"/>
              </w:rPr>
              <w:tab/>
            </w:r>
          </w:p>
          <w:p w:rsidR="002311DD" w:rsidRPr="005911D8" w:rsidRDefault="002311DD" w:rsidP="009210DD">
            <w:pPr>
              <w:spacing w:after="0" w:line="240" w:lineRule="auto"/>
              <w:ind w:left="34" w:hanging="34"/>
              <w:contextualSpacing/>
              <w:jc w:val="both"/>
              <w:rPr>
                <w:iCs/>
                <w:color w:val="000000"/>
                <w:sz w:val="22"/>
              </w:rPr>
            </w:pPr>
            <w:r w:rsidRPr="005911D8">
              <w:rPr>
                <w:iCs/>
                <w:color w:val="000000"/>
                <w:sz w:val="22"/>
              </w:rPr>
              <w:t xml:space="preserve">                        </w:t>
            </w:r>
          </w:p>
          <w:p w:rsidR="002311DD" w:rsidRPr="005911D8" w:rsidRDefault="002311DD" w:rsidP="009210DD">
            <w:pPr>
              <w:spacing w:after="0" w:line="240" w:lineRule="auto"/>
              <w:contextualSpacing/>
              <w:jc w:val="both"/>
              <w:rPr>
                <w:iCs/>
                <w:color w:val="000000"/>
                <w:sz w:val="22"/>
              </w:rPr>
            </w:pPr>
          </w:p>
          <w:p w:rsidR="002311DD" w:rsidRPr="005911D8" w:rsidRDefault="002311DD" w:rsidP="009210DD">
            <w:pPr>
              <w:spacing w:after="0" w:line="240" w:lineRule="auto"/>
              <w:contextualSpacing/>
              <w:jc w:val="both"/>
              <w:rPr>
                <w:iCs/>
                <w:color w:val="000000"/>
                <w:sz w:val="22"/>
              </w:rPr>
            </w:pPr>
          </w:p>
          <w:p w:rsidR="002311DD" w:rsidRPr="005911D8" w:rsidRDefault="002311DD" w:rsidP="009210DD">
            <w:pPr>
              <w:spacing w:after="0" w:line="240" w:lineRule="auto"/>
              <w:contextualSpacing/>
              <w:jc w:val="both"/>
              <w:rPr>
                <w:iCs/>
                <w:color w:val="000000"/>
                <w:sz w:val="22"/>
              </w:rPr>
            </w:pPr>
          </w:p>
          <w:p w:rsidR="002311DD" w:rsidRPr="005911D8" w:rsidRDefault="002311DD" w:rsidP="009210DD">
            <w:pPr>
              <w:spacing w:after="0" w:line="240" w:lineRule="auto"/>
              <w:contextualSpacing/>
              <w:jc w:val="both"/>
              <w:rPr>
                <w:iCs/>
                <w:color w:val="000000"/>
                <w:sz w:val="22"/>
              </w:rPr>
            </w:pPr>
          </w:p>
          <w:p w:rsidR="002311DD" w:rsidRPr="005911D8" w:rsidRDefault="002311DD" w:rsidP="009210DD">
            <w:pPr>
              <w:spacing w:after="0" w:line="240" w:lineRule="auto"/>
              <w:contextualSpacing/>
              <w:jc w:val="both"/>
              <w:rPr>
                <w:iCs/>
                <w:color w:val="000000"/>
                <w:sz w:val="22"/>
              </w:rPr>
            </w:pPr>
          </w:p>
          <w:p w:rsidR="002311DD" w:rsidRPr="005911D8" w:rsidRDefault="002311DD" w:rsidP="009210DD">
            <w:pPr>
              <w:spacing w:after="0" w:line="240" w:lineRule="auto"/>
              <w:contextualSpacing/>
              <w:jc w:val="both"/>
              <w:rPr>
                <w:iCs/>
                <w:color w:val="000000"/>
                <w:sz w:val="22"/>
              </w:rPr>
            </w:pPr>
          </w:p>
          <w:p w:rsidR="00D065FD" w:rsidRPr="005911D8" w:rsidRDefault="00D065FD" w:rsidP="009210DD">
            <w:pPr>
              <w:spacing w:after="0" w:line="240" w:lineRule="auto"/>
              <w:contextualSpacing/>
              <w:jc w:val="both"/>
              <w:rPr>
                <w:iCs/>
                <w:color w:val="000000"/>
                <w:sz w:val="22"/>
              </w:rPr>
            </w:pPr>
          </w:p>
          <w:p w:rsidR="00D065FD" w:rsidRPr="005911D8" w:rsidRDefault="00D065FD" w:rsidP="009210DD">
            <w:pPr>
              <w:spacing w:after="0" w:line="240" w:lineRule="auto"/>
              <w:contextualSpacing/>
              <w:jc w:val="both"/>
              <w:rPr>
                <w:iCs/>
                <w:color w:val="000000"/>
                <w:sz w:val="22"/>
              </w:rPr>
            </w:pPr>
          </w:p>
          <w:p w:rsidR="00D065FD" w:rsidRPr="005911D8" w:rsidRDefault="00D065FD" w:rsidP="009210DD">
            <w:pPr>
              <w:spacing w:after="0" w:line="240" w:lineRule="auto"/>
              <w:contextualSpacing/>
              <w:jc w:val="both"/>
              <w:rPr>
                <w:iCs/>
                <w:color w:val="000000"/>
                <w:sz w:val="22"/>
              </w:rPr>
            </w:pPr>
          </w:p>
          <w:p w:rsidR="00D065FD" w:rsidRPr="005911D8" w:rsidRDefault="00D065FD" w:rsidP="009210DD">
            <w:pPr>
              <w:spacing w:after="0" w:line="240" w:lineRule="auto"/>
              <w:contextualSpacing/>
              <w:jc w:val="both"/>
              <w:rPr>
                <w:iCs/>
                <w:color w:val="000000"/>
                <w:sz w:val="22"/>
              </w:rPr>
            </w:pPr>
          </w:p>
          <w:p w:rsidR="00D065FD" w:rsidRPr="005911D8" w:rsidRDefault="00D065FD" w:rsidP="009210DD">
            <w:pPr>
              <w:spacing w:after="0" w:line="240" w:lineRule="auto"/>
              <w:contextualSpacing/>
              <w:jc w:val="both"/>
              <w:rPr>
                <w:iCs/>
                <w:color w:val="000000"/>
                <w:sz w:val="22"/>
              </w:rPr>
            </w:pPr>
          </w:p>
          <w:p w:rsidR="002311DD" w:rsidRPr="005911D8" w:rsidRDefault="002311DD" w:rsidP="009210DD">
            <w:pPr>
              <w:spacing w:after="0" w:line="240" w:lineRule="auto"/>
              <w:contextualSpacing/>
              <w:jc w:val="both"/>
              <w:rPr>
                <w:iCs/>
                <w:color w:val="000000"/>
                <w:sz w:val="22"/>
              </w:rPr>
            </w:pPr>
          </w:p>
          <w:p w:rsidR="00E772E0" w:rsidRPr="005911D8" w:rsidRDefault="002311DD" w:rsidP="009210DD">
            <w:pPr>
              <w:spacing w:after="0" w:line="240" w:lineRule="auto"/>
              <w:contextualSpacing/>
              <w:jc w:val="both"/>
              <w:rPr>
                <w:iCs/>
                <w:color w:val="000000"/>
                <w:sz w:val="22"/>
              </w:rPr>
            </w:pPr>
            <w:r w:rsidRPr="005911D8">
              <w:rPr>
                <w:iCs/>
                <w:color w:val="000000"/>
                <w:sz w:val="22"/>
              </w:rPr>
              <w:tab/>
            </w:r>
          </w:p>
          <w:p w:rsidR="002311DD" w:rsidRPr="005911D8" w:rsidRDefault="002311DD" w:rsidP="009210DD">
            <w:pPr>
              <w:spacing w:after="0" w:line="240" w:lineRule="auto"/>
              <w:contextualSpacing/>
              <w:jc w:val="both"/>
              <w:rPr>
                <w:iCs/>
                <w:color w:val="000000"/>
                <w:sz w:val="22"/>
              </w:rPr>
            </w:pPr>
            <w:r w:rsidRPr="005911D8">
              <w:rPr>
                <w:iCs/>
                <w:color w:val="000000"/>
                <w:sz w:val="22"/>
              </w:rPr>
              <w:tab/>
            </w:r>
            <w:r w:rsidRPr="005911D8">
              <w:rPr>
                <w:iCs/>
                <w:color w:val="000000"/>
                <w:sz w:val="22"/>
              </w:rPr>
              <w:tab/>
            </w:r>
          </w:p>
          <w:p w:rsidR="002311DD" w:rsidRPr="005911D8" w:rsidRDefault="002311DD" w:rsidP="009210DD">
            <w:pPr>
              <w:spacing w:after="0" w:line="240" w:lineRule="auto"/>
              <w:contextualSpacing/>
              <w:jc w:val="both"/>
              <w:rPr>
                <w:iCs/>
                <w:color w:val="000000"/>
                <w:sz w:val="22"/>
              </w:rPr>
            </w:pPr>
          </w:p>
          <w:p w:rsidR="002311DD" w:rsidRPr="005911D8" w:rsidRDefault="002311DD" w:rsidP="009210DD">
            <w:pPr>
              <w:spacing w:after="0" w:line="240" w:lineRule="auto"/>
              <w:contextualSpacing/>
              <w:jc w:val="both"/>
              <w:rPr>
                <w:iCs/>
                <w:color w:val="000000"/>
                <w:sz w:val="22"/>
              </w:rPr>
            </w:pPr>
          </w:p>
          <w:p w:rsidR="002311DD" w:rsidRPr="005911D8" w:rsidRDefault="002311DD" w:rsidP="009210DD">
            <w:pPr>
              <w:spacing w:after="0" w:line="240" w:lineRule="auto"/>
              <w:contextualSpacing/>
              <w:jc w:val="both"/>
              <w:rPr>
                <w:iCs/>
                <w:color w:val="000000"/>
                <w:sz w:val="22"/>
              </w:rPr>
            </w:pPr>
          </w:p>
          <w:p w:rsidR="002311DD" w:rsidRPr="005911D8" w:rsidRDefault="002311DD" w:rsidP="009210DD">
            <w:pPr>
              <w:spacing w:after="0" w:line="240" w:lineRule="auto"/>
              <w:contextualSpacing/>
              <w:jc w:val="both"/>
              <w:rPr>
                <w:iCs/>
                <w:color w:val="000000"/>
                <w:sz w:val="22"/>
              </w:rPr>
            </w:pPr>
            <w:r w:rsidRPr="005911D8">
              <w:rPr>
                <w:iCs/>
                <w:color w:val="000000"/>
                <w:sz w:val="22"/>
              </w:rPr>
              <w:t>_________________</w:t>
            </w:r>
            <w:r w:rsidRPr="005911D8">
              <w:rPr>
                <w:iCs/>
                <w:color w:val="000000"/>
                <w:sz w:val="22"/>
              </w:rPr>
              <w:tab/>
              <w:t>/______</w:t>
            </w:r>
            <w:r w:rsidR="00E772E0" w:rsidRPr="005911D8">
              <w:rPr>
                <w:iCs/>
                <w:color w:val="000000"/>
                <w:sz w:val="22"/>
              </w:rPr>
              <w:t>______</w:t>
            </w:r>
            <w:r w:rsidRPr="005911D8">
              <w:rPr>
                <w:iCs/>
                <w:color w:val="000000"/>
                <w:sz w:val="22"/>
              </w:rPr>
              <w:t>_____/</w:t>
            </w:r>
            <w:r w:rsidRPr="005911D8">
              <w:rPr>
                <w:iCs/>
                <w:color w:val="000000"/>
                <w:sz w:val="22"/>
              </w:rPr>
              <w:tab/>
            </w:r>
          </w:p>
          <w:p w:rsidR="002311DD" w:rsidRPr="005911D8" w:rsidRDefault="00D065FD" w:rsidP="009210DD">
            <w:pPr>
              <w:spacing w:after="0" w:line="240" w:lineRule="auto"/>
              <w:contextualSpacing/>
              <w:jc w:val="both"/>
              <w:rPr>
                <w:iCs/>
                <w:color w:val="000000"/>
                <w:sz w:val="22"/>
              </w:rPr>
            </w:pPr>
            <w:r w:rsidRPr="005911D8">
              <w:rPr>
                <w:b/>
                <w:bCs/>
                <w:iCs/>
                <w:color w:val="000000"/>
                <w:sz w:val="22"/>
              </w:rPr>
              <w:t>М.П.</w:t>
            </w:r>
            <w:r w:rsidR="002311DD" w:rsidRPr="005911D8">
              <w:rPr>
                <w:iCs/>
                <w:color w:val="000000"/>
                <w:sz w:val="22"/>
              </w:rPr>
              <w:tab/>
            </w:r>
            <w:r w:rsidR="002311DD" w:rsidRPr="005911D8">
              <w:rPr>
                <w:iCs/>
                <w:color w:val="000000"/>
                <w:sz w:val="22"/>
              </w:rPr>
              <w:tab/>
            </w:r>
            <w:r w:rsidR="002311DD" w:rsidRPr="005911D8">
              <w:rPr>
                <w:iCs/>
                <w:color w:val="000000"/>
                <w:sz w:val="22"/>
              </w:rPr>
              <w:tab/>
            </w:r>
            <w:r w:rsidR="002311DD" w:rsidRPr="005911D8">
              <w:rPr>
                <w:iCs/>
                <w:color w:val="000000"/>
                <w:sz w:val="22"/>
              </w:rPr>
              <w:tab/>
            </w:r>
          </w:p>
        </w:tc>
      </w:tr>
    </w:tbl>
    <w:p w:rsidR="002311DD" w:rsidRPr="005911D8" w:rsidRDefault="002311DD" w:rsidP="009210DD">
      <w:pPr>
        <w:spacing w:after="0" w:line="240" w:lineRule="auto"/>
        <w:contextualSpacing/>
        <w:jc w:val="both"/>
        <w:rPr>
          <w:iCs/>
          <w:color w:val="000000"/>
          <w:sz w:val="22"/>
        </w:rPr>
      </w:pPr>
      <w:r w:rsidRPr="005911D8">
        <w:rPr>
          <w:iCs/>
          <w:color w:val="000000"/>
          <w:sz w:val="22"/>
        </w:rPr>
        <w:t>Погоджено:_____________</w:t>
      </w:r>
    </w:p>
    <w:p w:rsidR="002311DD" w:rsidRPr="005911D8" w:rsidRDefault="002311DD" w:rsidP="009210DD">
      <w:pPr>
        <w:spacing w:after="0" w:line="240" w:lineRule="auto"/>
        <w:contextualSpacing/>
        <w:jc w:val="both"/>
        <w:rPr>
          <w:iCs/>
          <w:color w:val="000000"/>
          <w:sz w:val="22"/>
        </w:rPr>
      </w:pPr>
      <w:r w:rsidRPr="005911D8">
        <w:rPr>
          <w:iCs/>
          <w:color w:val="000000"/>
          <w:sz w:val="22"/>
        </w:rPr>
        <w:t>Юрисконсульт Островська О.В.</w:t>
      </w:r>
    </w:p>
    <w:p w:rsidR="002311DD" w:rsidRPr="005911D8" w:rsidRDefault="002311DD" w:rsidP="009210DD">
      <w:pPr>
        <w:spacing w:after="0" w:line="240" w:lineRule="auto"/>
        <w:contextualSpacing/>
        <w:jc w:val="both"/>
        <w:rPr>
          <w:iCs/>
          <w:color w:val="000000"/>
          <w:sz w:val="22"/>
        </w:rPr>
      </w:pPr>
      <w:r w:rsidRPr="005911D8">
        <w:rPr>
          <w:iCs/>
          <w:color w:val="000000"/>
          <w:sz w:val="22"/>
        </w:rPr>
        <w:t>«____»__________ 202</w:t>
      </w:r>
      <w:r w:rsidR="00D065FD" w:rsidRPr="005911D8">
        <w:rPr>
          <w:iCs/>
          <w:color w:val="000000"/>
          <w:sz w:val="22"/>
        </w:rPr>
        <w:t>3</w:t>
      </w:r>
      <w:r w:rsidRPr="005911D8">
        <w:rPr>
          <w:iCs/>
          <w:color w:val="000000"/>
          <w:sz w:val="22"/>
        </w:rPr>
        <w:t>р.</w:t>
      </w:r>
    </w:p>
    <w:p w:rsidR="002311DD" w:rsidRPr="005911D8" w:rsidRDefault="002311DD" w:rsidP="009210DD">
      <w:pPr>
        <w:spacing w:after="0" w:line="240" w:lineRule="auto"/>
        <w:contextualSpacing/>
        <w:jc w:val="both"/>
        <w:rPr>
          <w:iCs/>
          <w:color w:val="000000"/>
          <w:sz w:val="22"/>
        </w:rPr>
      </w:pPr>
    </w:p>
    <w:p w:rsidR="002311DD" w:rsidRPr="005911D8" w:rsidRDefault="002311DD" w:rsidP="009210DD">
      <w:pPr>
        <w:spacing w:after="0" w:line="240" w:lineRule="auto"/>
        <w:ind w:firstLine="369"/>
        <w:contextualSpacing/>
        <w:jc w:val="both"/>
        <w:rPr>
          <w:b/>
          <w:iCs/>
          <w:color w:val="000000"/>
          <w:sz w:val="22"/>
        </w:rPr>
      </w:pPr>
    </w:p>
    <w:p w:rsidR="002311DD" w:rsidRPr="005911D8" w:rsidRDefault="002311DD" w:rsidP="009210DD">
      <w:pPr>
        <w:spacing w:after="0" w:line="240" w:lineRule="auto"/>
        <w:ind w:firstLine="369"/>
        <w:contextualSpacing/>
        <w:jc w:val="both"/>
        <w:rPr>
          <w:b/>
          <w:color w:val="000000"/>
          <w:sz w:val="22"/>
        </w:rPr>
      </w:pPr>
    </w:p>
    <w:p w:rsidR="002311DD" w:rsidRPr="005911D8" w:rsidRDefault="002311DD" w:rsidP="009210DD">
      <w:pPr>
        <w:spacing w:after="0" w:line="240" w:lineRule="auto"/>
        <w:ind w:firstLine="369"/>
        <w:contextualSpacing/>
        <w:jc w:val="both"/>
        <w:rPr>
          <w:b/>
          <w:color w:val="000000"/>
          <w:sz w:val="22"/>
        </w:rPr>
      </w:pPr>
    </w:p>
    <w:p w:rsidR="002311DD" w:rsidRPr="005911D8" w:rsidRDefault="002311DD" w:rsidP="009210DD">
      <w:pPr>
        <w:spacing w:after="0" w:line="240" w:lineRule="auto"/>
        <w:ind w:firstLine="369"/>
        <w:contextualSpacing/>
        <w:jc w:val="both"/>
        <w:rPr>
          <w:b/>
          <w:color w:val="000000"/>
          <w:sz w:val="22"/>
        </w:rPr>
      </w:pPr>
    </w:p>
    <w:p w:rsidR="002311DD" w:rsidRPr="005911D8" w:rsidRDefault="002311DD" w:rsidP="009210DD">
      <w:pPr>
        <w:spacing w:after="0" w:line="240" w:lineRule="auto"/>
        <w:ind w:firstLine="369"/>
        <w:contextualSpacing/>
        <w:jc w:val="both"/>
        <w:rPr>
          <w:b/>
          <w:color w:val="000000"/>
          <w:sz w:val="22"/>
        </w:rPr>
      </w:pPr>
    </w:p>
    <w:p w:rsidR="002311DD" w:rsidRPr="005911D8" w:rsidRDefault="002311DD" w:rsidP="009210DD">
      <w:pPr>
        <w:spacing w:after="0" w:line="240" w:lineRule="auto"/>
        <w:ind w:firstLine="369"/>
        <w:contextualSpacing/>
        <w:jc w:val="both"/>
        <w:rPr>
          <w:b/>
          <w:color w:val="000000"/>
          <w:sz w:val="22"/>
        </w:rPr>
      </w:pPr>
    </w:p>
    <w:p w:rsidR="002311DD" w:rsidRPr="005911D8" w:rsidRDefault="002311DD" w:rsidP="009210DD">
      <w:pPr>
        <w:spacing w:after="0" w:line="240" w:lineRule="auto"/>
        <w:ind w:firstLine="369"/>
        <w:contextualSpacing/>
        <w:jc w:val="both"/>
        <w:rPr>
          <w:b/>
          <w:color w:val="000000"/>
          <w:sz w:val="22"/>
        </w:rPr>
      </w:pPr>
    </w:p>
    <w:p w:rsidR="009E2146" w:rsidRPr="005911D8" w:rsidRDefault="009E2146" w:rsidP="009210DD">
      <w:pPr>
        <w:spacing w:after="0" w:line="240" w:lineRule="auto"/>
        <w:ind w:firstLine="369"/>
        <w:contextualSpacing/>
        <w:jc w:val="both"/>
        <w:rPr>
          <w:b/>
          <w:color w:val="000000"/>
          <w:sz w:val="22"/>
        </w:rPr>
      </w:pPr>
    </w:p>
    <w:p w:rsidR="009E2146" w:rsidRPr="005911D8" w:rsidRDefault="009E2146" w:rsidP="009210DD">
      <w:pPr>
        <w:spacing w:after="0" w:line="240" w:lineRule="auto"/>
        <w:ind w:firstLine="369"/>
        <w:contextualSpacing/>
        <w:jc w:val="both"/>
        <w:rPr>
          <w:b/>
          <w:color w:val="000000"/>
          <w:sz w:val="22"/>
        </w:rPr>
      </w:pPr>
    </w:p>
    <w:p w:rsidR="009E2146" w:rsidRPr="005911D8" w:rsidRDefault="009E2146" w:rsidP="009210DD">
      <w:pPr>
        <w:spacing w:after="0" w:line="240" w:lineRule="auto"/>
        <w:ind w:firstLine="369"/>
        <w:contextualSpacing/>
        <w:jc w:val="both"/>
        <w:rPr>
          <w:b/>
          <w:color w:val="000000"/>
          <w:sz w:val="22"/>
        </w:rPr>
      </w:pPr>
    </w:p>
    <w:p w:rsidR="009E2146" w:rsidRPr="005911D8" w:rsidRDefault="009E2146" w:rsidP="009210DD">
      <w:pPr>
        <w:spacing w:after="0" w:line="240" w:lineRule="auto"/>
        <w:ind w:firstLine="369"/>
        <w:contextualSpacing/>
        <w:jc w:val="both"/>
        <w:rPr>
          <w:b/>
          <w:color w:val="000000"/>
          <w:sz w:val="22"/>
        </w:rPr>
      </w:pPr>
    </w:p>
    <w:p w:rsidR="009E2146" w:rsidRPr="005911D8" w:rsidRDefault="009E2146" w:rsidP="009210DD">
      <w:pPr>
        <w:spacing w:after="0" w:line="240" w:lineRule="auto"/>
        <w:ind w:firstLine="369"/>
        <w:contextualSpacing/>
        <w:jc w:val="both"/>
        <w:rPr>
          <w:b/>
          <w:color w:val="000000"/>
          <w:sz w:val="22"/>
        </w:rPr>
      </w:pPr>
    </w:p>
    <w:p w:rsidR="009E2146" w:rsidRPr="005911D8" w:rsidRDefault="009E2146" w:rsidP="009210DD">
      <w:pPr>
        <w:spacing w:after="0" w:line="240" w:lineRule="auto"/>
        <w:ind w:firstLine="369"/>
        <w:contextualSpacing/>
        <w:jc w:val="both"/>
        <w:rPr>
          <w:b/>
          <w:color w:val="000000"/>
          <w:sz w:val="22"/>
        </w:rPr>
      </w:pPr>
    </w:p>
    <w:p w:rsidR="002311DD" w:rsidRPr="005911D8" w:rsidRDefault="002311DD" w:rsidP="009210DD">
      <w:pPr>
        <w:spacing w:after="0" w:line="240" w:lineRule="auto"/>
        <w:ind w:firstLine="369"/>
        <w:contextualSpacing/>
        <w:jc w:val="both"/>
        <w:rPr>
          <w:b/>
          <w:color w:val="000000"/>
          <w:sz w:val="22"/>
        </w:rPr>
      </w:pPr>
    </w:p>
    <w:p w:rsidR="002311DD" w:rsidRPr="005911D8" w:rsidRDefault="002311DD" w:rsidP="009210DD">
      <w:pPr>
        <w:spacing w:after="0" w:line="240" w:lineRule="auto"/>
        <w:ind w:firstLine="369"/>
        <w:contextualSpacing/>
        <w:jc w:val="both"/>
        <w:rPr>
          <w:b/>
          <w:color w:val="000000"/>
          <w:sz w:val="22"/>
        </w:rPr>
      </w:pPr>
    </w:p>
    <w:p w:rsidR="002311DD" w:rsidRPr="005911D8" w:rsidRDefault="002311DD" w:rsidP="000D6F5A">
      <w:pPr>
        <w:spacing w:after="0" w:line="240" w:lineRule="auto"/>
        <w:contextualSpacing/>
        <w:jc w:val="both"/>
        <w:rPr>
          <w:color w:val="000000"/>
          <w:sz w:val="22"/>
        </w:rPr>
      </w:pPr>
    </w:p>
    <w:p w:rsidR="002311DD" w:rsidRPr="005911D8" w:rsidRDefault="002311DD" w:rsidP="009210DD">
      <w:pPr>
        <w:spacing w:after="0" w:line="240" w:lineRule="auto"/>
        <w:ind w:left="5670"/>
        <w:contextualSpacing/>
        <w:jc w:val="both"/>
        <w:rPr>
          <w:color w:val="000000"/>
          <w:sz w:val="22"/>
        </w:rPr>
      </w:pPr>
    </w:p>
    <w:p w:rsidR="002311DD" w:rsidRPr="005911D8" w:rsidRDefault="002311DD" w:rsidP="009210DD">
      <w:pPr>
        <w:spacing w:after="0" w:line="240" w:lineRule="auto"/>
        <w:ind w:left="5670"/>
        <w:contextualSpacing/>
        <w:jc w:val="both"/>
        <w:rPr>
          <w:color w:val="000000"/>
          <w:sz w:val="22"/>
        </w:rPr>
      </w:pPr>
      <w:r w:rsidRPr="005911D8">
        <w:rPr>
          <w:color w:val="000000"/>
          <w:sz w:val="22"/>
        </w:rPr>
        <w:t xml:space="preserve">Додаток № 1 </w:t>
      </w:r>
    </w:p>
    <w:p w:rsidR="002311DD" w:rsidRPr="005911D8" w:rsidRDefault="002311DD" w:rsidP="009210DD">
      <w:pPr>
        <w:spacing w:after="0" w:line="240" w:lineRule="auto"/>
        <w:ind w:left="5670"/>
        <w:contextualSpacing/>
        <w:jc w:val="both"/>
        <w:rPr>
          <w:color w:val="000000"/>
          <w:sz w:val="22"/>
        </w:rPr>
      </w:pPr>
      <w:r w:rsidRPr="005911D8">
        <w:rPr>
          <w:color w:val="000000"/>
          <w:sz w:val="22"/>
        </w:rPr>
        <w:t>до Договору № ___ від «___» __ 202</w:t>
      </w:r>
      <w:r w:rsidR="00D065FD" w:rsidRPr="005911D8">
        <w:rPr>
          <w:color w:val="000000"/>
          <w:sz w:val="22"/>
        </w:rPr>
        <w:t>3</w:t>
      </w:r>
      <w:r w:rsidRPr="005911D8">
        <w:rPr>
          <w:color w:val="000000"/>
          <w:sz w:val="22"/>
        </w:rPr>
        <w:t xml:space="preserve"> року</w:t>
      </w:r>
    </w:p>
    <w:p w:rsidR="002311DD" w:rsidRPr="005911D8" w:rsidRDefault="002311DD" w:rsidP="009210DD">
      <w:pPr>
        <w:spacing w:after="0" w:line="240" w:lineRule="auto"/>
        <w:ind w:firstLine="369"/>
        <w:contextualSpacing/>
        <w:jc w:val="both"/>
        <w:rPr>
          <w:color w:val="000000"/>
          <w:sz w:val="22"/>
        </w:rPr>
      </w:pPr>
      <w:r w:rsidRPr="005911D8">
        <w:rPr>
          <w:color w:val="000000"/>
          <w:sz w:val="22"/>
        </w:rPr>
        <w:tab/>
      </w:r>
    </w:p>
    <w:p w:rsidR="002311DD" w:rsidRPr="005911D8" w:rsidRDefault="002311DD" w:rsidP="009210DD">
      <w:pPr>
        <w:spacing w:after="0" w:line="240" w:lineRule="auto"/>
        <w:ind w:firstLine="369"/>
        <w:contextualSpacing/>
        <w:jc w:val="both"/>
        <w:rPr>
          <w:color w:val="000000"/>
          <w:sz w:val="22"/>
        </w:rPr>
      </w:pPr>
    </w:p>
    <w:p w:rsidR="002311DD" w:rsidRPr="005911D8" w:rsidRDefault="002311DD" w:rsidP="009210DD">
      <w:pPr>
        <w:spacing w:after="0" w:line="240" w:lineRule="auto"/>
        <w:ind w:firstLine="369"/>
        <w:contextualSpacing/>
        <w:jc w:val="both"/>
        <w:rPr>
          <w:b/>
          <w:bCs/>
          <w:color w:val="000000"/>
          <w:sz w:val="22"/>
          <w:u w:val="single"/>
        </w:rPr>
      </w:pPr>
    </w:p>
    <w:p w:rsidR="002311DD" w:rsidRPr="005911D8" w:rsidRDefault="002311DD" w:rsidP="009210DD">
      <w:pPr>
        <w:spacing w:after="0" w:line="240" w:lineRule="auto"/>
        <w:ind w:firstLine="369"/>
        <w:contextualSpacing/>
        <w:jc w:val="center"/>
        <w:rPr>
          <w:b/>
          <w:bCs/>
          <w:iCs/>
          <w:color w:val="000000"/>
          <w:sz w:val="22"/>
          <w:u w:val="single"/>
        </w:rPr>
      </w:pPr>
      <w:r w:rsidRPr="005911D8">
        <w:rPr>
          <w:b/>
          <w:bCs/>
          <w:iCs/>
          <w:color w:val="000000"/>
          <w:sz w:val="22"/>
          <w:u w:val="single"/>
        </w:rPr>
        <w:t>СПЕЦИФІКАЦІЯ</w:t>
      </w:r>
    </w:p>
    <w:p w:rsidR="002311DD" w:rsidRPr="005911D8" w:rsidRDefault="002311DD" w:rsidP="009210DD">
      <w:pPr>
        <w:spacing w:after="0" w:line="240" w:lineRule="auto"/>
        <w:ind w:firstLine="369"/>
        <w:contextualSpacing/>
        <w:jc w:val="both"/>
        <w:rPr>
          <w:b/>
          <w:iCs/>
          <w:color w:val="000000"/>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43"/>
        <w:gridCol w:w="1276"/>
        <w:gridCol w:w="1134"/>
        <w:gridCol w:w="850"/>
        <w:gridCol w:w="992"/>
        <w:gridCol w:w="993"/>
        <w:gridCol w:w="1134"/>
        <w:gridCol w:w="1417"/>
      </w:tblGrid>
      <w:tr w:rsidR="002311DD" w:rsidRPr="005911D8" w:rsidTr="002311DD">
        <w:trPr>
          <w:trHeight w:val="840"/>
        </w:trPr>
        <w:tc>
          <w:tcPr>
            <w:tcW w:w="675" w:type="dxa"/>
            <w:vAlign w:val="center"/>
          </w:tcPr>
          <w:p w:rsidR="002311DD" w:rsidRPr="005911D8" w:rsidRDefault="002311DD" w:rsidP="009210DD">
            <w:pPr>
              <w:pStyle w:val="a8"/>
              <w:jc w:val="both"/>
              <w:rPr>
                <w:rFonts w:ascii="Times New Roman" w:hAnsi="Times New Roman"/>
              </w:rPr>
            </w:pPr>
            <w:r w:rsidRPr="005911D8">
              <w:rPr>
                <w:rFonts w:ascii="Times New Roman" w:hAnsi="Times New Roman"/>
              </w:rPr>
              <w:t>№ п/п</w:t>
            </w:r>
          </w:p>
        </w:tc>
        <w:tc>
          <w:tcPr>
            <w:tcW w:w="1843" w:type="dxa"/>
            <w:vAlign w:val="center"/>
          </w:tcPr>
          <w:p w:rsidR="002311DD" w:rsidRPr="005911D8" w:rsidRDefault="002311DD" w:rsidP="009210DD">
            <w:pPr>
              <w:pStyle w:val="a8"/>
              <w:jc w:val="both"/>
              <w:rPr>
                <w:rFonts w:ascii="Times New Roman" w:hAnsi="Times New Roman"/>
              </w:rPr>
            </w:pPr>
            <w:r w:rsidRPr="005911D8">
              <w:rPr>
                <w:rFonts w:ascii="Times New Roman" w:hAnsi="Times New Roman"/>
              </w:rPr>
              <w:t>Міжнародна непатентована назва (МНН)</w:t>
            </w:r>
          </w:p>
        </w:tc>
        <w:tc>
          <w:tcPr>
            <w:tcW w:w="1276" w:type="dxa"/>
            <w:vAlign w:val="center"/>
          </w:tcPr>
          <w:p w:rsidR="002311DD" w:rsidRPr="005911D8" w:rsidRDefault="002311DD" w:rsidP="009210DD">
            <w:pPr>
              <w:pStyle w:val="a8"/>
              <w:jc w:val="both"/>
              <w:rPr>
                <w:rFonts w:ascii="Times New Roman" w:hAnsi="Times New Roman"/>
              </w:rPr>
            </w:pPr>
            <w:r w:rsidRPr="005911D8">
              <w:rPr>
                <w:rFonts w:ascii="Times New Roman" w:hAnsi="Times New Roman"/>
              </w:rPr>
              <w:t>Назва лікарського засобу</w:t>
            </w:r>
          </w:p>
          <w:p w:rsidR="002311DD" w:rsidRPr="005911D8" w:rsidRDefault="002311DD" w:rsidP="009210DD">
            <w:pPr>
              <w:pStyle w:val="a8"/>
              <w:jc w:val="both"/>
              <w:rPr>
                <w:rFonts w:ascii="Times New Roman" w:hAnsi="Times New Roman"/>
              </w:rPr>
            </w:pPr>
          </w:p>
        </w:tc>
        <w:tc>
          <w:tcPr>
            <w:tcW w:w="1134" w:type="dxa"/>
            <w:vAlign w:val="center"/>
          </w:tcPr>
          <w:p w:rsidR="002311DD" w:rsidRPr="005911D8" w:rsidRDefault="002311DD" w:rsidP="009210DD">
            <w:pPr>
              <w:pStyle w:val="a8"/>
              <w:jc w:val="both"/>
              <w:rPr>
                <w:rFonts w:ascii="Times New Roman" w:hAnsi="Times New Roman"/>
              </w:rPr>
            </w:pPr>
            <w:r w:rsidRPr="005911D8">
              <w:rPr>
                <w:rFonts w:ascii="Times New Roman" w:hAnsi="Times New Roman"/>
              </w:rPr>
              <w:t>Форма випуску, дозування</w:t>
            </w:r>
          </w:p>
        </w:tc>
        <w:tc>
          <w:tcPr>
            <w:tcW w:w="850" w:type="dxa"/>
            <w:vAlign w:val="center"/>
          </w:tcPr>
          <w:p w:rsidR="002311DD" w:rsidRPr="005911D8" w:rsidRDefault="002311DD" w:rsidP="009210DD">
            <w:pPr>
              <w:pStyle w:val="a8"/>
              <w:jc w:val="both"/>
              <w:rPr>
                <w:rFonts w:ascii="Times New Roman" w:hAnsi="Times New Roman"/>
              </w:rPr>
            </w:pPr>
            <w:r w:rsidRPr="005911D8">
              <w:rPr>
                <w:rFonts w:ascii="Times New Roman" w:hAnsi="Times New Roman"/>
              </w:rPr>
              <w:t>Одиниця виміру</w:t>
            </w:r>
          </w:p>
        </w:tc>
        <w:tc>
          <w:tcPr>
            <w:tcW w:w="992" w:type="dxa"/>
            <w:vAlign w:val="center"/>
          </w:tcPr>
          <w:p w:rsidR="002311DD" w:rsidRPr="005911D8" w:rsidRDefault="002311DD" w:rsidP="009210DD">
            <w:pPr>
              <w:pStyle w:val="a8"/>
              <w:jc w:val="both"/>
              <w:rPr>
                <w:rFonts w:ascii="Times New Roman" w:hAnsi="Times New Roman"/>
              </w:rPr>
            </w:pPr>
            <w:r w:rsidRPr="005911D8">
              <w:rPr>
                <w:rFonts w:ascii="Times New Roman" w:hAnsi="Times New Roman"/>
              </w:rPr>
              <w:t>Кількість</w:t>
            </w:r>
          </w:p>
        </w:tc>
        <w:tc>
          <w:tcPr>
            <w:tcW w:w="993" w:type="dxa"/>
            <w:vAlign w:val="center"/>
          </w:tcPr>
          <w:p w:rsidR="002311DD" w:rsidRPr="005911D8" w:rsidRDefault="002311DD" w:rsidP="009210DD">
            <w:pPr>
              <w:pStyle w:val="a8"/>
              <w:jc w:val="both"/>
              <w:rPr>
                <w:rFonts w:ascii="Times New Roman" w:hAnsi="Times New Roman"/>
              </w:rPr>
            </w:pPr>
            <w:r w:rsidRPr="005911D8">
              <w:rPr>
                <w:rFonts w:ascii="Times New Roman" w:hAnsi="Times New Roman"/>
              </w:rPr>
              <w:t>Ціна за од., грн.  без ПДВ</w:t>
            </w:r>
          </w:p>
        </w:tc>
        <w:tc>
          <w:tcPr>
            <w:tcW w:w="1134" w:type="dxa"/>
            <w:vAlign w:val="center"/>
          </w:tcPr>
          <w:p w:rsidR="002311DD" w:rsidRPr="005911D8" w:rsidRDefault="002311DD" w:rsidP="009210DD">
            <w:pPr>
              <w:pStyle w:val="a8"/>
              <w:jc w:val="both"/>
              <w:rPr>
                <w:rFonts w:ascii="Times New Roman" w:hAnsi="Times New Roman"/>
              </w:rPr>
            </w:pPr>
            <w:r w:rsidRPr="005911D8">
              <w:rPr>
                <w:rFonts w:ascii="Times New Roman" w:hAnsi="Times New Roman"/>
              </w:rPr>
              <w:t>Ціна за од., грн. з ПДВ</w:t>
            </w:r>
          </w:p>
        </w:tc>
        <w:tc>
          <w:tcPr>
            <w:tcW w:w="1417" w:type="dxa"/>
            <w:vAlign w:val="center"/>
          </w:tcPr>
          <w:p w:rsidR="002311DD" w:rsidRPr="005911D8" w:rsidRDefault="002311DD" w:rsidP="009210DD">
            <w:pPr>
              <w:pStyle w:val="a8"/>
              <w:jc w:val="both"/>
              <w:rPr>
                <w:rFonts w:ascii="Times New Roman" w:hAnsi="Times New Roman"/>
              </w:rPr>
            </w:pPr>
            <w:r w:rsidRPr="005911D8">
              <w:rPr>
                <w:rFonts w:ascii="Times New Roman" w:hAnsi="Times New Roman"/>
              </w:rPr>
              <w:t>Вартість всього, грн. без ПДВ</w:t>
            </w:r>
          </w:p>
        </w:tc>
      </w:tr>
      <w:tr w:rsidR="002311DD" w:rsidRPr="005911D8" w:rsidTr="002311DD">
        <w:tc>
          <w:tcPr>
            <w:tcW w:w="675" w:type="dxa"/>
          </w:tcPr>
          <w:p w:rsidR="002311DD" w:rsidRPr="005911D8" w:rsidRDefault="002311DD" w:rsidP="009210DD">
            <w:pPr>
              <w:pStyle w:val="a3"/>
              <w:jc w:val="both"/>
              <w:rPr>
                <w:sz w:val="22"/>
                <w:szCs w:val="22"/>
              </w:rPr>
            </w:pPr>
            <w:r w:rsidRPr="005911D8">
              <w:rPr>
                <w:sz w:val="22"/>
                <w:szCs w:val="22"/>
              </w:rPr>
              <w:t>1</w:t>
            </w:r>
          </w:p>
        </w:tc>
        <w:tc>
          <w:tcPr>
            <w:tcW w:w="1843" w:type="dxa"/>
            <w:vAlign w:val="center"/>
          </w:tcPr>
          <w:p w:rsidR="002311DD" w:rsidRPr="005911D8" w:rsidRDefault="002311DD" w:rsidP="009210DD">
            <w:pPr>
              <w:spacing w:after="0" w:line="240" w:lineRule="auto"/>
              <w:jc w:val="both"/>
              <w:rPr>
                <w:sz w:val="22"/>
              </w:rPr>
            </w:pPr>
          </w:p>
        </w:tc>
        <w:tc>
          <w:tcPr>
            <w:tcW w:w="1276" w:type="dxa"/>
          </w:tcPr>
          <w:p w:rsidR="002311DD" w:rsidRPr="005911D8" w:rsidRDefault="002311DD" w:rsidP="009210DD">
            <w:pPr>
              <w:spacing w:after="0" w:line="240" w:lineRule="auto"/>
              <w:jc w:val="both"/>
              <w:rPr>
                <w:sz w:val="22"/>
              </w:rPr>
            </w:pPr>
          </w:p>
        </w:tc>
        <w:tc>
          <w:tcPr>
            <w:tcW w:w="1134" w:type="dxa"/>
            <w:vAlign w:val="center"/>
          </w:tcPr>
          <w:p w:rsidR="002311DD" w:rsidRPr="005911D8" w:rsidRDefault="002311DD" w:rsidP="009210DD">
            <w:pPr>
              <w:spacing w:after="0" w:line="240" w:lineRule="auto"/>
              <w:jc w:val="both"/>
              <w:rPr>
                <w:sz w:val="22"/>
              </w:rPr>
            </w:pPr>
          </w:p>
        </w:tc>
        <w:tc>
          <w:tcPr>
            <w:tcW w:w="850" w:type="dxa"/>
          </w:tcPr>
          <w:p w:rsidR="002311DD" w:rsidRPr="005911D8" w:rsidRDefault="002311DD" w:rsidP="009210DD">
            <w:pPr>
              <w:spacing w:after="0" w:line="240" w:lineRule="auto"/>
              <w:jc w:val="both"/>
              <w:rPr>
                <w:sz w:val="22"/>
              </w:rPr>
            </w:pPr>
          </w:p>
        </w:tc>
        <w:tc>
          <w:tcPr>
            <w:tcW w:w="992" w:type="dxa"/>
          </w:tcPr>
          <w:p w:rsidR="002311DD" w:rsidRPr="005911D8" w:rsidRDefault="002311DD" w:rsidP="009210DD">
            <w:pPr>
              <w:spacing w:after="0" w:line="240" w:lineRule="auto"/>
              <w:jc w:val="both"/>
              <w:rPr>
                <w:sz w:val="22"/>
              </w:rPr>
            </w:pPr>
          </w:p>
        </w:tc>
        <w:tc>
          <w:tcPr>
            <w:tcW w:w="993" w:type="dxa"/>
          </w:tcPr>
          <w:p w:rsidR="002311DD" w:rsidRPr="005911D8" w:rsidRDefault="002311DD" w:rsidP="009210DD">
            <w:pPr>
              <w:pStyle w:val="a8"/>
              <w:jc w:val="both"/>
              <w:rPr>
                <w:rFonts w:ascii="Times New Roman" w:hAnsi="Times New Roman"/>
              </w:rPr>
            </w:pPr>
          </w:p>
        </w:tc>
        <w:tc>
          <w:tcPr>
            <w:tcW w:w="1134" w:type="dxa"/>
          </w:tcPr>
          <w:p w:rsidR="002311DD" w:rsidRPr="005911D8" w:rsidRDefault="002311DD" w:rsidP="009210DD">
            <w:pPr>
              <w:pStyle w:val="a8"/>
              <w:jc w:val="both"/>
              <w:rPr>
                <w:rFonts w:ascii="Times New Roman" w:hAnsi="Times New Roman"/>
              </w:rPr>
            </w:pPr>
          </w:p>
        </w:tc>
        <w:tc>
          <w:tcPr>
            <w:tcW w:w="1417" w:type="dxa"/>
          </w:tcPr>
          <w:p w:rsidR="002311DD" w:rsidRPr="005911D8" w:rsidRDefault="002311DD" w:rsidP="009210DD">
            <w:pPr>
              <w:pStyle w:val="a8"/>
              <w:jc w:val="both"/>
              <w:rPr>
                <w:rFonts w:ascii="Times New Roman" w:hAnsi="Times New Roman"/>
              </w:rPr>
            </w:pPr>
          </w:p>
        </w:tc>
      </w:tr>
      <w:tr w:rsidR="002311DD" w:rsidRPr="005911D8" w:rsidTr="002311DD">
        <w:tc>
          <w:tcPr>
            <w:tcW w:w="675" w:type="dxa"/>
          </w:tcPr>
          <w:p w:rsidR="002311DD" w:rsidRPr="005911D8" w:rsidRDefault="002311DD" w:rsidP="009210DD">
            <w:pPr>
              <w:pStyle w:val="a3"/>
              <w:jc w:val="both"/>
              <w:rPr>
                <w:sz w:val="22"/>
                <w:szCs w:val="22"/>
              </w:rPr>
            </w:pPr>
            <w:r w:rsidRPr="005911D8">
              <w:rPr>
                <w:sz w:val="22"/>
                <w:szCs w:val="22"/>
              </w:rPr>
              <w:t>…</w:t>
            </w:r>
          </w:p>
        </w:tc>
        <w:tc>
          <w:tcPr>
            <w:tcW w:w="1843" w:type="dxa"/>
            <w:vAlign w:val="center"/>
          </w:tcPr>
          <w:p w:rsidR="002311DD" w:rsidRPr="005911D8" w:rsidRDefault="002311DD" w:rsidP="009210DD">
            <w:pPr>
              <w:spacing w:after="0" w:line="240" w:lineRule="auto"/>
              <w:jc w:val="both"/>
              <w:rPr>
                <w:sz w:val="22"/>
              </w:rPr>
            </w:pPr>
          </w:p>
        </w:tc>
        <w:tc>
          <w:tcPr>
            <w:tcW w:w="1276" w:type="dxa"/>
          </w:tcPr>
          <w:p w:rsidR="002311DD" w:rsidRPr="005911D8" w:rsidRDefault="002311DD" w:rsidP="009210DD">
            <w:pPr>
              <w:spacing w:after="0" w:line="240" w:lineRule="auto"/>
              <w:jc w:val="both"/>
              <w:rPr>
                <w:sz w:val="22"/>
              </w:rPr>
            </w:pPr>
          </w:p>
        </w:tc>
        <w:tc>
          <w:tcPr>
            <w:tcW w:w="1134" w:type="dxa"/>
            <w:vAlign w:val="center"/>
          </w:tcPr>
          <w:p w:rsidR="002311DD" w:rsidRPr="005911D8" w:rsidRDefault="002311DD" w:rsidP="009210DD">
            <w:pPr>
              <w:spacing w:after="0" w:line="240" w:lineRule="auto"/>
              <w:jc w:val="both"/>
              <w:rPr>
                <w:sz w:val="22"/>
              </w:rPr>
            </w:pPr>
          </w:p>
        </w:tc>
        <w:tc>
          <w:tcPr>
            <w:tcW w:w="850" w:type="dxa"/>
          </w:tcPr>
          <w:p w:rsidR="002311DD" w:rsidRPr="005911D8" w:rsidRDefault="002311DD" w:rsidP="009210DD">
            <w:pPr>
              <w:spacing w:after="0" w:line="240" w:lineRule="auto"/>
              <w:jc w:val="both"/>
              <w:rPr>
                <w:sz w:val="22"/>
              </w:rPr>
            </w:pPr>
          </w:p>
        </w:tc>
        <w:tc>
          <w:tcPr>
            <w:tcW w:w="992" w:type="dxa"/>
          </w:tcPr>
          <w:p w:rsidR="002311DD" w:rsidRPr="005911D8" w:rsidRDefault="002311DD" w:rsidP="009210DD">
            <w:pPr>
              <w:spacing w:after="0" w:line="240" w:lineRule="auto"/>
              <w:jc w:val="both"/>
              <w:rPr>
                <w:sz w:val="22"/>
              </w:rPr>
            </w:pPr>
          </w:p>
        </w:tc>
        <w:tc>
          <w:tcPr>
            <w:tcW w:w="993" w:type="dxa"/>
          </w:tcPr>
          <w:p w:rsidR="002311DD" w:rsidRPr="005911D8" w:rsidRDefault="002311DD" w:rsidP="009210DD">
            <w:pPr>
              <w:pStyle w:val="a8"/>
              <w:jc w:val="both"/>
              <w:rPr>
                <w:rFonts w:ascii="Times New Roman" w:hAnsi="Times New Roman"/>
              </w:rPr>
            </w:pPr>
          </w:p>
        </w:tc>
        <w:tc>
          <w:tcPr>
            <w:tcW w:w="1134" w:type="dxa"/>
          </w:tcPr>
          <w:p w:rsidR="002311DD" w:rsidRPr="005911D8" w:rsidRDefault="002311DD" w:rsidP="009210DD">
            <w:pPr>
              <w:pStyle w:val="a8"/>
              <w:jc w:val="both"/>
              <w:rPr>
                <w:rFonts w:ascii="Times New Roman" w:hAnsi="Times New Roman"/>
              </w:rPr>
            </w:pPr>
          </w:p>
        </w:tc>
        <w:tc>
          <w:tcPr>
            <w:tcW w:w="1417" w:type="dxa"/>
          </w:tcPr>
          <w:p w:rsidR="002311DD" w:rsidRPr="005911D8" w:rsidRDefault="002311DD" w:rsidP="009210DD">
            <w:pPr>
              <w:pStyle w:val="a8"/>
              <w:jc w:val="both"/>
              <w:rPr>
                <w:rFonts w:ascii="Times New Roman" w:hAnsi="Times New Roman"/>
              </w:rPr>
            </w:pPr>
          </w:p>
        </w:tc>
      </w:tr>
      <w:tr w:rsidR="002311DD" w:rsidRPr="005911D8" w:rsidTr="002311DD">
        <w:tc>
          <w:tcPr>
            <w:tcW w:w="675" w:type="dxa"/>
          </w:tcPr>
          <w:p w:rsidR="002311DD" w:rsidRPr="005911D8" w:rsidRDefault="002311DD" w:rsidP="009210DD">
            <w:pPr>
              <w:pStyle w:val="a3"/>
              <w:jc w:val="both"/>
              <w:rPr>
                <w:sz w:val="22"/>
                <w:szCs w:val="22"/>
              </w:rPr>
            </w:pPr>
          </w:p>
        </w:tc>
        <w:tc>
          <w:tcPr>
            <w:tcW w:w="1843" w:type="dxa"/>
            <w:vAlign w:val="center"/>
          </w:tcPr>
          <w:p w:rsidR="002311DD" w:rsidRPr="005911D8" w:rsidRDefault="002311DD" w:rsidP="009210DD">
            <w:pPr>
              <w:spacing w:after="0" w:line="240" w:lineRule="auto"/>
              <w:jc w:val="both"/>
              <w:rPr>
                <w:sz w:val="22"/>
              </w:rPr>
            </w:pPr>
          </w:p>
        </w:tc>
        <w:tc>
          <w:tcPr>
            <w:tcW w:w="1276" w:type="dxa"/>
          </w:tcPr>
          <w:p w:rsidR="002311DD" w:rsidRPr="005911D8" w:rsidRDefault="002311DD" w:rsidP="009210DD">
            <w:pPr>
              <w:spacing w:after="0" w:line="240" w:lineRule="auto"/>
              <w:jc w:val="both"/>
              <w:rPr>
                <w:sz w:val="22"/>
              </w:rPr>
            </w:pPr>
          </w:p>
        </w:tc>
        <w:tc>
          <w:tcPr>
            <w:tcW w:w="1134" w:type="dxa"/>
            <w:vAlign w:val="center"/>
          </w:tcPr>
          <w:p w:rsidR="002311DD" w:rsidRPr="005911D8" w:rsidRDefault="002311DD" w:rsidP="009210DD">
            <w:pPr>
              <w:spacing w:after="0" w:line="240" w:lineRule="auto"/>
              <w:jc w:val="both"/>
              <w:rPr>
                <w:sz w:val="22"/>
              </w:rPr>
            </w:pPr>
          </w:p>
        </w:tc>
        <w:tc>
          <w:tcPr>
            <w:tcW w:w="850" w:type="dxa"/>
          </w:tcPr>
          <w:p w:rsidR="002311DD" w:rsidRPr="005911D8" w:rsidRDefault="002311DD" w:rsidP="009210DD">
            <w:pPr>
              <w:spacing w:after="0" w:line="240" w:lineRule="auto"/>
              <w:jc w:val="both"/>
              <w:rPr>
                <w:sz w:val="22"/>
              </w:rPr>
            </w:pPr>
          </w:p>
        </w:tc>
        <w:tc>
          <w:tcPr>
            <w:tcW w:w="992" w:type="dxa"/>
          </w:tcPr>
          <w:p w:rsidR="002311DD" w:rsidRPr="005911D8" w:rsidRDefault="002311DD" w:rsidP="009210DD">
            <w:pPr>
              <w:spacing w:after="0" w:line="240" w:lineRule="auto"/>
              <w:jc w:val="both"/>
              <w:rPr>
                <w:sz w:val="22"/>
              </w:rPr>
            </w:pPr>
          </w:p>
        </w:tc>
        <w:tc>
          <w:tcPr>
            <w:tcW w:w="993" w:type="dxa"/>
          </w:tcPr>
          <w:p w:rsidR="002311DD" w:rsidRPr="005911D8" w:rsidRDefault="002311DD" w:rsidP="009210DD">
            <w:pPr>
              <w:pStyle w:val="a8"/>
              <w:jc w:val="both"/>
              <w:rPr>
                <w:rFonts w:ascii="Times New Roman" w:hAnsi="Times New Roman"/>
              </w:rPr>
            </w:pPr>
          </w:p>
        </w:tc>
        <w:tc>
          <w:tcPr>
            <w:tcW w:w="1134" w:type="dxa"/>
          </w:tcPr>
          <w:p w:rsidR="002311DD" w:rsidRPr="005911D8" w:rsidRDefault="002311DD" w:rsidP="009210DD">
            <w:pPr>
              <w:pStyle w:val="a8"/>
              <w:jc w:val="both"/>
              <w:rPr>
                <w:rFonts w:ascii="Times New Roman" w:hAnsi="Times New Roman"/>
              </w:rPr>
            </w:pPr>
          </w:p>
        </w:tc>
        <w:tc>
          <w:tcPr>
            <w:tcW w:w="1417" w:type="dxa"/>
          </w:tcPr>
          <w:p w:rsidR="002311DD" w:rsidRPr="005911D8" w:rsidRDefault="002311DD" w:rsidP="009210DD">
            <w:pPr>
              <w:pStyle w:val="a8"/>
              <w:jc w:val="both"/>
              <w:rPr>
                <w:rFonts w:ascii="Times New Roman" w:hAnsi="Times New Roman"/>
              </w:rPr>
            </w:pPr>
          </w:p>
        </w:tc>
      </w:tr>
      <w:tr w:rsidR="002311DD" w:rsidRPr="005911D8" w:rsidTr="002311DD">
        <w:tc>
          <w:tcPr>
            <w:tcW w:w="8897" w:type="dxa"/>
            <w:gridSpan w:val="8"/>
          </w:tcPr>
          <w:p w:rsidR="002311DD" w:rsidRPr="005911D8" w:rsidRDefault="002311DD" w:rsidP="009210DD">
            <w:pPr>
              <w:pStyle w:val="a8"/>
              <w:jc w:val="both"/>
              <w:rPr>
                <w:rFonts w:ascii="Times New Roman" w:hAnsi="Times New Roman"/>
              </w:rPr>
            </w:pPr>
            <w:r w:rsidRPr="005911D8">
              <w:rPr>
                <w:rFonts w:ascii="Times New Roman" w:hAnsi="Times New Roman"/>
              </w:rPr>
              <w:t>Всього без ПДВ, грн.</w:t>
            </w:r>
          </w:p>
        </w:tc>
        <w:tc>
          <w:tcPr>
            <w:tcW w:w="1417" w:type="dxa"/>
          </w:tcPr>
          <w:p w:rsidR="002311DD" w:rsidRPr="005911D8" w:rsidRDefault="002311DD" w:rsidP="009210DD">
            <w:pPr>
              <w:pStyle w:val="a8"/>
              <w:jc w:val="both"/>
              <w:rPr>
                <w:rFonts w:ascii="Times New Roman" w:hAnsi="Times New Roman"/>
              </w:rPr>
            </w:pPr>
          </w:p>
        </w:tc>
      </w:tr>
      <w:tr w:rsidR="002311DD" w:rsidRPr="005911D8" w:rsidTr="002311DD">
        <w:tc>
          <w:tcPr>
            <w:tcW w:w="8897" w:type="dxa"/>
            <w:gridSpan w:val="8"/>
          </w:tcPr>
          <w:p w:rsidR="002311DD" w:rsidRPr="005911D8" w:rsidRDefault="002311DD" w:rsidP="009210DD">
            <w:pPr>
              <w:pStyle w:val="a8"/>
              <w:jc w:val="both"/>
              <w:rPr>
                <w:rFonts w:ascii="Times New Roman" w:hAnsi="Times New Roman"/>
              </w:rPr>
            </w:pPr>
            <w:r w:rsidRPr="005911D8">
              <w:rPr>
                <w:rFonts w:ascii="Times New Roman" w:hAnsi="Times New Roman"/>
              </w:rPr>
              <w:t>ПДВ, грн.</w:t>
            </w:r>
          </w:p>
        </w:tc>
        <w:tc>
          <w:tcPr>
            <w:tcW w:w="1417" w:type="dxa"/>
          </w:tcPr>
          <w:p w:rsidR="002311DD" w:rsidRPr="005911D8" w:rsidRDefault="002311DD" w:rsidP="009210DD">
            <w:pPr>
              <w:pStyle w:val="a8"/>
              <w:jc w:val="both"/>
              <w:rPr>
                <w:rFonts w:ascii="Times New Roman" w:hAnsi="Times New Roman"/>
              </w:rPr>
            </w:pPr>
          </w:p>
        </w:tc>
      </w:tr>
      <w:tr w:rsidR="002311DD" w:rsidRPr="005911D8" w:rsidTr="002311DD">
        <w:tc>
          <w:tcPr>
            <w:tcW w:w="8897" w:type="dxa"/>
            <w:gridSpan w:val="8"/>
          </w:tcPr>
          <w:p w:rsidR="002311DD" w:rsidRPr="005911D8" w:rsidRDefault="002311DD" w:rsidP="009210DD">
            <w:pPr>
              <w:pStyle w:val="a8"/>
              <w:jc w:val="both"/>
              <w:rPr>
                <w:rFonts w:ascii="Times New Roman" w:hAnsi="Times New Roman"/>
              </w:rPr>
            </w:pPr>
            <w:r w:rsidRPr="005911D8">
              <w:rPr>
                <w:rFonts w:ascii="Times New Roman" w:hAnsi="Times New Roman"/>
              </w:rPr>
              <w:t>Всього з ПДВ, грн. (цифрами та прописом)</w:t>
            </w:r>
          </w:p>
        </w:tc>
        <w:tc>
          <w:tcPr>
            <w:tcW w:w="1417" w:type="dxa"/>
          </w:tcPr>
          <w:p w:rsidR="002311DD" w:rsidRPr="005911D8" w:rsidRDefault="002311DD" w:rsidP="009210DD">
            <w:pPr>
              <w:pStyle w:val="a8"/>
              <w:jc w:val="both"/>
              <w:rPr>
                <w:rFonts w:ascii="Times New Roman" w:hAnsi="Times New Roman"/>
              </w:rPr>
            </w:pPr>
          </w:p>
        </w:tc>
      </w:tr>
    </w:tbl>
    <w:p w:rsidR="002311DD" w:rsidRPr="005911D8" w:rsidRDefault="002311DD" w:rsidP="009210DD">
      <w:pPr>
        <w:spacing w:after="0" w:line="240" w:lineRule="auto"/>
        <w:ind w:firstLine="369"/>
        <w:contextualSpacing/>
        <w:jc w:val="both"/>
        <w:rPr>
          <w:b/>
          <w:iCs/>
          <w:color w:val="000000"/>
          <w:sz w:val="22"/>
        </w:rPr>
      </w:pPr>
    </w:p>
    <w:p w:rsidR="002311DD" w:rsidRPr="005911D8" w:rsidRDefault="002311DD" w:rsidP="009210DD">
      <w:pPr>
        <w:spacing w:after="0" w:line="240" w:lineRule="auto"/>
        <w:ind w:firstLine="369"/>
        <w:contextualSpacing/>
        <w:jc w:val="both"/>
        <w:rPr>
          <w:b/>
          <w:iCs/>
          <w:color w:val="000000"/>
          <w:sz w:val="22"/>
        </w:rPr>
      </w:pPr>
    </w:p>
    <w:p w:rsidR="002311DD" w:rsidRPr="005911D8" w:rsidRDefault="002311DD" w:rsidP="009210DD">
      <w:pPr>
        <w:spacing w:after="0" w:line="240" w:lineRule="auto"/>
        <w:ind w:firstLine="369"/>
        <w:contextualSpacing/>
        <w:jc w:val="both"/>
        <w:rPr>
          <w:b/>
          <w:iCs/>
          <w:color w:val="000000"/>
          <w:sz w:val="22"/>
        </w:rPr>
      </w:pPr>
    </w:p>
    <w:p w:rsidR="002311DD" w:rsidRPr="005911D8" w:rsidRDefault="002311DD" w:rsidP="009210DD">
      <w:pPr>
        <w:spacing w:after="0" w:line="240" w:lineRule="auto"/>
        <w:ind w:firstLine="369"/>
        <w:contextualSpacing/>
        <w:jc w:val="both"/>
        <w:rPr>
          <w:b/>
          <w:iCs/>
          <w:color w:val="000000"/>
          <w:sz w:val="22"/>
        </w:rPr>
      </w:pPr>
    </w:p>
    <w:p w:rsidR="002311DD" w:rsidRPr="005911D8" w:rsidRDefault="002311DD" w:rsidP="009210DD">
      <w:pPr>
        <w:spacing w:after="0" w:line="240" w:lineRule="auto"/>
        <w:ind w:firstLine="369"/>
        <w:contextualSpacing/>
        <w:jc w:val="both"/>
        <w:rPr>
          <w:b/>
          <w:iCs/>
          <w:color w:val="000000"/>
          <w:sz w:val="22"/>
        </w:rPr>
      </w:pPr>
    </w:p>
    <w:p w:rsidR="002311DD" w:rsidRPr="005911D8" w:rsidRDefault="002311DD" w:rsidP="009210DD">
      <w:pPr>
        <w:spacing w:after="0" w:line="240" w:lineRule="auto"/>
        <w:ind w:firstLine="369"/>
        <w:contextualSpacing/>
        <w:jc w:val="both"/>
        <w:rPr>
          <w:b/>
          <w:iCs/>
          <w:color w:val="000000"/>
          <w:sz w:val="22"/>
        </w:rPr>
      </w:pPr>
    </w:p>
    <w:p w:rsidR="002311DD" w:rsidRPr="005911D8" w:rsidRDefault="002311DD" w:rsidP="009210DD">
      <w:pPr>
        <w:spacing w:after="0" w:line="240" w:lineRule="auto"/>
        <w:ind w:firstLine="369"/>
        <w:contextualSpacing/>
        <w:jc w:val="both"/>
        <w:rPr>
          <w:b/>
          <w:iCs/>
          <w:color w:val="000000"/>
          <w:sz w:val="22"/>
        </w:rPr>
      </w:pPr>
    </w:p>
    <w:p w:rsidR="002311DD" w:rsidRPr="005911D8" w:rsidRDefault="002311DD" w:rsidP="009210DD">
      <w:pPr>
        <w:spacing w:after="0" w:line="240" w:lineRule="auto"/>
        <w:ind w:firstLine="369"/>
        <w:contextualSpacing/>
        <w:jc w:val="both"/>
        <w:rPr>
          <w:b/>
          <w:iCs/>
          <w:color w:val="000000"/>
          <w:sz w:val="22"/>
        </w:rPr>
      </w:pPr>
    </w:p>
    <w:p w:rsidR="002311DD" w:rsidRPr="005911D8" w:rsidRDefault="002311DD" w:rsidP="009210DD">
      <w:pPr>
        <w:spacing w:after="0" w:line="240" w:lineRule="auto"/>
        <w:ind w:firstLine="369"/>
        <w:contextualSpacing/>
        <w:jc w:val="both"/>
        <w:rPr>
          <w:b/>
          <w:iCs/>
          <w:color w:val="000000"/>
          <w:sz w:val="22"/>
        </w:rPr>
      </w:pPr>
    </w:p>
    <w:p w:rsidR="002311DD" w:rsidRPr="005911D8" w:rsidRDefault="002311DD" w:rsidP="009210DD">
      <w:pPr>
        <w:spacing w:after="0" w:line="240" w:lineRule="auto"/>
        <w:ind w:firstLine="369"/>
        <w:contextualSpacing/>
        <w:jc w:val="both"/>
        <w:rPr>
          <w:b/>
          <w:iCs/>
          <w:color w:val="000000"/>
          <w:sz w:val="22"/>
        </w:rPr>
      </w:pPr>
    </w:p>
    <w:p w:rsidR="002311DD" w:rsidRPr="005911D8" w:rsidRDefault="002311DD" w:rsidP="009210DD">
      <w:pPr>
        <w:spacing w:after="0" w:line="240" w:lineRule="auto"/>
        <w:ind w:firstLine="369"/>
        <w:contextualSpacing/>
        <w:jc w:val="both"/>
        <w:rPr>
          <w:b/>
          <w:iCs/>
          <w:color w:val="000000"/>
          <w:sz w:val="22"/>
          <w:u w:val="single"/>
        </w:rPr>
      </w:pPr>
    </w:p>
    <w:tbl>
      <w:tblPr>
        <w:tblW w:w="10314" w:type="dxa"/>
        <w:tblLook w:val="04A0" w:firstRow="1" w:lastRow="0" w:firstColumn="1" w:lastColumn="0" w:noHBand="0" w:noVBand="1"/>
      </w:tblPr>
      <w:tblGrid>
        <w:gridCol w:w="5529"/>
        <w:gridCol w:w="4785"/>
      </w:tblGrid>
      <w:tr w:rsidR="00D065FD" w:rsidRPr="005911D8" w:rsidTr="00D065FD">
        <w:tc>
          <w:tcPr>
            <w:tcW w:w="5529" w:type="dxa"/>
            <w:shd w:val="clear" w:color="auto" w:fill="auto"/>
          </w:tcPr>
          <w:p w:rsidR="00D065FD" w:rsidRPr="005911D8" w:rsidRDefault="00D065FD" w:rsidP="009210DD">
            <w:pPr>
              <w:spacing w:after="0" w:line="240" w:lineRule="auto"/>
              <w:contextualSpacing/>
              <w:jc w:val="both"/>
              <w:rPr>
                <w:b/>
                <w:iCs/>
                <w:color w:val="000000"/>
                <w:sz w:val="22"/>
              </w:rPr>
            </w:pPr>
            <w:r w:rsidRPr="005911D8">
              <w:rPr>
                <w:b/>
                <w:iCs/>
                <w:color w:val="000000"/>
                <w:sz w:val="22"/>
              </w:rPr>
              <w:t>ЗАМОВНИК:</w:t>
            </w:r>
            <w:r w:rsidR="000D6F5A" w:rsidRPr="005911D8">
              <w:rPr>
                <w:b/>
                <w:iCs/>
                <w:color w:val="000000"/>
                <w:sz w:val="22"/>
              </w:rPr>
              <w:t xml:space="preserve">    </w:t>
            </w:r>
          </w:p>
          <w:p w:rsidR="00D065FD" w:rsidRPr="005911D8" w:rsidRDefault="00D065FD" w:rsidP="009210DD">
            <w:pPr>
              <w:spacing w:after="0" w:line="240" w:lineRule="auto"/>
              <w:contextualSpacing/>
              <w:jc w:val="both"/>
              <w:rPr>
                <w:b/>
                <w:iCs/>
                <w:color w:val="000000"/>
                <w:sz w:val="22"/>
              </w:rPr>
            </w:pPr>
          </w:p>
          <w:p w:rsidR="00D065FD" w:rsidRPr="005911D8" w:rsidRDefault="00D065FD" w:rsidP="000D6F5A">
            <w:pPr>
              <w:spacing w:after="0" w:line="240" w:lineRule="auto"/>
              <w:rPr>
                <w:b/>
                <w:sz w:val="22"/>
              </w:rPr>
            </w:pPr>
            <w:r w:rsidRPr="005911D8">
              <w:rPr>
                <w:b/>
                <w:sz w:val="22"/>
              </w:rPr>
              <w:t>КОМУНАЛЬНЕ НЕКОМЕРЦІЙНЕ ПІДПРИЄМСТВО «ОБЛАСНА ОФТАЛЬМОЛОГІЧНА ЛІКАРНЯ» МИКОЛАЇВСЬКОЇ ОБЛАСНОЇ РАДИ</w:t>
            </w:r>
          </w:p>
          <w:p w:rsidR="00D065FD" w:rsidRPr="005911D8" w:rsidRDefault="00D065FD" w:rsidP="009210DD">
            <w:pPr>
              <w:spacing w:after="0" w:line="240" w:lineRule="auto"/>
              <w:jc w:val="both"/>
              <w:rPr>
                <w:b/>
                <w:sz w:val="22"/>
              </w:rPr>
            </w:pPr>
          </w:p>
          <w:p w:rsidR="00D065FD" w:rsidRPr="005911D8" w:rsidRDefault="00D065FD" w:rsidP="009210DD">
            <w:pPr>
              <w:spacing w:after="0" w:line="240" w:lineRule="auto"/>
              <w:jc w:val="both"/>
              <w:rPr>
                <w:sz w:val="22"/>
              </w:rPr>
            </w:pPr>
            <w:r w:rsidRPr="005911D8">
              <w:rPr>
                <w:sz w:val="22"/>
              </w:rPr>
              <w:t>54018, м. Миколаїв, вул. Театральна, 10</w:t>
            </w:r>
          </w:p>
          <w:p w:rsidR="00D065FD" w:rsidRPr="005911D8" w:rsidRDefault="00D065FD" w:rsidP="009210DD">
            <w:pPr>
              <w:spacing w:after="0" w:line="240" w:lineRule="auto"/>
              <w:jc w:val="both"/>
              <w:rPr>
                <w:sz w:val="22"/>
              </w:rPr>
            </w:pPr>
            <w:r w:rsidRPr="005911D8">
              <w:rPr>
                <w:sz w:val="22"/>
              </w:rPr>
              <w:t>ЄДРПОУ 05483291</w:t>
            </w:r>
          </w:p>
          <w:p w:rsidR="00D065FD" w:rsidRPr="005911D8" w:rsidRDefault="00D065FD" w:rsidP="009210DD">
            <w:pPr>
              <w:spacing w:after="0" w:line="240" w:lineRule="auto"/>
              <w:jc w:val="both"/>
              <w:rPr>
                <w:iCs/>
                <w:sz w:val="22"/>
              </w:rPr>
            </w:pPr>
            <w:r w:rsidRPr="005911D8">
              <w:rPr>
                <w:iCs/>
                <w:sz w:val="22"/>
              </w:rPr>
              <w:t>р/р UA 173052990000026007001710061</w:t>
            </w:r>
          </w:p>
          <w:p w:rsidR="00D065FD" w:rsidRPr="005911D8" w:rsidRDefault="00D065FD" w:rsidP="009210DD">
            <w:pPr>
              <w:spacing w:after="0" w:line="240" w:lineRule="auto"/>
              <w:jc w:val="both"/>
              <w:rPr>
                <w:iCs/>
                <w:sz w:val="22"/>
              </w:rPr>
            </w:pPr>
            <w:r w:rsidRPr="005911D8">
              <w:rPr>
                <w:iCs/>
                <w:sz w:val="22"/>
              </w:rPr>
              <w:t>р/р UA 593052990000026008041712556</w:t>
            </w:r>
          </w:p>
          <w:p w:rsidR="00D065FD" w:rsidRPr="005911D8" w:rsidRDefault="00D065FD" w:rsidP="009210DD">
            <w:pPr>
              <w:spacing w:after="0" w:line="240" w:lineRule="auto"/>
              <w:jc w:val="both"/>
              <w:rPr>
                <w:iCs/>
                <w:sz w:val="22"/>
              </w:rPr>
            </w:pPr>
            <w:r w:rsidRPr="005911D8">
              <w:rPr>
                <w:iCs/>
                <w:sz w:val="22"/>
              </w:rPr>
              <w:t>р/р UA 263052990000026006021704252</w:t>
            </w:r>
          </w:p>
          <w:p w:rsidR="00D065FD" w:rsidRPr="005911D8" w:rsidRDefault="00D065FD" w:rsidP="009210DD">
            <w:pPr>
              <w:spacing w:after="0" w:line="240" w:lineRule="auto"/>
              <w:jc w:val="both"/>
              <w:rPr>
                <w:sz w:val="22"/>
              </w:rPr>
            </w:pPr>
            <w:r w:rsidRPr="005911D8">
              <w:rPr>
                <w:sz w:val="22"/>
              </w:rPr>
              <w:t>МРУ КБ АТ «ПриватБанк»</w:t>
            </w:r>
          </w:p>
          <w:p w:rsidR="00D065FD" w:rsidRPr="005911D8" w:rsidRDefault="00D065FD" w:rsidP="009210DD">
            <w:pPr>
              <w:spacing w:after="0" w:line="240" w:lineRule="auto"/>
              <w:jc w:val="both"/>
              <w:rPr>
                <w:sz w:val="22"/>
              </w:rPr>
            </w:pPr>
            <w:proofErr w:type="spellStart"/>
            <w:r w:rsidRPr="005911D8">
              <w:rPr>
                <w:sz w:val="22"/>
              </w:rPr>
              <w:t>тел</w:t>
            </w:r>
            <w:proofErr w:type="spellEnd"/>
            <w:r w:rsidRPr="005911D8">
              <w:rPr>
                <w:sz w:val="22"/>
              </w:rPr>
              <w:t>. (0512) 64-74-11 бухгалтерія</w:t>
            </w:r>
          </w:p>
          <w:p w:rsidR="00D065FD" w:rsidRPr="005911D8" w:rsidRDefault="00D065FD" w:rsidP="009210DD">
            <w:pPr>
              <w:spacing w:after="0" w:line="240" w:lineRule="auto"/>
              <w:jc w:val="both"/>
              <w:rPr>
                <w:sz w:val="22"/>
              </w:rPr>
            </w:pPr>
          </w:p>
          <w:p w:rsidR="00D065FD" w:rsidRPr="005911D8" w:rsidRDefault="00D065FD" w:rsidP="009210DD">
            <w:pPr>
              <w:spacing w:after="0" w:line="240" w:lineRule="auto"/>
              <w:jc w:val="both"/>
              <w:rPr>
                <w:sz w:val="22"/>
              </w:rPr>
            </w:pPr>
          </w:p>
          <w:p w:rsidR="00D065FD" w:rsidRPr="005911D8" w:rsidRDefault="00D065FD" w:rsidP="009210DD">
            <w:pPr>
              <w:spacing w:after="0" w:line="240" w:lineRule="auto"/>
              <w:jc w:val="both"/>
              <w:rPr>
                <w:sz w:val="22"/>
              </w:rPr>
            </w:pPr>
          </w:p>
          <w:p w:rsidR="00D065FD" w:rsidRPr="005911D8" w:rsidRDefault="00D065FD" w:rsidP="009210DD">
            <w:pPr>
              <w:spacing w:after="0" w:line="240" w:lineRule="auto"/>
              <w:jc w:val="both"/>
              <w:rPr>
                <w:sz w:val="22"/>
              </w:rPr>
            </w:pPr>
          </w:p>
          <w:p w:rsidR="00D065FD" w:rsidRPr="005911D8" w:rsidRDefault="00D065FD" w:rsidP="009210DD">
            <w:pPr>
              <w:spacing w:after="0" w:line="240" w:lineRule="auto"/>
              <w:ind w:firstLine="284"/>
              <w:jc w:val="both"/>
              <w:rPr>
                <w:b/>
                <w:sz w:val="22"/>
              </w:rPr>
            </w:pPr>
            <w:r w:rsidRPr="005911D8">
              <w:rPr>
                <w:b/>
                <w:sz w:val="22"/>
              </w:rPr>
              <w:t xml:space="preserve">В.о. головного лікаря </w:t>
            </w:r>
          </w:p>
          <w:p w:rsidR="00D065FD" w:rsidRPr="005911D8" w:rsidRDefault="00D065FD" w:rsidP="009210DD">
            <w:pPr>
              <w:spacing w:after="0" w:line="240" w:lineRule="auto"/>
              <w:ind w:firstLine="284"/>
              <w:jc w:val="both"/>
              <w:rPr>
                <w:b/>
                <w:sz w:val="22"/>
              </w:rPr>
            </w:pPr>
            <w:r w:rsidRPr="005911D8">
              <w:rPr>
                <w:b/>
                <w:sz w:val="22"/>
              </w:rPr>
              <w:t xml:space="preserve">             </w:t>
            </w:r>
          </w:p>
          <w:p w:rsidR="00D065FD" w:rsidRPr="005911D8" w:rsidRDefault="00D065FD" w:rsidP="009210DD">
            <w:pPr>
              <w:widowControl w:val="0"/>
              <w:spacing w:after="0" w:line="240" w:lineRule="auto"/>
              <w:jc w:val="both"/>
              <w:rPr>
                <w:b/>
                <w:sz w:val="22"/>
              </w:rPr>
            </w:pPr>
            <w:r w:rsidRPr="005911D8">
              <w:rPr>
                <w:b/>
                <w:sz w:val="22"/>
              </w:rPr>
              <w:t xml:space="preserve"> _______________</w:t>
            </w:r>
            <w:r w:rsidRPr="005911D8">
              <w:rPr>
                <w:rFonts w:eastAsia="Calibri"/>
                <w:b/>
                <w:sz w:val="22"/>
              </w:rPr>
              <w:t xml:space="preserve"> /</w:t>
            </w:r>
            <w:r w:rsidRPr="005911D8">
              <w:rPr>
                <w:b/>
                <w:sz w:val="22"/>
              </w:rPr>
              <w:t xml:space="preserve"> Наталія ГІРЖЕВА /</w:t>
            </w:r>
          </w:p>
          <w:p w:rsidR="00D065FD" w:rsidRPr="005911D8" w:rsidRDefault="00D065FD" w:rsidP="009210DD">
            <w:pPr>
              <w:spacing w:after="0" w:line="240" w:lineRule="auto"/>
              <w:contextualSpacing/>
              <w:jc w:val="both"/>
              <w:rPr>
                <w:iCs/>
                <w:color w:val="000000"/>
                <w:sz w:val="22"/>
              </w:rPr>
            </w:pPr>
            <w:r w:rsidRPr="005911D8">
              <w:rPr>
                <w:b/>
                <w:sz w:val="22"/>
              </w:rPr>
              <w:t>М.П.</w:t>
            </w:r>
            <w:r w:rsidRPr="005911D8">
              <w:rPr>
                <w:sz w:val="22"/>
              </w:rPr>
              <w:t xml:space="preserve">    </w:t>
            </w:r>
          </w:p>
          <w:p w:rsidR="00D065FD" w:rsidRPr="005911D8" w:rsidRDefault="00D065FD" w:rsidP="009210DD">
            <w:pPr>
              <w:spacing w:after="0" w:line="240" w:lineRule="auto"/>
              <w:contextualSpacing/>
              <w:jc w:val="both"/>
              <w:rPr>
                <w:iCs/>
                <w:color w:val="000000"/>
                <w:sz w:val="22"/>
              </w:rPr>
            </w:pPr>
          </w:p>
          <w:p w:rsidR="00D065FD" w:rsidRPr="005911D8" w:rsidRDefault="00D065FD" w:rsidP="009210DD">
            <w:pPr>
              <w:spacing w:after="0" w:line="240" w:lineRule="auto"/>
              <w:contextualSpacing/>
              <w:jc w:val="both"/>
              <w:rPr>
                <w:iCs/>
                <w:color w:val="000000"/>
                <w:sz w:val="22"/>
              </w:rPr>
            </w:pPr>
          </w:p>
          <w:p w:rsidR="00D065FD" w:rsidRPr="005911D8" w:rsidRDefault="00D065FD" w:rsidP="009210DD">
            <w:pPr>
              <w:spacing w:after="0" w:line="240" w:lineRule="auto"/>
              <w:contextualSpacing/>
              <w:jc w:val="both"/>
              <w:rPr>
                <w:iCs/>
                <w:color w:val="000000"/>
                <w:sz w:val="22"/>
              </w:rPr>
            </w:pPr>
          </w:p>
          <w:p w:rsidR="00D065FD" w:rsidRPr="005911D8" w:rsidRDefault="00D065FD" w:rsidP="009210DD">
            <w:pPr>
              <w:spacing w:after="0" w:line="240" w:lineRule="auto"/>
              <w:contextualSpacing/>
              <w:jc w:val="both"/>
              <w:rPr>
                <w:iCs/>
                <w:color w:val="000000"/>
                <w:sz w:val="22"/>
              </w:rPr>
            </w:pPr>
          </w:p>
        </w:tc>
        <w:tc>
          <w:tcPr>
            <w:tcW w:w="4785" w:type="dxa"/>
            <w:shd w:val="clear" w:color="auto" w:fill="auto"/>
          </w:tcPr>
          <w:p w:rsidR="00D065FD" w:rsidRPr="005911D8" w:rsidRDefault="00D065FD" w:rsidP="009210DD">
            <w:pPr>
              <w:spacing w:after="0" w:line="240" w:lineRule="auto"/>
              <w:contextualSpacing/>
              <w:jc w:val="both"/>
              <w:rPr>
                <w:b/>
                <w:iCs/>
                <w:color w:val="000000"/>
                <w:sz w:val="22"/>
              </w:rPr>
            </w:pPr>
            <w:r w:rsidRPr="005911D8">
              <w:rPr>
                <w:b/>
                <w:iCs/>
                <w:color w:val="000000"/>
                <w:sz w:val="22"/>
              </w:rPr>
              <w:t>ПОСТАЧАЛЬНИК:</w:t>
            </w:r>
          </w:p>
          <w:p w:rsidR="00D065FD" w:rsidRPr="005911D8" w:rsidRDefault="00D065FD" w:rsidP="009210DD">
            <w:pPr>
              <w:tabs>
                <w:tab w:val="left" w:pos="930"/>
              </w:tabs>
              <w:spacing w:after="0" w:line="240" w:lineRule="auto"/>
              <w:contextualSpacing/>
              <w:jc w:val="both"/>
              <w:rPr>
                <w:iCs/>
                <w:color w:val="000000"/>
                <w:sz w:val="22"/>
              </w:rPr>
            </w:pPr>
            <w:r w:rsidRPr="005911D8">
              <w:rPr>
                <w:iCs/>
                <w:color w:val="000000"/>
                <w:sz w:val="22"/>
              </w:rPr>
              <w:tab/>
            </w:r>
          </w:p>
          <w:p w:rsidR="00D065FD" w:rsidRPr="005911D8" w:rsidRDefault="00D065FD" w:rsidP="009210DD">
            <w:pPr>
              <w:spacing w:after="0" w:line="240" w:lineRule="auto"/>
              <w:ind w:left="34" w:hanging="34"/>
              <w:contextualSpacing/>
              <w:jc w:val="both"/>
              <w:rPr>
                <w:iCs/>
                <w:color w:val="000000"/>
                <w:sz w:val="22"/>
              </w:rPr>
            </w:pPr>
            <w:r w:rsidRPr="005911D8">
              <w:rPr>
                <w:iCs/>
                <w:color w:val="000000"/>
                <w:sz w:val="22"/>
              </w:rPr>
              <w:t xml:space="preserve">                        </w:t>
            </w:r>
          </w:p>
          <w:p w:rsidR="00D065FD" w:rsidRPr="005911D8" w:rsidRDefault="00D065FD" w:rsidP="009210DD">
            <w:pPr>
              <w:spacing w:after="0" w:line="240" w:lineRule="auto"/>
              <w:contextualSpacing/>
              <w:jc w:val="both"/>
              <w:rPr>
                <w:iCs/>
                <w:color w:val="000000"/>
                <w:sz w:val="22"/>
              </w:rPr>
            </w:pPr>
          </w:p>
          <w:p w:rsidR="00D065FD" w:rsidRPr="005911D8" w:rsidRDefault="00D065FD" w:rsidP="009210DD">
            <w:pPr>
              <w:spacing w:after="0" w:line="240" w:lineRule="auto"/>
              <w:contextualSpacing/>
              <w:jc w:val="both"/>
              <w:rPr>
                <w:iCs/>
                <w:color w:val="000000"/>
                <w:sz w:val="22"/>
              </w:rPr>
            </w:pPr>
          </w:p>
          <w:p w:rsidR="00D065FD" w:rsidRPr="005911D8" w:rsidRDefault="00D065FD" w:rsidP="009210DD">
            <w:pPr>
              <w:spacing w:after="0" w:line="240" w:lineRule="auto"/>
              <w:contextualSpacing/>
              <w:jc w:val="both"/>
              <w:rPr>
                <w:iCs/>
                <w:color w:val="000000"/>
                <w:sz w:val="22"/>
              </w:rPr>
            </w:pPr>
          </w:p>
          <w:p w:rsidR="00D065FD" w:rsidRPr="005911D8" w:rsidRDefault="00D065FD" w:rsidP="009210DD">
            <w:pPr>
              <w:spacing w:after="0" w:line="240" w:lineRule="auto"/>
              <w:contextualSpacing/>
              <w:jc w:val="both"/>
              <w:rPr>
                <w:iCs/>
                <w:color w:val="000000"/>
                <w:sz w:val="22"/>
              </w:rPr>
            </w:pPr>
          </w:p>
          <w:p w:rsidR="00D065FD" w:rsidRPr="005911D8" w:rsidRDefault="00D065FD" w:rsidP="009210DD">
            <w:pPr>
              <w:spacing w:after="0" w:line="240" w:lineRule="auto"/>
              <w:contextualSpacing/>
              <w:jc w:val="both"/>
              <w:rPr>
                <w:iCs/>
                <w:color w:val="000000"/>
                <w:sz w:val="22"/>
              </w:rPr>
            </w:pPr>
          </w:p>
          <w:p w:rsidR="00D065FD" w:rsidRPr="005911D8" w:rsidRDefault="00D065FD" w:rsidP="009210DD">
            <w:pPr>
              <w:spacing w:after="0" w:line="240" w:lineRule="auto"/>
              <w:contextualSpacing/>
              <w:jc w:val="both"/>
              <w:rPr>
                <w:iCs/>
                <w:color w:val="000000"/>
                <w:sz w:val="22"/>
              </w:rPr>
            </w:pPr>
          </w:p>
          <w:p w:rsidR="00D065FD" w:rsidRPr="005911D8" w:rsidRDefault="00D065FD" w:rsidP="009210DD">
            <w:pPr>
              <w:spacing w:after="0" w:line="240" w:lineRule="auto"/>
              <w:contextualSpacing/>
              <w:jc w:val="both"/>
              <w:rPr>
                <w:iCs/>
                <w:color w:val="000000"/>
                <w:sz w:val="22"/>
              </w:rPr>
            </w:pPr>
          </w:p>
          <w:p w:rsidR="00D065FD" w:rsidRPr="005911D8" w:rsidRDefault="00D065FD" w:rsidP="009210DD">
            <w:pPr>
              <w:spacing w:after="0" w:line="240" w:lineRule="auto"/>
              <w:contextualSpacing/>
              <w:jc w:val="both"/>
              <w:rPr>
                <w:iCs/>
                <w:color w:val="000000"/>
                <w:sz w:val="22"/>
              </w:rPr>
            </w:pPr>
          </w:p>
          <w:p w:rsidR="00D065FD" w:rsidRPr="005911D8" w:rsidRDefault="00D065FD" w:rsidP="009210DD">
            <w:pPr>
              <w:spacing w:after="0" w:line="240" w:lineRule="auto"/>
              <w:contextualSpacing/>
              <w:jc w:val="both"/>
              <w:rPr>
                <w:iCs/>
                <w:color w:val="000000"/>
                <w:sz w:val="22"/>
              </w:rPr>
            </w:pPr>
          </w:p>
          <w:p w:rsidR="00D065FD" w:rsidRPr="005911D8" w:rsidRDefault="00D065FD" w:rsidP="009210DD">
            <w:pPr>
              <w:spacing w:after="0" w:line="240" w:lineRule="auto"/>
              <w:contextualSpacing/>
              <w:jc w:val="both"/>
              <w:rPr>
                <w:iCs/>
                <w:color w:val="000000"/>
                <w:sz w:val="22"/>
              </w:rPr>
            </w:pPr>
          </w:p>
          <w:p w:rsidR="00D065FD" w:rsidRPr="005911D8" w:rsidRDefault="00D065FD" w:rsidP="009210DD">
            <w:pPr>
              <w:spacing w:after="0" w:line="240" w:lineRule="auto"/>
              <w:contextualSpacing/>
              <w:jc w:val="both"/>
              <w:rPr>
                <w:iCs/>
                <w:color w:val="000000"/>
                <w:sz w:val="22"/>
              </w:rPr>
            </w:pPr>
          </w:p>
          <w:p w:rsidR="00D065FD" w:rsidRPr="005911D8" w:rsidRDefault="00D065FD" w:rsidP="009210DD">
            <w:pPr>
              <w:spacing w:after="0" w:line="240" w:lineRule="auto"/>
              <w:contextualSpacing/>
              <w:jc w:val="both"/>
              <w:rPr>
                <w:iCs/>
                <w:color w:val="000000"/>
                <w:sz w:val="22"/>
              </w:rPr>
            </w:pPr>
          </w:p>
          <w:p w:rsidR="00D065FD" w:rsidRPr="005911D8" w:rsidRDefault="00D065FD" w:rsidP="009210DD">
            <w:pPr>
              <w:spacing w:after="0" w:line="240" w:lineRule="auto"/>
              <w:contextualSpacing/>
              <w:jc w:val="both"/>
              <w:rPr>
                <w:iCs/>
                <w:color w:val="000000"/>
                <w:sz w:val="22"/>
              </w:rPr>
            </w:pPr>
          </w:p>
          <w:p w:rsidR="00D065FD" w:rsidRPr="005911D8" w:rsidRDefault="00D065FD" w:rsidP="009210DD">
            <w:pPr>
              <w:spacing w:after="0" w:line="240" w:lineRule="auto"/>
              <w:contextualSpacing/>
              <w:jc w:val="both"/>
              <w:rPr>
                <w:iCs/>
                <w:color w:val="000000"/>
                <w:sz w:val="22"/>
              </w:rPr>
            </w:pPr>
            <w:r w:rsidRPr="005911D8">
              <w:rPr>
                <w:iCs/>
                <w:color w:val="000000"/>
                <w:sz w:val="22"/>
              </w:rPr>
              <w:tab/>
            </w:r>
          </w:p>
          <w:p w:rsidR="00D065FD" w:rsidRPr="005911D8" w:rsidRDefault="00D065FD" w:rsidP="009210DD">
            <w:pPr>
              <w:spacing w:after="0" w:line="240" w:lineRule="auto"/>
              <w:contextualSpacing/>
              <w:jc w:val="both"/>
              <w:rPr>
                <w:iCs/>
                <w:color w:val="000000"/>
                <w:sz w:val="22"/>
              </w:rPr>
            </w:pPr>
            <w:r w:rsidRPr="005911D8">
              <w:rPr>
                <w:iCs/>
                <w:color w:val="000000"/>
                <w:sz w:val="22"/>
              </w:rPr>
              <w:tab/>
            </w:r>
            <w:r w:rsidRPr="005911D8">
              <w:rPr>
                <w:iCs/>
                <w:color w:val="000000"/>
                <w:sz w:val="22"/>
              </w:rPr>
              <w:tab/>
            </w:r>
          </w:p>
          <w:p w:rsidR="00D065FD" w:rsidRPr="005911D8" w:rsidRDefault="00D065FD" w:rsidP="009210DD">
            <w:pPr>
              <w:spacing w:after="0" w:line="240" w:lineRule="auto"/>
              <w:contextualSpacing/>
              <w:jc w:val="both"/>
              <w:rPr>
                <w:iCs/>
                <w:color w:val="000000"/>
                <w:sz w:val="22"/>
              </w:rPr>
            </w:pPr>
          </w:p>
          <w:p w:rsidR="00D065FD" w:rsidRPr="005911D8" w:rsidRDefault="00D065FD" w:rsidP="009210DD">
            <w:pPr>
              <w:spacing w:after="0" w:line="240" w:lineRule="auto"/>
              <w:contextualSpacing/>
              <w:jc w:val="both"/>
              <w:rPr>
                <w:iCs/>
                <w:color w:val="000000"/>
                <w:sz w:val="22"/>
              </w:rPr>
            </w:pPr>
          </w:p>
          <w:p w:rsidR="00D065FD" w:rsidRPr="005911D8" w:rsidRDefault="00D065FD" w:rsidP="009210DD">
            <w:pPr>
              <w:spacing w:after="0" w:line="240" w:lineRule="auto"/>
              <w:contextualSpacing/>
              <w:jc w:val="both"/>
              <w:rPr>
                <w:iCs/>
                <w:color w:val="000000"/>
                <w:sz w:val="22"/>
              </w:rPr>
            </w:pPr>
            <w:r w:rsidRPr="005911D8">
              <w:rPr>
                <w:iCs/>
                <w:color w:val="000000"/>
                <w:sz w:val="22"/>
              </w:rPr>
              <w:t>_________________</w:t>
            </w:r>
            <w:r w:rsidRPr="005911D8">
              <w:rPr>
                <w:iCs/>
                <w:color w:val="000000"/>
                <w:sz w:val="22"/>
              </w:rPr>
              <w:tab/>
              <w:t>/_________________/</w:t>
            </w:r>
            <w:r w:rsidRPr="005911D8">
              <w:rPr>
                <w:iCs/>
                <w:color w:val="000000"/>
                <w:sz w:val="22"/>
              </w:rPr>
              <w:tab/>
            </w:r>
          </w:p>
          <w:p w:rsidR="00D065FD" w:rsidRPr="005911D8" w:rsidRDefault="00D065FD" w:rsidP="009210DD">
            <w:pPr>
              <w:spacing w:after="0" w:line="240" w:lineRule="auto"/>
              <w:contextualSpacing/>
              <w:jc w:val="both"/>
              <w:rPr>
                <w:iCs/>
                <w:color w:val="000000"/>
                <w:sz w:val="22"/>
              </w:rPr>
            </w:pPr>
            <w:r w:rsidRPr="005911D8">
              <w:rPr>
                <w:b/>
                <w:bCs/>
                <w:iCs/>
                <w:color w:val="000000"/>
                <w:sz w:val="22"/>
              </w:rPr>
              <w:t>М.П.</w:t>
            </w:r>
            <w:r w:rsidRPr="005911D8">
              <w:rPr>
                <w:iCs/>
                <w:color w:val="000000"/>
                <w:sz w:val="22"/>
              </w:rPr>
              <w:tab/>
            </w:r>
            <w:r w:rsidRPr="005911D8">
              <w:rPr>
                <w:iCs/>
                <w:color w:val="000000"/>
                <w:sz w:val="22"/>
              </w:rPr>
              <w:tab/>
            </w:r>
            <w:r w:rsidRPr="005911D8">
              <w:rPr>
                <w:iCs/>
                <w:color w:val="000000"/>
                <w:sz w:val="22"/>
              </w:rPr>
              <w:tab/>
            </w:r>
            <w:r w:rsidRPr="005911D8">
              <w:rPr>
                <w:iCs/>
                <w:color w:val="000000"/>
                <w:sz w:val="22"/>
              </w:rPr>
              <w:tab/>
            </w:r>
          </w:p>
        </w:tc>
      </w:tr>
    </w:tbl>
    <w:p w:rsidR="005176C1" w:rsidRPr="005911D8" w:rsidRDefault="005176C1" w:rsidP="009210DD">
      <w:pPr>
        <w:spacing w:line="240" w:lineRule="auto"/>
        <w:jc w:val="both"/>
        <w:rPr>
          <w:sz w:val="22"/>
        </w:rPr>
      </w:pPr>
    </w:p>
    <w:sectPr w:rsidR="005176C1" w:rsidRPr="005911D8" w:rsidSect="002311DD">
      <w:headerReference w:type="default" r:id="rId10"/>
      <w:pgSz w:w="11906" w:h="16838" w:code="9"/>
      <w:pgMar w:top="354" w:right="567" w:bottom="426" w:left="1134" w:header="28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6237" w:rsidRDefault="00BF6237">
      <w:pPr>
        <w:spacing w:after="0" w:line="240" w:lineRule="auto"/>
      </w:pPr>
      <w:r>
        <w:separator/>
      </w:r>
    </w:p>
  </w:endnote>
  <w:endnote w:type="continuationSeparator" w:id="0">
    <w:p w:rsidR="00BF6237" w:rsidRDefault="00BF6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6237" w:rsidRDefault="00BF6237">
      <w:pPr>
        <w:spacing w:after="0" w:line="240" w:lineRule="auto"/>
      </w:pPr>
      <w:r>
        <w:separator/>
      </w:r>
    </w:p>
  </w:footnote>
  <w:footnote w:type="continuationSeparator" w:id="0">
    <w:p w:rsidR="00BF6237" w:rsidRDefault="00BF6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2AFB" w:rsidRPr="008F4527" w:rsidRDefault="00182AFB" w:rsidP="002311DD">
    <w:pPr>
      <w:pStyle w:val="a9"/>
      <w:jc w:val="center"/>
      <w:rPr>
        <w:sz w:val="20"/>
        <w:szCs w:val="20"/>
      </w:rPr>
    </w:pPr>
    <w:r w:rsidRPr="008F4527">
      <w:rPr>
        <w:sz w:val="20"/>
        <w:szCs w:val="20"/>
      </w:rPr>
      <w:fldChar w:fldCharType="begin"/>
    </w:r>
    <w:r w:rsidRPr="008F4527">
      <w:rPr>
        <w:sz w:val="20"/>
        <w:szCs w:val="20"/>
      </w:rPr>
      <w:instrText>PAGE   \* MERGEFORMAT</w:instrText>
    </w:r>
    <w:r w:rsidRPr="008F4527">
      <w:rPr>
        <w:sz w:val="20"/>
        <w:szCs w:val="20"/>
      </w:rPr>
      <w:fldChar w:fldCharType="separate"/>
    </w:r>
    <w:r w:rsidR="00FF36E3" w:rsidRPr="00FF36E3">
      <w:rPr>
        <w:noProof/>
        <w:sz w:val="20"/>
        <w:szCs w:val="20"/>
        <w:lang w:val="ru-RU"/>
      </w:rPr>
      <w:t>33</w:t>
    </w:r>
    <w:r w:rsidRPr="008F4527">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11"/>
    <w:lvl w:ilvl="0">
      <w:start w:val="1"/>
      <w:numFmt w:val="decimal"/>
      <w:lvlText w:val="%1."/>
      <w:lvlJc w:val="left"/>
      <w:pPr>
        <w:tabs>
          <w:tab w:val="num" w:pos="1260"/>
        </w:tabs>
        <w:ind w:left="126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1" w15:restartNumberingAfterBreak="0">
    <w:nsid w:val="2AEA0B3D"/>
    <w:multiLevelType w:val="hybridMultilevel"/>
    <w:tmpl w:val="A82AB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AFD649A"/>
    <w:multiLevelType w:val="hybridMultilevel"/>
    <w:tmpl w:val="74D0E6E2"/>
    <w:lvl w:ilvl="0" w:tplc="5052AD46">
      <w:start w:val="1"/>
      <w:numFmt w:val="bullet"/>
      <w:lvlText w:val="-"/>
      <w:lvlJc w:val="left"/>
      <w:pPr>
        <w:ind w:left="805" w:hanging="360"/>
      </w:pPr>
      <w:rPr>
        <w:rFonts w:ascii="Sitka Small" w:hAnsi="Sitka Small" w:cs="Sitka Small" w:hint="default"/>
      </w:rPr>
    </w:lvl>
    <w:lvl w:ilvl="1" w:tplc="04220003" w:tentative="1">
      <w:start w:val="1"/>
      <w:numFmt w:val="bullet"/>
      <w:lvlText w:val="o"/>
      <w:lvlJc w:val="left"/>
      <w:pPr>
        <w:ind w:left="1525" w:hanging="360"/>
      </w:pPr>
      <w:rPr>
        <w:rFonts w:ascii="Courier New" w:hAnsi="Courier New" w:cs="Courier New" w:hint="default"/>
      </w:rPr>
    </w:lvl>
    <w:lvl w:ilvl="2" w:tplc="04220005" w:tentative="1">
      <w:start w:val="1"/>
      <w:numFmt w:val="bullet"/>
      <w:lvlText w:val=""/>
      <w:lvlJc w:val="left"/>
      <w:pPr>
        <w:ind w:left="2245" w:hanging="360"/>
      </w:pPr>
      <w:rPr>
        <w:rFonts w:ascii="Wingdings" w:hAnsi="Wingdings" w:hint="default"/>
      </w:rPr>
    </w:lvl>
    <w:lvl w:ilvl="3" w:tplc="04220001" w:tentative="1">
      <w:start w:val="1"/>
      <w:numFmt w:val="bullet"/>
      <w:lvlText w:val=""/>
      <w:lvlJc w:val="left"/>
      <w:pPr>
        <w:ind w:left="2965" w:hanging="360"/>
      </w:pPr>
      <w:rPr>
        <w:rFonts w:ascii="Symbol" w:hAnsi="Symbol" w:hint="default"/>
      </w:rPr>
    </w:lvl>
    <w:lvl w:ilvl="4" w:tplc="04220003" w:tentative="1">
      <w:start w:val="1"/>
      <w:numFmt w:val="bullet"/>
      <w:lvlText w:val="o"/>
      <w:lvlJc w:val="left"/>
      <w:pPr>
        <w:ind w:left="3685" w:hanging="360"/>
      </w:pPr>
      <w:rPr>
        <w:rFonts w:ascii="Courier New" w:hAnsi="Courier New" w:cs="Courier New" w:hint="default"/>
      </w:rPr>
    </w:lvl>
    <w:lvl w:ilvl="5" w:tplc="04220005" w:tentative="1">
      <w:start w:val="1"/>
      <w:numFmt w:val="bullet"/>
      <w:lvlText w:val=""/>
      <w:lvlJc w:val="left"/>
      <w:pPr>
        <w:ind w:left="4405" w:hanging="360"/>
      </w:pPr>
      <w:rPr>
        <w:rFonts w:ascii="Wingdings" w:hAnsi="Wingdings" w:hint="default"/>
      </w:rPr>
    </w:lvl>
    <w:lvl w:ilvl="6" w:tplc="04220001" w:tentative="1">
      <w:start w:val="1"/>
      <w:numFmt w:val="bullet"/>
      <w:lvlText w:val=""/>
      <w:lvlJc w:val="left"/>
      <w:pPr>
        <w:ind w:left="5125" w:hanging="360"/>
      </w:pPr>
      <w:rPr>
        <w:rFonts w:ascii="Symbol" w:hAnsi="Symbol" w:hint="default"/>
      </w:rPr>
    </w:lvl>
    <w:lvl w:ilvl="7" w:tplc="04220003" w:tentative="1">
      <w:start w:val="1"/>
      <w:numFmt w:val="bullet"/>
      <w:lvlText w:val="o"/>
      <w:lvlJc w:val="left"/>
      <w:pPr>
        <w:ind w:left="5845" w:hanging="360"/>
      </w:pPr>
      <w:rPr>
        <w:rFonts w:ascii="Courier New" w:hAnsi="Courier New" w:cs="Courier New" w:hint="default"/>
      </w:rPr>
    </w:lvl>
    <w:lvl w:ilvl="8" w:tplc="04220005" w:tentative="1">
      <w:start w:val="1"/>
      <w:numFmt w:val="bullet"/>
      <w:lvlText w:val=""/>
      <w:lvlJc w:val="left"/>
      <w:pPr>
        <w:ind w:left="6565" w:hanging="360"/>
      </w:pPr>
      <w:rPr>
        <w:rFonts w:ascii="Wingdings" w:hAnsi="Wingdings" w:hint="default"/>
      </w:rPr>
    </w:lvl>
  </w:abstractNum>
  <w:abstractNum w:abstractNumId="3" w15:restartNumberingAfterBreak="0">
    <w:nsid w:val="389F7BEB"/>
    <w:multiLevelType w:val="multilevel"/>
    <w:tmpl w:val="7E309B6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423E7E14"/>
    <w:multiLevelType w:val="multilevel"/>
    <w:tmpl w:val="5810F66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35E624C"/>
    <w:multiLevelType w:val="multilevel"/>
    <w:tmpl w:val="92927C56"/>
    <w:lvl w:ilvl="0">
      <w:start w:val="1"/>
      <w:numFmt w:val="decimal"/>
      <w:lvlText w:val="%1."/>
      <w:lvlJc w:val="left"/>
      <w:pPr>
        <w:ind w:left="1080" w:hanging="360"/>
      </w:pPr>
    </w:lvl>
    <w:lvl w:ilvl="1">
      <w:start w:val="2"/>
      <w:numFmt w:val="decimal"/>
      <w:isLgl/>
      <w:lvlText w:val="%1.%2."/>
      <w:lvlJc w:val="left"/>
      <w:pPr>
        <w:ind w:left="1128" w:hanging="408"/>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6" w15:restartNumberingAfterBreak="0">
    <w:nsid w:val="646840C6"/>
    <w:multiLevelType w:val="multilevel"/>
    <w:tmpl w:val="80C80F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C2A45E9"/>
    <w:multiLevelType w:val="multilevel"/>
    <w:tmpl w:val="5C801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04060451">
    <w:abstractNumId w:val="1"/>
  </w:num>
  <w:num w:numId="2" w16cid:durableId="1354527463">
    <w:abstractNumId w:val="2"/>
  </w:num>
  <w:num w:numId="3" w16cid:durableId="1107312762">
    <w:abstractNumId w:val="3"/>
  </w:num>
  <w:num w:numId="4" w16cid:durableId="1374231146">
    <w:abstractNumId w:val="7"/>
  </w:num>
  <w:num w:numId="5" w16cid:durableId="500316273">
    <w:abstractNumId w:val="4"/>
  </w:num>
  <w:num w:numId="6" w16cid:durableId="1494754473">
    <w:abstractNumId w:val="6"/>
  </w:num>
  <w:num w:numId="7" w16cid:durableId="99368406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1DD"/>
    <w:rsid w:val="00003343"/>
    <w:rsid w:val="0000338D"/>
    <w:rsid w:val="00017D4E"/>
    <w:rsid w:val="00023267"/>
    <w:rsid w:val="000631AC"/>
    <w:rsid w:val="000D5D19"/>
    <w:rsid w:val="000D6F5A"/>
    <w:rsid w:val="000D702F"/>
    <w:rsid w:val="000E433D"/>
    <w:rsid w:val="000F72A3"/>
    <w:rsid w:val="001017FA"/>
    <w:rsid w:val="001637C9"/>
    <w:rsid w:val="00182AFB"/>
    <w:rsid w:val="001D7E15"/>
    <w:rsid w:val="001E6EB6"/>
    <w:rsid w:val="001E75D5"/>
    <w:rsid w:val="002311DD"/>
    <w:rsid w:val="002406B0"/>
    <w:rsid w:val="00251F70"/>
    <w:rsid w:val="00262E7A"/>
    <w:rsid w:val="002A74F1"/>
    <w:rsid w:val="002A7C46"/>
    <w:rsid w:val="002F24E8"/>
    <w:rsid w:val="003915EE"/>
    <w:rsid w:val="003A16C3"/>
    <w:rsid w:val="003A2780"/>
    <w:rsid w:val="00407B8C"/>
    <w:rsid w:val="004F40C2"/>
    <w:rsid w:val="005176C1"/>
    <w:rsid w:val="005911D8"/>
    <w:rsid w:val="005A2C68"/>
    <w:rsid w:val="005A4C3D"/>
    <w:rsid w:val="00607B0A"/>
    <w:rsid w:val="00607FF3"/>
    <w:rsid w:val="006455F9"/>
    <w:rsid w:val="00666660"/>
    <w:rsid w:val="00684BC5"/>
    <w:rsid w:val="00685027"/>
    <w:rsid w:val="006900ED"/>
    <w:rsid w:val="006D3C4A"/>
    <w:rsid w:val="00700C02"/>
    <w:rsid w:val="00702D33"/>
    <w:rsid w:val="007753A6"/>
    <w:rsid w:val="00793A27"/>
    <w:rsid w:val="007F09FF"/>
    <w:rsid w:val="00843678"/>
    <w:rsid w:val="00884C18"/>
    <w:rsid w:val="00886902"/>
    <w:rsid w:val="00895352"/>
    <w:rsid w:val="008E6492"/>
    <w:rsid w:val="00917786"/>
    <w:rsid w:val="009210DD"/>
    <w:rsid w:val="00942B16"/>
    <w:rsid w:val="00953EE1"/>
    <w:rsid w:val="009A5315"/>
    <w:rsid w:val="009B36F3"/>
    <w:rsid w:val="009E2146"/>
    <w:rsid w:val="00A0087D"/>
    <w:rsid w:val="00A278F8"/>
    <w:rsid w:val="00A37CF6"/>
    <w:rsid w:val="00A55247"/>
    <w:rsid w:val="00A72628"/>
    <w:rsid w:val="00A77445"/>
    <w:rsid w:val="00AB7144"/>
    <w:rsid w:val="00B0733A"/>
    <w:rsid w:val="00B2118B"/>
    <w:rsid w:val="00B37154"/>
    <w:rsid w:val="00B57191"/>
    <w:rsid w:val="00B82C59"/>
    <w:rsid w:val="00B97C20"/>
    <w:rsid w:val="00BF6237"/>
    <w:rsid w:val="00C03A31"/>
    <w:rsid w:val="00C13A2F"/>
    <w:rsid w:val="00C27742"/>
    <w:rsid w:val="00C3016F"/>
    <w:rsid w:val="00C4675A"/>
    <w:rsid w:val="00D065FD"/>
    <w:rsid w:val="00D62EB0"/>
    <w:rsid w:val="00D71122"/>
    <w:rsid w:val="00D74F77"/>
    <w:rsid w:val="00E04CB9"/>
    <w:rsid w:val="00E07EEE"/>
    <w:rsid w:val="00E12F7A"/>
    <w:rsid w:val="00E549CF"/>
    <w:rsid w:val="00E772E0"/>
    <w:rsid w:val="00E8342E"/>
    <w:rsid w:val="00EB7158"/>
    <w:rsid w:val="00EC479C"/>
    <w:rsid w:val="00F013E0"/>
    <w:rsid w:val="00F11E46"/>
    <w:rsid w:val="00F7099A"/>
    <w:rsid w:val="00F73CF2"/>
    <w:rsid w:val="00F76C8E"/>
    <w:rsid w:val="00F82688"/>
    <w:rsid w:val="00F8416F"/>
    <w:rsid w:val="00F94A72"/>
    <w:rsid w:val="00FF210E"/>
    <w:rsid w:val="00FF36E3"/>
    <w:rsid w:val="00FF7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BFE65"/>
  <w15:chartTrackingRefBased/>
  <w15:docId w15:val="{AC206E2B-06A9-4C7F-B2B9-7458C1B9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6E3"/>
    <w:pPr>
      <w:spacing w:after="200" w:line="276" w:lineRule="auto"/>
    </w:pPr>
    <w:rPr>
      <w:rFonts w:ascii="Times New Roman" w:eastAsia="Times New Roman" w:hAnsi="Times New Roman" w:cs="Times New Roman"/>
      <w:sz w:val="28"/>
      <w:lang w:val="uk-UA"/>
    </w:rPr>
  </w:style>
  <w:style w:type="paragraph" w:styleId="1">
    <w:name w:val="heading 1"/>
    <w:basedOn w:val="a"/>
    <w:next w:val="a"/>
    <w:link w:val="10"/>
    <w:qFormat/>
    <w:rsid w:val="002311DD"/>
    <w:pPr>
      <w:keepNext/>
      <w:spacing w:before="240" w:after="60"/>
      <w:outlineLvl w:val="0"/>
    </w:pPr>
    <w:rPr>
      <w:rFonts w:ascii="Cambria" w:hAnsi="Cambria"/>
      <w:b/>
      <w:bCs/>
      <w:kern w:val="32"/>
      <w:sz w:val="32"/>
      <w:szCs w:val="32"/>
    </w:rPr>
  </w:style>
  <w:style w:type="paragraph" w:styleId="3">
    <w:name w:val="heading 3"/>
    <w:basedOn w:val="a"/>
    <w:next w:val="a"/>
    <w:link w:val="30"/>
    <w:qFormat/>
    <w:rsid w:val="002311DD"/>
    <w:pPr>
      <w:keepNext/>
      <w:spacing w:after="0" w:line="240" w:lineRule="auto"/>
      <w:outlineLvl w:val="2"/>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11DD"/>
    <w:rPr>
      <w:rFonts w:ascii="Cambria" w:eastAsia="Times New Roman" w:hAnsi="Cambria" w:cs="Times New Roman"/>
      <w:b/>
      <w:bCs/>
      <w:kern w:val="32"/>
      <w:sz w:val="32"/>
      <w:szCs w:val="32"/>
      <w:lang w:val="uk-UA"/>
    </w:rPr>
  </w:style>
  <w:style w:type="character" w:customStyle="1" w:styleId="30">
    <w:name w:val="Заголовок 3 Знак"/>
    <w:basedOn w:val="a0"/>
    <w:link w:val="3"/>
    <w:rsid w:val="002311DD"/>
    <w:rPr>
      <w:rFonts w:ascii="Times New Roman" w:eastAsia="Times New Roman" w:hAnsi="Times New Roman" w:cs="Times New Roman"/>
      <w:b/>
      <w:bCs/>
      <w:sz w:val="28"/>
      <w:szCs w:val="24"/>
      <w:lang w:val="uk-UA"/>
    </w:rPr>
  </w:style>
  <w:style w:type="paragraph" w:styleId="a3">
    <w:name w:val="Body Text"/>
    <w:basedOn w:val="a"/>
    <w:link w:val="a4"/>
    <w:rsid w:val="002311DD"/>
    <w:pPr>
      <w:spacing w:after="0" w:line="240" w:lineRule="auto"/>
      <w:jc w:val="center"/>
    </w:pPr>
    <w:rPr>
      <w:szCs w:val="28"/>
      <w:lang w:eastAsia="ru-RU"/>
    </w:rPr>
  </w:style>
  <w:style w:type="character" w:customStyle="1" w:styleId="a4">
    <w:name w:val="Основний текст Знак"/>
    <w:basedOn w:val="a0"/>
    <w:link w:val="a3"/>
    <w:rsid w:val="002311DD"/>
    <w:rPr>
      <w:rFonts w:ascii="Times New Roman" w:eastAsia="Times New Roman" w:hAnsi="Times New Roman" w:cs="Times New Roman"/>
      <w:sz w:val="28"/>
      <w:szCs w:val="28"/>
      <w:lang w:val="uk-UA" w:eastAsia="ru-RU"/>
    </w:rPr>
  </w:style>
  <w:style w:type="paragraph" w:styleId="a5">
    <w:name w:val="Balloon Text"/>
    <w:basedOn w:val="a"/>
    <w:link w:val="a6"/>
    <w:uiPriority w:val="99"/>
    <w:unhideWhenUsed/>
    <w:rsid w:val="002311DD"/>
    <w:pPr>
      <w:spacing w:after="0" w:line="240" w:lineRule="auto"/>
    </w:pPr>
    <w:rPr>
      <w:rFonts w:ascii="Tahoma" w:eastAsia="Calibri" w:hAnsi="Tahoma"/>
      <w:sz w:val="16"/>
      <w:szCs w:val="16"/>
    </w:rPr>
  </w:style>
  <w:style w:type="character" w:customStyle="1" w:styleId="a6">
    <w:name w:val="Текст у виносці Знак"/>
    <w:basedOn w:val="a0"/>
    <w:link w:val="a5"/>
    <w:uiPriority w:val="99"/>
    <w:rsid w:val="002311DD"/>
    <w:rPr>
      <w:rFonts w:ascii="Tahoma" w:eastAsia="Calibri" w:hAnsi="Tahoma" w:cs="Times New Roman"/>
      <w:sz w:val="16"/>
      <w:szCs w:val="16"/>
      <w:lang w:val="uk-UA"/>
    </w:rPr>
  </w:style>
  <w:style w:type="paragraph" w:styleId="a7">
    <w:name w:val="Normal (Web)"/>
    <w:basedOn w:val="a"/>
    <w:uiPriority w:val="99"/>
    <w:unhideWhenUsed/>
    <w:rsid w:val="002311DD"/>
    <w:pPr>
      <w:spacing w:before="100" w:beforeAutospacing="1" w:after="100" w:afterAutospacing="1" w:line="240" w:lineRule="auto"/>
    </w:pPr>
    <w:rPr>
      <w:sz w:val="24"/>
      <w:szCs w:val="24"/>
      <w:lang w:eastAsia="uk-UA"/>
    </w:rPr>
  </w:style>
  <w:style w:type="paragraph" w:styleId="a8">
    <w:name w:val="No Spacing"/>
    <w:qFormat/>
    <w:rsid w:val="002311DD"/>
    <w:pPr>
      <w:spacing w:after="0" w:line="240" w:lineRule="auto"/>
    </w:pPr>
    <w:rPr>
      <w:rFonts w:ascii="Calibri" w:eastAsia="Calibri" w:hAnsi="Calibri" w:cs="Times New Roman"/>
      <w:lang w:val="uk-UA"/>
    </w:rPr>
  </w:style>
  <w:style w:type="character" w:customStyle="1" w:styleId="rvts0">
    <w:name w:val="rvts0"/>
    <w:rsid w:val="002311DD"/>
    <w:rPr>
      <w:rFonts w:cs="Times New Roman"/>
    </w:rPr>
  </w:style>
  <w:style w:type="paragraph" w:customStyle="1" w:styleId="rvps2">
    <w:name w:val="rvps2"/>
    <w:basedOn w:val="a"/>
    <w:uiPriority w:val="99"/>
    <w:rsid w:val="002311DD"/>
    <w:pPr>
      <w:spacing w:before="100" w:beforeAutospacing="1" w:after="100" w:afterAutospacing="1" w:line="240" w:lineRule="auto"/>
    </w:pPr>
    <w:rPr>
      <w:rFonts w:eastAsia="Calibri"/>
      <w:sz w:val="24"/>
      <w:szCs w:val="24"/>
      <w:lang w:eastAsia="uk-UA"/>
    </w:rPr>
  </w:style>
  <w:style w:type="paragraph" w:styleId="a9">
    <w:name w:val="header"/>
    <w:basedOn w:val="a"/>
    <w:link w:val="aa"/>
    <w:uiPriority w:val="99"/>
    <w:rsid w:val="002311DD"/>
    <w:pPr>
      <w:tabs>
        <w:tab w:val="center" w:pos="4677"/>
        <w:tab w:val="right" w:pos="9355"/>
      </w:tabs>
    </w:pPr>
  </w:style>
  <w:style w:type="character" w:customStyle="1" w:styleId="aa">
    <w:name w:val="Верхній колонтитул Знак"/>
    <w:basedOn w:val="a0"/>
    <w:link w:val="a9"/>
    <w:uiPriority w:val="99"/>
    <w:rsid w:val="002311DD"/>
    <w:rPr>
      <w:rFonts w:ascii="Times New Roman" w:eastAsia="Times New Roman" w:hAnsi="Times New Roman" w:cs="Times New Roman"/>
      <w:sz w:val="28"/>
      <w:lang w:val="uk-UA"/>
    </w:rPr>
  </w:style>
  <w:style w:type="paragraph" w:styleId="ab">
    <w:name w:val="footer"/>
    <w:basedOn w:val="a"/>
    <w:link w:val="ac"/>
    <w:rsid w:val="002311DD"/>
    <w:pPr>
      <w:tabs>
        <w:tab w:val="center" w:pos="4677"/>
        <w:tab w:val="right" w:pos="9355"/>
      </w:tabs>
    </w:pPr>
  </w:style>
  <w:style w:type="character" w:customStyle="1" w:styleId="ac">
    <w:name w:val="Нижній колонтитул Знак"/>
    <w:basedOn w:val="a0"/>
    <w:link w:val="ab"/>
    <w:rsid w:val="002311DD"/>
    <w:rPr>
      <w:rFonts w:ascii="Times New Roman" w:eastAsia="Times New Roman" w:hAnsi="Times New Roman" w:cs="Times New Roman"/>
      <w:sz w:val="28"/>
      <w:lang w:val="uk-UA"/>
    </w:rPr>
  </w:style>
  <w:style w:type="paragraph" w:styleId="HTML">
    <w:name w:val="HTML Preformatted"/>
    <w:basedOn w:val="a"/>
    <w:link w:val="HTML0"/>
    <w:rsid w:val="0023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character" w:customStyle="1" w:styleId="HTML0">
    <w:name w:val="Стандартний HTML Знак"/>
    <w:basedOn w:val="a0"/>
    <w:link w:val="HTML"/>
    <w:rsid w:val="002311DD"/>
    <w:rPr>
      <w:rFonts w:ascii="Courier New" w:eastAsia="Courier New" w:hAnsi="Courier New" w:cs="Times New Roman"/>
      <w:sz w:val="20"/>
      <w:szCs w:val="20"/>
      <w:lang w:val="uk-UA"/>
    </w:rPr>
  </w:style>
  <w:style w:type="paragraph" w:customStyle="1" w:styleId="11">
    <w:name w:val="Абзац списка1"/>
    <w:basedOn w:val="a"/>
    <w:rsid w:val="002311DD"/>
    <w:pPr>
      <w:ind w:left="720"/>
      <w:contextualSpacing/>
    </w:pPr>
    <w:rPr>
      <w:rFonts w:ascii="Calibri" w:hAnsi="Calibri"/>
      <w:sz w:val="22"/>
      <w:lang w:val="ru-RU"/>
    </w:rPr>
  </w:style>
  <w:style w:type="character" w:styleId="ad">
    <w:name w:val="Hyperlink"/>
    <w:rsid w:val="002311DD"/>
    <w:rPr>
      <w:color w:val="0000FF"/>
      <w:u w:val="single"/>
    </w:rPr>
  </w:style>
  <w:style w:type="paragraph" w:customStyle="1" w:styleId="ae">
    <w:name w:val="Нормальний текст"/>
    <w:basedOn w:val="a"/>
    <w:uiPriority w:val="99"/>
    <w:rsid w:val="002311DD"/>
    <w:pPr>
      <w:spacing w:before="120" w:after="0" w:line="240" w:lineRule="auto"/>
      <w:ind w:firstLine="567"/>
      <w:jc w:val="both"/>
    </w:pPr>
    <w:rPr>
      <w:rFonts w:ascii="Antiqua" w:hAnsi="Antiqua"/>
      <w:sz w:val="26"/>
      <w:szCs w:val="20"/>
      <w:lang w:eastAsia="ru-RU"/>
    </w:rPr>
  </w:style>
  <w:style w:type="paragraph" w:styleId="31">
    <w:name w:val="Body Text Indent 3"/>
    <w:basedOn w:val="a"/>
    <w:link w:val="32"/>
    <w:rsid w:val="002311DD"/>
    <w:pPr>
      <w:spacing w:after="120"/>
      <w:ind w:left="283"/>
    </w:pPr>
    <w:rPr>
      <w:sz w:val="16"/>
      <w:szCs w:val="16"/>
    </w:rPr>
  </w:style>
  <w:style w:type="character" w:customStyle="1" w:styleId="32">
    <w:name w:val="Основний текст з відступом 3 Знак"/>
    <w:basedOn w:val="a0"/>
    <w:link w:val="31"/>
    <w:rsid w:val="002311DD"/>
    <w:rPr>
      <w:rFonts w:ascii="Times New Roman" w:eastAsia="Times New Roman" w:hAnsi="Times New Roman" w:cs="Times New Roman"/>
      <w:sz w:val="16"/>
      <w:szCs w:val="16"/>
      <w:lang w:val="uk-UA"/>
    </w:rPr>
  </w:style>
  <w:style w:type="paragraph" w:customStyle="1" w:styleId="af">
    <w:name w:val="Знак Знак Знак Знак Знак"/>
    <w:basedOn w:val="a"/>
    <w:rsid w:val="002311DD"/>
    <w:pPr>
      <w:spacing w:after="0" w:line="240" w:lineRule="auto"/>
    </w:pPr>
    <w:rPr>
      <w:rFonts w:ascii="Verdana" w:hAnsi="Verdana" w:cs="Verdana"/>
      <w:sz w:val="20"/>
      <w:szCs w:val="20"/>
      <w:lang w:val="en-US"/>
    </w:rPr>
  </w:style>
  <w:style w:type="character" w:customStyle="1" w:styleId="rvts11">
    <w:name w:val="rvts11"/>
    <w:uiPriority w:val="99"/>
    <w:rsid w:val="002311DD"/>
  </w:style>
  <w:style w:type="character" w:styleId="af0">
    <w:name w:val="Strong"/>
    <w:uiPriority w:val="99"/>
    <w:qFormat/>
    <w:rsid w:val="002311DD"/>
    <w:rPr>
      <w:rFonts w:cs="Times New Roman"/>
      <w:b/>
      <w:bCs/>
    </w:rPr>
  </w:style>
  <w:style w:type="paragraph" w:styleId="33">
    <w:name w:val="Body Text 3"/>
    <w:basedOn w:val="a"/>
    <w:link w:val="34"/>
    <w:uiPriority w:val="99"/>
    <w:rsid w:val="002311DD"/>
    <w:pPr>
      <w:spacing w:after="120"/>
    </w:pPr>
    <w:rPr>
      <w:rFonts w:ascii="Calibri" w:hAnsi="Calibri"/>
      <w:sz w:val="16"/>
      <w:szCs w:val="16"/>
    </w:rPr>
  </w:style>
  <w:style w:type="character" w:customStyle="1" w:styleId="34">
    <w:name w:val="Основний текст 3 Знак"/>
    <w:basedOn w:val="a0"/>
    <w:link w:val="33"/>
    <w:uiPriority w:val="99"/>
    <w:rsid w:val="002311DD"/>
    <w:rPr>
      <w:rFonts w:ascii="Calibri" w:eastAsia="Times New Roman" w:hAnsi="Calibri" w:cs="Times New Roman"/>
      <w:sz w:val="16"/>
      <w:szCs w:val="16"/>
      <w:lang w:val="uk-UA"/>
    </w:rPr>
  </w:style>
  <w:style w:type="paragraph" w:customStyle="1" w:styleId="12">
    <w:name w:val="аСтиль1"/>
    <w:basedOn w:val="a"/>
    <w:uiPriority w:val="99"/>
    <w:rsid w:val="002311DD"/>
    <w:pPr>
      <w:autoSpaceDE w:val="0"/>
      <w:autoSpaceDN w:val="0"/>
      <w:adjustRightInd w:val="0"/>
      <w:spacing w:after="0" w:line="240" w:lineRule="auto"/>
      <w:jc w:val="both"/>
    </w:pPr>
    <w:rPr>
      <w:szCs w:val="20"/>
      <w:lang w:eastAsia="ru-RU"/>
    </w:rPr>
  </w:style>
  <w:style w:type="paragraph" w:customStyle="1" w:styleId="af1">
    <w:name w:val="Знак"/>
    <w:basedOn w:val="a"/>
    <w:link w:val="13"/>
    <w:rsid w:val="002311DD"/>
    <w:pPr>
      <w:spacing w:after="0" w:line="240" w:lineRule="auto"/>
    </w:pPr>
    <w:rPr>
      <w:rFonts w:ascii="Verdana" w:eastAsia="Verdana" w:hAnsi="Verdana"/>
      <w:sz w:val="20"/>
      <w:szCs w:val="20"/>
    </w:rPr>
  </w:style>
  <w:style w:type="character" w:customStyle="1" w:styleId="13">
    <w:name w:val="Основной шрифт абзаца1"/>
    <w:link w:val="af1"/>
    <w:rsid w:val="002311DD"/>
    <w:rPr>
      <w:rFonts w:ascii="Verdana" w:eastAsia="Verdana" w:hAnsi="Verdana" w:cs="Times New Roman"/>
      <w:sz w:val="20"/>
      <w:szCs w:val="20"/>
      <w:lang w:val="uk-UA"/>
    </w:rPr>
  </w:style>
  <w:style w:type="paragraph" w:customStyle="1" w:styleId="310">
    <w:name w:val="Заголовок 31"/>
    <w:basedOn w:val="a"/>
    <w:qFormat/>
    <w:rsid w:val="002311DD"/>
    <w:pPr>
      <w:spacing w:after="0" w:line="240" w:lineRule="auto"/>
    </w:pPr>
    <w:rPr>
      <w:sz w:val="24"/>
      <w:szCs w:val="20"/>
      <w:lang w:val="ru-RU" w:eastAsia="ru-RU"/>
    </w:rPr>
  </w:style>
  <w:style w:type="paragraph" w:styleId="af2">
    <w:name w:val="List Paragraph"/>
    <w:basedOn w:val="a"/>
    <w:uiPriority w:val="99"/>
    <w:qFormat/>
    <w:rsid w:val="002311DD"/>
    <w:pPr>
      <w:ind w:left="720"/>
      <w:contextualSpacing/>
    </w:pPr>
  </w:style>
  <w:style w:type="paragraph" w:customStyle="1" w:styleId="14">
    <w:name w:val="Обычный1"/>
    <w:rsid w:val="002311DD"/>
    <w:pPr>
      <w:spacing w:after="0" w:line="276" w:lineRule="auto"/>
    </w:pPr>
    <w:rPr>
      <w:rFonts w:ascii="Arial" w:eastAsia="Arial" w:hAnsi="Arial" w:cs="Arial"/>
      <w:color w:val="000000"/>
      <w:lang w:val="ru-RU" w:eastAsia="ru-RU"/>
    </w:rPr>
  </w:style>
  <w:style w:type="paragraph" w:styleId="af3">
    <w:name w:val="Body Text First Indent"/>
    <w:basedOn w:val="a3"/>
    <w:link w:val="af4"/>
    <w:uiPriority w:val="99"/>
    <w:unhideWhenUsed/>
    <w:rsid w:val="002311DD"/>
    <w:pPr>
      <w:spacing w:after="120" w:line="276" w:lineRule="auto"/>
      <w:ind w:firstLine="210"/>
      <w:jc w:val="left"/>
    </w:pPr>
    <w:rPr>
      <w:szCs w:val="22"/>
      <w:lang w:eastAsia="en-US"/>
    </w:rPr>
  </w:style>
  <w:style w:type="character" w:customStyle="1" w:styleId="af4">
    <w:name w:val="Червоний рядок Знак"/>
    <w:basedOn w:val="a4"/>
    <w:link w:val="af3"/>
    <w:uiPriority w:val="99"/>
    <w:rsid w:val="002311DD"/>
    <w:rPr>
      <w:rFonts w:ascii="Times New Roman" w:eastAsia="Times New Roman" w:hAnsi="Times New Roman" w:cs="Times New Roman"/>
      <w:sz w:val="28"/>
      <w:szCs w:val="28"/>
      <w:lang w:val="uk-UA" w:eastAsia="ru-RU"/>
    </w:rPr>
  </w:style>
  <w:style w:type="paragraph" w:styleId="2">
    <w:name w:val="List 2"/>
    <w:basedOn w:val="a"/>
    <w:uiPriority w:val="99"/>
    <w:rsid w:val="002311DD"/>
    <w:pPr>
      <w:spacing w:after="0"/>
      <w:ind w:left="566" w:hanging="283"/>
    </w:pPr>
    <w:rPr>
      <w:rFonts w:ascii="Liberation Serif" w:hAnsi="Liberation Serif" w:cs="Lohit Devanagari"/>
      <w:color w:val="00000A"/>
      <w:sz w:val="24"/>
      <w:szCs w:val="24"/>
      <w:lang w:eastAsia="zh-CN" w:bidi="hi-IN"/>
    </w:rPr>
  </w:style>
  <w:style w:type="character" w:customStyle="1" w:styleId="20">
    <w:name w:val="Основной текст (2)_"/>
    <w:link w:val="21"/>
    <w:rsid w:val="002311DD"/>
    <w:rPr>
      <w:sz w:val="24"/>
      <w:szCs w:val="24"/>
      <w:shd w:val="clear" w:color="auto" w:fill="FFFFFF"/>
    </w:rPr>
  </w:style>
  <w:style w:type="paragraph" w:customStyle="1" w:styleId="21">
    <w:name w:val="Основной текст (2)"/>
    <w:basedOn w:val="a"/>
    <w:link w:val="20"/>
    <w:rsid w:val="002311DD"/>
    <w:pPr>
      <w:widowControl w:val="0"/>
      <w:shd w:val="clear" w:color="auto" w:fill="FFFFFF"/>
      <w:spacing w:after="0" w:line="269" w:lineRule="exact"/>
      <w:jc w:val="both"/>
    </w:pPr>
    <w:rPr>
      <w:rFonts w:asciiTheme="minorHAnsi" w:eastAsiaTheme="minorHAnsi" w:hAnsiTheme="minorHAnsi" w:cstheme="minorBidi"/>
      <w:sz w:val="24"/>
      <w:szCs w:val="24"/>
      <w:shd w:val="clear" w:color="auto" w:fill="FFFFFF"/>
      <w:lang w:val="en-US"/>
    </w:rPr>
  </w:style>
  <w:style w:type="paragraph" w:styleId="af5">
    <w:name w:val="Title"/>
    <w:basedOn w:val="a"/>
    <w:link w:val="af6"/>
    <w:uiPriority w:val="99"/>
    <w:qFormat/>
    <w:rsid w:val="002311DD"/>
    <w:pPr>
      <w:spacing w:after="0" w:line="240" w:lineRule="auto"/>
      <w:jc w:val="center"/>
    </w:pPr>
    <w:rPr>
      <w:b/>
      <w:bCs/>
      <w:szCs w:val="28"/>
      <w:lang w:eastAsia="ru-RU"/>
    </w:rPr>
  </w:style>
  <w:style w:type="character" w:customStyle="1" w:styleId="af6">
    <w:name w:val="Назва Знак"/>
    <w:basedOn w:val="a0"/>
    <w:link w:val="af5"/>
    <w:uiPriority w:val="99"/>
    <w:rsid w:val="002311DD"/>
    <w:rPr>
      <w:rFonts w:ascii="Times New Roman" w:eastAsia="Times New Roman" w:hAnsi="Times New Roman" w:cs="Times New Roman"/>
      <w:b/>
      <w:bCs/>
      <w:sz w:val="28"/>
      <w:szCs w:val="28"/>
      <w:lang w:val="uk-UA" w:eastAsia="ru-RU"/>
    </w:rPr>
  </w:style>
  <w:style w:type="table" w:styleId="af7">
    <w:name w:val="Table Grid"/>
    <w:basedOn w:val="a1"/>
    <w:uiPriority w:val="39"/>
    <w:rsid w:val="002311DD"/>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938">
      <w:bodyDiv w:val="1"/>
      <w:marLeft w:val="0"/>
      <w:marRight w:val="0"/>
      <w:marTop w:val="0"/>
      <w:marBottom w:val="0"/>
      <w:divBdr>
        <w:top w:val="none" w:sz="0" w:space="0" w:color="auto"/>
        <w:left w:val="none" w:sz="0" w:space="0" w:color="auto"/>
        <w:bottom w:val="none" w:sz="0" w:space="0" w:color="auto"/>
        <w:right w:val="none" w:sz="0" w:space="0" w:color="auto"/>
      </w:divBdr>
    </w:div>
    <w:div w:id="6493875">
      <w:bodyDiv w:val="1"/>
      <w:marLeft w:val="0"/>
      <w:marRight w:val="0"/>
      <w:marTop w:val="0"/>
      <w:marBottom w:val="0"/>
      <w:divBdr>
        <w:top w:val="none" w:sz="0" w:space="0" w:color="auto"/>
        <w:left w:val="none" w:sz="0" w:space="0" w:color="auto"/>
        <w:bottom w:val="none" w:sz="0" w:space="0" w:color="auto"/>
        <w:right w:val="none" w:sz="0" w:space="0" w:color="auto"/>
      </w:divBdr>
    </w:div>
    <w:div w:id="13308031">
      <w:bodyDiv w:val="1"/>
      <w:marLeft w:val="0"/>
      <w:marRight w:val="0"/>
      <w:marTop w:val="0"/>
      <w:marBottom w:val="0"/>
      <w:divBdr>
        <w:top w:val="none" w:sz="0" w:space="0" w:color="auto"/>
        <w:left w:val="none" w:sz="0" w:space="0" w:color="auto"/>
        <w:bottom w:val="none" w:sz="0" w:space="0" w:color="auto"/>
        <w:right w:val="none" w:sz="0" w:space="0" w:color="auto"/>
      </w:divBdr>
    </w:div>
    <w:div w:id="23287878">
      <w:bodyDiv w:val="1"/>
      <w:marLeft w:val="0"/>
      <w:marRight w:val="0"/>
      <w:marTop w:val="0"/>
      <w:marBottom w:val="0"/>
      <w:divBdr>
        <w:top w:val="none" w:sz="0" w:space="0" w:color="auto"/>
        <w:left w:val="none" w:sz="0" w:space="0" w:color="auto"/>
        <w:bottom w:val="none" w:sz="0" w:space="0" w:color="auto"/>
        <w:right w:val="none" w:sz="0" w:space="0" w:color="auto"/>
      </w:divBdr>
    </w:div>
    <w:div w:id="29230365">
      <w:bodyDiv w:val="1"/>
      <w:marLeft w:val="0"/>
      <w:marRight w:val="0"/>
      <w:marTop w:val="0"/>
      <w:marBottom w:val="0"/>
      <w:divBdr>
        <w:top w:val="none" w:sz="0" w:space="0" w:color="auto"/>
        <w:left w:val="none" w:sz="0" w:space="0" w:color="auto"/>
        <w:bottom w:val="none" w:sz="0" w:space="0" w:color="auto"/>
        <w:right w:val="none" w:sz="0" w:space="0" w:color="auto"/>
      </w:divBdr>
    </w:div>
    <w:div w:id="31199115">
      <w:bodyDiv w:val="1"/>
      <w:marLeft w:val="0"/>
      <w:marRight w:val="0"/>
      <w:marTop w:val="0"/>
      <w:marBottom w:val="0"/>
      <w:divBdr>
        <w:top w:val="none" w:sz="0" w:space="0" w:color="auto"/>
        <w:left w:val="none" w:sz="0" w:space="0" w:color="auto"/>
        <w:bottom w:val="none" w:sz="0" w:space="0" w:color="auto"/>
        <w:right w:val="none" w:sz="0" w:space="0" w:color="auto"/>
      </w:divBdr>
    </w:div>
    <w:div w:id="38087918">
      <w:bodyDiv w:val="1"/>
      <w:marLeft w:val="0"/>
      <w:marRight w:val="0"/>
      <w:marTop w:val="0"/>
      <w:marBottom w:val="0"/>
      <w:divBdr>
        <w:top w:val="none" w:sz="0" w:space="0" w:color="auto"/>
        <w:left w:val="none" w:sz="0" w:space="0" w:color="auto"/>
        <w:bottom w:val="none" w:sz="0" w:space="0" w:color="auto"/>
        <w:right w:val="none" w:sz="0" w:space="0" w:color="auto"/>
      </w:divBdr>
    </w:div>
    <w:div w:id="79064038">
      <w:bodyDiv w:val="1"/>
      <w:marLeft w:val="0"/>
      <w:marRight w:val="0"/>
      <w:marTop w:val="0"/>
      <w:marBottom w:val="0"/>
      <w:divBdr>
        <w:top w:val="none" w:sz="0" w:space="0" w:color="auto"/>
        <w:left w:val="none" w:sz="0" w:space="0" w:color="auto"/>
        <w:bottom w:val="none" w:sz="0" w:space="0" w:color="auto"/>
        <w:right w:val="none" w:sz="0" w:space="0" w:color="auto"/>
      </w:divBdr>
    </w:div>
    <w:div w:id="87586825">
      <w:bodyDiv w:val="1"/>
      <w:marLeft w:val="0"/>
      <w:marRight w:val="0"/>
      <w:marTop w:val="0"/>
      <w:marBottom w:val="0"/>
      <w:divBdr>
        <w:top w:val="none" w:sz="0" w:space="0" w:color="auto"/>
        <w:left w:val="none" w:sz="0" w:space="0" w:color="auto"/>
        <w:bottom w:val="none" w:sz="0" w:space="0" w:color="auto"/>
        <w:right w:val="none" w:sz="0" w:space="0" w:color="auto"/>
      </w:divBdr>
    </w:div>
    <w:div w:id="105584776">
      <w:bodyDiv w:val="1"/>
      <w:marLeft w:val="0"/>
      <w:marRight w:val="0"/>
      <w:marTop w:val="0"/>
      <w:marBottom w:val="0"/>
      <w:divBdr>
        <w:top w:val="none" w:sz="0" w:space="0" w:color="auto"/>
        <w:left w:val="none" w:sz="0" w:space="0" w:color="auto"/>
        <w:bottom w:val="none" w:sz="0" w:space="0" w:color="auto"/>
        <w:right w:val="none" w:sz="0" w:space="0" w:color="auto"/>
      </w:divBdr>
    </w:div>
    <w:div w:id="109474252">
      <w:bodyDiv w:val="1"/>
      <w:marLeft w:val="0"/>
      <w:marRight w:val="0"/>
      <w:marTop w:val="0"/>
      <w:marBottom w:val="0"/>
      <w:divBdr>
        <w:top w:val="none" w:sz="0" w:space="0" w:color="auto"/>
        <w:left w:val="none" w:sz="0" w:space="0" w:color="auto"/>
        <w:bottom w:val="none" w:sz="0" w:space="0" w:color="auto"/>
        <w:right w:val="none" w:sz="0" w:space="0" w:color="auto"/>
      </w:divBdr>
    </w:div>
    <w:div w:id="116880493">
      <w:bodyDiv w:val="1"/>
      <w:marLeft w:val="0"/>
      <w:marRight w:val="0"/>
      <w:marTop w:val="0"/>
      <w:marBottom w:val="0"/>
      <w:divBdr>
        <w:top w:val="none" w:sz="0" w:space="0" w:color="auto"/>
        <w:left w:val="none" w:sz="0" w:space="0" w:color="auto"/>
        <w:bottom w:val="none" w:sz="0" w:space="0" w:color="auto"/>
        <w:right w:val="none" w:sz="0" w:space="0" w:color="auto"/>
      </w:divBdr>
    </w:div>
    <w:div w:id="136844128">
      <w:bodyDiv w:val="1"/>
      <w:marLeft w:val="0"/>
      <w:marRight w:val="0"/>
      <w:marTop w:val="0"/>
      <w:marBottom w:val="0"/>
      <w:divBdr>
        <w:top w:val="none" w:sz="0" w:space="0" w:color="auto"/>
        <w:left w:val="none" w:sz="0" w:space="0" w:color="auto"/>
        <w:bottom w:val="none" w:sz="0" w:space="0" w:color="auto"/>
        <w:right w:val="none" w:sz="0" w:space="0" w:color="auto"/>
      </w:divBdr>
    </w:div>
    <w:div w:id="142044429">
      <w:bodyDiv w:val="1"/>
      <w:marLeft w:val="0"/>
      <w:marRight w:val="0"/>
      <w:marTop w:val="0"/>
      <w:marBottom w:val="0"/>
      <w:divBdr>
        <w:top w:val="none" w:sz="0" w:space="0" w:color="auto"/>
        <w:left w:val="none" w:sz="0" w:space="0" w:color="auto"/>
        <w:bottom w:val="none" w:sz="0" w:space="0" w:color="auto"/>
        <w:right w:val="none" w:sz="0" w:space="0" w:color="auto"/>
      </w:divBdr>
    </w:div>
    <w:div w:id="155272256">
      <w:bodyDiv w:val="1"/>
      <w:marLeft w:val="0"/>
      <w:marRight w:val="0"/>
      <w:marTop w:val="0"/>
      <w:marBottom w:val="0"/>
      <w:divBdr>
        <w:top w:val="none" w:sz="0" w:space="0" w:color="auto"/>
        <w:left w:val="none" w:sz="0" w:space="0" w:color="auto"/>
        <w:bottom w:val="none" w:sz="0" w:space="0" w:color="auto"/>
        <w:right w:val="none" w:sz="0" w:space="0" w:color="auto"/>
      </w:divBdr>
    </w:div>
    <w:div w:id="160464174">
      <w:bodyDiv w:val="1"/>
      <w:marLeft w:val="0"/>
      <w:marRight w:val="0"/>
      <w:marTop w:val="0"/>
      <w:marBottom w:val="0"/>
      <w:divBdr>
        <w:top w:val="none" w:sz="0" w:space="0" w:color="auto"/>
        <w:left w:val="none" w:sz="0" w:space="0" w:color="auto"/>
        <w:bottom w:val="none" w:sz="0" w:space="0" w:color="auto"/>
        <w:right w:val="none" w:sz="0" w:space="0" w:color="auto"/>
      </w:divBdr>
    </w:div>
    <w:div w:id="164631045">
      <w:bodyDiv w:val="1"/>
      <w:marLeft w:val="0"/>
      <w:marRight w:val="0"/>
      <w:marTop w:val="0"/>
      <w:marBottom w:val="0"/>
      <w:divBdr>
        <w:top w:val="none" w:sz="0" w:space="0" w:color="auto"/>
        <w:left w:val="none" w:sz="0" w:space="0" w:color="auto"/>
        <w:bottom w:val="none" w:sz="0" w:space="0" w:color="auto"/>
        <w:right w:val="none" w:sz="0" w:space="0" w:color="auto"/>
      </w:divBdr>
    </w:div>
    <w:div w:id="204029823">
      <w:bodyDiv w:val="1"/>
      <w:marLeft w:val="0"/>
      <w:marRight w:val="0"/>
      <w:marTop w:val="0"/>
      <w:marBottom w:val="0"/>
      <w:divBdr>
        <w:top w:val="none" w:sz="0" w:space="0" w:color="auto"/>
        <w:left w:val="none" w:sz="0" w:space="0" w:color="auto"/>
        <w:bottom w:val="none" w:sz="0" w:space="0" w:color="auto"/>
        <w:right w:val="none" w:sz="0" w:space="0" w:color="auto"/>
      </w:divBdr>
    </w:div>
    <w:div w:id="207425481">
      <w:bodyDiv w:val="1"/>
      <w:marLeft w:val="0"/>
      <w:marRight w:val="0"/>
      <w:marTop w:val="0"/>
      <w:marBottom w:val="0"/>
      <w:divBdr>
        <w:top w:val="none" w:sz="0" w:space="0" w:color="auto"/>
        <w:left w:val="none" w:sz="0" w:space="0" w:color="auto"/>
        <w:bottom w:val="none" w:sz="0" w:space="0" w:color="auto"/>
        <w:right w:val="none" w:sz="0" w:space="0" w:color="auto"/>
      </w:divBdr>
    </w:div>
    <w:div w:id="236398835">
      <w:bodyDiv w:val="1"/>
      <w:marLeft w:val="0"/>
      <w:marRight w:val="0"/>
      <w:marTop w:val="0"/>
      <w:marBottom w:val="0"/>
      <w:divBdr>
        <w:top w:val="none" w:sz="0" w:space="0" w:color="auto"/>
        <w:left w:val="none" w:sz="0" w:space="0" w:color="auto"/>
        <w:bottom w:val="none" w:sz="0" w:space="0" w:color="auto"/>
        <w:right w:val="none" w:sz="0" w:space="0" w:color="auto"/>
      </w:divBdr>
    </w:div>
    <w:div w:id="239682435">
      <w:bodyDiv w:val="1"/>
      <w:marLeft w:val="0"/>
      <w:marRight w:val="0"/>
      <w:marTop w:val="0"/>
      <w:marBottom w:val="0"/>
      <w:divBdr>
        <w:top w:val="none" w:sz="0" w:space="0" w:color="auto"/>
        <w:left w:val="none" w:sz="0" w:space="0" w:color="auto"/>
        <w:bottom w:val="none" w:sz="0" w:space="0" w:color="auto"/>
        <w:right w:val="none" w:sz="0" w:space="0" w:color="auto"/>
      </w:divBdr>
    </w:div>
    <w:div w:id="240917961">
      <w:bodyDiv w:val="1"/>
      <w:marLeft w:val="0"/>
      <w:marRight w:val="0"/>
      <w:marTop w:val="0"/>
      <w:marBottom w:val="0"/>
      <w:divBdr>
        <w:top w:val="none" w:sz="0" w:space="0" w:color="auto"/>
        <w:left w:val="none" w:sz="0" w:space="0" w:color="auto"/>
        <w:bottom w:val="none" w:sz="0" w:space="0" w:color="auto"/>
        <w:right w:val="none" w:sz="0" w:space="0" w:color="auto"/>
      </w:divBdr>
    </w:div>
    <w:div w:id="245696135">
      <w:bodyDiv w:val="1"/>
      <w:marLeft w:val="0"/>
      <w:marRight w:val="0"/>
      <w:marTop w:val="0"/>
      <w:marBottom w:val="0"/>
      <w:divBdr>
        <w:top w:val="none" w:sz="0" w:space="0" w:color="auto"/>
        <w:left w:val="none" w:sz="0" w:space="0" w:color="auto"/>
        <w:bottom w:val="none" w:sz="0" w:space="0" w:color="auto"/>
        <w:right w:val="none" w:sz="0" w:space="0" w:color="auto"/>
      </w:divBdr>
    </w:div>
    <w:div w:id="254482382">
      <w:bodyDiv w:val="1"/>
      <w:marLeft w:val="0"/>
      <w:marRight w:val="0"/>
      <w:marTop w:val="0"/>
      <w:marBottom w:val="0"/>
      <w:divBdr>
        <w:top w:val="none" w:sz="0" w:space="0" w:color="auto"/>
        <w:left w:val="none" w:sz="0" w:space="0" w:color="auto"/>
        <w:bottom w:val="none" w:sz="0" w:space="0" w:color="auto"/>
        <w:right w:val="none" w:sz="0" w:space="0" w:color="auto"/>
      </w:divBdr>
    </w:div>
    <w:div w:id="278337409">
      <w:bodyDiv w:val="1"/>
      <w:marLeft w:val="0"/>
      <w:marRight w:val="0"/>
      <w:marTop w:val="0"/>
      <w:marBottom w:val="0"/>
      <w:divBdr>
        <w:top w:val="none" w:sz="0" w:space="0" w:color="auto"/>
        <w:left w:val="none" w:sz="0" w:space="0" w:color="auto"/>
        <w:bottom w:val="none" w:sz="0" w:space="0" w:color="auto"/>
        <w:right w:val="none" w:sz="0" w:space="0" w:color="auto"/>
      </w:divBdr>
    </w:div>
    <w:div w:id="305666148">
      <w:bodyDiv w:val="1"/>
      <w:marLeft w:val="0"/>
      <w:marRight w:val="0"/>
      <w:marTop w:val="0"/>
      <w:marBottom w:val="0"/>
      <w:divBdr>
        <w:top w:val="none" w:sz="0" w:space="0" w:color="auto"/>
        <w:left w:val="none" w:sz="0" w:space="0" w:color="auto"/>
        <w:bottom w:val="none" w:sz="0" w:space="0" w:color="auto"/>
        <w:right w:val="none" w:sz="0" w:space="0" w:color="auto"/>
      </w:divBdr>
    </w:div>
    <w:div w:id="309676081">
      <w:bodyDiv w:val="1"/>
      <w:marLeft w:val="0"/>
      <w:marRight w:val="0"/>
      <w:marTop w:val="0"/>
      <w:marBottom w:val="0"/>
      <w:divBdr>
        <w:top w:val="none" w:sz="0" w:space="0" w:color="auto"/>
        <w:left w:val="none" w:sz="0" w:space="0" w:color="auto"/>
        <w:bottom w:val="none" w:sz="0" w:space="0" w:color="auto"/>
        <w:right w:val="none" w:sz="0" w:space="0" w:color="auto"/>
      </w:divBdr>
    </w:div>
    <w:div w:id="334577825">
      <w:bodyDiv w:val="1"/>
      <w:marLeft w:val="0"/>
      <w:marRight w:val="0"/>
      <w:marTop w:val="0"/>
      <w:marBottom w:val="0"/>
      <w:divBdr>
        <w:top w:val="none" w:sz="0" w:space="0" w:color="auto"/>
        <w:left w:val="none" w:sz="0" w:space="0" w:color="auto"/>
        <w:bottom w:val="none" w:sz="0" w:space="0" w:color="auto"/>
        <w:right w:val="none" w:sz="0" w:space="0" w:color="auto"/>
      </w:divBdr>
    </w:div>
    <w:div w:id="337581333">
      <w:bodyDiv w:val="1"/>
      <w:marLeft w:val="0"/>
      <w:marRight w:val="0"/>
      <w:marTop w:val="0"/>
      <w:marBottom w:val="0"/>
      <w:divBdr>
        <w:top w:val="none" w:sz="0" w:space="0" w:color="auto"/>
        <w:left w:val="none" w:sz="0" w:space="0" w:color="auto"/>
        <w:bottom w:val="none" w:sz="0" w:space="0" w:color="auto"/>
        <w:right w:val="none" w:sz="0" w:space="0" w:color="auto"/>
      </w:divBdr>
    </w:div>
    <w:div w:id="345715028">
      <w:bodyDiv w:val="1"/>
      <w:marLeft w:val="0"/>
      <w:marRight w:val="0"/>
      <w:marTop w:val="0"/>
      <w:marBottom w:val="0"/>
      <w:divBdr>
        <w:top w:val="none" w:sz="0" w:space="0" w:color="auto"/>
        <w:left w:val="none" w:sz="0" w:space="0" w:color="auto"/>
        <w:bottom w:val="none" w:sz="0" w:space="0" w:color="auto"/>
        <w:right w:val="none" w:sz="0" w:space="0" w:color="auto"/>
      </w:divBdr>
    </w:div>
    <w:div w:id="380785215">
      <w:bodyDiv w:val="1"/>
      <w:marLeft w:val="0"/>
      <w:marRight w:val="0"/>
      <w:marTop w:val="0"/>
      <w:marBottom w:val="0"/>
      <w:divBdr>
        <w:top w:val="none" w:sz="0" w:space="0" w:color="auto"/>
        <w:left w:val="none" w:sz="0" w:space="0" w:color="auto"/>
        <w:bottom w:val="none" w:sz="0" w:space="0" w:color="auto"/>
        <w:right w:val="none" w:sz="0" w:space="0" w:color="auto"/>
      </w:divBdr>
    </w:div>
    <w:div w:id="389691581">
      <w:bodyDiv w:val="1"/>
      <w:marLeft w:val="0"/>
      <w:marRight w:val="0"/>
      <w:marTop w:val="0"/>
      <w:marBottom w:val="0"/>
      <w:divBdr>
        <w:top w:val="none" w:sz="0" w:space="0" w:color="auto"/>
        <w:left w:val="none" w:sz="0" w:space="0" w:color="auto"/>
        <w:bottom w:val="none" w:sz="0" w:space="0" w:color="auto"/>
        <w:right w:val="none" w:sz="0" w:space="0" w:color="auto"/>
      </w:divBdr>
    </w:div>
    <w:div w:id="409272699">
      <w:bodyDiv w:val="1"/>
      <w:marLeft w:val="0"/>
      <w:marRight w:val="0"/>
      <w:marTop w:val="0"/>
      <w:marBottom w:val="0"/>
      <w:divBdr>
        <w:top w:val="none" w:sz="0" w:space="0" w:color="auto"/>
        <w:left w:val="none" w:sz="0" w:space="0" w:color="auto"/>
        <w:bottom w:val="none" w:sz="0" w:space="0" w:color="auto"/>
        <w:right w:val="none" w:sz="0" w:space="0" w:color="auto"/>
      </w:divBdr>
    </w:div>
    <w:div w:id="409349661">
      <w:bodyDiv w:val="1"/>
      <w:marLeft w:val="0"/>
      <w:marRight w:val="0"/>
      <w:marTop w:val="0"/>
      <w:marBottom w:val="0"/>
      <w:divBdr>
        <w:top w:val="none" w:sz="0" w:space="0" w:color="auto"/>
        <w:left w:val="none" w:sz="0" w:space="0" w:color="auto"/>
        <w:bottom w:val="none" w:sz="0" w:space="0" w:color="auto"/>
        <w:right w:val="none" w:sz="0" w:space="0" w:color="auto"/>
      </w:divBdr>
    </w:div>
    <w:div w:id="417606285">
      <w:bodyDiv w:val="1"/>
      <w:marLeft w:val="0"/>
      <w:marRight w:val="0"/>
      <w:marTop w:val="0"/>
      <w:marBottom w:val="0"/>
      <w:divBdr>
        <w:top w:val="none" w:sz="0" w:space="0" w:color="auto"/>
        <w:left w:val="none" w:sz="0" w:space="0" w:color="auto"/>
        <w:bottom w:val="none" w:sz="0" w:space="0" w:color="auto"/>
        <w:right w:val="none" w:sz="0" w:space="0" w:color="auto"/>
      </w:divBdr>
    </w:div>
    <w:div w:id="445201132">
      <w:bodyDiv w:val="1"/>
      <w:marLeft w:val="0"/>
      <w:marRight w:val="0"/>
      <w:marTop w:val="0"/>
      <w:marBottom w:val="0"/>
      <w:divBdr>
        <w:top w:val="none" w:sz="0" w:space="0" w:color="auto"/>
        <w:left w:val="none" w:sz="0" w:space="0" w:color="auto"/>
        <w:bottom w:val="none" w:sz="0" w:space="0" w:color="auto"/>
        <w:right w:val="none" w:sz="0" w:space="0" w:color="auto"/>
      </w:divBdr>
    </w:div>
    <w:div w:id="455564978">
      <w:bodyDiv w:val="1"/>
      <w:marLeft w:val="0"/>
      <w:marRight w:val="0"/>
      <w:marTop w:val="0"/>
      <w:marBottom w:val="0"/>
      <w:divBdr>
        <w:top w:val="none" w:sz="0" w:space="0" w:color="auto"/>
        <w:left w:val="none" w:sz="0" w:space="0" w:color="auto"/>
        <w:bottom w:val="none" w:sz="0" w:space="0" w:color="auto"/>
        <w:right w:val="none" w:sz="0" w:space="0" w:color="auto"/>
      </w:divBdr>
    </w:div>
    <w:div w:id="471292254">
      <w:bodyDiv w:val="1"/>
      <w:marLeft w:val="0"/>
      <w:marRight w:val="0"/>
      <w:marTop w:val="0"/>
      <w:marBottom w:val="0"/>
      <w:divBdr>
        <w:top w:val="none" w:sz="0" w:space="0" w:color="auto"/>
        <w:left w:val="none" w:sz="0" w:space="0" w:color="auto"/>
        <w:bottom w:val="none" w:sz="0" w:space="0" w:color="auto"/>
        <w:right w:val="none" w:sz="0" w:space="0" w:color="auto"/>
      </w:divBdr>
    </w:div>
    <w:div w:id="489716664">
      <w:bodyDiv w:val="1"/>
      <w:marLeft w:val="0"/>
      <w:marRight w:val="0"/>
      <w:marTop w:val="0"/>
      <w:marBottom w:val="0"/>
      <w:divBdr>
        <w:top w:val="none" w:sz="0" w:space="0" w:color="auto"/>
        <w:left w:val="none" w:sz="0" w:space="0" w:color="auto"/>
        <w:bottom w:val="none" w:sz="0" w:space="0" w:color="auto"/>
        <w:right w:val="none" w:sz="0" w:space="0" w:color="auto"/>
      </w:divBdr>
    </w:div>
    <w:div w:id="546260920">
      <w:bodyDiv w:val="1"/>
      <w:marLeft w:val="0"/>
      <w:marRight w:val="0"/>
      <w:marTop w:val="0"/>
      <w:marBottom w:val="0"/>
      <w:divBdr>
        <w:top w:val="none" w:sz="0" w:space="0" w:color="auto"/>
        <w:left w:val="none" w:sz="0" w:space="0" w:color="auto"/>
        <w:bottom w:val="none" w:sz="0" w:space="0" w:color="auto"/>
        <w:right w:val="none" w:sz="0" w:space="0" w:color="auto"/>
      </w:divBdr>
    </w:div>
    <w:div w:id="547497802">
      <w:bodyDiv w:val="1"/>
      <w:marLeft w:val="0"/>
      <w:marRight w:val="0"/>
      <w:marTop w:val="0"/>
      <w:marBottom w:val="0"/>
      <w:divBdr>
        <w:top w:val="none" w:sz="0" w:space="0" w:color="auto"/>
        <w:left w:val="none" w:sz="0" w:space="0" w:color="auto"/>
        <w:bottom w:val="none" w:sz="0" w:space="0" w:color="auto"/>
        <w:right w:val="none" w:sz="0" w:space="0" w:color="auto"/>
      </w:divBdr>
    </w:div>
    <w:div w:id="569924502">
      <w:bodyDiv w:val="1"/>
      <w:marLeft w:val="0"/>
      <w:marRight w:val="0"/>
      <w:marTop w:val="0"/>
      <w:marBottom w:val="0"/>
      <w:divBdr>
        <w:top w:val="none" w:sz="0" w:space="0" w:color="auto"/>
        <w:left w:val="none" w:sz="0" w:space="0" w:color="auto"/>
        <w:bottom w:val="none" w:sz="0" w:space="0" w:color="auto"/>
        <w:right w:val="none" w:sz="0" w:space="0" w:color="auto"/>
      </w:divBdr>
    </w:div>
    <w:div w:id="588003407">
      <w:bodyDiv w:val="1"/>
      <w:marLeft w:val="0"/>
      <w:marRight w:val="0"/>
      <w:marTop w:val="0"/>
      <w:marBottom w:val="0"/>
      <w:divBdr>
        <w:top w:val="none" w:sz="0" w:space="0" w:color="auto"/>
        <w:left w:val="none" w:sz="0" w:space="0" w:color="auto"/>
        <w:bottom w:val="none" w:sz="0" w:space="0" w:color="auto"/>
        <w:right w:val="none" w:sz="0" w:space="0" w:color="auto"/>
      </w:divBdr>
    </w:div>
    <w:div w:id="594171100">
      <w:bodyDiv w:val="1"/>
      <w:marLeft w:val="0"/>
      <w:marRight w:val="0"/>
      <w:marTop w:val="0"/>
      <w:marBottom w:val="0"/>
      <w:divBdr>
        <w:top w:val="none" w:sz="0" w:space="0" w:color="auto"/>
        <w:left w:val="none" w:sz="0" w:space="0" w:color="auto"/>
        <w:bottom w:val="none" w:sz="0" w:space="0" w:color="auto"/>
        <w:right w:val="none" w:sz="0" w:space="0" w:color="auto"/>
      </w:divBdr>
    </w:div>
    <w:div w:id="636491344">
      <w:bodyDiv w:val="1"/>
      <w:marLeft w:val="0"/>
      <w:marRight w:val="0"/>
      <w:marTop w:val="0"/>
      <w:marBottom w:val="0"/>
      <w:divBdr>
        <w:top w:val="none" w:sz="0" w:space="0" w:color="auto"/>
        <w:left w:val="none" w:sz="0" w:space="0" w:color="auto"/>
        <w:bottom w:val="none" w:sz="0" w:space="0" w:color="auto"/>
        <w:right w:val="none" w:sz="0" w:space="0" w:color="auto"/>
      </w:divBdr>
    </w:div>
    <w:div w:id="645549071">
      <w:bodyDiv w:val="1"/>
      <w:marLeft w:val="0"/>
      <w:marRight w:val="0"/>
      <w:marTop w:val="0"/>
      <w:marBottom w:val="0"/>
      <w:divBdr>
        <w:top w:val="none" w:sz="0" w:space="0" w:color="auto"/>
        <w:left w:val="none" w:sz="0" w:space="0" w:color="auto"/>
        <w:bottom w:val="none" w:sz="0" w:space="0" w:color="auto"/>
        <w:right w:val="none" w:sz="0" w:space="0" w:color="auto"/>
      </w:divBdr>
    </w:div>
    <w:div w:id="656767493">
      <w:bodyDiv w:val="1"/>
      <w:marLeft w:val="0"/>
      <w:marRight w:val="0"/>
      <w:marTop w:val="0"/>
      <w:marBottom w:val="0"/>
      <w:divBdr>
        <w:top w:val="none" w:sz="0" w:space="0" w:color="auto"/>
        <w:left w:val="none" w:sz="0" w:space="0" w:color="auto"/>
        <w:bottom w:val="none" w:sz="0" w:space="0" w:color="auto"/>
        <w:right w:val="none" w:sz="0" w:space="0" w:color="auto"/>
      </w:divBdr>
    </w:div>
    <w:div w:id="659232020">
      <w:bodyDiv w:val="1"/>
      <w:marLeft w:val="0"/>
      <w:marRight w:val="0"/>
      <w:marTop w:val="0"/>
      <w:marBottom w:val="0"/>
      <w:divBdr>
        <w:top w:val="none" w:sz="0" w:space="0" w:color="auto"/>
        <w:left w:val="none" w:sz="0" w:space="0" w:color="auto"/>
        <w:bottom w:val="none" w:sz="0" w:space="0" w:color="auto"/>
        <w:right w:val="none" w:sz="0" w:space="0" w:color="auto"/>
      </w:divBdr>
    </w:div>
    <w:div w:id="663776366">
      <w:bodyDiv w:val="1"/>
      <w:marLeft w:val="0"/>
      <w:marRight w:val="0"/>
      <w:marTop w:val="0"/>
      <w:marBottom w:val="0"/>
      <w:divBdr>
        <w:top w:val="none" w:sz="0" w:space="0" w:color="auto"/>
        <w:left w:val="none" w:sz="0" w:space="0" w:color="auto"/>
        <w:bottom w:val="none" w:sz="0" w:space="0" w:color="auto"/>
        <w:right w:val="none" w:sz="0" w:space="0" w:color="auto"/>
      </w:divBdr>
    </w:div>
    <w:div w:id="667056469">
      <w:bodyDiv w:val="1"/>
      <w:marLeft w:val="0"/>
      <w:marRight w:val="0"/>
      <w:marTop w:val="0"/>
      <w:marBottom w:val="0"/>
      <w:divBdr>
        <w:top w:val="none" w:sz="0" w:space="0" w:color="auto"/>
        <w:left w:val="none" w:sz="0" w:space="0" w:color="auto"/>
        <w:bottom w:val="none" w:sz="0" w:space="0" w:color="auto"/>
        <w:right w:val="none" w:sz="0" w:space="0" w:color="auto"/>
      </w:divBdr>
    </w:div>
    <w:div w:id="676729632">
      <w:bodyDiv w:val="1"/>
      <w:marLeft w:val="0"/>
      <w:marRight w:val="0"/>
      <w:marTop w:val="0"/>
      <w:marBottom w:val="0"/>
      <w:divBdr>
        <w:top w:val="none" w:sz="0" w:space="0" w:color="auto"/>
        <w:left w:val="none" w:sz="0" w:space="0" w:color="auto"/>
        <w:bottom w:val="none" w:sz="0" w:space="0" w:color="auto"/>
        <w:right w:val="none" w:sz="0" w:space="0" w:color="auto"/>
      </w:divBdr>
    </w:div>
    <w:div w:id="681706714">
      <w:bodyDiv w:val="1"/>
      <w:marLeft w:val="0"/>
      <w:marRight w:val="0"/>
      <w:marTop w:val="0"/>
      <w:marBottom w:val="0"/>
      <w:divBdr>
        <w:top w:val="none" w:sz="0" w:space="0" w:color="auto"/>
        <w:left w:val="none" w:sz="0" w:space="0" w:color="auto"/>
        <w:bottom w:val="none" w:sz="0" w:space="0" w:color="auto"/>
        <w:right w:val="none" w:sz="0" w:space="0" w:color="auto"/>
      </w:divBdr>
    </w:div>
    <w:div w:id="721639345">
      <w:bodyDiv w:val="1"/>
      <w:marLeft w:val="0"/>
      <w:marRight w:val="0"/>
      <w:marTop w:val="0"/>
      <w:marBottom w:val="0"/>
      <w:divBdr>
        <w:top w:val="none" w:sz="0" w:space="0" w:color="auto"/>
        <w:left w:val="none" w:sz="0" w:space="0" w:color="auto"/>
        <w:bottom w:val="none" w:sz="0" w:space="0" w:color="auto"/>
        <w:right w:val="none" w:sz="0" w:space="0" w:color="auto"/>
      </w:divBdr>
    </w:div>
    <w:div w:id="758872710">
      <w:bodyDiv w:val="1"/>
      <w:marLeft w:val="0"/>
      <w:marRight w:val="0"/>
      <w:marTop w:val="0"/>
      <w:marBottom w:val="0"/>
      <w:divBdr>
        <w:top w:val="none" w:sz="0" w:space="0" w:color="auto"/>
        <w:left w:val="none" w:sz="0" w:space="0" w:color="auto"/>
        <w:bottom w:val="none" w:sz="0" w:space="0" w:color="auto"/>
        <w:right w:val="none" w:sz="0" w:space="0" w:color="auto"/>
      </w:divBdr>
    </w:div>
    <w:div w:id="765468817">
      <w:bodyDiv w:val="1"/>
      <w:marLeft w:val="0"/>
      <w:marRight w:val="0"/>
      <w:marTop w:val="0"/>
      <w:marBottom w:val="0"/>
      <w:divBdr>
        <w:top w:val="none" w:sz="0" w:space="0" w:color="auto"/>
        <w:left w:val="none" w:sz="0" w:space="0" w:color="auto"/>
        <w:bottom w:val="none" w:sz="0" w:space="0" w:color="auto"/>
        <w:right w:val="none" w:sz="0" w:space="0" w:color="auto"/>
      </w:divBdr>
    </w:div>
    <w:div w:id="778794771">
      <w:bodyDiv w:val="1"/>
      <w:marLeft w:val="0"/>
      <w:marRight w:val="0"/>
      <w:marTop w:val="0"/>
      <w:marBottom w:val="0"/>
      <w:divBdr>
        <w:top w:val="none" w:sz="0" w:space="0" w:color="auto"/>
        <w:left w:val="none" w:sz="0" w:space="0" w:color="auto"/>
        <w:bottom w:val="none" w:sz="0" w:space="0" w:color="auto"/>
        <w:right w:val="none" w:sz="0" w:space="0" w:color="auto"/>
      </w:divBdr>
    </w:div>
    <w:div w:id="795564860">
      <w:bodyDiv w:val="1"/>
      <w:marLeft w:val="0"/>
      <w:marRight w:val="0"/>
      <w:marTop w:val="0"/>
      <w:marBottom w:val="0"/>
      <w:divBdr>
        <w:top w:val="none" w:sz="0" w:space="0" w:color="auto"/>
        <w:left w:val="none" w:sz="0" w:space="0" w:color="auto"/>
        <w:bottom w:val="none" w:sz="0" w:space="0" w:color="auto"/>
        <w:right w:val="none" w:sz="0" w:space="0" w:color="auto"/>
      </w:divBdr>
    </w:div>
    <w:div w:id="797335578">
      <w:bodyDiv w:val="1"/>
      <w:marLeft w:val="0"/>
      <w:marRight w:val="0"/>
      <w:marTop w:val="0"/>
      <w:marBottom w:val="0"/>
      <w:divBdr>
        <w:top w:val="none" w:sz="0" w:space="0" w:color="auto"/>
        <w:left w:val="none" w:sz="0" w:space="0" w:color="auto"/>
        <w:bottom w:val="none" w:sz="0" w:space="0" w:color="auto"/>
        <w:right w:val="none" w:sz="0" w:space="0" w:color="auto"/>
      </w:divBdr>
    </w:div>
    <w:div w:id="828249307">
      <w:bodyDiv w:val="1"/>
      <w:marLeft w:val="0"/>
      <w:marRight w:val="0"/>
      <w:marTop w:val="0"/>
      <w:marBottom w:val="0"/>
      <w:divBdr>
        <w:top w:val="none" w:sz="0" w:space="0" w:color="auto"/>
        <w:left w:val="none" w:sz="0" w:space="0" w:color="auto"/>
        <w:bottom w:val="none" w:sz="0" w:space="0" w:color="auto"/>
        <w:right w:val="none" w:sz="0" w:space="0" w:color="auto"/>
      </w:divBdr>
    </w:div>
    <w:div w:id="846560776">
      <w:bodyDiv w:val="1"/>
      <w:marLeft w:val="0"/>
      <w:marRight w:val="0"/>
      <w:marTop w:val="0"/>
      <w:marBottom w:val="0"/>
      <w:divBdr>
        <w:top w:val="none" w:sz="0" w:space="0" w:color="auto"/>
        <w:left w:val="none" w:sz="0" w:space="0" w:color="auto"/>
        <w:bottom w:val="none" w:sz="0" w:space="0" w:color="auto"/>
        <w:right w:val="none" w:sz="0" w:space="0" w:color="auto"/>
      </w:divBdr>
    </w:div>
    <w:div w:id="847909512">
      <w:bodyDiv w:val="1"/>
      <w:marLeft w:val="0"/>
      <w:marRight w:val="0"/>
      <w:marTop w:val="0"/>
      <w:marBottom w:val="0"/>
      <w:divBdr>
        <w:top w:val="none" w:sz="0" w:space="0" w:color="auto"/>
        <w:left w:val="none" w:sz="0" w:space="0" w:color="auto"/>
        <w:bottom w:val="none" w:sz="0" w:space="0" w:color="auto"/>
        <w:right w:val="none" w:sz="0" w:space="0" w:color="auto"/>
      </w:divBdr>
    </w:div>
    <w:div w:id="864099319">
      <w:bodyDiv w:val="1"/>
      <w:marLeft w:val="0"/>
      <w:marRight w:val="0"/>
      <w:marTop w:val="0"/>
      <w:marBottom w:val="0"/>
      <w:divBdr>
        <w:top w:val="none" w:sz="0" w:space="0" w:color="auto"/>
        <w:left w:val="none" w:sz="0" w:space="0" w:color="auto"/>
        <w:bottom w:val="none" w:sz="0" w:space="0" w:color="auto"/>
        <w:right w:val="none" w:sz="0" w:space="0" w:color="auto"/>
      </w:divBdr>
    </w:div>
    <w:div w:id="924076269">
      <w:bodyDiv w:val="1"/>
      <w:marLeft w:val="0"/>
      <w:marRight w:val="0"/>
      <w:marTop w:val="0"/>
      <w:marBottom w:val="0"/>
      <w:divBdr>
        <w:top w:val="none" w:sz="0" w:space="0" w:color="auto"/>
        <w:left w:val="none" w:sz="0" w:space="0" w:color="auto"/>
        <w:bottom w:val="none" w:sz="0" w:space="0" w:color="auto"/>
        <w:right w:val="none" w:sz="0" w:space="0" w:color="auto"/>
      </w:divBdr>
    </w:div>
    <w:div w:id="929582809">
      <w:bodyDiv w:val="1"/>
      <w:marLeft w:val="0"/>
      <w:marRight w:val="0"/>
      <w:marTop w:val="0"/>
      <w:marBottom w:val="0"/>
      <w:divBdr>
        <w:top w:val="none" w:sz="0" w:space="0" w:color="auto"/>
        <w:left w:val="none" w:sz="0" w:space="0" w:color="auto"/>
        <w:bottom w:val="none" w:sz="0" w:space="0" w:color="auto"/>
        <w:right w:val="none" w:sz="0" w:space="0" w:color="auto"/>
      </w:divBdr>
    </w:div>
    <w:div w:id="936447297">
      <w:bodyDiv w:val="1"/>
      <w:marLeft w:val="0"/>
      <w:marRight w:val="0"/>
      <w:marTop w:val="0"/>
      <w:marBottom w:val="0"/>
      <w:divBdr>
        <w:top w:val="none" w:sz="0" w:space="0" w:color="auto"/>
        <w:left w:val="none" w:sz="0" w:space="0" w:color="auto"/>
        <w:bottom w:val="none" w:sz="0" w:space="0" w:color="auto"/>
        <w:right w:val="none" w:sz="0" w:space="0" w:color="auto"/>
      </w:divBdr>
    </w:div>
    <w:div w:id="968820453">
      <w:bodyDiv w:val="1"/>
      <w:marLeft w:val="0"/>
      <w:marRight w:val="0"/>
      <w:marTop w:val="0"/>
      <w:marBottom w:val="0"/>
      <w:divBdr>
        <w:top w:val="none" w:sz="0" w:space="0" w:color="auto"/>
        <w:left w:val="none" w:sz="0" w:space="0" w:color="auto"/>
        <w:bottom w:val="none" w:sz="0" w:space="0" w:color="auto"/>
        <w:right w:val="none" w:sz="0" w:space="0" w:color="auto"/>
      </w:divBdr>
    </w:div>
    <w:div w:id="970134625">
      <w:bodyDiv w:val="1"/>
      <w:marLeft w:val="0"/>
      <w:marRight w:val="0"/>
      <w:marTop w:val="0"/>
      <w:marBottom w:val="0"/>
      <w:divBdr>
        <w:top w:val="none" w:sz="0" w:space="0" w:color="auto"/>
        <w:left w:val="none" w:sz="0" w:space="0" w:color="auto"/>
        <w:bottom w:val="none" w:sz="0" w:space="0" w:color="auto"/>
        <w:right w:val="none" w:sz="0" w:space="0" w:color="auto"/>
      </w:divBdr>
    </w:div>
    <w:div w:id="1007516719">
      <w:bodyDiv w:val="1"/>
      <w:marLeft w:val="0"/>
      <w:marRight w:val="0"/>
      <w:marTop w:val="0"/>
      <w:marBottom w:val="0"/>
      <w:divBdr>
        <w:top w:val="none" w:sz="0" w:space="0" w:color="auto"/>
        <w:left w:val="none" w:sz="0" w:space="0" w:color="auto"/>
        <w:bottom w:val="none" w:sz="0" w:space="0" w:color="auto"/>
        <w:right w:val="none" w:sz="0" w:space="0" w:color="auto"/>
      </w:divBdr>
    </w:div>
    <w:div w:id="1008023178">
      <w:bodyDiv w:val="1"/>
      <w:marLeft w:val="0"/>
      <w:marRight w:val="0"/>
      <w:marTop w:val="0"/>
      <w:marBottom w:val="0"/>
      <w:divBdr>
        <w:top w:val="none" w:sz="0" w:space="0" w:color="auto"/>
        <w:left w:val="none" w:sz="0" w:space="0" w:color="auto"/>
        <w:bottom w:val="none" w:sz="0" w:space="0" w:color="auto"/>
        <w:right w:val="none" w:sz="0" w:space="0" w:color="auto"/>
      </w:divBdr>
    </w:div>
    <w:div w:id="1029839118">
      <w:bodyDiv w:val="1"/>
      <w:marLeft w:val="0"/>
      <w:marRight w:val="0"/>
      <w:marTop w:val="0"/>
      <w:marBottom w:val="0"/>
      <w:divBdr>
        <w:top w:val="none" w:sz="0" w:space="0" w:color="auto"/>
        <w:left w:val="none" w:sz="0" w:space="0" w:color="auto"/>
        <w:bottom w:val="none" w:sz="0" w:space="0" w:color="auto"/>
        <w:right w:val="none" w:sz="0" w:space="0" w:color="auto"/>
      </w:divBdr>
    </w:div>
    <w:div w:id="1032148472">
      <w:bodyDiv w:val="1"/>
      <w:marLeft w:val="0"/>
      <w:marRight w:val="0"/>
      <w:marTop w:val="0"/>
      <w:marBottom w:val="0"/>
      <w:divBdr>
        <w:top w:val="none" w:sz="0" w:space="0" w:color="auto"/>
        <w:left w:val="none" w:sz="0" w:space="0" w:color="auto"/>
        <w:bottom w:val="none" w:sz="0" w:space="0" w:color="auto"/>
        <w:right w:val="none" w:sz="0" w:space="0" w:color="auto"/>
      </w:divBdr>
    </w:div>
    <w:div w:id="1039210756">
      <w:bodyDiv w:val="1"/>
      <w:marLeft w:val="0"/>
      <w:marRight w:val="0"/>
      <w:marTop w:val="0"/>
      <w:marBottom w:val="0"/>
      <w:divBdr>
        <w:top w:val="none" w:sz="0" w:space="0" w:color="auto"/>
        <w:left w:val="none" w:sz="0" w:space="0" w:color="auto"/>
        <w:bottom w:val="none" w:sz="0" w:space="0" w:color="auto"/>
        <w:right w:val="none" w:sz="0" w:space="0" w:color="auto"/>
      </w:divBdr>
    </w:div>
    <w:div w:id="1135441707">
      <w:bodyDiv w:val="1"/>
      <w:marLeft w:val="0"/>
      <w:marRight w:val="0"/>
      <w:marTop w:val="0"/>
      <w:marBottom w:val="0"/>
      <w:divBdr>
        <w:top w:val="none" w:sz="0" w:space="0" w:color="auto"/>
        <w:left w:val="none" w:sz="0" w:space="0" w:color="auto"/>
        <w:bottom w:val="none" w:sz="0" w:space="0" w:color="auto"/>
        <w:right w:val="none" w:sz="0" w:space="0" w:color="auto"/>
      </w:divBdr>
    </w:div>
    <w:div w:id="1165780662">
      <w:bodyDiv w:val="1"/>
      <w:marLeft w:val="0"/>
      <w:marRight w:val="0"/>
      <w:marTop w:val="0"/>
      <w:marBottom w:val="0"/>
      <w:divBdr>
        <w:top w:val="none" w:sz="0" w:space="0" w:color="auto"/>
        <w:left w:val="none" w:sz="0" w:space="0" w:color="auto"/>
        <w:bottom w:val="none" w:sz="0" w:space="0" w:color="auto"/>
        <w:right w:val="none" w:sz="0" w:space="0" w:color="auto"/>
      </w:divBdr>
    </w:div>
    <w:div w:id="1172572946">
      <w:bodyDiv w:val="1"/>
      <w:marLeft w:val="0"/>
      <w:marRight w:val="0"/>
      <w:marTop w:val="0"/>
      <w:marBottom w:val="0"/>
      <w:divBdr>
        <w:top w:val="none" w:sz="0" w:space="0" w:color="auto"/>
        <w:left w:val="none" w:sz="0" w:space="0" w:color="auto"/>
        <w:bottom w:val="none" w:sz="0" w:space="0" w:color="auto"/>
        <w:right w:val="none" w:sz="0" w:space="0" w:color="auto"/>
      </w:divBdr>
    </w:div>
    <w:div w:id="1198929027">
      <w:bodyDiv w:val="1"/>
      <w:marLeft w:val="0"/>
      <w:marRight w:val="0"/>
      <w:marTop w:val="0"/>
      <w:marBottom w:val="0"/>
      <w:divBdr>
        <w:top w:val="none" w:sz="0" w:space="0" w:color="auto"/>
        <w:left w:val="none" w:sz="0" w:space="0" w:color="auto"/>
        <w:bottom w:val="none" w:sz="0" w:space="0" w:color="auto"/>
        <w:right w:val="none" w:sz="0" w:space="0" w:color="auto"/>
      </w:divBdr>
    </w:div>
    <w:div w:id="1261336213">
      <w:bodyDiv w:val="1"/>
      <w:marLeft w:val="0"/>
      <w:marRight w:val="0"/>
      <w:marTop w:val="0"/>
      <w:marBottom w:val="0"/>
      <w:divBdr>
        <w:top w:val="none" w:sz="0" w:space="0" w:color="auto"/>
        <w:left w:val="none" w:sz="0" w:space="0" w:color="auto"/>
        <w:bottom w:val="none" w:sz="0" w:space="0" w:color="auto"/>
        <w:right w:val="none" w:sz="0" w:space="0" w:color="auto"/>
      </w:divBdr>
    </w:div>
    <w:div w:id="1267419306">
      <w:bodyDiv w:val="1"/>
      <w:marLeft w:val="0"/>
      <w:marRight w:val="0"/>
      <w:marTop w:val="0"/>
      <w:marBottom w:val="0"/>
      <w:divBdr>
        <w:top w:val="none" w:sz="0" w:space="0" w:color="auto"/>
        <w:left w:val="none" w:sz="0" w:space="0" w:color="auto"/>
        <w:bottom w:val="none" w:sz="0" w:space="0" w:color="auto"/>
        <w:right w:val="none" w:sz="0" w:space="0" w:color="auto"/>
      </w:divBdr>
    </w:div>
    <w:div w:id="1310211051">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1523201">
      <w:bodyDiv w:val="1"/>
      <w:marLeft w:val="0"/>
      <w:marRight w:val="0"/>
      <w:marTop w:val="0"/>
      <w:marBottom w:val="0"/>
      <w:divBdr>
        <w:top w:val="none" w:sz="0" w:space="0" w:color="auto"/>
        <w:left w:val="none" w:sz="0" w:space="0" w:color="auto"/>
        <w:bottom w:val="none" w:sz="0" w:space="0" w:color="auto"/>
        <w:right w:val="none" w:sz="0" w:space="0" w:color="auto"/>
      </w:divBdr>
    </w:div>
    <w:div w:id="1344405783">
      <w:bodyDiv w:val="1"/>
      <w:marLeft w:val="0"/>
      <w:marRight w:val="0"/>
      <w:marTop w:val="0"/>
      <w:marBottom w:val="0"/>
      <w:divBdr>
        <w:top w:val="none" w:sz="0" w:space="0" w:color="auto"/>
        <w:left w:val="none" w:sz="0" w:space="0" w:color="auto"/>
        <w:bottom w:val="none" w:sz="0" w:space="0" w:color="auto"/>
        <w:right w:val="none" w:sz="0" w:space="0" w:color="auto"/>
      </w:divBdr>
    </w:div>
    <w:div w:id="1344743829">
      <w:bodyDiv w:val="1"/>
      <w:marLeft w:val="0"/>
      <w:marRight w:val="0"/>
      <w:marTop w:val="0"/>
      <w:marBottom w:val="0"/>
      <w:divBdr>
        <w:top w:val="none" w:sz="0" w:space="0" w:color="auto"/>
        <w:left w:val="none" w:sz="0" w:space="0" w:color="auto"/>
        <w:bottom w:val="none" w:sz="0" w:space="0" w:color="auto"/>
        <w:right w:val="none" w:sz="0" w:space="0" w:color="auto"/>
      </w:divBdr>
    </w:div>
    <w:div w:id="1398092989">
      <w:bodyDiv w:val="1"/>
      <w:marLeft w:val="0"/>
      <w:marRight w:val="0"/>
      <w:marTop w:val="0"/>
      <w:marBottom w:val="0"/>
      <w:divBdr>
        <w:top w:val="none" w:sz="0" w:space="0" w:color="auto"/>
        <w:left w:val="none" w:sz="0" w:space="0" w:color="auto"/>
        <w:bottom w:val="none" w:sz="0" w:space="0" w:color="auto"/>
        <w:right w:val="none" w:sz="0" w:space="0" w:color="auto"/>
      </w:divBdr>
    </w:div>
    <w:div w:id="1404520470">
      <w:bodyDiv w:val="1"/>
      <w:marLeft w:val="0"/>
      <w:marRight w:val="0"/>
      <w:marTop w:val="0"/>
      <w:marBottom w:val="0"/>
      <w:divBdr>
        <w:top w:val="none" w:sz="0" w:space="0" w:color="auto"/>
        <w:left w:val="none" w:sz="0" w:space="0" w:color="auto"/>
        <w:bottom w:val="none" w:sz="0" w:space="0" w:color="auto"/>
        <w:right w:val="none" w:sz="0" w:space="0" w:color="auto"/>
      </w:divBdr>
    </w:div>
    <w:div w:id="1407411832">
      <w:bodyDiv w:val="1"/>
      <w:marLeft w:val="0"/>
      <w:marRight w:val="0"/>
      <w:marTop w:val="0"/>
      <w:marBottom w:val="0"/>
      <w:divBdr>
        <w:top w:val="none" w:sz="0" w:space="0" w:color="auto"/>
        <w:left w:val="none" w:sz="0" w:space="0" w:color="auto"/>
        <w:bottom w:val="none" w:sz="0" w:space="0" w:color="auto"/>
        <w:right w:val="none" w:sz="0" w:space="0" w:color="auto"/>
      </w:divBdr>
    </w:div>
    <w:div w:id="1412697672">
      <w:bodyDiv w:val="1"/>
      <w:marLeft w:val="0"/>
      <w:marRight w:val="0"/>
      <w:marTop w:val="0"/>
      <w:marBottom w:val="0"/>
      <w:divBdr>
        <w:top w:val="none" w:sz="0" w:space="0" w:color="auto"/>
        <w:left w:val="none" w:sz="0" w:space="0" w:color="auto"/>
        <w:bottom w:val="none" w:sz="0" w:space="0" w:color="auto"/>
        <w:right w:val="none" w:sz="0" w:space="0" w:color="auto"/>
      </w:divBdr>
    </w:div>
    <w:div w:id="1433890340">
      <w:bodyDiv w:val="1"/>
      <w:marLeft w:val="0"/>
      <w:marRight w:val="0"/>
      <w:marTop w:val="0"/>
      <w:marBottom w:val="0"/>
      <w:divBdr>
        <w:top w:val="none" w:sz="0" w:space="0" w:color="auto"/>
        <w:left w:val="none" w:sz="0" w:space="0" w:color="auto"/>
        <w:bottom w:val="none" w:sz="0" w:space="0" w:color="auto"/>
        <w:right w:val="none" w:sz="0" w:space="0" w:color="auto"/>
      </w:divBdr>
    </w:div>
    <w:div w:id="1449425490">
      <w:bodyDiv w:val="1"/>
      <w:marLeft w:val="0"/>
      <w:marRight w:val="0"/>
      <w:marTop w:val="0"/>
      <w:marBottom w:val="0"/>
      <w:divBdr>
        <w:top w:val="none" w:sz="0" w:space="0" w:color="auto"/>
        <w:left w:val="none" w:sz="0" w:space="0" w:color="auto"/>
        <w:bottom w:val="none" w:sz="0" w:space="0" w:color="auto"/>
        <w:right w:val="none" w:sz="0" w:space="0" w:color="auto"/>
      </w:divBdr>
    </w:div>
    <w:div w:id="1459109879">
      <w:bodyDiv w:val="1"/>
      <w:marLeft w:val="0"/>
      <w:marRight w:val="0"/>
      <w:marTop w:val="0"/>
      <w:marBottom w:val="0"/>
      <w:divBdr>
        <w:top w:val="none" w:sz="0" w:space="0" w:color="auto"/>
        <w:left w:val="none" w:sz="0" w:space="0" w:color="auto"/>
        <w:bottom w:val="none" w:sz="0" w:space="0" w:color="auto"/>
        <w:right w:val="none" w:sz="0" w:space="0" w:color="auto"/>
      </w:divBdr>
    </w:div>
    <w:div w:id="1462307566">
      <w:bodyDiv w:val="1"/>
      <w:marLeft w:val="0"/>
      <w:marRight w:val="0"/>
      <w:marTop w:val="0"/>
      <w:marBottom w:val="0"/>
      <w:divBdr>
        <w:top w:val="none" w:sz="0" w:space="0" w:color="auto"/>
        <w:left w:val="none" w:sz="0" w:space="0" w:color="auto"/>
        <w:bottom w:val="none" w:sz="0" w:space="0" w:color="auto"/>
        <w:right w:val="none" w:sz="0" w:space="0" w:color="auto"/>
      </w:divBdr>
    </w:div>
    <w:div w:id="1475835893">
      <w:bodyDiv w:val="1"/>
      <w:marLeft w:val="0"/>
      <w:marRight w:val="0"/>
      <w:marTop w:val="0"/>
      <w:marBottom w:val="0"/>
      <w:divBdr>
        <w:top w:val="none" w:sz="0" w:space="0" w:color="auto"/>
        <w:left w:val="none" w:sz="0" w:space="0" w:color="auto"/>
        <w:bottom w:val="none" w:sz="0" w:space="0" w:color="auto"/>
        <w:right w:val="none" w:sz="0" w:space="0" w:color="auto"/>
      </w:divBdr>
    </w:div>
    <w:div w:id="1585843559">
      <w:bodyDiv w:val="1"/>
      <w:marLeft w:val="0"/>
      <w:marRight w:val="0"/>
      <w:marTop w:val="0"/>
      <w:marBottom w:val="0"/>
      <w:divBdr>
        <w:top w:val="none" w:sz="0" w:space="0" w:color="auto"/>
        <w:left w:val="none" w:sz="0" w:space="0" w:color="auto"/>
        <w:bottom w:val="none" w:sz="0" w:space="0" w:color="auto"/>
        <w:right w:val="none" w:sz="0" w:space="0" w:color="auto"/>
      </w:divBdr>
    </w:div>
    <w:div w:id="1610699330">
      <w:bodyDiv w:val="1"/>
      <w:marLeft w:val="0"/>
      <w:marRight w:val="0"/>
      <w:marTop w:val="0"/>
      <w:marBottom w:val="0"/>
      <w:divBdr>
        <w:top w:val="none" w:sz="0" w:space="0" w:color="auto"/>
        <w:left w:val="none" w:sz="0" w:space="0" w:color="auto"/>
        <w:bottom w:val="none" w:sz="0" w:space="0" w:color="auto"/>
        <w:right w:val="none" w:sz="0" w:space="0" w:color="auto"/>
      </w:divBdr>
    </w:div>
    <w:div w:id="1611619695">
      <w:bodyDiv w:val="1"/>
      <w:marLeft w:val="0"/>
      <w:marRight w:val="0"/>
      <w:marTop w:val="0"/>
      <w:marBottom w:val="0"/>
      <w:divBdr>
        <w:top w:val="none" w:sz="0" w:space="0" w:color="auto"/>
        <w:left w:val="none" w:sz="0" w:space="0" w:color="auto"/>
        <w:bottom w:val="none" w:sz="0" w:space="0" w:color="auto"/>
        <w:right w:val="none" w:sz="0" w:space="0" w:color="auto"/>
      </w:divBdr>
    </w:div>
    <w:div w:id="1655180193">
      <w:bodyDiv w:val="1"/>
      <w:marLeft w:val="0"/>
      <w:marRight w:val="0"/>
      <w:marTop w:val="0"/>
      <w:marBottom w:val="0"/>
      <w:divBdr>
        <w:top w:val="none" w:sz="0" w:space="0" w:color="auto"/>
        <w:left w:val="none" w:sz="0" w:space="0" w:color="auto"/>
        <w:bottom w:val="none" w:sz="0" w:space="0" w:color="auto"/>
        <w:right w:val="none" w:sz="0" w:space="0" w:color="auto"/>
      </w:divBdr>
    </w:div>
    <w:div w:id="1667513830">
      <w:bodyDiv w:val="1"/>
      <w:marLeft w:val="0"/>
      <w:marRight w:val="0"/>
      <w:marTop w:val="0"/>
      <w:marBottom w:val="0"/>
      <w:divBdr>
        <w:top w:val="none" w:sz="0" w:space="0" w:color="auto"/>
        <w:left w:val="none" w:sz="0" w:space="0" w:color="auto"/>
        <w:bottom w:val="none" w:sz="0" w:space="0" w:color="auto"/>
        <w:right w:val="none" w:sz="0" w:space="0" w:color="auto"/>
      </w:divBdr>
    </w:div>
    <w:div w:id="1683624641">
      <w:bodyDiv w:val="1"/>
      <w:marLeft w:val="0"/>
      <w:marRight w:val="0"/>
      <w:marTop w:val="0"/>
      <w:marBottom w:val="0"/>
      <w:divBdr>
        <w:top w:val="none" w:sz="0" w:space="0" w:color="auto"/>
        <w:left w:val="none" w:sz="0" w:space="0" w:color="auto"/>
        <w:bottom w:val="none" w:sz="0" w:space="0" w:color="auto"/>
        <w:right w:val="none" w:sz="0" w:space="0" w:color="auto"/>
      </w:divBdr>
    </w:div>
    <w:div w:id="1691838844">
      <w:bodyDiv w:val="1"/>
      <w:marLeft w:val="0"/>
      <w:marRight w:val="0"/>
      <w:marTop w:val="0"/>
      <w:marBottom w:val="0"/>
      <w:divBdr>
        <w:top w:val="none" w:sz="0" w:space="0" w:color="auto"/>
        <w:left w:val="none" w:sz="0" w:space="0" w:color="auto"/>
        <w:bottom w:val="none" w:sz="0" w:space="0" w:color="auto"/>
        <w:right w:val="none" w:sz="0" w:space="0" w:color="auto"/>
      </w:divBdr>
    </w:div>
    <w:div w:id="1736005285">
      <w:bodyDiv w:val="1"/>
      <w:marLeft w:val="0"/>
      <w:marRight w:val="0"/>
      <w:marTop w:val="0"/>
      <w:marBottom w:val="0"/>
      <w:divBdr>
        <w:top w:val="none" w:sz="0" w:space="0" w:color="auto"/>
        <w:left w:val="none" w:sz="0" w:space="0" w:color="auto"/>
        <w:bottom w:val="none" w:sz="0" w:space="0" w:color="auto"/>
        <w:right w:val="none" w:sz="0" w:space="0" w:color="auto"/>
      </w:divBdr>
    </w:div>
    <w:div w:id="1776484543">
      <w:bodyDiv w:val="1"/>
      <w:marLeft w:val="0"/>
      <w:marRight w:val="0"/>
      <w:marTop w:val="0"/>
      <w:marBottom w:val="0"/>
      <w:divBdr>
        <w:top w:val="none" w:sz="0" w:space="0" w:color="auto"/>
        <w:left w:val="none" w:sz="0" w:space="0" w:color="auto"/>
        <w:bottom w:val="none" w:sz="0" w:space="0" w:color="auto"/>
        <w:right w:val="none" w:sz="0" w:space="0" w:color="auto"/>
      </w:divBdr>
    </w:div>
    <w:div w:id="1782068762">
      <w:bodyDiv w:val="1"/>
      <w:marLeft w:val="0"/>
      <w:marRight w:val="0"/>
      <w:marTop w:val="0"/>
      <w:marBottom w:val="0"/>
      <w:divBdr>
        <w:top w:val="none" w:sz="0" w:space="0" w:color="auto"/>
        <w:left w:val="none" w:sz="0" w:space="0" w:color="auto"/>
        <w:bottom w:val="none" w:sz="0" w:space="0" w:color="auto"/>
        <w:right w:val="none" w:sz="0" w:space="0" w:color="auto"/>
      </w:divBdr>
    </w:div>
    <w:div w:id="1796631102">
      <w:bodyDiv w:val="1"/>
      <w:marLeft w:val="0"/>
      <w:marRight w:val="0"/>
      <w:marTop w:val="0"/>
      <w:marBottom w:val="0"/>
      <w:divBdr>
        <w:top w:val="none" w:sz="0" w:space="0" w:color="auto"/>
        <w:left w:val="none" w:sz="0" w:space="0" w:color="auto"/>
        <w:bottom w:val="none" w:sz="0" w:space="0" w:color="auto"/>
        <w:right w:val="none" w:sz="0" w:space="0" w:color="auto"/>
      </w:divBdr>
    </w:div>
    <w:div w:id="1840921088">
      <w:bodyDiv w:val="1"/>
      <w:marLeft w:val="0"/>
      <w:marRight w:val="0"/>
      <w:marTop w:val="0"/>
      <w:marBottom w:val="0"/>
      <w:divBdr>
        <w:top w:val="none" w:sz="0" w:space="0" w:color="auto"/>
        <w:left w:val="none" w:sz="0" w:space="0" w:color="auto"/>
        <w:bottom w:val="none" w:sz="0" w:space="0" w:color="auto"/>
        <w:right w:val="none" w:sz="0" w:space="0" w:color="auto"/>
      </w:divBdr>
    </w:div>
    <w:div w:id="1843660951">
      <w:bodyDiv w:val="1"/>
      <w:marLeft w:val="0"/>
      <w:marRight w:val="0"/>
      <w:marTop w:val="0"/>
      <w:marBottom w:val="0"/>
      <w:divBdr>
        <w:top w:val="none" w:sz="0" w:space="0" w:color="auto"/>
        <w:left w:val="none" w:sz="0" w:space="0" w:color="auto"/>
        <w:bottom w:val="none" w:sz="0" w:space="0" w:color="auto"/>
        <w:right w:val="none" w:sz="0" w:space="0" w:color="auto"/>
      </w:divBdr>
    </w:div>
    <w:div w:id="1846238433">
      <w:bodyDiv w:val="1"/>
      <w:marLeft w:val="0"/>
      <w:marRight w:val="0"/>
      <w:marTop w:val="0"/>
      <w:marBottom w:val="0"/>
      <w:divBdr>
        <w:top w:val="none" w:sz="0" w:space="0" w:color="auto"/>
        <w:left w:val="none" w:sz="0" w:space="0" w:color="auto"/>
        <w:bottom w:val="none" w:sz="0" w:space="0" w:color="auto"/>
        <w:right w:val="none" w:sz="0" w:space="0" w:color="auto"/>
      </w:divBdr>
    </w:div>
    <w:div w:id="1914123167">
      <w:bodyDiv w:val="1"/>
      <w:marLeft w:val="0"/>
      <w:marRight w:val="0"/>
      <w:marTop w:val="0"/>
      <w:marBottom w:val="0"/>
      <w:divBdr>
        <w:top w:val="none" w:sz="0" w:space="0" w:color="auto"/>
        <w:left w:val="none" w:sz="0" w:space="0" w:color="auto"/>
        <w:bottom w:val="none" w:sz="0" w:space="0" w:color="auto"/>
        <w:right w:val="none" w:sz="0" w:space="0" w:color="auto"/>
      </w:divBdr>
    </w:div>
    <w:div w:id="1936202771">
      <w:bodyDiv w:val="1"/>
      <w:marLeft w:val="0"/>
      <w:marRight w:val="0"/>
      <w:marTop w:val="0"/>
      <w:marBottom w:val="0"/>
      <w:divBdr>
        <w:top w:val="none" w:sz="0" w:space="0" w:color="auto"/>
        <w:left w:val="none" w:sz="0" w:space="0" w:color="auto"/>
        <w:bottom w:val="none" w:sz="0" w:space="0" w:color="auto"/>
        <w:right w:val="none" w:sz="0" w:space="0" w:color="auto"/>
      </w:divBdr>
    </w:div>
    <w:div w:id="1962607472">
      <w:bodyDiv w:val="1"/>
      <w:marLeft w:val="0"/>
      <w:marRight w:val="0"/>
      <w:marTop w:val="0"/>
      <w:marBottom w:val="0"/>
      <w:divBdr>
        <w:top w:val="none" w:sz="0" w:space="0" w:color="auto"/>
        <w:left w:val="none" w:sz="0" w:space="0" w:color="auto"/>
        <w:bottom w:val="none" w:sz="0" w:space="0" w:color="auto"/>
        <w:right w:val="none" w:sz="0" w:space="0" w:color="auto"/>
      </w:divBdr>
    </w:div>
    <w:div w:id="1969899441">
      <w:bodyDiv w:val="1"/>
      <w:marLeft w:val="0"/>
      <w:marRight w:val="0"/>
      <w:marTop w:val="0"/>
      <w:marBottom w:val="0"/>
      <w:divBdr>
        <w:top w:val="none" w:sz="0" w:space="0" w:color="auto"/>
        <w:left w:val="none" w:sz="0" w:space="0" w:color="auto"/>
        <w:bottom w:val="none" w:sz="0" w:space="0" w:color="auto"/>
        <w:right w:val="none" w:sz="0" w:space="0" w:color="auto"/>
      </w:divBdr>
    </w:div>
    <w:div w:id="1983264900">
      <w:bodyDiv w:val="1"/>
      <w:marLeft w:val="0"/>
      <w:marRight w:val="0"/>
      <w:marTop w:val="0"/>
      <w:marBottom w:val="0"/>
      <w:divBdr>
        <w:top w:val="none" w:sz="0" w:space="0" w:color="auto"/>
        <w:left w:val="none" w:sz="0" w:space="0" w:color="auto"/>
        <w:bottom w:val="none" w:sz="0" w:space="0" w:color="auto"/>
        <w:right w:val="none" w:sz="0" w:space="0" w:color="auto"/>
      </w:divBdr>
    </w:div>
    <w:div w:id="2008820322">
      <w:bodyDiv w:val="1"/>
      <w:marLeft w:val="0"/>
      <w:marRight w:val="0"/>
      <w:marTop w:val="0"/>
      <w:marBottom w:val="0"/>
      <w:divBdr>
        <w:top w:val="none" w:sz="0" w:space="0" w:color="auto"/>
        <w:left w:val="none" w:sz="0" w:space="0" w:color="auto"/>
        <w:bottom w:val="none" w:sz="0" w:space="0" w:color="auto"/>
        <w:right w:val="none" w:sz="0" w:space="0" w:color="auto"/>
      </w:divBdr>
    </w:div>
    <w:div w:id="2036615523">
      <w:bodyDiv w:val="1"/>
      <w:marLeft w:val="0"/>
      <w:marRight w:val="0"/>
      <w:marTop w:val="0"/>
      <w:marBottom w:val="0"/>
      <w:divBdr>
        <w:top w:val="none" w:sz="0" w:space="0" w:color="auto"/>
        <w:left w:val="none" w:sz="0" w:space="0" w:color="auto"/>
        <w:bottom w:val="none" w:sz="0" w:space="0" w:color="auto"/>
        <w:right w:val="none" w:sz="0" w:space="0" w:color="auto"/>
      </w:divBdr>
    </w:div>
    <w:div w:id="2037268137">
      <w:bodyDiv w:val="1"/>
      <w:marLeft w:val="0"/>
      <w:marRight w:val="0"/>
      <w:marTop w:val="0"/>
      <w:marBottom w:val="0"/>
      <w:divBdr>
        <w:top w:val="none" w:sz="0" w:space="0" w:color="auto"/>
        <w:left w:val="none" w:sz="0" w:space="0" w:color="auto"/>
        <w:bottom w:val="none" w:sz="0" w:space="0" w:color="auto"/>
        <w:right w:val="none" w:sz="0" w:space="0" w:color="auto"/>
      </w:divBdr>
    </w:div>
    <w:div w:id="2073691652">
      <w:bodyDiv w:val="1"/>
      <w:marLeft w:val="0"/>
      <w:marRight w:val="0"/>
      <w:marTop w:val="0"/>
      <w:marBottom w:val="0"/>
      <w:divBdr>
        <w:top w:val="none" w:sz="0" w:space="0" w:color="auto"/>
        <w:left w:val="none" w:sz="0" w:space="0" w:color="auto"/>
        <w:bottom w:val="none" w:sz="0" w:space="0" w:color="auto"/>
        <w:right w:val="none" w:sz="0" w:space="0" w:color="auto"/>
      </w:divBdr>
    </w:div>
    <w:div w:id="2078437169">
      <w:bodyDiv w:val="1"/>
      <w:marLeft w:val="0"/>
      <w:marRight w:val="0"/>
      <w:marTop w:val="0"/>
      <w:marBottom w:val="0"/>
      <w:divBdr>
        <w:top w:val="none" w:sz="0" w:space="0" w:color="auto"/>
        <w:left w:val="none" w:sz="0" w:space="0" w:color="auto"/>
        <w:bottom w:val="none" w:sz="0" w:space="0" w:color="auto"/>
        <w:right w:val="none" w:sz="0" w:space="0" w:color="auto"/>
      </w:divBdr>
    </w:div>
    <w:div w:id="2082635482">
      <w:bodyDiv w:val="1"/>
      <w:marLeft w:val="0"/>
      <w:marRight w:val="0"/>
      <w:marTop w:val="0"/>
      <w:marBottom w:val="0"/>
      <w:divBdr>
        <w:top w:val="none" w:sz="0" w:space="0" w:color="auto"/>
        <w:left w:val="none" w:sz="0" w:space="0" w:color="auto"/>
        <w:bottom w:val="none" w:sz="0" w:space="0" w:color="auto"/>
        <w:right w:val="none" w:sz="0" w:space="0" w:color="auto"/>
      </w:divBdr>
    </w:div>
    <w:div w:id="2096701196">
      <w:bodyDiv w:val="1"/>
      <w:marLeft w:val="0"/>
      <w:marRight w:val="0"/>
      <w:marTop w:val="0"/>
      <w:marBottom w:val="0"/>
      <w:divBdr>
        <w:top w:val="none" w:sz="0" w:space="0" w:color="auto"/>
        <w:left w:val="none" w:sz="0" w:space="0" w:color="auto"/>
        <w:bottom w:val="none" w:sz="0" w:space="0" w:color="auto"/>
        <w:right w:val="none" w:sz="0" w:space="0" w:color="auto"/>
      </w:divBdr>
    </w:div>
    <w:div w:id="2117868063">
      <w:bodyDiv w:val="1"/>
      <w:marLeft w:val="0"/>
      <w:marRight w:val="0"/>
      <w:marTop w:val="0"/>
      <w:marBottom w:val="0"/>
      <w:divBdr>
        <w:top w:val="none" w:sz="0" w:space="0" w:color="auto"/>
        <w:left w:val="none" w:sz="0" w:space="0" w:color="auto"/>
        <w:bottom w:val="none" w:sz="0" w:space="0" w:color="auto"/>
        <w:right w:val="none" w:sz="0" w:space="0" w:color="auto"/>
      </w:divBdr>
    </w:div>
    <w:div w:id="212087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E19BC-127B-462C-BB25-3E7137D0F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29</Pages>
  <Words>13604</Words>
  <Characters>77548</Characters>
  <Application>Microsoft Office Word</Application>
  <DocSecurity>0</DocSecurity>
  <Lines>646</Lines>
  <Paragraphs>181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Дмитрий Бандура</cp:lastModifiedBy>
  <cp:revision>16</cp:revision>
  <dcterms:created xsi:type="dcterms:W3CDTF">2023-01-27T16:59:00Z</dcterms:created>
  <dcterms:modified xsi:type="dcterms:W3CDTF">2023-02-22T20:23:00Z</dcterms:modified>
</cp:coreProperties>
</file>