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04" w:rsidRPr="00DD4D04" w:rsidRDefault="00DD4D04" w:rsidP="00DD4D04">
      <w:pPr>
        <w:pStyle w:val="a3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DD4D04">
        <w:rPr>
          <w:rFonts w:ascii="Times New Roman" w:hAnsi="Times New Roman" w:cs="Times New Roman"/>
          <w:b/>
          <w:sz w:val="22"/>
          <w:szCs w:val="22"/>
          <w:lang w:val="uk-UA"/>
        </w:rPr>
        <w:t>Додаток 3</w:t>
      </w:r>
    </w:p>
    <w:p w:rsidR="00DD4D04" w:rsidRPr="00DD4D04" w:rsidRDefault="00DD4D04" w:rsidP="00DD4D04">
      <w:pPr>
        <w:pStyle w:val="a3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DD4D04">
        <w:rPr>
          <w:rFonts w:ascii="Times New Roman" w:hAnsi="Times New Roman" w:cs="Times New Roman"/>
          <w:i/>
          <w:sz w:val="22"/>
          <w:szCs w:val="22"/>
          <w:lang w:val="uk-UA"/>
        </w:rPr>
        <w:t>до тендерної документації на закупівлю</w:t>
      </w:r>
    </w:p>
    <w:p w:rsidR="00DD4D04" w:rsidRPr="00DD4D04" w:rsidRDefault="00DD4D04" w:rsidP="00DD4D04">
      <w:pPr>
        <w:pStyle w:val="a3"/>
        <w:jc w:val="right"/>
        <w:rPr>
          <w:rFonts w:ascii="Times New Roman" w:hAnsi="Times New Roman" w:cs="Times New Roman"/>
          <w:sz w:val="22"/>
          <w:szCs w:val="22"/>
          <w:lang w:val="uk-UA" w:eastAsia="ru-RU"/>
        </w:rPr>
      </w:pPr>
      <w:bookmarkStart w:id="0" w:name="_GoBack"/>
      <w:bookmarkEnd w:id="0"/>
    </w:p>
    <w:p w:rsidR="00DD4D04" w:rsidRPr="00DD4D04" w:rsidRDefault="00DD4D04" w:rsidP="00DD4D04">
      <w:pPr>
        <w:pStyle w:val="a3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DD4D04">
        <w:rPr>
          <w:rFonts w:ascii="Times New Roman" w:hAnsi="Times New Roman" w:cs="Times New Roman"/>
          <w:sz w:val="22"/>
          <w:szCs w:val="22"/>
          <w:lang w:val="uk-UA"/>
        </w:rPr>
        <w:t>ПРОЄКТ ДОГОВОРУ №</w:t>
      </w:r>
    </w:p>
    <w:p w:rsidR="00DD4D04" w:rsidRDefault="00DD4D04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</w:pP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ДОГОВ</w:t>
      </w:r>
      <w:r w:rsidR="00DD4D04"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І</w:t>
      </w:r>
      <w:r w:rsidR="00D23366"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Р</w:t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  № _______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Arial" w:hAnsi="Times New Roman" w:cs="Times New Roman"/>
          <w:color w:val="000000"/>
          <w:sz w:val="22"/>
          <w:szCs w:val="22"/>
          <w:lang w:val="uk-UA" w:bidi="ar-SA"/>
        </w:rPr>
        <w:t xml:space="preserve"> </w:t>
      </w:r>
      <w:r w:rsidRPr="00DD4D04"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  <w:tab/>
      </w:r>
      <w:r w:rsidRPr="00DD4D0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bidi="ar-SA"/>
        </w:rPr>
        <w:t xml:space="preserve">про надання медичних послуг з проведення періодичного 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 w:bidi="ar-SA"/>
        </w:rPr>
        <w:t xml:space="preserve">медичного огляду певних категорій працівників 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   м. </w:t>
      </w:r>
      <w:r w:rsid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_________</w:t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ab/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ab/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ab/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ab/>
        <w:t xml:space="preserve">                      </w:t>
      </w:r>
      <w:r w:rsid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ab/>
      </w:r>
      <w:r w:rsid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ab/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          від «____» ___________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2024 р</w:t>
      </w:r>
      <w:r w:rsidR="00DD4D04"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оку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    </w:t>
      </w:r>
    </w:p>
    <w:p w:rsidR="00DD4D04" w:rsidRDefault="00A43F20" w:rsidP="00DD4D04">
      <w:pPr>
        <w:widowControl/>
        <w:tabs>
          <w:tab w:val="clear" w:pos="70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ab/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ab/>
        <w:t>Державна установа «Львівський обласний центр контролю та профілактики хвороб Міністерства охорони здоров’я України»</w:t>
      </w:r>
      <w:r w:rsid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 (ДУ «Львівський ОЦКПХ МОЗ»)</w:t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 </w:t>
      </w:r>
      <w:r w:rsidRPr="00DD4D04">
        <w:rPr>
          <w:rFonts w:ascii="Times New Roman" w:eastAsia="Calibri" w:hAnsi="Times New Roman" w:cs="Times New Roman"/>
          <w:bCs/>
          <w:sz w:val="22"/>
          <w:szCs w:val="22"/>
          <w:lang w:val="uk-UA" w:bidi="ar-SA"/>
        </w:rPr>
        <w:t xml:space="preserve">, надалі </w:t>
      </w:r>
      <w:r w:rsidRPr="00DD4D04">
        <w:rPr>
          <w:rFonts w:ascii="Times New Roman" w:eastAsia="Calibri" w:hAnsi="Times New Roman" w:cs="Times New Roman"/>
          <w:b/>
          <w:bCs/>
          <w:sz w:val="22"/>
          <w:szCs w:val="22"/>
          <w:lang w:val="uk-UA" w:bidi="ar-SA"/>
        </w:rPr>
        <w:t>«Замовник»</w:t>
      </w:r>
      <w:r w:rsidRPr="00DD4D04">
        <w:rPr>
          <w:rFonts w:ascii="Times New Roman" w:eastAsia="Calibri" w:hAnsi="Times New Roman" w:cs="Times New Roman"/>
          <w:bCs/>
          <w:sz w:val="22"/>
          <w:szCs w:val="22"/>
          <w:lang w:val="uk-UA" w:bidi="ar-SA"/>
        </w:rPr>
        <w:t xml:space="preserve">, </w:t>
      </w:r>
      <w:r w:rsidR="00CB708A" w:rsidRPr="00DD4D04">
        <w:rPr>
          <w:rFonts w:ascii="Times New Roman" w:eastAsia="Calibri" w:hAnsi="Times New Roman" w:cs="Times New Roman"/>
          <w:sz w:val="22"/>
          <w:szCs w:val="22"/>
          <w:lang w:val="uk-UA" w:bidi="ar-SA"/>
        </w:rPr>
        <w:t xml:space="preserve">в особі </w:t>
      </w:r>
      <w:r w:rsidRPr="00DD4D04">
        <w:rPr>
          <w:rFonts w:ascii="Times New Roman" w:eastAsia="Calibri" w:hAnsi="Times New Roman" w:cs="Times New Roman"/>
          <w:sz w:val="22"/>
          <w:szCs w:val="22"/>
          <w:lang w:val="uk-UA" w:bidi="ar-SA"/>
        </w:rPr>
        <w:t>генерального директора Іванченко Наталії  Олександрівни</w:t>
      </w:r>
      <w:r w:rsidRPr="00DD4D04">
        <w:rPr>
          <w:rFonts w:ascii="Times New Roman" w:eastAsia="Calibri" w:hAnsi="Times New Roman" w:cs="Times New Roman"/>
          <w:b/>
          <w:sz w:val="22"/>
          <w:szCs w:val="22"/>
          <w:lang w:val="uk-UA" w:bidi="ar-SA"/>
        </w:rPr>
        <w:t>,</w:t>
      </w:r>
      <w:r w:rsidRPr="00DD4D04">
        <w:rPr>
          <w:rFonts w:ascii="Times New Roman" w:eastAsia="Calibri" w:hAnsi="Times New Roman" w:cs="Times New Roman"/>
          <w:sz w:val="22"/>
          <w:szCs w:val="22"/>
          <w:lang w:val="uk-UA" w:bidi="ar-SA"/>
        </w:rPr>
        <w:t xml:space="preserve"> щ діє</w:t>
      </w:r>
      <w:r w:rsidR="00DD4D04">
        <w:rPr>
          <w:rFonts w:ascii="Times New Roman" w:eastAsia="Calibri" w:hAnsi="Times New Roman" w:cs="Times New Roman"/>
          <w:sz w:val="22"/>
          <w:szCs w:val="22"/>
          <w:lang w:val="uk-UA" w:bidi="ar-SA"/>
        </w:rPr>
        <w:t xml:space="preserve"> на </w:t>
      </w:r>
      <w:r w:rsidR="00DD4D04" w:rsidRPr="00DD4D04">
        <w:rPr>
          <w:rFonts w:ascii="Times New Roman" w:eastAsia="Calibri" w:hAnsi="Times New Roman" w:cs="Times New Roman"/>
          <w:sz w:val="22"/>
          <w:szCs w:val="22"/>
          <w:lang w:val="uk-UA" w:bidi="ar-SA"/>
        </w:rPr>
        <w:t xml:space="preserve">підставі </w:t>
      </w:r>
      <w:r w:rsidRPr="00DD4D04">
        <w:rPr>
          <w:rFonts w:ascii="Times New Roman" w:eastAsia="Calibri" w:hAnsi="Times New Roman" w:cs="Times New Roman"/>
          <w:sz w:val="22"/>
          <w:szCs w:val="22"/>
          <w:lang w:val="uk-UA" w:bidi="ar-SA"/>
        </w:rPr>
        <w:t>Статуту, з однієї  Сторони,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та </w:t>
      </w:r>
      <w:r w:rsidR="00DD4D04"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ab/>
      </w:r>
    </w:p>
    <w:p w:rsidR="00A43F20" w:rsidRPr="00DD4D04" w:rsidRDefault="00DD4D04" w:rsidP="00DD4D04">
      <w:pPr>
        <w:widowControl/>
        <w:tabs>
          <w:tab w:val="clear" w:pos="709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ab/>
      </w:r>
      <w:r w:rsidR="00A43F20" w:rsidRPr="00DD4D04">
        <w:rPr>
          <w:rFonts w:ascii="Times New Roman" w:eastAsia="Times New Roman" w:hAnsi="Times New Roman" w:cs="Times New Roman"/>
          <w:b/>
          <w:bCs/>
          <w:sz w:val="22"/>
          <w:szCs w:val="22"/>
          <w:lang w:val="uk-UA" w:bidi="ar-SA"/>
        </w:rPr>
        <w:t>______________________________________________</w:t>
      </w:r>
      <w:r w:rsidR="00A43F20"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, надалі «</w:t>
      </w:r>
      <w:r w:rsidR="00A43F20"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Виконавець»</w:t>
      </w:r>
      <w:r w:rsidR="00A43F20"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, в особі ____________________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_______________________________</w:t>
      </w:r>
      <w:r w:rsidR="00A43F20"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, що діє на підставі </w:t>
      </w:r>
      <w:r w:rsidR="00A43F20" w:rsidRPr="00DD4D04">
        <w:rPr>
          <w:rFonts w:ascii="Times New Roman" w:eastAsia="Calibri" w:hAnsi="Times New Roman" w:cs="Times New Roman"/>
          <w:sz w:val="22"/>
          <w:szCs w:val="22"/>
          <w:lang w:val="uk-UA" w:bidi="ar-SA"/>
        </w:rPr>
        <w:t>_________________</w:t>
      </w:r>
      <w:r w:rsidR="00A43F20"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, з іншої Сторони, надалі разом – Сторони, уклали цей Договір про нижченаведене:</w:t>
      </w:r>
    </w:p>
    <w:p w:rsidR="00A43F20" w:rsidRPr="00DD4D04" w:rsidRDefault="00DD4D04" w:rsidP="00DD4D04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1. </w:t>
      </w:r>
      <w:r w:rsidR="00A43F20"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ПРЕДМЕТ ДОГОВОРУ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  <w:t xml:space="preserve">       1.1. Виконавець зобов’язується  надавати послуги з проведення обов’язкових попередніх та періодичних медичних оглядів</w:t>
      </w:r>
      <w:r w:rsidR="00183DCC" w:rsidRPr="00DD4D04"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  <w:t xml:space="preserve"> 13-ти </w:t>
      </w:r>
      <w:r w:rsidRPr="00DD4D04"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  <w:t xml:space="preserve"> працівників , а Замовник прийняти та оплатити такі послуги.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  <w:t xml:space="preserve">       1.2 В порядку та умовах визначених цим договором, виконавець зобов’язується надати послуги у сфері охорони здоров’я (періодичний медичний огляд).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  <w:t xml:space="preserve">1.3. Обсяги надання послуг, кількість працівників, визначаються додатково згідно списку працівників замовника , які підлягають періодичному медичному огляду. 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  <w:t xml:space="preserve">1.4. </w:t>
      </w:r>
      <w:r w:rsidRPr="00DD4D04">
        <w:rPr>
          <w:rFonts w:ascii="Times New Roman" w:eastAsia="Times New Roman" w:hAnsi="Times New Roman" w:cs="Times New Roman"/>
          <w:bCs/>
          <w:color w:val="202124"/>
          <w:sz w:val="22"/>
          <w:szCs w:val="22"/>
          <w:shd w:val="clear" w:color="auto" w:fill="FFFFFF"/>
          <w:lang w:val="uk-UA" w:bidi="ar-SA"/>
        </w:rPr>
        <w:t>Код ДК</w:t>
      </w:r>
      <w:r w:rsidRPr="00DD4D04">
        <w:rPr>
          <w:rFonts w:ascii="Times New Roman" w:eastAsia="Times New Roman" w:hAnsi="Times New Roman" w:cs="Times New Roman"/>
          <w:color w:val="202124"/>
          <w:sz w:val="22"/>
          <w:szCs w:val="22"/>
          <w:shd w:val="clear" w:color="auto" w:fill="FFFFFF"/>
          <w:lang w:val="uk-UA" w:bidi="ar-SA"/>
        </w:rPr>
        <w:t> 021:2015 - 85110000-3 Послуги лікувальних закладів та супутні послуги (Проведення медичного огляду)</w:t>
      </w:r>
      <w:r w:rsidR="00DD4D04">
        <w:rPr>
          <w:rFonts w:ascii="Times New Roman" w:eastAsia="Times New Roman" w:hAnsi="Times New Roman" w:cs="Times New Roman"/>
          <w:color w:val="202124"/>
          <w:sz w:val="22"/>
          <w:szCs w:val="22"/>
          <w:shd w:val="clear" w:color="auto" w:fill="FFFFFF"/>
          <w:lang w:val="uk-UA" w:bidi="ar-SA"/>
        </w:rPr>
        <w:t>.</w:t>
      </w:r>
    </w:p>
    <w:p w:rsidR="00A43F20" w:rsidRPr="00DD4D04" w:rsidRDefault="00A43F20" w:rsidP="00A43F20">
      <w:pPr>
        <w:tabs>
          <w:tab w:val="clear" w:pos="709"/>
        </w:tabs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</w:pPr>
      <w:r w:rsidRPr="00DD4D04">
        <w:rPr>
          <w:rFonts w:ascii="Times New Roman" w:eastAsia="SimSun" w:hAnsi="Times New Roman" w:cs="Times New Roman"/>
          <w:b/>
          <w:color w:val="000000"/>
          <w:sz w:val="22"/>
          <w:szCs w:val="22"/>
          <w:lang w:val="uk-UA"/>
        </w:rPr>
        <w:t xml:space="preserve">2. ЯКІСТЬ ПОСЛУГ </w:t>
      </w:r>
    </w:p>
    <w:p w:rsidR="00A43F20" w:rsidRPr="00DD4D04" w:rsidRDefault="00A43F20" w:rsidP="00A43F20">
      <w:pPr>
        <w:tabs>
          <w:tab w:val="clear" w:pos="709"/>
        </w:tabs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</w:pPr>
      <w:r w:rsidRPr="00DD4D0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uk-UA"/>
        </w:rPr>
        <w:t xml:space="preserve"> </w:t>
      </w:r>
      <w:r w:rsidRPr="00DD4D04"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  <w:t>2.1.Виконавець зобов’язаний надати Замовнику передбачені цим Договором послуги, якість яких відповідає Порядку проведення медичних оглядів працівників певних категорій, затвердженого наказом Міністерства охорони здоров'я України від 21.05.2007 р. № 246.</w:t>
      </w:r>
    </w:p>
    <w:p w:rsidR="00A43F20" w:rsidRPr="00DD4D04" w:rsidRDefault="00A43F20" w:rsidP="00A43F20">
      <w:pPr>
        <w:tabs>
          <w:tab w:val="clear" w:pos="709"/>
        </w:tabs>
        <w:spacing w:after="0" w:line="240" w:lineRule="auto"/>
        <w:ind w:hanging="340"/>
        <w:jc w:val="center"/>
        <w:rPr>
          <w:rFonts w:ascii="Times New Roman" w:eastAsia="SimSun" w:hAnsi="Times New Roman" w:cs="Times New Roman"/>
          <w:b/>
          <w:color w:val="000000"/>
          <w:sz w:val="22"/>
          <w:szCs w:val="22"/>
          <w:lang w:val="uk-UA"/>
        </w:rPr>
      </w:pPr>
    </w:p>
    <w:p w:rsidR="00A43F20" w:rsidRPr="00DD4D04" w:rsidRDefault="00A43F20" w:rsidP="00A43F20">
      <w:pPr>
        <w:tabs>
          <w:tab w:val="clear" w:pos="709"/>
        </w:tabs>
        <w:spacing w:after="0" w:line="240" w:lineRule="auto"/>
        <w:ind w:hanging="340"/>
        <w:jc w:val="center"/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</w:pPr>
      <w:r w:rsidRPr="00DD4D04">
        <w:rPr>
          <w:rFonts w:ascii="Times New Roman" w:eastAsia="SimSun" w:hAnsi="Times New Roman" w:cs="Times New Roman"/>
          <w:b/>
          <w:color w:val="000000"/>
          <w:sz w:val="22"/>
          <w:szCs w:val="22"/>
          <w:lang w:val="uk-UA"/>
        </w:rPr>
        <w:t>3. ЦІНА  ДОГОВОРУ</w:t>
      </w:r>
    </w:p>
    <w:p w:rsidR="00A43F20" w:rsidRPr="00DD4D04" w:rsidRDefault="00A43F20" w:rsidP="00DD4D04">
      <w:pPr>
        <w:tabs>
          <w:tab w:val="clear" w:pos="709"/>
        </w:tabs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</w:pPr>
      <w:r w:rsidRPr="00DD4D04"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  <w:t xml:space="preserve">3.1. Розрахунки проводяться шляхом перерахування коштів Замовником на розрахунковий рахунок Виконавця на </w:t>
      </w:r>
      <w:r w:rsidRPr="00DD4D04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  <w:t xml:space="preserve">підставі виставлених рахунку та акту наданих послуг. </w:t>
      </w:r>
    </w:p>
    <w:p w:rsidR="00A43F20" w:rsidRPr="00DD4D04" w:rsidRDefault="00A43F20" w:rsidP="00DD4D04">
      <w:pPr>
        <w:tabs>
          <w:tab w:val="clear" w:pos="709"/>
        </w:tabs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</w:pPr>
      <w:r w:rsidRPr="00DD4D04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  <w:t xml:space="preserve">3.2. Загальна сума договору становить </w:t>
      </w:r>
      <w:r w:rsidR="00DD4D04" w:rsidRPr="00FD0917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  <w:t xml:space="preserve">__________грн, в </w:t>
      </w:r>
      <w:proofErr w:type="spellStart"/>
      <w:r w:rsidR="00DD4D04" w:rsidRPr="00FD0917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  <w:t>т.ч</w:t>
      </w:r>
      <w:proofErr w:type="spellEnd"/>
      <w:r w:rsidR="00DD4D04" w:rsidRPr="00FD0917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  <w:t>.</w:t>
      </w:r>
      <w:r w:rsidR="00DD4D04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  <w:t xml:space="preserve"> </w:t>
      </w:r>
      <w:r w:rsidR="00DD4D04" w:rsidRPr="00FD0917"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  <w:t>ПДВ – _____________ грн.</w:t>
      </w:r>
    </w:p>
    <w:p w:rsidR="00A43F20" w:rsidRPr="00DD4D04" w:rsidRDefault="00A43F20" w:rsidP="00DD4D04">
      <w:pPr>
        <w:tabs>
          <w:tab w:val="clear" w:pos="709"/>
        </w:tabs>
        <w:spacing w:after="0" w:line="240" w:lineRule="auto"/>
        <w:ind w:firstLine="700"/>
        <w:jc w:val="both"/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</w:pPr>
      <w:r w:rsidRPr="00DD4D04"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  <w:t>3.3.</w:t>
      </w:r>
      <w:r w:rsidRPr="00DD4D04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DD4D04"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  <w:t>Розрахунок за виконані  послуги "Замовник" здійснює  з моменту підписання   акту виконаних робіт протягом 20 робочих днів .</w:t>
      </w:r>
    </w:p>
    <w:p w:rsidR="00A43F20" w:rsidRPr="00DD4D04" w:rsidRDefault="00A43F20" w:rsidP="00A43F20">
      <w:pPr>
        <w:tabs>
          <w:tab w:val="clear" w:pos="709"/>
        </w:tabs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color w:val="000000"/>
          <w:sz w:val="22"/>
          <w:szCs w:val="22"/>
          <w:u w:val="single"/>
          <w:lang w:val="uk-UA"/>
        </w:rPr>
      </w:pPr>
    </w:p>
    <w:p w:rsidR="00A43F20" w:rsidRPr="00DD4D04" w:rsidRDefault="00A43F20" w:rsidP="00A43F20">
      <w:pPr>
        <w:tabs>
          <w:tab w:val="clear" w:pos="709"/>
        </w:tabs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</w:pPr>
      <w:r w:rsidRPr="00DD4D04">
        <w:rPr>
          <w:rFonts w:ascii="Times New Roman" w:eastAsia="SimSun" w:hAnsi="Times New Roman" w:cs="Times New Roman"/>
          <w:b/>
          <w:color w:val="000000"/>
          <w:sz w:val="22"/>
          <w:szCs w:val="22"/>
          <w:lang w:val="uk-UA"/>
        </w:rPr>
        <w:t>4. ПОРЯДОК НАДАННЯ ПОСЛУГ</w:t>
      </w:r>
    </w:p>
    <w:p w:rsidR="00A43F20" w:rsidRPr="00DD4D04" w:rsidRDefault="00A43F20" w:rsidP="00A43F20">
      <w:pPr>
        <w:tabs>
          <w:tab w:val="clear" w:pos="709"/>
        </w:tabs>
        <w:spacing w:after="0" w:line="240" w:lineRule="auto"/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</w:pPr>
      <w:r w:rsidRPr="00DD4D04"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  <w:t xml:space="preserve">  4.1. Послуги надаються Виконавцем за наявності Списку працівників Замовника, які підлягають періодичному медичному огляду. 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 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4.2.  </w:t>
      </w:r>
      <w:r w:rsidRPr="00DD4D04">
        <w:rPr>
          <w:rFonts w:ascii="Times New Roman" w:eastAsia="Times New Roman" w:hAnsi="Times New Roman" w:cs="Times New Roman"/>
          <w:color w:val="000000"/>
          <w:sz w:val="22"/>
          <w:szCs w:val="22"/>
          <w:lang w:val="uk-UA" w:bidi="ar-SA"/>
        </w:rPr>
        <w:t xml:space="preserve">Послуги надаються Виконавцем згідно з планом-графіком, який погоджується з Замовником. </w:t>
      </w:r>
    </w:p>
    <w:p w:rsidR="00A43F20" w:rsidRPr="00DD4D04" w:rsidRDefault="00A43F20" w:rsidP="00A43F20">
      <w:pPr>
        <w:tabs>
          <w:tab w:val="clear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</w:pPr>
      <w:r w:rsidRPr="00DD4D04"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  <w:t xml:space="preserve"> 4.3. Послуги надаються Виконавцем за наявності у працівників Замовника посвідчення особу.</w:t>
      </w:r>
    </w:p>
    <w:p w:rsidR="00A43F20" w:rsidRPr="00DD4D04" w:rsidRDefault="00A43F20" w:rsidP="00A43F20">
      <w:pPr>
        <w:tabs>
          <w:tab w:val="clear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</w:pPr>
      <w:r w:rsidRPr="00DD4D04"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  <w:t xml:space="preserve"> 4.4. Передача Замовнику Виконавцем наданих послуг здійснюється з наданням Акта наданих послуг. </w:t>
      </w:r>
    </w:p>
    <w:p w:rsidR="00A43F20" w:rsidRPr="00DD4D04" w:rsidRDefault="00A43F20" w:rsidP="00A43F20">
      <w:pPr>
        <w:tabs>
          <w:tab w:val="clear" w:pos="709"/>
        </w:tabs>
        <w:spacing w:after="0" w:line="240" w:lineRule="auto"/>
        <w:ind w:firstLine="700"/>
        <w:jc w:val="center"/>
        <w:rPr>
          <w:rFonts w:ascii="Times New Roman" w:eastAsia="SimSun" w:hAnsi="Times New Roman" w:cs="Times New Roman"/>
          <w:color w:val="000000"/>
          <w:sz w:val="22"/>
          <w:szCs w:val="22"/>
          <w:lang w:val="uk-UA"/>
        </w:rPr>
      </w:pPr>
      <w:r w:rsidRPr="00DD4D04">
        <w:rPr>
          <w:rFonts w:ascii="Times New Roman" w:eastAsia="SimSun" w:hAnsi="Times New Roman" w:cs="Times New Roman"/>
          <w:b/>
          <w:color w:val="000000"/>
          <w:sz w:val="22"/>
          <w:szCs w:val="22"/>
          <w:lang w:val="uk-UA"/>
        </w:rPr>
        <w:t xml:space="preserve">5. ПРАВА ТА ОБОВ’ЯЗКИ СТОРІН 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     5.1.      Замовник зобов'язаний:</w:t>
      </w:r>
    </w:p>
    <w:p w:rsidR="00A43F20" w:rsidRPr="00DD4D04" w:rsidRDefault="00A43F20" w:rsidP="00A43F20">
      <w:pPr>
        <w:widowControl/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5.1.1. Своєчасно та в повному обсязі здійснювати оплату за надані послуги.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    5.1.2. Приймати надані послуги, в разі відсутності зауважень, згідно з Актом здачі-приймання   наданих послуг.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  <w:tab w:val="left" w:pos="851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5.2. Замовник має право: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    5.2.1. Контролювати надання послуг. 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  <w:tab w:val="left" w:pos="851"/>
        </w:tabs>
        <w:spacing w:after="0" w:line="240" w:lineRule="auto"/>
        <w:ind w:hanging="285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    5.2.2. У разі невиконання Виконавцем зобов'язань відповідно до умов встановлених цим Договором,  достроково розірвати цей Договір, письмово повідомивши Виконавця. В цьому випадку Договір буде вважаться розірваним з указаної в повідомлені дати.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    </w:t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5.3. Виконавець зобов'язаний:</w:t>
      </w:r>
    </w:p>
    <w:p w:rsidR="00A43F20" w:rsidRPr="00DD4D04" w:rsidRDefault="00A43F20" w:rsidP="00A43F20">
      <w:pPr>
        <w:shd w:val="clear" w:color="auto" w:fill="FFFFFF"/>
        <w:tabs>
          <w:tab w:val="clear" w:pos="709"/>
          <w:tab w:val="left" w:pos="338"/>
          <w:tab w:val="left" w:pos="851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uk-UA" w:bidi="ar-SA"/>
        </w:rPr>
        <w:t>5.3.1. Забезпечити кваліфіковане  надання   Замовнику послуг.</w:t>
      </w:r>
    </w:p>
    <w:p w:rsidR="00A43F20" w:rsidRPr="00DD4D04" w:rsidRDefault="00A43F20" w:rsidP="00A43F20">
      <w:pPr>
        <w:shd w:val="clear" w:color="auto" w:fill="FFFFFF"/>
        <w:tabs>
          <w:tab w:val="clear" w:pos="709"/>
          <w:tab w:val="left" w:pos="338"/>
          <w:tab w:val="left" w:pos="851"/>
          <w:tab w:val="left" w:pos="10347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  <w:lang w:val="uk-UA" w:bidi="ar-SA"/>
        </w:rPr>
        <w:t xml:space="preserve">5.3.2. </w:t>
      </w:r>
      <w:r w:rsidRPr="00DD4D04">
        <w:rPr>
          <w:rFonts w:ascii="Times New Roman" w:eastAsia="Times New Roman" w:hAnsi="Times New Roman" w:cs="Times New Roman"/>
          <w:bCs/>
          <w:color w:val="000000"/>
          <w:spacing w:val="-9"/>
          <w:sz w:val="22"/>
          <w:szCs w:val="22"/>
          <w:lang w:val="uk-UA" w:bidi="ar-SA"/>
        </w:rPr>
        <w:t xml:space="preserve">Надати  послуги, </w:t>
      </w:r>
      <w:r w:rsidR="00953955" w:rsidRPr="00DD4D04">
        <w:rPr>
          <w:rFonts w:ascii="Times New Roman" w:eastAsia="Times New Roman" w:hAnsi="Times New Roman" w:cs="Times New Roman"/>
          <w:bCs/>
          <w:color w:val="000000"/>
          <w:spacing w:val="-9"/>
          <w:sz w:val="22"/>
          <w:szCs w:val="22"/>
          <w:lang w:val="uk-UA" w:bidi="ar-SA"/>
        </w:rPr>
        <w:t xml:space="preserve"> якість яких відповідає умовам  </w:t>
      </w:r>
      <w:r w:rsidRPr="00DD4D04">
        <w:rPr>
          <w:rFonts w:ascii="Times New Roman" w:eastAsia="Times New Roman" w:hAnsi="Times New Roman" w:cs="Times New Roman"/>
          <w:bCs/>
          <w:color w:val="000000"/>
          <w:spacing w:val="-9"/>
          <w:sz w:val="22"/>
          <w:szCs w:val="22"/>
          <w:lang w:val="uk-UA" w:bidi="ar-SA"/>
        </w:rPr>
        <w:t xml:space="preserve"> цього договору.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        </w:t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5.4.       Виконавець має право: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lastRenderedPageBreak/>
        <w:t xml:space="preserve">     5.4.1. Своєчасно та в повному обсязі отримувати плату за надані послуги.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5.4.2. У разі невиконання зобов’язань Замовником, Виконавець має право достроково   розірвати  цей Договір, повідомивши про це за його 20 днів до дати розірвання.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</w:pPr>
    </w:p>
    <w:p w:rsidR="00953955" w:rsidRPr="00DD4D04" w:rsidRDefault="00953955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</w:pP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6. ВІДПОВІДАЛЬНІСТЬ СТОРІН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pacing w:val="-1"/>
          <w:sz w:val="22"/>
          <w:szCs w:val="22"/>
          <w:lang w:val="uk-UA" w:bidi="ar-SA"/>
        </w:rPr>
        <w:t xml:space="preserve">6.1. 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У разі невиконання або неналежного виконання своїх зобов’язань за цим Договором Сторони несуть відповідальність, передбачену законодавством України та цим Договором.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 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7. ОБСТАВИНИ НЕПЕРЕБОРНОЇ СИЛИ</w:t>
      </w:r>
    </w:p>
    <w:p w:rsidR="00A43F20" w:rsidRPr="00DD4D04" w:rsidRDefault="00A43F20" w:rsidP="00DD4D04">
      <w:pPr>
        <w:widowControl/>
        <w:tabs>
          <w:tab w:val="clea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7.1. Сторони дійшли згоди, що у випадку виникнення форс-мажорних обставин (обставин непереборної сили) - надзвичайних та невідворотних обставин, що об'єктивно унеможливлюють виконання зобов'язань, передбачених умовами цього Договору, сторони звільняються від виконання своїх зобов'язань на час дії відповідних обставин. У випадку, коли дія зазначених обставин триває більш ніж 30 днів, кожна зі сторін має право на розірвання договору і не несе відповідальності за таке розірвання за умови, що вона повідомить про це іншу сторону не пізніше, ніж за 20 днів до розірвання. Достатнім доказом дії форс-мажорних обставин є сертифікат, виданий Торгово-промисловою палатою України.</w:t>
      </w:r>
    </w:p>
    <w:p w:rsidR="00A43F20" w:rsidRPr="00DD4D04" w:rsidRDefault="00A43F20" w:rsidP="00DD4D04">
      <w:pPr>
        <w:widowControl/>
        <w:tabs>
          <w:tab w:val="clea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7.2. Виникнення форс-мажорних обставин не є підставою для відмови Сторони від оплати за послуги, надані до їхнього виникнення.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bCs/>
          <w:sz w:val="22"/>
          <w:szCs w:val="22"/>
          <w:lang w:val="uk-UA" w:bidi="ar-SA"/>
        </w:rPr>
        <w:t>8.</w:t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 ВИРІШЕННЯ СУПЕРЕЧОК</w:t>
      </w:r>
    </w:p>
    <w:p w:rsidR="00A43F20" w:rsidRPr="00DD4D04" w:rsidRDefault="00A43F20" w:rsidP="00DD4D04">
      <w:pPr>
        <w:widowControl/>
        <w:tabs>
          <w:tab w:val="clea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8.1. Сторони </w:t>
      </w:r>
      <w:proofErr w:type="spellStart"/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вживуть</w:t>
      </w:r>
      <w:proofErr w:type="spellEnd"/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усіх можливих заходів для вирішення суперечок і розбіжностей, що    випливають з даного договору або в зв'язку з ним, шляхом переговорів та консультацій.</w:t>
      </w:r>
    </w:p>
    <w:p w:rsidR="00A43F20" w:rsidRPr="00DD4D04" w:rsidRDefault="00A43F20" w:rsidP="00DD4D04">
      <w:pPr>
        <w:widowControl/>
        <w:tabs>
          <w:tab w:val="clea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8.2. У випадку неможливості вирішення суперечки шляхом переговорів, суперечка  передається на  розгляд у  суд за місцем перебування відповідача.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</w:pP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9. СТРОК ДІЇ ДОГОВОРУ</w:t>
      </w:r>
    </w:p>
    <w:p w:rsidR="00A43F20" w:rsidRPr="00DD4D04" w:rsidRDefault="00A43F20" w:rsidP="00A43F20">
      <w:pPr>
        <w:widowControl/>
        <w:tabs>
          <w:tab w:val="clear" w:pos="709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9.1.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eastAsia="en-US" w:bidi="ar-SA"/>
        </w:rPr>
        <w:t xml:space="preserve"> 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Договір  набирає чинності з дня його укладення та діє до </w:t>
      </w: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>31 грудня 2024 року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включно. </w:t>
      </w:r>
    </w:p>
    <w:p w:rsidR="00A43F20" w:rsidRPr="00DD4D04" w:rsidRDefault="00A43F20" w:rsidP="00A43F20">
      <w:pPr>
        <w:widowControl/>
        <w:tabs>
          <w:tab w:val="clear" w:pos="709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9.2. Цей Договір укладається і підписується у 2-х примірниках, що мають однакову юридичну  силу, по одному примірнику для кожної із Сторін.</w:t>
      </w: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bCs/>
          <w:sz w:val="22"/>
          <w:szCs w:val="22"/>
          <w:lang w:val="uk-UA" w:bidi="ar-SA"/>
        </w:rPr>
        <w:t>10. ІНШІ УМОВИ</w:t>
      </w:r>
    </w:p>
    <w:p w:rsidR="00A43F20" w:rsidRPr="00DD4D04" w:rsidRDefault="00A43F20" w:rsidP="00DD4D04">
      <w:pPr>
        <w:widowControl/>
        <w:tabs>
          <w:tab w:val="clear" w:pos="709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Calibri" w:hAnsi="Times New Roman" w:cs="Times New Roman"/>
          <w:sz w:val="22"/>
          <w:szCs w:val="22"/>
          <w:lang w:val="uk-UA" w:eastAsia="en-US" w:bidi="ar-SA"/>
        </w:rPr>
        <w:t xml:space="preserve">10.1. 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 xml:space="preserve"> У випадку будь-яких змін у реквізитах, правовстановлюючих документах, змін у статусі платника податків, Сторони зобов'язані письмово інформувати один одного протягом 3-х робочих днів з моменту їхнього виникнення з обов’язковим складанням додаткової угоди.</w:t>
      </w:r>
    </w:p>
    <w:p w:rsidR="00A43F20" w:rsidRPr="00DD4D04" w:rsidRDefault="00A43F20" w:rsidP="00DD4D04">
      <w:pPr>
        <w:widowControl/>
        <w:tabs>
          <w:tab w:val="clear" w:pos="709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10.2.</w:t>
      </w:r>
      <w:r w:rsidRPr="00DD4D04">
        <w:rPr>
          <w:rFonts w:ascii="Times New Roman" w:eastAsia="Times New Roman" w:hAnsi="Times New Roman" w:cs="Times New Roman"/>
          <w:sz w:val="22"/>
          <w:szCs w:val="22"/>
          <w:lang w:val="uk-UA" w:eastAsia="en-US" w:bidi="ar-SA"/>
        </w:rPr>
        <w:t xml:space="preserve"> Підписуючи цей Договір уповноважені представники Сторін дають згоду (дозвіл) на обробку їх персональних даних, з метою підтвердження повноважень суб’єкта на укладення, зміну та розірвання цього Договору, а також для забезпечення реалізації інших передбачених законодавством відносин.</w:t>
      </w:r>
    </w:p>
    <w:p w:rsidR="00A43F20" w:rsidRPr="00DD4D04" w:rsidRDefault="00A43F20" w:rsidP="00DD4D04">
      <w:pPr>
        <w:widowControl/>
        <w:tabs>
          <w:tab w:val="clear" w:pos="709"/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eastAsia="en-US" w:bidi="ar-SA"/>
        </w:rPr>
        <w:t xml:space="preserve">      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A43F20" w:rsidRPr="00DD4D04" w:rsidRDefault="00A43F20" w:rsidP="00DD4D04">
      <w:pPr>
        <w:shd w:val="clear" w:color="auto" w:fill="FFFFFF"/>
        <w:tabs>
          <w:tab w:val="clear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sz w:val="22"/>
          <w:szCs w:val="22"/>
          <w:lang w:val="uk-UA" w:bidi="ar-SA"/>
        </w:rPr>
        <w:t>10.3. Всі зміни та доповнення до Договору оформлюються письмово шляхом підписання додаткової угоди.</w:t>
      </w:r>
    </w:p>
    <w:p w:rsidR="00953955" w:rsidRPr="00DD4D04" w:rsidRDefault="00953955" w:rsidP="00A43F20">
      <w:pPr>
        <w:shd w:val="clear" w:color="auto" w:fill="FFFFFF"/>
        <w:tabs>
          <w:tab w:val="clear" w:pos="709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</w:p>
    <w:p w:rsidR="00953955" w:rsidRPr="00DD4D04" w:rsidRDefault="00953955" w:rsidP="00A43F20">
      <w:pPr>
        <w:shd w:val="clear" w:color="auto" w:fill="FFFFFF"/>
        <w:tabs>
          <w:tab w:val="clear" w:pos="709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uk-UA" w:bidi="ar-SA"/>
        </w:rPr>
      </w:pPr>
    </w:p>
    <w:p w:rsidR="00A43F20" w:rsidRPr="00DD4D04" w:rsidRDefault="00A43F20" w:rsidP="00A43F20">
      <w:pPr>
        <w:widowControl/>
        <w:shd w:val="clear" w:color="auto" w:fill="FFFFFF"/>
        <w:tabs>
          <w:tab w:val="clea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uk-UA" w:bidi="ar-SA"/>
        </w:rPr>
      </w:pPr>
      <w:r w:rsidRPr="00DD4D04">
        <w:rPr>
          <w:rFonts w:ascii="Times New Roman" w:eastAsia="Times New Roman" w:hAnsi="Times New Roman" w:cs="Times New Roman"/>
          <w:b/>
          <w:sz w:val="22"/>
          <w:szCs w:val="22"/>
          <w:lang w:val="uk-UA" w:bidi="ar-SA"/>
        </w:rPr>
        <w:t xml:space="preserve">11. </w:t>
      </w:r>
      <w:r w:rsidRPr="00DD4D04">
        <w:rPr>
          <w:rFonts w:ascii="Times New Roman" w:eastAsia="Times New Roman" w:hAnsi="Times New Roman" w:cs="Times New Roman"/>
          <w:b/>
          <w:bCs/>
          <w:sz w:val="22"/>
          <w:szCs w:val="22"/>
          <w:lang w:val="uk-UA" w:bidi="ar-SA"/>
        </w:rPr>
        <w:t>ЮРИДИЧНІ АДРЕСИ, БАНКІВСЬКІ РЕКВІЗИТИ ТА ПІДПИСИ СТОРІН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893"/>
      </w:tblGrid>
      <w:tr w:rsidR="00A43F20" w:rsidRPr="00DD4D04" w:rsidTr="00DD4D04">
        <w:tc>
          <w:tcPr>
            <w:tcW w:w="5391" w:type="dxa"/>
            <w:shd w:val="clear" w:color="auto" w:fill="auto"/>
          </w:tcPr>
          <w:p w:rsidR="00A43F20" w:rsidRPr="00DD4D04" w:rsidRDefault="00A43F20" w:rsidP="004E0081">
            <w:pPr>
              <w:spacing w:line="274" w:lineRule="exact"/>
              <w:ind w:right="1763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  <w:lang w:val="uk-UA"/>
              </w:rPr>
            </w:pPr>
            <w:r w:rsidRPr="00DD4D04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  <w:lang w:val="uk-UA"/>
              </w:rPr>
              <w:t>"ВИКОНАВЕЦЬ"</w:t>
            </w:r>
          </w:p>
        </w:tc>
        <w:tc>
          <w:tcPr>
            <w:tcW w:w="5391" w:type="dxa"/>
            <w:shd w:val="clear" w:color="auto" w:fill="auto"/>
          </w:tcPr>
          <w:p w:rsidR="00A43F20" w:rsidRPr="00DD4D04" w:rsidRDefault="00A43F20" w:rsidP="004E0081">
            <w:pPr>
              <w:spacing w:line="274" w:lineRule="exact"/>
              <w:ind w:right="1763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  <w:lang w:val="uk-UA"/>
              </w:rPr>
            </w:pPr>
            <w:r w:rsidRPr="00DD4D04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  <w:lang w:val="uk-UA"/>
              </w:rPr>
              <w:t>„ЗАМОВНИК”</w:t>
            </w:r>
          </w:p>
        </w:tc>
      </w:tr>
      <w:tr w:rsidR="00A43F20" w:rsidRPr="00DD4D04" w:rsidTr="00DD4D04">
        <w:tc>
          <w:tcPr>
            <w:tcW w:w="5391" w:type="dxa"/>
            <w:shd w:val="clear" w:color="auto" w:fill="auto"/>
          </w:tcPr>
          <w:p w:rsidR="00A43F20" w:rsidRPr="00DD4D04" w:rsidRDefault="00A43F20" w:rsidP="004E0081">
            <w:pPr>
              <w:spacing w:line="274" w:lineRule="exact"/>
              <w:ind w:right="1763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5391" w:type="dxa"/>
            <w:shd w:val="clear" w:color="auto" w:fill="auto"/>
          </w:tcPr>
          <w:p w:rsidR="00A43F20" w:rsidRPr="00DD4D04" w:rsidRDefault="00A43F20" w:rsidP="004E0081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DD4D0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ДУ “Львівський ОЦКПХ  МОЗ”</w:t>
            </w:r>
          </w:p>
        </w:tc>
      </w:tr>
      <w:tr w:rsidR="00A43F20" w:rsidRPr="00DD4D04" w:rsidTr="00DD4D04">
        <w:tc>
          <w:tcPr>
            <w:tcW w:w="5391" w:type="dxa"/>
            <w:shd w:val="clear" w:color="auto" w:fill="auto"/>
          </w:tcPr>
          <w:p w:rsidR="00A43F20" w:rsidRPr="00DD4D04" w:rsidRDefault="00A43F20" w:rsidP="004E0081">
            <w:pPr>
              <w:spacing w:line="274" w:lineRule="exact"/>
              <w:ind w:right="1763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5391" w:type="dxa"/>
            <w:shd w:val="clear" w:color="auto" w:fill="auto"/>
          </w:tcPr>
          <w:p w:rsidR="00DD4D04" w:rsidRPr="00DD4D04" w:rsidRDefault="00DD4D04" w:rsidP="00DD4D0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79014, м. Львів, вул. Круп’ярська, 27, </w:t>
            </w:r>
          </w:p>
          <w:p w:rsidR="00DD4D04" w:rsidRDefault="00A43F20" w:rsidP="004E008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 UA228201720343150001000084502 (з.ф</w:t>
            </w:r>
            <w:r w:rsidR="00DD4D04"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 </w:t>
            </w:r>
          </w:p>
          <w:p w:rsidR="00A43F20" w:rsidRPr="00DD4D04" w:rsidRDefault="00A43F20" w:rsidP="004E008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р/р</w:t>
            </w:r>
            <w:r w:rsidR="00DD4D04"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UA388201720343141001200084502</w:t>
            </w:r>
            <w:r w:rsidR="00DD4D04"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(с</w:t>
            </w:r>
            <w:r w:rsidR="00DD4D04"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</w:t>
            </w:r>
            <w:r w:rsidR="00DD4D04"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) </w:t>
            </w:r>
          </w:p>
          <w:p w:rsidR="00A43F20" w:rsidRPr="00DD4D04" w:rsidRDefault="00A43F20" w:rsidP="004E008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 ДКСУ м. Київ</w:t>
            </w:r>
            <w:r w:rsid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ЄДРПОУ  38501853</w:t>
            </w:r>
          </w:p>
          <w:p w:rsidR="00DD4D04" w:rsidRPr="00DD4D04" w:rsidRDefault="00DD4D04" w:rsidP="004E0081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A43F20" w:rsidRPr="00DD4D04" w:rsidTr="00DD4D04">
        <w:tc>
          <w:tcPr>
            <w:tcW w:w="5391" w:type="dxa"/>
            <w:shd w:val="clear" w:color="auto" w:fill="auto"/>
          </w:tcPr>
          <w:p w:rsidR="00A43F20" w:rsidRPr="00DD4D04" w:rsidRDefault="00A43F20" w:rsidP="004E0081">
            <w:pPr>
              <w:spacing w:line="274" w:lineRule="exact"/>
              <w:ind w:right="1763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  <w:lang w:val="uk-UA"/>
              </w:rPr>
            </w:pPr>
          </w:p>
        </w:tc>
        <w:tc>
          <w:tcPr>
            <w:tcW w:w="5391" w:type="dxa"/>
            <w:shd w:val="clear" w:color="auto" w:fill="auto"/>
          </w:tcPr>
          <w:p w:rsidR="00DD4D04" w:rsidRDefault="00274109" w:rsidP="00DD4D04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</w:t>
            </w:r>
            <w:r w:rsidR="00A43F20"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енеральн</w:t>
            </w: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  директор</w:t>
            </w:r>
            <w:r w:rsidR="00A43F20"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A43F20" w:rsidRPr="00DD4D04" w:rsidRDefault="00A43F20" w:rsidP="00DD4D04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_____________ </w:t>
            </w:r>
            <w:r w:rsid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Наталія </w:t>
            </w:r>
            <w:r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="00DD4D04" w:rsidRPr="00DD4D0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ВАНЧЕНКО</w:t>
            </w:r>
          </w:p>
        </w:tc>
      </w:tr>
    </w:tbl>
    <w:p w:rsidR="003B0537" w:rsidRPr="00DD4D04" w:rsidRDefault="00DD4D04" w:rsidP="00DD4D04">
      <w:pPr>
        <w:rPr>
          <w:rFonts w:ascii="Times New Roman" w:hAnsi="Times New Roman" w:cs="Times New Roman"/>
          <w:sz w:val="22"/>
          <w:szCs w:val="22"/>
          <w:lang w:val="uk-UA"/>
        </w:rPr>
      </w:pPr>
    </w:p>
    <w:sectPr w:rsidR="003B0537" w:rsidRPr="00DD4D04" w:rsidSect="009B65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3F20"/>
    <w:rsid w:val="00183DCC"/>
    <w:rsid w:val="00190B27"/>
    <w:rsid w:val="00274109"/>
    <w:rsid w:val="00313D06"/>
    <w:rsid w:val="00360965"/>
    <w:rsid w:val="00383E9D"/>
    <w:rsid w:val="004E5302"/>
    <w:rsid w:val="005D73CE"/>
    <w:rsid w:val="007B2188"/>
    <w:rsid w:val="00953955"/>
    <w:rsid w:val="009B651A"/>
    <w:rsid w:val="00A43F20"/>
    <w:rsid w:val="00CB708A"/>
    <w:rsid w:val="00D12E17"/>
    <w:rsid w:val="00D23366"/>
    <w:rsid w:val="00DD4D04"/>
    <w:rsid w:val="00E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20"/>
    <w:pPr>
      <w:widowControl w:val="0"/>
      <w:tabs>
        <w:tab w:val="left" w:pos="709"/>
      </w:tabs>
      <w:suppressAutoHyphens/>
    </w:pPr>
    <w:rPr>
      <w:rFonts w:ascii="Liberation Serif" w:eastAsia="Droid Sans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3F20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Droid Sans" w:hAnsi="Liberation Serif" w:cs="Mangal"/>
      <w:sz w:val="24"/>
      <w:szCs w:val="21"/>
      <w:lang w:val="en-US" w:eastAsia="zh-CN" w:bidi="hi-IN"/>
    </w:rPr>
  </w:style>
  <w:style w:type="paragraph" w:styleId="a5">
    <w:name w:val="List Paragraph"/>
    <w:basedOn w:val="a"/>
    <w:uiPriority w:val="34"/>
    <w:qFormat/>
    <w:rsid w:val="004E5302"/>
    <w:pPr>
      <w:ind w:left="720"/>
      <w:contextualSpacing/>
    </w:pPr>
    <w:rPr>
      <w:rFonts w:cs="Mangal"/>
      <w:szCs w:val="21"/>
    </w:rPr>
  </w:style>
  <w:style w:type="character" w:customStyle="1" w:styleId="a4">
    <w:name w:val="Без интервала Знак"/>
    <w:link w:val="a3"/>
    <w:uiPriority w:val="1"/>
    <w:locked/>
    <w:rsid w:val="00DD4D04"/>
    <w:rPr>
      <w:rFonts w:ascii="Liberation Serif" w:eastAsia="Droid Sans" w:hAnsi="Liberation Serif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4070</Words>
  <Characters>2321</Characters>
  <Application>Microsoft Office Word</Application>
  <DocSecurity>0</DocSecurity>
  <Lines>19</Lines>
  <Paragraphs>12</Paragraphs>
  <ScaleCrop>false</ScaleCrop>
  <Company>Reanimator Extreme Edition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</dc:creator>
  <cp:keywords/>
  <dc:description/>
  <cp:lastModifiedBy>User</cp:lastModifiedBy>
  <cp:revision>12</cp:revision>
  <dcterms:created xsi:type="dcterms:W3CDTF">2023-04-16T08:28:00Z</dcterms:created>
  <dcterms:modified xsi:type="dcterms:W3CDTF">2024-04-15T14:31:00Z</dcterms:modified>
</cp:coreProperties>
</file>