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D7" w:rsidRPr="00F917D7" w:rsidRDefault="00F917D7" w:rsidP="00F917D7">
      <w:pPr>
        <w:widowControl w:val="0"/>
        <w:suppressAutoHyphens/>
        <w:spacing w:after="0" w:line="240" w:lineRule="auto"/>
        <w:jc w:val="center"/>
        <w:rPr>
          <w:rFonts w:ascii="Times New Roman" w:eastAsia="Times New Roman" w:hAnsi="Times New Roman" w:cs="Times New Roman"/>
          <w:kern w:val="2"/>
          <w:sz w:val="32"/>
          <w:szCs w:val="32"/>
          <w:lang w:eastAsia="ar-SA"/>
        </w:rPr>
      </w:pPr>
      <w:r w:rsidRPr="00F917D7">
        <w:rPr>
          <w:rFonts w:ascii="Times New Roman" w:hAnsi="Times New Roman" w:cs="Times New Roman"/>
          <w:b/>
          <w:kern w:val="2"/>
          <w:sz w:val="32"/>
          <w:szCs w:val="32"/>
          <w:lang w:eastAsia="uk-UA"/>
        </w:rPr>
        <w:t xml:space="preserve">Відділ освіти виконкому </w:t>
      </w:r>
      <w:r w:rsidR="00A6782F">
        <w:rPr>
          <w:rFonts w:ascii="Times New Roman" w:hAnsi="Times New Roman" w:cs="Times New Roman"/>
          <w:b/>
          <w:kern w:val="2"/>
          <w:sz w:val="32"/>
          <w:szCs w:val="32"/>
          <w:lang w:eastAsia="uk-UA"/>
        </w:rPr>
        <w:t xml:space="preserve">Саксаганської </w:t>
      </w:r>
      <w:r w:rsidRPr="00F917D7">
        <w:rPr>
          <w:rFonts w:ascii="Times New Roman" w:hAnsi="Times New Roman" w:cs="Times New Roman"/>
          <w:b/>
          <w:kern w:val="2"/>
          <w:sz w:val="32"/>
          <w:szCs w:val="32"/>
          <w:lang w:eastAsia="uk-UA"/>
        </w:rPr>
        <w:t>районної в місті ради</w:t>
      </w:r>
    </w:p>
    <w:p w:rsidR="00F917D7" w:rsidRPr="00F917D7" w:rsidRDefault="00F917D7" w:rsidP="00F917D7">
      <w:pPr>
        <w:suppressAutoHyphens/>
        <w:spacing w:after="0" w:line="240" w:lineRule="auto"/>
        <w:jc w:val="center"/>
        <w:rPr>
          <w:rFonts w:ascii="Times New Roman" w:eastAsia="Times New Roman" w:hAnsi="Times New Roman" w:cs="Times New Roman"/>
          <w:kern w:val="2"/>
          <w:sz w:val="32"/>
          <w:szCs w:val="32"/>
          <w:lang w:eastAsia="ar-SA"/>
        </w:rPr>
      </w:pPr>
    </w:p>
    <w:p w:rsidR="00F917D7" w:rsidRDefault="00F917D7" w:rsidP="00F917D7">
      <w:pPr>
        <w:spacing w:after="200" w:line="276" w:lineRule="auto"/>
        <w:jc w:val="center"/>
        <w:rPr>
          <w:rFonts w:ascii="Times New Roman" w:hAnsi="Times New Roman" w:cs="Times New Roman"/>
          <w:color w:val="FFFFFF"/>
          <w:sz w:val="16"/>
          <w:szCs w:val="16"/>
          <w:lang w:eastAsia="en-US"/>
        </w:rPr>
      </w:pPr>
      <w:r w:rsidRPr="00F917D7">
        <w:rPr>
          <w:rFonts w:ascii="Times New Roman" w:hAnsi="Times New Roman" w:cs="Times New Roman"/>
          <w:color w:val="FFFFFF"/>
          <w:sz w:val="16"/>
          <w:szCs w:val="16"/>
          <w:lang w:eastAsia="en-US"/>
        </w:rPr>
        <w:t>Товари</w:t>
      </w:r>
    </w:p>
    <w:p w:rsidR="00EC6AD9" w:rsidRPr="006D4256" w:rsidRDefault="00EC6AD9" w:rsidP="00EC6AD9">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b/>
          <w:kern w:val="1"/>
          <w:sz w:val="24"/>
          <w:szCs w:val="24"/>
          <w:lang w:eastAsia="hi-IN" w:bidi="hi-IN"/>
        </w:rPr>
        <w:t>ЗАТВЕРДЖЕНО</w:t>
      </w:r>
    </w:p>
    <w:p w:rsidR="00EC6AD9" w:rsidRPr="006D4256" w:rsidRDefault="00EC6AD9" w:rsidP="00EC6AD9">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рішенням уповноваженої особи</w:t>
      </w:r>
    </w:p>
    <w:p w:rsidR="00EC6AD9" w:rsidRPr="006D4256" w:rsidRDefault="00EC6AD9" w:rsidP="00EC6AD9">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відділу освіти виконкому Саксаганської</w:t>
      </w:r>
    </w:p>
    <w:p w:rsidR="00EC6AD9" w:rsidRPr="006D4256" w:rsidRDefault="00EC6AD9" w:rsidP="00EC6AD9">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районної у місті ради</w:t>
      </w:r>
    </w:p>
    <w:p w:rsidR="00EC6AD9" w:rsidRPr="00A27696" w:rsidRDefault="00EC6AD9" w:rsidP="00EC6AD9">
      <w:pPr>
        <w:widowControl w:val="0"/>
        <w:suppressAutoHyphens/>
        <w:spacing w:after="0" w:line="240" w:lineRule="auto"/>
        <w:ind w:left="-284" w:firstLine="5529"/>
        <w:rPr>
          <w:rFonts w:ascii="Times New Roman" w:eastAsia="SimSun" w:hAnsi="Times New Roman"/>
          <w:kern w:val="1"/>
          <w:lang w:eastAsia="hi-IN" w:bidi="hi-IN"/>
        </w:rPr>
      </w:pPr>
      <w:r w:rsidRPr="00A27696">
        <w:rPr>
          <w:rFonts w:ascii="Times New Roman" w:eastAsia="SimSun" w:hAnsi="Times New Roman"/>
          <w:kern w:val="1"/>
          <w:sz w:val="24"/>
          <w:szCs w:val="24"/>
          <w:lang w:eastAsia="hi-IN" w:bidi="hi-IN"/>
        </w:rPr>
        <w:t xml:space="preserve">протокол </w:t>
      </w:r>
      <w:r w:rsidRPr="00A27696">
        <w:rPr>
          <w:rFonts w:ascii="Times New Roman" w:eastAsia="SimSun" w:hAnsi="Times New Roman"/>
          <w:kern w:val="1"/>
          <w:lang w:eastAsia="hi-IN" w:bidi="hi-IN"/>
        </w:rPr>
        <w:t xml:space="preserve">№ </w:t>
      </w:r>
      <w:r w:rsidR="00B05FEC">
        <w:rPr>
          <w:rFonts w:ascii="Times New Roman" w:eastAsia="SimSun" w:hAnsi="Times New Roman"/>
          <w:kern w:val="1"/>
          <w:lang w:eastAsia="hi-IN" w:bidi="hi-IN"/>
        </w:rPr>
        <w:t>2</w:t>
      </w:r>
      <w:r w:rsidR="005667B8">
        <w:rPr>
          <w:rFonts w:ascii="Times New Roman" w:eastAsia="SimSun" w:hAnsi="Times New Roman"/>
          <w:kern w:val="1"/>
          <w:lang w:eastAsia="hi-IN" w:bidi="hi-IN"/>
        </w:rPr>
        <w:t>51</w:t>
      </w:r>
      <w:r w:rsidRPr="00A27696">
        <w:rPr>
          <w:rFonts w:ascii="Times New Roman" w:eastAsia="SimSun" w:hAnsi="Times New Roman"/>
          <w:kern w:val="1"/>
          <w:lang w:eastAsia="hi-IN" w:bidi="hi-IN"/>
        </w:rPr>
        <w:t xml:space="preserve"> від </w:t>
      </w:r>
      <w:r w:rsidR="005667B8">
        <w:rPr>
          <w:rFonts w:ascii="Times New Roman" w:eastAsia="SimSun" w:hAnsi="Times New Roman"/>
          <w:kern w:val="1"/>
          <w:lang w:eastAsia="hi-IN" w:bidi="hi-IN"/>
        </w:rPr>
        <w:t>03</w:t>
      </w:r>
      <w:r w:rsidR="00271480" w:rsidRPr="00A27696">
        <w:rPr>
          <w:rFonts w:ascii="Times New Roman" w:eastAsia="SimSun" w:hAnsi="Times New Roman"/>
          <w:kern w:val="1"/>
          <w:lang w:eastAsia="hi-IN" w:bidi="hi-IN"/>
        </w:rPr>
        <w:t>.0</w:t>
      </w:r>
      <w:r w:rsidR="005667B8">
        <w:rPr>
          <w:rFonts w:ascii="Times New Roman" w:eastAsia="SimSun" w:hAnsi="Times New Roman"/>
          <w:kern w:val="1"/>
          <w:lang w:eastAsia="hi-IN" w:bidi="hi-IN"/>
        </w:rPr>
        <w:t xml:space="preserve">4.2024 </w:t>
      </w:r>
      <w:r w:rsidRPr="00A27696">
        <w:rPr>
          <w:rFonts w:ascii="Times New Roman" w:eastAsia="SimSun" w:hAnsi="Times New Roman"/>
          <w:kern w:val="1"/>
          <w:lang w:eastAsia="hi-IN" w:bidi="hi-IN"/>
        </w:rPr>
        <w:t>року</w:t>
      </w:r>
    </w:p>
    <w:p w:rsidR="00EC6AD9" w:rsidRPr="00A27696" w:rsidRDefault="00EC6AD9" w:rsidP="00EC6AD9">
      <w:pPr>
        <w:widowControl w:val="0"/>
        <w:suppressAutoHyphens/>
        <w:spacing w:after="0" w:line="240" w:lineRule="auto"/>
        <w:ind w:left="-284" w:firstLine="5529"/>
        <w:rPr>
          <w:rFonts w:ascii="Times New Roman" w:eastAsia="SimSun" w:hAnsi="Times New Roman"/>
          <w:kern w:val="1"/>
          <w:lang w:eastAsia="hi-IN" w:bidi="hi-IN"/>
        </w:rPr>
      </w:pPr>
      <w:r w:rsidRPr="00A27696">
        <w:rPr>
          <w:rFonts w:ascii="Times New Roman" w:hAnsi="Times New Roman" w:cs="Times New Roman"/>
          <w:b/>
          <w:bCs/>
          <w:sz w:val="24"/>
          <w:szCs w:val="24"/>
          <w:lang w:eastAsia="en-US"/>
        </w:rPr>
        <w:t xml:space="preserve">         </w:t>
      </w:r>
    </w:p>
    <w:p w:rsidR="00EC6AD9" w:rsidRPr="00F917D7" w:rsidRDefault="00EC6AD9" w:rsidP="00EC6AD9">
      <w:pPr>
        <w:spacing w:after="200" w:line="276" w:lineRule="auto"/>
        <w:ind w:left="4525" w:firstLine="720"/>
        <w:jc w:val="center"/>
        <w:rPr>
          <w:rFonts w:ascii="Times New Roman" w:hAnsi="Times New Roman" w:cs="Times New Roman"/>
          <w:b/>
          <w:bCs/>
          <w:sz w:val="24"/>
          <w:szCs w:val="24"/>
          <w:lang w:eastAsia="en-US"/>
        </w:rPr>
      </w:pPr>
      <w:r w:rsidRPr="00A27696">
        <w:rPr>
          <w:rFonts w:ascii="Times New Roman" w:hAnsi="Times New Roman" w:cs="Times New Roman"/>
          <w:b/>
          <w:bCs/>
          <w:sz w:val="24"/>
          <w:szCs w:val="24"/>
          <w:lang w:eastAsia="en-US"/>
        </w:rPr>
        <w:t xml:space="preserve"> _________________</w:t>
      </w:r>
      <w:r w:rsidRPr="00A27696">
        <w:rPr>
          <w:rFonts w:ascii="Times New Roman" w:hAnsi="Times New Roman" w:cs="Times New Roman"/>
          <w:bCs/>
          <w:sz w:val="24"/>
          <w:szCs w:val="24"/>
          <w:lang w:eastAsia="en-US"/>
        </w:rPr>
        <w:t>Олександра Осипенко</w:t>
      </w:r>
    </w:p>
    <w:tbl>
      <w:tblPr>
        <w:tblW w:w="6238" w:type="dxa"/>
        <w:tblInd w:w="-1310" w:type="dxa"/>
        <w:tblBorders>
          <w:top w:val="single" w:sz="4" w:space="0" w:color="auto"/>
          <w:left w:val="single" w:sz="4" w:space="0" w:color="auto"/>
          <w:bottom w:val="single" w:sz="4" w:space="0" w:color="auto"/>
          <w:right w:val="single" w:sz="4" w:space="0" w:color="auto"/>
        </w:tblBorders>
        <w:tblLayout w:type="fixed"/>
        <w:tblLook w:val="0000"/>
      </w:tblPr>
      <w:tblGrid>
        <w:gridCol w:w="6238"/>
      </w:tblGrid>
      <w:tr w:rsidR="00EC6AD9" w:rsidRPr="00F917D7" w:rsidTr="00EC6AD9">
        <w:trPr>
          <w:trHeight w:val="327"/>
        </w:trPr>
        <w:tc>
          <w:tcPr>
            <w:tcW w:w="6238" w:type="dxa"/>
            <w:tcBorders>
              <w:top w:val="nil"/>
              <w:left w:val="nil"/>
              <w:bottom w:val="nil"/>
              <w:right w:val="nil"/>
            </w:tcBorders>
          </w:tcPr>
          <w:p w:rsidR="00EC6AD9" w:rsidRPr="00F917D7" w:rsidRDefault="00EC6AD9" w:rsidP="00F917D7">
            <w:pPr>
              <w:spacing w:after="0" w:line="276" w:lineRule="auto"/>
              <w:rPr>
                <w:rFonts w:ascii="Times New Roman" w:hAnsi="Times New Roman" w:cs="Times New Roman"/>
                <w:bCs/>
                <w:sz w:val="24"/>
                <w:szCs w:val="24"/>
                <w:lang w:eastAsia="en-US"/>
              </w:rPr>
            </w:pPr>
          </w:p>
        </w:tc>
      </w:tr>
      <w:tr w:rsidR="00EC6AD9" w:rsidRPr="00F917D7" w:rsidTr="00EC6AD9">
        <w:trPr>
          <w:trHeight w:val="275"/>
        </w:trPr>
        <w:tc>
          <w:tcPr>
            <w:tcW w:w="6238" w:type="dxa"/>
            <w:tcBorders>
              <w:top w:val="nil"/>
              <w:left w:val="nil"/>
              <w:bottom w:val="nil"/>
              <w:right w:val="nil"/>
            </w:tcBorders>
          </w:tcPr>
          <w:p w:rsidR="00EC6AD9" w:rsidRPr="00EC6AD9" w:rsidRDefault="00EC6AD9" w:rsidP="00F917D7">
            <w:pPr>
              <w:spacing w:after="0" w:line="276" w:lineRule="auto"/>
              <w:rPr>
                <w:rFonts w:ascii="Times New Roman" w:hAnsi="Times New Roman" w:cs="Times New Roman"/>
                <w:bCs/>
                <w:sz w:val="24"/>
                <w:szCs w:val="24"/>
                <w:lang w:val="ru-RU" w:eastAsia="en-US"/>
              </w:rPr>
            </w:pPr>
          </w:p>
        </w:tc>
      </w:tr>
      <w:tr w:rsidR="00EC6AD9" w:rsidRPr="00F917D7" w:rsidTr="00EC6AD9">
        <w:trPr>
          <w:trHeight w:val="569"/>
        </w:trPr>
        <w:tc>
          <w:tcPr>
            <w:tcW w:w="6238" w:type="dxa"/>
            <w:tcBorders>
              <w:top w:val="nil"/>
              <w:left w:val="nil"/>
              <w:bottom w:val="nil"/>
              <w:right w:val="nil"/>
            </w:tcBorders>
          </w:tcPr>
          <w:p w:rsidR="00EC6AD9" w:rsidRPr="00F917D7" w:rsidRDefault="00EC6AD9" w:rsidP="00F917D7">
            <w:pPr>
              <w:spacing w:after="0" w:line="276" w:lineRule="auto"/>
              <w:rPr>
                <w:rFonts w:ascii="Times New Roman" w:hAnsi="Times New Roman" w:cs="Times New Roman"/>
                <w:bCs/>
                <w:sz w:val="24"/>
                <w:szCs w:val="24"/>
                <w:lang w:eastAsia="en-US"/>
              </w:rPr>
            </w:pPr>
          </w:p>
        </w:tc>
      </w:tr>
      <w:tr w:rsidR="00EC6AD9" w:rsidRPr="00F917D7" w:rsidTr="00EC6AD9">
        <w:trPr>
          <w:trHeight w:val="327"/>
        </w:trPr>
        <w:tc>
          <w:tcPr>
            <w:tcW w:w="6238" w:type="dxa"/>
            <w:tcBorders>
              <w:top w:val="nil"/>
              <w:left w:val="nil"/>
              <w:bottom w:val="nil"/>
              <w:right w:val="nil"/>
            </w:tcBorders>
          </w:tcPr>
          <w:p w:rsidR="00EC6AD9" w:rsidRPr="00EC6AD9" w:rsidRDefault="00EC6AD9" w:rsidP="00F917D7">
            <w:pPr>
              <w:spacing w:after="0" w:line="276" w:lineRule="auto"/>
              <w:rPr>
                <w:rFonts w:ascii="Times New Roman" w:hAnsi="Times New Roman" w:cs="Times New Roman"/>
                <w:bCs/>
                <w:sz w:val="24"/>
                <w:szCs w:val="24"/>
                <w:lang w:val="ru-RU" w:eastAsia="en-US"/>
              </w:rPr>
            </w:pPr>
          </w:p>
        </w:tc>
      </w:tr>
      <w:tr w:rsidR="00EC6AD9" w:rsidRPr="00F917D7" w:rsidTr="00EC6AD9">
        <w:trPr>
          <w:trHeight w:val="569"/>
        </w:trPr>
        <w:tc>
          <w:tcPr>
            <w:tcW w:w="6238" w:type="dxa"/>
            <w:tcBorders>
              <w:top w:val="nil"/>
              <w:left w:val="nil"/>
              <w:bottom w:val="nil"/>
              <w:right w:val="nil"/>
            </w:tcBorders>
          </w:tcPr>
          <w:p w:rsidR="00EC6AD9" w:rsidRPr="00F917D7" w:rsidRDefault="00EC6AD9" w:rsidP="00F917D7">
            <w:pPr>
              <w:spacing w:after="0" w:line="276" w:lineRule="auto"/>
              <w:rPr>
                <w:rFonts w:ascii="Times New Roman" w:hAnsi="Times New Roman" w:cs="Times New Roman"/>
                <w:bCs/>
                <w:sz w:val="24"/>
                <w:szCs w:val="24"/>
                <w:lang w:eastAsia="en-US"/>
              </w:rPr>
            </w:pPr>
          </w:p>
        </w:tc>
      </w:tr>
    </w:tbl>
    <w:p w:rsidR="00F917D7" w:rsidRPr="00CE4CF0" w:rsidRDefault="00F917D7" w:rsidP="00CE4CF0">
      <w:pPr>
        <w:spacing w:after="0" w:line="276" w:lineRule="auto"/>
        <w:ind w:left="320"/>
        <w:jc w:val="center"/>
        <w:rPr>
          <w:rFonts w:ascii="Times New Roman" w:hAnsi="Times New Roman" w:cs="Times New Roman"/>
          <w:lang w:eastAsia="en-US"/>
        </w:rPr>
      </w:pPr>
      <w:r w:rsidRPr="00F917D7">
        <w:rPr>
          <w:rFonts w:ascii="Times New Roman" w:hAnsi="Times New Roman" w:cs="Times New Roman"/>
          <w:lang w:eastAsia="en-US"/>
        </w:rPr>
        <w:t xml:space="preserve">  </w:t>
      </w:r>
      <w:r w:rsidR="00CE4CF0">
        <w:rPr>
          <w:rFonts w:ascii="Times New Roman" w:hAnsi="Times New Roman" w:cs="Times New Roman"/>
          <w:lang w:eastAsia="en-US"/>
        </w:rPr>
        <w:t xml:space="preserve">                            </w:t>
      </w:r>
      <w:r w:rsidRPr="00F917D7">
        <w:rPr>
          <w:rFonts w:ascii="Times New Roman" w:hAnsi="Times New Roman" w:cs="Times New Roman"/>
          <w:lang w:eastAsia="en-US"/>
        </w:rPr>
        <w:t xml:space="preserve">                 </w:t>
      </w:r>
      <w:r w:rsidR="00CE4CF0">
        <w:rPr>
          <w:rFonts w:ascii="Times New Roman" w:hAnsi="Times New Roman" w:cs="Times New Roman"/>
          <w:lang w:eastAsia="en-US"/>
        </w:rPr>
        <w:t xml:space="preserve">                             .</w:t>
      </w:r>
    </w:p>
    <w:p w:rsidR="00992456" w:rsidRPr="00F917D7" w:rsidRDefault="009F0B1C">
      <w:pPr>
        <w:spacing w:after="0" w:line="240" w:lineRule="auto"/>
        <w:rPr>
          <w:rFonts w:ascii="Times New Roman" w:eastAsia="Times New Roman" w:hAnsi="Times New Roman" w:cs="Times New Roman"/>
          <w:b/>
          <w:color w:val="000000" w:themeColor="text1"/>
          <w:sz w:val="24"/>
          <w:szCs w:val="24"/>
        </w:rPr>
      </w:pPr>
      <w:r w:rsidRPr="00F917D7">
        <w:rPr>
          <w:rFonts w:ascii="Times New Roman" w:eastAsia="Times New Roman" w:hAnsi="Times New Roman" w:cs="Times New Roman"/>
          <w:b/>
          <w:color w:val="000000" w:themeColor="text1"/>
          <w:sz w:val="24"/>
          <w:szCs w:val="24"/>
        </w:rPr>
        <w:t>                     </w:t>
      </w:r>
      <w:r w:rsidR="00CE4CF0">
        <w:rPr>
          <w:rFonts w:ascii="Times New Roman" w:eastAsia="Times New Roman" w:hAnsi="Times New Roman" w:cs="Times New Roman"/>
          <w:b/>
          <w:color w:val="000000" w:themeColor="text1"/>
          <w:sz w:val="24"/>
          <w:szCs w:val="24"/>
        </w:rPr>
        <w:t xml:space="preserve">                            </w:t>
      </w:r>
    </w:p>
    <w:p w:rsidR="00992456" w:rsidRPr="00F917D7" w:rsidRDefault="009F0B1C">
      <w:pPr>
        <w:spacing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xml:space="preserve">                                                    ТЕНДЕРНА ДОКУМЕНТАЦІЯ</w:t>
      </w:r>
    </w:p>
    <w:p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b/>
          <w:color w:val="000000" w:themeColor="text1"/>
          <w:sz w:val="24"/>
          <w:szCs w:val="24"/>
        </w:rPr>
        <w:t> </w:t>
      </w:r>
      <w:r w:rsidRPr="00F917D7">
        <w:rPr>
          <w:rFonts w:ascii="Times New Roman" w:eastAsia="Times New Roman" w:hAnsi="Times New Roman" w:cs="Times New Roman"/>
          <w:color w:val="000000" w:themeColor="text1"/>
          <w:sz w:val="24"/>
          <w:szCs w:val="24"/>
        </w:rPr>
        <w:t>по процедурі</w:t>
      </w:r>
      <w:r w:rsidRPr="00F917D7">
        <w:rPr>
          <w:rFonts w:ascii="Times New Roman" w:eastAsia="Times New Roman" w:hAnsi="Times New Roman" w:cs="Times New Roman"/>
          <w:b/>
          <w:color w:val="000000" w:themeColor="text1"/>
          <w:sz w:val="24"/>
          <w:szCs w:val="24"/>
        </w:rPr>
        <w:t xml:space="preserve"> ВІДКРИТІ ТОРГИ (з особливостями)</w:t>
      </w:r>
    </w:p>
    <w:p w:rsidR="00992456" w:rsidRPr="00F917D7" w:rsidRDefault="009F0B1C">
      <w:pPr>
        <w:spacing w:before="240" w:after="0" w:line="240" w:lineRule="auto"/>
        <w:jc w:val="cente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на закупівлю </w:t>
      </w:r>
    </w:p>
    <w:p w:rsidR="00992456" w:rsidRPr="00F917D7" w:rsidRDefault="009F0B1C">
      <w:pPr>
        <w:spacing w:before="240" w:after="0" w:line="240" w:lineRule="auto"/>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w:t>
      </w:r>
    </w:p>
    <w:p w:rsidR="00613D7A" w:rsidRDefault="00613D7A" w:rsidP="00613D7A">
      <w:pPr>
        <w:spacing w:after="0" w:line="240" w:lineRule="auto"/>
        <w:jc w:val="center"/>
        <w:rPr>
          <w:rFonts w:ascii="Times New Roman" w:eastAsia="Times New Roman" w:hAnsi="Times New Roman"/>
          <w:b/>
          <w:bCs/>
          <w:color w:val="000000"/>
          <w:sz w:val="32"/>
          <w:szCs w:val="32"/>
        </w:rPr>
      </w:pPr>
      <w:bookmarkStart w:id="0" w:name="_Hlk141425705"/>
      <w:r w:rsidRPr="00613D7A">
        <w:rPr>
          <w:rFonts w:ascii="Times New Roman" w:eastAsia="Times New Roman" w:hAnsi="Times New Roman"/>
          <w:b/>
          <w:bCs/>
          <w:color w:val="000000"/>
          <w:sz w:val="32"/>
          <w:szCs w:val="32"/>
        </w:rPr>
        <w:t>Послуги на заходи (зокрема ремонтні роботи) з</w:t>
      </w:r>
      <w:r w:rsidR="00A4297E">
        <w:rPr>
          <w:rFonts w:ascii="Times New Roman" w:eastAsia="Times New Roman" w:hAnsi="Times New Roman"/>
          <w:b/>
          <w:bCs/>
          <w:color w:val="000000"/>
          <w:sz w:val="32"/>
          <w:szCs w:val="32"/>
        </w:rPr>
        <w:t xml:space="preserve"> </w:t>
      </w:r>
      <w:r w:rsidRPr="00613D7A">
        <w:rPr>
          <w:rFonts w:ascii="Times New Roman" w:eastAsia="Times New Roman" w:hAnsi="Times New Roman"/>
          <w:b/>
          <w:bCs/>
          <w:color w:val="000000"/>
          <w:sz w:val="32"/>
          <w:szCs w:val="32"/>
        </w:rPr>
        <w:t xml:space="preserve">усунення аварій </w:t>
      </w:r>
    </w:p>
    <w:p w:rsidR="00613D7A" w:rsidRDefault="00613D7A" w:rsidP="00613D7A">
      <w:pPr>
        <w:spacing w:after="0" w:line="240" w:lineRule="auto"/>
        <w:jc w:val="center"/>
        <w:rPr>
          <w:rFonts w:ascii="Times New Roman" w:eastAsia="Times New Roman" w:hAnsi="Times New Roman"/>
          <w:b/>
          <w:bCs/>
          <w:color w:val="000000"/>
          <w:sz w:val="32"/>
          <w:szCs w:val="32"/>
        </w:rPr>
      </w:pPr>
      <w:r w:rsidRPr="00613D7A">
        <w:rPr>
          <w:rFonts w:ascii="Times New Roman" w:eastAsia="Times New Roman" w:hAnsi="Times New Roman"/>
          <w:b/>
          <w:bCs/>
          <w:color w:val="000000"/>
          <w:sz w:val="32"/>
          <w:szCs w:val="32"/>
        </w:rPr>
        <w:t>в бюджетних</w:t>
      </w:r>
      <w:r w:rsidR="00A4297E">
        <w:rPr>
          <w:rFonts w:ascii="Times New Roman" w:eastAsia="Times New Roman" w:hAnsi="Times New Roman"/>
          <w:b/>
          <w:bCs/>
          <w:color w:val="000000"/>
          <w:sz w:val="32"/>
          <w:szCs w:val="32"/>
        </w:rPr>
        <w:t xml:space="preserve"> </w:t>
      </w:r>
      <w:r w:rsidRPr="00613D7A">
        <w:rPr>
          <w:rFonts w:ascii="Times New Roman" w:eastAsia="Times New Roman" w:hAnsi="Times New Roman"/>
          <w:b/>
          <w:bCs/>
          <w:color w:val="000000"/>
          <w:sz w:val="32"/>
          <w:szCs w:val="32"/>
        </w:rPr>
        <w:t xml:space="preserve">установах пошкоджених внаслідок агресії </w:t>
      </w:r>
    </w:p>
    <w:p w:rsidR="00613D7A" w:rsidRDefault="00613D7A" w:rsidP="00613D7A">
      <w:pPr>
        <w:spacing w:after="0" w:line="240" w:lineRule="auto"/>
        <w:jc w:val="center"/>
        <w:rPr>
          <w:rFonts w:ascii="Times New Roman" w:eastAsia="Times New Roman" w:hAnsi="Times New Roman"/>
          <w:b/>
          <w:bCs/>
          <w:color w:val="000000"/>
          <w:sz w:val="32"/>
          <w:szCs w:val="32"/>
        </w:rPr>
      </w:pPr>
      <w:r w:rsidRPr="00613D7A">
        <w:rPr>
          <w:rFonts w:ascii="Times New Roman" w:eastAsia="Times New Roman" w:hAnsi="Times New Roman"/>
          <w:b/>
          <w:bCs/>
          <w:color w:val="000000"/>
          <w:sz w:val="32"/>
          <w:szCs w:val="32"/>
        </w:rPr>
        <w:t>російської федерації (поточний</w:t>
      </w:r>
      <w:r>
        <w:rPr>
          <w:rFonts w:ascii="Times New Roman" w:eastAsia="Times New Roman" w:hAnsi="Times New Roman"/>
          <w:b/>
          <w:bCs/>
          <w:color w:val="000000"/>
          <w:sz w:val="32"/>
          <w:szCs w:val="32"/>
        </w:rPr>
        <w:t xml:space="preserve"> </w:t>
      </w:r>
      <w:r w:rsidRPr="00613D7A">
        <w:rPr>
          <w:rFonts w:ascii="Times New Roman" w:eastAsia="Times New Roman" w:hAnsi="Times New Roman"/>
          <w:b/>
          <w:bCs/>
          <w:color w:val="000000"/>
          <w:sz w:val="32"/>
          <w:szCs w:val="32"/>
        </w:rPr>
        <w:t xml:space="preserve">ремонт по заміні вікон </w:t>
      </w:r>
    </w:p>
    <w:p w:rsidR="00CE4CF0" w:rsidRPr="00613D7A" w:rsidRDefault="00613D7A" w:rsidP="00613D7A">
      <w:pPr>
        <w:spacing w:after="0" w:line="240" w:lineRule="auto"/>
        <w:jc w:val="center"/>
        <w:rPr>
          <w:rFonts w:ascii="Times New Roman" w:eastAsia="Times New Roman" w:hAnsi="Times New Roman" w:cs="Times New Roman"/>
          <w:b/>
          <w:bCs/>
          <w:i/>
          <w:color w:val="000000" w:themeColor="text1"/>
          <w:sz w:val="32"/>
          <w:szCs w:val="32"/>
        </w:rPr>
      </w:pPr>
      <w:r w:rsidRPr="00613D7A">
        <w:rPr>
          <w:rFonts w:ascii="Times New Roman" w:eastAsia="Times New Roman" w:hAnsi="Times New Roman"/>
          <w:b/>
          <w:bCs/>
          <w:color w:val="000000"/>
          <w:sz w:val="32"/>
          <w:szCs w:val="32"/>
        </w:rPr>
        <w:t>з улаштуванням укосів</w:t>
      </w:r>
      <w:r w:rsidR="00A4297E">
        <w:rPr>
          <w:rFonts w:ascii="Times New Roman" w:eastAsia="Times New Roman" w:hAnsi="Times New Roman"/>
          <w:b/>
          <w:bCs/>
          <w:color w:val="000000"/>
          <w:sz w:val="32"/>
          <w:szCs w:val="32"/>
        </w:rPr>
        <w:t>)</w:t>
      </w:r>
      <w:r>
        <w:rPr>
          <w:rFonts w:ascii="Times New Roman" w:eastAsia="Times New Roman" w:hAnsi="Times New Roman"/>
          <w:b/>
          <w:bCs/>
          <w:color w:val="000000"/>
          <w:sz w:val="32"/>
          <w:szCs w:val="32"/>
        </w:rPr>
        <w:t xml:space="preserve"> в закладах освіти Саксаганського району</w:t>
      </w:r>
    </w:p>
    <w:p w:rsidR="00613D7A" w:rsidRDefault="00613D7A" w:rsidP="008D7988">
      <w:pPr>
        <w:spacing w:before="240" w:after="0" w:line="240" w:lineRule="auto"/>
        <w:jc w:val="center"/>
        <w:rPr>
          <w:rFonts w:ascii="Times New Roman" w:hAnsi="Times New Roman"/>
          <w:b/>
          <w:i/>
          <w:color w:val="000000"/>
          <w:sz w:val="28"/>
          <w:szCs w:val="28"/>
          <w:lang w:eastAsia="uk-UA"/>
        </w:rPr>
      </w:pPr>
    </w:p>
    <w:p w:rsidR="00613D7A" w:rsidRDefault="00613D7A" w:rsidP="008D7988">
      <w:pPr>
        <w:spacing w:before="240" w:after="0" w:line="240" w:lineRule="auto"/>
        <w:jc w:val="center"/>
        <w:rPr>
          <w:rFonts w:ascii="Times New Roman" w:hAnsi="Times New Roman"/>
          <w:b/>
          <w:i/>
          <w:color w:val="000000"/>
          <w:sz w:val="28"/>
          <w:szCs w:val="28"/>
          <w:lang w:eastAsia="uk-UA"/>
        </w:rPr>
      </w:pPr>
    </w:p>
    <w:p w:rsidR="00613D7A" w:rsidRDefault="00613D7A" w:rsidP="008D7988">
      <w:pPr>
        <w:spacing w:before="240" w:after="0" w:line="240" w:lineRule="auto"/>
        <w:jc w:val="center"/>
        <w:rPr>
          <w:rFonts w:ascii="Times New Roman" w:hAnsi="Times New Roman"/>
          <w:b/>
          <w:i/>
          <w:color w:val="000000"/>
          <w:sz w:val="28"/>
          <w:szCs w:val="28"/>
          <w:lang w:eastAsia="uk-UA"/>
        </w:rPr>
      </w:pPr>
    </w:p>
    <w:p w:rsidR="00992456" w:rsidRPr="00A6782F" w:rsidRDefault="00A6782F" w:rsidP="008D7988">
      <w:pPr>
        <w:spacing w:before="240" w:after="0" w:line="240" w:lineRule="auto"/>
        <w:jc w:val="center"/>
        <w:rPr>
          <w:rFonts w:ascii="Times New Roman" w:eastAsia="Times New Roman" w:hAnsi="Times New Roman" w:cs="Times New Roman"/>
          <w:sz w:val="28"/>
          <w:szCs w:val="28"/>
        </w:rPr>
      </w:pPr>
      <w:r w:rsidRPr="00A6782F">
        <w:rPr>
          <w:rFonts w:ascii="Times New Roman" w:hAnsi="Times New Roman"/>
          <w:b/>
          <w:i/>
          <w:color w:val="000000"/>
          <w:sz w:val="28"/>
          <w:szCs w:val="28"/>
          <w:lang w:eastAsia="uk-UA"/>
        </w:rPr>
        <w:t>ДК 021:2015: 45420000-7 «Столярні та теслярні роботи»</w:t>
      </w:r>
    </w:p>
    <w:bookmarkEnd w:id="0"/>
    <w:p w:rsidR="00F917D7" w:rsidRDefault="00F917D7">
      <w:pPr>
        <w:spacing w:before="240" w:after="0" w:line="240" w:lineRule="auto"/>
        <w:rPr>
          <w:rFonts w:ascii="Times New Roman" w:eastAsia="Times New Roman" w:hAnsi="Times New Roman" w:cs="Times New Roman"/>
          <w:sz w:val="24"/>
          <w:szCs w:val="24"/>
        </w:rPr>
      </w:pPr>
    </w:p>
    <w:p w:rsidR="00F917D7" w:rsidRDefault="00F917D7">
      <w:pPr>
        <w:spacing w:before="240" w:after="0" w:line="240" w:lineRule="auto"/>
        <w:rPr>
          <w:rFonts w:ascii="Times New Roman" w:eastAsia="Times New Roman" w:hAnsi="Times New Roman" w:cs="Times New Roman"/>
          <w:sz w:val="24"/>
          <w:szCs w:val="24"/>
        </w:rPr>
      </w:pPr>
    </w:p>
    <w:p w:rsidR="00F917D7" w:rsidRDefault="00F917D7">
      <w:pPr>
        <w:spacing w:before="240" w:after="0" w:line="240" w:lineRule="auto"/>
        <w:rPr>
          <w:rFonts w:ascii="Times New Roman" w:eastAsia="Times New Roman" w:hAnsi="Times New Roman" w:cs="Times New Roman"/>
          <w:sz w:val="24"/>
          <w:szCs w:val="24"/>
        </w:rPr>
      </w:pPr>
    </w:p>
    <w:p w:rsidR="003947F0" w:rsidRDefault="003947F0" w:rsidP="00613D7A">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p>
    <w:p w:rsidR="00A6782F" w:rsidRPr="00613D7A" w:rsidRDefault="00613D7A" w:rsidP="00613D7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м.Кривий Ріг 2024</w:t>
      </w:r>
    </w:p>
    <w:p w:rsidR="008D7988" w:rsidRDefault="008D7988">
      <w:pPr>
        <w:spacing w:after="0" w:line="240" w:lineRule="auto"/>
        <w:rPr>
          <w:rFonts w:ascii="Times New Roman" w:eastAsia="Times New Roman" w:hAnsi="Times New Roman" w:cs="Times New Roman"/>
          <w:sz w:val="24"/>
          <w:szCs w:val="24"/>
        </w:rPr>
      </w:pPr>
    </w:p>
    <w:p w:rsidR="00992456" w:rsidRDefault="0099245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992456" w:rsidTr="00EC6AD9">
        <w:trPr>
          <w:trHeight w:val="416"/>
          <w:jc w:val="center"/>
        </w:trPr>
        <w:tc>
          <w:tcPr>
            <w:tcW w:w="705" w:type="dxa"/>
            <w:shd w:val="clear" w:color="auto" w:fill="B4C6E7" w:themeFill="accent1" w:themeFillTint="66"/>
            <w:vAlign w:val="center"/>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B4C6E7" w:themeFill="accent1" w:themeFillTint="66"/>
            <w:vAlign w:val="center"/>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1. Загальні положення</w:t>
            </w:r>
          </w:p>
        </w:tc>
      </w:tr>
      <w:tr w:rsidR="00992456">
        <w:trPr>
          <w:trHeight w:val="411"/>
          <w:jc w:val="center"/>
        </w:trPr>
        <w:tc>
          <w:tcPr>
            <w:tcW w:w="705" w:type="dxa"/>
            <w:vAlign w:val="center"/>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2456">
        <w:trPr>
          <w:trHeight w:val="1119"/>
          <w:jc w:val="center"/>
        </w:trPr>
        <w:tc>
          <w:tcPr>
            <w:tcW w:w="705" w:type="dxa"/>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992456" w:rsidRPr="00F917D7"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17D7">
              <w:rPr>
                <w:rFonts w:ascii="Times New Roman" w:eastAsia="Times New Roman" w:hAnsi="Times New Roman" w:cs="Times New Roman"/>
                <w:color w:val="000000"/>
                <w:sz w:val="24"/>
                <w:szCs w:val="24"/>
              </w:rPr>
              <w:t xml:space="preserve">«Про публічні закупівлі» (далі </w:t>
            </w:r>
            <w:r w:rsidRPr="00F917D7">
              <w:rPr>
                <w:rFonts w:ascii="Times New Roman" w:eastAsia="Times New Roman" w:hAnsi="Times New Roman" w:cs="Times New Roman"/>
                <w:sz w:val="24"/>
                <w:szCs w:val="24"/>
              </w:rPr>
              <w:t>—</w:t>
            </w:r>
            <w:r w:rsidRPr="00F917D7">
              <w:rPr>
                <w:rFonts w:ascii="Times New Roman" w:eastAsia="Times New Roman" w:hAnsi="Times New Roman" w:cs="Times New Roman"/>
                <w:color w:val="000000"/>
                <w:sz w:val="24"/>
                <w:szCs w:val="24"/>
              </w:rPr>
              <w:t xml:space="preserve"> Закон)</w:t>
            </w:r>
            <w:r w:rsidRPr="00F917D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92456" w:rsidRDefault="009F0B1C">
            <w:pPr>
              <w:jc w:val="both"/>
              <w:rPr>
                <w:rFonts w:ascii="Times New Roman" w:eastAsia="Times New Roman" w:hAnsi="Times New Roman" w:cs="Times New Roman"/>
                <w:sz w:val="24"/>
                <w:szCs w:val="24"/>
              </w:rPr>
            </w:pPr>
            <w:r w:rsidRPr="00F917D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2456">
        <w:trPr>
          <w:trHeight w:val="615"/>
          <w:jc w:val="center"/>
        </w:trPr>
        <w:tc>
          <w:tcPr>
            <w:tcW w:w="705" w:type="dxa"/>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450" w:type="dxa"/>
          </w:tcPr>
          <w:p w:rsidR="00992456" w:rsidRDefault="009F0B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2456">
        <w:trPr>
          <w:trHeight w:val="285"/>
          <w:jc w:val="center"/>
        </w:trPr>
        <w:tc>
          <w:tcPr>
            <w:tcW w:w="705" w:type="dxa"/>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917D7" w:rsidRPr="00F917D7" w:rsidRDefault="00F917D7" w:rsidP="00F917D7">
            <w:pPr>
              <w:jc w:val="both"/>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i/>
                <w:color w:val="000000" w:themeColor="text1"/>
                <w:sz w:val="24"/>
                <w:szCs w:val="24"/>
              </w:rPr>
              <w:t xml:space="preserve">Відділ освіти виконкому </w:t>
            </w:r>
            <w:r w:rsidR="00A6782F">
              <w:rPr>
                <w:rFonts w:ascii="Times New Roman" w:eastAsia="Times New Roman" w:hAnsi="Times New Roman" w:cs="Times New Roman"/>
                <w:i/>
                <w:color w:val="000000" w:themeColor="text1"/>
                <w:sz w:val="24"/>
                <w:szCs w:val="24"/>
              </w:rPr>
              <w:t>Саксаганської</w:t>
            </w:r>
            <w:r w:rsidRPr="00F917D7">
              <w:rPr>
                <w:rFonts w:ascii="Times New Roman" w:eastAsia="Times New Roman" w:hAnsi="Times New Roman" w:cs="Times New Roman"/>
                <w:i/>
                <w:color w:val="000000" w:themeColor="text1"/>
                <w:sz w:val="24"/>
                <w:szCs w:val="24"/>
              </w:rPr>
              <w:t xml:space="preserve"> районної в місті ради</w:t>
            </w:r>
          </w:p>
          <w:p w:rsidR="00992456" w:rsidRPr="00F917D7" w:rsidRDefault="00992456">
            <w:pPr>
              <w:jc w:val="both"/>
              <w:rPr>
                <w:rFonts w:ascii="Times New Roman" w:eastAsia="Times New Roman" w:hAnsi="Times New Roman" w:cs="Times New Roman"/>
                <w:i/>
                <w:color w:val="000000" w:themeColor="text1"/>
                <w:sz w:val="24"/>
                <w:szCs w:val="24"/>
              </w:rPr>
            </w:pPr>
          </w:p>
        </w:tc>
      </w:tr>
      <w:tr w:rsidR="00992456">
        <w:trPr>
          <w:trHeight w:val="536"/>
          <w:jc w:val="center"/>
        </w:trPr>
        <w:tc>
          <w:tcPr>
            <w:tcW w:w="705" w:type="dxa"/>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92456" w:rsidRPr="00F917D7" w:rsidRDefault="00EC6AD9">
            <w:pPr>
              <w:jc w:val="both"/>
              <w:rPr>
                <w:rFonts w:ascii="Times New Roman" w:eastAsia="Times New Roman" w:hAnsi="Times New Roman" w:cs="Times New Roman"/>
                <w:color w:val="000000" w:themeColor="text1"/>
                <w:sz w:val="24"/>
                <w:szCs w:val="24"/>
              </w:rPr>
            </w:pPr>
            <w:r w:rsidRPr="006D4256">
              <w:rPr>
                <w:rFonts w:ascii="Times New Roman" w:eastAsia="Times New Roman" w:hAnsi="Times New Roman"/>
                <w:color w:val="000000"/>
              </w:rPr>
              <w:t>Україна, Дніпропетровська область, 50071, м. Кривий Ріг, Саксаганський район, вул. Володимира Великого, буд. 32</w:t>
            </w:r>
            <w:r>
              <w:rPr>
                <w:rFonts w:ascii="Times New Roman" w:eastAsia="Times New Roman" w:hAnsi="Times New Roman"/>
                <w:color w:val="000000"/>
              </w:rPr>
              <w:t>.</w:t>
            </w:r>
          </w:p>
        </w:tc>
      </w:tr>
      <w:tr w:rsidR="00992456">
        <w:trPr>
          <w:trHeight w:val="1119"/>
          <w:jc w:val="center"/>
        </w:trPr>
        <w:tc>
          <w:tcPr>
            <w:tcW w:w="705" w:type="dxa"/>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917D7" w:rsidRPr="00F917D7" w:rsidRDefault="00EC6AD9" w:rsidP="00F917D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ПІБ: </w:t>
            </w:r>
            <w:r>
              <w:rPr>
                <w:rFonts w:ascii="Times New Roman" w:eastAsia="SimSun" w:hAnsi="Times New Roman"/>
                <w:kern w:val="1"/>
                <w:lang w:eastAsia="hi-IN" w:bidi="hi-IN"/>
              </w:rPr>
              <w:t>Осипенко Олександра Сергіївна</w:t>
            </w:r>
          </w:p>
          <w:p w:rsidR="00F917D7" w:rsidRPr="00F917D7" w:rsidRDefault="00EC6AD9" w:rsidP="00F917D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посада</w:t>
            </w:r>
            <w:r w:rsidR="00F917D7" w:rsidRPr="00F917D7">
              <w:rPr>
                <w:rFonts w:ascii="Times New Roman" w:eastAsia="Times New Roman" w:hAnsi="Times New Roman" w:cs="Times New Roman"/>
                <w:color w:val="000000" w:themeColor="text1"/>
                <w:sz w:val="24"/>
                <w:szCs w:val="24"/>
              </w:rPr>
              <w:t xml:space="preserve">: </w:t>
            </w:r>
            <w:r w:rsidRPr="00EF681B">
              <w:rPr>
                <w:rFonts w:ascii="Times New Roman" w:eastAsia="SimSun" w:hAnsi="Times New Roman"/>
                <w:kern w:val="1"/>
                <w:lang w:eastAsia="hi-IN" w:bidi="hi-IN"/>
              </w:rPr>
              <w:t>уповноважена особа, фахівець І категорії господарчої групи відділу освіти</w:t>
            </w:r>
          </w:p>
          <w:p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електронна адреса: </w:t>
            </w:r>
            <w:r w:rsidR="0037634E">
              <w:rPr>
                <w:rFonts w:ascii="Times New Roman" w:hAnsi="Times New Roman"/>
                <w:color w:val="323130"/>
                <w:shd w:val="clear" w:color="auto" w:fill="FFFFFF"/>
              </w:rPr>
              <w:t>tender-</w:t>
            </w:r>
            <w:r w:rsidR="00EC6AD9" w:rsidRPr="00EF681B">
              <w:rPr>
                <w:rFonts w:ascii="Times New Roman" w:hAnsi="Times New Roman"/>
                <w:color w:val="323130"/>
                <w:shd w:val="clear" w:color="auto" w:fill="FFFFFF"/>
              </w:rPr>
              <w:t>vo@outlook.com</w:t>
            </w:r>
          </w:p>
          <w:p w:rsidR="00F917D7" w:rsidRPr="00F917D7" w:rsidRDefault="00F917D7" w:rsidP="00F917D7">
            <w:pPr>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 xml:space="preserve">телефон: </w:t>
            </w:r>
            <w:r w:rsidR="00EC6AD9" w:rsidRPr="00EF681B">
              <w:rPr>
                <w:rFonts w:ascii="Times New Roman" w:eastAsia="SimSun" w:hAnsi="Times New Roman"/>
                <w:kern w:val="1"/>
                <w:lang w:eastAsia="hi-IN" w:bidi="hi-IN"/>
              </w:rPr>
              <w:t>0978942189</w:t>
            </w:r>
          </w:p>
          <w:p w:rsidR="00992456" w:rsidRPr="00F917D7" w:rsidRDefault="00992456" w:rsidP="00F917D7">
            <w:pPr>
              <w:jc w:val="both"/>
              <w:rPr>
                <w:rFonts w:ascii="Times New Roman" w:eastAsia="Times New Roman" w:hAnsi="Times New Roman" w:cs="Times New Roman"/>
                <w:i/>
                <w:color w:val="000000" w:themeColor="text1"/>
                <w:sz w:val="24"/>
                <w:szCs w:val="24"/>
              </w:rPr>
            </w:pPr>
          </w:p>
        </w:tc>
      </w:tr>
      <w:tr w:rsidR="00992456">
        <w:trPr>
          <w:trHeight w:val="15"/>
          <w:jc w:val="center"/>
        </w:trPr>
        <w:tc>
          <w:tcPr>
            <w:tcW w:w="705" w:type="dxa"/>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450" w:type="dxa"/>
          </w:tcPr>
          <w:p w:rsidR="00992456" w:rsidRPr="00EC6AD9" w:rsidRDefault="00EC6AD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9F0B1C" w:rsidRPr="00EC6AD9">
              <w:rPr>
                <w:rFonts w:ascii="Times New Roman" w:eastAsia="Times New Roman" w:hAnsi="Times New Roman" w:cs="Times New Roman"/>
                <w:color w:val="000000"/>
                <w:sz w:val="24"/>
                <w:szCs w:val="24"/>
              </w:rPr>
              <w:t xml:space="preserve">ідкриті </w:t>
            </w:r>
            <w:r w:rsidR="009F0B1C" w:rsidRPr="00EC6AD9">
              <w:rPr>
                <w:rFonts w:ascii="Times New Roman" w:eastAsia="Times New Roman" w:hAnsi="Times New Roman" w:cs="Times New Roman"/>
                <w:color w:val="000000" w:themeColor="text1"/>
                <w:sz w:val="24"/>
                <w:szCs w:val="24"/>
              </w:rPr>
              <w:t>торги з особливостями</w:t>
            </w:r>
          </w:p>
        </w:tc>
      </w:tr>
      <w:tr w:rsidR="00992456">
        <w:trPr>
          <w:trHeight w:val="240"/>
          <w:jc w:val="center"/>
        </w:trPr>
        <w:tc>
          <w:tcPr>
            <w:tcW w:w="705" w:type="dxa"/>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92456" w:rsidRDefault="009F0B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450" w:type="dxa"/>
          </w:tcPr>
          <w:p w:rsidR="00992456" w:rsidRDefault="009F0B1C" w:rsidP="003947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2456">
        <w:trPr>
          <w:jc w:val="center"/>
        </w:trPr>
        <w:tc>
          <w:tcPr>
            <w:tcW w:w="705" w:type="dxa"/>
          </w:tcPr>
          <w:p w:rsidR="00992456" w:rsidRDefault="009F0B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92456" w:rsidRPr="00F917D7" w:rsidRDefault="009F0B1C">
            <w:pPr>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назва предмета закупівлі</w:t>
            </w:r>
          </w:p>
        </w:tc>
        <w:tc>
          <w:tcPr>
            <w:tcW w:w="6450" w:type="dxa"/>
          </w:tcPr>
          <w:p w:rsidR="00992456" w:rsidRPr="0000618E" w:rsidRDefault="003947F0" w:rsidP="003947F0">
            <w:pPr>
              <w:jc w:val="both"/>
              <w:rPr>
                <w:rFonts w:ascii="Times New Roman" w:eastAsia="Times New Roman" w:hAnsi="Times New Roman"/>
                <w:color w:val="000000"/>
                <w:sz w:val="24"/>
                <w:szCs w:val="24"/>
              </w:rPr>
            </w:pPr>
            <w:r w:rsidRPr="003947F0">
              <w:rPr>
                <w:rFonts w:ascii="Times New Roman" w:eastAsia="Times New Roman" w:hAnsi="Times New Roman"/>
                <w:color w:val="000000"/>
                <w:sz w:val="24"/>
                <w:szCs w:val="24"/>
              </w:rPr>
              <w:t>Послуги на заходи (зокрема ремонтні роботи) з</w:t>
            </w:r>
            <w:r>
              <w:rPr>
                <w:rFonts w:ascii="Times New Roman" w:eastAsia="Times New Roman" w:hAnsi="Times New Roman"/>
                <w:color w:val="000000"/>
                <w:sz w:val="24"/>
                <w:szCs w:val="24"/>
              </w:rPr>
              <w:t xml:space="preserve"> </w:t>
            </w:r>
            <w:r w:rsidRPr="003947F0">
              <w:rPr>
                <w:rFonts w:ascii="Times New Roman" w:eastAsia="Times New Roman" w:hAnsi="Times New Roman"/>
                <w:color w:val="000000"/>
                <w:sz w:val="24"/>
                <w:szCs w:val="24"/>
              </w:rPr>
              <w:t>усунення аварій в бюджетних</w:t>
            </w:r>
            <w:r>
              <w:rPr>
                <w:rFonts w:ascii="Times New Roman" w:eastAsia="Times New Roman" w:hAnsi="Times New Roman"/>
                <w:color w:val="000000"/>
                <w:sz w:val="24"/>
                <w:szCs w:val="24"/>
              </w:rPr>
              <w:t xml:space="preserve"> </w:t>
            </w:r>
            <w:r w:rsidRPr="003947F0">
              <w:rPr>
                <w:rFonts w:ascii="Times New Roman" w:eastAsia="Times New Roman" w:hAnsi="Times New Roman"/>
                <w:color w:val="000000"/>
                <w:sz w:val="24"/>
                <w:szCs w:val="24"/>
              </w:rPr>
              <w:t>установах пошкоджених внаслідок агресії</w:t>
            </w:r>
            <w:r>
              <w:rPr>
                <w:rFonts w:ascii="Times New Roman" w:eastAsia="Times New Roman" w:hAnsi="Times New Roman"/>
                <w:color w:val="000000"/>
                <w:sz w:val="24"/>
                <w:szCs w:val="24"/>
              </w:rPr>
              <w:t xml:space="preserve"> </w:t>
            </w:r>
            <w:r w:rsidRPr="003947F0">
              <w:rPr>
                <w:rFonts w:ascii="Times New Roman" w:eastAsia="Times New Roman" w:hAnsi="Times New Roman"/>
                <w:color w:val="000000"/>
                <w:sz w:val="24"/>
                <w:szCs w:val="24"/>
              </w:rPr>
              <w:t>російської федерації (поточний ремонт по заміні вікон з улаштуванням укосів в закладах освіти Саксаганського району</w:t>
            </w:r>
            <w:r w:rsidR="0000618E">
              <w:rPr>
                <w:rFonts w:ascii="Times New Roman" w:eastAsia="Times New Roman" w:hAnsi="Times New Roman"/>
                <w:color w:val="000000"/>
                <w:sz w:val="24"/>
                <w:szCs w:val="24"/>
              </w:rPr>
              <w:t>.</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92456" w:rsidRPr="00F917D7" w:rsidRDefault="009F0B1C">
            <w:pPr>
              <w:widowControl w:val="0"/>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92456" w:rsidRPr="00F917D7" w:rsidRDefault="009F0B1C">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992456" w:rsidRPr="00F917D7" w:rsidRDefault="00992456" w:rsidP="00F917D7">
            <w:pPr>
              <w:widowControl w:val="0"/>
              <w:ind w:right="120"/>
              <w:jc w:val="both"/>
              <w:rPr>
                <w:rFonts w:ascii="Times New Roman" w:eastAsia="Times New Roman" w:hAnsi="Times New Roman" w:cs="Times New Roman"/>
                <w:i/>
                <w:color w:val="000000" w:themeColor="text1"/>
                <w:sz w:val="24"/>
                <w:szCs w:val="24"/>
              </w:rPr>
            </w:pPr>
          </w:p>
        </w:tc>
      </w:tr>
      <w:tr w:rsidR="00992456" w:rsidTr="0000618E">
        <w:trPr>
          <w:trHeight w:val="877"/>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992456" w:rsidRPr="00F917D7" w:rsidRDefault="009F0B1C">
            <w:pPr>
              <w:widowControl w:val="0"/>
              <w:rPr>
                <w:rFonts w:ascii="Times New Roman" w:eastAsia="Times New Roman" w:hAnsi="Times New Roman" w:cs="Times New Roman"/>
                <w:i/>
                <w:color w:val="000000" w:themeColor="text1"/>
                <w:sz w:val="24"/>
                <w:szCs w:val="24"/>
              </w:rPr>
            </w:pPr>
            <w:r w:rsidRPr="00F917D7">
              <w:rPr>
                <w:rFonts w:ascii="Times New Roman" w:eastAsia="Times New Roman" w:hAnsi="Times New Roman" w:cs="Times New Roman"/>
                <w:color w:val="000000" w:themeColor="text1"/>
                <w:sz w:val="24"/>
                <w:szCs w:val="24"/>
              </w:rPr>
              <w:t xml:space="preserve">кількість товару та місце його </w:t>
            </w:r>
            <w:r w:rsidR="007E11FD">
              <w:rPr>
                <w:rFonts w:ascii="Times New Roman" w:eastAsia="Times New Roman" w:hAnsi="Times New Roman" w:cs="Times New Roman"/>
                <w:color w:val="000000" w:themeColor="text1"/>
                <w:sz w:val="24"/>
                <w:szCs w:val="24"/>
              </w:rPr>
              <w:t>надання послуг</w:t>
            </w:r>
          </w:p>
          <w:p w:rsidR="00992456" w:rsidRPr="00F917D7" w:rsidRDefault="00992456">
            <w:pPr>
              <w:widowControl w:val="0"/>
              <w:rPr>
                <w:rFonts w:ascii="Times New Roman" w:eastAsia="Times New Roman" w:hAnsi="Times New Roman" w:cs="Times New Roman"/>
                <w:color w:val="000000" w:themeColor="text1"/>
                <w:sz w:val="24"/>
                <w:szCs w:val="24"/>
              </w:rPr>
            </w:pPr>
          </w:p>
        </w:tc>
        <w:tc>
          <w:tcPr>
            <w:tcW w:w="6450" w:type="dxa"/>
          </w:tcPr>
          <w:p w:rsidR="00992456" w:rsidRPr="0000618E" w:rsidRDefault="00F917D7" w:rsidP="0000618E">
            <w:pPr>
              <w:widowControl w:val="0"/>
              <w:ind w:right="120"/>
              <w:jc w:val="both"/>
              <w:rPr>
                <w:rFonts w:ascii="Times New Roman" w:eastAsia="Times New Roman" w:hAnsi="Times New Roman" w:cs="Times New Roman"/>
                <w:color w:val="000000" w:themeColor="text1"/>
                <w:sz w:val="24"/>
                <w:szCs w:val="24"/>
              </w:rPr>
            </w:pPr>
            <w:r w:rsidRPr="00F917D7">
              <w:rPr>
                <w:rFonts w:ascii="Times New Roman" w:eastAsia="Times New Roman" w:hAnsi="Times New Roman" w:cs="Times New Roman"/>
                <w:color w:val="000000" w:themeColor="text1"/>
                <w:sz w:val="24"/>
                <w:szCs w:val="24"/>
              </w:rPr>
              <w:t>Детальна інформація щодо кількості товару, який є предметом закупівлі визначена в технічних вимогах (Додаток 2 до тендерної документації)</w:t>
            </w:r>
            <w:r w:rsidR="0000618E">
              <w:rPr>
                <w:rFonts w:ascii="Times New Roman" w:eastAsia="Times New Roman" w:hAnsi="Times New Roman" w:cs="Times New Roman"/>
                <w:color w:val="000000" w:themeColor="text1"/>
                <w:sz w:val="24"/>
                <w:szCs w:val="24"/>
              </w:rPr>
              <w:t>.</w:t>
            </w:r>
          </w:p>
        </w:tc>
      </w:tr>
      <w:tr w:rsidR="00992456">
        <w:trPr>
          <w:trHeight w:val="645"/>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92456" w:rsidRPr="00EC6AD9" w:rsidRDefault="009F0B1C" w:rsidP="00EC6AD9">
            <w:pPr>
              <w:widowControl w:val="0"/>
              <w:rPr>
                <w:rFonts w:ascii="Times New Roman" w:eastAsia="Times New Roman" w:hAnsi="Times New Roman" w:cs="Times New Roman"/>
                <w:color w:val="000000" w:themeColor="text1"/>
                <w:sz w:val="24"/>
                <w:szCs w:val="24"/>
              </w:rPr>
            </w:pPr>
            <w:r w:rsidRPr="00EC6AD9">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EC6AD9" w:rsidRPr="00EC6AD9" w:rsidRDefault="00EC6AD9" w:rsidP="00EC6AD9">
            <w:pPr>
              <w:widowControl w:val="0"/>
              <w:rPr>
                <w:rFonts w:ascii="Times New Roman" w:eastAsia="Times New Roman" w:hAnsi="Times New Roman" w:cs="Times New Roman"/>
                <w:color w:val="000000" w:themeColor="text1"/>
                <w:sz w:val="24"/>
                <w:szCs w:val="24"/>
              </w:rPr>
            </w:pPr>
          </w:p>
          <w:p w:rsidR="00992456" w:rsidRPr="00EC6AD9" w:rsidRDefault="009F0B1C" w:rsidP="00773C10">
            <w:pPr>
              <w:widowControl w:val="0"/>
              <w:rPr>
                <w:rFonts w:ascii="Times New Roman" w:eastAsia="Times New Roman" w:hAnsi="Times New Roman" w:cs="Times New Roman"/>
                <w:color w:val="000000" w:themeColor="text1"/>
                <w:sz w:val="24"/>
                <w:szCs w:val="24"/>
              </w:rPr>
            </w:pPr>
            <w:r w:rsidRPr="00EC6AD9">
              <w:rPr>
                <w:rFonts w:ascii="Times New Roman" w:eastAsia="Times New Roman" w:hAnsi="Times New Roman" w:cs="Times New Roman"/>
                <w:color w:val="000000" w:themeColor="text1"/>
                <w:sz w:val="24"/>
                <w:szCs w:val="24"/>
              </w:rPr>
              <w:t>до</w:t>
            </w:r>
            <w:r w:rsidR="0000618E">
              <w:rPr>
                <w:rFonts w:ascii="Times New Roman" w:eastAsia="Times New Roman" w:hAnsi="Times New Roman" w:cs="Times New Roman"/>
                <w:color w:val="000000" w:themeColor="text1"/>
                <w:sz w:val="24"/>
                <w:szCs w:val="24"/>
              </w:rPr>
              <w:t xml:space="preserve">  </w:t>
            </w:r>
            <w:r w:rsidR="00773C10">
              <w:rPr>
                <w:rFonts w:ascii="Times New Roman" w:eastAsia="Times New Roman" w:hAnsi="Times New Roman" w:cs="Times New Roman"/>
                <w:color w:val="000000" w:themeColor="text1"/>
                <w:sz w:val="24"/>
                <w:szCs w:val="24"/>
              </w:rPr>
              <w:t>20</w:t>
            </w:r>
            <w:r w:rsidR="0000618E">
              <w:rPr>
                <w:rFonts w:ascii="Times New Roman" w:eastAsia="Times New Roman" w:hAnsi="Times New Roman" w:cs="Times New Roman"/>
                <w:color w:val="000000" w:themeColor="text1"/>
                <w:sz w:val="24"/>
                <w:szCs w:val="24"/>
              </w:rPr>
              <w:t>.0</w:t>
            </w:r>
            <w:r w:rsidR="005667B8">
              <w:rPr>
                <w:rFonts w:ascii="Times New Roman" w:eastAsia="Times New Roman" w:hAnsi="Times New Roman" w:cs="Times New Roman"/>
                <w:color w:val="000000" w:themeColor="text1"/>
                <w:sz w:val="24"/>
                <w:szCs w:val="24"/>
              </w:rPr>
              <w:t>5</w:t>
            </w:r>
            <w:r w:rsidR="003004AC" w:rsidRPr="0000618E">
              <w:rPr>
                <w:rFonts w:ascii="Times New Roman" w:eastAsia="Times New Roman" w:hAnsi="Times New Roman" w:cs="Times New Roman"/>
                <w:color w:val="000000" w:themeColor="text1"/>
                <w:sz w:val="24"/>
                <w:szCs w:val="24"/>
              </w:rPr>
              <w:t>.</w:t>
            </w:r>
            <w:r w:rsidRPr="0000618E">
              <w:rPr>
                <w:rFonts w:ascii="Times New Roman" w:eastAsia="Times New Roman" w:hAnsi="Times New Roman" w:cs="Times New Roman"/>
                <w:color w:val="000000" w:themeColor="text1"/>
                <w:sz w:val="24"/>
                <w:szCs w:val="24"/>
              </w:rPr>
              <w:t>20</w:t>
            </w:r>
            <w:r w:rsidR="00F917D7" w:rsidRPr="0000618E">
              <w:rPr>
                <w:rFonts w:ascii="Times New Roman" w:eastAsia="Times New Roman" w:hAnsi="Times New Roman" w:cs="Times New Roman"/>
                <w:color w:val="000000" w:themeColor="text1"/>
                <w:sz w:val="24"/>
                <w:szCs w:val="24"/>
              </w:rPr>
              <w:t>2</w:t>
            </w:r>
            <w:r w:rsidR="0000618E" w:rsidRPr="0000618E">
              <w:rPr>
                <w:rFonts w:ascii="Times New Roman" w:eastAsia="Times New Roman" w:hAnsi="Times New Roman" w:cs="Times New Roman"/>
                <w:color w:val="000000" w:themeColor="text1"/>
                <w:sz w:val="24"/>
                <w:szCs w:val="24"/>
              </w:rPr>
              <w:t>4</w:t>
            </w:r>
            <w:r w:rsidR="00F917D7" w:rsidRPr="00EC6AD9">
              <w:rPr>
                <w:rFonts w:ascii="Times New Roman" w:eastAsia="Times New Roman" w:hAnsi="Times New Roman" w:cs="Times New Roman"/>
                <w:color w:val="000000" w:themeColor="text1"/>
                <w:sz w:val="24"/>
                <w:szCs w:val="24"/>
              </w:rPr>
              <w:t xml:space="preserve"> </w:t>
            </w:r>
            <w:r w:rsidRPr="00EC6AD9">
              <w:rPr>
                <w:rFonts w:ascii="Times New Roman" w:eastAsia="Times New Roman" w:hAnsi="Times New Roman" w:cs="Times New Roman"/>
                <w:color w:val="000000" w:themeColor="text1"/>
                <w:sz w:val="24"/>
                <w:szCs w:val="24"/>
              </w:rPr>
              <w:t>року включно</w:t>
            </w:r>
            <w:r w:rsidR="0000618E">
              <w:rPr>
                <w:rFonts w:ascii="Times New Roman" w:eastAsia="Times New Roman" w:hAnsi="Times New Roman" w:cs="Times New Roman"/>
                <w:color w:val="000000" w:themeColor="text1"/>
                <w:sz w:val="24"/>
                <w:szCs w:val="24"/>
              </w:rPr>
              <w:t>.</w:t>
            </w:r>
          </w:p>
        </w:tc>
      </w:tr>
      <w:tr w:rsidR="00992456">
        <w:trPr>
          <w:trHeight w:val="841"/>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450" w:type="dxa"/>
          </w:tcPr>
          <w:p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450" w:type="dxa"/>
          </w:tcPr>
          <w:p w:rsidR="00992456" w:rsidRDefault="009F0B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i/>
                <w:color w:val="000000"/>
                <w:sz w:val="24"/>
                <w:szCs w:val="24"/>
              </w:rPr>
              <w:t>У разі якщо учасником процедури закупівлі є нерезидент</w:t>
            </w:r>
            <w:r>
              <w:rPr>
                <w:rFonts w:ascii="Times New Roman" w:eastAsia="Times New Roman" w:hAnsi="Times New Roman" w:cs="Times New Roman"/>
                <w:color w:val="000000"/>
                <w:sz w:val="24"/>
                <w:szCs w:val="24"/>
              </w:rPr>
              <w:t xml:space="preserve">,  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Виключення:</w:t>
            </w:r>
          </w:p>
          <w:p w:rsidR="00992456" w:rsidRDefault="009F0B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03115" w:rsidRDefault="00703115">
            <w:pPr>
              <w:widowControl w:val="0"/>
              <w:jc w:val="both"/>
              <w:rPr>
                <w:rFonts w:ascii="Times New Roman" w:eastAsia="Times New Roman" w:hAnsi="Times New Roman" w:cs="Times New Roman"/>
                <w:sz w:val="24"/>
                <w:szCs w:val="24"/>
              </w:rPr>
            </w:pPr>
          </w:p>
          <w:p w:rsidR="00703115" w:rsidRDefault="00703115">
            <w:pPr>
              <w:widowControl w:val="0"/>
              <w:jc w:val="both"/>
              <w:rPr>
                <w:rFonts w:ascii="Times New Roman" w:eastAsia="Times New Roman" w:hAnsi="Times New Roman" w:cs="Times New Roman"/>
                <w:sz w:val="24"/>
                <w:szCs w:val="24"/>
              </w:rPr>
            </w:pPr>
          </w:p>
          <w:p w:rsidR="00703115" w:rsidRDefault="00703115">
            <w:pPr>
              <w:widowControl w:val="0"/>
              <w:jc w:val="both"/>
              <w:rPr>
                <w:rFonts w:ascii="Times New Roman" w:eastAsia="Times New Roman" w:hAnsi="Times New Roman" w:cs="Times New Roman"/>
                <w:sz w:val="24"/>
                <w:szCs w:val="24"/>
              </w:rPr>
            </w:pPr>
          </w:p>
        </w:tc>
      </w:tr>
      <w:tr w:rsidR="00992456" w:rsidTr="00703115">
        <w:trPr>
          <w:trHeight w:val="501"/>
          <w:jc w:val="center"/>
        </w:trPr>
        <w:tc>
          <w:tcPr>
            <w:tcW w:w="9960" w:type="dxa"/>
            <w:gridSpan w:val="3"/>
            <w:shd w:val="clear" w:color="auto" w:fill="B4C6E7" w:themeFill="accent1" w:themeFillTint="66"/>
            <w:vAlign w:val="center"/>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Розділ 2. Порядок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несення змін та надання роз’яснень до тендерної документації</w:t>
            </w:r>
          </w:p>
        </w:tc>
      </w:tr>
      <w:tr w:rsidR="00992456">
        <w:trPr>
          <w:trHeight w:val="1975"/>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2456" w:rsidRDefault="009F0B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i/>
                <w:sz w:val="24"/>
                <w:szCs w:val="24"/>
                <w:highlight w:val="white"/>
              </w:rPr>
              <w:t>не менш як на чотири дні.</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992456" w:rsidRPr="00F917D7" w:rsidRDefault="009F0B1C">
            <w:pPr>
              <w:spacing w:before="1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w:t>
            </w:r>
            <w:r w:rsidRPr="00F917D7">
              <w:rPr>
                <w:rFonts w:ascii="Times New Roman" w:eastAsia="Times New Roman" w:hAnsi="Times New Roman" w:cs="Times New Roman"/>
                <w:color w:val="000000" w:themeColor="text1"/>
                <w:sz w:val="24"/>
                <w:szCs w:val="24"/>
                <w:highlight w:val="white"/>
              </w:rPr>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F917D7">
              <w:rPr>
                <w:rFonts w:ascii="Times New Roman" w:eastAsia="Times New Roman" w:hAnsi="Times New Roman" w:cs="Times New Roman"/>
                <w:color w:val="000000" w:themeColor="text1"/>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92456" w:rsidTr="00703115">
        <w:trPr>
          <w:trHeight w:val="480"/>
          <w:jc w:val="center"/>
        </w:trPr>
        <w:tc>
          <w:tcPr>
            <w:tcW w:w="9960" w:type="dxa"/>
            <w:gridSpan w:val="3"/>
            <w:shd w:val="clear" w:color="auto" w:fill="B4C6E7" w:themeFill="accent1" w:themeFillTint="66"/>
            <w:vAlign w:val="center"/>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Розділ 3. Інструкція з підготовки тендерної пропозиції</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443D">
                <w:rPr>
                  <w:rFonts w:ascii="Times New Roman" w:eastAsia="Times New Roman" w:hAnsi="Times New Roman" w:cs="Times New Roman"/>
                  <w:color w:val="000000" w:themeColor="text1"/>
                  <w:sz w:val="24"/>
                  <w:szCs w:val="24"/>
                </w:rPr>
                <w:t>пункті 47</w:t>
              </w:r>
            </w:hyperlink>
            <w:r w:rsidRPr="00C1443D">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917D7" w:rsidRPr="00C1443D" w:rsidRDefault="00F917D7" w:rsidP="00F917D7">
            <w:pPr>
              <w:pStyle w:val="a5"/>
              <w:widowControl w:val="0"/>
              <w:numPr>
                <w:ilvl w:val="0"/>
                <w:numId w:val="2"/>
              </w:numP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Тендерна пропозиція </w:t>
            </w:r>
            <w:r w:rsidRPr="00C1443D">
              <w:rPr>
                <w:rFonts w:ascii="Times New Roman" w:eastAsia="Times New Roman" w:hAnsi="Times New Roman" w:cs="Times New Roman"/>
                <w:i/>
                <w:color w:val="000000" w:themeColor="text1"/>
                <w:sz w:val="24"/>
                <w:szCs w:val="24"/>
              </w:rPr>
              <w:t>Додаток 1</w:t>
            </w:r>
          </w:p>
          <w:p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C1443D">
              <w:rPr>
                <w:rFonts w:ascii="Times New Roman" w:eastAsia="Times New Roman" w:hAnsi="Times New Roman" w:cs="Times New Roman"/>
                <w:i/>
                <w:color w:val="000000" w:themeColor="text1"/>
                <w:sz w:val="24"/>
                <w:szCs w:val="24"/>
              </w:rPr>
              <w:t>згідно</w:t>
            </w:r>
            <w:r w:rsidRPr="00C1443D">
              <w:rPr>
                <w:rFonts w:ascii="Times New Roman" w:eastAsia="Times New Roman" w:hAnsi="Times New Roman" w:cs="Times New Roman"/>
                <w:color w:val="000000" w:themeColor="text1"/>
                <w:sz w:val="24"/>
                <w:szCs w:val="24"/>
              </w:rPr>
              <w:t xml:space="preserve"> з </w:t>
            </w:r>
            <w:r w:rsidRPr="00C1443D">
              <w:rPr>
                <w:rFonts w:ascii="Times New Roman" w:eastAsia="Times New Roman" w:hAnsi="Times New Roman" w:cs="Times New Roman"/>
                <w:i/>
                <w:color w:val="000000" w:themeColor="text1"/>
                <w:sz w:val="24"/>
                <w:szCs w:val="24"/>
              </w:rPr>
              <w:t xml:space="preserve">Додатком </w:t>
            </w:r>
            <w:r w:rsidR="00F43ADD" w:rsidRPr="00C1443D">
              <w:rPr>
                <w:rFonts w:ascii="Times New Roman" w:eastAsia="Times New Roman" w:hAnsi="Times New Roman" w:cs="Times New Roman"/>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C1443D">
              <w:rPr>
                <w:rFonts w:ascii="Times New Roman" w:eastAsia="Times New Roman" w:hAnsi="Times New Roman" w:cs="Times New Roman"/>
                <w:i/>
                <w:color w:val="000000" w:themeColor="text1"/>
                <w:sz w:val="24"/>
                <w:szCs w:val="24"/>
              </w:rPr>
              <w:t xml:space="preserve">згідно з Додатком </w:t>
            </w:r>
            <w:r w:rsidR="00F6744B">
              <w:rPr>
                <w:rFonts w:ascii="Times New Roman" w:eastAsia="Times New Roman" w:hAnsi="Times New Roman" w:cs="Times New Roman"/>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443D">
                <w:rPr>
                  <w:rFonts w:ascii="Times New Roman" w:eastAsia="Times New Roman" w:hAnsi="Times New Roman" w:cs="Times New Roman"/>
                  <w:color w:val="000000" w:themeColor="text1"/>
                  <w:sz w:val="24"/>
                  <w:szCs w:val="24"/>
                </w:rPr>
                <w:t>47</w:t>
              </w:r>
            </w:hyperlink>
            <w:r w:rsidRPr="00C1443D">
              <w:rPr>
                <w:rFonts w:ascii="Times New Roman" w:eastAsia="Times New Roman" w:hAnsi="Times New Roman" w:cs="Times New Roman"/>
                <w:color w:val="000000" w:themeColor="text1"/>
                <w:sz w:val="24"/>
                <w:szCs w:val="24"/>
              </w:rPr>
              <w:t xml:space="preserve">  Особливостей, - згідно з </w:t>
            </w:r>
            <w:r w:rsidRPr="00C1443D">
              <w:rPr>
                <w:rFonts w:ascii="Times New Roman" w:eastAsia="Times New Roman" w:hAnsi="Times New Roman" w:cs="Times New Roman"/>
                <w:i/>
                <w:color w:val="000000" w:themeColor="text1"/>
                <w:sz w:val="24"/>
                <w:szCs w:val="24"/>
              </w:rPr>
              <w:t xml:space="preserve">Додатком </w:t>
            </w:r>
            <w:r w:rsidR="00F43ADD" w:rsidRPr="00C1443D">
              <w:rPr>
                <w:rFonts w:ascii="Times New Roman" w:eastAsia="Times New Roman" w:hAnsi="Times New Roman" w:cs="Times New Roman"/>
                <w:i/>
                <w:color w:val="000000" w:themeColor="text1"/>
                <w:sz w:val="24"/>
                <w:szCs w:val="24"/>
              </w:rPr>
              <w:t>3</w:t>
            </w:r>
            <w:r w:rsidR="00703115">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до цієї тендерної документації;</w:t>
            </w:r>
          </w:p>
          <w:p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w:t>
            </w:r>
            <w:r w:rsidRPr="00C1443D">
              <w:rPr>
                <w:rFonts w:ascii="Times New Roman" w:eastAsia="Times New Roman" w:hAnsi="Times New Roman" w:cs="Times New Roman"/>
                <w:color w:val="000000" w:themeColor="text1"/>
                <w:sz w:val="24"/>
                <w:szCs w:val="24"/>
              </w:rPr>
              <w:lastRenderedPageBreak/>
              <w:t xml:space="preserve">відповідність предмета закупівлі встановленим замовником вимогам  — </w:t>
            </w:r>
            <w:r w:rsidRPr="00C1443D">
              <w:rPr>
                <w:rFonts w:ascii="Times New Roman" w:eastAsia="Times New Roman" w:hAnsi="Times New Roman" w:cs="Times New Roman"/>
                <w:i/>
                <w:color w:val="000000" w:themeColor="text1"/>
                <w:sz w:val="24"/>
                <w:szCs w:val="24"/>
              </w:rPr>
              <w:t>згідно з Додатком 2</w:t>
            </w:r>
            <w:r w:rsidRPr="00C1443D">
              <w:rPr>
                <w:rFonts w:ascii="Times New Roman" w:eastAsia="Times New Roman" w:hAnsi="Times New Roman" w:cs="Times New Roman"/>
                <w:color w:val="000000" w:themeColor="text1"/>
                <w:sz w:val="24"/>
                <w:szCs w:val="24"/>
              </w:rPr>
              <w:t xml:space="preserve"> до тендерної документації;</w:t>
            </w:r>
          </w:p>
          <w:p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92456" w:rsidRPr="00C1443D" w:rsidRDefault="009F0B1C">
            <w:pPr>
              <w:widowControl w:val="0"/>
              <w:numPr>
                <w:ilvl w:val="0"/>
                <w:numId w:val="1"/>
              </w:num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C1443D">
              <w:rPr>
                <w:rFonts w:ascii="Times New Roman" w:eastAsia="Times New Roman" w:hAnsi="Times New Roman" w:cs="Times New Roman"/>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1443D">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закупівель документи, встановлені в Додатку </w:t>
            </w:r>
            <w:r w:rsidR="003838BB">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(для переможця).</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Опис та приклади формальних несуттєвих помилок.</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92456" w:rsidRPr="00C1443D" w:rsidRDefault="009F0B1C">
            <w:pPr>
              <w:widowControl w:val="0"/>
              <w:jc w:val="both"/>
              <w:rPr>
                <w:rFonts w:ascii="Times New Roman" w:eastAsia="Times New Roman" w:hAnsi="Times New Roman" w:cs="Times New Roman"/>
                <w:i/>
                <w:color w:val="000000" w:themeColor="text1"/>
                <w:sz w:val="24"/>
                <w:szCs w:val="24"/>
                <w:u w:val="single"/>
              </w:rPr>
            </w:pPr>
            <w:r w:rsidRPr="00C1443D">
              <w:rPr>
                <w:rFonts w:ascii="Times New Roman" w:eastAsia="Times New Roman" w:hAnsi="Times New Roman" w:cs="Times New Roman"/>
                <w:i/>
                <w:color w:val="000000" w:themeColor="text1"/>
                <w:sz w:val="24"/>
                <w:szCs w:val="24"/>
                <w:u w:val="single"/>
              </w:rPr>
              <w:t>Опис формальних помилок:</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w:t>
            </w:r>
            <w:r w:rsidRPr="00C1443D">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w:t>
            </w:r>
            <w:r w:rsidRPr="00C1443D">
              <w:rPr>
                <w:rFonts w:ascii="Times New Roman" w:eastAsia="Times New Roman" w:hAnsi="Times New Roman" w:cs="Times New Roman"/>
                <w:color w:val="000000" w:themeColor="text1"/>
                <w:sz w:val="24"/>
                <w:szCs w:val="24"/>
              </w:rPr>
              <w:tab/>
              <w:t>уживання великої літери;</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w:t>
            </w:r>
            <w:r w:rsidRPr="00C1443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w:t>
            </w:r>
            <w:r w:rsidRPr="00C1443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w:t>
            </w:r>
            <w:r w:rsidRPr="00C1443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w:t>
            </w:r>
            <w:r w:rsidRPr="00C1443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w:t>
            </w:r>
            <w:r w:rsidRPr="00C1443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w:t>
            </w:r>
            <w:r w:rsidRPr="00C1443D">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C1443D">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w:t>
            </w:r>
            <w:r w:rsidRPr="00C1443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12.</w:t>
            </w:r>
            <w:r w:rsidRPr="00C1443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2456" w:rsidRPr="00C1443D" w:rsidRDefault="009F0B1C">
            <w:pPr>
              <w:widowControl w:val="0"/>
              <w:jc w:val="both"/>
              <w:rPr>
                <w:rFonts w:ascii="Times New Roman" w:eastAsia="Times New Roman" w:hAnsi="Times New Roman" w:cs="Times New Roman"/>
                <w:i/>
                <w:color w:val="000000" w:themeColor="text1"/>
                <w:sz w:val="24"/>
                <w:szCs w:val="24"/>
                <w:u w:val="single"/>
              </w:rPr>
            </w:pPr>
            <w:r w:rsidRPr="00C1443D">
              <w:rPr>
                <w:rFonts w:ascii="Times New Roman" w:eastAsia="Times New Roman" w:hAnsi="Times New Roman" w:cs="Times New Roman"/>
                <w:i/>
                <w:color w:val="000000" w:themeColor="text1"/>
                <w:sz w:val="24"/>
                <w:szCs w:val="24"/>
                <w:u w:val="single"/>
              </w:rPr>
              <w:t>Приклади формальних помилок:</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«м.київ» замість «м.Київ»;</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«поряд -ок» замість «поря – док»;</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«ненадається» замість «не надається»»;</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«______________№_____________» замість «14.08.2020 </w:t>
            </w:r>
            <w:r w:rsidRPr="00C1443D">
              <w:rPr>
                <w:rFonts w:ascii="Times New Roman" w:eastAsia="Times New Roman" w:hAnsi="Times New Roman" w:cs="Times New Roman"/>
                <w:color w:val="000000" w:themeColor="text1"/>
                <w:sz w:val="24"/>
                <w:szCs w:val="24"/>
              </w:rPr>
              <w:lastRenderedPageBreak/>
              <w:t>№320/13/14-01»</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УВАГА!!!</w:t>
            </w:r>
          </w:p>
          <w:p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2" w:name="_heading=h.3znysh7" w:colFirst="0" w:colLast="0"/>
            <w:bookmarkEnd w:id="2"/>
            <w:r w:rsidRPr="00C1443D">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Винятки:</w:t>
            </w:r>
          </w:p>
          <w:p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C1443D">
              <w:rPr>
                <w:rFonts w:ascii="Times New Roman" w:eastAsia="Times New Roman" w:hAnsi="Times New Roman" w:cs="Times New Roman"/>
                <w:color w:val="000000" w:themeColor="text1"/>
                <w:sz w:val="24"/>
                <w:szCs w:val="24"/>
              </w:rPr>
              <w:lastRenderedPageBreak/>
              <w:t>КЕП/УЕП.</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2456" w:rsidRPr="00C1443D" w:rsidRDefault="009F0B1C">
            <w:pPr>
              <w:widowControl w:val="0"/>
              <w:ind w:left="40" w:hanging="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C1443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C1443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992456" w:rsidRPr="00C1443D" w:rsidRDefault="009F0B1C">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C1443D">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1443D">
              <w:rPr>
                <w:rFonts w:ascii="Times New Roman" w:eastAsia="Times New Roman" w:hAnsi="Times New Roman" w:cs="Times New Roman"/>
                <w:i/>
                <w:color w:val="000000" w:themeColor="text1"/>
                <w:sz w:val="24"/>
                <w:szCs w:val="24"/>
              </w:rPr>
              <w:t>(у разі здійснення закупівлі за лотами)</w:t>
            </w:r>
            <w:r w:rsidRPr="00C1443D">
              <w:rPr>
                <w:rFonts w:ascii="Times New Roman" w:eastAsia="Times New Roman" w:hAnsi="Times New Roman" w:cs="Times New Roman"/>
                <w:color w:val="000000" w:themeColor="text1"/>
                <w:sz w:val="24"/>
                <w:szCs w:val="24"/>
              </w:rPr>
              <w:t xml:space="preserve">. </w:t>
            </w:r>
          </w:p>
        </w:tc>
      </w:tr>
      <w:tr w:rsidR="00992456">
        <w:trPr>
          <w:trHeight w:val="913"/>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92456" w:rsidRDefault="009F0B1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992456" w:rsidRPr="00C1443D" w:rsidRDefault="009F0B1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Не передбачається.</w:t>
            </w:r>
          </w:p>
        </w:tc>
      </w:tr>
      <w:tr w:rsidR="00992456">
        <w:trPr>
          <w:trHeight w:val="560"/>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C1443D">
              <w:rPr>
                <w:rFonts w:ascii="Times New Roman" w:eastAsia="Times New Roman" w:hAnsi="Times New Roman" w:cs="Times New Roman"/>
                <w:i/>
                <w:color w:val="000000" w:themeColor="text1"/>
                <w:sz w:val="24"/>
                <w:szCs w:val="24"/>
                <w:u w:val="single"/>
              </w:rPr>
              <w:t xml:space="preserve">протягом </w:t>
            </w:r>
            <w:r w:rsidR="000E712B">
              <w:rPr>
                <w:rFonts w:ascii="Times New Roman" w:eastAsia="Times New Roman" w:hAnsi="Times New Roman" w:cs="Times New Roman"/>
                <w:i/>
                <w:color w:val="000000" w:themeColor="text1"/>
                <w:sz w:val="24"/>
                <w:szCs w:val="24"/>
                <w:u w:val="single"/>
              </w:rPr>
              <w:t>90</w:t>
            </w:r>
            <w:r w:rsidRPr="00C1443D">
              <w:rPr>
                <w:rFonts w:ascii="Times New Roman" w:eastAsia="Times New Roman" w:hAnsi="Times New Roman" w:cs="Times New Roman"/>
                <w:i/>
                <w:color w:val="000000" w:themeColor="text1"/>
                <w:sz w:val="24"/>
                <w:szCs w:val="24"/>
                <w:u w:val="single"/>
              </w:rPr>
              <w:t xml:space="preserve"> (</w:t>
            </w:r>
            <w:r w:rsidR="000E712B">
              <w:rPr>
                <w:rFonts w:ascii="Times New Roman" w:eastAsia="Times New Roman" w:hAnsi="Times New Roman" w:cs="Times New Roman"/>
                <w:i/>
                <w:color w:val="000000" w:themeColor="text1"/>
                <w:sz w:val="24"/>
                <w:szCs w:val="24"/>
                <w:u w:val="single"/>
              </w:rPr>
              <w:t>дев’яносто</w:t>
            </w:r>
            <w:r w:rsidRPr="00C1443D">
              <w:rPr>
                <w:rFonts w:ascii="Times New Roman" w:eastAsia="Times New Roman" w:hAnsi="Times New Roman" w:cs="Times New Roman"/>
                <w:i/>
                <w:color w:val="000000" w:themeColor="text1"/>
                <w:sz w:val="24"/>
                <w:szCs w:val="24"/>
                <w:u w:val="single"/>
              </w:rPr>
              <w:t>) днів</w:t>
            </w:r>
            <w:r w:rsidRPr="00C1443D">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92456" w:rsidRPr="00C1443D" w:rsidRDefault="009F0B1C">
            <w:pPr>
              <w:widowControl w:val="0"/>
              <w:jc w:val="both"/>
              <w:rPr>
                <w:rFonts w:ascii="Times New Roman" w:eastAsia="Times New Roman" w:hAnsi="Times New Roman" w:cs="Times New Roman"/>
                <w:color w:val="000000" w:themeColor="text1"/>
                <w:sz w:val="24"/>
                <w:szCs w:val="24"/>
                <w:u w:val="single"/>
              </w:rPr>
            </w:pPr>
            <w:r w:rsidRPr="00C1443D">
              <w:rPr>
                <w:rFonts w:ascii="Times New Roman" w:eastAsia="Times New Roman" w:hAnsi="Times New Roman" w:cs="Times New Roman"/>
                <w:color w:val="000000" w:themeColor="text1"/>
                <w:sz w:val="24"/>
                <w:szCs w:val="24"/>
              </w:rPr>
              <w:t xml:space="preserve">Учасник процедури закупівлі </w:t>
            </w:r>
            <w:r w:rsidRPr="00C1443D">
              <w:rPr>
                <w:rFonts w:ascii="Times New Roman" w:eastAsia="Times New Roman" w:hAnsi="Times New Roman" w:cs="Times New Roman"/>
                <w:color w:val="000000" w:themeColor="text1"/>
                <w:sz w:val="24"/>
                <w:szCs w:val="24"/>
                <w:u w:val="single"/>
              </w:rPr>
              <w:t>має право:</w:t>
            </w:r>
          </w:p>
          <w:p w:rsidR="00992456" w:rsidRPr="00703115" w:rsidRDefault="009F0B1C" w:rsidP="00703115">
            <w:pPr>
              <w:pStyle w:val="a5"/>
              <w:widowControl w:val="0"/>
              <w:numPr>
                <w:ilvl w:val="0"/>
                <w:numId w:val="2"/>
              </w:numPr>
              <w:jc w:val="both"/>
              <w:rPr>
                <w:rFonts w:ascii="Times New Roman" w:eastAsia="Times New Roman" w:hAnsi="Times New Roman" w:cs="Times New Roman"/>
                <w:color w:val="000000" w:themeColor="text1"/>
                <w:sz w:val="24"/>
                <w:szCs w:val="24"/>
              </w:rPr>
            </w:pPr>
            <w:r w:rsidRPr="00703115">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992456" w:rsidRPr="00703115" w:rsidRDefault="009F0B1C" w:rsidP="00703115">
            <w:pPr>
              <w:pStyle w:val="a5"/>
              <w:widowControl w:val="0"/>
              <w:numPr>
                <w:ilvl w:val="0"/>
                <w:numId w:val="2"/>
              </w:numPr>
              <w:jc w:val="both"/>
              <w:rPr>
                <w:rFonts w:ascii="Times New Roman" w:eastAsia="Times New Roman" w:hAnsi="Times New Roman" w:cs="Times New Roman"/>
                <w:color w:val="000000" w:themeColor="text1"/>
                <w:sz w:val="24"/>
                <w:szCs w:val="24"/>
              </w:rPr>
            </w:pPr>
            <w:r w:rsidRPr="00703115">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03115">
              <w:rPr>
                <w:rFonts w:ascii="Times New Roman" w:eastAsia="Times New Roman" w:hAnsi="Times New Roman" w:cs="Times New Roman"/>
                <w:i/>
                <w:color w:val="000000" w:themeColor="text1"/>
                <w:sz w:val="24"/>
                <w:szCs w:val="24"/>
              </w:rPr>
              <w:t>(у разі якщо таке вимагалося)</w:t>
            </w:r>
            <w:r w:rsidRPr="00703115">
              <w:rPr>
                <w:rFonts w:ascii="Times New Roman" w:eastAsia="Times New Roman" w:hAnsi="Times New Roman" w:cs="Times New Roman"/>
                <w:color w:val="000000" w:themeColor="text1"/>
                <w:sz w:val="24"/>
                <w:szCs w:val="24"/>
              </w:rPr>
              <w:t>.</w:t>
            </w:r>
          </w:p>
          <w:p w:rsidR="00992456" w:rsidRPr="00C1443D" w:rsidRDefault="009F0B1C">
            <w:pPr>
              <w:widowControl w:val="0"/>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2456" w:rsidTr="00B70141">
        <w:trPr>
          <w:trHeight w:val="1119"/>
          <w:jc w:val="center"/>
        </w:trPr>
        <w:tc>
          <w:tcPr>
            <w:tcW w:w="705" w:type="dxa"/>
            <w:shd w:val="clear" w:color="auto" w:fill="FFFFFF" w:themeFill="background1"/>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shd w:val="clear" w:color="auto" w:fill="FFFFFF" w:themeFill="background1"/>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w:t>
            </w:r>
            <w:r w:rsidRPr="00E67700">
              <w:rPr>
                <w:rFonts w:ascii="Times New Roman" w:eastAsia="Times New Roman" w:hAnsi="Times New Roman" w:cs="Times New Roman"/>
                <w:color w:val="000000" w:themeColor="text1"/>
                <w:sz w:val="24"/>
                <w:szCs w:val="24"/>
                <w:shd w:val="clear" w:color="auto" w:fill="FFFFFF" w:themeFill="background1"/>
              </w:rPr>
              <w:t>пунктом 47</w:t>
            </w:r>
            <w:r w:rsidRPr="00B70141">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1443D">
              <w:rPr>
                <w:rFonts w:ascii="Times New Roman" w:eastAsia="Times New Roman" w:hAnsi="Times New Roman" w:cs="Times New Roman"/>
                <w:i/>
                <w:color w:val="000000" w:themeColor="text1"/>
                <w:sz w:val="24"/>
                <w:szCs w:val="24"/>
              </w:rPr>
              <w:t xml:space="preserve">Додатку </w:t>
            </w:r>
            <w:r w:rsidR="009B7809">
              <w:rPr>
                <w:rFonts w:ascii="Times New Roman" w:eastAsia="Times New Roman" w:hAnsi="Times New Roman" w:cs="Times New Roman"/>
                <w:i/>
                <w:color w:val="000000" w:themeColor="text1"/>
                <w:sz w:val="24"/>
                <w:szCs w:val="24"/>
              </w:rPr>
              <w:t>3</w:t>
            </w:r>
            <w:r w:rsidR="00F50AAD">
              <w:rPr>
                <w:rFonts w:ascii="Times New Roman" w:eastAsia="Times New Roman" w:hAnsi="Times New Roman" w:cs="Times New Roman"/>
                <w:i/>
                <w:color w:val="000000" w:themeColor="text1"/>
                <w:sz w:val="24"/>
                <w:szCs w:val="24"/>
              </w:rPr>
              <w:t xml:space="preserve"> </w:t>
            </w:r>
            <w:r w:rsidRPr="00C1443D">
              <w:rPr>
                <w:rFonts w:ascii="Times New Roman" w:eastAsia="Times New Roman" w:hAnsi="Times New Roman" w:cs="Times New Roman"/>
                <w:color w:val="000000" w:themeColor="text1"/>
                <w:sz w:val="24"/>
                <w:szCs w:val="24"/>
              </w:rPr>
              <w:t xml:space="preserve">до цієї тендерної документації. </w:t>
            </w:r>
          </w:p>
          <w:p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F50AA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i/>
                <w:color w:val="000000" w:themeColor="text1"/>
                <w:sz w:val="24"/>
                <w:szCs w:val="24"/>
              </w:rPr>
              <w:t xml:space="preserve">Додатку </w:t>
            </w:r>
            <w:r w:rsidR="009B7809">
              <w:rPr>
                <w:rFonts w:ascii="Times New Roman" w:eastAsia="Times New Roman" w:hAnsi="Times New Roman" w:cs="Times New Roman"/>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цієї тендерної документації. </w:t>
            </w:r>
          </w:p>
          <w:p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Підстави, визначені пунктом 47 Особливостей.</w:t>
            </w:r>
          </w:p>
          <w:p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8"/>
                <w:szCs w:val="28"/>
              </w:rPr>
              <w:t>3</w:t>
            </w:r>
            <w:r w:rsidRPr="00C1443D">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C1443D">
              <w:rPr>
                <w:rFonts w:ascii="Times New Roman" w:eastAsia="Times New Roman" w:hAnsi="Times New Roman" w:cs="Times New Roman"/>
                <w:color w:val="000000" w:themeColor="text1"/>
                <w:sz w:val="24"/>
                <w:szCs w:val="24"/>
              </w:rPr>
              <w:lastRenderedPageBreak/>
              <w:t>правопорушення, пов’язаного з корупцією;</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1443D">
                <w:rPr>
                  <w:rFonts w:ascii="Times New Roman" w:eastAsia="Times New Roman" w:hAnsi="Times New Roman" w:cs="Times New Roman"/>
                  <w:color w:val="000000" w:themeColor="text1"/>
                  <w:sz w:val="24"/>
                  <w:szCs w:val="24"/>
                </w:rPr>
                <w:t>пунктом 4</w:t>
              </w:r>
            </w:hyperlink>
            <w:r w:rsidRPr="00C1443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92456" w:rsidRPr="00C1443D" w:rsidRDefault="009F0B1C">
            <w:pPr>
              <w:ind w:firstLine="567"/>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12) керівника учасника процедури закупівлі, фізичну </w:t>
            </w:r>
            <w:r w:rsidRPr="00C1443D">
              <w:rPr>
                <w:rFonts w:ascii="Times New Roman" w:eastAsia="Times New Roman" w:hAnsi="Times New Roman" w:cs="Times New Roman"/>
                <w:color w:val="000000" w:themeColor="text1"/>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456" w:rsidRPr="00C1443D" w:rsidRDefault="00992456">
            <w:pPr>
              <w:jc w:val="both"/>
              <w:rPr>
                <w:rFonts w:ascii="Times New Roman" w:eastAsia="Times New Roman" w:hAnsi="Times New Roman" w:cs="Times New Roman"/>
                <w:color w:val="000000" w:themeColor="text1"/>
                <w:sz w:val="24"/>
                <w:szCs w:val="24"/>
              </w:rPr>
            </w:pPr>
          </w:p>
          <w:p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2456" w:rsidRPr="00C1443D" w:rsidRDefault="009F0B1C">
            <w:pPr>
              <w:spacing w:after="348"/>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992456" w:rsidRDefault="009F0B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w:t>
            </w:r>
            <w:r w:rsidRPr="00315521">
              <w:rPr>
                <w:rFonts w:ascii="Times New Roman" w:eastAsia="Times New Roman" w:hAnsi="Times New Roman" w:cs="Times New Roman"/>
                <w:sz w:val="24"/>
                <w:szCs w:val="24"/>
                <w:u w:val="single"/>
              </w:rPr>
              <w:t>статті 22</w:t>
            </w:r>
            <w:r>
              <w:rPr>
                <w:rFonts w:ascii="Times New Roman" w:eastAsia="Times New Roman" w:hAnsi="Times New Roman" w:cs="Times New Roman"/>
                <w:sz w:val="24"/>
                <w:szCs w:val="24"/>
              </w:rPr>
              <w:t xml:space="preserve"> Закону зазначено в </w:t>
            </w:r>
            <w:r>
              <w:rPr>
                <w:rFonts w:ascii="Times New Roman" w:eastAsia="Times New Roman" w:hAnsi="Times New Roman" w:cs="Times New Roman"/>
                <w:i/>
                <w:sz w:val="24"/>
                <w:szCs w:val="24"/>
              </w:rPr>
              <w:t>Додатку 2</w:t>
            </w:r>
            <w:r w:rsidR="0031552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992456" w:rsidRPr="00C1443D" w:rsidRDefault="00C72B64">
            <w:pPr>
              <w:widowControl w:val="0"/>
              <w:ind w:right="120"/>
              <w:jc w:val="both"/>
              <w:rPr>
                <w:rFonts w:ascii="Times New Roman" w:eastAsia="Times New Roman" w:hAnsi="Times New Roman" w:cs="Times New Roman"/>
                <w:color w:val="000000" w:themeColor="text1"/>
                <w:sz w:val="24"/>
                <w:szCs w:val="24"/>
              </w:rPr>
            </w:pPr>
            <w:r w:rsidRPr="00C72B64">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w:t>
            </w:r>
            <w:r w:rsidRPr="00C72B64">
              <w:rPr>
                <w:rFonts w:ascii="Times New Roman" w:eastAsia="Times New Roman" w:hAnsi="Times New Roman" w:cs="Times New Roman"/>
                <w:color w:val="000000" w:themeColor="text1"/>
                <w:sz w:val="24"/>
                <w:szCs w:val="24"/>
              </w:rPr>
              <w:lastRenderedPageBreak/>
              <w:t xml:space="preserve">відсотків від вартості договору про закупівлю </w:t>
            </w:r>
            <w:r w:rsidRPr="00C72B64">
              <w:rPr>
                <w:rFonts w:ascii="Times New Roman" w:eastAsia="Times New Roman" w:hAnsi="Times New Roman" w:cs="Times New Roman"/>
                <w:i/>
                <w:color w:val="000000" w:themeColor="text1"/>
                <w:sz w:val="24"/>
                <w:szCs w:val="24"/>
              </w:rPr>
              <w:t>(надається у разі залучення).</w:t>
            </w:r>
          </w:p>
        </w:tc>
      </w:tr>
      <w:tr w:rsidR="00992456">
        <w:trPr>
          <w:trHeight w:val="841"/>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992456" w:rsidRPr="00C1443D" w:rsidRDefault="009F0B1C">
            <w:pPr>
              <w:widowControl w:val="0"/>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Унесення змін або відкликання тендерної пропозиції учасником</w:t>
            </w:r>
          </w:p>
        </w:tc>
        <w:tc>
          <w:tcPr>
            <w:tcW w:w="6450" w:type="dxa"/>
            <w:vAlign w:val="center"/>
          </w:tcPr>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456" w:rsidTr="00CA37A0">
        <w:trPr>
          <w:trHeight w:val="442"/>
          <w:jc w:val="center"/>
        </w:trPr>
        <w:tc>
          <w:tcPr>
            <w:tcW w:w="9960" w:type="dxa"/>
            <w:gridSpan w:val="3"/>
            <w:shd w:val="clear" w:color="auto" w:fill="B4C6E7" w:themeFill="accent1" w:themeFillTint="66"/>
            <w:vAlign w:val="center"/>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Розділ 4. Подання та розкриття тендерної пропозиції</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315521" w:rsidRDefault="009F0B1C" w:rsidP="00315521">
            <w:pPr>
              <w:widowControl w:val="0"/>
              <w:shd w:val="clear" w:color="auto" w:fill="FFFFFF" w:themeFill="background1"/>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w:t>
            </w:r>
            <w:r w:rsidRPr="00C763FC">
              <w:rPr>
                <w:rFonts w:ascii="Times New Roman" w:eastAsia="Times New Roman" w:hAnsi="Times New Roman" w:cs="Times New Roman"/>
                <w:color w:val="000000"/>
                <w:sz w:val="24"/>
                <w:szCs w:val="24"/>
              </w:rPr>
              <w:t xml:space="preserve">подання тендерних пропозицій </w:t>
            </w:r>
            <w:r w:rsidRPr="00C763FC">
              <w:rPr>
                <w:rFonts w:ascii="Times New Roman" w:eastAsia="Times New Roman" w:hAnsi="Times New Roman" w:cs="Times New Roman"/>
                <w:sz w:val="24"/>
                <w:szCs w:val="24"/>
              </w:rPr>
              <w:t>—</w:t>
            </w:r>
          </w:p>
          <w:p w:rsidR="00992456" w:rsidRPr="00416119" w:rsidRDefault="005667B8" w:rsidP="004B6783">
            <w:pPr>
              <w:widowControl w:val="0"/>
              <w:shd w:val="clear" w:color="auto" w:fill="FFC000" w:themeFill="accent4"/>
              <w:ind w:left="40" w:right="12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rPr>
              <w:t>11.04</w:t>
            </w:r>
            <w:r w:rsidR="00CE2831">
              <w:rPr>
                <w:rFonts w:ascii="Times New Roman" w:eastAsia="Times New Roman" w:hAnsi="Times New Roman" w:cs="Times New Roman"/>
                <w:color w:val="000000" w:themeColor="text1"/>
                <w:sz w:val="24"/>
                <w:szCs w:val="24"/>
              </w:rPr>
              <w:t xml:space="preserve">.2024 </w:t>
            </w:r>
            <w:r w:rsidR="009F0B1C" w:rsidRPr="00315521">
              <w:rPr>
                <w:rFonts w:ascii="Times New Roman" w:eastAsia="Times New Roman" w:hAnsi="Times New Roman" w:cs="Times New Roman"/>
                <w:color w:val="000000" w:themeColor="text1"/>
                <w:sz w:val="24"/>
                <w:szCs w:val="24"/>
              </w:rPr>
              <w:t xml:space="preserve">року, </w:t>
            </w:r>
            <w:r w:rsidR="00C1443D" w:rsidRPr="00315521">
              <w:rPr>
                <w:rFonts w:ascii="Times New Roman" w:eastAsia="Times New Roman" w:hAnsi="Times New Roman" w:cs="Times New Roman"/>
                <w:color w:val="000000" w:themeColor="text1"/>
                <w:sz w:val="24"/>
                <w:szCs w:val="24"/>
                <w:lang w:val="ru-RU"/>
              </w:rPr>
              <w:t>0</w:t>
            </w:r>
            <w:r w:rsidR="00315521">
              <w:rPr>
                <w:rFonts w:ascii="Times New Roman" w:eastAsia="Times New Roman" w:hAnsi="Times New Roman" w:cs="Times New Roman"/>
                <w:color w:val="000000" w:themeColor="text1"/>
                <w:sz w:val="24"/>
                <w:szCs w:val="24"/>
                <w:lang w:val="ru-RU"/>
              </w:rPr>
              <w:t>0</w:t>
            </w:r>
            <w:r w:rsidR="009F0B1C" w:rsidRPr="00315521">
              <w:rPr>
                <w:rFonts w:ascii="Times New Roman" w:eastAsia="Times New Roman" w:hAnsi="Times New Roman" w:cs="Times New Roman"/>
                <w:color w:val="000000" w:themeColor="text1"/>
                <w:sz w:val="24"/>
                <w:szCs w:val="24"/>
              </w:rPr>
              <w:t>:00 год.</w:t>
            </w:r>
          </w:p>
          <w:p w:rsidR="00992456" w:rsidRPr="00C763FC" w:rsidRDefault="009F0B1C">
            <w:pPr>
              <w:widowControl w:val="0"/>
              <w:ind w:left="40"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w:t>
            </w:r>
            <w:r w:rsidRPr="00C763FC">
              <w:rPr>
                <w:rFonts w:ascii="Times New Roman" w:eastAsia="Times New Roman" w:hAnsi="Times New Roman" w:cs="Times New Roman"/>
                <w:i/>
                <w:color w:val="000000" w:themeColor="text1"/>
                <w:sz w:val="24"/>
                <w:szCs w:val="24"/>
                <w:highlight w:val="white"/>
              </w:rPr>
              <w:t>оголошення про проведення відкритих торгів в електронній системі закупівель.)</w:t>
            </w:r>
          </w:p>
          <w:p w:rsidR="00992456" w:rsidRDefault="009F0B1C">
            <w:pPr>
              <w:widowControl w:val="0"/>
              <w:jc w:val="both"/>
              <w:rPr>
                <w:rFonts w:ascii="Times New Roman" w:eastAsia="Times New Roman" w:hAnsi="Times New Roman" w:cs="Times New Roman"/>
                <w:sz w:val="24"/>
                <w:szCs w:val="24"/>
              </w:rPr>
            </w:pPr>
            <w:r w:rsidRPr="00C763FC">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2456" w:rsidRPr="004B6783" w:rsidRDefault="009F0B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92456" w:rsidTr="00A4297E">
        <w:trPr>
          <w:trHeight w:val="558"/>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92456" w:rsidRPr="00C1443D" w:rsidRDefault="009F0B1C">
            <w:pPr>
              <w:widowControl w:val="0"/>
              <w:rPr>
                <w:rFonts w:ascii="Times New Roman" w:eastAsia="Times New Roman" w:hAnsi="Times New Roman" w:cs="Times New Roman"/>
                <w:strike/>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450" w:type="dxa"/>
            <w:vAlign w:val="center"/>
          </w:tcPr>
          <w:p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2456"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6783" w:rsidRPr="00C1443D" w:rsidRDefault="009F0B1C">
            <w:pPr>
              <w:shd w:val="clear" w:color="auto" w:fill="FFFFFF"/>
              <w:jc w:val="both"/>
              <w:rPr>
                <w:rFonts w:ascii="Times New Roman" w:eastAsia="Times New Roman" w:hAnsi="Times New Roman" w:cs="Times New Roman"/>
                <w:color w:val="000000" w:themeColor="text1"/>
                <w:sz w:val="24"/>
                <w:szCs w:val="24"/>
                <w:highlight w:val="white"/>
              </w:rPr>
            </w:pPr>
            <w:r w:rsidRPr="00C1443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C1443D">
              <w:rPr>
                <w:rFonts w:ascii="Times New Roman" w:eastAsia="Times New Roman" w:hAnsi="Times New Roman" w:cs="Times New Roman"/>
                <w:color w:val="000000" w:themeColor="text1"/>
                <w:sz w:val="24"/>
                <w:szCs w:val="24"/>
                <w:highlight w:val="white"/>
              </w:rPr>
              <w:lastRenderedPageBreak/>
              <w:t xml:space="preserve">визначених пунктом </w:t>
            </w:r>
            <w:hyperlink r:id="rId15" w:anchor="n159">
              <w:r w:rsidRPr="00C1443D">
                <w:rPr>
                  <w:rFonts w:ascii="Times New Roman" w:eastAsia="Times New Roman" w:hAnsi="Times New Roman" w:cs="Times New Roman"/>
                  <w:color w:val="000000" w:themeColor="text1"/>
                  <w:sz w:val="24"/>
                  <w:szCs w:val="24"/>
                  <w:highlight w:val="white"/>
                </w:rPr>
                <w:t>47</w:t>
              </w:r>
            </w:hyperlink>
            <w:r w:rsidRPr="00C1443D">
              <w:rPr>
                <w:rFonts w:ascii="Times New Roman" w:eastAsia="Times New Roman" w:hAnsi="Times New Roman" w:cs="Times New Roman"/>
                <w:color w:val="000000" w:themeColor="text1"/>
                <w:sz w:val="24"/>
                <w:szCs w:val="24"/>
                <w:highlight w:val="white"/>
              </w:rPr>
              <w:t xml:space="preserve"> Особливостей</w:t>
            </w:r>
          </w:p>
        </w:tc>
      </w:tr>
      <w:tr w:rsidR="00992456" w:rsidTr="00CA37A0">
        <w:trPr>
          <w:trHeight w:val="512"/>
          <w:jc w:val="center"/>
        </w:trPr>
        <w:tc>
          <w:tcPr>
            <w:tcW w:w="9960" w:type="dxa"/>
            <w:gridSpan w:val="3"/>
            <w:shd w:val="clear" w:color="auto" w:fill="B4C6E7" w:themeFill="accent1" w:themeFillTint="66"/>
            <w:vAlign w:val="center"/>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Розділ 5. Оцінка тендерної пропозиції</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1443D">
                <w:rPr>
                  <w:rFonts w:ascii="Times New Roman" w:eastAsia="Times New Roman" w:hAnsi="Times New Roman" w:cs="Times New Roman"/>
                  <w:color w:val="000000" w:themeColor="text1"/>
                  <w:sz w:val="24"/>
                  <w:szCs w:val="24"/>
                </w:rPr>
                <w:t>шістнадцятої</w:t>
              </w:r>
            </w:hyperlink>
            <w:r w:rsidRPr="00C1443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1443D">
              <w:rPr>
                <w:rFonts w:ascii="Times New Roman" w:eastAsia="Times New Roman" w:hAnsi="Times New Roman" w:cs="Times New Roman"/>
                <w:color w:val="000000" w:themeColor="text1"/>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92456" w:rsidRPr="00C1443D" w:rsidRDefault="009F0B1C">
            <w:pPr>
              <w:widowControl w:val="0"/>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i/>
                <w:color w:val="000000" w:themeColor="text1"/>
                <w:sz w:val="24"/>
                <w:szCs w:val="24"/>
              </w:rPr>
              <w:t xml:space="preserve">До розгляду </w:t>
            </w:r>
            <w:r w:rsidRPr="00C1443D">
              <w:rPr>
                <w:rFonts w:ascii="Times New Roman" w:eastAsia="Times New Roman" w:hAnsi="Times New Roman" w:cs="Times New Roman"/>
                <w:i/>
                <w:color w:val="000000" w:themeColor="text1"/>
                <w:sz w:val="24"/>
                <w:szCs w:val="24"/>
                <w:u w:val="single"/>
              </w:rPr>
              <w:t xml:space="preserve"> не приймається</w:t>
            </w:r>
            <w:r w:rsidRPr="00C1443D">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визначає ціни на </w:t>
            </w:r>
            <w:r w:rsidR="00C72B64">
              <w:rPr>
                <w:rFonts w:ascii="Times New Roman" w:eastAsia="Times New Roman" w:hAnsi="Times New Roman" w:cs="Times New Roman"/>
                <w:color w:val="000000" w:themeColor="text1"/>
                <w:sz w:val="24"/>
                <w:szCs w:val="24"/>
              </w:rPr>
              <w:t>послуги</w:t>
            </w:r>
            <w:r w:rsidRPr="00C1443D">
              <w:rPr>
                <w:rFonts w:ascii="Times New Roman" w:eastAsia="Times New Roman" w:hAnsi="Times New Roman" w:cs="Times New Roman"/>
                <w:color w:val="000000" w:themeColor="text1"/>
                <w:sz w:val="24"/>
                <w:szCs w:val="24"/>
              </w:rPr>
              <w:t xml:space="preserve"> що він пропонує </w:t>
            </w:r>
            <w:r w:rsidR="00C72B64">
              <w:rPr>
                <w:rFonts w:ascii="Times New Roman" w:eastAsia="Times New Roman" w:hAnsi="Times New Roman" w:cs="Times New Roman"/>
                <w:color w:val="000000" w:themeColor="text1"/>
                <w:sz w:val="24"/>
                <w:szCs w:val="24"/>
              </w:rPr>
              <w:t>надати</w:t>
            </w:r>
            <w:r w:rsidRPr="00C1443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2B64">
              <w:rPr>
                <w:rFonts w:ascii="Times New Roman" w:eastAsia="Times New Roman" w:hAnsi="Times New Roman" w:cs="Times New Roman"/>
                <w:color w:val="000000" w:themeColor="text1"/>
                <w:sz w:val="24"/>
                <w:szCs w:val="24"/>
              </w:rPr>
              <w:t>послуг</w:t>
            </w:r>
            <w:r w:rsidRPr="00C1443D">
              <w:rPr>
                <w:rFonts w:ascii="Times New Roman" w:eastAsia="Times New Roman" w:hAnsi="Times New Roman" w:cs="Times New Roman"/>
                <w:color w:val="000000" w:themeColor="text1"/>
                <w:sz w:val="24"/>
                <w:szCs w:val="24"/>
              </w:rPr>
              <w:t xml:space="preserve"> даного виду.</w:t>
            </w:r>
          </w:p>
          <w:p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C1443D">
              <w:rPr>
                <w:rFonts w:ascii="Times New Roman" w:eastAsia="Times New Roman" w:hAnsi="Times New Roman" w:cs="Times New Roman"/>
                <w:color w:val="000000" w:themeColor="text1"/>
                <w:sz w:val="24"/>
                <w:szCs w:val="24"/>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92456" w:rsidRPr="00C1443D" w:rsidRDefault="009F0B1C">
            <w:pPr>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92456" w:rsidRPr="00C1443D" w:rsidRDefault="009F0B1C">
            <w:pPr>
              <w:keepNext/>
              <w:shd w:val="clear" w:color="auto" w:fill="FFFFFF"/>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2456" w:rsidRPr="00C1443D" w:rsidRDefault="009F0B1C">
            <w:pP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2456" w:rsidRPr="00C1443D" w:rsidRDefault="009F0B1C">
            <w:pPr>
              <w:jc w:val="both"/>
              <w:rPr>
                <w:rFonts w:ascii="Times New Roman" w:eastAsia="Times New Roman" w:hAnsi="Times New Roman" w:cs="Times New Roman"/>
                <w:strike/>
                <w:color w:val="000000" w:themeColor="text1"/>
                <w:sz w:val="24"/>
                <w:szCs w:val="24"/>
              </w:rPr>
            </w:pPr>
            <w:r w:rsidRPr="00C1443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C1443D">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1443D">
              <w:rPr>
                <w:rFonts w:ascii="Times New Roman" w:eastAsia="Times New Roman" w:hAnsi="Times New Roman" w:cs="Times New Roman"/>
                <w:i/>
                <w:color w:val="000000" w:themeColor="text1"/>
                <w:sz w:val="24"/>
                <w:szCs w:val="24"/>
              </w:rPr>
              <w:t>протягом 24 годин</w:t>
            </w:r>
            <w:r w:rsidRPr="00C1443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92456" w:rsidRPr="00C1443D" w:rsidRDefault="009F0B1C">
            <w:pPr>
              <w:widowControl w:val="0"/>
              <w:ind w:right="12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w:t>
            </w:r>
            <w:r w:rsidRPr="00C1443D">
              <w:rPr>
                <w:rFonts w:ascii="Times New Roman" w:eastAsia="Times New Roman" w:hAnsi="Times New Roman" w:cs="Times New Roman"/>
                <w:color w:val="000000" w:themeColor="text1"/>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1443D">
              <w:rPr>
                <w:rFonts w:ascii="Times New Roman" w:eastAsia="Times New Roman" w:hAnsi="Times New Roman" w:cs="Times New Roman"/>
                <w:i/>
                <w:color w:val="000000" w:themeColor="text1"/>
                <w:sz w:val="24"/>
                <w:szCs w:val="24"/>
              </w:rPr>
              <w:t>(у разі встановлення такої вимоги)</w:t>
            </w:r>
            <w:r w:rsidRPr="00C1443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i/>
                <w:color w:val="000000" w:themeColor="text1"/>
                <w:sz w:val="24"/>
                <w:szCs w:val="24"/>
                <w:u w:val="single"/>
              </w:rPr>
              <w:t>Інші умови тендерної документації:</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1443D">
              <w:rPr>
                <w:rFonts w:ascii="Times New Roman" w:eastAsia="Times New Roman" w:hAnsi="Times New Roman" w:cs="Times New Roman"/>
                <w:i/>
                <w:color w:val="000000" w:themeColor="text1"/>
                <w:sz w:val="24"/>
                <w:szCs w:val="24"/>
              </w:rPr>
              <w:t xml:space="preserve">Додатком  </w:t>
            </w:r>
            <w:r w:rsidR="00775A8C" w:rsidRPr="00C1443D">
              <w:rPr>
                <w:rFonts w:ascii="Times New Roman" w:eastAsia="Times New Roman" w:hAnsi="Times New Roman" w:cs="Times New Roman"/>
                <w:i/>
                <w:color w:val="000000" w:themeColor="text1"/>
                <w:sz w:val="24"/>
                <w:szCs w:val="24"/>
              </w:rPr>
              <w:t>3</w:t>
            </w:r>
            <w:r w:rsidRPr="00C1443D">
              <w:rPr>
                <w:rFonts w:ascii="Times New Roman" w:eastAsia="Times New Roman" w:hAnsi="Times New Roman" w:cs="Times New Roman"/>
                <w:color w:val="000000" w:themeColor="text1"/>
                <w:sz w:val="24"/>
                <w:szCs w:val="24"/>
              </w:rPr>
              <w:t xml:space="preserve"> до </w:t>
            </w:r>
            <w:r w:rsidRPr="00C1443D">
              <w:rPr>
                <w:rFonts w:ascii="Times New Roman" w:eastAsia="Times New Roman" w:hAnsi="Times New Roman" w:cs="Times New Roman"/>
                <w:color w:val="000000" w:themeColor="text1"/>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1443D">
              <w:rPr>
                <w:rFonts w:ascii="Times New Roman" w:eastAsia="Times New Roman" w:hAnsi="Times New Roman" w:cs="Times New Roman"/>
                <w:i/>
                <w:color w:val="000000" w:themeColor="text1"/>
                <w:sz w:val="24"/>
                <w:szCs w:val="24"/>
              </w:rPr>
              <w:t xml:space="preserve">Додатку </w:t>
            </w:r>
            <w:r w:rsidR="00775A8C" w:rsidRPr="00C1443D">
              <w:rPr>
                <w:rFonts w:ascii="Times New Roman" w:eastAsia="Times New Roman" w:hAnsi="Times New Roman" w:cs="Times New Roman"/>
                <w:i/>
                <w:color w:val="000000" w:themeColor="text1"/>
                <w:sz w:val="24"/>
                <w:szCs w:val="24"/>
              </w:rPr>
              <w:t>4</w:t>
            </w:r>
            <w:r w:rsidRPr="00C1443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1443D">
              <w:rPr>
                <w:rFonts w:ascii="Times New Roman" w:eastAsia="Times New Roman" w:hAnsi="Times New Roman" w:cs="Times New Roman"/>
                <w:i/>
                <w:color w:val="000000" w:themeColor="text1"/>
                <w:sz w:val="24"/>
                <w:szCs w:val="24"/>
              </w:rPr>
              <w:t>в п. 4 Розділу 3</w:t>
            </w:r>
            <w:r w:rsidRPr="00C1443D">
              <w:rPr>
                <w:rFonts w:ascii="Times New Roman" w:eastAsia="Times New Roman" w:hAnsi="Times New Roman" w:cs="Times New Roman"/>
                <w:color w:val="000000" w:themeColor="text1"/>
                <w:sz w:val="24"/>
                <w:szCs w:val="24"/>
              </w:rPr>
              <w:t xml:space="preserve"> до цієї тендерної документації.</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2456" w:rsidRPr="00C1443D" w:rsidRDefault="009F0B1C">
            <w:pPr>
              <w:widowControl w:val="0"/>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C1443D">
              <w:rPr>
                <w:rFonts w:ascii="Times New Roman" w:eastAsia="Times New Roman" w:hAnsi="Times New Roman" w:cs="Times New Roman"/>
                <w:color w:val="000000" w:themeColor="text1"/>
                <w:sz w:val="24"/>
                <w:szCs w:val="24"/>
              </w:rPr>
              <w:lastRenderedPageBreak/>
              <w:t>потрібно подавати):</w:t>
            </w:r>
          </w:p>
          <w:p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2456" w:rsidRPr="00C1443D" w:rsidRDefault="009F0B1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1443D">
              <w:rPr>
                <w:rFonts w:ascii="Times New Roman" w:eastAsia="Times New Roman" w:hAnsi="Times New Roman" w:cs="Times New Roman"/>
                <w:color w:val="000000" w:themeColor="text1"/>
                <w:sz w:val="24"/>
                <w:szCs w:val="24"/>
              </w:rPr>
              <w:t xml:space="preserve">—   </w:t>
            </w:r>
            <w:r w:rsidRPr="00C1443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92456" w:rsidRPr="00C1443D" w:rsidRDefault="009F0B1C">
            <w:pPr>
              <w:widowControl w:val="0"/>
              <w:jc w:val="both"/>
              <w:rPr>
                <w:rFonts w:ascii="Times New Roman" w:eastAsia="Times New Roman" w:hAnsi="Times New Roman" w:cs="Times New Roman"/>
                <w:i/>
                <w:color w:val="000000" w:themeColor="text1"/>
              </w:rPr>
            </w:pPr>
            <w:r w:rsidRPr="00C1443D">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5667B8">
              <w:rPr>
                <w:rFonts w:ascii="Times New Roman" w:eastAsia="Times New Roman" w:hAnsi="Times New Roman" w:cs="Times New Roman"/>
                <w:color w:val="000000" w:themeColor="text1"/>
                <w:sz w:val="24"/>
                <w:szCs w:val="24"/>
              </w:rPr>
              <w:t>/Ісламської республіки Іран</w:t>
            </w:r>
            <w:r w:rsidRPr="00C1443D">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667B8">
              <w:rPr>
                <w:rFonts w:ascii="Times New Roman" w:eastAsia="Times New Roman" w:hAnsi="Times New Roman" w:cs="Times New Roman"/>
                <w:color w:val="000000" w:themeColor="text1"/>
                <w:sz w:val="24"/>
                <w:szCs w:val="24"/>
              </w:rPr>
              <w:t>/ Ісламської республіки Іран</w:t>
            </w:r>
            <w:r w:rsidRPr="00C1443D">
              <w:rPr>
                <w:rFonts w:ascii="Times New Roman" w:eastAsia="Times New Roman" w:hAnsi="Times New Roman" w:cs="Times New Roman"/>
                <w:color w:val="000000" w:themeColor="text1"/>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667B8">
              <w:rPr>
                <w:rFonts w:ascii="Times New Roman" w:eastAsia="Times New Roman" w:hAnsi="Times New Roman" w:cs="Times New Roman"/>
                <w:color w:val="000000" w:themeColor="text1"/>
                <w:sz w:val="24"/>
                <w:szCs w:val="24"/>
              </w:rPr>
              <w:t>/Ісламська республіка Іран</w:t>
            </w:r>
            <w:r w:rsidRPr="00C1443D">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5667B8">
              <w:rPr>
                <w:rFonts w:ascii="Times New Roman" w:eastAsia="Times New Roman" w:hAnsi="Times New Roman" w:cs="Times New Roman"/>
                <w:color w:val="000000" w:themeColor="text1"/>
                <w:sz w:val="24"/>
                <w:szCs w:val="24"/>
              </w:rPr>
              <w:t xml:space="preserve">/ Ісламської республіки Іран </w:t>
            </w:r>
            <w:r w:rsidRPr="00C1443D">
              <w:rPr>
                <w:rFonts w:ascii="Times New Roman" w:eastAsia="Times New Roman" w:hAnsi="Times New Roman" w:cs="Times New Roman"/>
                <w:color w:val="000000" w:themeColor="text1"/>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667B8">
              <w:rPr>
                <w:rFonts w:ascii="Times New Roman" w:eastAsia="Times New Roman" w:hAnsi="Times New Roman" w:cs="Times New Roman"/>
                <w:color w:val="000000" w:themeColor="text1"/>
                <w:sz w:val="24"/>
                <w:szCs w:val="24"/>
              </w:rPr>
              <w:t>/ Ісламської республіки Іран</w:t>
            </w:r>
            <w:r w:rsidRPr="00C1443D">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992456" w:rsidRDefault="009F0B1C">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1) учасник процедури закупівлі:</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підпадає під підста</w:t>
            </w:r>
            <w:r w:rsidR="00CA37A0">
              <w:rPr>
                <w:rFonts w:ascii="Times New Roman" w:eastAsia="Times New Roman" w:hAnsi="Times New Roman" w:cs="Times New Roman"/>
                <w:color w:val="000000" w:themeColor="text1"/>
                <w:sz w:val="24"/>
                <w:szCs w:val="24"/>
                <w:highlight w:val="white"/>
              </w:rPr>
              <w:t>ви, встановлені пунктом 47 цих О</w:t>
            </w:r>
            <w:r w:rsidRPr="00C763FC">
              <w:rPr>
                <w:rFonts w:ascii="Times New Roman" w:eastAsia="Times New Roman" w:hAnsi="Times New Roman" w:cs="Times New Roman"/>
                <w:color w:val="000000" w:themeColor="text1"/>
                <w:sz w:val="24"/>
                <w:szCs w:val="24"/>
                <w:highlight w:val="white"/>
              </w:rPr>
              <w:t>собливостей;</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CA37A0">
              <w:rPr>
                <w:rFonts w:ascii="Times New Roman" w:eastAsia="Times New Roman" w:hAnsi="Times New Roman" w:cs="Times New Roman"/>
                <w:color w:val="000000" w:themeColor="text1"/>
                <w:sz w:val="24"/>
                <w:szCs w:val="24"/>
                <w:highlight w:val="white"/>
              </w:rPr>
              <w:t>з абзацом першим пункту 42 цих О</w:t>
            </w:r>
            <w:r w:rsidRPr="00C763FC">
              <w:rPr>
                <w:rFonts w:ascii="Times New Roman" w:eastAsia="Times New Roman" w:hAnsi="Times New Roman" w:cs="Times New Roman"/>
                <w:color w:val="000000" w:themeColor="text1"/>
                <w:sz w:val="24"/>
                <w:szCs w:val="24"/>
                <w:highlight w:val="white"/>
              </w:rPr>
              <w:t>собливостей;</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CA37A0">
              <w:rPr>
                <w:rFonts w:ascii="Times New Roman" w:eastAsia="Times New Roman" w:hAnsi="Times New Roman" w:cs="Times New Roman"/>
                <w:color w:val="000000" w:themeColor="text1"/>
                <w:sz w:val="24"/>
                <w:szCs w:val="24"/>
                <w:highlight w:val="white"/>
              </w:rPr>
              <w:t>абзацом дев’ятим пункту 37 цих О</w:t>
            </w:r>
            <w:r w:rsidRPr="00C763FC">
              <w:rPr>
                <w:rFonts w:ascii="Times New Roman" w:eastAsia="Times New Roman" w:hAnsi="Times New Roman" w:cs="Times New Roman"/>
                <w:color w:val="000000" w:themeColor="text1"/>
                <w:sz w:val="24"/>
                <w:szCs w:val="24"/>
                <w:highlight w:val="white"/>
              </w:rPr>
              <w:t>собливостей;</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w:t>
            </w:r>
            <w:r w:rsidR="00CA37A0">
              <w:rPr>
                <w:rFonts w:ascii="Times New Roman" w:eastAsia="Times New Roman" w:hAnsi="Times New Roman" w:cs="Times New Roman"/>
                <w:color w:val="000000" w:themeColor="text1"/>
                <w:sz w:val="24"/>
                <w:szCs w:val="24"/>
                <w:highlight w:val="white"/>
              </w:rPr>
              <w:t>повідно до вимог пункту 40 цих О</w:t>
            </w:r>
            <w:r w:rsidRPr="00C763FC">
              <w:rPr>
                <w:rFonts w:ascii="Times New Roman" w:eastAsia="Times New Roman" w:hAnsi="Times New Roman" w:cs="Times New Roman"/>
                <w:color w:val="000000" w:themeColor="text1"/>
                <w:sz w:val="24"/>
                <w:szCs w:val="24"/>
                <w:highlight w:val="white"/>
              </w:rPr>
              <w:t>собливостей;</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5667B8">
              <w:rPr>
                <w:rFonts w:ascii="Times New Roman" w:eastAsia="Times New Roman" w:hAnsi="Times New Roman" w:cs="Times New Roman"/>
                <w:color w:val="000000" w:themeColor="text1"/>
                <w:sz w:val="24"/>
                <w:szCs w:val="24"/>
              </w:rPr>
              <w:t>/Ісламської республіки Іран</w:t>
            </w:r>
            <w:r w:rsidRPr="00C763FC">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667B8">
              <w:rPr>
                <w:rFonts w:ascii="Times New Roman" w:eastAsia="Times New Roman" w:hAnsi="Times New Roman" w:cs="Times New Roman"/>
                <w:color w:val="000000" w:themeColor="text1"/>
                <w:sz w:val="24"/>
                <w:szCs w:val="24"/>
                <w:highlight w:val="white"/>
              </w:rPr>
              <w:t>/</w:t>
            </w:r>
            <w:r w:rsidR="005667B8">
              <w:rPr>
                <w:rFonts w:ascii="Times New Roman" w:eastAsia="Times New Roman" w:hAnsi="Times New Roman" w:cs="Times New Roman"/>
                <w:color w:val="000000" w:themeColor="text1"/>
                <w:sz w:val="24"/>
                <w:szCs w:val="24"/>
              </w:rPr>
              <w:t>Ісламської республіки Іран</w:t>
            </w:r>
            <w:r w:rsidRPr="00C763FC">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667B8">
              <w:rPr>
                <w:rFonts w:ascii="Times New Roman" w:eastAsia="Times New Roman" w:hAnsi="Times New Roman" w:cs="Times New Roman"/>
                <w:color w:val="000000" w:themeColor="text1"/>
                <w:sz w:val="24"/>
                <w:szCs w:val="24"/>
                <w:highlight w:val="white"/>
              </w:rPr>
              <w:t>/Ісламська республіка Іран</w:t>
            </w:r>
            <w:r w:rsidRPr="00C763FC">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5667B8">
              <w:rPr>
                <w:rFonts w:ascii="Times New Roman" w:eastAsia="Times New Roman" w:hAnsi="Times New Roman" w:cs="Times New Roman"/>
                <w:color w:val="000000" w:themeColor="text1"/>
                <w:sz w:val="24"/>
                <w:szCs w:val="24"/>
                <w:highlight w:val="white"/>
              </w:rPr>
              <w:t>/</w:t>
            </w:r>
            <w:r w:rsidR="005667B8">
              <w:rPr>
                <w:rFonts w:ascii="Times New Roman" w:eastAsia="Times New Roman" w:hAnsi="Times New Roman" w:cs="Times New Roman"/>
                <w:color w:val="000000" w:themeColor="text1"/>
                <w:sz w:val="24"/>
                <w:szCs w:val="24"/>
              </w:rPr>
              <w:t xml:space="preserve"> Ісламської республіки Іран</w:t>
            </w:r>
            <w:r w:rsidRPr="00C763FC">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667B8">
              <w:rPr>
                <w:rFonts w:ascii="Times New Roman" w:eastAsia="Times New Roman" w:hAnsi="Times New Roman" w:cs="Times New Roman"/>
                <w:color w:val="000000" w:themeColor="text1"/>
                <w:sz w:val="24"/>
                <w:szCs w:val="24"/>
                <w:highlight w:val="white"/>
              </w:rPr>
              <w:t>/</w:t>
            </w:r>
            <w:r w:rsidR="005667B8">
              <w:rPr>
                <w:rFonts w:ascii="Times New Roman" w:eastAsia="Times New Roman" w:hAnsi="Times New Roman" w:cs="Times New Roman"/>
                <w:color w:val="000000" w:themeColor="text1"/>
                <w:sz w:val="24"/>
                <w:szCs w:val="24"/>
              </w:rPr>
              <w:t xml:space="preserve"> Ісламської республіки Іран</w:t>
            </w:r>
            <w:r w:rsidRPr="00C763FC">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667B8">
              <w:rPr>
                <w:rFonts w:ascii="Times New Roman" w:eastAsia="Times New Roman" w:hAnsi="Times New Roman" w:cs="Times New Roman"/>
                <w:color w:val="000000" w:themeColor="text1"/>
                <w:sz w:val="24"/>
                <w:szCs w:val="24"/>
                <w:highlight w:val="white"/>
              </w:rPr>
              <w:t>/</w:t>
            </w:r>
            <w:r w:rsidR="005667B8">
              <w:rPr>
                <w:rFonts w:ascii="Times New Roman" w:eastAsia="Times New Roman" w:hAnsi="Times New Roman" w:cs="Times New Roman"/>
                <w:color w:val="000000" w:themeColor="text1"/>
                <w:sz w:val="24"/>
                <w:szCs w:val="24"/>
              </w:rPr>
              <w:t>Ісламської республіки Іран</w:t>
            </w:r>
            <w:r w:rsidRPr="00C763FC">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w:t>
            </w:r>
            <w:r w:rsidRPr="00C763FC">
              <w:rPr>
                <w:rFonts w:ascii="Times New Roman" w:eastAsia="Times New Roman" w:hAnsi="Times New Roman" w:cs="Times New Roman"/>
                <w:color w:val="000000" w:themeColor="text1"/>
                <w:sz w:val="24"/>
                <w:szCs w:val="24"/>
                <w:highlight w:val="white"/>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2) тендерна пропозиція:</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763FC">
                <w:rPr>
                  <w:rFonts w:ascii="Times New Roman" w:eastAsia="Times New Roman" w:hAnsi="Times New Roman" w:cs="Times New Roman"/>
                  <w:color w:val="000000" w:themeColor="text1"/>
                  <w:sz w:val="24"/>
                  <w:szCs w:val="24"/>
                  <w:highlight w:val="white"/>
                </w:rPr>
                <w:t>пункту 4</w:t>
              </w:r>
            </w:hyperlink>
            <w:r w:rsidR="00CA37A0">
              <w:rPr>
                <w:rFonts w:ascii="Times New Roman" w:eastAsia="Times New Roman" w:hAnsi="Times New Roman" w:cs="Times New Roman"/>
                <w:color w:val="000000" w:themeColor="text1"/>
                <w:sz w:val="24"/>
                <w:szCs w:val="24"/>
                <w:highlight w:val="white"/>
              </w:rPr>
              <w:t>3 цих О</w:t>
            </w:r>
            <w:r w:rsidRPr="00C763FC">
              <w:rPr>
                <w:rFonts w:ascii="Times New Roman" w:eastAsia="Times New Roman" w:hAnsi="Times New Roman" w:cs="Times New Roman"/>
                <w:color w:val="000000" w:themeColor="text1"/>
                <w:sz w:val="24"/>
                <w:szCs w:val="24"/>
                <w:highlight w:val="white"/>
              </w:rPr>
              <w:t>собливостей;</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є такою, строк дії якої закінчився;</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3) переможець процедури закупівлі:</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CA37A0">
              <w:rPr>
                <w:rFonts w:ascii="Times New Roman" w:eastAsia="Times New Roman" w:hAnsi="Times New Roman" w:cs="Times New Roman"/>
                <w:color w:val="000000" w:themeColor="text1"/>
                <w:sz w:val="24"/>
                <w:szCs w:val="24"/>
                <w:highlight w:val="white"/>
              </w:rPr>
              <w:t>і чотирнадцятому пункту 47 цих О</w:t>
            </w:r>
            <w:r w:rsidRPr="00C763FC">
              <w:rPr>
                <w:rFonts w:ascii="Times New Roman" w:eastAsia="Times New Roman" w:hAnsi="Times New Roman" w:cs="Times New Roman"/>
                <w:color w:val="000000" w:themeColor="text1"/>
                <w:sz w:val="24"/>
                <w:szCs w:val="24"/>
                <w:highlight w:val="white"/>
              </w:rPr>
              <w:t>собливостей;</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992456" w:rsidRPr="00C763FC" w:rsidRDefault="009F0B1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CA37A0">
              <w:rPr>
                <w:rFonts w:ascii="Times New Roman" w:eastAsia="Times New Roman" w:hAnsi="Times New Roman" w:cs="Times New Roman"/>
                <w:color w:val="000000" w:themeColor="text1"/>
                <w:sz w:val="24"/>
                <w:szCs w:val="24"/>
                <w:highlight w:val="white"/>
              </w:rPr>
              <w:t>з абзацом першим пункту 42 цих О</w:t>
            </w:r>
            <w:r w:rsidRPr="00C763FC">
              <w:rPr>
                <w:rFonts w:ascii="Times New Roman" w:eastAsia="Times New Roman" w:hAnsi="Times New Roman" w:cs="Times New Roman"/>
                <w:color w:val="000000" w:themeColor="text1"/>
                <w:sz w:val="24"/>
                <w:szCs w:val="24"/>
                <w:highlight w:val="white"/>
              </w:rPr>
              <w:t>собливостей.</w:t>
            </w:r>
          </w:p>
          <w:p w:rsidR="00992456" w:rsidRPr="00C763FC" w:rsidRDefault="009F0B1C">
            <w:pPr>
              <w:shd w:val="clear" w:color="auto" w:fill="FFFFFF"/>
              <w:ind w:firstLine="567"/>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i/>
                <w:color w:val="000000" w:themeColor="text1"/>
                <w:sz w:val="24"/>
                <w:szCs w:val="24"/>
                <w:highlight w:val="white"/>
              </w:rPr>
              <w:t xml:space="preserve">Замовник може відхилити тендерну пропозицію із </w:t>
            </w:r>
            <w:r w:rsidRPr="00C763FC">
              <w:rPr>
                <w:rFonts w:ascii="Times New Roman" w:eastAsia="Times New Roman" w:hAnsi="Times New Roman" w:cs="Times New Roman"/>
                <w:i/>
                <w:color w:val="000000" w:themeColor="text1"/>
                <w:sz w:val="24"/>
                <w:szCs w:val="24"/>
                <w:highlight w:val="white"/>
              </w:rPr>
              <w:lastRenderedPageBreak/>
              <w:t>зазначенням аргументації в електронній системі закупівель у разі, коли:</w:t>
            </w:r>
          </w:p>
          <w:p w:rsidR="00992456" w:rsidRPr="00C763FC" w:rsidRDefault="009F0B1C">
            <w:pPr>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2456" w:rsidRPr="00C763FC" w:rsidRDefault="009F0B1C">
            <w:pPr>
              <w:ind w:firstLine="567"/>
              <w:jc w:val="both"/>
              <w:rPr>
                <w:rFonts w:ascii="Times New Roman" w:eastAsia="Times New Roman" w:hAnsi="Times New Roman" w:cs="Times New Roman"/>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2456" w:rsidRDefault="009F0B1C">
            <w:pPr>
              <w:jc w:val="both"/>
              <w:rPr>
                <w:rFonts w:ascii="Times New Roman" w:eastAsia="Times New Roman" w:hAnsi="Times New Roman" w:cs="Times New Roman"/>
                <w:sz w:val="24"/>
                <w:szCs w:val="24"/>
                <w:highlight w:val="white"/>
              </w:rPr>
            </w:pPr>
            <w:r w:rsidRPr="00C763FC">
              <w:rPr>
                <w:rFonts w:ascii="Times New Roman" w:eastAsia="Times New Roman" w:hAnsi="Times New Roman" w:cs="Times New Roman"/>
                <w:color w:val="000000" w:themeColor="text1"/>
                <w:sz w:val="24"/>
                <w:szCs w:val="24"/>
                <w:highlight w:val="white"/>
              </w:rPr>
              <w:t>Інформація про відхилення тендерної пропозиції</w:t>
            </w:r>
            <w:r>
              <w:rPr>
                <w:rFonts w:ascii="Times New Roman" w:eastAsia="Times New Roman" w:hAnsi="Times New Roman" w:cs="Times New Roman"/>
                <w:sz w:val="24"/>
                <w:szCs w:val="24"/>
                <w:highlight w:val="white"/>
              </w:rPr>
              <w:t>,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92456" w:rsidRDefault="009F0B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2456" w:rsidTr="00CA37A0">
        <w:trPr>
          <w:trHeight w:val="472"/>
          <w:jc w:val="center"/>
        </w:trPr>
        <w:tc>
          <w:tcPr>
            <w:tcW w:w="9960" w:type="dxa"/>
            <w:gridSpan w:val="3"/>
            <w:shd w:val="clear" w:color="auto" w:fill="B4C6E7" w:themeFill="accent1" w:themeFillTint="66"/>
            <w:vAlign w:val="center"/>
          </w:tcPr>
          <w:p w:rsidR="00992456" w:rsidRPr="00CA37A0" w:rsidRDefault="009F0B1C">
            <w:pPr>
              <w:widowControl w:val="0"/>
              <w:jc w:val="center"/>
              <w:rPr>
                <w:rFonts w:ascii="Times New Roman" w:eastAsia="Times New Roman" w:hAnsi="Times New Roman" w:cs="Times New Roman"/>
                <w:sz w:val="24"/>
                <w:szCs w:val="24"/>
              </w:rPr>
            </w:pPr>
            <w:r w:rsidRPr="00CA37A0">
              <w:rPr>
                <w:rFonts w:ascii="Times New Roman" w:eastAsia="Times New Roman" w:hAnsi="Times New Roman" w:cs="Times New Roman"/>
                <w:color w:val="000000"/>
                <w:sz w:val="24"/>
                <w:szCs w:val="24"/>
              </w:rPr>
              <w:lastRenderedPageBreak/>
              <w:t>Розділ 6. Результати торгів та укладання договору про закупівлю</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992456" w:rsidRDefault="009F0B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Замовник відміняє відкриті торги у разі:</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r>
              <w:rPr>
                <w:rFonts w:ascii="Times New Roman" w:eastAsia="Times New Roman" w:hAnsi="Times New Roman" w:cs="Times New Roman"/>
                <w:sz w:val="24"/>
                <w:szCs w:val="24"/>
                <w:highlight w:val="white"/>
              </w:rPr>
              <w:lastRenderedPageBreak/>
              <w:t>закупівель, з описом таких порушень;</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92456" w:rsidRDefault="009F0B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Відкриті торги автоматично відміняються електронною системою закупівель у разі:</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92456" w:rsidRDefault="009F0B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92456" w:rsidRDefault="009F0B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992456">
        <w:trPr>
          <w:trHeight w:val="1119"/>
          <w:jc w:val="center"/>
        </w:trPr>
        <w:tc>
          <w:tcPr>
            <w:tcW w:w="705" w:type="dxa"/>
          </w:tcPr>
          <w:p w:rsidR="00992456" w:rsidRDefault="009F0B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92456" w:rsidRDefault="009F0B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Проєкт договору про закупівлю</w:t>
            </w:r>
          </w:p>
        </w:tc>
        <w:tc>
          <w:tcPr>
            <w:tcW w:w="6450" w:type="dxa"/>
            <w:vAlign w:val="center"/>
          </w:tcPr>
          <w:p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C763FC">
              <w:rPr>
                <w:rFonts w:ascii="Times New Roman" w:eastAsia="Times New Roman" w:hAnsi="Times New Roman" w:cs="Times New Roman"/>
                <w:i/>
                <w:color w:val="000000" w:themeColor="text1"/>
                <w:sz w:val="24"/>
                <w:szCs w:val="24"/>
              </w:rPr>
              <w:t xml:space="preserve">Додатку </w:t>
            </w:r>
            <w:r w:rsidR="00775A8C" w:rsidRPr="00C763FC">
              <w:rPr>
                <w:rFonts w:ascii="Times New Roman" w:eastAsia="Times New Roman" w:hAnsi="Times New Roman" w:cs="Times New Roman"/>
                <w:i/>
                <w:color w:val="000000" w:themeColor="text1"/>
                <w:sz w:val="24"/>
                <w:szCs w:val="24"/>
              </w:rPr>
              <w:t>4</w:t>
            </w:r>
            <w:r w:rsidRPr="00C763FC">
              <w:rPr>
                <w:rFonts w:ascii="Times New Roman" w:eastAsia="Times New Roman" w:hAnsi="Times New Roman" w:cs="Times New Roman"/>
                <w:color w:val="000000" w:themeColor="text1"/>
                <w:sz w:val="24"/>
                <w:szCs w:val="24"/>
              </w:rPr>
              <w:t xml:space="preserve"> до цієї тендерної документації.</w:t>
            </w:r>
          </w:p>
          <w:p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92456" w:rsidRPr="00C763FC" w:rsidRDefault="009F0B1C">
            <w:pPr>
              <w:widowControl w:val="0"/>
              <w:ind w:right="120"/>
              <w:jc w:val="both"/>
              <w:rPr>
                <w:rFonts w:ascii="Times New Roman" w:eastAsia="Times New Roman" w:hAnsi="Times New Roman" w:cs="Times New Roman"/>
                <w:i/>
                <w:color w:val="000000" w:themeColor="text1"/>
                <w:sz w:val="24"/>
                <w:szCs w:val="24"/>
                <w:highlight w:val="white"/>
              </w:rPr>
            </w:pPr>
            <w:r w:rsidRPr="00C763FC">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92456" w:rsidRPr="00775A8C">
        <w:trPr>
          <w:trHeight w:val="2100"/>
          <w:jc w:val="center"/>
        </w:trPr>
        <w:tc>
          <w:tcPr>
            <w:tcW w:w="705" w:type="dxa"/>
          </w:tcPr>
          <w:p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4</w:t>
            </w:r>
          </w:p>
        </w:tc>
        <w:tc>
          <w:tcPr>
            <w:tcW w:w="2805" w:type="dxa"/>
          </w:tcPr>
          <w:p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92456" w:rsidRPr="00C763FC" w:rsidRDefault="009F0B1C">
            <w:pPr>
              <w:widowControl w:val="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92456" w:rsidRPr="00C763FC" w:rsidRDefault="009F0B1C">
            <w:pPr>
              <w:shd w:val="clear" w:color="auto" w:fill="FFFFFF"/>
              <w:spacing w:before="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92456" w:rsidRPr="00C763FC" w:rsidRDefault="009F0B1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92456" w:rsidRPr="00775A8C">
        <w:trPr>
          <w:trHeight w:val="1119"/>
          <w:jc w:val="center"/>
        </w:trPr>
        <w:tc>
          <w:tcPr>
            <w:tcW w:w="705" w:type="dxa"/>
          </w:tcPr>
          <w:p w:rsidR="00992456" w:rsidRPr="00775A8C" w:rsidRDefault="009F0B1C">
            <w:pPr>
              <w:widowControl w:val="0"/>
              <w:jc w:val="center"/>
              <w:rPr>
                <w:rFonts w:ascii="Times New Roman" w:eastAsia="Times New Roman" w:hAnsi="Times New Roman" w:cs="Times New Roman"/>
                <w:sz w:val="24"/>
                <w:szCs w:val="24"/>
              </w:rPr>
            </w:pPr>
            <w:r w:rsidRPr="00775A8C">
              <w:rPr>
                <w:rFonts w:ascii="Times New Roman" w:eastAsia="Times New Roman" w:hAnsi="Times New Roman" w:cs="Times New Roman"/>
                <w:sz w:val="24"/>
                <w:szCs w:val="24"/>
              </w:rPr>
              <w:t>5</w:t>
            </w:r>
          </w:p>
        </w:tc>
        <w:tc>
          <w:tcPr>
            <w:tcW w:w="2805" w:type="dxa"/>
          </w:tcPr>
          <w:p w:rsidR="00992456" w:rsidRPr="00775A8C" w:rsidRDefault="009F0B1C">
            <w:pPr>
              <w:widowControl w:val="0"/>
              <w:rPr>
                <w:rFonts w:ascii="Times New Roman" w:eastAsia="Times New Roman" w:hAnsi="Times New Roman" w:cs="Times New Roman"/>
                <w:sz w:val="24"/>
                <w:szCs w:val="24"/>
              </w:rPr>
            </w:pPr>
            <w:r w:rsidRPr="00775A8C">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992456" w:rsidRPr="00C763FC" w:rsidRDefault="009F0B1C">
            <w:pPr>
              <w:widowControl w:val="0"/>
              <w:ind w:right="120"/>
              <w:jc w:val="both"/>
              <w:rPr>
                <w:rFonts w:ascii="Times New Roman" w:eastAsia="Times New Roman" w:hAnsi="Times New Roman" w:cs="Times New Roman"/>
                <w:color w:val="000000" w:themeColor="text1"/>
                <w:sz w:val="24"/>
                <w:szCs w:val="24"/>
              </w:rPr>
            </w:pPr>
            <w:r w:rsidRPr="00C763F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92456" w:rsidRPr="00C763FC" w:rsidRDefault="00992456">
            <w:pPr>
              <w:widowControl w:val="0"/>
              <w:jc w:val="both"/>
              <w:rPr>
                <w:rFonts w:ascii="Times New Roman" w:eastAsia="Times New Roman" w:hAnsi="Times New Roman" w:cs="Times New Roman"/>
                <w:color w:val="000000" w:themeColor="text1"/>
                <w:sz w:val="24"/>
                <w:szCs w:val="24"/>
              </w:rPr>
            </w:pPr>
          </w:p>
        </w:tc>
      </w:tr>
    </w:tbl>
    <w:p w:rsidR="00BE6E7E" w:rsidRDefault="00BE6E7E" w:rsidP="00FD0DD4">
      <w:pPr>
        <w:spacing w:after="0" w:line="240" w:lineRule="auto"/>
        <w:rPr>
          <w:rFonts w:ascii="Times New Roman" w:eastAsia="Times New Roman" w:hAnsi="Times New Roman" w:cs="Times New Roman"/>
          <w:b/>
          <w:color w:val="000000"/>
          <w:sz w:val="24"/>
          <w:szCs w:val="24"/>
          <w:lang w:val="ru-RU"/>
        </w:rPr>
      </w:pPr>
      <w:bookmarkStart w:id="7" w:name="_heading=h.2s8eyo1" w:colFirst="0" w:colLast="0"/>
      <w:bookmarkEnd w:id="7"/>
    </w:p>
    <w:p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b/>
          <w:color w:val="000000"/>
          <w:sz w:val="24"/>
          <w:szCs w:val="24"/>
          <w:lang w:val="ru-RU"/>
        </w:rPr>
        <w:t>ДОДАТОК 1</w:t>
      </w:r>
    </w:p>
    <w:p w:rsidR="009E65D5" w:rsidRPr="00D9383E" w:rsidRDefault="009E65D5" w:rsidP="009E65D5">
      <w:pPr>
        <w:spacing w:after="0" w:line="240" w:lineRule="auto"/>
        <w:ind w:left="5660" w:firstLine="700"/>
        <w:jc w:val="right"/>
        <w:rPr>
          <w:rFonts w:ascii="Times New Roman" w:eastAsia="Times New Roman" w:hAnsi="Times New Roman" w:cs="Times New Roman"/>
          <w:sz w:val="24"/>
          <w:szCs w:val="24"/>
          <w:lang w:val="ru-RU"/>
        </w:rPr>
      </w:pPr>
      <w:r w:rsidRPr="00D9383E">
        <w:rPr>
          <w:rFonts w:ascii="Times New Roman" w:eastAsia="Times New Roman" w:hAnsi="Times New Roman" w:cs="Times New Roman"/>
          <w:i/>
          <w:color w:val="000000"/>
          <w:sz w:val="24"/>
          <w:szCs w:val="24"/>
          <w:lang w:val="ru-RU"/>
        </w:rPr>
        <w:t>до тендерної документації</w:t>
      </w:r>
    </w:p>
    <w:p w:rsidR="009E65D5" w:rsidRDefault="009E65D5" w:rsidP="009E65D5">
      <w:pPr>
        <w:widowControl w:val="0"/>
        <w:spacing w:after="0" w:line="240" w:lineRule="auto"/>
        <w:jc w:val="both"/>
        <w:rPr>
          <w:rFonts w:ascii="Times New Roman" w:eastAsia="Times New Roman" w:hAnsi="Times New Roman" w:cs="Times New Roman"/>
          <w:sz w:val="24"/>
          <w:szCs w:val="24"/>
        </w:rPr>
      </w:pPr>
    </w:p>
    <w:p w:rsidR="009E65D5" w:rsidRPr="00E675DC" w:rsidRDefault="009E65D5" w:rsidP="009E65D5">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rsidR="009E65D5" w:rsidRDefault="009E65D5" w:rsidP="009E65D5">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8" w:name="_Hlk42158242"/>
    </w:p>
    <w:p w:rsidR="009E65D5" w:rsidRDefault="009E65D5" w:rsidP="009E65D5">
      <w:pPr>
        <w:spacing w:after="0"/>
        <w:jc w:val="center"/>
        <w:rPr>
          <w:rFonts w:ascii="Times New Roman" w:hAnsi="Times New Roman"/>
          <w:b/>
          <w:bCs/>
          <w:i/>
          <w:iCs/>
          <w:sz w:val="32"/>
          <w:szCs w:val="32"/>
        </w:rPr>
      </w:pPr>
      <w:bookmarkStart w:id="9" w:name="_Hlk118122222"/>
      <w:r>
        <w:rPr>
          <w:rFonts w:ascii="Times New Roman" w:hAnsi="Times New Roman"/>
          <w:i/>
          <w:sz w:val="24"/>
          <w:szCs w:val="24"/>
        </w:rPr>
        <w:lastRenderedPageBreak/>
        <w:t>Предмет закупівлі:</w:t>
      </w:r>
    </w:p>
    <w:bookmarkEnd w:id="9"/>
    <w:p w:rsidR="00CE2831" w:rsidRDefault="00CE2831" w:rsidP="00CE2831">
      <w:pPr>
        <w:spacing w:after="0" w:line="240" w:lineRule="auto"/>
        <w:jc w:val="center"/>
        <w:rPr>
          <w:rFonts w:ascii="Times New Roman" w:eastAsia="Times New Roman" w:hAnsi="Times New Roman"/>
          <w:b/>
          <w:bCs/>
          <w:i/>
          <w:color w:val="000000"/>
          <w:sz w:val="24"/>
          <w:szCs w:val="24"/>
        </w:rPr>
      </w:pPr>
      <w:r w:rsidRPr="00CE2831">
        <w:rPr>
          <w:rFonts w:ascii="Times New Roman" w:eastAsia="Times New Roman" w:hAnsi="Times New Roman"/>
          <w:b/>
          <w:bCs/>
          <w:i/>
          <w:color w:val="000000"/>
          <w:sz w:val="24"/>
          <w:szCs w:val="24"/>
        </w:rPr>
        <w:t>Послуги на заходи (зокрема ремонтні роботи) зусунення аварій в бюджетних</w:t>
      </w:r>
      <w:r>
        <w:rPr>
          <w:rFonts w:ascii="Times New Roman" w:eastAsia="Times New Roman" w:hAnsi="Times New Roman"/>
          <w:b/>
          <w:bCs/>
          <w:i/>
          <w:color w:val="000000"/>
          <w:sz w:val="24"/>
          <w:szCs w:val="24"/>
        </w:rPr>
        <w:t xml:space="preserve"> </w:t>
      </w:r>
    </w:p>
    <w:p w:rsidR="00CE2831" w:rsidRPr="00CE2831" w:rsidRDefault="00CE2831" w:rsidP="00CE2831">
      <w:pPr>
        <w:spacing w:after="0" w:line="240" w:lineRule="auto"/>
        <w:jc w:val="center"/>
        <w:rPr>
          <w:rFonts w:ascii="Times New Roman" w:eastAsia="Times New Roman" w:hAnsi="Times New Roman"/>
          <w:b/>
          <w:bCs/>
          <w:i/>
          <w:color w:val="000000"/>
          <w:sz w:val="24"/>
          <w:szCs w:val="24"/>
        </w:rPr>
      </w:pPr>
      <w:r w:rsidRPr="00CE2831">
        <w:rPr>
          <w:rFonts w:ascii="Times New Roman" w:eastAsia="Times New Roman" w:hAnsi="Times New Roman"/>
          <w:b/>
          <w:bCs/>
          <w:i/>
          <w:color w:val="000000"/>
          <w:sz w:val="24"/>
          <w:szCs w:val="24"/>
        </w:rPr>
        <w:t>установах пошкоджених внаслідок агресії російської федерації (поточний ремонт по заміні вікон з улаштуванням укосів</w:t>
      </w:r>
      <w:r w:rsidR="00F64B85">
        <w:rPr>
          <w:rFonts w:ascii="Times New Roman" w:eastAsia="Times New Roman" w:hAnsi="Times New Roman"/>
          <w:b/>
          <w:bCs/>
          <w:i/>
          <w:color w:val="000000"/>
          <w:sz w:val="24"/>
          <w:szCs w:val="24"/>
        </w:rPr>
        <w:t>)</w:t>
      </w:r>
      <w:r w:rsidRPr="00CE2831">
        <w:rPr>
          <w:rFonts w:ascii="Times New Roman" w:eastAsia="Times New Roman" w:hAnsi="Times New Roman"/>
          <w:b/>
          <w:bCs/>
          <w:i/>
          <w:color w:val="000000"/>
          <w:sz w:val="24"/>
          <w:szCs w:val="24"/>
        </w:rPr>
        <w:t xml:space="preserve"> в закладах освіти Саксаганського району</w:t>
      </w:r>
    </w:p>
    <w:p w:rsidR="000B705D" w:rsidRPr="00CE2831" w:rsidRDefault="000F2112" w:rsidP="00CE2831">
      <w:pPr>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 xml:space="preserve">ДК 021:2015: </w:t>
      </w:r>
      <w:r w:rsidRPr="00A6782F">
        <w:rPr>
          <w:rFonts w:ascii="Times New Roman" w:eastAsia="Times New Roman" w:hAnsi="Times New Roman" w:cs="Times New Roman"/>
          <w:b/>
          <w:bCs/>
          <w:i/>
          <w:color w:val="000000" w:themeColor="text1"/>
          <w:sz w:val="24"/>
          <w:szCs w:val="24"/>
        </w:rPr>
        <w:t>45420000-7 «Столярні та теслярні роботи»</w:t>
      </w:r>
    </w:p>
    <w:p w:rsidR="009E65D5" w:rsidRPr="0036644A" w:rsidRDefault="009E65D5" w:rsidP="009E65D5">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1.</w:t>
      </w:r>
      <w:r w:rsidRPr="0036644A">
        <w:rPr>
          <w:rFonts w:ascii="Times New Roman" w:eastAsia="Times New Roman" w:hAnsi="Times New Roman" w:cs="Times New Roman"/>
        </w:rPr>
        <w:t>_____________________________ ( назва Учасника )</w:t>
      </w:r>
    </w:p>
    <w:p w:rsidR="009E65D5" w:rsidRPr="00E675DC" w:rsidRDefault="009E65D5" w:rsidP="009E65D5">
      <w:pPr>
        <w:spacing w:before="240" w:after="60"/>
        <w:outlineLvl w:val="8"/>
        <w:rPr>
          <w:rFonts w:ascii="Times New Roman" w:eastAsia="Times New Roman" w:hAnsi="Times New Roman" w:cs="Arial"/>
        </w:rPr>
      </w:pPr>
      <w:r>
        <w:rPr>
          <w:rFonts w:ascii="Times New Roman" w:eastAsia="Times New Roman" w:hAnsi="Times New Roman" w:cs="Arial"/>
        </w:rPr>
        <w:t>2</w:t>
      </w:r>
      <w:r w:rsidRPr="00E675DC">
        <w:rPr>
          <w:rFonts w:ascii="Times New Roman" w:eastAsia="Times New Roman" w:hAnsi="Times New Roman" w:cs="Arial"/>
        </w:rPr>
        <w:t>. _____________________________ (юридична та фактична адреса)</w:t>
      </w:r>
    </w:p>
    <w:p w:rsidR="009E65D5" w:rsidRPr="00E675DC" w:rsidRDefault="009E65D5" w:rsidP="009E65D5">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8"/>
    </w:p>
    <w:p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торгахзгідно з технічними та іншими вимогами Замовника.</w:t>
      </w:r>
    </w:p>
    <w:p w:rsidR="009E65D5" w:rsidRPr="00E675DC" w:rsidRDefault="009E65D5" w:rsidP="009E65D5">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rsidR="009E65D5" w:rsidRPr="00E675DC" w:rsidRDefault="009E65D5" w:rsidP="009E65D5">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tblPr>
      <w:tblGrid>
        <w:gridCol w:w="470"/>
        <w:gridCol w:w="3005"/>
        <w:gridCol w:w="1200"/>
        <w:gridCol w:w="1427"/>
        <w:gridCol w:w="1417"/>
        <w:gridCol w:w="1418"/>
        <w:gridCol w:w="1428"/>
      </w:tblGrid>
      <w:tr w:rsidR="009E65D5" w:rsidRPr="00E675DC" w:rsidTr="00CB01CE">
        <w:trPr>
          <w:trHeight w:val="1111"/>
        </w:trPr>
        <w:tc>
          <w:tcPr>
            <w:tcW w:w="470" w:type="dxa"/>
            <w:tcBorders>
              <w:top w:val="single" w:sz="4" w:space="0" w:color="00000A"/>
              <w:left w:val="single" w:sz="4" w:space="0" w:color="00000A"/>
              <w:bottom w:val="single" w:sz="4" w:space="0" w:color="00000A"/>
              <w:right w:val="nil"/>
            </w:tcBorders>
            <w:vAlign w:val="center"/>
          </w:tcPr>
          <w:p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w:t>
            </w:r>
          </w:p>
        </w:tc>
        <w:tc>
          <w:tcPr>
            <w:tcW w:w="3005" w:type="dxa"/>
            <w:tcBorders>
              <w:top w:val="single" w:sz="4" w:space="0" w:color="00000A"/>
              <w:left w:val="single" w:sz="4" w:space="0" w:color="00000A"/>
              <w:bottom w:val="single" w:sz="4" w:space="0" w:color="00000A"/>
              <w:right w:val="nil"/>
            </w:tcBorders>
            <w:vAlign w:val="center"/>
          </w:tcPr>
          <w:p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 xml:space="preserve">Найменування </w:t>
            </w:r>
          </w:p>
        </w:tc>
        <w:tc>
          <w:tcPr>
            <w:tcW w:w="1200" w:type="dxa"/>
            <w:tcBorders>
              <w:top w:val="single" w:sz="4" w:space="0" w:color="00000A"/>
              <w:left w:val="single" w:sz="4" w:space="0" w:color="00000A"/>
              <w:bottom w:val="single" w:sz="4" w:space="0" w:color="00000A"/>
              <w:right w:val="nil"/>
            </w:tcBorders>
            <w:vAlign w:val="center"/>
          </w:tcPr>
          <w:p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rsidR="009E65D5" w:rsidRPr="002C7CD1"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vAlign w:val="center"/>
          </w:tcPr>
          <w:p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vAlign w:val="center"/>
          </w:tcPr>
          <w:p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rsidR="009E65D5" w:rsidRPr="00E675DC" w:rsidRDefault="009E65D5" w:rsidP="00CB01CE">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9E65D5" w:rsidRPr="00E675DC" w:rsidTr="00CB01CE">
        <w:trPr>
          <w:trHeight w:val="233"/>
        </w:trPr>
        <w:tc>
          <w:tcPr>
            <w:tcW w:w="470" w:type="dxa"/>
            <w:tcBorders>
              <w:top w:val="single" w:sz="4" w:space="0" w:color="00000A"/>
              <w:left w:val="single" w:sz="4" w:space="0" w:color="00000A"/>
              <w:bottom w:val="single" w:sz="4" w:space="0" w:color="00000A"/>
              <w:right w:val="nil"/>
            </w:tcBorders>
            <w:vAlign w:val="center"/>
          </w:tcPr>
          <w:p w:rsidR="009E65D5" w:rsidRPr="00A61973"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A61973">
              <w:rPr>
                <w:rFonts w:ascii="Times New Roman" w:hAnsi="Times New Roman"/>
                <w:bCs/>
                <w:kern w:val="1"/>
                <w:sz w:val="24"/>
                <w:szCs w:val="24"/>
                <w:lang w:val="en-US" w:eastAsia="zh-CN"/>
              </w:rPr>
              <w:t>1</w:t>
            </w:r>
          </w:p>
        </w:tc>
        <w:tc>
          <w:tcPr>
            <w:tcW w:w="3005" w:type="dxa"/>
            <w:tcBorders>
              <w:top w:val="single" w:sz="4" w:space="0" w:color="00000A"/>
              <w:left w:val="single" w:sz="4" w:space="0" w:color="00000A"/>
              <w:bottom w:val="single" w:sz="4" w:space="0" w:color="00000A"/>
              <w:right w:val="nil"/>
            </w:tcBorders>
          </w:tcPr>
          <w:p w:rsidR="00CE2831" w:rsidRDefault="00CE2831" w:rsidP="00CE2831">
            <w:pPr>
              <w:spacing w:after="0" w:line="240" w:lineRule="auto"/>
              <w:rPr>
                <w:rFonts w:ascii="Times New Roman" w:eastAsia="Times New Roman" w:hAnsi="Times New Roman"/>
                <w:b/>
                <w:bCs/>
                <w:i/>
                <w:color w:val="000000"/>
                <w:sz w:val="24"/>
                <w:szCs w:val="24"/>
              </w:rPr>
            </w:pPr>
            <w:r w:rsidRPr="00CE2831">
              <w:rPr>
                <w:rFonts w:ascii="Times New Roman" w:eastAsia="Times New Roman" w:hAnsi="Times New Roman"/>
                <w:b/>
                <w:bCs/>
                <w:i/>
                <w:color w:val="000000"/>
                <w:sz w:val="24"/>
                <w:szCs w:val="24"/>
              </w:rPr>
              <w:t>Послуги на заходи (зокрема ремонтні роботи) зусунення аварій в бюджетних</w:t>
            </w:r>
            <w:r>
              <w:rPr>
                <w:rFonts w:ascii="Times New Roman" w:eastAsia="Times New Roman" w:hAnsi="Times New Roman"/>
                <w:b/>
                <w:bCs/>
                <w:i/>
                <w:color w:val="000000"/>
                <w:sz w:val="24"/>
                <w:szCs w:val="24"/>
              </w:rPr>
              <w:t xml:space="preserve"> </w:t>
            </w:r>
          </w:p>
          <w:p w:rsidR="00CE2831" w:rsidRPr="00CE2831" w:rsidRDefault="00CE2831" w:rsidP="00CE2831">
            <w:pPr>
              <w:spacing w:after="0" w:line="240" w:lineRule="auto"/>
              <w:rPr>
                <w:rFonts w:ascii="Times New Roman" w:eastAsia="Times New Roman" w:hAnsi="Times New Roman"/>
                <w:b/>
                <w:bCs/>
                <w:i/>
                <w:color w:val="000000"/>
                <w:sz w:val="24"/>
                <w:szCs w:val="24"/>
              </w:rPr>
            </w:pPr>
            <w:r w:rsidRPr="00CE2831">
              <w:rPr>
                <w:rFonts w:ascii="Times New Roman" w:eastAsia="Times New Roman" w:hAnsi="Times New Roman"/>
                <w:b/>
                <w:bCs/>
                <w:i/>
                <w:color w:val="000000"/>
                <w:sz w:val="24"/>
                <w:szCs w:val="24"/>
              </w:rPr>
              <w:t>установах пошкоджених внаслідок агресії російської федерації (поточний ремонт по за</w:t>
            </w:r>
            <w:r w:rsidR="00F64B85">
              <w:rPr>
                <w:rFonts w:ascii="Times New Roman" w:eastAsia="Times New Roman" w:hAnsi="Times New Roman"/>
                <w:b/>
                <w:bCs/>
                <w:i/>
                <w:color w:val="000000"/>
                <w:sz w:val="24"/>
                <w:szCs w:val="24"/>
              </w:rPr>
              <w:t>міні вікон з улаштуванням укосів)</w:t>
            </w:r>
            <w:r w:rsidRPr="00CE2831">
              <w:rPr>
                <w:rFonts w:ascii="Times New Roman" w:eastAsia="Times New Roman" w:hAnsi="Times New Roman"/>
                <w:b/>
                <w:bCs/>
                <w:i/>
                <w:color w:val="000000"/>
                <w:sz w:val="24"/>
                <w:szCs w:val="24"/>
              </w:rPr>
              <w:t xml:space="preserve"> в закладах освіти Саксаганського району</w:t>
            </w:r>
            <w:r>
              <w:rPr>
                <w:rFonts w:ascii="Times New Roman" w:eastAsia="Times New Roman" w:hAnsi="Times New Roman"/>
                <w:b/>
                <w:bCs/>
                <w:i/>
                <w:color w:val="000000"/>
                <w:sz w:val="24"/>
                <w:szCs w:val="24"/>
              </w:rPr>
              <w:t>,</w:t>
            </w:r>
          </w:p>
          <w:p w:rsidR="009E65D5" w:rsidRPr="000F2112" w:rsidRDefault="00CE2831" w:rsidP="00CE2831">
            <w:pP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 xml:space="preserve">ДК 021:2015: </w:t>
            </w:r>
            <w:r w:rsidRPr="00A6782F">
              <w:rPr>
                <w:rFonts w:ascii="Times New Roman" w:eastAsia="Times New Roman" w:hAnsi="Times New Roman" w:cs="Times New Roman"/>
                <w:b/>
                <w:bCs/>
                <w:i/>
                <w:color w:val="000000" w:themeColor="text1"/>
                <w:sz w:val="24"/>
                <w:szCs w:val="24"/>
              </w:rPr>
              <w:t>45420000-7 «Столярні та теслярні роботи»</w:t>
            </w:r>
          </w:p>
        </w:tc>
        <w:tc>
          <w:tcPr>
            <w:tcW w:w="1200" w:type="dxa"/>
            <w:tcBorders>
              <w:top w:val="single" w:sz="4" w:space="0" w:color="00000A"/>
              <w:left w:val="single" w:sz="4" w:space="0" w:color="00000A"/>
              <w:bottom w:val="single" w:sz="4" w:space="0" w:color="00000A"/>
              <w:right w:val="nil"/>
            </w:tcBorders>
            <w:vAlign w:val="center"/>
          </w:tcPr>
          <w:p w:rsidR="009E65D5" w:rsidRPr="002C7CD1" w:rsidRDefault="00C72B6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r>
              <w:rPr>
                <w:rFonts w:ascii="Times New Roman" w:hAnsi="Times New Roman"/>
                <w:kern w:val="1"/>
                <w:sz w:val="24"/>
                <w:szCs w:val="24"/>
                <w:lang w:val="ru-RU" w:eastAsia="zh-CN"/>
              </w:rPr>
              <w:t>послуга</w:t>
            </w:r>
          </w:p>
        </w:tc>
        <w:tc>
          <w:tcPr>
            <w:tcW w:w="1427" w:type="dxa"/>
            <w:tcBorders>
              <w:top w:val="single" w:sz="4" w:space="0" w:color="00000A"/>
              <w:left w:val="single" w:sz="4" w:space="0" w:color="00000A"/>
              <w:bottom w:val="single" w:sz="4" w:space="0" w:color="00000A"/>
              <w:right w:val="nil"/>
            </w:tcBorders>
            <w:vAlign w:val="center"/>
          </w:tcPr>
          <w:p w:rsidR="009E65D5" w:rsidRPr="001565A4" w:rsidRDefault="001565A4"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vAlign w:val="center"/>
          </w:tcPr>
          <w:p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vAlign w:val="center"/>
          </w:tcPr>
          <w:p w:rsidR="009E65D5" w:rsidRPr="00E675DC" w:rsidRDefault="009E65D5" w:rsidP="00CB01CE">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vAlign w:val="center"/>
          </w:tcPr>
          <w:p w:rsidR="009E65D5" w:rsidRPr="00E675DC" w:rsidRDefault="009E65D5" w:rsidP="00CB01CE">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9E65D5" w:rsidRPr="00E675DC" w:rsidTr="00CB01CE">
        <w:trPr>
          <w:trHeight w:val="264"/>
        </w:trPr>
        <w:tc>
          <w:tcPr>
            <w:tcW w:w="7519" w:type="dxa"/>
            <w:gridSpan w:val="5"/>
            <w:tcBorders>
              <w:top w:val="single" w:sz="4" w:space="0" w:color="00000A"/>
              <w:left w:val="single" w:sz="4" w:space="0" w:color="00000A"/>
              <w:bottom w:val="single" w:sz="4" w:space="0" w:color="00000A"/>
              <w:right w:val="nil"/>
            </w:tcBorders>
          </w:tcPr>
          <w:p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rsidTr="00CB01CE">
        <w:trPr>
          <w:trHeight w:val="264"/>
        </w:trPr>
        <w:tc>
          <w:tcPr>
            <w:tcW w:w="7519" w:type="dxa"/>
            <w:gridSpan w:val="5"/>
            <w:tcBorders>
              <w:top w:val="single" w:sz="4" w:space="0" w:color="00000A"/>
              <w:left w:val="single" w:sz="4" w:space="0" w:color="00000A"/>
              <w:bottom w:val="single" w:sz="4" w:space="0" w:color="00000A"/>
              <w:right w:val="nil"/>
            </w:tcBorders>
          </w:tcPr>
          <w:p w:rsidR="009E65D5" w:rsidRPr="002C7CD1"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9E65D5" w:rsidRPr="00E675DC" w:rsidTr="00CB01CE">
        <w:trPr>
          <w:trHeight w:val="254"/>
        </w:trPr>
        <w:tc>
          <w:tcPr>
            <w:tcW w:w="7519" w:type="dxa"/>
            <w:gridSpan w:val="5"/>
            <w:tcBorders>
              <w:top w:val="single" w:sz="4" w:space="0" w:color="00000A"/>
              <w:left w:val="single" w:sz="4" w:space="0" w:color="00000A"/>
              <w:bottom w:val="single" w:sz="4" w:space="0" w:color="00000A"/>
              <w:right w:val="nil"/>
            </w:tcBorders>
          </w:tcPr>
          <w:p w:rsidR="009E65D5" w:rsidRPr="00E675DC" w:rsidRDefault="009E65D5" w:rsidP="00CB01CE">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9E65D5" w:rsidRPr="00E675DC" w:rsidRDefault="009E65D5" w:rsidP="00CB01CE">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rsidR="009E65D5" w:rsidRPr="00E675DC" w:rsidRDefault="009E65D5" w:rsidP="009E65D5">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9E65D5" w:rsidRPr="00E675DC" w:rsidRDefault="009E65D5" w:rsidP="009E65D5">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пропозиції,без ПДВ”.</w:t>
      </w:r>
    </w:p>
    <w:p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9E65D5" w:rsidRPr="00E675DC" w:rsidRDefault="009E65D5" w:rsidP="009E65D5">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lastRenderedPageBreak/>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rsidR="009E65D5" w:rsidRPr="00E675DC" w:rsidRDefault="009E65D5" w:rsidP="009E65D5">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t>4</w:t>
      </w:r>
      <w:r w:rsidRPr="00E675DC">
        <w:rPr>
          <w:rFonts w:ascii="Times New Roman" w:eastAsia="Times New Roman" w:hAnsi="Times New Roman" w:cs="Times New Roman"/>
          <w:color w:val="000000"/>
          <w:kern w:val="2"/>
          <w:lang w:eastAsia="zh-CN"/>
        </w:rPr>
        <w:t>.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9E65D5" w:rsidRDefault="009E65D5" w:rsidP="009E65D5">
      <w:pPr>
        <w:suppressAutoHyphens/>
        <w:spacing w:after="0" w:line="240" w:lineRule="auto"/>
        <w:jc w:val="both"/>
        <w:rPr>
          <w:rFonts w:ascii="Times New Roman" w:eastAsia="Times New Roman" w:hAnsi="Times New Roman" w:cs="Times New Roman"/>
          <w:kern w:val="2"/>
          <w:lang w:eastAsia="zh-CN"/>
        </w:rPr>
      </w:pPr>
    </w:p>
    <w:p w:rsidR="009E65D5" w:rsidRPr="00E675DC" w:rsidRDefault="009E65D5" w:rsidP="009E65D5">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rsidR="009E65D5" w:rsidRDefault="009E65D5" w:rsidP="009E65D5">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(підпис)              П.І.Б. м.п. (за наявності</w:t>
      </w:r>
      <w:r>
        <w:rPr>
          <w:rFonts w:ascii="Times New Roman" w:eastAsia="Times New Roman" w:hAnsi="Times New Roman" w:cs="Times New Roman"/>
          <w:kern w:val="2"/>
          <w:lang w:eastAsia="zh-CN"/>
        </w:rPr>
        <w:t>)</w:t>
      </w:r>
    </w:p>
    <w:p w:rsidR="009E65D5" w:rsidRDefault="009E65D5"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C72B64" w:rsidRDefault="00C72B64" w:rsidP="009E65D5">
      <w:pPr>
        <w:spacing w:after="0" w:line="240" w:lineRule="auto"/>
        <w:ind w:left="5660" w:firstLine="700"/>
        <w:jc w:val="right"/>
        <w:rPr>
          <w:rFonts w:ascii="Times New Roman" w:eastAsia="Times New Roman" w:hAnsi="Times New Roman" w:cs="Times New Roman"/>
          <w:b/>
          <w:color w:val="000000"/>
          <w:sz w:val="24"/>
          <w:szCs w:val="24"/>
        </w:rPr>
      </w:pPr>
    </w:p>
    <w:p w:rsidR="00890102" w:rsidRDefault="00890102"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FD0DD4" w:rsidRDefault="00FD0DD4" w:rsidP="00FD0DD4">
      <w:pPr>
        <w:tabs>
          <w:tab w:val="left" w:pos="8020"/>
        </w:tabs>
        <w:spacing w:after="0" w:line="240" w:lineRule="auto"/>
        <w:rPr>
          <w:rFonts w:ascii="Times New Roman" w:eastAsia="Times New Roman" w:hAnsi="Times New Roman" w:cs="Times New Roman"/>
          <w:b/>
          <w:color w:val="000000"/>
          <w:sz w:val="24"/>
          <w:szCs w:val="24"/>
        </w:rPr>
      </w:pPr>
    </w:p>
    <w:p w:rsidR="009E65D5" w:rsidRPr="005B320B" w:rsidRDefault="009E65D5" w:rsidP="009E65D5">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b/>
          <w:color w:val="000000"/>
          <w:sz w:val="24"/>
          <w:szCs w:val="24"/>
        </w:rPr>
        <w:t>ДОДАТОК 2</w:t>
      </w:r>
    </w:p>
    <w:p w:rsidR="00890102" w:rsidRDefault="009E65D5" w:rsidP="005A2927">
      <w:pPr>
        <w:spacing w:after="0" w:line="240" w:lineRule="auto"/>
        <w:ind w:left="5660" w:firstLine="700"/>
        <w:jc w:val="right"/>
        <w:rPr>
          <w:rFonts w:ascii="Times New Roman" w:eastAsia="Times New Roman" w:hAnsi="Times New Roman" w:cs="Times New Roman"/>
          <w:sz w:val="24"/>
          <w:szCs w:val="24"/>
        </w:rPr>
      </w:pPr>
      <w:r w:rsidRPr="005B320B">
        <w:rPr>
          <w:rFonts w:ascii="Times New Roman" w:eastAsia="Times New Roman" w:hAnsi="Times New Roman" w:cs="Times New Roman"/>
          <w:i/>
          <w:color w:val="000000"/>
          <w:sz w:val="24"/>
          <w:szCs w:val="24"/>
        </w:rPr>
        <w:t>до тендерної документації</w:t>
      </w:r>
    </w:p>
    <w:p w:rsidR="005A2927" w:rsidRDefault="005A2927" w:rsidP="005A2927">
      <w:pPr>
        <w:spacing w:after="0" w:line="240" w:lineRule="auto"/>
        <w:ind w:left="5660" w:firstLine="700"/>
        <w:jc w:val="right"/>
        <w:rPr>
          <w:rFonts w:ascii="Times New Roman" w:eastAsia="Times New Roman" w:hAnsi="Times New Roman" w:cs="Times New Roman"/>
          <w:sz w:val="24"/>
          <w:szCs w:val="24"/>
        </w:rPr>
      </w:pPr>
    </w:p>
    <w:p w:rsidR="00890102" w:rsidRPr="000F2112" w:rsidRDefault="009E65D5" w:rsidP="005A2927">
      <w:pPr>
        <w:spacing w:after="0" w:line="240" w:lineRule="auto"/>
        <w:jc w:val="center"/>
        <w:rPr>
          <w:rFonts w:ascii="Times New Roman" w:hAnsi="Times New Roman"/>
          <w:i/>
          <w:sz w:val="24"/>
          <w:szCs w:val="24"/>
        </w:rPr>
      </w:pPr>
      <w:r w:rsidRPr="000F2112">
        <w:rPr>
          <w:rFonts w:ascii="Times New Roman" w:hAnsi="Times New Roman" w:cs="Times New Roman"/>
          <w:b/>
          <w:bCs/>
          <w:sz w:val="24"/>
          <w:szCs w:val="24"/>
          <w:lang w:eastAsia="en-US"/>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p>
    <w:p w:rsidR="00CE2831" w:rsidRDefault="00CE2831" w:rsidP="00CE2831">
      <w:pPr>
        <w:spacing w:after="0" w:line="240" w:lineRule="auto"/>
        <w:jc w:val="center"/>
        <w:rPr>
          <w:rFonts w:ascii="Times New Roman" w:eastAsia="Times New Roman" w:hAnsi="Times New Roman"/>
          <w:b/>
          <w:bCs/>
          <w:i/>
          <w:color w:val="000000"/>
          <w:sz w:val="24"/>
          <w:szCs w:val="24"/>
        </w:rPr>
      </w:pPr>
    </w:p>
    <w:p w:rsidR="00CE2831" w:rsidRDefault="00CE2831" w:rsidP="00CE2831">
      <w:pPr>
        <w:spacing w:after="0" w:line="240" w:lineRule="auto"/>
        <w:jc w:val="center"/>
        <w:rPr>
          <w:rFonts w:ascii="Times New Roman" w:eastAsia="Times New Roman" w:hAnsi="Times New Roman"/>
          <w:b/>
          <w:bCs/>
          <w:i/>
          <w:color w:val="000000"/>
          <w:sz w:val="24"/>
          <w:szCs w:val="24"/>
        </w:rPr>
      </w:pPr>
      <w:r w:rsidRPr="00CE2831">
        <w:rPr>
          <w:rFonts w:ascii="Times New Roman" w:eastAsia="Times New Roman" w:hAnsi="Times New Roman"/>
          <w:b/>
          <w:bCs/>
          <w:i/>
          <w:color w:val="000000"/>
          <w:sz w:val="24"/>
          <w:szCs w:val="24"/>
        </w:rPr>
        <w:t>Послуги на заходи (зокрема ремонтні роботи) зусунення аварій в бюджетних</w:t>
      </w:r>
      <w:r>
        <w:rPr>
          <w:rFonts w:ascii="Times New Roman" w:eastAsia="Times New Roman" w:hAnsi="Times New Roman"/>
          <w:b/>
          <w:bCs/>
          <w:i/>
          <w:color w:val="000000"/>
          <w:sz w:val="24"/>
          <w:szCs w:val="24"/>
        </w:rPr>
        <w:t xml:space="preserve"> </w:t>
      </w:r>
    </w:p>
    <w:p w:rsidR="00CE2831" w:rsidRPr="00CE2831" w:rsidRDefault="00CE2831" w:rsidP="00CE2831">
      <w:pPr>
        <w:spacing w:after="0" w:line="240" w:lineRule="auto"/>
        <w:jc w:val="center"/>
        <w:rPr>
          <w:rFonts w:ascii="Times New Roman" w:eastAsia="Times New Roman" w:hAnsi="Times New Roman"/>
          <w:b/>
          <w:bCs/>
          <w:i/>
          <w:color w:val="000000"/>
          <w:sz w:val="24"/>
          <w:szCs w:val="24"/>
        </w:rPr>
      </w:pPr>
      <w:r w:rsidRPr="00CE2831">
        <w:rPr>
          <w:rFonts w:ascii="Times New Roman" w:eastAsia="Times New Roman" w:hAnsi="Times New Roman"/>
          <w:b/>
          <w:bCs/>
          <w:i/>
          <w:color w:val="000000"/>
          <w:sz w:val="24"/>
          <w:szCs w:val="24"/>
        </w:rPr>
        <w:t>установах пошкоджених внаслідок агресії російської федерації (поточний ремонт по заміні вікон з улаштуванням укосів в закладах освіти Саксаганського району</w:t>
      </w:r>
    </w:p>
    <w:p w:rsidR="00CE2831" w:rsidRPr="00CE2831" w:rsidRDefault="00CE2831" w:rsidP="00CE2831">
      <w:pPr>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 xml:space="preserve">ДК 021:2015: </w:t>
      </w:r>
      <w:r w:rsidRPr="00A6782F">
        <w:rPr>
          <w:rFonts w:ascii="Times New Roman" w:eastAsia="Times New Roman" w:hAnsi="Times New Roman" w:cs="Times New Roman"/>
          <w:b/>
          <w:bCs/>
          <w:i/>
          <w:color w:val="000000" w:themeColor="text1"/>
          <w:sz w:val="24"/>
          <w:szCs w:val="24"/>
        </w:rPr>
        <w:t>45420000-7 «Столярні та теслярні роботи»</w:t>
      </w:r>
    </w:p>
    <w:p w:rsidR="00890102" w:rsidRDefault="00890102" w:rsidP="00890102">
      <w:pPr>
        <w:spacing w:after="0" w:line="240" w:lineRule="auto"/>
        <w:rPr>
          <w:rFonts w:ascii="Times New Roman" w:eastAsia="Times New Roman" w:hAnsi="Times New Roman" w:cs="Times New Roman"/>
          <w:b/>
          <w:color w:val="000000"/>
          <w:sz w:val="24"/>
          <w:szCs w:val="24"/>
        </w:rPr>
      </w:pPr>
    </w:p>
    <w:p w:rsidR="00CE2831" w:rsidRPr="00CE2831" w:rsidRDefault="00CE2831" w:rsidP="00CE2831">
      <w:pPr>
        <w:spacing w:after="0" w:line="240" w:lineRule="auto"/>
        <w:jc w:val="center"/>
        <w:rPr>
          <w:rFonts w:ascii="Times New Roman" w:eastAsia="Times New Roman" w:hAnsi="Times New Roman" w:cs="Times New Roman"/>
          <w:b/>
          <w:i/>
          <w:sz w:val="24"/>
          <w:szCs w:val="24"/>
        </w:rPr>
      </w:pPr>
      <w:r w:rsidRPr="00CE2831">
        <w:rPr>
          <w:rFonts w:ascii="Times New Roman" w:eastAsia="Times New Roman" w:hAnsi="Times New Roman" w:cs="Times New Roman"/>
          <w:b/>
          <w:i/>
          <w:sz w:val="24"/>
          <w:szCs w:val="24"/>
          <w:highlight w:val="white"/>
        </w:rPr>
        <w:t>ТЕХНІЧНА СПЕЦИФІКАЦІЯ</w:t>
      </w:r>
    </w:p>
    <w:p w:rsidR="00CE2831" w:rsidRPr="00CE2831" w:rsidRDefault="00CE2831" w:rsidP="00CE2831">
      <w:pPr>
        <w:widowControl w:val="0"/>
        <w:spacing w:after="0" w:line="240" w:lineRule="auto"/>
        <w:ind w:left="284" w:firstLine="283"/>
        <w:jc w:val="center"/>
        <w:rPr>
          <w:rFonts w:ascii="Times New Roman" w:eastAsia="Times New Roman" w:hAnsi="Times New Roman" w:cs="Times New Roman"/>
          <w:b/>
          <w:sz w:val="24"/>
          <w:szCs w:val="24"/>
        </w:rPr>
      </w:pPr>
    </w:p>
    <w:p w:rsidR="00CE2831" w:rsidRPr="00CE2831" w:rsidRDefault="00CE2831" w:rsidP="00CE2831">
      <w:pPr>
        <w:widowControl w:val="0"/>
        <w:spacing w:after="0" w:line="240" w:lineRule="auto"/>
        <w:ind w:left="284" w:firstLine="283"/>
        <w:jc w:val="center"/>
        <w:rPr>
          <w:rFonts w:ascii="Times New Roman" w:eastAsia="Times New Roman" w:hAnsi="Times New Roman" w:cs="Times New Roman"/>
          <w:b/>
          <w:sz w:val="24"/>
          <w:szCs w:val="24"/>
        </w:rPr>
      </w:pPr>
    </w:p>
    <w:p w:rsidR="00CE2831" w:rsidRPr="00CE2831" w:rsidRDefault="00CE2831" w:rsidP="00CE2831">
      <w:pPr>
        <w:widowControl w:val="0"/>
        <w:spacing w:after="0" w:line="240" w:lineRule="auto"/>
        <w:rPr>
          <w:rFonts w:ascii="Times New Roman" w:eastAsia="DejaVu Sans" w:hAnsi="Times New Roman"/>
          <w:b/>
          <w:i/>
          <w:color w:val="000000"/>
          <w:sz w:val="24"/>
          <w:szCs w:val="24"/>
          <w:u w:val="single"/>
          <w:lang w:bidi="uk-UA"/>
        </w:rPr>
      </w:pPr>
      <w:r w:rsidRPr="00CE2831">
        <w:rPr>
          <w:rFonts w:ascii="Times New Roman" w:eastAsia="DejaVu Sans" w:hAnsi="Times New Roman"/>
          <w:b/>
          <w:i/>
          <w:color w:val="000000"/>
          <w:sz w:val="24"/>
          <w:szCs w:val="24"/>
          <w:u w:val="single"/>
          <w:lang w:bidi="uk-UA"/>
        </w:rPr>
        <w:t>Загальні вимоги:</w:t>
      </w:r>
    </w:p>
    <w:p w:rsidR="00CE2831" w:rsidRPr="00CE2831" w:rsidRDefault="00CE2831" w:rsidP="00CE2831">
      <w:pPr>
        <w:pStyle w:val="afc"/>
        <w:numPr>
          <w:ilvl w:val="3"/>
          <w:numId w:val="18"/>
        </w:numPr>
        <w:ind w:leftChars="0" w:left="426" w:firstLineChars="0" w:hanging="285"/>
        <w:jc w:val="both"/>
        <w:rPr>
          <w:rFonts w:ascii="Times New Roman" w:hAnsi="Times New Roman" w:cs="Times New Roman"/>
          <w:sz w:val="24"/>
          <w:szCs w:val="24"/>
        </w:rPr>
      </w:pPr>
      <w:r w:rsidRPr="00CE2831">
        <w:rPr>
          <w:rFonts w:ascii="Times New Roman" w:eastAsia="Times New Roman" w:hAnsi="Times New Roman" w:cs="Times New Roman"/>
          <w:sz w:val="24"/>
          <w:szCs w:val="24"/>
          <w:lang w:eastAsia="ru-RU"/>
        </w:rPr>
        <w:t xml:space="preserve">Вартість послуг Виконавця буде включати </w:t>
      </w:r>
      <w:r w:rsidRPr="00CE2831">
        <w:rPr>
          <w:rFonts w:ascii="Times New Roman" w:hAnsi="Times New Roman" w:cs="Times New Roman"/>
          <w:color w:val="auto"/>
          <w:sz w:val="24"/>
          <w:szCs w:val="24"/>
          <w:lang w:eastAsia="zh-CN"/>
        </w:rPr>
        <w:t>всі його витрати, включаючи вартість самого товару, доставку, демонтаж віконних коробок, підвіконь та віконних зливів, улаштування укосів, податки та збори, а також всі обов’язкові платежі,</w:t>
      </w:r>
      <w:r w:rsidRPr="00CE2831">
        <w:rPr>
          <w:rFonts w:ascii="Times New Roman" w:eastAsia="Times New Roman" w:hAnsi="Times New Roman" w:cs="Times New Roman"/>
          <w:sz w:val="24"/>
          <w:szCs w:val="24"/>
          <w:lang w:eastAsia="ru-RU"/>
        </w:rPr>
        <w:t xml:space="preserve"> що мають бути сплачені стосовно наданих послуг. Оплата послуг здійснюється по факту виконаних послуг та перевірки їх якості на підставі Акту здачі-приймання наданих послуг </w:t>
      </w:r>
      <w:r w:rsidRPr="00CE2831">
        <w:rPr>
          <w:rFonts w:ascii="Times New Roman" w:eastAsia="Times New Roman" w:hAnsi="Times New Roman" w:cs="Times New Roman"/>
          <w:i/>
          <w:sz w:val="24"/>
          <w:szCs w:val="24"/>
          <w:lang w:eastAsia="ru-RU"/>
        </w:rPr>
        <w:t>(</w:t>
      </w:r>
      <w:r w:rsidRPr="00CE2831">
        <w:rPr>
          <w:rFonts w:ascii="Times New Roman" w:eastAsia="Times New Roman" w:hAnsi="Times New Roman" w:cs="Times New Roman"/>
          <w:b/>
          <w:i/>
          <w:sz w:val="24"/>
          <w:szCs w:val="24"/>
          <w:lang w:eastAsia="ru-RU"/>
        </w:rPr>
        <w:t>надатиГарантійний лист у складі тендерної пропозиції</w:t>
      </w:r>
      <w:r w:rsidRPr="00CE2831">
        <w:rPr>
          <w:rFonts w:ascii="Times New Roman" w:eastAsia="Times New Roman" w:hAnsi="Times New Roman" w:cs="Times New Roman"/>
          <w:i/>
          <w:sz w:val="24"/>
          <w:szCs w:val="24"/>
          <w:lang w:eastAsia="ru-RU"/>
        </w:rPr>
        <w:t>)</w:t>
      </w:r>
      <w:r w:rsidRPr="00CE2831">
        <w:rPr>
          <w:rFonts w:ascii="Times New Roman" w:eastAsia="Times New Roman" w:hAnsi="Times New Roman" w:cs="Times New Roman"/>
          <w:sz w:val="24"/>
          <w:szCs w:val="24"/>
          <w:lang w:eastAsia="ru-RU"/>
        </w:rPr>
        <w:t>.</w:t>
      </w:r>
    </w:p>
    <w:p w:rsidR="00CE2831" w:rsidRPr="00CE2831" w:rsidRDefault="00CE2831" w:rsidP="00CE2831">
      <w:pPr>
        <w:pStyle w:val="afc"/>
        <w:numPr>
          <w:ilvl w:val="3"/>
          <w:numId w:val="18"/>
        </w:numPr>
        <w:ind w:leftChars="0" w:left="426" w:firstLineChars="0" w:hanging="284"/>
        <w:jc w:val="both"/>
        <w:rPr>
          <w:rFonts w:ascii="Times New Roman" w:hAnsi="Times New Roman" w:cs="Times New Roman"/>
          <w:sz w:val="24"/>
          <w:szCs w:val="24"/>
        </w:rPr>
      </w:pPr>
      <w:r w:rsidRPr="00CE2831">
        <w:rPr>
          <w:rFonts w:ascii="Times New Roman" w:hAnsi="Times New Roman" w:cs="Times New Roman"/>
          <w:sz w:val="24"/>
          <w:szCs w:val="24"/>
        </w:rPr>
        <w:t xml:space="preserve">Термін надання послуг: до </w:t>
      </w:r>
      <w:r w:rsidR="00B5089F">
        <w:rPr>
          <w:rFonts w:ascii="Times New Roman" w:hAnsi="Times New Roman" w:cs="Times New Roman"/>
          <w:sz w:val="24"/>
          <w:szCs w:val="24"/>
        </w:rPr>
        <w:t>20.05</w:t>
      </w:r>
      <w:r>
        <w:rPr>
          <w:rFonts w:ascii="Times New Roman" w:hAnsi="Times New Roman" w:cs="Times New Roman"/>
          <w:sz w:val="24"/>
          <w:szCs w:val="24"/>
        </w:rPr>
        <w:t>.2024</w:t>
      </w:r>
      <w:r w:rsidRPr="00CE2831">
        <w:rPr>
          <w:rFonts w:ascii="Times New Roman" w:hAnsi="Times New Roman" w:cs="Times New Roman"/>
          <w:sz w:val="24"/>
          <w:szCs w:val="24"/>
        </w:rPr>
        <w:t xml:space="preserve"> року.</w:t>
      </w:r>
    </w:p>
    <w:p w:rsidR="00CE2831" w:rsidRPr="00CE2831" w:rsidRDefault="00CE2831" w:rsidP="00CE2831">
      <w:pPr>
        <w:pStyle w:val="afc"/>
        <w:numPr>
          <w:ilvl w:val="3"/>
          <w:numId w:val="18"/>
        </w:numPr>
        <w:ind w:leftChars="0" w:left="426" w:firstLineChars="0" w:hanging="285"/>
        <w:jc w:val="both"/>
        <w:rPr>
          <w:rFonts w:ascii="Times New Roman" w:hAnsi="Times New Roman" w:cs="Times New Roman"/>
          <w:sz w:val="24"/>
          <w:szCs w:val="24"/>
        </w:rPr>
      </w:pPr>
      <w:r w:rsidRPr="00CE2831">
        <w:rPr>
          <w:rFonts w:ascii="Times New Roman" w:hAnsi="Times New Roman" w:cs="Times New Roman"/>
          <w:sz w:val="24"/>
          <w:szCs w:val="24"/>
        </w:rPr>
        <w:t xml:space="preserve">Надати </w:t>
      </w:r>
      <w:r w:rsidRPr="00CE2831">
        <w:rPr>
          <w:rFonts w:ascii="Times New Roman" w:eastAsia="Times New Roman" w:hAnsi="Times New Roman" w:cs="Times New Roman"/>
          <w:b/>
          <w:bCs/>
          <w:i/>
          <w:sz w:val="24"/>
          <w:szCs w:val="24"/>
          <w:lang w:eastAsia="ru-RU"/>
        </w:rPr>
        <w:t>Гарантійний лист у складі тендерної пропозиції</w:t>
      </w:r>
      <w:r w:rsidRPr="00CE2831">
        <w:rPr>
          <w:rFonts w:ascii="Times New Roman" w:eastAsia="Times New Roman" w:hAnsi="Times New Roman" w:cs="Times New Roman"/>
          <w:sz w:val="24"/>
          <w:szCs w:val="24"/>
          <w:lang w:eastAsia="ru-RU"/>
        </w:rPr>
        <w:t xml:space="preserve"> про забезпечення якості надаваних послуг. В разі надання послуг невідповідної якості Виконавець зобов’язується усунути недоліки за власний рахунок протягом 5 (п’яти) років..</w:t>
      </w:r>
    </w:p>
    <w:p w:rsidR="00CE2831" w:rsidRPr="00CE2831" w:rsidRDefault="00CE2831" w:rsidP="00CE2831">
      <w:pPr>
        <w:pStyle w:val="afc"/>
        <w:numPr>
          <w:ilvl w:val="3"/>
          <w:numId w:val="18"/>
        </w:numPr>
        <w:ind w:leftChars="0" w:left="426" w:firstLineChars="0" w:hanging="285"/>
        <w:jc w:val="both"/>
        <w:rPr>
          <w:rFonts w:ascii="Times New Roman" w:hAnsi="Times New Roman" w:cs="Times New Roman"/>
          <w:sz w:val="24"/>
          <w:szCs w:val="24"/>
        </w:rPr>
      </w:pPr>
      <w:r w:rsidRPr="00CE2831">
        <w:rPr>
          <w:rFonts w:ascii="Times New Roman" w:hAnsi="Times New Roman" w:cs="Times New Roman"/>
          <w:sz w:val="24"/>
          <w:szCs w:val="24"/>
        </w:rPr>
        <w:t>Послуги повинні бути здійсненні з дотриманням технологічних процесів будівництва, відповідати нормам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нормативно-правових актів у галузі будівництва.</w:t>
      </w:r>
    </w:p>
    <w:p w:rsidR="00CE2831" w:rsidRPr="00CE2831" w:rsidRDefault="00CE2831" w:rsidP="00CE2831">
      <w:pPr>
        <w:pStyle w:val="afc"/>
        <w:numPr>
          <w:ilvl w:val="3"/>
          <w:numId w:val="18"/>
        </w:numPr>
        <w:ind w:leftChars="0" w:left="426" w:firstLineChars="0" w:hanging="284"/>
        <w:jc w:val="both"/>
        <w:rPr>
          <w:rFonts w:ascii="Times New Roman" w:eastAsia="Times New Roman" w:hAnsi="Times New Roman" w:cs="Times New Roman"/>
          <w:sz w:val="24"/>
          <w:szCs w:val="24"/>
          <w:lang w:eastAsia="ru-RU"/>
        </w:rPr>
      </w:pPr>
      <w:r w:rsidRPr="00CE2831">
        <w:rPr>
          <w:rFonts w:ascii="Times New Roman" w:eastAsia="Times New Roman" w:hAnsi="Times New Roman" w:cs="Times New Roman"/>
          <w:sz w:val="24"/>
          <w:szCs w:val="24"/>
          <w:lang w:eastAsia="ru-RU"/>
        </w:rPr>
        <w:t>Комплектуючі вироби, будівельні матеріали, конструкції та фурнітура, що використовується при виготовленні та встановленні віконних конструкцій мають бути новими, тобто такими, що раніше не використовувалися і повністю відповідати вимогам щодо їх якості, а також, усім технічним вимогам/державним стандартам:</w:t>
      </w:r>
    </w:p>
    <w:p w:rsidR="00CE2831" w:rsidRPr="00CE2831" w:rsidRDefault="00CE2831" w:rsidP="00CE2831">
      <w:pPr>
        <w:spacing w:after="0"/>
        <w:ind w:firstLine="426"/>
        <w:jc w:val="both"/>
        <w:rPr>
          <w:rFonts w:ascii="Times New Roman" w:eastAsiaTheme="minorHAnsi" w:hAnsi="Times New Roman" w:cs="Times New Roman"/>
          <w:bCs/>
          <w:iCs/>
          <w:sz w:val="24"/>
          <w:szCs w:val="24"/>
          <w:lang w:eastAsia="en-US"/>
        </w:rPr>
      </w:pPr>
      <w:r w:rsidRPr="00CE2831">
        <w:rPr>
          <w:rFonts w:ascii="Times New Roman" w:eastAsia="Times New Roman" w:hAnsi="Times New Roman" w:cs="Times New Roman"/>
          <w:sz w:val="24"/>
          <w:szCs w:val="24"/>
          <w:lang w:val="ru-RU"/>
        </w:rPr>
        <w:t xml:space="preserve">- </w:t>
      </w:r>
      <w:r w:rsidRPr="00CE2831">
        <w:rPr>
          <w:rFonts w:ascii="Times New Roman" w:eastAsiaTheme="minorHAnsi" w:hAnsi="Times New Roman" w:cs="Times New Roman"/>
          <w:bCs/>
          <w:iCs/>
          <w:sz w:val="24"/>
          <w:szCs w:val="24"/>
          <w:lang w:eastAsia="en-US"/>
        </w:rPr>
        <w:t>профіль ПВХ</w:t>
      </w:r>
      <w:r w:rsidRPr="00CE2831">
        <w:rPr>
          <w:rFonts w:ascii="Times New Roman" w:eastAsiaTheme="minorHAnsi" w:hAnsi="Times New Roman" w:cs="Times New Roman"/>
          <w:bCs/>
          <w:iCs/>
          <w:sz w:val="24"/>
          <w:szCs w:val="24"/>
          <w:lang w:val="ru-RU" w:eastAsia="en-US"/>
        </w:rPr>
        <w:t xml:space="preserve"> 70 </w:t>
      </w:r>
      <w:r w:rsidRPr="00CE2831">
        <w:rPr>
          <w:rFonts w:ascii="Times New Roman" w:eastAsiaTheme="minorHAnsi" w:hAnsi="Times New Roman" w:cs="Times New Roman"/>
          <w:bCs/>
          <w:iCs/>
          <w:sz w:val="24"/>
          <w:szCs w:val="24"/>
          <w:lang w:eastAsia="en-US"/>
        </w:rPr>
        <w:t>мм - не менше 5 камер;</w:t>
      </w:r>
    </w:p>
    <w:p w:rsidR="00CE2831" w:rsidRPr="00CE2831" w:rsidRDefault="00CE2831" w:rsidP="00CE2831">
      <w:pPr>
        <w:spacing w:after="0"/>
        <w:jc w:val="both"/>
        <w:rPr>
          <w:rFonts w:ascii="Times New Roman" w:eastAsiaTheme="minorHAnsi" w:hAnsi="Times New Roman" w:cs="Times New Roman"/>
          <w:bCs/>
          <w:iCs/>
          <w:sz w:val="24"/>
          <w:szCs w:val="24"/>
          <w:lang w:eastAsia="en-US"/>
        </w:rPr>
      </w:pPr>
      <w:r w:rsidRPr="00CE2831">
        <w:rPr>
          <w:rFonts w:ascii="Times New Roman" w:eastAsiaTheme="minorHAnsi" w:hAnsi="Times New Roman" w:cs="Times New Roman"/>
          <w:bCs/>
          <w:iCs/>
          <w:sz w:val="24"/>
          <w:szCs w:val="24"/>
          <w:lang w:eastAsia="en-US"/>
        </w:rPr>
        <w:t xml:space="preserve">       - склопакет двокамерний з двома енергосберігаючими листами скла з прозорою ударостійкою плівкою 300 мкм , клас захисту Р1А(з наданням відповідного сертифіката після поклейки).</w:t>
      </w:r>
    </w:p>
    <w:p w:rsidR="00CE2831" w:rsidRPr="00CE2831" w:rsidRDefault="00CE2831" w:rsidP="00CE2831">
      <w:pPr>
        <w:spacing w:after="0"/>
        <w:jc w:val="both"/>
        <w:rPr>
          <w:rFonts w:ascii="Times New Roman" w:eastAsiaTheme="minorHAnsi" w:hAnsi="Times New Roman" w:cs="Times New Roman"/>
          <w:bCs/>
          <w:iCs/>
          <w:sz w:val="24"/>
          <w:szCs w:val="24"/>
          <w:lang w:eastAsia="en-US"/>
        </w:rPr>
      </w:pPr>
      <w:r w:rsidRPr="00CE2831">
        <w:rPr>
          <w:rFonts w:ascii="Times New Roman" w:eastAsiaTheme="minorHAnsi" w:hAnsi="Times New Roman" w:cs="Times New Roman"/>
          <w:bCs/>
          <w:iCs/>
          <w:sz w:val="24"/>
          <w:szCs w:val="24"/>
          <w:lang w:eastAsia="en-US"/>
        </w:rPr>
        <w:t xml:space="preserve">        -  коефіцієнт опору теплопередачі виробу - не менше 0,9 м2*К/Вт</w:t>
      </w:r>
    </w:p>
    <w:p w:rsidR="00CE2831" w:rsidRPr="00CE2831" w:rsidRDefault="00CE2831" w:rsidP="00CE2831">
      <w:pPr>
        <w:spacing w:after="0"/>
        <w:jc w:val="both"/>
        <w:rPr>
          <w:rFonts w:ascii="Times New Roman" w:eastAsia="Times New Roman" w:hAnsi="Times New Roman" w:cs="Times New Roman"/>
          <w:sz w:val="24"/>
          <w:szCs w:val="24"/>
        </w:rPr>
      </w:pPr>
      <w:r w:rsidRPr="00CE2831">
        <w:rPr>
          <w:rFonts w:ascii="Times New Roman" w:eastAsiaTheme="minorHAnsi" w:hAnsi="Times New Roman" w:cs="Times New Roman"/>
          <w:bCs/>
          <w:iCs/>
          <w:sz w:val="24"/>
          <w:szCs w:val="24"/>
          <w:lang w:eastAsia="en-US"/>
        </w:rPr>
        <w:t xml:space="preserve">    </w:t>
      </w:r>
      <w:r>
        <w:rPr>
          <w:rFonts w:ascii="Times New Roman" w:eastAsiaTheme="minorHAnsi" w:hAnsi="Times New Roman" w:cs="Times New Roman"/>
          <w:bCs/>
          <w:iCs/>
          <w:sz w:val="24"/>
          <w:szCs w:val="24"/>
          <w:lang w:eastAsia="en-US"/>
        </w:rPr>
        <w:t xml:space="preserve">   </w:t>
      </w:r>
      <w:r w:rsidRPr="00CE2831">
        <w:rPr>
          <w:rFonts w:ascii="Times New Roman" w:eastAsiaTheme="minorHAnsi" w:hAnsi="Times New Roman" w:cs="Times New Roman"/>
          <w:bCs/>
          <w:iCs/>
          <w:sz w:val="24"/>
          <w:szCs w:val="24"/>
          <w:lang w:eastAsia="en-US"/>
        </w:rPr>
        <w:t xml:space="preserve"> - </w:t>
      </w:r>
      <w:r w:rsidRPr="00CE2831">
        <w:rPr>
          <w:rFonts w:ascii="Times New Roman" w:eastAsia="Times New Roman" w:hAnsi="Times New Roman" w:cs="Times New Roman"/>
          <w:sz w:val="24"/>
          <w:szCs w:val="24"/>
        </w:rPr>
        <w:t>ДСТУ EN 1279-1:2022 «Скло в будівлі. Склопакети. Частина 1. Загальні відомості, опис системи, правила обміну, допуски та візуальна якість (EN 1279-1:2018, IDT)».</w:t>
      </w:r>
    </w:p>
    <w:p w:rsidR="00CE2831" w:rsidRPr="00CE2831" w:rsidRDefault="00CE2831" w:rsidP="00CE2831">
      <w:pPr>
        <w:pStyle w:val="afc"/>
        <w:numPr>
          <w:ilvl w:val="0"/>
          <w:numId w:val="19"/>
        </w:numPr>
        <w:ind w:leftChars="0" w:firstLineChars="0"/>
        <w:jc w:val="both"/>
        <w:rPr>
          <w:rFonts w:ascii="Times New Roman" w:eastAsia="Times New Roman" w:hAnsi="Times New Roman" w:cs="Times New Roman"/>
          <w:sz w:val="24"/>
          <w:szCs w:val="24"/>
          <w:lang w:eastAsia="ru-RU"/>
        </w:rPr>
      </w:pPr>
      <w:r w:rsidRPr="00CE2831">
        <w:rPr>
          <w:rFonts w:ascii="Times New Roman" w:eastAsia="Times New Roman" w:hAnsi="Times New Roman" w:cs="Times New Roman"/>
          <w:sz w:val="24"/>
          <w:szCs w:val="24"/>
          <w:lang w:eastAsia="ru-RU"/>
        </w:rPr>
        <w:t>ДСТУ Б В.2.7-130:2007 «Будівельні матеріали. Профілі полівінілхлоридні для огороджувальних будівельних конструкцій. Загальні технічні умови».</w:t>
      </w:r>
    </w:p>
    <w:p w:rsidR="00CE2831" w:rsidRPr="00CE2831" w:rsidRDefault="00CE2831" w:rsidP="00CE2831">
      <w:pPr>
        <w:pStyle w:val="afc"/>
        <w:numPr>
          <w:ilvl w:val="0"/>
          <w:numId w:val="19"/>
        </w:numPr>
        <w:ind w:leftChars="0" w:firstLineChars="0"/>
        <w:jc w:val="both"/>
        <w:rPr>
          <w:rFonts w:ascii="Times New Roman" w:eastAsia="Times New Roman" w:hAnsi="Times New Roman" w:cs="Times New Roman"/>
          <w:sz w:val="24"/>
          <w:szCs w:val="24"/>
          <w:lang w:eastAsia="ru-RU"/>
        </w:rPr>
      </w:pPr>
      <w:r w:rsidRPr="00CE2831">
        <w:rPr>
          <w:rFonts w:ascii="Times New Roman" w:eastAsia="Times New Roman" w:hAnsi="Times New Roman" w:cs="Times New Roman"/>
          <w:sz w:val="24"/>
          <w:szCs w:val="24"/>
          <w:lang w:eastAsia="ru-RU"/>
        </w:rPr>
        <w:t>ДСТУ EN 14351-1:2020 «Вікна та двері. Вимоги. Частина 1. Вікна та зовнішні двері (EN 14351-1:2006 + A2:2016, IDT)»,</w:t>
      </w:r>
      <w:r>
        <w:rPr>
          <w:rFonts w:ascii="Times New Roman" w:eastAsia="Times New Roman" w:hAnsi="Times New Roman" w:cs="Times New Roman"/>
          <w:sz w:val="24"/>
          <w:szCs w:val="24"/>
          <w:lang w:eastAsia="ru-RU"/>
        </w:rPr>
        <w:t xml:space="preserve"> </w:t>
      </w:r>
      <w:r w:rsidRPr="00CE2831">
        <w:rPr>
          <w:rFonts w:ascii="Times New Roman" w:eastAsia="Times New Roman" w:hAnsi="Times New Roman" w:cs="Times New Roman"/>
          <w:sz w:val="24"/>
          <w:szCs w:val="24"/>
          <w:lang w:eastAsia="ru-RU"/>
        </w:rPr>
        <w:t xml:space="preserve">або іншим національним стандартам України, за показниками не гірше, ніж у вищезазначених нормативах та мати відповідні сертифікати, технічні паспорти та інші документи, що засвідчують їх якість та безпечність. </w:t>
      </w:r>
    </w:p>
    <w:p w:rsidR="00CE2831" w:rsidRPr="00CE2831" w:rsidRDefault="00CE2831" w:rsidP="00CE2831">
      <w:pPr>
        <w:pStyle w:val="afc"/>
        <w:numPr>
          <w:ilvl w:val="3"/>
          <w:numId w:val="18"/>
        </w:numPr>
        <w:ind w:leftChars="0" w:left="426" w:firstLineChars="0" w:hanging="284"/>
        <w:jc w:val="both"/>
        <w:rPr>
          <w:rFonts w:ascii="Times New Roman" w:eastAsia="Times New Roman" w:hAnsi="Times New Roman" w:cs="Times New Roman"/>
          <w:sz w:val="24"/>
          <w:szCs w:val="24"/>
          <w:lang w:eastAsia="ru-RU"/>
        </w:rPr>
      </w:pPr>
      <w:r w:rsidRPr="00CE2831">
        <w:rPr>
          <w:rFonts w:ascii="Times New Roman" w:hAnsi="Times New Roman"/>
          <w:sz w:val="24"/>
          <w:szCs w:val="24"/>
          <w:lang w:eastAsia="zh-CN"/>
        </w:rPr>
        <w:t xml:space="preserve">Учасником надаються: </w:t>
      </w:r>
      <w:r w:rsidRPr="00CE2831">
        <w:rPr>
          <w:rFonts w:ascii="Times New Roman" w:hAnsi="Times New Roman"/>
          <w:b/>
          <w:i/>
          <w:sz w:val="24"/>
          <w:szCs w:val="24"/>
          <w:lang w:eastAsia="zh-CN"/>
        </w:rPr>
        <w:t>сертифікат відповідності на склопакет</w:t>
      </w:r>
      <w:r w:rsidR="00D0755A">
        <w:rPr>
          <w:rFonts w:ascii="Times New Roman" w:hAnsi="Times New Roman"/>
          <w:b/>
          <w:i/>
          <w:sz w:val="24"/>
          <w:szCs w:val="24"/>
          <w:lang w:eastAsia="zh-CN"/>
        </w:rPr>
        <w:t xml:space="preserve"> </w:t>
      </w:r>
      <w:r w:rsidRPr="00CE2831">
        <w:rPr>
          <w:rFonts w:ascii="Times New Roman" w:hAnsi="Times New Roman"/>
          <w:sz w:val="24"/>
          <w:szCs w:val="24"/>
          <w:lang w:eastAsia="zh-CN"/>
        </w:rPr>
        <w:t xml:space="preserve">згідно </w:t>
      </w:r>
      <w:r w:rsidRPr="00CE2831">
        <w:rPr>
          <w:rFonts w:ascii="Times New Roman" w:hAnsi="Times New Roman"/>
          <w:sz w:val="24"/>
          <w:szCs w:val="24"/>
          <w:lang w:eastAsia="ru-RU"/>
        </w:rPr>
        <w:t>ДСТУ EN 1279-1:2022</w:t>
      </w:r>
      <w:r w:rsidRPr="00CE2831">
        <w:rPr>
          <w:rFonts w:ascii="Times New Roman" w:hAnsi="Times New Roman"/>
          <w:sz w:val="24"/>
          <w:szCs w:val="24"/>
          <w:lang w:eastAsia="zh-CN"/>
        </w:rPr>
        <w:t xml:space="preserve">; </w:t>
      </w:r>
      <w:r w:rsidRPr="00CE2831">
        <w:rPr>
          <w:rFonts w:ascii="Times New Roman" w:hAnsi="Times New Roman"/>
          <w:b/>
          <w:i/>
          <w:sz w:val="24"/>
          <w:szCs w:val="24"/>
          <w:lang w:eastAsia="zh-CN"/>
        </w:rPr>
        <w:t>сертифікат відповідності на профіль ПВХ,</w:t>
      </w:r>
      <w:r>
        <w:rPr>
          <w:rFonts w:ascii="Times New Roman" w:hAnsi="Times New Roman"/>
          <w:b/>
          <w:i/>
          <w:sz w:val="24"/>
          <w:szCs w:val="24"/>
          <w:lang w:eastAsia="zh-CN"/>
        </w:rPr>
        <w:t xml:space="preserve"> </w:t>
      </w:r>
      <w:r w:rsidRPr="00CE2831">
        <w:rPr>
          <w:rFonts w:ascii="Times New Roman" w:hAnsi="Times New Roman"/>
          <w:b/>
          <w:i/>
          <w:sz w:val="24"/>
          <w:szCs w:val="24"/>
          <w:lang w:eastAsia="zh-CN"/>
        </w:rPr>
        <w:t>сертифікат відповідності на фурнітуру</w:t>
      </w:r>
      <w:r w:rsidRPr="00CE2831">
        <w:rPr>
          <w:rFonts w:ascii="Times New Roman" w:hAnsi="Times New Roman"/>
          <w:b/>
          <w:i/>
          <w:sz w:val="24"/>
          <w:szCs w:val="24"/>
          <w:lang w:eastAsia="ru-RU"/>
        </w:rPr>
        <w:t xml:space="preserve">; </w:t>
      </w:r>
      <w:r w:rsidRPr="00CE2831">
        <w:rPr>
          <w:rFonts w:ascii="Times New Roman" w:hAnsi="Times New Roman"/>
          <w:b/>
          <w:i/>
          <w:sz w:val="24"/>
          <w:szCs w:val="24"/>
          <w:lang w:eastAsia="zh-CN"/>
        </w:rPr>
        <w:t>сертифікат відповідності на виріб;протоколи випробувань на склопакет, виріб, фурнітуру; висновок державної санітарно-епідеміологічної експертизи на блоки віконні;</w:t>
      </w:r>
      <w:r w:rsidRPr="00CE2831">
        <w:rPr>
          <w:rFonts w:ascii="Times New Roman" w:hAnsi="Times New Roman"/>
          <w:b/>
          <w:i/>
          <w:sz w:val="24"/>
          <w:szCs w:val="24"/>
          <w:lang w:eastAsia="ru-RU"/>
        </w:rPr>
        <w:t xml:space="preserve">сертифікат на систему управління якістю </w:t>
      </w:r>
      <w:r w:rsidRPr="00CE2831">
        <w:rPr>
          <w:rFonts w:ascii="Times New Roman" w:hAnsi="Times New Roman"/>
          <w:sz w:val="24"/>
          <w:szCs w:val="24"/>
          <w:lang w:eastAsia="ru-RU"/>
        </w:rPr>
        <w:t>згідно ДСТУ EN ISO 9001:2018</w:t>
      </w:r>
      <w:r w:rsidRPr="00CE2831">
        <w:rPr>
          <w:rFonts w:ascii="Times New Roman" w:hAnsi="Times New Roman"/>
          <w:b/>
          <w:i/>
          <w:sz w:val="24"/>
          <w:szCs w:val="24"/>
          <w:lang w:eastAsia="ru-RU"/>
        </w:rPr>
        <w:t>.</w:t>
      </w:r>
    </w:p>
    <w:p w:rsidR="00CE2831" w:rsidRPr="00CE2831" w:rsidRDefault="00CE2831" w:rsidP="00CE2831">
      <w:pPr>
        <w:pStyle w:val="afc"/>
        <w:numPr>
          <w:ilvl w:val="3"/>
          <w:numId w:val="18"/>
        </w:numPr>
        <w:ind w:leftChars="0" w:left="426" w:firstLineChars="0" w:hanging="285"/>
        <w:jc w:val="both"/>
        <w:rPr>
          <w:rFonts w:ascii="Times New Roman" w:eastAsia="Times New Roman" w:hAnsi="Times New Roman" w:cs="Times New Roman"/>
          <w:sz w:val="24"/>
          <w:szCs w:val="24"/>
          <w:lang w:eastAsia="ru-RU"/>
        </w:rPr>
      </w:pPr>
      <w:r w:rsidRPr="00CE2831">
        <w:rPr>
          <w:rFonts w:ascii="Times New Roman" w:eastAsia="Times New Roman" w:hAnsi="Times New Roman" w:cs="Times New Roman"/>
          <w:sz w:val="24"/>
          <w:szCs w:val="24"/>
          <w:lang w:eastAsia="ru-RU"/>
        </w:rPr>
        <w:lastRenderedPageBreak/>
        <w:t>Відповідальність за виконання вимог екологічної безпеки, вимог із забезпечення вимог охорони праці, техніки безпеки та пожежної безпеки під час надання послуг несе Виконавець.</w:t>
      </w:r>
    </w:p>
    <w:p w:rsidR="00CE2831" w:rsidRPr="00CE2831" w:rsidRDefault="00CE2831" w:rsidP="00CE2831">
      <w:pPr>
        <w:pStyle w:val="afc"/>
        <w:numPr>
          <w:ilvl w:val="3"/>
          <w:numId w:val="18"/>
        </w:numPr>
        <w:ind w:leftChars="0" w:left="426" w:firstLineChars="0" w:hanging="285"/>
        <w:jc w:val="both"/>
        <w:rPr>
          <w:rFonts w:ascii="Times New Roman" w:eastAsia="Times New Roman" w:hAnsi="Times New Roman" w:cs="Times New Roman"/>
          <w:sz w:val="24"/>
          <w:szCs w:val="24"/>
          <w:lang w:eastAsia="ru-RU"/>
        </w:rPr>
      </w:pPr>
      <w:r w:rsidRPr="00CE2831">
        <w:rPr>
          <w:rFonts w:ascii="Times New Roman" w:hAnsi="Times New Roman" w:cs="Times New Roman"/>
          <w:sz w:val="24"/>
          <w:szCs w:val="24"/>
        </w:rPr>
        <w:t xml:space="preserve">Надати </w:t>
      </w:r>
      <w:r w:rsidRPr="00CE2831">
        <w:rPr>
          <w:rFonts w:ascii="Times New Roman" w:hAnsi="Times New Roman" w:cs="Times New Roman"/>
          <w:b/>
          <w:i/>
          <w:sz w:val="24"/>
          <w:szCs w:val="24"/>
        </w:rPr>
        <w:t>Дозвіл на виконання робіт підвищеної небезпеки</w:t>
      </w:r>
      <w:r w:rsidRPr="00CE2831">
        <w:rPr>
          <w:rFonts w:ascii="Times New Roman" w:hAnsi="Times New Roman" w:cs="Times New Roman"/>
          <w:sz w:val="24"/>
          <w:szCs w:val="24"/>
        </w:rPr>
        <w:t xml:space="preserve"> або </w:t>
      </w:r>
      <w:r w:rsidRPr="00CE2831">
        <w:rPr>
          <w:rFonts w:ascii="Times New Roman" w:hAnsi="Times New Roman" w:cs="Times New Roman"/>
          <w:b/>
          <w:i/>
          <w:sz w:val="24"/>
          <w:szCs w:val="24"/>
        </w:rPr>
        <w:t>декларацію відповідності матеріально-технічної бази</w:t>
      </w:r>
      <w:r w:rsidRPr="00CE2831">
        <w:rPr>
          <w:rFonts w:ascii="Times New Roman" w:hAnsi="Times New Roman" w:cs="Times New Roman"/>
          <w:sz w:val="24"/>
          <w:szCs w:val="24"/>
        </w:rPr>
        <w:t xml:space="preserve"> вимогам законодавства з питань охорони праці (роботи, що виконуються на висоті).</w:t>
      </w:r>
    </w:p>
    <w:p w:rsidR="00CE2831" w:rsidRPr="00CE2831" w:rsidRDefault="00CE2831" w:rsidP="00CE2831">
      <w:pPr>
        <w:pStyle w:val="afc"/>
        <w:numPr>
          <w:ilvl w:val="3"/>
          <w:numId w:val="18"/>
        </w:numPr>
        <w:ind w:leftChars="0" w:left="426" w:firstLineChars="0" w:hanging="284"/>
        <w:jc w:val="both"/>
        <w:rPr>
          <w:rFonts w:ascii="Times New Roman" w:eastAsia="Times New Roman" w:hAnsi="Times New Roman" w:cs="Times New Roman"/>
          <w:sz w:val="24"/>
          <w:szCs w:val="24"/>
          <w:lang w:eastAsia="ru-RU"/>
        </w:rPr>
      </w:pPr>
      <w:r w:rsidRPr="00CE2831">
        <w:rPr>
          <w:rFonts w:ascii="Times New Roman" w:eastAsia="Times New Roman" w:hAnsi="Times New Roman" w:cs="Times New Roman"/>
          <w:sz w:val="24"/>
          <w:szCs w:val="24"/>
          <w:lang w:eastAsia="ru-RU"/>
        </w:rPr>
        <w:t>Під час надання послуг Виконавець повинен дотримуватись передбачених чинним законодавством України заходів із захисту довкілля.</w:t>
      </w:r>
    </w:p>
    <w:p w:rsidR="00CE2831" w:rsidRPr="00CE2831" w:rsidRDefault="00CE2831" w:rsidP="00CE2831">
      <w:pPr>
        <w:pStyle w:val="afc"/>
        <w:numPr>
          <w:ilvl w:val="3"/>
          <w:numId w:val="18"/>
        </w:numPr>
        <w:ind w:leftChars="0" w:left="426" w:firstLineChars="0" w:hanging="284"/>
        <w:jc w:val="both"/>
        <w:rPr>
          <w:rFonts w:ascii="Times New Roman" w:eastAsia="Times New Roman" w:hAnsi="Times New Roman" w:cs="Times New Roman"/>
          <w:sz w:val="24"/>
          <w:szCs w:val="24"/>
          <w:lang w:eastAsia="ru-RU"/>
        </w:rPr>
      </w:pPr>
      <w:r w:rsidRPr="00CE2831">
        <w:rPr>
          <w:rFonts w:ascii="Times New Roman" w:eastAsia="Times New Roman" w:hAnsi="Times New Roman" w:cs="Times New Roman"/>
          <w:sz w:val="24"/>
          <w:szCs w:val="24"/>
          <w:lang w:eastAsia="ru-RU"/>
        </w:rPr>
        <w:t xml:space="preserve">Гарантійний строк на безкоштовне технічне обслуговування віконних конструкційповинен становити не менше 5 років з дати складання акту здачі-приймання наданих послуг, </w:t>
      </w:r>
      <w:r w:rsidRPr="00CE2831">
        <w:rPr>
          <w:rFonts w:ascii="Times New Roman" w:eastAsia="Times New Roman" w:hAnsi="Times New Roman" w:cs="Times New Roman"/>
          <w:b/>
          <w:i/>
          <w:sz w:val="24"/>
          <w:szCs w:val="24"/>
          <w:lang w:eastAsia="ru-RU"/>
        </w:rPr>
        <w:t>надати гарантійний лист у складі тендерної пропозиції</w:t>
      </w:r>
      <w:r w:rsidRPr="00CE2831">
        <w:rPr>
          <w:rFonts w:ascii="Times New Roman" w:eastAsia="Times New Roman" w:hAnsi="Times New Roman" w:cs="Times New Roman"/>
          <w:sz w:val="24"/>
          <w:szCs w:val="24"/>
          <w:lang w:eastAsia="ru-RU"/>
        </w:rPr>
        <w:t>.</w:t>
      </w:r>
    </w:p>
    <w:p w:rsidR="00CE2831" w:rsidRPr="00CE2831" w:rsidRDefault="00CE2831" w:rsidP="00CE2831">
      <w:pPr>
        <w:pStyle w:val="afc"/>
        <w:numPr>
          <w:ilvl w:val="3"/>
          <w:numId w:val="18"/>
        </w:numPr>
        <w:ind w:leftChars="0" w:left="426" w:firstLineChars="0" w:hanging="284"/>
        <w:jc w:val="both"/>
        <w:rPr>
          <w:rFonts w:ascii="Times New Roman" w:hAnsi="Times New Roman" w:cs="Times New Roman"/>
          <w:sz w:val="24"/>
          <w:szCs w:val="24"/>
        </w:rPr>
      </w:pPr>
      <w:r w:rsidRPr="00CE2831">
        <w:rPr>
          <w:rFonts w:ascii="Times New Roman" w:hAnsi="Times New Roman"/>
          <w:sz w:val="24"/>
          <w:szCs w:val="24"/>
        </w:rPr>
        <w:t xml:space="preserve">Надати </w:t>
      </w:r>
      <w:r w:rsidRPr="00CE2831">
        <w:rPr>
          <w:rFonts w:ascii="Times New Roman" w:eastAsia="Times New Roman" w:hAnsi="Times New Roman" w:cs="Times New Roman"/>
          <w:b/>
          <w:bCs/>
          <w:i/>
          <w:sz w:val="24"/>
          <w:szCs w:val="24"/>
          <w:lang w:eastAsia="ru-RU"/>
        </w:rPr>
        <w:t>Гарантійний лист у складі тендерної пропозиції</w:t>
      </w:r>
      <w:r w:rsidRPr="00CE2831">
        <w:rPr>
          <w:rFonts w:ascii="Times New Roman" w:hAnsi="Times New Roman"/>
          <w:sz w:val="24"/>
          <w:szCs w:val="24"/>
        </w:rPr>
        <w:t xml:space="preserve"> про те, що працівники, які будуть залучені безпосередньо до виконання робіт, будуть забезпечені учасником засобами індивідуального захисту та спецодягом, протягом усього терміну надання послуг.</w:t>
      </w:r>
    </w:p>
    <w:p w:rsidR="00CE2831" w:rsidRPr="00CE2831" w:rsidRDefault="00CE2831" w:rsidP="00CE2831">
      <w:pPr>
        <w:pStyle w:val="afc"/>
        <w:numPr>
          <w:ilvl w:val="3"/>
          <w:numId w:val="18"/>
        </w:numPr>
        <w:ind w:leftChars="0" w:left="426" w:firstLineChars="0" w:hanging="284"/>
        <w:jc w:val="both"/>
        <w:rPr>
          <w:rFonts w:ascii="Times New Roman" w:hAnsi="Times New Roman" w:cs="Times New Roman"/>
          <w:sz w:val="24"/>
          <w:szCs w:val="24"/>
        </w:rPr>
      </w:pPr>
      <w:r w:rsidRPr="00CE2831">
        <w:rPr>
          <w:rFonts w:ascii="Times New Roman" w:hAnsi="Times New Roman" w:cs="Times New Roman"/>
          <w:sz w:val="24"/>
          <w:szCs w:val="24"/>
        </w:rPr>
        <w:t>Відповідність пропозиції технічним вимогам до віконних конструкцій підтверджується шляхом заповнення таблиці відповідності технічним вимогам.</w:t>
      </w:r>
    </w:p>
    <w:p w:rsidR="00F0073D" w:rsidRPr="000F2112" w:rsidRDefault="00F0073D" w:rsidP="008A640F">
      <w:pPr>
        <w:shd w:val="clear" w:color="auto" w:fill="FFFFFF"/>
        <w:spacing w:after="0" w:line="240" w:lineRule="auto"/>
        <w:rPr>
          <w:b/>
          <w:i/>
        </w:rPr>
      </w:pPr>
    </w:p>
    <w:tbl>
      <w:tblPr>
        <w:tblStyle w:val="a4"/>
        <w:tblW w:w="10720" w:type="dxa"/>
        <w:tblInd w:w="-601" w:type="dxa"/>
        <w:tblLook w:val="04A0"/>
      </w:tblPr>
      <w:tblGrid>
        <w:gridCol w:w="10720"/>
      </w:tblGrid>
      <w:tr w:rsidR="00F0073D" w:rsidRPr="000F2112" w:rsidTr="00F64B85">
        <w:trPr>
          <w:trHeight w:val="19"/>
        </w:trPr>
        <w:tc>
          <w:tcPr>
            <w:tcW w:w="10720" w:type="dxa"/>
            <w:shd w:val="clear" w:color="auto" w:fill="auto"/>
            <w:noWrap/>
            <w:hideMark/>
          </w:tcPr>
          <w:p w:rsidR="00F0073D" w:rsidRPr="000F2112" w:rsidRDefault="00F0073D" w:rsidP="000F2112">
            <w:pPr>
              <w:jc w:val="center"/>
              <w:rPr>
                <w:rFonts w:ascii="Times New Roman" w:hAnsi="Times New Roman" w:cs="Times New Roman"/>
                <w:b/>
                <w:bCs/>
              </w:rPr>
            </w:pPr>
            <w:r w:rsidRPr="000F2112">
              <w:rPr>
                <w:rFonts w:ascii="Times New Roman" w:hAnsi="Times New Roman" w:cs="Times New Roman"/>
                <w:b/>
                <w:bCs/>
              </w:rPr>
              <w:t>ВІДОМІСТЬ ОБСЯГІВ РОБІТ</w:t>
            </w:r>
          </w:p>
        </w:tc>
      </w:tr>
    </w:tbl>
    <w:p w:rsidR="00F0073D" w:rsidRPr="00F0073D" w:rsidRDefault="00F0073D" w:rsidP="008A640F">
      <w:pPr>
        <w:spacing w:after="0"/>
        <w:jc w:val="both"/>
        <w:rPr>
          <w:rFonts w:ascii="Times New Roman" w:hAnsi="Times New Roman" w:cs="Times New Roman"/>
        </w:rPr>
      </w:pPr>
    </w:p>
    <w:tbl>
      <w:tblPr>
        <w:tblW w:w="10779" w:type="dxa"/>
        <w:tblInd w:w="-601" w:type="dxa"/>
        <w:tblLook w:val="04A0"/>
      </w:tblPr>
      <w:tblGrid>
        <w:gridCol w:w="619"/>
        <w:gridCol w:w="935"/>
        <w:gridCol w:w="3592"/>
        <w:gridCol w:w="636"/>
        <w:gridCol w:w="314"/>
        <w:gridCol w:w="272"/>
        <w:gridCol w:w="1289"/>
        <w:gridCol w:w="272"/>
        <w:gridCol w:w="1289"/>
        <w:gridCol w:w="272"/>
        <w:gridCol w:w="1289"/>
      </w:tblGrid>
      <w:tr w:rsidR="00F64B85" w:rsidRPr="00F64B85" w:rsidTr="00F64B85">
        <w:trPr>
          <w:trHeight w:val="855"/>
        </w:trPr>
        <w:tc>
          <w:tcPr>
            <w:tcW w:w="619" w:type="dxa"/>
            <w:tcBorders>
              <w:top w:val="single" w:sz="8" w:space="0" w:color="auto"/>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r w:rsidRPr="00F64B85">
              <w:rPr>
                <w:rFonts w:ascii="Arial CYR" w:eastAsia="Times New Roman" w:hAnsi="Arial CYR" w:cs="Times New Roman"/>
                <w:color w:val="000000"/>
                <w:sz w:val="20"/>
                <w:szCs w:val="20"/>
                <w:lang w:val="ru-RU"/>
              </w:rPr>
              <w:br/>
              <w:t>Ч.ч.</w:t>
            </w:r>
          </w:p>
        </w:tc>
        <w:tc>
          <w:tcPr>
            <w:tcW w:w="5477" w:type="dxa"/>
            <w:gridSpan w:val="4"/>
            <w:tcBorders>
              <w:top w:val="single" w:sz="8" w:space="0" w:color="auto"/>
              <w:left w:val="nil"/>
              <w:bottom w:val="nil"/>
              <w:right w:val="nil"/>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w:t>
            </w:r>
            <w:r w:rsidRPr="00F64B85">
              <w:rPr>
                <w:rFonts w:ascii="Arial CYR" w:eastAsia="Times New Roman" w:hAnsi="Arial CYR" w:cs="Times New Roman"/>
                <w:color w:val="000000"/>
                <w:sz w:val="20"/>
                <w:szCs w:val="20"/>
                <w:lang w:val="ru-RU"/>
              </w:rPr>
              <w:br/>
              <w:t>Найменування робіт і витрат</w:t>
            </w:r>
            <w:r w:rsidRPr="00F64B85">
              <w:rPr>
                <w:rFonts w:ascii="Arial CYR" w:eastAsia="Times New Roman" w:hAnsi="Arial CYR" w:cs="Times New Roman"/>
                <w:color w:val="000000"/>
                <w:sz w:val="20"/>
                <w:szCs w:val="20"/>
                <w:lang w:val="ru-RU"/>
              </w:rPr>
              <w:br/>
              <w:t xml:space="preserve"> </w:t>
            </w:r>
          </w:p>
        </w:tc>
        <w:tc>
          <w:tcPr>
            <w:tcW w:w="1561" w:type="dxa"/>
            <w:gridSpan w:val="2"/>
            <w:tcBorders>
              <w:top w:val="single" w:sz="8" w:space="0" w:color="auto"/>
              <w:left w:val="single" w:sz="4" w:space="0" w:color="auto"/>
              <w:bottom w:val="nil"/>
              <w:right w:val="nil"/>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Одиниця</w:t>
            </w:r>
            <w:r w:rsidRPr="00F64B85">
              <w:rPr>
                <w:rFonts w:ascii="Arial CYR" w:eastAsia="Times New Roman" w:hAnsi="Arial CYR" w:cs="Times New Roman"/>
                <w:color w:val="000000"/>
                <w:sz w:val="20"/>
                <w:szCs w:val="20"/>
                <w:lang w:val="ru-RU"/>
              </w:rPr>
              <w:br/>
              <w:t>виміру</w:t>
            </w:r>
          </w:p>
        </w:tc>
        <w:tc>
          <w:tcPr>
            <w:tcW w:w="1561" w:type="dxa"/>
            <w:gridSpan w:val="2"/>
            <w:tcBorders>
              <w:top w:val="single" w:sz="8" w:space="0" w:color="auto"/>
              <w:left w:val="single" w:sz="4" w:space="0" w:color="auto"/>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Кількість</w:t>
            </w:r>
          </w:p>
        </w:tc>
        <w:tc>
          <w:tcPr>
            <w:tcW w:w="1561" w:type="dxa"/>
            <w:gridSpan w:val="2"/>
            <w:tcBorders>
              <w:top w:val="single" w:sz="8" w:space="0" w:color="auto"/>
              <w:left w:val="nil"/>
              <w:bottom w:val="nil"/>
              <w:right w:val="single" w:sz="8"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Примітка</w:t>
            </w:r>
          </w:p>
        </w:tc>
      </w:tr>
      <w:tr w:rsidR="00F64B85" w:rsidRPr="00F64B85" w:rsidTr="00F64B85">
        <w:trPr>
          <w:trHeight w:val="308"/>
        </w:trPr>
        <w:tc>
          <w:tcPr>
            <w:tcW w:w="6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w:t>
            </w:r>
          </w:p>
        </w:tc>
        <w:tc>
          <w:tcPr>
            <w:tcW w:w="5477" w:type="dxa"/>
            <w:gridSpan w:val="4"/>
            <w:tcBorders>
              <w:top w:val="single" w:sz="4" w:space="0" w:color="auto"/>
              <w:left w:val="nil"/>
              <w:bottom w:val="single" w:sz="4" w:space="0" w:color="auto"/>
              <w:right w:val="nil"/>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w:t>
            </w:r>
          </w:p>
        </w:tc>
        <w:tc>
          <w:tcPr>
            <w:tcW w:w="1561" w:type="dxa"/>
            <w:gridSpan w:val="2"/>
            <w:tcBorders>
              <w:top w:val="single" w:sz="4" w:space="0" w:color="auto"/>
              <w:left w:val="single" w:sz="4" w:space="0" w:color="auto"/>
              <w:bottom w:val="single" w:sz="4" w:space="0" w:color="auto"/>
              <w:right w:val="nil"/>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w:t>
            </w:r>
          </w:p>
        </w:tc>
        <w:tc>
          <w:tcPr>
            <w:tcW w:w="15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w:t>
            </w:r>
          </w:p>
        </w:tc>
        <w:tc>
          <w:tcPr>
            <w:tcW w:w="1561" w:type="dxa"/>
            <w:gridSpan w:val="2"/>
            <w:tcBorders>
              <w:top w:val="single" w:sz="4" w:space="0" w:color="auto"/>
              <w:left w:val="nil"/>
              <w:bottom w:val="single" w:sz="4" w:space="0" w:color="auto"/>
              <w:right w:val="single" w:sz="8"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w:t>
            </w:r>
          </w:p>
        </w:tc>
      </w:tr>
      <w:tr w:rsidR="00F64B85" w:rsidRPr="00F64B85" w:rsidTr="00F64B85">
        <w:trPr>
          <w:trHeight w:val="308"/>
        </w:trPr>
        <w:tc>
          <w:tcPr>
            <w:tcW w:w="10779" w:type="dxa"/>
            <w:gridSpan w:val="11"/>
            <w:tcBorders>
              <w:top w:val="single" w:sz="4" w:space="0" w:color="auto"/>
              <w:left w:val="single" w:sz="8" w:space="0" w:color="auto"/>
              <w:bottom w:val="nil"/>
              <w:right w:val="single" w:sz="8" w:space="0" w:color="000000"/>
            </w:tcBorders>
            <w:shd w:val="clear" w:color="auto" w:fill="auto"/>
            <w:vAlign w:val="center"/>
            <w:hideMark/>
          </w:tcPr>
          <w:p w:rsidR="00F64B85" w:rsidRPr="00773C10" w:rsidRDefault="00F64B85" w:rsidP="00F64B85">
            <w:pPr>
              <w:spacing w:after="0" w:line="240" w:lineRule="auto"/>
              <w:jc w:val="center"/>
              <w:rPr>
                <w:rFonts w:ascii="Arial CYR" w:eastAsia="Times New Roman" w:hAnsi="Arial CYR" w:cs="Times New Roman"/>
                <w:b/>
                <w:bCs/>
                <w:color w:val="000000"/>
                <w:sz w:val="20"/>
                <w:szCs w:val="20"/>
              </w:rPr>
            </w:pPr>
            <w:r w:rsidRPr="00773C10">
              <w:rPr>
                <w:rFonts w:ascii="Arial CYR" w:eastAsia="Times New Roman" w:hAnsi="Arial CYR" w:cs="Times New Roman"/>
                <w:b/>
                <w:bCs/>
                <w:color w:val="000000"/>
                <w:sz w:val="20"/>
                <w:szCs w:val="20"/>
              </w:rPr>
              <w:t>Криворізька гімназія №91 Криворізької міської ради Дніпропетровської області</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773C10" w:rsidRDefault="00F64B85" w:rsidP="00F64B85">
            <w:pPr>
              <w:spacing w:after="0" w:line="240" w:lineRule="auto"/>
              <w:jc w:val="center"/>
              <w:rPr>
                <w:rFonts w:ascii="Arial CYR" w:eastAsia="Times New Roman" w:hAnsi="Arial CYR" w:cs="Times New Roman"/>
                <w:color w:val="000000"/>
                <w:sz w:val="20"/>
                <w:szCs w:val="20"/>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Демонтажні роботи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Знімання склопакетів</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Знімання засклених віконних рам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48,6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Демонтаж віконних коробок в кам'яних стінах з</w:t>
            </w:r>
            <w:r w:rsidRPr="00F64B85">
              <w:rPr>
                <w:rFonts w:ascii="Arial CYR" w:eastAsia="Times New Roman" w:hAnsi="Arial CYR" w:cs="Times New Roman"/>
                <w:color w:val="000000"/>
                <w:sz w:val="20"/>
                <w:szCs w:val="20"/>
                <w:lang w:val="ru-RU"/>
              </w:rPr>
              <w:br/>
              <w:t>відбиванням штукатурки в укосах</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Демонтаж віконних прорізів металоплатикових блоків в</w:t>
            </w:r>
            <w:r w:rsidRPr="00F64B85">
              <w:rPr>
                <w:rFonts w:ascii="Arial CYR" w:eastAsia="Times New Roman" w:hAnsi="Arial CYR" w:cs="Times New Roman"/>
                <w:color w:val="000000"/>
                <w:sz w:val="20"/>
                <w:szCs w:val="20"/>
                <w:lang w:val="ru-RU"/>
              </w:rPr>
              <w:br/>
              <w:t>кам'яних стінах з відбиванням штукатурки в укосах (зі</w:t>
            </w:r>
            <w:r w:rsidRPr="00F64B85">
              <w:rPr>
                <w:rFonts w:ascii="Arial CYR" w:eastAsia="Times New Roman" w:hAnsi="Arial CYR" w:cs="Times New Roman"/>
                <w:color w:val="000000"/>
                <w:sz w:val="20"/>
                <w:szCs w:val="20"/>
                <w:lang w:val="ru-RU"/>
              </w:rPr>
              <w:br/>
              <w:t>зберженням, для подальшого монтажу)</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10,74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Знімання віконної фурнітури поворотно-відкидний Ахоr -</w:t>
            </w:r>
            <w:r w:rsidRPr="00F64B85">
              <w:rPr>
                <w:rFonts w:ascii="Arial CYR" w:eastAsia="Times New Roman" w:hAnsi="Arial CYR" w:cs="Times New Roman"/>
                <w:color w:val="000000"/>
                <w:sz w:val="20"/>
                <w:szCs w:val="20"/>
                <w:lang w:val="ru-RU"/>
              </w:rPr>
              <w:br/>
              <w:t>1 комплект</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Знімання дерев'яних підвіконних дощок в кам'яних</w:t>
            </w:r>
            <w:r w:rsidRPr="00F64B85">
              <w:rPr>
                <w:rFonts w:ascii="Arial CYR" w:eastAsia="Times New Roman" w:hAnsi="Arial CYR" w:cs="Times New Roman"/>
                <w:color w:val="000000"/>
                <w:sz w:val="20"/>
                <w:szCs w:val="20"/>
                <w:lang w:val="ru-RU"/>
              </w:rPr>
              <w:br/>
              <w:t>будівлях</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8,495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Розбирання поясків, сандриків, жолобів, відливів, звисів</w:t>
            </w:r>
            <w:r w:rsidRPr="00F64B85">
              <w:rPr>
                <w:rFonts w:ascii="Arial CYR" w:eastAsia="Times New Roman" w:hAnsi="Arial CYR" w:cs="Times New Roman"/>
                <w:color w:val="000000"/>
                <w:sz w:val="20"/>
                <w:szCs w:val="20"/>
                <w:lang w:val="ru-RU"/>
              </w:rPr>
              <w:br/>
              <w:t>тощо з листової сталі</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22,9</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Прорізі віконні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Заповнення віконних прорізів готовими блоками площею</w:t>
            </w:r>
            <w:r w:rsidRPr="00F64B85">
              <w:rPr>
                <w:rFonts w:ascii="Arial CYR" w:eastAsia="Times New Roman" w:hAnsi="Arial CYR" w:cs="Times New Roman"/>
                <w:color w:val="000000"/>
                <w:sz w:val="20"/>
                <w:szCs w:val="20"/>
                <w:lang w:val="ru-RU"/>
              </w:rPr>
              <w:br/>
              <w:t>до 3 м2 з металопластику в кам'яних стінах житлових і</w:t>
            </w:r>
            <w:r w:rsidRPr="00F64B85">
              <w:rPr>
                <w:rFonts w:ascii="Arial CYR" w:eastAsia="Times New Roman" w:hAnsi="Arial CYR" w:cs="Times New Roman"/>
                <w:color w:val="000000"/>
                <w:sz w:val="20"/>
                <w:szCs w:val="20"/>
                <w:lang w:val="ru-RU"/>
              </w:rPr>
              <w:br/>
              <w:t>громадських будівель</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30,48</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900"/>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w:t>
            </w:r>
          </w:p>
        </w:tc>
        <w:tc>
          <w:tcPr>
            <w:tcW w:w="5477" w:type="dxa"/>
            <w:gridSpan w:val="4"/>
            <w:tcBorders>
              <w:top w:val="nil"/>
              <w:left w:val="nil"/>
              <w:bottom w:val="nil"/>
              <w:right w:val="nil"/>
            </w:tcBorders>
            <w:shd w:val="clear" w:color="auto" w:fill="auto"/>
            <w:hideMark/>
          </w:tcPr>
          <w:p w:rsidR="00F64B85" w:rsidRPr="00F64B85" w:rsidRDefault="00F64B85" w:rsidP="00154C16">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Блоки вiконнi металопластикові, 70мм,</w:t>
            </w:r>
            <w:r w:rsidRPr="00F64B85">
              <w:rPr>
                <w:rFonts w:ascii="Arial CYR" w:eastAsia="Times New Roman" w:hAnsi="Arial CYR" w:cs="Times New Roman"/>
                <w:color w:val="000000"/>
                <w:sz w:val="20"/>
                <w:szCs w:val="20"/>
                <w:lang w:val="ru-RU"/>
              </w:rPr>
              <w:br/>
              <w:t>фурнітура Axor, стеклопакет двокамерний з двома енергозберігаючими склами з протиударною плівкою  300 мкм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30,48</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Анкер віконний  10х152 </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118</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Герметик силіконовий</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8,97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lastRenderedPageBreak/>
              <w:t>13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Заповнення віконних прорізів готовими блоками площею</w:t>
            </w:r>
            <w:r w:rsidRPr="00F64B85">
              <w:rPr>
                <w:rFonts w:ascii="Arial CYR" w:eastAsia="Times New Roman" w:hAnsi="Arial CYR" w:cs="Times New Roman"/>
                <w:color w:val="000000"/>
                <w:sz w:val="20"/>
                <w:szCs w:val="20"/>
                <w:lang w:val="ru-RU"/>
              </w:rPr>
              <w:br/>
              <w:t>більше 3 м2 з металопластику в кам'яних стінах</w:t>
            </w:r>
            <w:r w:rsidRPr="00F64B85">
              <w:rPr>
                <w:rFonts w:ascii="Arial CYR" w:eastAsia="Times New Roman" w:hAnsi="Arial CYR" w:cs="Times New Roman"/>
                <w:color w:val="000000"/>
                <w:sz w:val="20"/>
                <w:szCs w:val="20"/>
                <w:lang w:val="ru-RU"/>
              </w:rPr>
              <w:br/>
              <w:t>житлових і громадських будівель</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25,6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85"/>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Блоки вiк</w:t>
            </w:r>
            <w:r w:rsidR="00154C16">
              <w:rPr>
                <w:rFonts w:ascii="Arial CYR" w:eastAsia="Times New Roman" w:hAnsi="Arial CYR" w:cs="Times New Roman"/>
                <w:color w:val="000000"/>
                <w:sz w:val="20"/>
                <w:szCs w:val="20"/>
                <w:lang w:val="ru-RU"/>
              </w:rPr>
              <w:t>оннi металопластикові</w:t>
            </w:r>
            <w:r w:rsidRPr="00F64B85">
              <w:rPr>
                <w:rFonts w:ascii="Arial CYR" w:eastAsia="Times New Roman" w:hAnsi="Arial CYR" w:cs="Times New Roman"/>
                <w:color w:val="000000"/>
                <w:sz w:val="20"/>
                <w:szCs w:val="20"/>
                <w:lang w:val="ru-RU"/>
              </w:rPr>
              <w:t>, 70мм,</w:t>
            </w:r>
            <w:r w:rsidRPr="00F64B85">
              <w:rPr>
                <w:rFonts w:ascii="Arial CYR" w:eastAsia="Times New Roman" w:hAnsi="Arial CYR" w:cs="Times New Roman"/>
                <w:color w:val="000000"/>
                <w:sz w:val="20"/>
                <w:szCs w:val="20"/>
                <w:lang w:val="ru-RU"/>
              </w:rPr>
              <w:br/>
              <w:t>фурнітура Axor, стеклопакет двокамерний з двома енергозберігаючими склами з протиударною плівкою  300 мкм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25,6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Анкер віконний  10х152 </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Герметик силіконовий</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Заповнення віконних прорізів готовими блоками площею</w:t>
            </w:r>
            <w:r w:rsidRPr="00F64B85">
              <w:rPr>
                <w:rFonts w:ascii="Arial CYR" w:eastAsia="Times New Roman" w:hAnsi="Arial CYR" w:cs="Times New Roman"/>
                <w:color w:val="000000"/>
                <w:sz w:val="20"/>
                <w:szCs w:val="20"/>
                <w:lang w:val="ru-RU"/>
              </w:rPr>
              <w:br/>
              <w:t>більше 3 м2 з металопластику в кам'яних стінах</w:t>
            </w:r>
            <w:r w:rsidRPr="00F64B85">
              <w:rPr>
                <w:rFonts w:ascii="Arial CYR" w:eastAsia="Times New Roman" w:hAnsi="Arial CYR" w:cs="Times New Roman"/>
                <w:color w:val="000000"/>
                <w:sz w:val="20"/>
                <w:szCs w:val="20"/>
                <w:lang w:val="ru-RU"/>
              </w:rPr>
              <w:br/>
              <w:t>житлових і громадських будівель</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10,74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1350"/>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Блоки вiконнi металопластикові з заповненням</w:t>
            </w:r>
            <w:r w:rsidRPr="00F64B85">
              <w:rPr>
                <w:rFonts w:ascii="Arial CYR" w:eastAsia="Times New Roman" w:hAnsi="Arial CYR" w:cs="Times New Roman"/>
                <w:color w:val="000000"/>
                <w:sz w:val="20"/>
                <w:szCs w:val="20"/>
                <w:lang w:val="ru-RU"/>
              </w:rPr>
              <w:br/>
              <w:t xml:space="preserve">повітронепронекними двокамерними склопакетами з </w:t>
            </w:r>
            <w:r w:rsidRPr="00F64B85">
              <w:rPr>
                <w:rFonts w:ascii="Arial CYR" w:eastAsia="Times New Roman" w:hAnsi="Arial CYR" w:cs="Times New Roman"/>
                <w:color w:val="000000"/>
                <w:sz w:val="20"/>
                <w:szCs w:val="20"/>
                <w:lang w:val="ru-RU"/>
              </w:rPr>
              <w:br/>
              <w:t>двома      енергозберігаючими склами,</w:t>
            </w:r>
            <w:r w:rsidRPr="00F64B85">
              <w:rPr>
                <w:rFonts w:ascii="Arial CYR" w:eastAsia="Times New Roman" w:hAnsi="Arial CYR" w:cs="Times New Roman"/>
                <w:color w:val="000000"/>
                <w:sz w:val="20"/>
                <w:szCs w:val="20"/>
                <w:lang w:val="ru-RU"/>
              </w:rPr>
              <w:br/>
              <w:t xml:space="preserve"> профіль 70/6  кам (опір теплопередачі  0,9 кВт/м2) </w:t>
            </w:r>
            <w:r w:rsidRPr="00F64B85">
              <w:rPr>
                <w:rFonts w:ascii="Arial CYR" w:eastAsia="Times New Roman" w:hAnsi="Arial CYR" w:cs="Times New Roman"/>
                <w:color w:val="000000"/>
                <w:sz w:val="20"/>
                <w:szCs w:val="20"/>
                <w:lang w:val="ru-RU"/>
              </w:rPr>
              <w:br/>
              <w:t>(раніше демонтованого)</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10,74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Анкер віконний  10х152 </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29</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Герметик силіконовий</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віконної фурнітури поворотно-відкидний</w:t>
            </w:r>
            <w:r w:rsidRPr="00F64B85">
              <w:rPr>
                <w:rFonts w:ascii="Arial CYR" w:eastAsia="Times New Roman" w:hAnsi="Arial CYR" w:cs="Times New Roman"/>
                <w:color w:val="000000"/>
                <w:sz w:val="20"/>
                <w:szCs w:val="20"/>
                <w:lang w:val="ru-RU"/>
              </w:rPr>
              <w:br/>
              <w:t>Ахоr - 1 комплект</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Віконна фурнітура поворотно-відкидний Ахоr - 1 комплект</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Встановлення склопакету, площею до 1 м2</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Склопакет двокамерний з двома енергозберігаючими склами</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Встановлення склопакету, площею до 1 м2</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Склопакет  двокамерний з двома енергозберігаючими склами</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пластикових підвіконних дошок шириною</w:t>
            </w:r>
            <w:r w:rsidRPr="00F64B85">
              <w:rPr>
                <w:rFonts w:ascii="Arial CYR" w:eastAsia="Times New Roman" w:hAnsi="Arial CYR" w:cs="Times New Roman"/>
                <w:color w:val="000000"/>
                <w:sz w:val="20"/>
                <w:szCs w:val="20"/>
                <w:lang w:val="ru-RU"/>
              </w:rPr>
              <w:br/>
              <w:t>200мм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Підвіконня ПВХ біле 200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2,14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0,29</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пластикових підвіконних дошок шириною</w:t>
            </w:r>
            <w:r w:rsidRPr="00F64B85">
              <w:rPr>
                <w:rFonts w:ascii="Arial CYR" w:eastAsia="Times New Roman" w:hAnsi="Arial CYR" w:cs="Times New Roman"/>
                <w:color w:val="000000"/>
                <w:sz w:val="20"/>
                <w:szCs w:val="20"/>
                <w:lang w:val="ru-RU"/>
              </w:rPr>
              <w:br/>
              <w:t>250мм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Підвіконня ПВХ біле 250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0,74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пластикових підвіконних дошок шириною</w:t>
            </w:r>
            <w:r w:rsidRPr="00F64B85">
              <w:rPr>
                <w:rFonts w:ascii="Arial CYR" w:eastAsia="Times New Roman" w:hAnsi="Arial CYR" w:cs="Times New Roman"/>
                <w:color w:val="000000"/>
                <w:sz w:val="20"/>
                <w:szCs w:val="20"/>
                <w:lang w:val="ru-RU"/>
              </w:rPr>
              <w:br/>
              <w:t>350мм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Підвіконня ПВХ біле 350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0,2</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пластикових підвіконних дошок шириною</w:t>
            </w:r>
            <w:r w:rsidRPr="00F64B85">
              <w:rPr>
                <w:rFonts w:ascii="Arial CYR" w:eastAsia="Times New Roman" w:hAnsi="Arial CYR" w:cs="Times New Roman"/>
                <w:color w:val="000000"/>
                <w:sz w:val="20"/>
                <w:szCs w:val="20"/>
                <w:lang w:val="ru-RU"/>
              </w:rPr>
              <w:br/>
              <w:t>400мм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Підвіконня ПВХ біле 400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15,81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2,15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віконних зливів ширіною 180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Відлив оцинкований 180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7,77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Саморізи 3,5х25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віконних зливів ширіною 200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Відлив оцинкований 200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15,96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Саморізи 3,5х25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lastRenderedPageBreak/>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внутрішні укоси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Заповнення каркасів стін мінераловатними плитами при</w:t>
            </w:r>
            <w:r w:rsidRPr="00F64B85">
              <w:rPr>
                <w:rFonts w:ascii="Arial CYR" w:eastAsia="Times New Roman" w:hAnsi="Arial CYR" w:cs="Times New Roman"/>
                <w:color w:val="000000"/>
                <w:sz w:val="20"/>
                <w:szCs w:val="20"/>
                <w:lang w:val="ru-RU"/>
              </w:rPr>
              <w:br/>
              <w:t>товщині заповнення 50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19</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Теплоізоляційні вироби</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м3</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0,95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Улаштування обшивки укосів гіпсокартонними і</w:t>
            </w:r>
            <w:r w:rsidRPr="00F64B85">
              <w:rPr>
                <w:rFonts w:ascii="Arial CYR" w:eastAsia="Times New Roman" w:hAnsi="Arial CYR" w:cs="Times New Roman"/>
                <w:color w:val="000000"/>
                <w:sz w:val="20"/>
                <w:szCs w:val="20"/>
                <w:lang w:val="ru-RU"/>
              </w:rPr>
              <w:br/>
              <w:t>гіпсоволокнистими листами з кріпленням на клеї</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27,1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Клей Perlfix  5 кг/м2 ( витрата 5кг/м2)</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135,5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Кутики штукатурні металеві оцинковані перфоровані</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75,7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Листи гіпсокартонні вологостійкі для перегородок,</w:t>
            </w:r>
            <w:r w:rsidRPr="00F64B85">
              <w:rPr>
                <w:rFonts w:ascii="Arial CYR" w:eastAsia="Times New Roman" w:hAnsi="Arial CYR" w:cs="Times New Roman"/>
                <w:color w:val="000000"/>
                <w:sz w:val="20"/>
                <w:szCs w:val="20"/>
                <w:lang w:val="ru-RU"/>
              </w:rPr>
              <w:br/>
              <w:t>товщина 12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28,45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Суцільне шпаклювання внутрішніх стін шпаклівками за</w:t>
            </w:r>
            <w:r w:rsidRPr="00F64B85">
              <w:rPr>
                <w:rFonts w:ascii="Arial CYR" w:eastAsia="Times New Roman" w:hAnsi="Arial CYR" w:cs="Times New Roman"/>
                <w:color w:val="000000"/>
                <w:sz w:val="20"/>
                <w:szCs w:val="20"/>
                <w:lang w:val="ru-RU"/>
              </w:rPr>
              <w:br/>
              <w:t>два рази, шпаклівка стін по поверхні з гіпсокартону</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27,1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2,71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Шпаклівка гіпсова Кнауф FugenFuller</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39,8</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Поліпшене фарбування полівінілацетатними</w:t>
            </w:r>
            <w:r w:rsidRPr="00F64B85">
              <w:rPr>
                <w:rFonts w:ascii="Arial CYR" w:eastAsia="Times New Roman" w:hAnsi="Arial CYR" w:cs="Times New Roman"/>
                <w:color w:val="000000"/>
                <w:sz w:val="20"/>
                <w:szCs w:val="20"/>
                <w:lang w:val="ru-RU"/>
              </w:rPr>
              <w:br/>
              <w:t>водоемульсійними сумішами стін по штукатурці</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27,1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4,065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Інтер'єрна акрилова фарба </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17,07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Зовні укоси</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Суцільне вирівнювання бетонних поверхонь стін</w:t>
            </w:r>
            <w:r w:rsidRPr="00F64B85">
              <w:rPr>
                <w:rFonts w:ascii="Arial CYR" w:eastAsia="Times New Roman" w:hAnsi="Arial CYR" w:cs="Times New Roman"/>
                <w:color w:val="000000"/>
                <w:sz w:val="20"/>
                <w:szCs w:val="20"/>
                <w:lang w:val="ru-RU"/>
              </w:rPr>
              <w:br/>
              <w:t>[одношарове штукатурення], товщина шару 10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0,837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Суміш суха штукатурна  (витрати на 1м2 тов.10мм-17 кг)</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158,1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Опорядження  підвіконна частина</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Суцільне вирівнювання бетонних поверхонь стін</w:t>
            </w:r>
            <w:r w:rsidRPr="00F64B85">
              <w:rPr>
                <w:rFonts w:ascii="Arial CYR" w:eastAsia="Times New Roman" w:hAnsi="Arial CYR" w:cs="Times New Roman"/>
                <w:color w:val="000000"/>
                <w:sz w:val="20"/>
                <w:szCs w:val="20"/>
                <w:lang w:val="ru-RU"/>
              </w:rPr>
              <w:br/>
              <w:t>[одношарове штукатурення], товщина шару 10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1,26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Суміш суха штукатурна  (витрати на 1м2 тов.10мм-17 кг)</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142,8</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Безпіщане накриття поверхонь стін розчином із</w:t>
            </w:r>
            <w:r w:rsidRPr="00F64B85">
              <w:rPr>
                <w:rFonts w:ascii="Arial CYR" w:eastAsia="Times New Roman" w:hAnsi="Arial CYR" w:cs="Times New Roman"/>
                <w:color w:val="000000"/>
                <w:sz w:val="20"/>
                <w:szCs w:val="20"/>
                <w:lang w:val="ru-RU"/>
              </w:rPr>
              <w:br/>
              <w:t>клейового гіпсу [типу "сатенгіпс"] товщиною шару 1 мм</w:t>
            </w:r>
            <w:r w:rsidRPr="00F64B85">
              <w:rPr>
                <w:rFonts w:ascii="Arial CYR" w:eastAsia="Times New Roman" w:hAnsi="Arial CYR" w:cs="Times New Roman"/>
                <w:color w:val="000000"/>
                <w:sz w:val="20"/>
                <w:szCs w:val="20"/>
                <w:lang w:val="ru-RU"/>
              </w:rPr>
              <w:br/>
              <w:t>при нанесенні за 2 рази</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Безпіщане накриття поверхонь стін розчином із</w:t>
            </w:r>
            <w:r w:rsidRPr="00F64B85">
              <w:rPr>
                <w:rFonts w:ascii="Arial CYR" w:eastAsia="Times New Roman" w:hAnsi="Arial CYR" w:cs="Times New Roman"/>
                <w:color w:val="000000"/>
                <w:sz w:val="20"/>
                <w:szCs w:val="20"/>
                <w:lang w:val="ru-RU"/>
              </w:rPr>
              <w:br/>
              <w:t>клейового гіпсу [типу "сатенгіпс"], на кожний шар</w:t>
            </w:r>
            <w:r w:rsidRPr="00F64B85">
              <w:rPr>
                <w:rFonts w:ascii="Arial CYR" w:eastAsia="Times New Roman" w:hAnsi="Arial CYR" w:cs="Times New Roman"/>
                <w:color w:val="000000"/>
                <w:sz w:val="20"/>
                <w:szCs w:val="20"/>
                <w:lang w:val="ru-RU"/>
              </w:rPr>
              <w:br/>
              <w:t>товщиною  0,5 мм додавати або вилучати</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1,21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Шпаклівка  акрілова </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16,8</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Інші роботи</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Навантаження сміття вручну</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3,01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Перевезення сміття до 10 км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3,01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935" w:type="dxa"/>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p>
        </w:tc>
        <w:tc>
          <w:tcPr>
            <w:tcW w:w="3592" w:type="dxa"/>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p>
        </w:tc>
        <w:tc>
          <w:tcPr>
            <w:tcW w:w="636" w:type="dxa"/>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p>
        </w:tc>
        <w:tc>
          <w:tcPr>
            <w:tcW w:w="314" w:type="dxa"/>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p>
        </w:tc>
        <w:tc>
          <w:tcPr>
            <w:tcW w:w="272" w:type="dxa"/>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289" w:type="dxa"/>
            <w:tcBorders>
              <w:top w:val="nil"/>
              <w:left w:val="nil"/>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p>
        </w:tc>
        <w:tc>
          <w:tcPr>
            <w:tcW w:w="272" w:type="dxa"/>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289" w:type="dxa"/>
            <w:tcBorders>
              <w:top w:val="nil"/>
              <w:left w:val="nil"/>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272" w:type="dxa"/>
            <w:tcBorders>
              <w:top w:val="nil"/>
              <w:left w:val="nil"/>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289" w:type="dxa"/>
            <w:tcBorders>
              <w:top w:val="nil"/>
              <w:left w:val="nil"/>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705"/>
        </w:trPr>
        <w:tc>
          <w:tcPr>
            <w:tcW w:w="10779"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F64B85" w:rsidRPr="00773C10" w:rsidRDefault="00F64B85" w:rsidP="00F64B85">
            <w:pPr>
              <w:spacing w:after="0" w:line="240" w:lineRule="auto"/>
              <w:jc w:val="center"/>
              <w:rPr>
                <w:rFonts w:ascii="Arial CYR" w:eastAsia="Times New Roman" w:hAnsi="Arial CYR" w:cs="Times New Roman"/>
                <w:b/>
                <w:bCs/>
                <w:color w:val="000000"/>
                <w:sz w:val="20"/>
                <w:szCs w:val="20"/>
              </w:rPr>
            </w:pPr>
            <w:r w:rsidRPr="00773C10">
              <w:rPr>
                <w:rFonts w:ascii="Arial CYR" w:eastAsia="Times New Roman" w:hAnsi="Arial CYR" w:cs="Times New Roman"/>
                <w:b/>
                <w:bCs/>
                <w:color w:val="000000"/>
                <w:sz w:val="20"/>
                <w:szCs w:val="20"/>
              </w:rPr>
              <w:t>Комунальний заклад дошкільної освіти (ясла-садок) № 264 Криворізької міської ради Дніпропетровської області</w:t>
            </w:r>
            <w:r w:rsidRPr="00773C10">
              <w:rPr>
                <w:rFonts w:ascii="Arial CYR" w:eastAsia="Times New Roman" w:hAnsi="Arial CYR" w:cs="Times New Roman"/>
                <w:b/>
                <w:bCs/>
                <w:color w:val="000000"/>
                <w:sz w:val="20"/>
                <w:szCs w:val="20"/>
              </w:rPr>
              <w:br/>
              <w:t xml:space="preserve">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773C10" w:rsidRDefault="00F64B85" w:rsidP="00F64B85">
            <w:pPr>
              <w:spacing w:after="0" w:line="240" w:lineRule="auto"/>
              <w:jc w:val="center"/>
              <w:rPr>
                <w:rFonts w:ascii="Arial CYR" w:eastAsia="Times New Roman" w:hAnsi="Arial CYR" w:cs="Times New Roman"/>
                <w:color w:val="000000"/>
                <w:sz w:val="20"/>
                <w:szCs w:val="20"/>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Демонтажні роботи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Знімання засклених віконних рам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63,16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Демонтаж віконних коробок в кам'яних стінах з</w:t>
            </w:r>
            <w:r w:rsidRPr="00F64B85">
              <w:rPr>
                <w:rFonts w:ascii="Arial CYR" w:eastAsia="Times New Roman" w:hAnsi="Arial CYR" w:cs="Times New Roman"/>
                <w:color w:val="000000"/>
                <w:sz w:val="20"/>
                <w:szCs w:val="20"/>
                <w:lang w:val="ru-RU"/>
              </w:rPr>
              <w:br/>
              <w:t>відбиванням штукатурки в укосах</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lastRenderedPageBreak/>
              <w:t>73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Знімання дерев'яних підвіконних дощок в кам'яних</w:t>
            </w:r>
            <w:r w:rsidRPr="00F64B85">
              <w:rPr>
                <w:rFonts w:ascii="Arial CYR" w:eastAsia="Times New Roman" w:hAnsi="Arial CYR" w:cs="Times New Roman"/>
                <w:color w:val="000000"/>
                <w:sz w:val="20"/>
                <w:szCs w:val="20"/>
                <w:lang w:val="ru-RU"/>
              </w:rPr>
              <w:br/>
              <w:t>будівлях</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12,35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Розбирання поясків, сандриків, жолобів, відливів, звисів</w:t>
            </w:r>
            <w:r w:rsidRPr="00F64B85">
              <w:rPr>
                <w:rFonts w:ascii="Arial CYR" w:eastAsia="Times New Roman" w:hAnsi="Arial CYR" w:cs="Times New Roman"/>
                <w:color w:val="000000"/>
                <w:sz w:val="20"/>
                <w:szCs w:val="20"/>
                <w:lang w:val="ru-RU"/>
              </w:rPr>
              <w:br/>
              <w:t>тощо з листової сталі</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48,1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Прорізі віконні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Заповнення віконних прорізів готовими блоками площею</w:t>
            </w:r>
            <w:r w:rsidRPr="00F64B85">
              <w:rPr>
                <w:rFonts w:ascii="Arial CYR" w:eastAsia="Times New Roman" w:hAnsi="Arial CYR" w:cs="Times New Roman"/>
                <w:color w:val="000000"/>
                <w:sz w:val="20"/>
                <w:szCs w:val="20"/>
                <w:lang w:val="ru-RU"/>
              </w:rPr>
              <w:br/>
              <w:t>до 3 м2 з металопластику в кам'яних стінах житлових і</w:t>
            </w:r>
            <w:r w:rsidRPr="00F64B85">
              <w:rPr>
                <w:rFonts w:ascii="Arial CYR" w:eastAsia="Times New Roman" w:hAnsi="Arial CYR" w:cs="Times New Roman"/>
                <w:color w:val="000000"/>
                <w:sz w:val="20"/>
                <w:szCs w:val="20"/>
                <w:lang w:val="ru-RU"/>
              </w:rPr>
              <w:br/>
              <w:t>громадських будівель</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31,85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40"/>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Блоки вiк</w:t>
            </w:r>
            <w:r w:rsidR="00154C16">
              <w:rPr>
                <w:rFonts w:ascii="Arial CYR" w:eastAsia="Times New Roman" w:hAnsi="Arial CYR" w:cs="Times New Roman"/>
                <w:color w:val="000000"/>
                <w:sz w:val="20"/>
                <w:szCs w:val="20"/>
                <w:lang w:val="ru-RU"/>
              </w:rPr>
              <w:t>оннi металопластикові</w:t>
            </w:r>
            <w:r w:rsidRPr="00F64B85">
              <w:rPr>
                <w:rFonts w:ascii="Arial CYR" w:eastAsia="Times New Roman" w:hAnsi="Arial CYR" w:cs="Times New Roman"/>
                <w:color w:val="000000"/>
                <w:sz w:val="20"/>
                <w:szCs w:val="20"/>
                <w:lang w:val="ru-RU"/>
              </w:rPr>
              <w:t>, 70мм,</w:t>
            </w:r>
            <w:r w:rsidRPr="00F64B85">
              <w:rPr>
                <w:rFonts w:ascii="Arial CYR" w:eastAsia="Times New Roman" w:hAnsi="Arial CYR" w:cs="Times New Roman"/>
                <w:color w:val="000000"/>
                <w:sz w:val="20"/>
                <w:szCs w:val="20"/>
                <w:lang w:val="ru-RU"/>
              </w:rPr>
              <w:br/>
              <w:t>фурнітура Axor, стеклопакет двокамерний з двома енергозберігаючими склами з протиударною плівкою  300 мкм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31,85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Анкер віконний  10х152 </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123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Герметик силіконовий</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3,75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9,37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Заповнення віконних прорізів готовими блоками площею</w:t>
            </w:r>
            <w:r w:rsidRPr="00F64B85">
              <w:rPr>
                <w:rFonts w:ascii="Arial CYR" w:eastAsia="Times New Roman" w:hAnsi="Arial CYR" w:cs="Times New Roman"/>
                <w:color w:val="000000"/>
                <w:sz w:val="20"/>
                <w:szCs w:val="20"/>
                <w:lang w:val="ru-RU"/>
              </w:rPr>
              <w:br/>
              <w:t>більше 3 м2 з металопластику в кам'яних стінах</w:t>
            </w:r>
            <w:r w:rsidRPr="00F64B85">
              <w:rPr>
                <w:rFonts w:ascii="Arial CYR" w:eastAsia="Times New Roman" w:hAnsi="Arial CYR" w:cs="Times New Roman"/>
                <w:color w:val="000000"/>
                <w:sz w:val="20"/>
                <w:szCs w:val="20"/>
                <w:lang w:val="ru-RU"/>
              </w:rPr>
              <w:br/>
              <w:t>житлових і громадських будівель</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40,79</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780"/>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Блоки вiк</w:t>
            </w:r>
            <w:r w:rsidR="00154C16">
              <w:rPr>
                <w:rFonts w:ascii="Arial CYR" w:eastAsia="Times New Roman" w:hAnsi="Arial CYR" w:cs="Times New Roman"/>
                <w:color w:val="000000"/>
                <w:sz w:val="20"/>
                <w:szCs w:val="20"/>
                <w:lang w:val="ru-RU"/>
              </w:rPr>
              <w:t>оннi металопластикові</w:t>
            </w:r>
            <w:r w:rsidRPr="00F64B85">
              <w:rPr>
                <w:rFonts w:ascii="Arial CYR" w:eastAsia="Times New Roman" w:hAnsi="Arial CYR" w:cs="Times New Roman"/>
                <w:color w:val="000000"/>
                <w:sz w:val="20"/>
                <w:szCs w:val="20"/>
                <w:lang w:val="ru-RU"/>
              </w:rPr>
              <w:t>, 70мм,</w:t>
            </w:r>
            <w:r w:rsidRPr="00F64B85">
              <w:rPr>
                <w:rFonts w:ascii="Arial CYR" w:eastAsia="Times New Roman" w:hAnsi="Arial CYR" w:cs="Times New Roman"/>
                <w:color w:val="000000"/>
                <w:sz w:val="20"/>
                <w:szCs w:val="20"/>
                <w:lang w:val="ru-RU"/>
              </w:rPr>
              <w:br/>
              <w:t>фурнітура Axor, стеклопакет двокамерний з двома енергозберігаючими склами з протиударною плівкою  300 мкм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40,79</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Анкер віконний  10х152 </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Герметик силіконовий</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3,99</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8,76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пластикових підвіконних дошок ширіною</w:t>
            </w:r>
            <w:r w:rsidRPr="00F64B85">
              <w:rPr>
                <w:rFonts w:ascii="Arial CYR" w:eastAsia="Times New Roman" w:hAnsi="Arial CYR" w:cs="Times New Roman"/>
                <w:color w:val="000000"/>
                <w:sz w:val="20"/>
                <w:szCs w:val="20"/>
                <w:lang w:val="ru-RU"/>
              </w:rPr>
              <w:br/>
              <w:t>200мм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Підвіконня ПВХ біле 200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11,22</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1,52</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пластикових підвіконних дошок ширіною</w:t>
            </w:r>
            <w:r w:rsidRPr="00F64B85">
              <w:rPr>
                <w:rFonts w:ascii="Arial CYR" w:eastAsia="Times New Roman" w:hAnsi="Arial CYR" w:cs="Times New Roman"/>
                <w:color w:val="000000"/>
                <w:sz w:val="20"/>
                <w:szCs w:val="20"/>
                <w:lang w:val="ru-RU"/>
              </w:rPr>
              <w:br/>
              <w:t>250мм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38,4</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89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Підвіконня ПВХ біле 250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39,16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Піна монтажна</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5,32</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Установлення віконних зливів ширіною 200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48,1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Відлив оцинкований 200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49,87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Саморізи 3,5х25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169</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внутрішні укоси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Улаштування обшивки укосів гіпсокартонними і</w:t>
            </w:r>
            <w:r w:rsidRPr="00F64B85">
              <w:rPr>
                <w:rFonts w:ascii="Arial CYR" w:eastAsia="Times New Roman" w:hAnsi="Arial CYR" w:cs="Times New Roman"/>
                <w:color w:val="000000"/>
                <w:sz w:val="20"/>
                <w:szCs w:val="20"/>
                <w:lang w:val="ru-RU"/>
              </w:rPr>
              <w:br/>
              <w:t>гіпсоволокнистими листами з кріпленням на клеї</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15,53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Клей Perlfix  5 кг/м2 ( витрата 5кг/м2)</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77,65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Кутики штукатурні металеві оцинковані перфоровані</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103,46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Листи гіпсокартонні вологостійкі для перегородок,</w:t>
            </w:r>
            <w:r w:rsidRPr="00F64B85">
              <w:rPr>
                <w:rFonts w:ascii="Arial CYR" w:eastAsia="Times New Roman" w:hAnsi="Arial CYR" w:cs="Times New Roman"/>
                <w:color w:val="000000"/>
                <w:sz w:val="20"/>
                <w:szCs w:val="20"/>
                <w:lang w:val="ru-RU"/>
              </w:rPr>
              <w:br/>
              <w:t>товщина 12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16,3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Суцільне шпаклювання внутрішніх стін шпаклівками за</w:t>
            </w:r>
            <w:r w:rsidRPr="00F64B85">
              <w:rPr>
                <w:rFonts w:ascii="Arial CYR" w:eastAsia="Times New Roman" w:hAnsi="Arial CYR" w:cs="Times New Roman"/>
                <w:color w:val="000000"/>
                <w:sz w:val="20"/>
                <w:szCs w:val="20"/>
                <w:lang w:val="ru-RU"/>
              </w:rPr>
              <w:br/>
              <w:t>два рази, шпаклівка стін по поверхні з гіпсокартону</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Шпаклівка гіпсова Кнауф FugenFuller</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22,49</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Поліпшене фарбування полівінілацетатними</w:t>
            </w:r>
            <w:r w:rsidRPr="00F64B85">
              <w:rPr>
                <w:rFonts w:ascii="Arial CYR" w:eastAsia="Times New Roman" w:hAnsi="Arial CYR" w:cs="Times New Roman"/>
                <w:color w:val="000000"/>
                <w:sz w:val="20"/>
                <w:szCs w:val="20"/>
                <w:lang w:val="ru-RU"/>
              </w:rPr>
              <w:br/>
              <w:t>водоемульсійними сумішами стін по штукатурці</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15,53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2,3295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lastRenderedPageBreak/>
              <w:t>103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Інтер'єрна акрилова фарба </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9,78</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Зовні укоси</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Суцільне вирівнювання бетонних поверхонь стін</w:t>
            </w:r>
            <w:r w:rsidRPr="00F64B85">
              <w:rPr>
                <w:rFonts w:ascii="Arial CYR" w:eastAsia="Times New Roman" w:hAnsi="Arial CYR" w:cs="Times New Roman"/>
                <w:color w:val="000000"/>
                <w:sz w:val="20"/>
                <w:szCs w:val="20"/>
                <w:lang w:val="ru-RU"/>
              </w:rPr>
              <w:br/>
              <w:t>[одношарове штукатурення], товщина шару 10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12,43</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1,1187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106</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Суміш суха штукатурна  (витрати на 1м2 тов.10мм-17 кг)</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211,31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Опорядження  підвіконна частина</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559"/>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107</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Суцільне вирівнювання бетонних поверхонь стін</w:t>
            </w:r>
            <w:r w:rsidRPr="00F64B85">
              <w:rPr>
                <w:rFonts w:ascii="Arial CYR" w:eastAsia="Times New Roman" w:hAnsi="Arial CYR" w:cs="Times New Roman"/>
                <w:color w:val="000000"/>
                <w:sz w:val="20"/>
                <w:szCs w:val="20"/>
                <w:lang w:val="ru-RU"/>
              </w:rPr>
              <w:br/>
              <w:t>[одношарове штукатурення], товщина шару 10 мм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7,41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108</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1,1115</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109</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Суміш суха штукатурна  (витрати на 1м2 тов.10мм-17 кг)</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125,97</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110</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Безпіщане накриття поверхонь стін розчином із</w:t>
            </w:r>
            <w:r w:rsidRPr="00F64B85">
              <w:rPr>
                <w:rFonts w:ascii="Arial CYR" w:eastAsia="Times New Roman" w:hAnsi="Arial CYR" w:cs="Times New Roman"/>
                <w:color w:val="000000"/>
                <w:sz w:val="20"/>
                <w:szCs w:val="20"/>
                <w:lang w:val="ru-RU"/>
              </w:rPr>
              <w:br/>
              <w:t>клейового гіпсу [типу "сатенгіпс"] товщиною шару 1 мм</w:t>
            </w:r>
            <w:r w:rsidRPr="00F64B85">
              <w:rPr>
                <w:rFonts w:ascii="Arial CYR" w:eastAsia="Times New Roman" w:hAnsi="Arial CYR" w:cs="Times New Roman"/>
                <w:color w:val="000000"/>
                <w:sz w:val="20"/>
                <w:szCs w:val="20"/>
                <w:lang w:val="ru-RU"/>
              </w:rPr>
              <w:br/>
              <w:t>при нанесенні за 2 рази</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7,41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822"/>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111</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Безпіщане накриття поверхонь стін розчином із</w:t>
            </w:r>
            <w:r w:rsidRPr="00F64B85">
              <w:rPr>
                <w:rFonts w:ascii="Arial CYR" w:eastAsia="Times New Roman" w:hAnsi="Arial CYR" w:cs="Times New Roman"/>
                <w:color w:val="000000"/>
                <w:sz w:val="20"/>
                <w:szCs w:val="20"/>
                <w:lang w:val="ru-RU"/>
              </w:rPr>
              <w:br/>
              <w:t>клейового гіпсу [типу "сатенгіпс"], на кожний шар</w:t>
            </w:r>
            <w:r w:rsidRPr="00F64B85">
              <w:rPr>
                <w:rFonts w:ascii="Arial CYR" w:eastAsia="Times New Roman" w:hAnsi="Arial CYR" w:cs="Times New Roman"/>
                <w:color w:val="000000"/>
                <w:sz w:val="20"/>
                <w:szCs w:val="20"/>
                <w:lang w:val="ru-RU"/>
              </w:rPr>
              <w:br/>
              <w:t>товщиною  0,5 мм додавати або вилучати</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м2</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7,41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112</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Ґрунтовка  глибокопроникна Ceresit  CT 17</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л</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1,06</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113</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Шпаклівка  акрілова </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кг</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14,82</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Інші роботи</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5477" w:type="dxa"/>
            <w:gridSpan w:val="4"/>
            <w:tcBorders>
              <w:top w:val="nil"/>
              <w:left w:val="nil"/>
              <w:bottom w:val="nil"/>
              <w:right w:val="single" w:sz="4" w:space="0" w:color="000000"/>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4"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c>
          <w:tcPr>
            <w:tcW w:w="1561" w:type="dxa"/>
            <w:gridSpan w:val="2"/>
            <w:tcBorders>
              <w:top w:val="nil"/>
              <w:left w:val="nil"/>
              <w:bottom w:val="nil"/>
              <w:right w:val="single" w:sz="8" w:space="0" w:color="auto"/>
            </w:tcBorders>
            <w:shd w:val="clear" w:color="auto" w:fill="auto"/>
            <w:vAlign w:val="center"/>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114</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Навантаження сміття вручну</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xml:space="preserve"> 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2,11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r w:rsidR="00F64B85" w:rsidRPr="00F64B85" w:rsidTr="00F64B85">
        <w:trPr>
          <w:trHeight w:val="293"/>
        </w:trPr>
        <w:tc>
          <w:tcPr>
            <w:tcW w:w="619" w:type="dxa"/>
            <w:tcBorders>
              <w:top w:val="nil"/>
              <w:left w:val="single" w:sz="8" w:space="0" w:color="auto"/>
              <w:bottom w:val="nil"/>
              <w:right w:val="single" w:sz="4"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115</w:t>
            </w:r>
          </w:p>
        </w:tc>
        <w:tc>
          <w:tcPr>
            <w:tcW w:w="5477" w:type="dxa"/>
            <w:gridSpan w:val="4"/>
            <w:tcBorders>
              <w:top w:val="nil"/>
              <w:left w:val="nil"/>
              <w:bottom w:val="nil"/>
              <w:right w:val="nil"/>
            </w:tcBorders>
            <w:shd w:val="clear" w:color="auto" w:fill="auto"/>
            <w:hideMark/>
          </w:tcPr>
          <w:p w:rsidR="00F64B85" w:rsidRPr="00F64B85" w:rsidRDefault="00F64B85" w:rsidP="00F64B85">
            <w:pPr>
              <w:spacing w:after="0" w:line="240" w:lineRule="auto"/>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Перевезення сміття до 10 км</w:t>
            </w:r>
          </w:p>
        </w:tc>
        <w:tc>
          <w:tcPr>
            <w:tcW w:w="1561" w:type="dxa"/>
            <w:gridSpan w:val="2"/>
            <w:tcBorders>
              <w:top w:val="nil"/>
              <w:left w:val="single" w:sz="4" w:space="0" w:color="auto"/>
              <w:bottom w:val="nil"/>
              <w:right w:val="nil"/>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т</w:t>
            </w:r>
          </w:p>
        </w:tc>
        <w:tc>
          <w:tcPr>
            <w:tcW w:w="1561" w:type="dxa"/>
            <w:gridSpan w:val="2"/>
            <w:tcBorders>
              <w:top w:val="nil"/>
              <w:left w:val="single" w:sz="4" w:space="0" w:color="auto"/>
              <w:bottom w:val="nil"/>
              <w:right w:val="single" w:sz="4" w:space="0" w:color="000000"/>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2,11</w:t>
            </w:r>
          </w:p>
        </w:tc>
        <w:tc>
          <w:tcPr>
            <w:tcW w:w="1561" w:type="dxa"/>
            <w:gridSpan w:val="2"/>
            <w:tcBorders>
              <w:top w:val="nil"/>
              <w:left w:val="nil"/>
              <w:bottom w:val="nil"/>
              <w:right w:val="single" w:sz="8" w:space="0" w:color="auto"/>
            </w:tcBorders>
            <w:shd w:val="clear" w:color="auto" w:fill="auto"/>
            <w:hideMark/>
          </w:tcPr>
          <w:p w:rsidR="00F64B85" w:rsidRPr="00F64B85" w:rsidRDefault="00F64B85" w:rsidP="00F64B85">
            <w:pPr>
              <w:spacing w:after="0" w:line="240" w:lineRule="auto"/>
              <w:jc w:val="center"/>
              <w:rPr>
                <w:rFonts w:ascii="Arial CYR" w:eastAsia="Times New Roman" w:hAnsi="Arial CYR" w:cs="Times New Roman"/>
                <w:color w:val="000000"/>
                <w:sz w:val="20"/>
                <w:szCs w:val="20"/>
                <w:lang w:val="ru-RU"/>
              </w:rPr>
            </w:pPr>
            <w:r w:rsidRPr="00F64B85">
              <w:rPr>
                <w:rFonts w:ascii="Arial CYR" w:eastAsia="Times New Roman" w:hAnsi="Arial CYR" w:cs="Times New Roman"/>
                <w:color w:val="000000"/>
                <w:sz w:val="20"/>
                <w:szCs w:val="20"/>
                <w:lang w:val="ru-RU"/>
              </w:rPr>
              <w:t> </w:t>
            </w:r>
          </w:p>
        </w:tc>
      </w:tr>
    </w:tbl>
    <w:p w:rsidR="001F30DE" w:rsidRPr="00F0073D" w:rsidRDefault="001F30DE" w:rsidP="00CA4DD1">
      <w:pPr>
        <w:spacing w:after="0" w:line="240" w:lineRule="auto"/>
        <w:ind w:left="5660" w:firstLine="700"/>
        <w:jc w:val="right"/>
        <w:rPr>
          <w:rFonts w:ascii="Times New Roman" w:eastAsia="Times New Roman" w:hAnsi="Times New Roman" w:cs="Times New Roman"/>
          <w:b/>
          <w:color w:val="000000"/>
          <w:sz w:val="24"/>
          <w:szCs w:val="24"/>
        </w:rPr>
      </w:pPr>
    </w:p>
    <w:p w:rsidR="001F30DE" w:rsidRPr="00F0073D" w:rsidRDefault="001F30DE" w:rsidP="00CA4DD1">
      <w:pPr>
        <w:spacing w:after="0" w:line="240" w:lineRule="auto"/>
        <w:ind w:left="5660" w:firstLine="700"/>
        <w:jc w:val="right"/>
        <w:rPr>
          <w:rFonts w:ascii="Times New Roman" w:eastAsia="Times New Roman" w:hAnsi="Times New Roman" w:cs="Times New Roman"/>
          <w:b/>
          <w:color w:val="000000"/>
          <w:sz w:val="24"/>
          <w:szCs w:val="24"/>
        </w:rPr>
      </w:pPr>
    </w:p>
    <w:p w:rsidR="00F0073D" w:rsidRDefault="00F0073D" w:rsidP="0075444B">
      <w:pPr>
        <w:spacing w:after="0" w:line="240" w:lineRule="auto"/>
        <w:rPr>
          <w:rFonts w:ascii="Times New Roman" w:eastAsia="Times New Roman" w:hAnsi="Times New Roman" w:cs="Times New Roman"/>
          <w:b/>
          <w:color w:val="000000"/>
          <w:sz w:val="24"/>
          <w:szCs w:val="24"/>
        </w:rPr>
      </w:pPr>
    </w:p>
    <w:p w:rsidR="0075444B" w:rsidRDefault="0075444B" w:rsidP="0075444B">
      <w:pPr>
        <w:tabs>
          <w:tab w:val="left" w:pos="426"/>
        </w:tabs>
        <w:ind w:right="22"/>
        <w:jc w:val="both"/>
        <w:rPr>
          <w:rFonts w:ascii="Times New Roman" w:hAnsi="Times New Roman" w:cs="Times New Roman"/>
          <w:sz w:val="24"/>
          <w:szCs w:val="24"/>
        </w:rPr>
      </w:pPr>
      <w:r w:rsidRPr="00556524">
        <w:rPr>
          <w:rFonts w:ascii="Times New Roman" w:hAnsi="Times New Roman" w:cs="Times New Roman"/>
          <w:sz w:val="24"/>
          <w:szCs w:val="24"/>
        </w:rPr>
        <w:t>*Всі посилання,у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5444B" w:rsidRDefault="0075444B" w:rsidP="0075444B">
      <w:pPr>
        <w:spacing w:after="0" w:line="240" w:lineRule="auto"/>
        <w:rPr>
          <w:rFonts w:ascii="Times New Roman" w:eastAsia="Times New Roman" w:hAnsi="Times New Roman" w:cs="Times New Roman"/>
          <w:b/>
          <w:color w:val="000000"/>
          <w:sz w:val="24"/>
          <w:szCs w:val="24"/>
        </w:rPr>
      </w:pPr>
    </w:p>
    <w:p w:rsidR="0075444B" w:rsidRPr="00BC3AC9" w:rsidRDefault="0075444B" w:rsidP="0075444B">
      <w:pPr>
        <w:spacing w:after="0" w:line="240" w:lineRule="auto"/>
        <w:rPr>
          <w:rFonts w:ascii="Times New Roman" w:eastAsia="Times New Roman" w:hAnsi="Times New Roman" w:cs="Times New Roman"/>
          <w:b/>
          <w:color w:val="000000"/>
          <w:sz w:val="24"/>
          <w:szCs w:val="24"/>
        </w:rPr>
      </w:pPr>
    </w:p>
    <w:p w:rsidR="00F0073D" w:rsidRPr="00BC3AC9" w:rsidRDefault="00F0073D" w:rsidP="00CA4DD1">
      <w:pPr>
        <w:spacing w:after="0" w:line="240" w:lineRule="auto"/>
        <w:ind w:left="5660" w:firstLine="700"/>
        <w:jc w:val="right"/>
        <w:rPr>
          <w:rFonts w:ascii="Times New Roman" w:eastAsia="Times New Roman" w:hAnsi="Times New Roman" w:cs="Times New Roman"/>
          <w:b/>
          <w:color w:val="000000"/>
          <w:sz w:val="24"/>
          <w:szCs w:val="24"/>
        </w:rPr>
      </w:pPr>
    </w:p>
    <w:p w:rsidR="00F0073D" w:rsidRPr="00BC3AC9" w:rsidRDefault="00F0073D" w:rsidP="00CA4DD1">
      <w:pPr>
        <w:spacing w:after="0" w:line="240" w:lineRule="auto"/>
        <w:ind w:left="5660" w:firstLine="700"/>
        <w:jc w:val="right"/>
        <w:rPr>
          <w:rFonts w:ascii="Times New Roman" w:eastAsia="Times New Roman" w:hAnsi="Times New Roman" w:cs="Times New Roman"/>
          <w:b/>
          <w:color w:val="000000"/>
          <w:sz w:val="24"/>
          <w:szCs w:val="24"/>
        </w:rPr>
      </w:pPr>
    </w:p>
    <w:p w:rsidR="00F0073D" w:rsidRPr="00BC3AC9" w:rsidRDefault="00F0073D" w:rsidP="00CA4DD1">
      <w:pPr>
        <w:spacing w:after="0" w:line="240" w:lineRule="auto"/>
        <w:ind w:left="5660" w:firstLine="700"/>
        <w:jc w:val="right"/>
        <w:rPr>
          <w:rFonts w:ascii="Times New Roman" w:eastAsia="Times New Roman" w:hAnsi="Times New Roman" w:cs="Times New Roman"/>
          <w:b/>
          <w:color w:val="000000"/>
          <w:sz w:val="24"/>
          <w:szCs w:val="24"/>
        </w:rPr>
      </w:pPr>
    </w:p>
    <w:p w:rsidR="00F0073D" w:rsidRPr="00BC3AC9" w:rsidRDefault="00F0073D" w:rsidP="00CA4DD1">
      <w:pPr>
        <w:spacing w:after="0" w:line="240" w:lineRule="auto"/>
        <w:ind w:left="5660" w:firstLine="700"/>
        <w:jc w:val="right"/>
        <w:rPr>
          <w:rFonts w:ascii="Times New Roman" w:eastAsia="Times New Roman" w:hAnsi="Times New Roman" w:cs="Times New Roman"/>
          <w:b/>
          <w:color w:val="000000"/>
          <w:sz w:val="24"/>
          <w:szCs w:val="24"/>
        </w:rPr>
      </w:pPr>
    </w:p>
    <w:p w:rsidR="00F0073D" w:rsidRPr="00BC3AC9" w:rsidRDefault="00F0073D" w:rsidP="00CA4DD1">
      <w:pPr>
        <w:spacing w:after="0" w:line="240" w:lineRule="auto"/>
        <w:ind w:left="5660" w:firstLine="700"/>
        <w:jc w:val="right"/>
        <w:rPr>
          <w:rFonts w:ascii="Times New Roman" w:eastAsia="Times New Roman" w:hAnsi="Times New Roman" w:cs="Times New Roman"/>
          <w:b/>
          <w:color w:val="000000"/>
          <w:sz w:val="24"/>
          <w:szCs w:val="24"/>
        </w:rPr>
      </w:pPr>
    </w:p>
    <w:p w:rsidR="00F0073D" w:rsidRDefault="00F0073D" w:rsidP="00BC3AC9">
      <w:pPr>
        <w:spacing w:after="0" w:line="240" w:lineRule="auto"/>
        <w:rPr>
          <w:rFonts w:ascii="Times New Roman" w:eastAsia="Times New Roman" w:hAnsi="Times New Roman" w:cs="Times New Roman"/>
          <w:b/>
          <w:color w:val="000000"/>
          <w:sz w:val="24"/>
          <w:szCs w:val="24"/>
        </w:rPr>
      </w:pPr>
    </w:p>
    <w:p w:rsidR="008A640F" w:rsidRDefault="008A640F" w:rsidP="00BC3AC9">
      <w:pPr>
        <w:spacing w:after="0" w:line="240" w:lineRule="auto"/>
        <w:rPr>
          <w:rFonts w:ascii="Times New Roman" w:eastAsia="Times New Roman" w:hAnsi="Times New Roman" w:cs="Times New Roman"/>
          <w:b/>
          <w:color w:val="000000"/>
          <w:sz w:val="24"/>
          <w:szCs w:val="24"/>
        </w:rPr>
      </w:pPr>
    </w:p>
    <w:p w:rsidR="008A640F" w:rsidRDefault="008A640F" w:rsidP="00BC3AC9">
      <w:pPr>
        <w:spacing w:after="0" w:line="240" w:lineRule="auto"/>
        <w:rPr>
          <w:rFonts w:ascii="Times New Roman" w:eastAsia="Times New Roman" w:hAnsi="Times New Roman" w:cs="Times New Roman"/>
          <w:b/>
          <w:color w:val="000000"/>
          <w:sz w:val="24"/>
          <w:szCs w:val="24"/>
        </w:rPr>
      </w:pPr>
    </w:p>
    <w:p w:rsidR="008A640F" w:rsidRDefault="008A640F" w:rsidP="00BC3AC9">
      <w:pPr>
        <w:spacing w:after="0" w:line="240" w:lineRule="auto"/>
        <w:rPr>
          <w:rFonts w:ascii="Times New Roman" w:eastAsia="Times New Roman" w:hAnsi="Times New Roman" w:cs="Times New Roman"/>
          <w:b/>
          <w:color w:val="000000"/>
          <w:sz w:val="24"/>
          <w:szCs w:val="24"/>
        </w:rPr>
      </w:pPr>
    </w:p>
    <w:p w:rsidR="008A640F" w:rsidRDefault="008A640F" w:rsidP="00BC3AC9">
      <w:pPr>
        <w:spacing w:after="0" w:line="240" w:lineRule="auto"/>
        <w:rPr>
          <w:rFonts w:ascii="Times New Roman" w:eastAsia="Times New Roman" w:hAnsi="Times New Roman" w:cs="Times New Roman"/>
          <w:b/>
          <w:color w:val="000000"/>
          <w:sz w:val="24"/>
          <w:szCs w:val="24"/>
        </w:rPr>
      </w:pPr>
    </w:p>
    <w:p w:rsidR="00D44BA1" w:rsidRDefault="00D44BA1" w:rsidP="00BC3AC9">
      <w:pPr>
        <w:spacing w:after="0" w:line="240" w:lineRule="auto"/>
        <w:rPr>
          <w:rFonts w:ascii="Times New Roman" w:eastAsia="Times New Roman" w:hAnsi="Times New Roman" w:cs="Times New Roman"/>
          <w:b/>
          <w:color w:val="000000"/>
          <w:sz w:val="24"/>
          <w:szCs w:val="24"/>
        </w:rPr>
      </w:pPr>
    </w:p>
    <w:p w:rsidR="0075444B" w:rsidRDefault="0075444B" w:rsidP="00BC3AC9">
      <w:pPr>
        <w:spacing w:after="0" w:line="240" w:lineRule="auto"/>
        <w:rPr>
          <w:rFonts w:ascii="Times New Roman" w:eastAsia="Times New Roman" w:hAnsi="Times New Roman" w:cs="Times New Roman"/>
          <w:b/>
          <w:color w:val="000000"/>
          <w:sz w:val="24"/>
          <w:szCs w:val="24"/>
        </w:rPr>
      </w:pPr>
    </w:p>
    <w:p w:rsidR="0075444B" w:rsidRDefault="0075444B" w:rsidP="00BC3AC9">
      <w:pPr>
        <w:spacing w:after="0" w:line="240" w:lineRule="auto"/>
        <w:rPr>
          <w:rFonts w:ascii="Times New Roman" w:eastAsia="Times New Roman" w:hAnsi="Times New Roman" w:cs="Times New Roman"/>
          <w:b/>
          <w:color w:val="000000"/>
          <w:sz w:val="24"/>
          <w:szCs w:val="24"/>
        </w:rPr>
      </w:pPr>
    </w:p>
    <w:p w:rsidR="008A640F" w:rsidRPr="00BC3AC9" w:rsidRDefault="008A640F" w:rsidP="00BC3AC9">
      <w:pPr>
        <w:spacing w:after="0" w:line="240" w:lineRule="auto"/>
        <w:rPr>
          <w:rFonts w:ascii="Times New Roman" w:eastAsia="Times New Roman" w:hAnsi="Times New Roman" w:cs="Times New Roman"/>
          <w:b/>
          <w:color w:val="000000"/>
          <w:sz w:val="24"/>
          <w:szCs w:val="24"/>
        </w:rPr>
      </w:pPr>
    </w:p>
    <w:p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ДОДАТОК 3</w:t>
      </w:r>
    </w:p>
    <w:p w:rsidR="00CA4DD1" w:rsidRPr="00CA4DD1" w:rsidRDefault="00CA4DD1" w:rsidP="00CA4DD1">
      <w:pPr>
        <w:spacing w:after="0" w:line="240" w:lineRule="auto"/>
        <w:ind w:left="5660" w:firstLine="700"/>
        <w:jc w:val="right"/>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до тендерної документації</w:t>
      </w:r>
    </w:p>
    <w:p w:rsidR="00CA4DD1" w:rsidRPr="00CA4DD1" w:rsidRDefault="00CA4DD1" w:rsidP="00CA4DD1">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lastRenderedPageBreak/>
        <w:t> </w:t>
      </w:r>
    </w:p>
    <w:p w:rsidR="00CA4DD1" w:rsidRPr="00CA4DD1" w:rsidRDefault="00CA4DD1" w:rsidP="00CA4DD1">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A4DD1" w:rsidRPr="00CA4DD1" w:rsidRDefault="00CA4DD1" w:rsidP="00CA4DD1">
      <w:pPr>
        <w:spacing w:after="0" w:line="240" w:lineRule="auto"/>
        <w:ind w:left="885"/>
        <w:jc w:val="center"/>
        <w:rPr>
          <w:rFonts w:ascii="Times New Roman" w:eastAsia="Times New Roman" w:hAnsi="Times New Roman" w:cs="Times New Roman"/>
          <w:b/>
          <w:i/>
          <w:color w:val="4A86E8"/>
          <w:sz w:val="24"/>
          <w:szCs w:val="24"/>
          <w:lang w:val="ru-RU"/>
        </w:rPr>
      </w:pPr>
    </w:p>
    <w:tbl>
      <w:tblPr>
        <w:tblStyle w:val="a4"/>
        <w:tblW w:w="4801" w:type="pct"/>
        <w:tblInd w:w="392" w:type="dxa"/>
        <w:tblLayout w:type="fixed"/>
        <w:tblLook w:val="04A0"/>
      </w:tblPr>
      <w:tblGrid>
        <w:gridCol w:w="492"/>
        <w:gridCol w:w="1917"/>
        <w:gridCol w:w="7054"/>
      </w:tblGrid>
      <w:tr w:rsidR="00D44BA1" w:rsidRPr="00F16BA5" w:rsidTr="00ED14A0">
        <w:trPr>
          <w:trHeight w:val="628"/>
        </w:trPr>
        <w:tc>
          <w:tcPr>
            <w:tcW w:w="260" w:type="pct"/>
            <w:vAlign w:val="center"/>
          </w:tcPr>
          <w:p w:rsidR="00D44BA1" w:rsidRPr="00F16BA5" w:rsidRDefault="00D44BA1" w:rsidP="00ED14A0">
            <w:pPr>
              <w:jc w:val="center"/>
              <w:rPr>
                <w:rFonts w:ascii="Times New Roman" w:hAnsi="Times New Roman" w:cs="Times New Roman"/>
                <w:sz w:val="24"/>
                <w:szCs w:val="24"/>
              </w:rPr>
            </w:pPr>
            <w:r w:rsidRPr="00F16BA5">
              <w:rPr>
                <w:rFonts w:ascii="Times New Roman" w:hAnsi="Times New Roman" w:cs="Times New Roman"/>
                <w:sz w:val="24"/>
                <w:szCs w:val="24"/>
              </w:rPr>
              <w:t>№ з/п</w:t>
            </w:r>
          </w:p>
        </w:tc>
        <w:tc>
          <w:tcPr>
            <w:tcW w:w="1013" w:type="pct"/>
            <w:vAlign w:val="center"/>
          </w:tcPr>
          <w:p w:rsidR="00D44BA1" w:rsidRPr="00F16BA5" w:rsidRDefault="00D44BA1" w:rsidP="00ED14A0">
            <w:pPr>
              <w:pStyle w:val="aa"/>
              <w:spacing w:before="0" w:beforeAutospacing="0" w:after="0" w:afterAutospacing="0"/>
              <w:jc w:val="center"/>
            </w:pPr>
            <w:r w:rsidRPr="00F16BA5">
              <w:t>Кваліфікаційні критерії</w:t>
            </w:r>
          </w:p>
        </w:tc>
        <w:tc>
          <w:tcPr>
            <w:tcW w:w="3727" w:type="pct"/>
            <w:vAlign w:val="center"/>
          </w:tcPr>
          <w:p w:rsidR="00D44BA1" w:rsidRPr="00F16BA5" w:rsidRDefault="00D44BA1" w:rsidP="00ED14A0">
            <w:pPr>
              <w:pStyle w:val="aa"/>
              <w:spacing w:before="0" w:beforeAutospacing="0" w:after="0" w:afterAutospacing="0"/>
              <w:jc w:val="center"/>
            </w:pPr>
            <w:r w:rsidRPr="00F16BA5">
              <w:t>Документи, підтверджують відповідність учасника кваліфікаційним критеріям</w:t>
            </w:r>
          </w:p>
        </w:tc>
      </w:tr>
      <w:tr w:rsidR="00D44BA1" w:rsidRPr="00F16BA5" w:rsidTr="00ED14A0">
        <w:tc>
          <w:tcPr>
            <w:tcW w:w="260" w:type="pct"/>
            <w:vAlign w:val="center"/>
          </w:tcPr>
          <w:p w:rsidR="00D44BA1" w:rsidRPr="00F16BA5" w:rsidRDefault="00D44BA1" w:rsidP="00ED14A0">
            <w:pPr>
              <w:jc w:val="center"/>
              <w:rPr>
                <w:rFonts w:ascii="Times New Roman" w:hAnsi="Times New Roman" w:cs="Times New Roman"/>
                <w:sz w:val="24"/>
                <w:szCs w:val="24"/>
                <w:lang w:val="en-US"/>
              </w:rPr>
            </w:pPr>
            <w:r w:rsidRPr="00F16BA5">
              <w:rPr>
                <w:rFonts w:ascii="Times New Roman" w:hAnsi="Times New Roman" w:cs="Times New Roman"/>
                <w:sz w:val="24"/>
                <w:szCs w:val="24"/>
                <w:lang w:val="en-US"/>
              </w:rPr>
              <w:t>1.</w:t>
            </w:r>
          </w:p>
        </w:tc>
        <w:tc>
          <w:tcPr>
            <w:tcW w:w="1013" w:type="pct"/>
            <w:vAlign w:val="center"/>
          </w:tcPr>
          <w:p w:rsidR="00D44BA1" w:rsidRPr="00F16BA5" w:rsidRDefault="00D44BA1" w:rsidP="00ED14A0">
            <w:pPr>
              <w:rPr>
                <w:rFonts w:ascii="Times New Roman" w:hAnsi="Times New Roman" w:cs="Times New Roman"/>
                <w:sz w:val="24"/>
                <w:szCs w:val="24"/>
              </w:rPr>
            </w:pPr>
            <w:r w:rsidRPr="00F16BA5">
              <w:rPr>
                <w:rFonts w:ascii="Times New Roman" w:hAnsi="Times New Roman" w:cs="Times New Roman"/>
                <w:sz w:val="24"/>
                <w:szCs w:val="24"/>
              </w:rPr>
              <w:t>Наявність обладнання, матеріально-технічної бази та технологій*</w:t>
            </w:r>
          </w:p>
          <w:p w:rsidR="00D44BA1" w:rsidRPr="00F16BA5" w:rsidRDefault="00D44BA1" w:rsidP="00ED14A0">
            <w:pPr>
              <w:jc w:val="both"/>
              <w:rPr>
                <w:rFonts w:ascii="Times New Roman" w:eastAsia="Times New Roman" w:hAnsi="Times New Roman" w:cs="Times New Roman"/>
                <w:sz w:val="20"/>
                <w:szCs w:val="20"/>
              </w:rPr>
            </w:pPr>
            <w:r w:rsidRPr="00F16BA5">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D44BA1" w:rsidRPr="00F16BA5" w:rsidRDefault="00D44BA1" w:rsidP="00ED14A0">
            <w:pPr>
              <w:rPr>
                <w:rFonts w:ascii="Times New Roman" w:hAnsi="Times New Roman" w:cs="Times New Roman"/>
                <w:sz w:val="24"/>
                <w:szCs w:val="24"/>
              </w:rPr>
            </w:pPr>
          </w:p>
        </w:tc>
        <w:tc>
          <w:tcPr>
            <w:tcW w:w="3727" w:type="pct"/>
          </w:tcPr>
          <w:p w:rsidR="00D44BA1" w:rsidRPr="00F16BA5" w:rsidRDefault="00D44BA1" w:rsidP="00ED14A0">
            <w:pPr>
              <w:shd w:val="clear" w:color="auto" w:fill="FFFFFF"/>
              <w:jc w:val="both"/>
              <w:rPr>
                <w:rFonts w:ascii="Times New Roman" w:hAnsi="Times New Roman" w:cs="Times New Roman"/>
                <w:sz w:val="24"/>
                <w:szCs w:val="24"/>
              </w:rPr>
            </w:pPr>
            <w:r w:rsidRPr="00F16BA5">
              <w:rPr>
                <w:rFonts w:ascii="Times New Roman" w:hAnsi="Times New Roman" w:cs="Times New Roman"/>
                <w:sz w:val="24"/>
                <w:szCs w:val="24"/>
              </w:rPr>
              <w:t>1.1</w:t>
            </w:r>
            <w:r w:rsidRPr="00F16BA5">
              <w:rPr>
                <w:rFonts w:ascii="Times New Roman" w:hAnsi="Times New Roman" w:cs="Times New Roman"/>
                <w:b/>
                <w:sz w:val="24"/>
                <w:szCs w:val="24"/>
              </w:rPr>
              <w:t xml:space="preserve"> Довідку, складену у довільній формі,</w:t>
            </w:r>
            <w:r w:rsidRPr="00F16BA5">
              <w:rPr>
                <w:rFonts w:ascii="Times New Roman" w:hAnsi="Times New Roman" w:cs="Times New Roman"/>
                <w:sz w:val="24"/>
                <w:szCs w:val="24"/>
              </w:rPr>
              <w:t xml:space="preserve">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rsidR="00D44BA1" w:rsidRPr="00F16BA5" w:rsidRDefault="00D44BA1" w:rsidP="00ED14A0">
            <w:pPr>
              <w:jc w:val="both"/>
              <w:rPr>
                <w:rFonts w:ascii="Times New Roman" w:hAnsi="Times New Roman" w:cs="Times New Roman"/>
                <w:i/>
                <w:sz w:val="24"/>
                <w:szCs w:val="24"/>
              </w:rPr>
            </w:pPr>
          </w:p>
          <w:p w:rsidR="00D44BA1" w:rsidRPr="00F16BA5" w:rsidRDefault="00D44BA1" w:rsidP="00ED14A0">
            <w:pPr>
              <w:rPr>
                <w:rFonts w:ascii="Times New Roman" w:hAnsi="Times New Roman" w:cs="Times New Roman"/>
                <w:sz w:val="24"/>
                <w:szCs w:val="24"/>
              </w:rPr>
            </w:pPr>
          </w:p>
          <w:p w:rsidR="00D44BA1" w:rsidRPr="00F16BA5" w:rsidRDefault="00D44BA1" w:rsidP="00ED14A0">
            <w:pPr>
              <w:jc w:val="both"/>
              <w:rPr>
                <w:rFonts w:ascii="Times New Roman" w:hAnsi="Times New Roman" w:cs="Times New Roman"/>
                <w:i/>
                <w:sz w:val="24"/>
                <w:szCs w:val="24"/>
              </w:rPr>
            </w:pPr>
            <w:r w:rsidRPr="00F16BA5">
              <w:rPr>
                <w:rFonts w:ascii="Times New Roman" w:hAnsi="Times New Roman" w:cs="Times New Roman"/>
                <w:i/>
                <w:sz w:val="24"/>
                <w:szCs w:val="24"/>
              </w:rPr>
              <w:t xml:space="preserve">На підтвердження інформації, зазначеної в довідці, учасник має надати копії документів, які підтверджують право власності на обладнання, матеріально-технічної бази та технологій або копію (-ї) договору (-ів) оренди, в якому (-их) повинно бути визначено повний перелік обладнання, матеріально-технічної бази та технологій, які залучаються для надання послуг. </w:t>
            </w:r>
          </w:p>
          <w:p w:rsidR="00D44BA1" w:rsidRPr="00F16BA5" w:rsidRDefault="00D44BA1" w:rsidP="00ED14A0">
            <w:pPr>
              <w:suppressAutoHyphens/>
              <w:jc w:val="both"/>
              <w:rPr>
                <w:rFonts w:ascii="Times New Roman" w:hAnsi="Times New Roman" w:cs="Times New Roman"/>
                <w:sz w:val="24"/>
                <w:szCs w:val="24"/>
              </w:rPr>
            </w:pPr>
          </w:p>
        </w:tc>
      </w:tr>
      <w:tr w:rsidR="00D44BA1" w:rsidRPr="00F16BA5" w:rsidTr="00ED14A0">
        <w:tc>
          <w:tcPr>
            <w:tcW w:w="260" w:type="pct"/>
            <w:vAlign w:val="center"/>
          </w:tcPr>
          <w:p w:rsidR="00D44BA1" w:rsidRPr="00F16BA5" w:rsidRDefault="00D44BA1" w:rsidP="00ED14A0">
            <w:pPr>
              <w:jc w:val="center"/>
              <w:rPr>
                <w:rFonts w:ascii="Times New Roman" w:hAnsi="Times New Roman" w:cs="Times New Roman"/>
                <w:sz w:val="24"/>
                <w:szCs w:val="24"/>
                <w:lang w:val="en-US"/>
              </w:rPr>
            </w:pPr>
            <w:r w:rsidRPr="00F16BA5">
              <w:rPr>
                <w:rFonts w:ascii="Times New Roman" w:hAnsi="Times New Roman" w:cs="Times New Roman"/>
                <w:sz w:val="24"/>
                <w:szCs w:val="24"/>
                <w:lang w:val="en-US"/>
              </w:rPr>
              <w:t>2.</w:t>
            </w:r>
          </w:p>
        </w:tc>
        <w:tc>
          <w:tcPr>
            <w:tcW w:w="1013" w:type="pct"/>
            <w:vAlign w:val="center"/>
          </w:tcPr>
          <w:p w:rsidR="00D44BA1" w:rsidRPr="00F16BA5" w:rsidRDefault="00D44BA1" w:rsidP="00ED14A0">
            <w:pPr>
              <w:rPr>
                <w:rFonts w:ascii="Times New Roman" w:hAnsi="Times New Roman" w:cs="Times New Roman"/>
                <w:sz w:val="24"/>
                <w:szCs w:val="24"/>
              </w:rPr>
            </w:pPr>
            <w:r w:rsidRPr="00F16BA5">
              <w:rPr>
                <w:rFonts w:ascii="Times New Roman" w:hAnsi="Times New Roman" w:cs="Times New Roman"/>
                <w:sz w:val="24"/>
                <w:szCs w:val="24"/>
              </w:rPr>
              <w:t>Наявність працівників відповідної кваліфікації, які мають необхідні знання та досвід*</w:t>
            </w:r>
          </w:p>
          <w:p w:rsidR="00D44BA1" w:rsidRPr="00F16BA5" w:rsidRDefault="00D44BA1" w:rsidP="00ED14A0">
            <w:pPr>
              <w:jc w:val="both"/>
              <w:rPr>
                <w:rFonts w:ascii="Times New Roman" w:hAnsi="Times New Roman" w:cs="Times New Roman"/>
                <w:sz w:val="24"/>
                <w:szCs w:val="24"/>
              </w:rPr>
            </w:pPr>
            <w:r w:rsidRPr="00F16BA5">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w:t>
            </w:r>
            <w:r w:rsidRPr="00F16BA5">
              <w:rPr>
                <w:rFonts w:ascii="Times New Roman" w:eastAsia="Times New Roman" w:hAnsi="Times New Roman" w:cs="Times New Roman"/>
                <w:i/>
                <w:color w:val="000000"/>
                <w:sz w:val="20"/>
                <w:szCs w:val="20"/>
              </w:rPr>
              <w:lastRenderedPageBreak/>
              <w:t>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3727" w:type="pct"/>
          </w:tcPr>
          <w:p w:rsidR="00D44BA1" w:rsidRPr="00F16BA5" w:rsidRDefault="00D44BA1" w:rsidP="00ED14A0">
            <w:pPr>
              <w:jc w:val="both"/>
              <w:rPr>
                <w:rFonts w:ascii="Times New Roman" w:hAnsi="Times New Roman" w:cs="Times New Roman"/>
                <w:sz w:val="24"/>
                <w:szCs w:val="24"/>
              </w:rPr>
            </w:pPr>
            <w:r w:rsidRPr="00F16BA5">
              <w:rPr>
                <w:rFonts w:ascii="Times New Roman" w:eastAsia="Times New Roman" w:hAnsi="Times New Roman" w:cs="Times New Roman"/>
                <w:color w:val="000000"/>
                <w:sz w:val="20"/>
                <w:szCs w:val="20"/>
              </w:rPr>
              <w:lastRenderedPageBreak/>
              <w:t xml:space="preserve">2.1. </w:t>
            </w:r>
            <w:r w:rsidRPr="00F16BA5">
              <w:rPr>
                <w:rFonts w:ascii="Times New Roman" w:hAnsi="Times New Roman" w:cs="Times New Roman"/>
                <w:b/>
                <w:sz w:val="24"/>
                <w:szCs w:val="24"/>
              </w:rPr>
              <w:t>Довідкупро наявність працівників відповідної кваліфікації</w:t>
            </w:r>
            <w:r w:rsidRPr="00F16BA5">
              <w:rPr>
                <w:rFonts w:ascii="Times New Roman" w:hAnsi="Times New Roman" w:cs="Times New Roman"/>
                <w:sz w:val="24"/>
                <w:szCs w:val="24"/>
              </w:rPr>
              <w:t>, які мають необхідні знання та досвід, за формою Таблиці 1.</w:t>
            </w:r>
          </w:p>
          <w:p w:rsidR="00D44BA1" w:rsidRPr="000F61EB" w:rsidRDefault="00D44BA1" w:rsidP="00ED14A0">
            <w:pPr>
              <w:jc w:val="both"/>
              <w:rPr>
                <w:rFonts w:ascii="Times New Roman" w:eastAsia="Times New Roman" w:hAnsi="Times New Roman" w:cs="Times New Roman"/>
                <w:i/>
                <w:sz w:val="20"/>
                <w:szCs w:val="20"/>
              </w:rPr>
            </w:pPr>
            <w:r w:rsidRPr="00F16BA5">
              <w:rPr>
                <w:rFonts w:ascii="Times New Roman" w:hAnsi="Times New Roman"/>
                <w:i/>
                <w:sz w:val="24"/>
                <w:szCs w:val="24"/>
              </w:rPr>
              <w:t>В довідці обов’язково вказати працівників, які будуть безпосередньо задіяні у виконанні поточного ремонту та виконувати роботи підвищеної небезпеки.</w:t>
            </w:r>
          </w:p>
          <w:p w:rsidR="00D44BA1" w:rsidRPr="000F61EB" w:rsidRDefault="00D44BA1" w:rsidP="00ED14A0">
            <w:pPr>
              <w:jc w:val="right"/>
              <w:rPr>
                <w:rFonts w:ascii="Times New Roman" w:eastAsia="Times New Roman" w:hAnsi="Times New Roman" w:cs="Times New Roman"/>
                <w:color w:val="000000"/>
                <w:sz w:val="20"/>
                <w:szCs w:val="20"/>
              </w:rPr>
            </w:pPr>
            <w:r w:rsidRPr="00F16BA5">
              <w:rPr>
                <w:rFonts w:ascii="Times New Roman" w:eastAsia="Times New Roman" w:hAnsi="Times New Roman" w:cs="Times New Roman"/>
                <w:color w:val="000000"/>
                <w:sz w:val="20"/>
                <w:szCs w:val="20"/>
              </w:rPr>
              <w:t>Таблиця 1</w:t>
            </w:r>
          </w:p>
          <w:p w:rsidR="00D44BA1" w:rsidRPr="00F16BA5" w:rsidRDefault="00D44BA1" w:rsidP="00ED14A0">
            <w:pPr>
              <w:jc w:val="center"/>
              <w:rPr>
                <w:rFonts w:ascii="Times New Roman" w:hAnsi="Times New Roman"/>
                <w:b/>
                <w:bCs/>
                <w:sz w:val="20"/>
                <w:szCs w:val="20"/>
              </w:rPr>
            </w:pPr>
            <w:r w:rsidRPr="00F16BA5">
              <w:rPr>
                <w:rFonts w:ascii="Times New Roman" w:hAnsi="Times New Roman"/>
                <w:b/>
                <w:bCs/>
                <w:sz w:val="20"/>
                <w:szCs w:val="20"/>
              </w:rPr>
              <w:t>Довідка</w:t>
            </w:r>
          </w:p>
          <w:p w:rsidR="00D44BA1" w:rsidRPr="000F61EB" w:rsidRDefault="00D44BA1" w:rsidP="00ED14A0">
            <w:pPr>
              <w:jc w:val="center"/>
              <w:rPr>
                <w:rFonts w:ascii="Times New Roman" w:hAnsi="Times New Roman"/>
                <w:b/>
                <w:bCs/>
                <w:sz w:val="20"/>
                <w:szCs w:val="20"/>
              </w:rPr>
            </w:pPr>
            <w:r w:rsidRPr="00F16BA5">
              <w:rPr>
                <w:rFonts w:ascii="Times New Roman" w:hAnsi="Times New Roman"/>
                <w:b/>
                <w:bCs/>
                <w:sz w:val="20"/>
                <w:szCs w:val="20"/>
              </w:rPr>
              <w:t>про наявність в учасника працівників відповідної кваліфікації, які мають необхідні знання та досвід</w:t>
            </w:r>
          </w:p>
          <w:p w:rsidR="00D44BA1" w:rsidRPr="00F16BA5" w:rsidRDefault="00D44BA1" w:rsidP="00ED14A0">
            <w:pPr>
              <w:jc w:val="both"/>
              <w:rPr>
                <w:rFonts w:ascii="Times New Roman" w:hAnsi="Times New Roman"/>
                <w:sz w:val="20"/>
                <w:szCs w:val="20"/>
              </w:rPr>
            </w:pPr>
            <w:r w:rsidRPr="00F16BA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705"/>
              <w:gridCol w:w="1418"/>
              <w:gridCol w:w="1276"/>
              <w:gridCol w:w="1842"/>
            </w:tblGrid>
            <w:tr w:rsidR="00D44BA1" w:rsidRPr="00F16BA5" w:rsidTr="00ED14A0">
              <w:tc>
                <w:tcPr>
                  <w:tcW w:w="592" w:type="dxa"/>
                  <w:shd w:val="clear" w:color="auto" w:fill="auto"/>
                  <w:vAlign w:val="center"/>
                </w:tcPr>
                <w:p w:rsidR="00D44BA1" w:rsidRPr="00F16BA5" w:rsidRDefault="00D44BA1" w:rsidP="00ED14A0">
                  <w:pPr>
                    <w:spacing w:after="0" w:line="240" w:lineRule="auto"/>
                    <w:jc w:val="center"/>
                    <w:rPr>
                      <w:rFonts w:ascii="Times New Roman" w:hAnsi="Times New Roman"/>
                      <w:b/>
                      <w:bCs/>
                      <w:sz w:val="20"/>
                      <w:szCs w:val="20"/>
                    </w:rPr>
                  </w:pPr>
                  <w:r w:rsidRPr="00F16BA5">
                    <w:rPr>
                      <w:rFonts w:ascii="Times New Roman" w:hAnsi="Times New Roman"/>
                      <w:b/>
                      <w:bCs/>
                      <w:sz w:val="20"/>
                      <w:szCs w:val="20"/>
                    </w:rPr>
                    <w:t>№</w:t>
                  </w:r>
                </w:p>
              </w:tc>
              <w:tc>
                <w:tcPr>
                  <w:tcW w:w="1705" w:type="dxa"/>
                  <w:shd w:val="clear" w:color="auto" w:fill="auto"/>
                  <w:vAlign w:val="center"/>
                </w:tcPr>
                <w:p w:rsidR="00D44BA1" w:rsidRPr="00F16BA5" w:rsidRDefault="00D44BA1" w:rsidP="00ED14A0">
                  <w:pPr>
                    <w:spacing w:after="0" w:line="240" w:lineRule="auto"/>
                    <w:jc w:val="center"/>
                    <w:rPr>
                      <w:rFonts w:ascii="Times New Roman" w:hAnsi="Times New Roman"/>
                      <w:b/>
                      <w:bCs/>
                      <w:sz w:val="20"/>
                      <w:szCs w:val="20"/>
                    </w:rPr>
                  </w:pPr>
                  <w:r w:rsidRPr="00F16BA5">
                    <w:rPr>
                      <w:rFonts w:ascii="Times New Roman" w:hAnsi="Times New Roman"/>
                      <w:b/>
                      <w:bCs/>
                      <w:sz w:val="20"/>
                      <w:szCs w:val="20"/>
                    </w:rPr>
                    <w:t>ПІБ</w:t>
                  </w:r>
                </w:p>
              </w:tc>
              <w:tc>
                <w:tcPr>
                  <w:tcW w:w="1418" w:type="dxa"/>
                  <w:shd w:val="clear" w:color="auto" w:fill="auto"/>
                  <w:vAlign w:val="center"/>
                </w:tcPr>
                <w:p w:rsidR="00D44BA1" w:rsidRPr="00F16BA5" w:rsidRDefault="00D44BA1" w:rsidP="00ED14A0">
                  <w:pPr>
                    <w:spacing w:after="0" w:line="240" w:lineRule="auto"/>
                    <w:jc w:val="center"/>
                    <w:rPr>
                      <w:rFonts w:ascii="Times New Roman" w:hAnsi="Times New Roman"/>
                      <w:b/>
                      <w:bCs/>
                      <w:sz w:val="20"/>
                      <w:szCs w:val="20"/>
                    </w:rPr>
                  </w:pPr>
                  <w:r w:rsidRPr="00F16BA5">
                    <w:rPr>
                      <w:rFonts w:ascii="Times New Roman" w:hAnsi="Times New Roman"/>
                      <w:b/>
                      <w:bCs/>
                      <w:sz w:val="20"/>
                      <w:szCs w:val="20"/>
                    </w:rPr>
                    <w:t>Посада</w:t>
                  </w:r>
                </w:p>
              </w:tc>
              <w:tc>
                <w:tcPr>
                  <w:tcW w:w="1276" w:type="dxa"/>
                  <w:shd w:val="clear" w:color="auto" w:fill="auto"/>
                </w:tcPr>
                <w:p w:rsidR="00D44BA1" w:rsidRPr="00F16BA5" w:rsidRDefault="00D44BA1" w:rsidP="00ED14A0">
                  <w:pPr>
                    <w:spacing w:after="0" w:line="240" w:lineRule="auto"/>
                    <w:jc w:val="center"/>
                    <w:rPr>
                      <w:rFonts w:ascii="Times New Roman" w:hAnsi="Times New Roman"/>
                      <w:b/>
                      <w:bCs/>
                      <w:sz w:val="20"/>
                      <w:szCs w:val="20"/>
                    </w:rPr>
                  </w:pPr>
                  <w:r w:rsidRPr="00F16BA5">
                    <w:rPr>
                      <w:rFonts w:ascii="Times New Roman" w:hAnsi="Times New Roman"/>
                      <w:b/>
                      <w:bCs/>
                      <w:sz w:val="20"/>
                      <w:szCs w:val="20"/>
                    </w:rPr>
                    <w:t xml:space="preserve">Загальний стаж роботи </w:t>
                  </w:r>
                </w:p>
              </w:tc>
              <w:tc>
                <w:tcPr>
                  <w:tcW w:w="1842" w:type="dxa"/>
                  <w:shd w:val="clear" w:color="auto" w:fill="auto"/>
                  <w:vAlign w:val="center"/>
                </w:tcPr>
                <w:p w:rsidR="00D44BA1" w:rsidRPr="00F16BA5" w:rsidRDefault="00D44BA1" w:rsidP="00ED14A0">
                  <w:pPr>
                    <w:spacing w:after="0" w:line="240" w:lineRule="auto"/>
                    <w:jc w:val="center"/>
                    <w:rPr>
                      <w:rFonts w:ascii="Times New Roman" w:hAnsi="Times New Roman"/>
                      <w:b/>
                      <w:bCs/>
                      <w:sz w:val="20"/>
                      <w:szCs w:val="20"/>
                    </w:rPr>
                  </w:pPr>
                  <w:r w:rsidRPr="00F16BA5">
                    <w:rPr>
                      <w:rFonts w:ascii="Times New Roman" w:hAnsi="Times New Roman"/>
                      <w:b/>
                      <w:bCs/>
                      <w:sz w:val="20"/>
                      <w:szCs w:val="20"/>
                    </w:rPr>
                    <w:t>Підстава використання праці</w:t>
                  </w:r>
                </w:p>
              </w:tc>
            </w:tr>
            <w:tr w:rsidR="00D44BA1" w:rsidRPr="00F16BA5" w:rsidTr="00ED14A0">
              <w:tc>
                <w:tcPr>
                  <w:tcW w:w="592" w:type="dxa"/>
                  <w:shd w:val="clear" w:color="auto" w:fill="auto"/>
                </w:tcPr>
                <w:p w:rsidR="00D44BA1" w:rsidRPr="00F16BA5" w:rsidRDefault="00D44BA1" w:rsidP="00ED14A0">
                  <w:pPr>
                    <w:spacing w:after="0" w:line="240" w:lineRule="auto"/>
                    <w:jc w:val="center"/>
                    <w:rPr>
                      <w:rFonts w:ascii="Times New Roman" w:hAnsi="Times New Roman"/>
                      <w:sz w:val="20"/>
                      <w:szCs w:val="20"/>
                    </w:rPr>
                  </w:pPr>
                </w:p>
              </w:tc>
              <w:tc>
                <w:tcPr>
                  <w:tcW w:w="1705" w:type="dxa"/>
                  <w:shd w:val="clear" w:color="auto" w:fill="auto"/>
                </w:tcPr>
                <w:p w:rsidR="00D44BA1" w:rsidRPr="00F16BA5" w:rsidRDefault="00D44BA1" w:rsidP="00ED14A0">
                  <w:pPr>
                    <w:spacing w:after="0" w:line="240" w:lineRule="auto"/>
                    <w:jc w:val="both"/>
                    <w:rPr>
                      <w:rFonts w:ascii="Times New Roman" w:hAnsi="Times New Roman"/>
                      <w:sz w:val="20"/>
                      <w:szCs w:val="20"/>
                    </w:rPr>
                  </w:pPr>
                </w:p>
              </w:tc>
              <w:tc>
                <w:tcPr>
                  <w:tcW w:w="1418" w:type="dxa"/>
                  <w:shd w:val="clear" w:color="auto" w:fill="auto"/>
                </w:tcPr>
                <w:p w:rsidR="00D44BA1" w:rsidRPr="00F16BA5" w:rsidRDefault="00D44BA1" w:rsidP="00ED14A0">
                  <w:pPr>
                    <w:spacing w:after="0" w:line="240" w:lineRule="auto"/>
                    <w:jc w:val="both"/>
                    <w:rPr>
                      <w:rFonts w:ascii="Times New Roman" w:hAnsi="Times New Roman"/>
                      <w:sz w:val="20"/>
                      <w:szCs w:val="20"/>
                    </w:rPr>
                  </w:pPr>
                </w:p>
              </w:tc>
              <w:tc>
                <w:tcPr>
                  <w:tcW w:w="1276" w:type="dxa"/>
                  <w:shd w:val="clear" w:color="auto" w:fill="auto"/>
                </w:tcPr>
                <w:p w:rsidR="00D44BA1" w:rsidRPr="00F16BA5" w:rsidRDefault="00D44BA1" w:rsidP="00ED14A0">
                  <w:pPr>
                    <w:spacing w:after="0" w:line="240" w:lineRule="auto"/>
                    <w:jc w:val="both"/>
                    <w:rPr>
                      <w:rFonts w:ascii="Times New Roman" w:hAnsi="Times New Roman"/>
                      <w:sz w:val="20"/>
                      <w:szCs w:val="20"/>
                    </w:rPr>
                  </w:pPr>
                </w:p>
              </w:tc>
              <w:tc>
                <w:tcPr>
                  <w:tcW w:w="1842" w:type="dxa"/>
                  <w:shd w:val="clear" w:color="auto" w:fill="auto"/>
                </w:tcPr>
                <w:p w:rsidR="00D44BA1" w:rsidRPr="00F16BA5" w:rsidRDefault="00D44BA1" w:rsidP="00ED14A0">
                  <w:pPr>
                    <w:spacing w:after="0" w:line="240" w:lineRule="auto"/>
                    <w:jc w:val="both"/>
                    <w:rPr>
                      <w:rFonts w:ascii="Times New Roman" w:hAnsi="Times New Roman"/>
                      <w:sz w:val="20"/>
                      <w:szCs w:val="20"/>
                    </w:rPr>
                  </w:pPr>
                </w:p>
              </w:tc>
            </w:tr>
            <w:tr w:rsidR="00D44BA1" w:rsidRPr="00F16BA5" w:rsidTr="00ED14A0">
              <w:tc>
                <w:tcPr>
                  <w:tcW w:w="592" w:type="dxa"/>
                  <w:shd w:val="clear" w:color="auto" w:fill="auto"/>
                </w:tcPr>
                <w:p w:rsidR="00D44BA1" w:rsidRPr="00F16BA5" w:rsidRDefault="00D44BA1" w:rsidP="00ED14A0">
                  <w:pPr>
                    <w:spacing w:after="0" w:line="240" w:lineRule="auto"/>
                    <w:jc w:val="center"/>
                    <w:rPr>
                      <w:rFonts w:ascii="Times New Roman" w:hAnsi="Times New Roman"/>
                      <w:sz w:val="20"/>
                      <w:szCs w:val="20"/>
                    </w:rPr>
                  </w:pPr>
                </w:p>
              </w:tc>
              <w:tc>
                <w:tcPr>
                  <w:tcW w:w="1705" w:type="dxa"/>
                  <w:shd w:val="clear" w:color="auto" w:fill="auto"/>
                </w:tcPr>
                <w:p w:rsidR="00D44BA1" w:rsidRPr="00F16BA5" w:rsidRDefault="00D44BA1" w:rsidP="00ED14A0">
                  <w:pPr>
                    <w:spacing w:after="0" w:line="240" w:lineRule="auto"/>
                    <w:jc w:val="both"/>
                    <w:rPr>
                      <w:rFonts w:ascii="Times New Roman" w:hAnsi="Times New Roman"/>
                      <w:sz w:val="20"/>
                      <w:szCs w:val="20"/>
                    </w:rPr>
                  </w:pPr>
                </w:p>
              </w:tc>
              <w:tc>
                <w:tcPr>
                  <w:tcW w:w="1418" w:type="dxa"/>
                  <w:shd w:val="clear" w:color="auto" w:fill="auto"/>
                </w:tcPr>
                <w:p w:rsidR="00D44BA1" w:rsidRPr="00F16BA5" w:rsidRDefault="00D44BA1" w:rsidP="00ED14A0">
                  <w:pPr>
                    <w:spacing w:after="0" w:line="240" w:lineRule="auto"/>
                    <w:jc w:val="both"/>
                    <w:rPr>
                      <w:rFonts w:ascii="Times New Roman" w:hAnsi="Times New Roman"/>
                      <w:sz w:val="20"/>
                      <w:szCs w:val="20"/>
                    </w:rPr>
                  </w:pPr>
                </w:p>
              </w:tc>
              <w:tc>
                <w:tcPr>
                  <w:tcW w:w="1276" w:type="dxa"/>
                  <w:shd w:val="clear" w:color="auto" w:fill="auto"/>
                </w:tcPr>
                <w:p w:rsidR="00D44BA1" w:rsidRPr="00F16BA5" w:rsidRDefault="00D44BA1" w:rsidP="00ED14A0">
                  <w:pPr>
                    <w:spacing w:after="0" w:line="240" w:lineRule="auto"/>
                    <w:jc w:val="both"/>
                    <w:rPr>
                      <w:rFonts w:ascii="Times New Roman" w:hAnsi="Times New Roman"/>
                      <w:sz w:val="20"/>
                      <w:szCs w:val="20"/>
                    </w:rPr>
                  </w:pPr>
                </w:p>
              </w:tc>
              <w:tc>
                <w:tcPr>
                  <w:tcW w:w="1842" w:type="dxa"/>
                  <w:shd w:val="clear" w:color="auto" w:fill="auto"/>
                </w:tcPr>
                <w:p w:rsidR="00D44BA1" w:rsidRPr="00F16BA5" w:rsidRDefault="00D44BA1" w:rsidP="00ED14A0">
                  <w:pPr>
                    <w:spacing w:after="0" w:line="240" w:lineRule="auto"/>
                    <w:jc w:val="both"/>
                    <w:rPr>
                      <w:rFonts w:ascii="Times New Roman" w:hAnsi="Times New Roman"/>
                      <w:sz w:val="20"/>
                      <w:szCs w:val="20"/>
                    </w:rPr>
                  </w:pPr>
                </w:p>
              </w:tc>
            </w:tr>
          </w:tbl>
          <w:p w:rsidR="00D44BA1" w:rsidRPr="00F16BA5" w:rsidRDefault="00D44BA1" w:rsidP="00ED14A0">
            <w:pPr>
              <w:suppressAutoHyphens/>
              <w:contextualSpacing/>
              <w:jc w:val="both"/>
              <w:rPr>
                <w:rFonts w:ascii="Times New Roman" w:hAnsi="Times New Roman" w:cs="Times New Roman"/>
                <w:i/>
                <w:sz w:val="24"/>
                <w:szCs w:val="24"/>
                <w:u w:val="single"/>
              </w:rPr>
            </w:pPr>
          </w:p>
          <w:p w:rsidR="00154C16" w:rsidRDefault="00154C16" w:rsidP="00154C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2.2. </w:t>
            </w:r>
            <w:r>
              <w:rPr>
                <w:rFonts w:ascii="Times New Roman" w:hAnsi="Times New Roman" w:cs="Times New Roman"/>
                <w:sz w:val="24"/>
                <w:szCs w:val="24"/>
              </w:rPr>
              <w:t xml:space="preserve">До довідки додати документ на кожного працівника (у </w:t>
            </w:r>
            <w:r>
              <w:rPr>
                <w:rFonts w:ascii="Times New Roman" w:hAnsi="Times New Roman" w:cs="Times New Roman"/>
                <w:sz w:val="24"/>
                <w:szCs w:val="24"/>
              </w:rPr>
              <w:lastRenderedPageBreak/>
              <w:t xml:space="preserve">документі має бути зазначено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 а також </w:t>
            </w:r>
            <w:r>
              <w:rPr>
                <w:rFonts w:ascii="Times New Roman" w:eastAsia="Times New Roman" w:hAnsi="Times New Roman" w:cs="Times New Roman"/>
                <w:sz w:val="24"/>
                <w:szCs w:val="24"/>
              </w:rPr>
              <w:t xml:space="preserve">документи, які підтверджують кваліфікацію працівників, зазначених в довідці (копії дипломів, свідоцтв, посвідчень тощо). </w:t>
            </w:r>
          </w:p>
          <w:p w:rsidR="00154C16" w:rsidRDefault="00154C16" w:rsidP="00154C16">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Обов’язкова наявність наступних працівників:</w:t>
            </w:r>
          </w:p>
          <w:p w:rsidR="00154C16" w:rsidRDefault="00154C16" w:rsidP="00154C16">
            <w:pPr>
              <w:pStyle w:val="a5"/>
              <w:numPr>
                <w:ilvl w:val="0"/>
                <w:numId w:val="20"/>
              </w:numPr>
              <w:jc w:val="both"/>
              <w:rPr>
                <w:rFonts w:ascii="Times New Roman" w:hAnsi="Times New Roman"/>
                <w:i/>
                <w:sz w:val="24"/>
                <w:szCs w:val="24"/>
              </w:rPr>
            </w:pPr>
            <w:r>
              <w:rPr>
                <w:rFonts w:ascii="Times New Roman" w:eastAsia="Times New Roman" w:hAnsi="Times New Roman" w:cs="Times New Roman"/>
                <w:i/>
                <w:sz w:val="24"/>
                <w:szCs w:val="24"/>
              </w:rPr>
              <w:t>монтажник - складальник металопластикових конструкцій – не менше 5 (п’яти) працівників, на кожного такого працівника надати посвідчення або протоколи про проходження навчання з:</w:t>
            </w:r>
            <w:r>
              <w:rPr>
                <w:rFonts w:ascii="Times New Roman" w:hAnsi="Times New Roman"/>
                <w:i/>
                <w:sz w:val="24"/>
                <w:szCs w:val="24"/>
              </w:rPr>
              <w:t xml:space="preserve"> правил безпечної експлуатації електроустановок споживачів не нижче 2 групи; правил охорони праці під час виконання робіт на висоті</w:t>
            </w:r>
            <w:r>
              <w:rPr>
                <w:rFonts w:ascii="Times New Roman" w:eastAsia="Times New Roman" w:hAnsi="Times New Roman" w:cs="Times New Roman"/>
                <w:i/>
                <w:sz w:val="24"/>
                <w:szCs w:val="24"/>
              </w:rPr>
              <w:t>;</w:t>
            </w:r>
            <w:r>
              <w:rPr>
                <w:rFonts w:ascii="Times New Roman" w:hAnsi="Times New Roman"/>
                <w:i/>
                <w:sz w:val="24"/>
                <w:szCs w:val="24"/>
              </w:rPr>
              <w:t xml:space="preserve"> правил охорони праці під час роботи з інструментом та пристроями; законодавчих актів з охорони праці, гігієни праці, надання першої допомоги потерпілим, електробезпеки, пожежної безпеки;</w:t>
            </w:r>
          </w:p>
          <w:p w:rsidR="00154C16" w:rsidRPr="00ED7E2B" w:rsidRDefault="00154C16" w:rsidP="00154C16">
            <w:pPr>
              <w:pStyle w:val="a5"/>
              <w:numPr>
                <w:ilvl w:val="0"/>
                <w:numId w:val="2"/>
              </w:numPr>
              <w:jc w:val="both"/>
              <w:rPr>
                <w:rFonts w:ascii="Times New Roman" w:hAnsi="Times New Roman"/>
                <w:i/>
                <w:sz w:val="24"/>
                <w:szCs w:val="24"/>
              </w:rPr>
            </w:pPr>
            <w:r w:rsidRPr="00ED7E2B">
              <w:rPr>
                <w:rFonts w:ascii="Times New Roman" w:hAnsi="Times New Roman"/>
                <w:i/>
                <w:sz w:val="24"/>
                <w:szCs w:val="24"/>
              </w:rPr>
              <w:t>копії особистих медичних книжок та медичних карток на усіх працівників</w:t>
            </w:r>
            <w:r w:rsidRPr="00ED7E2B">
              <w:rPr>
                <w:rFonts w:ascii="Times New Roman" w:hAnsi="Times New Roman"/>
                <w:i/>
                <w:sz w:val="24"/>
                <w:szCs w:val="24"/>
              </w:rPr>
              <w:br/>
              <w:t>робітничих спеціальностей, вказаних у довідці про наявність працівників</w:t>
            </w:r>
            <w:r w:rsidRPr="00ED7E2B">
              <w:rPr>
                <w:rFonts w:ascii="Times New Roman" w:hAnsi="Times New Roman"/>
                <w:i/>
                <w:sz w:val="24"/>
                <w:szCs w:val="24"/>
              </w:rPr>
              <w:br/>
              <w:t>(особисті медичні книжки мають бути надані за формою 1-ОМК, затвердженою</w:t>
            </w:r>
            <w:r w:rsidRPr="00ED7E2B">
              <w:rPr>
                <w:rFonts w:ascii="Times New Roman" w:hAnsi="Times New Roman"/>
                <w:i/>
                <w:sz w:val="24"/>
                <w:szCs w:val="24"/>
              </w:rPr>
              <w:br/>
              <w:t>наказом Міністерства охорони здоров’я України від 21.02.2013 № 150, та</w:t>
            </w:r>
            <w:r w:rsidRPr="00ED7E2B">
              <w:rPr>
                <w:rFonts w:ascii="Times New Roman" w:hAnsi="Times New Roman"/>
                <w:i/>
                <w:sz w:val="24"/>
                <w:szCs w:val="24"/>
              </w:rPr>
              <w:br/>
              <w:t>медичні картки за формою № 140-5/о, затвердженою наказом Міністерства</w:t>
            </w:r>
            <w:r w:rsidRPr="00ED7E2B">
              <w:rPr>
                <w:rFonts w:ascii="Times New Roman" w:hAnsi="Times New Roman"/>
                <w:i/>
                <w:sz w:val="24"/>
                <w:szCs w:val="24"/>
              </w:rPr>
              <w:br/>
              <w:t>охорони здоров’я України від 21.02.2013 № 150 або наказом Міністерства</w:t>
            </w:r>
            <w:r w:rsidRPr="00ED7E2B">
              <w:rPr>
                <w:rFonts w:ascii="Times New Roman" w:hAnsi="Times New Roman"/>
                <w:i/>
                <w:sz w:val="24"/>
                <w:szCs w:val="24"/>
              </w:rPr>
              <w:br/>
              <w:t>охорони здоров’я України від 28.07.2014 № 527).</w:t>
            </w:r>
          </w:p>
          <w:p w:rsidR="00154C16" w:rsidRDefault="00154C16" w:rsidP="00154C16">
            <w:pPr>
              <w:jc w:val="both"/>
              <w:rPr>
                <w:rFonts w:ascii="Times New Roman" w:hAnsi="Times New Roman"/>
                <w:i/>
                <w:sz w:val="24"/>
                <w:szCs w:val="24"/>
              </w:rPr>
            </w:pPr>
            <w:r>
              <w:rPr>
                <w:rFonts w:ascii="Times New Roman" w:hAnsi="Times New Roman"/>
                <w:i/>
                <w:sz w:val="24"/>
                <w:szCs w:val="24"/>
              </w:rPr>
              <w:t>інженера-проектувальника – не менше 1 (одного) працівника, на кожного такого працівника надати копію сертифікату інженера-проектувальника у частині кошторисної документації.</w:t>
            </w:r>
          </w:p>
          <w:p w:rsidR="00D44BA1" w:rsidRPr="00F16BA5" w:rsidRDefault="00154C16" w:rsidP="00154C16">
            <w:pPr>
              <w:pStyle w:val="a5"/>
              <w:numPr>
                <w:ilvl w:val="0"/>
                <w:numId w:val="20"/>
              </w:numPr>
              <w:jc w:val="both"/>
              <w:rPr>
                <w:rFonts w:ascii="Times New Roman" w:hAnsi="Times New Roman"/>
                <w:i/>
                <w:sz w:val="24"/>
                <w:szCs w:val="24"/>
              </w:rPr>
            </w:pPr>
            <w:r w:rsidRPr="00FA0765">
              <w:rPr>
                <w:rFonts w:ascii="Times New Roman" w:eastAsia="Times New Roman" w:hAnsi="Times New Roman" w:cs="Times New Roman"/>
                <w:color w:val="000000"/>
                <w:sz w:val="24"/>
                <w:szCs w:val="24"/>
              </w:rPr>
              <w:t>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Квитанцією №2 про прийняття.</w:t>
            </w:r>
          </w:p>
        </w:tc>
      </w:tr>
      <w:tr w:rsidR="00D44BA1" w:rsidRPr="00B8526F" w:rsidTr="00ED14A0">
        <w:tc>
          <w:tcPr>
            <w:tcW w:w="260" w:type="pct"/>
            <w:vAlign w:val="center"/>
          </w:tcPr>
          <w:p w:rsidR="00D44BA1" w:rsidRPr="00F16BA5" w:rsidRDefault="00D44BA1" w:rsidP="00ED14A0">
            <w:pPr>
              <w:jc w:val="center"/>
              <w:rPr>
                <w:rFonts w:ascii="Times New Roman" w:hAnsi="Times New Roman" w:cs="Times New Roman"/>
                <w:sz w:val="24"/>
                <w:szCs w:val="24"/>
              </w:rPr>
            </w:pPr>
            <w:r w:rsidRPr="00F16BA5">
              <w:rPr>
                <w:rFonts w:ascii="Times New Roman" w:hAnsi="Times New Roman" w:cs="Times New Roman"/>
                <w:sz w:val="24"/>
                <w:szCs w:val="24"/>
                <w:lang w:val="en-US"/>
              </w:rPr>
              <w:lastRenderedPageBreak/>
              <w:t>3</w:t>
            </w:r>
            <w:r w:rsidRPr="00F16BA5">
              <w:rPr>
                <w:rFonts w:ascii="Times New Roman" w:hAnsi="Times New Roman" w:cs="Times New Roman"/>
                <w:sz w:val="24"/>
                <w:szCs w:val="24"/>
              </w:rPr>
              <w:t>.</w:t>
            </w:r>
          </w:p>
        </w:tc>
        <w:tc>
          <w:tcPr>
            <w:tcW w:w="1013" w:type="pct"/>
            <w:vAlign w:val="center"/>
          </w:tcPr>
          <w:p w:rsidR="00D44BA1" w:rsidRPr="00F16BA5" w:rsidRDefault="00D44BA1" w:rsidP="00ED14A0">
            <w:pPr>
              <w:rPr>
                <w:rFonts w:ascii="Times New Roman" w:hAnsi="Times New Roman" w:cs="Times New Roman"/>
                <w:sz w:val="24"/>
                <w:szCs w:val="24"/>
              </w:rPr>
            </w:pPr>
            <w:r w:rsidRPr="00F16BA5">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727" w:type="pct"/>
          </w:tcPr>
          <w:p w:rsidR="00D44BA1" w:rsidRPr="00F16BA5" w:rsidRDefault="00D44BA1" w:rsidP="00ED14A0">
            <w:pPr>
              <w:jc w:val="both"/>
              <w:rPr>
                <w:rFonts w:ascii="Times New Roman" w:hAnsi="Times New Roman" w:cs="Times New Roman"/>
                <w:sz w:val="24"/>
                <w:szCs w:val="24"/>
              </w:rPr>
            </w:pPr>
            <w:r w:rsidRPr="00F16BA5">
              <w:rPr>
                <w:rFonts w:ascii="Times New Roman" w:hAnsi="Times New Roman" w:cs="Times New Roman"/>
                <w:sz w:val="24"/>
                <w:szCs w:val="24"/>
              </w:rPr>
              <w:t xml:space="preserve">3.1 </w:t>
            </w:r>
            <w:r w:rsidRPr="00F16BA5">
              <w:rPr>
                <w:rFonts w:ascii="Times New Roman" w:hAnsi="Times New Roman" w:cs="Times New Roman"/>
                <w:b/>
                <w:sz w:val="24"/>
                <w:szCs w:val="24"/>
              </w:rPr>
              <w:t>Довідку, складену у довільній формі</w:t>
            </w:r>
            <w:r w:rsidRPr="00F16BA5">
              <w:rPr>
                <w:rFonts w:ascii="Times New Roman" w:hAnsi="Times New Roman" w:cs="Times New Roman"/>
                <w:sz w:val="24"/>
                <w:szCs w:val="24"/>
              </w:rPr>
              <w:t xml:space="preserve">, про наявність досвіду виконання аналогічного договору </w:t>
            </w:r>
            <w:r>
              <w:rPr>
                <w:rFonts w:ascii="Times New Roman" w:hAnsi="Times New Roman" w:cs="Times New Roman"/>
                <w:sz w:val="24"/>
                <w:szCs w:val="24"/>
              </w:rPr>
              <w:t>,</w:t>
            </w:r>
            <w:r w:rsidRPr="00F16BA5">
              <w:rPr>
                <w:rFonts w:ascii="Times New Roman" w:hAnsi="Times New Roman" w:cs="Times New Roman"/>
                <w:sz w:val="24"/>
                <w:szCs w:val="24"/>
              </w:rPr>
              <w:t xml:space="preserve">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rsidR="00D44BA1" w:rsidRPr="00F16BA5" w:rsidRDefault="00D44BA1" w:rsidP="00ED14A0">
            <w:pPr>
              <w:jc w:val="both"/>
              <w:rPr>
                <w:i/>
                <w:iCs/>
              </w:rPr>
            </w:pPr>
          </w:p>
          <w:p w:rsidR="00D44BA1" w:rsidRPr="00F16BA5" w:rsidRDefault="00D44BA1" w:rsidP="00ED14A0">
            <w:pPr>
              <w:jc w:val="both"/>
              <w:rPr>
                <w:rFonts w:ascii="Times New Roman" w:hAnsi="Times New Roman" w:cs="Times New Roman"/>
                <w:i/>
                <w:iCs/>
                <w:sz w:val="24"/>
                <w:szCs w:val="24"/>
              </w:rPr>
            </w:pPr>
            <w:r w:rsidRPr="00F16BA5">
              <w:rPr>
                <w:rFonts w:ascii="Times New Roman" w:hAnsi="Times New Roman" w:cs="Times New Roman"/>
                <w:i/>
                <w:iCs/>
                <w:sz w:val="24"/>
                <w:szCs w:val="24"/>
              </w:rPr>
              <w:t>Аналогічним вважається договір з встановлення вікон та/або віконних конструкцій та/або послуги з поточного ремонту або капітального ремонту, або реконструкції, в складі яких наявні роботи/послуги з встановлення вікон та/або віконних конструкцій</w:t>
            </w:r>
          </w:p>
          <w:p w:rsidR="00D44BA1" w:rsidRPr="00F16BA5" w:rsidRDefault="00D44BA1" w:rsidP="00ED14A0">
            <w:pPr>
              <w:jc w:val="both"/>
              <w:rPr>
                <w:rFonts w:ascii="Times New Roman" w:eastAsia="Times New Roman" w:hAnsi="Times New Roman" w:cs="Times New Roman"/>
                <w:i/>
                <w:iCs/>
                <w:color w:val="000000"/>
                <w:sz w:val="24"/>
                <w:szCs w:val="24"/>
              </w:rPr>
            </w:pPr>
          </w:p>
          <w:p w:rsidR="00D44BA1" w:rsidRPr="00F16BA5" w:rsidRDefault="00D44BA1" w:rsidP="00ED14A0">
            <w:pPr>
              <w:jc w:val="both"/>
              <w:rPr>
                <w:rFonts w:ascii="Times New Roman" w:hAnsi="Times New Roman" w:cs="Times New Roman"/>
                <w:sz w:val="24"/>
                <w:szCs w:val="24"/>
              </w:rPr>
            </w:pPr>
            <w:r w:rsidRPr="00F16BA5">
              <w:rPr>
                <w:rFonts w:ascii="Times New Roman" w:hAnsi="Times New Roman" w:cs="Times New Roman"/>
                <w:sz w:val="24"/>
                <w:szCs w:val="24"/>
              </w:rPr>
              <w:t>3.2 На підтвердження досвіду виконання аналогічного за предметом закупівлі договору Учасник має надати:</w:t>
            </w:r>
          </w:p>
          <w:p w:rsidR="00D44BA1" w:rsidRPr="00F16BA5" w:rsidRDefault="00D44BA1" w:rsidP="00ED14A0">
            <w:pPr>
              <w:jc w:val="both"/>
              <w:rPr>
                <w:rFonts w:ascii="Times New Roman" w:hAnsi="Times New Roman" w:cs="Times New Roman"/>
                <w:sz w:val="16"/>
                <w:szCs w:val="16"/>
              </w:rPr>
            </w:pPr>
          </w:p>
          <w:p w:rsidR="00D44BA1" w:rsidRPr="00F16BA5" w:rsidRDefault="00D44BA1" w:rsidP="00ED14A0">
            <w:pPr>
              <w:ind w:right="-36"/>
              <w:jc w:val="both"/>
              <w:rPr>
                <w:rFonts w:ascii="Times New Roman" w:hAnsi="Times New Roman" w:cs="Times New Roman"/>
                <w:sz w:val="24"/>
                <w:szCs w:val="24"/>
              </w:rPr>
            </w:pPr>
            <w:r w:rsidRPr="00F16BA5">
              <w:rPr>
                <w:rFonts w:ascii="Times New Roman" w:hAnsi="Times New Roman" w:cs="Times New Roman"/>
                <w:sz w:val="24"/>
                <w:szCs w:val="24"/>
              </w:rPr>
              <w:t xml:space="preserve">- </w:t>
            </w:r>
            <w:r w:rsidRPr="00F16BA5">
              <w:rPr>
                <w:rFonts w:ascii="Times New Roman" w:hAnsi="Times New Roman" w:cs="Times New Roman"/>
                <w:b/>
                <w:sz w:val="24"/>
                <w:szCs w:val="24"/>
              </w:rPr>
              <w:t>копію договору</w:t>
            </w:r>
            <w:r w:rsidRPr="00F16BA5">
              <w:rPr>
                <w:rFonts w:ascii="Times New Roman" w:hAnsi="Times New Roman" w:cs="Times New Roman"/>
                <w:sz w:val="24"/>
                <w:szCs w:val="24"/>
              </w:rPr>
              <w:t>, який зазначений у довідці по п.1 (надаються копії всіх договорів, зазначених у довідці по п. 1);</w:t>
            </w:r>
          </w:p>
          <w:p w:rsidR="00D44BA1" w:rsidRPr="00F16BA5" w:rsidRDefault="00D44BA1" w:rsidP="00ED14A0">
            <w:pPr>
              <w:jc w:val="both"/>
              <w:rPr>
                <w:rFonts w:ascii="Times New Roman" w:hAnsi="Times New Roman" w:cs="Times New Roman"/>
                <w:i/>
                <w:sz w:val="24"/>
                <w:szCs w:val="24"/>
              </w:rPr>
            </w:pPr>
            <w:r w:rsidRPr="00F16BA5">
              <w:rPr>
                <w:rFonts w:ascii="Times New Roman" w:hAnsi="Times New Roman" w:cs="Times New Roman"/>
                <w:sz w:val="24"/>
                <w:szCs w:val="24"/>
              </w:rPr>
              <w:t xml:space="preserve">- </w:t>
            </w:r>
            <w:r w:rsidRPr="00F16BA5">
              <w:rPr>
                <w:rFonts w:ascii="Times New Roman" w:hAnsi="Times New Roman" w:cs="Times New Roman"/>
                <w:b/>
                <w:sz w:val="24"/>
                <w:szCs w:val="24"/>
              </w:rPr>
              <w:t>копію (-ї) документа (-ів)</w:t>
            </w:r>
            <w:r w:rsidRPr="00F16BA5">
              <w:rPr>
                <w:rFonts w:ascii="Times New Roman" w:hAnsi="Times New Roman" w:cs="Times New Roman"/>
                <w:sz w:val="24"/>
                <w:szCs w:val="24"/>
              </w:rPr>
              <w:t>, який (-і) підтверджують виконання вказаного договору в повному обсязі (надається щодо всіх договорів, зазначених у довідці по п. 1);</w:t>
            </w:r>
          </w:p>
          <w:p w:rsidR="00D44BA1" w:rsidRPr="00B8526F" w:rsidRDefault="00D44BA1" w:rsidP="00ED14A0">
            <w:pPr>
              <w:jc w:val="both"/>
              <w:rPr>
                <w:rFonts w:ascii="Times New Roman" w:hAnsi="Times New Roman" w:cs="Times New Roman"/>
                <w:sz w:val="24"/>
                <w:szCs w:val="24"/>
              </w:rPr>
            </w:pPr>
            <w:r w:rsidRPr="00F16BA5">
              <w:rPr>
                <w:rFonts w:ascii="Times New Roman" w:hAnsi="Times New Roman" w:cs="Times New Roman"/>
                <w:sz w:val="24"/>
                <w:szCs w:val="24"/>
              </w:rPr>
              <w:t xml:space="preserve">- </w:t>
            </w:r>
            <w:r w:rsidRPr="00F16BA5">
              <w:rPr>
                <w:rFonts w:ascii="Times New Roman" w:hAnsi="Times New Roman" w:cs="Times New Roman"/>
                <w:b/>
                <w:sz w:val="24"/>
                <w:szCs w:val="24"/>
              </w:rPr>
              <w:t>лист-відгук (або рекомендаційний лист тощо)</w:t>
            </w:r>
            <w:r w:rsidRPr="00F16BA5">
              <w:rPr>
                <w:rFonts w:ascii="Times New Roman" w:hAnsi="Times New Roman" w:cs="Times New Roman"/>
                <w:sz w:val="24"/>
                <w:szCs w:val="24"/>
              </w:rPr>
              <w:t xml:space="preserve"> про виконання аналогічного договору, який зазначено в довідці та надано у складі тендерної пропозиції. Відгук повинен бути належно оформлений (містити вихідний номер та дату) із зазначенням дати і номера договору, на який надано відгук, предмета договору, інформації про належне виконання договору, а також інформацію про відсутність претензій (надається щодо всіх договорів, зазначених у довідці по п. 1).</w:t>
            </w:r>
          </w:p>
        </w:tc>
      </w:tr>
    </w:tbl>
    <w:p w:rsidR="00FB4149" w:rsidRDefault="00FB4149" w:rsidP="00D44BA1">
      <w:pPr>
        <w:spacing w:before="240" w:after="0" w:line="240" w:lineRule="auto"/>
        <w:jc w:val="both"/>
        <w:rPr>
          <w:rFonts w:ascii="Times New Roman" w:eastAsia="Times New Roman" w:hAnsi="Times New Roman" w:cs="Times New Roman"/>
          <w:i/>
          <w:color w:val="000000"/>
          <w:sz w:val="24"/>
          <w:szCs w:val="24"/>
        </w:rPr>
      </w:pPr>
    </w:p>
    <w:p w:rsidR="00CA4DD1" w:rsidRPr="00C763FC" w:rsidRDefault="00CA4DD1" w:rsidP="00CA4DD1">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4DD1" w:rsidRPr="00CA4DD1" w:rsidRDefault="00CA4DD1" w:rsidP="00CA4DD1">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CA4DD1">
        <w:rPr>
          <w:rFonts w:ascii="Times New Roman" w:eastAsia="Times New Roman" w:hAnsi="Times New Roman" w:cs="Times New Roman"/>
          <w:b/>
          <w:i/>
          <w:sz w:val="24"/>
          <w:szCs w:val="24"/>
          <w:lang w:val="ru-RU"/>
        </w:rPr>
        <w:t>(наявність обладнання, матеріально-технічної бази та технологій)</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(наявність працівників відповідної кваліфікації, які мають необхідні знання та досвід)</w:t>
      </w:r>
      <w:r w:rsidRPr="00CA4DD1">
        <w:rPr>
          <w:rFonts w:ascii="Times New Roman" w:eastAsia="Times New Roman" w:hAnsi="Times New Roman" w:cs="Times New Roman"/>
          <w:i/>
          <w:sz w:val="24"/>
          <w:szCs w:val="24"/>
          <w:lang w:val="ru-RU"/>
        </w:rPr>
        <w:t xml:space="preserve"> частини другої статті 16 Закону замовником не застосовуються.</w:t>
      </w:r>
    </w:p>
    <w:p w:rsidR="00CA4DD1" w:rsidRPr="00CA4DD1" w:rsidRDefault="00CA4DD1" w:rsidP="00CA4DD1">
      <w:pPr>
        <w:spacing w:before="20" w:after="2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sz w:val="24"/>
          <w:szCs w:val="24"/>
          <w:lang w:val="ru-RU"/>
        </w:rPr>
        <w:t xml:space="preserve">2. </w:t>
      </w:r>
      <w:r w:rsidRPr="00CA4DD1">
        <w:rPr>
          <w:rFonts w:ascii="Times New Roman" w:eastAsia="Times New Roman" w:hAnsi="Times New Roman" w:cs="Times New Roman"/>
          <w:b/>
          <w:color w:val="000000"/>
          <w:sz w:val="24"/>
          <w:szCs w:val="24"/>
          <w:lang w:val="ru-RU"/>
        </w:rPr>
        <w:t xml:space="preserve">Підтвердження відповідності </w:t>
      </w:r>
      <w:r w:rsidRPr="00CA4DD1">
        <w:rPr>
          <w:rFonts w:ascii="Times New Roman" w:eastAsia="Times New Roman" w:hAnsi="Times New Roman" w:cs="Times New Roman"/>
          <w:b/>
          <w:color w:val="000000" w:themeColor="text1"/>
          <w:sz w:val="24"/>
          <w:szCs w:val="24"/>
          <w:lang w:val="ru-RU"/>
        </w:rPr>
        <w:t xml:space="preserve">УЧАСНИКА (в тому числі для об’єднання учасників як учасника процедури)  вимогам, визначеним у пункті </w:t>
      </w:r>
      <w:r w:rsidRPr="00CA4DD1">
        <w:rPr>
          <w:rFonts w:ascii="Times New Roman" w:eastAsia="Times New Roman" w:hAnsi="Times New Roman" w:cs="Times New Roman"/>
          <w:b/>
          <w:color w:val="000000" w:themeColor="text1"/>
          <w:sz w:val="24"/>
          <w:szCs w:val="24"/>
          <w:highlight w:val="white"/>
          <w:lang w:val="ru-RU"/>
        </w:rPr>
        <w:t>47 Особливостей.</w:t>
      </w:r>
    </w:p>
    <w:p w:rsidR="00CA4DD1" w:rsidRPr="00CA4DD1" w:rsidRDefault="00CA4DD1" w:rsidP="00CA4DD1">
      <w:pPr>
        <w:spacing w:after="0"/>
        <w:ind w:firstLine="567"/>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A4DD1" w:rsidRPr="00CA4DD1" w:rsidRDefault="00CA4DD1" w:rsidP="00CA4DD1">
      <w:pPr>
        <w:spacing w:after="0"/>
        <w:ind w:firstLine="567"/>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4DD1" w:rsidRPr="00CA4DD1" w:rsidRDefault="00CA4DD1" w:rsidP="00CA4DD1">
      <w:pPr>
        <w:spacing w:after="0"/>
        <w:ind w:firstLine="567"/>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A4DD1" w:rsidRPr="00CA4DD1" w:rsidRDefault="00CA4DD1" w:rsidP="00CA4DD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Учасник  повинен надати </w:t>
      </w:r>
      <w:r w:rsidRPr="00CA4DD1">
        <w:rPr>
          <w:rFonts w:ascii="Times New Roman" w:eastAsia="Times New Roman" w:hAnsi="Times New Roman" w:cs="Times New Roman"/>
          <w:b/>
          <w:color w:val="000000" w:themeColor="text1"/>
          <w:sz w:val="24"/>
          <w:szCs w:val="24"/>
          <w:lang w:val="ru-RU"/>
        </w:rPr>
        <w:t>довідку у довільній формі</w:t>
      </w:r>
      <w:r w:rsidRPr="00CA4DD1">
        <w:rPr>
          <w:rFonts w:ascii="Times New Roman" w:eastAsia="Times New Roman" w:hAnsi="Times New Roman" w:cs="Times New Roman"/>
          <w:color w:val="000000" w:themeColor="text1"/>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A4DD1">
        <w:rPr>
          <w:rFonts w:ascii="Times New Roman" w:eastAsia="Times New Roman" w:hAnsi="Times New Roman" w:cs="Times New Roman"/>
          <w:color w:val="000000" w:themeColor="text1"/>
          <w:sz w:val="24"/>
          <w:szCs w:val="24"/>
          <w:highlight w:val="white"/>
          <w:lang w:val="ru-RU"/>
        </w:rPr>
        <w:t xml:space="preserve">47 </w:t>
      </w:r>
      <w:r w:rsidRPr="00CA4DD1">
        <w:rPr>
          <w:rFonts w:ascii="Times New Roman" w:eastAsia="Times New Roman" w:hAnsi="Times New Roman" w:cs="Times New Roman"/>
          <w:color w:val="000000" w:themeColor="text1"/>
          <w:sz w:val="24"/>
          <w:szCs w:val="24"/>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w:t>
      </w:r>
      <w:r w:rsidRPr="00CA4DD1">
        <w:rPr>
          <w:rFonts w:ascii="Times New Roman" w:eastAsia="Times New Roman" w:hAnsi="Times New Roman" w:cs="Times New Roman"/>
          <w:sz w:val="24"/>
          <w:szCs w:val="24"/>
          <w:lang w:val="ru-RU"/>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A4DD1">
        <w:rPr>
          <w:rFonts w:ascii="Times New Roman" w:eastAsia="Times New Roman" w:hAnsi="Times New Roman" w:cs="Times New Roman"/>
          <w:color w:val="000000" w:themeColor="text1"/>
          <w:sz w:val="24"/>
          <w:szCs w:val="24"/>
          <w:lang w:val="ru-RU"/>
        </w:rPr>
        <w:t xml:space="preserve">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CA4DD1">
        <w:rPr>
          <w:rFonts w:ascii="Times New Roman" w:eastAsia="Times New Roman" w:hAnsi="Times New Roman" w:cs="Times New Roman"/>
          <w:color w:val="000000" w:themeColor="text1"/>
          <w:sz w:val="24"/>
          <w:szCs w:val="24"/>
          <w:lang w:val="ru-RU"/>
        </w:rPr>
        <w:lastRenderedPageBreak/>
        <w:t>відмовлено в участі в процедурі закупівлі.</w:t>
      </w:r>
    </w:p>
    <w:p w:rsidR="00CA4DD1" w:rsidRPr="00CA4DD1" w:rsidRDefault="00CA4DD1" w:rsidP="00CA4DD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DD1">
        <w:rPr>
          <w:rFonts w:ascii="Times New Roman" w:eastAsia="Times New Roman" w:hAnsi="Times New Roman" w:cs="Times New Roman"/>
          <w:i/>
          <w:color w:val="000000" w:themeColor="text1"/>
          <w:sz w:val="24"/>
          <w:szCs w:val="24"/>
          <w:lang w:val="ru-RU"/>
        </w:rPr>
        <w:t>(у разі застосування таких критеріїв до учасника процедури закупівлі)</w:t>
      </w:r>
      <w:r w:rsidRPr="00CA4DD1">
        <w:rPr>
          <w:rFonts w:ascii="Times New Roman" w:eastAsia="Times New Roman" w:hAnsi="Times New Roman" w:cs="Times New Roman"/>
          <w:color w:val="000000" w:themeColor="text1"/>
          <w:sz w:val="24"/>
          <w:szCs w:val="24"/>
          <w:lang w:val="ru-RU"/>
        </w:rPr>
        <w:t>, замовник перевіряє таких суб’єктів господарювання щодо відсутності підстав, визначених пунктом 47 Особливостей.</w:t>
      </w:r>
    </w:p>
    <w:p w:rsidR="00CA4DD1" w:rsidRPr="00CA4DD1" w:rsidRDefault="00CA4DD1" w:rsidP="00CA4DD1">
      <w:pPr>
        <w:spacing w:after="80"/>
        <w:jc w:val="both"/>
        <w:rPr>
          <w:rFonts w:ascii="Times New Roman" w:eastAsia="Times New Roman" w:hAnsi="Times New Roman" w:cs="Times New Roman"/>
          <w:color w:val="000000" w:themeColor="text1"/>
          <w:sz w:val="24"/>
          <w:szCs w:val="24"/>
          <w:lang w:val="ru-RU"/>
        </w:rPr>
      </w:pPr>
    </w:p>
    <w:p w:rsidR="00CA4DD1" w:rsidRPr="00CA4DD1" w:rsidRDefault="00CA4DD1" w:rsidP="00CA4DD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lang w:val="ru-RU"/>
        </w:rPr>
        <w:t>3. Перелік документів та інформації  для підтвердження відповідності ПЕРЕМОЖЦЯ вимогам, визначеним у пун</w:t>
      </w:r>
      <w:r w:rsidRPr="00CA4DD1">
        <w:rPr>
          <w:rFonts w:ascii="Times New Roman" w:eastAsia="Times New Roman" w:hAnsi="Times New Roman" w:cs="Times New Roman"/>
          <w:b/>
          <w:color w:val="000000" w:themeColor="text1"/>
          <w:sz w:val="24"/>
          <w:szCs w:val="24"/>
          <w:highlight w:val="white"/>
          <w:lang w:val="ru-RU"/>
        </w:rPr>
        <w:t xml:space="preserve">кті </w:t>
      </w:r>
      <w:r w:rsidRPr="00CA4DD1">
        <w:rPr>
          <w:rFonts w:ascii="Times New Roman" w:eastAsia="Times New Roman" w:hAnsi="Times New Roman" w:cs="Times New Roman"/>
          <w:color w:val="000000" w:themeColor="text1"/>
          <w:sz w:val="24"/>
          <w:szCs w:val="24"/>
          <w:highlight w:val="white"/>
          <w:lang w:val="ru-RU"/>
        </w:rPr>
        <w:t>47</w:t>
      </w:r>
      <w:r w:rsidRPr="00CA4DD1">
        <w:rPr>
          <w:rFonts w:ascii="Times New Roman" w:eastAsia="Times New Roman" w:hAnsi="Times New Roman" w:cs="Times New Roman"/>
          <w:b/>
          <w:color w:val="000000" w:themeColor="text1"/>
          <w:sz w:val="24"/>
          <w:szCs w:val="24"/>
          <w:highlight w:val="white"/>
          <w:lang w:val="ru-RU"/>
        </w:rPr>
        <w:t xml:space="preserve"> Особливостей:</w:t>
      </w:r>
    </w:p>
    <w:p w:rsidR="00CA4DD1" w:rsidRPr="00CA4DD1" w:rsidRDefault="00CA4DD1" w:rsidP="00CA4DD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 xml:space="preserve">Переможець процедури закупівлі у строк, що </w:t>
      </w:r>
      <w:r w:rsidRPr="00CA4DD1">
        <w:rPr>
          <w:rFonts w:ascii="Times New Roman" w:eastAsia="Times New Roman" w:hAnsi="Times New Roman" w:cs="Times New Roman"/>
          <w:b/>
          <w:i/>
          <w:color w:val="000000" w:themeColor="text1"/>
          <w:sz w:val="24"/>
          <w:szCs w:val="24"/>
          <w:highlight w:val="white"/>
          <w:lang w:val="ru-RU"/>
        </w:rPr>
        <w:t xml:space="preserve">не перевищує чотири дні </w:t>
      </w:r>
      <w:r w:rsidRPr="00CA4DD1">
        <w:rPr>
          <w:rFonts w:ascii="Times New Roman" w:eastAsia="Times New Roman" w:hAnsi="Times New Roman" w:cs="Times New Roman"/>
          <w:color w:val="000000" w:themeColor="text1"/>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A4DD1" w:rsidRPr="00CA4DD1" w:rsidRDefault="00CA4DD1" w:rsidP="00CA4DD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4DD1" w:rsidRPr="00CA4DD1" w:rsidRDefault="00CA4DD1" w:rsidP="00CA4DD1">
      <w:pPr>
        <w:spacing w:after="0" w:line="240" w:lineRule="auto"/>
        <w:rPr>
          <w:rFonts w:ascii="Times New Roman" w:eastAsia="Times New Roman" w:hAnsi="Times New Roman" w:cs="Times New Roman"/>
          <w:b/>
          <w:color w:val="000000" w:themeColor="text1"/>
          <w:sz w:val="24"/>
          <w:szCs w:val="24"/>
          <w:lang w:val="ru-RU"/>
        </w:rPr>
      </w:pPr>
    </w:p>
    <w:p w:rsidR="00CA4DD1" w:rsidRPr="00CA4DD1" w:rsidRDefault="00CA4DD1" w:rsidP="00CA4DD1">
      <w:pPr>
        <w:spacing w:after="0" w:line="240" w:lineRule="auto"/>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 </w:t>
      </w:r>
      <w:r w:rsidRPr="00CA4DD1">
        <w:rPr>
          <w:rFonts w:ascii="Times New Roman" w:eastAsia="Times New Roman" w:hAnsi="Times New Roman" w:cs="Times New Roman"/>
          <w:b/>
          <w:color w:val="000000" w:themeColor="text1"/>
          <w:sz w:val="24"/>
          <w:szCs w:val="24"/>
          <w:highlight w:val="white"/>
          <w:lang w:val="ru-RU"/>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B705D" w:rsidRPr="00CA4DD1" w:rsidTr="00C763F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w:t>
            </w:r>
          </w:p>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 xml:space="preserve">Вимоги згідно п. </w:t>
            </w:r>
            <w:r w:rsidRPr="00CA4DD1">
              <w:rPr>
                <w:rFonts w:ascii="Times New Roman" w:eastAsia="Times New Roman" w:hAnsi="Times New Roman" w:cs="Times New Roman"/>
                <w:color w:val="000000" w:themeColor="text1"/>
                <w:sz w:val="24"/>
                <w:szCs w:val="24"/>
                <w:highlight w:val="white"/>
                <w:lang w:val="ru-RU"/>
              </w:rPr>
              <w:t>47</w:t>
            </w:r>
            <w:r w:rsidRPr="00CA4DD1">
              <w:rPr>
                <w:rFonts w:ascii="Times New Roman" w:eastAsia="Times New Roman" w:hAnsi="Times New Roman" w:cs="Times New Roman"/>
                <w:b/>
                <w:color w:val="000000" w:themeColor="text1"/>
                <w:sz w:val="24"/>
                <w:szCs w:val="24"/>
                <w:highlight w:val="white"/>
                <w:lang w:val="ru-RU"/>
              </w:rPr>
              <w:t xml:space="preserve"> Особливостей</w:t>
            </w:r>
          </w:p>
          <w:p w:rsidR="00CA4DD1" w:rsidRPr="00CA4DD1" w:rsidRDefault="00CA4DD1" w:rsidP="00CA4DD1">
            <w:pPr>
              <w:spacing w:after="0" w:line="240" w:lineRule="auto"/>
              <w:ind w:left="100"/>
              <w:jc w:val="center"/>
              <w:rPr>
                <w:rFonts w:ascii="Times New Roman" w:eastAsia="Times New Roman" w:hAnsi="Times New Roman" w:cs="Times New Roman"/>
                <w:b/>
                <w:color w:val="000000" w:themeColor="text1"/>
                <w:sz w:val="24"/>
                <w:szCs w:val="24"/>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 xml:space="preserve">Переможець торгів на виконання вимоги згідно п. </w:t>
            </w:r>
            <w:r w:rsidRPr="00CA4DD1">
              <w:rPr>
                <w:rFonts w:ascii="Times New Roman" w:eastAsia="Times New Roman" w:hAnsi="Times New Roman" w:cs="Times New Roman"/>
                <w:color w:val="000000" w:themeColor="text1"/>
                <w:sz w:val="24"/>
                <w:szCs w:val="24"/>
                <w:highlight w:val="white"/>
                <w:lang w:val="ru-RU"/>
              </w:rPr>
              <w:t>47</w:t>
            </w:r>
            <w:r w:rsidRPr="00CA4DD1">
              <w:rPr>
                <w:rFonts w:ascii="Times New Roman" w:eastAsia="Times New Roman" w:hAnsi="Times New Roman" w:cs="Times New Roman"/>
                <w:b/>
                <w:color w:val="000000" w:themeColor="text1"/>
                <w:sz w:val="24"/>
                <w:szCs w:val="24"/>
                <w:highlight w:val="white"/>
                <w:lang w:val="ru-RU"/>
              </w:rPr>
              <w:t xml:space="preserve"> Особливостей (підтвердження відсутності підстав) повинен надати таку інформацію:</w:t>
            </w:r>
          </w:p>
        </w:tc>
      </w:tr>
      <w:tr w:rsidR="000B705D" w:rsidRPr="00CA4DD1" w:rsidTr="00C763F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4DD1" w:rsidRPr="00CA4DD1" w:rsidRDefault="00CA4DD1" w:rsidP="00CA4DD1">
            <w:pPr>
              <w:spacing w:after="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right="140"/>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DD1">
              <w:rPr>
                <w:rFonts w:ascii="Times New Roman" w:eastAsia="Times New Roman" w:hAnsi="Times New Roman" w:cs="Times New Roman"/>
                <w:color w:val="000000" w:themeColor="text1"/>
                <w:sz w:val="24"/>
                <w:szCs w:val="24"/>
                <w:highlight w:val="white"/>
                <w:lang w:val="ru-RU"/>
              </w:rPr>
              <w:t>керівника</w:t>
            </w:r>
            <w:r w:rsidRPr="00CA4DD1">
              <w:rPr>
                <w:rFonts w:ascii="Times New Roman" w:eastAsia="Times New Roman" w:hAnsi="Times New Roman" w:cs="Times New Roman"/>
                <w:b/>
                <w:color w:val="000000" w:themeColor="text1"/>
                <w:sz w:val="24"/>
                <w:szCs w:val="24"/>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705D" w:rsidRPr="00CA4DD1" w:rsidTr="00C763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4DD1" w:rsidRPr="00CA4DD1" w:rsidRDefault="00CA4DD1" w:rsidP="00CA4DD1">
            <w:pPr>
              <w:spacing w:after="0" w:line="240" w:lineRule="auto"/>
              <w:ind w:right="140"/>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(підпункт 6 пункт</w:t>
            </w:r>
            <w:r w:rsidRPr="00CA4DD1">
              <w:rPr>
                <w:rFonts w:ascii="Times New Roman" w:eastAsia="Times New Roman" w:hAnsi="Times New Roman" w:cs="Times New Roman"/>
                <w:b/>
                <w:color w:val="000000" w:themeColor="text1"/>
                <w:sz w:val="24"/>
                <w:szCs w:val="24"/>
                <w:highlight w:val="white"/>
                <w:lang w:val="ru-RU"/>
              </w:rPr>
              <w:t xml:space="preserve"> 47</w:t>
            </w:r>
            <w:r w:rsidRPr="00CA4DD1">
              <w:rPr>
                <w:rFonts w:ascii="Times New Roman" w:eastAsia="Times New Roman" w:hAnsi="Times New Roman" w:cs="Times New Roman"/>
                <w:color w:val="000000" w:themeColor="text1"/>
                <w:sz w:val="24"/>
                <w:szCs w:val="24"/>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A4DD1">
              <w:rPr>
                <w:rFonts w:ascii="Times New Roman" w:eastAsia="Times New Roman" w:hAnsi="Times New Roman" w:cs="Times New Roman"/>
                <w:b/>
                <w:color w:val="000000" w:themeColor="text1"/>
                <w:sz w:val="24"/>
                <w:szCs w:val="24"/>
                <w:highlight w:val="white"/>
                <w:lang w:val="ru-RU"/>
              </w:rPr>
              <w:lastRenderedPageBreak/>
              <w:t xml:space="preserve">законодавством України щодо </w:t>
            </w:r>
            <w:r w:rsidRPr="00CA4DD1">
              <w:rPr>
                <w:rFonts w:ascii="Times New Roman" w:eastAsia="Times New Roman" w:hAnsi="Times New Roman" w:cs="Times New Roman"/>
                <w:color w:val="000000" w:themeColor="text1"/>
                <w:sz w:val="24"/>
                <w:szCs w:val="24"/>
                <w:highlight w:val="white"/>
                <w:lang w:val="ru-RU"/>
              </w:rPr>
              <w:t>керівника</w:t>
            </w:r>
            <w:r w:rsidRPr="00CA4DD1">
              <w:rPr>
                <w:rFonts w:ascii="Times New Roman" w:eastAsia="Times New Roman" w:hAnsi="Times New Roman" w:cs="Times New Roman"/>
                <w:b/>
                <w:color w:val="000000" w:themeColor="text1"/>
                <w:sz w:val="24"/>
                <w:szCs w:val="24"/>
                <w:highlight w:val="white"/>
                <w:lang w:val="ru-RU"/>
              </w:rPr>
              <w:t xml:space="preserve"> учасника процедури закупівлі. </w:t>
            </w:r>
          </w:p>
          <w:p w:rsidR="00CA4DD1" w:rsidRPr="00CA4DD1" w:rsidRDefault="00CA4DD1" w:rsidP="00CA4DD1">
            <w:pPr>
              <w:spacing w:after="0" w:line="240" w:lineRule="auto"/>
              <w:jc w:val="both"/>
              <w:rPr>
                <w:rFonts w:ascii="Times New Roman" w:eastAsia="Times New Roman" w:hAnsi="Times New Roman" w:cs="Times New Roman"/>
                <w:b/>
                <w:color w:val="000000" w:themeColor="text1"/>
                <w:sz w:val="24"/>
                <w:szCs w:val="24"/>
                <w:highlight w:val="white"/>
                <w:lang w:val="ru-RU"/>
              </w:rPr>
            </w:pPr>
          </w:p>
          <w:p w:rsidR="00CA4DD1" w:rsidRPr="00CA4DD1" w:rsidRDefault="00CA4DD1" w:rsidP="00CA4DD1">
            <w:pPr>
              <w:spacing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Документ повинен бути не більше тридцятиденної давнини від дати подання документа.</w:t>
            </w:r>
            <w:r w:rsidRPr="00CA4DD1">
              <w:rPr>
                <w:rFonts w:ascii="Times New Roman" w:eastAsia="Times New Roman" w:hAnsi="Times New Roman" w:cs="Times New Roman"/>
                <w:color w:val="000000" w:themeColor="text1"/>
                <w:sz w:val="24"/>
                <w:szCs w:val="24"/>
                <w:highlight w:val="white"/>
                <w:lang w:val="ru-RU"/>
              </w:rPr>
              <w:t> </w:t>
            </w:r>
          </w:p>
        </w:tc>
      </w:tr>
      <w:tr w:rsidR="000B705D" w:rsidRPr="00CA4DD1" w:rsidTr="00C763F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4DD1" w:rsidRPr="00CA4DD1" w:rsidRDefault="00CA4DD1" w:rsidP="00CA4DD1">
            <w:pPr>
              <w:spacing w:after="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A4DD1" w:rsidRPr="00CA4DD1" w:rsidRDefault="00CA4DD1" w:rsidP="00CA4DD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lang w:val="ru-RU"/>
              </w:rPr>
            </w:pPr>
          </w:p>
        </w:tc>
      </w:tr>
      <w:tr w:rsidR="000B705D" w:rsidRPr="00CA4DD1" w:rsidTr="00C763F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4DD1" w:rsidRPr="00CA4DD1" w:rsidRDefault="00CA4DD1" w:rsidP="00CA4DD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Довідка в довільній формі</w:t>
            </w:r>
            <w:r w:rsidRPr="00CA4DD1">
              <w:rPr>
                <w:rFonts w:ascii="Times New Roman" w:eastAsia="Times New Roman" w:hAnsi="Times New Roman" w:cs="Times New Roman"/>
                <w:color w:val="000000" w:themeColor="text1"/>
                <w:sz w:val="24"/>
                <w:szCs w:val="24"/>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A4DD1" w:rsidRPr="00CA4DD1" w:rsidRDefault="00CA4DD1" w:rsidP="00CA4DD1">
      <w:pPr>
        <w:spacing w:after="0" w:line="240" w:lineRule="auto"/>
        <w:rPr>
          <w:rFonts w:ascii="Times New Roman" w:eastAsia="Times New Roman" w:hAnsi="Times New Roman" w:cs="Times New Roman"/>
          <w:b/>
          <w:color w:val="000000" w:themeColor="text1"/>
          <w:sz w:val="24"/>
          <w:szCs w:val="24"/>
          <w:lang w:val="ru-RU"/>
        </w:rPr>
      </w:pPr>
    </w:p>
    <w:p w:rsidR="00CA4DD1" w:rsidRPr="00CA4DD1" w:rsidRDefault="00CA4DD1" w:rsidP="00CA4DD1">
      <w:pPr>
        <w:spacing w:before="240" w:after="0" w:line="240" w:lineRule="auto"/>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0B705D" w:rsidRPr="00CA4DD1" w:rsidTr="00C763F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w:t>
            </w:r>
          </w:p>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 xml:space="preserve">Вимоги </w:t>
            </w:r>
            <w:r w:rsidRPr="00CA4DD1">
              <w:rPr>
                <w:rFonts w:ascii="Times New Roman" w:eastAsia="Times New Roman" w:hAnsi="Times New Roman" w:cs="Times New Roman"/>
                <w:color w:val="000000" w:themeColor="text1"/>
                <w:sz w:val="24"/>
                <w:szCs w:val="24"/>
                <w:highlight w:val="white"/>
                <w:lang w:val="ru-RU"/>
              </w:rPr>
              <w:t xml:space="preserve">згідно пункту </w:t>
            </w:r>
            <w:r w:rsidRPr="00CA4DD1">
              <w:rPr>
                <w:rFonts w:ascii="Times New Roman" w:eastAsia="Times New Roman" w:hAnsi="Times New Roman" w:cs="Times New Roman"/>
                <w:b/>
                <w:color w:val="000000" w:themeColor="text1"/>
                <w:sz w:val="24"/>
                <w:szCs w:val="24"/>
                <w:highlight w:val="white"/>
                <w:lang w:val="ru-RU"/>
              </w:rPr>
              <w:t>47</w:t>
            </w:r>
            <w:r w:rsidRPr="00CA4DD1">
              <w:rPr>
                <w:rFonts w:ascii="Times New Roman" w:eastAsia="Times New Roman" w:hAnsi="Times New Roman" w:cs="Times New Roman"/>
                <w:color w:val="000000" w:themeColor="text1"/>
                <w:sz w:val="24"/>
                <w:szCs w:val="24"/>
                <w:highlight w:val="white"/>
                <w:lang w:val="ru-RU"/>
              </w:rPr>
              <w:t xml:space="preserve"> Особливостей</w:t>
            </w:r>
          </w:p>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Переможець </w:t>
            </w:r>
            <w:r w:rsidRPr="00CA4DD1">
              <w:rPr>
                <w:rFonts w:ascii="Times New Roman" w:eastAsia="Times New Roman" w:hAnsi="Times New Roman" w:cs="Times New Roman"/>
                <w:b/>
                <w:color w:val="000000" w:themeColor="text1"/>
                <w:sz w:val="24"/>
                <w:szCs w:val="24"/>
                <w:highlight w:val="white"/>
                <w:lang w:val="ru-RU"/>
              </w:rPr>
              <w:t xml:space="preserve">торгів на виконання вимоги </w:t>
            </w:r>
            <w:r w:rsidRPr="00CA4DD1">
              <w:rPr>
                <w:rFonts w:ascii="Times New Roman" w:eastAsia="Times New Roman" w:hAnsi="Times New Roman" w:cs="Times New Roman"/>
                <w:color w:val="000000" w:themeColor="text1"/>
                <w:sz w:val="24"/>
                <w:szCs w:val="24"/>
                <w:highlight w:val="white"/>
                <w:lang w:val="ru-RU"/>
              </w:rPr>
              <w:t xml:space="preserve">згідно пункту </w:t>
            </w:r>
            <w:r w:rsidRPr="00CA4DD1">
              <w:rPr>
                <w:rFonts w:ascii="Times New Roman" w:eastAsia="Times New Roman" w:hAnsi="Times New Roman" w:cs="Times New Roman"/>
                <w:b/>
                <w:color w:val="000000" w:themeColor="text1"/>
                <w:sz w:val="24"/>
                <w:szCs w:val="24"/>
                <w:highlight w:val="white"/>
                <w:lang w:val="ru-RU"/>
              </w:rPr>
              <w:t>47</w:t>
            </w:r>
            <w:r w:rsidRPr="00CA4DD1">
              <w:rPr>
                <w:rFonts w:ascii="Times New Roman" w:eastAsia="Times New Roman" w:hAnsi="Times New Roman" w:cs="Times New Roman"/>
                <w:color w:val="000000" w:themeColor="text1"/>
                <w:sz w:val="24"/>
                <w:szCs w:val="24"/>
                <w:highlight w:val="white"/>
                <w:lang w:val="ru-RU"/>
              </w:rPr>
              <w:t xml:space="preserve"> Особ</w:t>
            </w:r>
            <w:r w:rsidRPr="00CA4DD1">
              <w:rPr>
                <w:rFonts w:ascii="Times New Roman" w:eastAsia="Times New Roman" w:hAnsi="Times New Roman" w:cs="Times New Roman"/>
                <w:color w:val="000000" w:themeColor="text1"/>
                <w:sz w:val="24"/>
                <w:szCs w:val="24"/>
                <w:lang w:val="ru-RU"/>
              </w:rPr>
              <w:t>ливостей</w:t>
            </w:r>
            <w:r w:rsidRPr="00CA4DD1">
              <w:rPr>
                <w:rFonts w:ascii="Times New Roman" w:eastAsia="Times New Roman" w:hAnsi="Times New Roman" w:cs="Times New Roman"/>
                <w:b/>
                <w:color w:val="000000" w:themeColor="text1"/>
                <w:sz w:val="24"/>
                <w:szCs w:val="24"/>
                <w:lang w:val="ru-RU"/>
              </w:rPr>
              <w:t xml:space="preserve"> (підтвердження відсутності підстав) повинен надати таку інформацію:</w:t>
            </w:r>
          </w:p>
        </w:tc>
      </w:tr>
      <w:tr w:rsidR="000B705D" w:rsidRPr="00CA4DD1" w:rsidTr="00C763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4DD1" w:rsidRPr="00CA4DD1" w:rsidRDefault="00CA4DD1" w:rsidP="00CA4DD1">
            <w:pPr>
              <w:spacing w:after="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right="140"/>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CA4DD1">
              <w:rPr>
                <w:rFonts w:ascii="Times New Roman" w:eastAsia="Times New Roman" w:hAnsi="Times New Roman" w:cs="Times New Roman"/>
                <w:b/>
                <w:color w:val="000000" w:themeColor="text1"/>
                <w:sz w:val="24"/>
                <w:szCs w:val="24"/>
                <w:lang w:val="ru-RU"/>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705D" w:rsidRPr="00CA4DD1" w:rsidTr="00C763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4DD1" w:rsidRPr="00CA4DD1" w:rsidRDefault="00CA4DD1" w:rsidP="00CA4D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jc w:val="both"/>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A4DD1" w:rsidRPr="00CA4DD1" w:rsidRDefault="00CA4DD1" w:rsidP="00CA4DD1">
            <w:pPr>
              <w:spacing w:after="0" w:line="240" w:lineRule="auto"/>
              <w:jc w:val="both"/>
              <w:rPr>
                <w:rFonts w:ascii="Times New Roman" w:eastAsia="Times New Roman" w:hAnsi="Times New Roman" w:cs="Times New Roman"/>
                <w:b/>
                <w:color w:val="000000" w:themeColor="text1"/>
                <w:sz w:val="24"/>
                <w:szCs w:val="24"/>
                <w:lang w:val="ru-RU"/>
              </w:rPr>
            </w:pPr>
          </w:p>
          <w:p w:rsidR="00CA4DD1" w:rsidRPr="00CA4DD1" w:rsidRDefault="00CA4DD1" w:rsidP="00CA4DD1">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Документ повинен бути не більше тридцятиденної давнини від дати подання документа.</w:t>
            </w:r>
            <w:r w:rsidRPr="00CA4DD1">
              <w:rPr>
                <w:rFonts w:ascii="Times New Roman" w:eastAsia="Times New Roman" w:hAnsi="Times New Roman" w:cs="Times New Roman"/>
                <w:color w:val="000000" w:themeColor="text1"/>
                <w:sz w:val="24"/>
                <w:szCs w:val="24"/>
                <w:lang w:val="ru-RU"/>
              </w:rPr>
              <w:t> </w:t>
            </w:r>
          </w:p>
        </w:tc>
      </w:tr>
      <w:tr w:rsidR="000B705D" w:rsidRPr="00CA4DD1" w:rsidTr="00C763F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4DD1" w:rsidRPr="00CA4DD1" w:rsidRDefault="00CA4DD1" w:rsidP="00CA4DD1">
            <w:pPr>
              <w:spacing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A4DD1" w:rsidRPr="00CA4DD1" w:rsidRDefault="00CA4DD1" w:rsidP="00CA4DD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lang w:val="ru-RU"/>
              </w:rPr>
            </w:pPr>
          </w:p>
        </w:tc>
      </w:tr>
      <w:tr w:rsidR="000B705D" w:rsidRPr="00CA4DD1" w:rsidTr="00C763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val="ru-RU"/>
              </w:rPr>
            </w:pPr>
            <w:r w:rsidRPr="00CA4DD1">
              <w:rPr>
                <w:rFonts w:ascii="Times New Roman" w:eastAsia="Times New Roman" w:hAnsi="Times New Roman" w:cs="Times New Roman"/>
                <w:color w:val="000000" w:themeColor="text1"/>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4DD1">
              <w:rPr>
                <w:rFonts w:ascii="Times New Roman" w:eastAsia="Times New Roman" w:hAnsi="Times New Roman" w:cs="Times New Roman"/>
                <w:color w:val="000000" w:themeColor="text1"/>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4DD1" w:rsidRPr="00CA4DD1" w:rsidRDefault="00CA4DD1" w:rsidP="00CA4DD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color w:val="000000" w:themeColor="text1"/>
                <w:sz w:val="24"/>
                <w:szCs w:val="24"/>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lang w:val="ru-RU"/>
              </w:rPr>
            </w:pPr>
            <w:r w:rsidRPr="00CA4DD1">
              <w:rPr>
                <w:rFonts w:ascii="Times New Roman" w:eastAsia="Times New Roman" w:hAnsi="Times New Roman" w:cs="Times New Roman"/>
                <w:b/>
                <w:color w:val="000000" w:themeColor="text1"/>
                <w:sz w:val="24"/>
                <w:szCs w:val="24"/>
                <w:lang w:val="ru-RU"/>
              </w:rPr>
              <w:t>Довідка в довільній формі</w:t>
            </w:r>
            <w:r w:rsidRPr="00CA4DD1">
              <w:rPr>
                <w:rFonts w:ascii="Times New Roman" w:eastAsia="Times New Roman" w:hAnsi="Times New Roman" w:cs="Times New Roman"/>
                <w:color w:val="000000" w:themeColor="text1"/>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D779E" w:rsidRDefault="009D779E" w:rsidP="00CA4DD1">
      <w:pPr>
        <w:shd w:val="clear" w:color="auto" w:fill="FFFFFF"/>
        <w:spacing w:after="0" w:line="240" w:lineRule="auto"/>
        <w:rPr>
          <w:rFonts w:ascii="Times New Roman" w:eastAsia="Times New Roman" w:hAnsi="Times New Roman" w:cs="Times New Roman"/>
          <w:color w:val="000000" w:themeColor="text1"/>
          <w:sz w:val="24"/>
          <w:szCs w:val="24"/>
          <w:lang w:val="ru-RU"/>
        </w:rPr>
      </w:pPr>
    </w:p>
    <w:p w:rsidR="00CA4DD1" w:rsidRPr="00CA4DD1" w:rsidRDefault="00CA4DD1" w:rsidP="00CA4DD1">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398"/>
        <w:gridCol w:w="166"/>
        <w:gridCol w:w="8921"/>
        <w:gridCol w:w="21"/>
        <w:gridCol w:w="113"/>
      </w:tblGrid>
      <w:tr w:rsidR="000B705D" w:rsidRPr="00CA4DD1" w:rsidTr="00C763FC">
        <w:trPr>
          <w:gridAfter w:val="2"/>
          <w:wAfter w:w="136" w:type="dxa"/>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A4DD1" w:rsidRPr="00CA4DD1" w:rsidRDefault="00CA4DD1" w:rsidP="00CA4DD1">
            <w:pPr>
              <w:spacing w:after="0" w:line="240" w:lineRule="auto"/>
              <w:ind w:left="100"/>
              <w:jc w:val="center"/>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Інші документи від Учасника:</w:t>
            </w:r>
          </w:p>
        </w:tc>
      </w:tr>
      <w:tr w:rsidR="000B705D" w:rsidRPr="00CA4DD1" w:rsidTr="00C763FC">
        <w:trPr>
          <w:gridAfter w:val="2"/>
          <w:wAfter w:w="136" w:type="dxa"/>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B705D" w:rsidRPr="00CA4DD1" w:rsidTr="00C763FC">
        <w:trPr>
          <w:gridAfter w:val="2"/>
          <w:wAfter w:w="136"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Достовірна інформація у вигляді довідки довільної форми, </w:t>
            </w:r>
            <w:r w:rsidRPr="00CA4DD1">
              <w:rPr>
                <w:rFonts w:ascii="Times New Roman" w:eastAsia="Times New Roman" w:hAnsi="Times New Roman" w:cs="Times New Roman"/>
                <w:color w:val="000000" w:themeColor="text1"/>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DD1">
              <w:rPr>
                <w:rFonts w:ascii="Times New Roman" w:eastAsia="Times New Roman" w:hAnsi="Times New Roman" w:cs="Times New Roman"/>
                <w:i/>
                <w:color w:val="000000" w:themeColor="text1"/>
                <w:sz w:val="24"/>
                <w:szCs w:val="24"/>
                <w:lang w:val="ru-RU"/>
              </w:rPr>
              <w:t>Замість довідки довільної форми учасник може надати чинну ліцензію або документ дозвільного характеру.</w:t>
            </w:r>
          </w:p>
        </w:tc>
      </w:tr>
      <w:tr w:rsidR="000B705D" w:rsidRPr="00CA4DD1" w:rsidTr="00C763FC">
        <w:trPr>
          <w:gridAfter w:val="2"/>
          <w:wAfter w:w="136"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D0DD4">
              <w:rPr>
                <w:rFonts w:ascii="Times New Roman" w:eastAsia="Times New Roman" w:hAnsi="Times New Roman" w:cs="Times New Roman"/>
                <w:color w:val="000000" w:themeColor="text1"/>
                <w:sz w:val="24"/>
                <w:szCs w:val="24"/>
                <w:lang w:val="ru-RU"/>
              </w:rPr>
              <w:t>/Ісламської республіки Іран</w:t>
            </w:r>
            <w:r w:rsidRPr="00CA4DD1">
              <w:rPr>
                <w:rFonts w:ascii="Times New Roman" w:eastAsia="Times New Roman" w:hAnsi="Times New Roman" w:cs="Times New Roman"/>
                <w:color w:val="000000" w:themeColor="text1"/>
                <w:sz w:val="24"/>
                <w:szCs w:val="24"/>
                <w:lang w:val="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CA4DD1" w:rsidRPr="00CA4DD1" w:rsidRDefault="00CA4DD1" w:rsidP="00CA4DD1">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r w:rsidRPr="00CA4DD1">
              <w:rPr>
                <w:rFonts w:ascii="Times New Roman" w:eastAsia="Times New Roman" w:hAnsi="Times New Roman" w:cs="Times New Roman"/>
                <w:i/>
                <w:color w:val="000000" w:themeColor="text1"/>
                <w:sz w:val="24"/>
                <w:szCs w:val="24"/>
                <w:lang w:val="ru-RU"/>
              </w:rPr>
              <w:t>або</w:t>
            </w:r>
          </w:p>
          <w:p w:rsidR="00CA4DD1" w:rsidRPr="00CA4DD1" w:rsidRDefault="00CA4DD1" w:rsidP="00CA4DD1">
            <w:pPr>
              <w:numPr>
                <w:ilvl w:val="0"/>
                <w:numId w:val="8"/>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посвідчення біженця чи документ, що підтверджує надання притулку в Україні,</w:t>
            </w:r>
          </w:p>
          <w:p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r w:rsidRPr="00CA4DD1">
              <w:rPr>
                <w:rFonts w:ascii="Times New Roman" w:eastAsia="Times New Roman" w:hAnsi="Times New Roman" w:cs="Times New Roman"/>
                <w:i/>
                <w:color w:val="000000" w:themeColor="text1"/>
                <w:sz w:val="24"/>
                <w:szCs w:val="24"/>
                <w:lang w:val="ru-RU"/>
              </w:rPr>
              <w:t>або</w:t>
            </w:r>
          </w:p>
          <w:p w:rsidR="00CA4DD1" w:rsidRPr="00CA4DD1" w:rsidRDefault="00CA4DD1" w:rsidP="00CA4DD1">
            <w:pPr>
              <w:numPr>
                <w:ilvl w:val="0"/>
                <w:numId w:val="3"/>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посвідчення особи, яка потребує додаткового захисту в Україні,</w:t>
            </w:r>
          </w:p>
          <w:p w:rsidR="00CA4DD1" w:rsidRPr="00CA4DD1" w:rsidRDefault="00CA4DD1" w:rsidP="00CA4DD1">
            <w:pPr>
              <w:spacing w:after="0" w:line="240" w:lineRule="auto"/>
              <w:ind w:left="283" w:hanging="283"/>
              <w:jc w:val="both"/>
              <w:rPr>
                <w:rFonts w:ascii="Times New Roman" w:eastAsia="Times New Roman" w:hAnsi="Times New Roman" w:cs="Times New Roman"/>
                <w:i/>
                <w:color w:val="000000" w:themeColor="text1"/>
                <w:sz w:val="24"/>
                <w:szCs w:val="24"/>
                <w:lang w:val="ru-RU"/>
              </w:rPr>
            </w:pPr>
            <w:r w:rsidRPr="00CA4DD1">
              <w:rPr>
                <w:rFonts w:ascii="Times New Roman" w:eastAsia="Times New Roman" w:hAnsi="Times New Roman" w:cs="Times New Roman"/>
                <w:i/>
                <w:color w:val="000000" w:themeColor="text1"/>
                <w:sz w:val="24"/>
                <w:szCs w:val="24"/>
                <w:lang w:val="ru-RU"/>
              </w:rPr>
              <w:t>або</w:t>
            </w:r>
          </w:p>
          <w:p w:rsidR="00CA4DD1" w:rsidRPr="00CA4DD1" w:rsidRDefault="00CA4DD1" w:rsidP="00CA4DD1">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посвідчення особи, якій надано тимчасовий захист в Україні,</w:t>
            </w:r>
          </w:p>
          <w:p w:rsidR="00CA4DD1" w:rsidRPr="00CA4DD1" w:rsidRDefault="00CA4DD1" w:rsidP="00CA4DD1">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r w:rsidRPr="00CA4DD1">
              <w:rPr>
                <w:rFonts w:ascii="Times New Roman" w:eastAsia="Times New Roman" w:hAnsi="Times New Roman" w:cs="Times New Roman"/>
                <w:i/>
                <w:color w:val="000000" w:themeColor="text1"/>
                <w:sz w:val="24"/>
                <w:szCs w:val="24"/>
                <w:lang w:val="ru-RU"/>
              </w:rPr>
              <w:t>або</w:t>
            </w:r>
          </w:p>
          <w:p w:rsidR="00CA4DD1" w:rsidRPr="00CA4DD1" w:rsidRDefault="00CA4DD1" w:rsidP="00CA4DD1">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A4DD1" w:rsidRPr="00CA4DD1" w:rsidTr="00C763FC">
        <w:trPr>
          <w:gridAfter w:val="2"/>
          <w:wAfter w:w="136"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t>4</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DD1" w:rsidRPr="00CA4DD1" w:rsidRDefault="00CA4DD1" w:rsidP="00CA4DD1">
            <w:pPr>
              <w:spacing w:after="0" w:line="240" w:lineRule="auto"/>
              <w:ind w:left="140" w:right="140"/>
              <w:jc w:val="both"/>
              <w:rPr>
                <w:rFonts w:ascii="Times New Roman" w:eastAsia="Times New Roman" w:hAnsi="Times New Roman" w:cs="Times New Roman"/>
                <w:color w:val="4A86E8"/>
                <w:sz w:val="24"/>
                <w:szCs w:val="24"/>
                <w:highlight w:val="yellow"/>
                <w:lang w:val="ru-RU"/>
              </w:rPr>
            </w:pPr>
            <w:r w:rsidRPr="00CA4DD1">
              <w:rPr>
                <w:rFonts w:ascii="Times New Roman" w:eastAsia="Times New Roman" w:hAnsi="Times New Roman" w:cs="Times New Roman"/>
                <w:color w:val="000000" w:themeColor="text1"/>
                <w:sz w:val="24"/>
                <w:szCs w:val="24"/>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та відповідний наказ про затвердження антикорупційної програми та призначення уповноваженого з її реалізації.</w:t>
            </w:r>
          </w:p>
        </w:tc>
      </w:tr>
      <w:tr w:rsidR="00E6009E" w:rsidRPr="00B25B12" w:rsidTr="00E6009E">
        <w:trPr>
          <w:gridAfter w:val="2"/>
          <w:wAfter w:w="136"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009E" w:rsidRPr="009D779E" w:rsidRDefault="00E6009E" w:rsidP="009D779E">
            <w:pPr>
              <w:tabs>
                <w:tab w:val="left" w:pos="426"/>
              </w:tabs>
              <w:suppressAutoHyphens/>
              <w:autoSpaceDN w:val="0"/>
              <w:spacing w:line="240" w:lineRule="auto"/>
              <w:jc w:val="both"/>
              <w:rPr>
                <w:rFonts w:ascii="Times New Roman" w:eastAsiaTheme="minorEastAsia" w:hAnsi="Times New Roman"/>
                <w:sz w:val="24"/>
                <w:szCs w:val="24"/>
                <w:lang w:val="ru-RU"/>
              </w:rPr>
            </w:pPr>
            <w:r w:rsidRPr="00E6009E">
              <w:rPr>
                <w:rFonts w:ascii="Times New Roman" w:eastAsia="Times New Roman" w:hAnsi="Times New Roman" w:cs="Times New Roman"/>
                <w:color w:val="000000" w:themeColor="text1"/>
                <w:sz w:val="24"/>
                <w:szCs w:val="24"/>
                <w:lang w:val="ru-RU"/>
              </w:rPr>
              <w:t xml:space="preserve"> Заповнений учасником Договір про закупівлю та </w:t>
            </w:r>
            <w:r w:rsidR="00416119">
              <w:rPr>
                <w:rFonts w:ascii="Times New Roman" w:eastAsia="Times New Roman" w:hAnsi="Times New Roman" w:cs="Times New Roman"/>
                <w:color w:val="000000" w:themeColor="text1"/>
                <w:sz w:val="24"/>
                <w:szCs w:val="24"/>
                <w:lang w:val="ru-RU"/>
              </w:rPr>
              <w:t xml:space="preserve">додатки </w:t>
            </w:r>
            <w:r w:rsidR="00416119" w:rsidRPr="00582E1D">
              <w:rPr>
                <w:rFonts w:ascii="Times New Roman" w:eastAsiaTheme="minorEastAsia" w:hAnsi="Times New Roman"/>
                <w:sz w:val="24"/>
                <w:szCs w:val="24"/>
              </w:rPr>
              <w:t>Локальний кошторис, ДОГОВІРНА ЦІНА, Пiдсумкова вiдомiсть ресурсів, Розрахунок загальновиробничих витрат.</w:t>
            </w:r>
            <w:r w:rsidRPr="00E6009E">
              <w:rPr>
                <w:rFonts w:ascii="Times New Roman" w:eastAsia="Times New Roman" w:hAnsi="Times New Roman" w:cs="Times New Roman"/>
                <w:color w:val="000000" w:themeColor="text1"/>
                <w:sz w:val="24"/>
                <w:szCs w:val="24"/>
                <w:lang w:val="ru-RU"/>
              </w:rPr>
              <w:t xml:space="preserve"> до Договору, в сканованому вигляді, за підписом уповноваженої особи Учасника та завіреним печаткою (за наявності) та Довідку в довільній формі про  згоду Учасника працювати на умовах, зазначених в проекті договору (Додаток  4).</w:t>
            </w:r>
          </w:p>
        </w:tc>
      </w:tr>
      <w:tr w:rsidR="00E6009E" w:rsidRPr="00B25B12" w:rsidTr="0017534C">
        <w:trPr>
          <w:gridAfter w:val="2"/>
          <w:wAfter w:w="136" w:type="dxa"/>
          <w:trHeight w:val="114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009E" w:rsidRPr="00E6009E" w:rsidRDefault="00E6009E" w:rsidP="00E6009E">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Довідка, яка містить інформацію про учасника закупівлі, а саме:</w:t>
            </w:r>
          </w:p>
          <w:p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Повне найменування;</w:t>
            </w:r>
          </w:p>
          <w:p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Юридична адреса;</w:t>
            </w:r>
          </w:p>
          <w:p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Поштова або фактична адреса;</w:t>
            </w:r>
          </w:p>
          <w:p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Код ЄДРПОУ підприємства (або ІПН ФОП);</w:t>
            </w:r>
          </w:p>
          <w:p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lastRenderedPageBreak/>
              <w:t>Банківські реквізити (поточний рахунок, назва банку, в якому відкритий рахунок та МФО);</w:t>
            </w:r>
          </w:p>
          <w:p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rsidR="00E6009E" w:rsidRPr="00E6009E" w:rsidRDefault="00E6009E" w:rsidP="00E6009E">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E-mail;</w:t>
            </w:r>
          </w:p>
          <w:p w:rsidR="00E6009E" w:rsidRPr="00E6009E" w:rsidRDefault="00E6009E" w:rsidP="00E6009E">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Посада керівника підприємством та П.І.Б. (для ФОП зазначається П.І.Б).</w:t>
            </w:r>
          </w:p>
        </w:tc>
      </w:tr>
      <w:tr w:rsidR="00E6009E" w:rsidRPr="00E6009E" w:rsidTr="00175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40"/>
        </w:trPr>
        <w:tc>
          <w:tcPr>
            <w:tcW w:w="568" w:type="dxa"/>
            <w:gridSpan w:val="2"/>
            <w:tcMar>
              <w:top w:w="0" w:type="dxa"/>
              <w:left w:w="115" w:type="dxa"/>
              <w:bottom w:w="0" w:type="dxa"/>
              <w:right w:w="115" w:type="dxa"/>
            </w:tcMar>
          </w:tcPr>
          <w:p w:rsidR="00E6009E" w:rsidRPr="00E6009E" w:rsidRDefault="0017534C" w:rsidP="00E6009E">
            <w:pPr>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lastRenderedPageBreak/>
              <w:t>7</w:t>
            </w:r>
          </w:p>
        </w:tc>
        <w:tc>
          <w:tcPr>
            <w:tcW w:w="9094" w:type="dxa"/>
            <w:gridSpan w:val="3"/>
            <w:tcMar>
              <w:top w:w="100" w:type="dxa"/>
              <w:left w:w="100" w:type="dxa"/>
              <w:bottom w:w="100" w:type="dxa"/>
              <w:right w:w="100" w:type="dxa"/>
            </w:tcMar>
          </w:tcPr>
          <w:p w:rsidR="00E6009E" w:rsidRPr="00E6009E" w:rsidRDefault="00E6009E" w:rsidP="00E6009E">
            <w:pPr>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E6009E" w:rsidRPr="00E6009E" w:rsidTr="00175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40"/>
        </w:trPr>
        <w:tc>
          <w:tcPr>
            <w:tcW w:w="568" w:type="dxa"/>
            <w:gridSpan w:val="2"/>
            <w:tcMar>
              <w:top w:w="0" w:type="dxa"/>
              <w:left w:w="115" w:type="dxa"/>
              <w:bottom w:w="0" w:type="dxa"/>
              <w:right w:w="115" w:type="dxa"/>
            </w:tcMar>
          </w:tcPr>
          <w:p w:rsidR="00E6009E" w:rsidRPr="00E6009E" w:rsidRDefault="0017534C" w:rsidP="00E6009E">
            <w:pPr>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rPr>
              <w:t>8</w:t>
            </w:r>
          </w:p>
        </w:tc>
        <w:tc>
          <w:tcPr>
            <w:tcW w:w="9094" w:type="dxa"/>
            <w:gridSpan w:val="3"/>
            <w:tcMar>
              <w:top w:w="100" w:type="dxa"/>
              <w:left w:w="100" w:type="dxa"/>
              <w:bottom w:w="100" w:type="dxa"/>
              <w:right w:w="100" w:type="dxa"/>
            </w:tcMar>
          </w:tcPr>
          <w:p w:rsidR="00E6009E" w:rsidRPr="00E6009E" w:rsidRDefault="00E6009E" w:rsidP="00E6009E">
            <w:pPr>
              <w:widowControl w:val="0"/>
              <w:suppressAutoHyphens/>
              <w:autoSpaceDE w:val="0"/>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E6009E" w:rsidRPr="00E6009E" w:rsidTr="00175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40"/>
        </w:trPr>
        <w:tc>
          <w:tcPr>
            <w:tcW w:w="568" w:type="dxa"/>
            <w:gridSpan w:val="2"/>
            <w:tcMar>
              <w:top w:w="0" w:type="dxa"/>
              <w:left w:w="115" w:type="dxa"/>
              <w:bottom w:w="0" w:type="dxa"/>
              <w:right w:w="115" w:type="dxa"/>
            </w:tcMar>
          </w:tcPr>
          <w:p w:rsidR="00E6009E" w:rsidRPr="00E6009E" w:rsidRDefault="0017534C" w:rsidP="00E6009E">
            <w:pPr>
              <w:jc w:val="center"/>
              <w:rPr>
                <w:rFonts w:ascii="Times New Roman" w:eastAsia="Times New Roman" w:hAnsi="Times New Roman" w:cs="Times New Roman"/>
                <w:sz w:val="24"/>
                <w:szCs w:val="24"/>
                <w:lang w:val="ru-RU" w:eastAsia="en-US"/>
              </w:rPr>
            </w:pPr>
            <w:bookmarkStart w:id="10" w:name="_Hlk117601710"/>
            <w:r>
              <w:rPr>
                <w:rFonts w:ascii="Times New Roman" w:eastAsia="Times New Roman" w:hAnsi="Times New Roman" w:cs="Times New Roman"/>
                <w:sz w:val="24"/>
                <w:szCs w:val="24"/>
              </w:rPr>
              <w:t>9</w:t>
            </w:r>
          </w:p>
        </w:tc>
        <w:tc>
          <w:tcPr>
            <w:tcW w:w="9094" w:type="dxa"/>
            <w:gridSpan w:val="3"/>
            <w:tcMar>
              <w:top w:w="100" w:type="dxa"/>
              <w:left w:w="100" w:type="dxa"/>
              <w:bottom w:w="100" w:type="dxa"/>
              <w:right w:w="100" w:type="dxa"/>
            </w:tcMar>
          </w:tcPr>
          <w:p w:rsidR="00E6009E" w:rsidRPr="00E6009E" w:rsidRDefault="00E6009E" w:rsidP="00E6009E">
            <w:pPr>
              <w:widowControl w:val="0"/>
              <w:autoSpaceDE w:val="0"/>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rPr>
              <w:t>Установчий документ (статут або ін.) (для юридичних осіб).</w:t>
            </w:r>
          </w:p>
        </w:tc>
      </w:tr>
      <w:bookmarkEnd w:id="10"/>
      <w:tr w:rsidR="00E6009E" w:rsidRPr="00E6009E" w:rsidTr="00175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40"/>
        </w:trPr>
        <w:tc>
          <w:tcPr>
            <w:tcW w:w="568" w:type="dxa"/>
            <w:gridSpan w:val="2"/>
            <w:tcMar>
              <w:top w:w="0" w:type="dxa"/>
              <w:left w:w="115" w:type="dxa"/>
              <w:bottom w:w="0" w:type="dxa"/>
              <w:right w:w="115" w:type="dxa"/>
            </w:tcMar>
          </w:tcPr>
          <w:p w:rsidR="00E6009E" w:rsidRPr="00E6009E" w:rsidRDefault="00E6009E" w:rsidP="0017534C">
            <w:pPr>
              <w:jc w:val="center"/>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1</w:t>
            </w:r>
            <w:r w:rsidR="0017534C">
              <w:rPr>
                <w:rFonts w:ascii="Times New Roman" w:eastAsia="Times New Roman" w:hAnsi="Times New Roman" w:cs="Times New Roman"/>
                <w:sz w:val="24"/>
                <w:szCs w:val="24"/>
              </w:rPr>
              <w:t>0</w:t>
            </w:r>
          </w:p>
        </w:tc>
        <w:tc>
          <w:tcPr>
            <w:tcW w:w="9094" w:type="dxa"/>
            <w:gridSpan w:val="3"/>
            <w:tcMar>
              <w:top w:w="100" w:type="dxa"/>
              <w:left w:w="100" w:type="dxa"/>
              <w:bottom w:w="100" w:type="dxa"/>
              <w:right w:w="100" w:type="dxa"/>
            </w:tcMar>
          </w:tcPr>
          <w:p w:rsidR="00E6009E" w:rsidRPr="00E6009E" w:rsidRDefault="00E6009E" w:rsidP="00E6009E">
            <w:pPr>
              <w:widowControl w:val="0"/>
              <w:autoSpaceDE w:val="0"/>
              <w:jc w:val="both"/>
              <w:rPr>
                <w:rFonts w:ascii="Times New Roman" w:eastAsia="Times New Roman" w:hAnsi="Times New Roman" w:cs="Times New Roman"/>
                <w:sz w:val="24"/>
                <w:szCs w:val="24"/>
              </w:rPr>
            </w:pPr>
            <w:r w:rsidRPr="00E6009E">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r w:rsidR="00E6009E" w:rsidRPr="00E6009E" w:rsidTr="00A61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gridAfter w:val="1"/>
          <w:wAfter w:w="22" w:type="dxa"/>
          <w:trHeight w:val="240"/>
        </w:trPr>
        <w:tc>
          <w:tcPr>
            <w:tcW w:w="568" w:type="dxa"/>
            <w:gridSpan w:val="2"/>
            <w:tcMar>
              <w:top w:w="0" w:type="dxa"/>
              <w:left w:w="115" w:type="dxa"/>
              <w:bottom w:w="0" w:type="dxa"/>
              <w:right w:w="115" w:type="dxa"/>
            </w:tcMar>
          </w:tcPr>
          <w:p w:rsidR="00E6009E" w:rsidRPr="00E6009E" w:rsidRDefault="00E6009E" w:rsidP="0017534C">
            <w:pPr>
              <w:spacing w:after="0" w:line="240" w:lineRule="auto"/>
              <w:jc w:val="center"/>
              <w:rPr>
                <w:rFonts w:ascii="Times New Roman" w:eastAsia="Times New Roman" w:hAnsi="Times New Roman" w:cs="Times New Roman"/>
                <w:sz w:val="24"/>
                <w:szCs w:val="24"/>
                <w:lang w:val="ru-RU" w:eastAsia="en-US"/>
              </w:rPr>
            </w:pPr>
            <w:bookmarkStart w:id="11" w:name="_Hlk117601738"/>
            <w:r w:rsidRPr="00E6009E">
              <w:rPr>
                <w:rFonts w:ascii="Times New Roman" w:eastAsia="Times New Roman" w:hAnsi="Times New Roman" w:cs="Times New Roman"/>
                <w:sz w:val="24"/>
                <w:szCs w:val="24"/>
              </w:rPr>
              <w:t>1</w:t>
            </w:r>
            <w:r w:rsidR="0017534C">
              <w:rPr>
                <w:rFonts w:ascii="Times New Roman" w:eastAsia="Times New Roman" w:hAnsi="Times New Roman" w:cs="Times New Roman"/>
                <w:sz w:val="24"/>
                <w:szCs w:val="24"/>
              </w:rPr>
              <w:t>1</w:t>
            </w:r>
          </w:p>
        </w:tc>
        <w:tc>
          <w:tcPr>
            <w:tcW w:w="9072" w:type="dxa"/>
            <w:gridSpan w:val="2"/>
            <w:tcMar>
              <w:top w:w="100" w:type="dxa"/>
              <w:left w:w="100" w:type="dxa"/>
              <w:bottom w:w="100" w:type="dxa"/>
              <w:right w:w="100" w:type="dxa"/>
            </w:tcMar>
          </w:tcPr>
          <w:p w:rsidR="00E6009E" w:rsidRPr="00E6009E" w:rsidRDefault="00E6009E" w:rsidP="00E6009E">
            <w:pPr>
              <w:widowControl w:val="0"/>
              <w:autoSpaceDE w:val="0"/>
              <w:spacing w:after="0" w:line="240" w:lineRule="auto"/>
              <w:jc w:val="both"/>
              <w:rPr>
                <w:rFonts w:ascii="Times New Roman" w:eastAsia="Times New Roman" w:hAnsi="Times New Roman" w:cs="Times New Roman"/>
                <w:sz w:val="24"/>
                <w:szCs w:val="24"/>
                <w:lang w:val="ru-RU" w:eastAsia="en-US"/>
              </w:rPr>
            </w:pPr>
            <w:r w:rsidRPr="00E6009E">
              <w:rPr>
                <w:rFonts w:ascii="Times New Roman" w:eastAsia="Times New Roman" w:hAnsi="Times New Roman" w:cs="Times New Roman"/>
                <w:sz w:val="24"/>
                <w:szCs w:val="24"/>
                <w:lang w:val="ru-RU" w:eastAsia="en-US"/>
              </w:rPr>
              <w:t>Довідку у довільній формі щодо підтвердження застосування заходів із захисту довкілля.</w:t>
            </w:r>
          </w:p>
        </w:tc>
      </w:tr>
      <w:tr w:rsidR="00FD0DD4" w:rsidRPr="00E6009E" w:rsidTr="00A61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gridAfter w:val="1"/>
          <w:wAfter w:w="22" w:type="dxa"/>
          <w:trHeight w:val="240"/>
        </w:trPr>
        <w:tc>
          <w:tcPr>
            <w:tcW w:w="568" w:type="dxa"/>
            <w:gridSpan w:val="2"/>
            <w:tcMar>
              <w:top w:w="0" w:type="dxa"/>
              <w:left w:w="115" w:type="dxa"/>
              <w:bottom w:w="0" w:type="dxa"/>
              <w:right w:w="115" w:type="dxa"/>
            </w:tcMar>
          </w:tcPr>
          <w:p w:rsidR="00FD0DD4" w:rsidRPr="00B25B12" w:rsidRDefault="00FD0DD4" w:rsidP="006D4B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72" w:type="dxa"/>
            <w:gridSpan w:val="2"/>
            <w:tcMar>
              <w:top w:w="100" w:type="dxa"/>
              <w:left w:w="100" w:type="dxa"/>
              <w:bottom w:w="100" w:type="dxa"/>
              <w:right w:w="100" w:type="dxa"/>
            </w:tcMar>
          </w:tcPr>
          <w:p w:rsidR="00FD0DD4" w:rsidRPr="00CD40FD" w:rsidRDefault="00FD0DD4" w:rsidP="006D4B1F">
            <w:pPr>
              <w:rPr>
                <w:rFonts w:ascii="Times New Roman" w:eastAsia="Times New Roman" w:hAnsi="Times New Roman" w:cs="Times New Roman"/>
                <w:sz w:val="24"/>
                <w:szCs w:val="24"/>
                <w:lang w:eastAsia="en-US"/>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FD0DD4" w:rsidRPr="00E6009E" w:rsidTr="00A61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gridAfter w:val="1"/>
          <w:wAfter w:w="22" w:type="dxa"/>
          <w:trHeight w:val="240"/>
        </w:trPr>
        <w:tc>
          <w:tcPr>
            <w:tcW w:w="568" w:type="dxa"/>
            <w:gridSpan w:val="2"/>
            <w:tcMar>
              <w:top w:w="0" w:type="dxa"/>
              <w:left w:w="115" w:type="dxa"/>
              <w:bottom w:w="0" w:type="dxa"/>
              <w:right w:w="115" w:type="dxa"/>
            </w:tcMar>
          </w:tcPr>
          <w:p w:rsidR="00FD0DD4" w:rsidRDefault="00FD0DD4" w:rsidP="006D4B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72" w:type="dxa"/>
            <w:gridSpan w:val="2"/>
            <w:tcMar>
              <w:top w:w="100" w:type="dxa"/>
              <w:left w:w="100" w:type="dxa"/>
              <w:bottom w:w="100" w:type="dxa"/>
              <w:right w:w="100" w:type="dxa"/>
            </w:tcMar>
          </w:tcPr>
          <w:p w:rsidR="00FD0DD4" w:rsidRPr="00306BC6" w:rsidRDefault="00FD0DD4" w:rsidP="006D4B1F">
            <w:pPr>
              <w:spacing w:after="0"/>
              <w:jc w:val="both"/>
              <w:rPr>
                <w:rFonts w:ascii="Times New Roman" w:eastAsiaTheme="minorHAnsi" w:hAnsi="Times New Roman" w:cs="Times New Roman"/>
                <w:bCs/>
                <w:iCs/>
                <w:sz w:val="24"/>
                <w:szCs w:val="24"/>
                <w:lang w:eastAsia="en-US"/>
              </w:rPr>
            </w:pPr>
            <w:r w:rsidRPr="00306BC6">
              <w:rPr>
                <w:rFonts w:ascii="Times New Roman" w:eastAsiaTheme="minorHAnsi" w:hAnsi="Times New Roman" w:cs="Times New Roman"/>
                <w:bCs/>
                <w:iCs/>
                <w:sz w:val="24"/>
                <w:szCs w:val="24"/>
                <w:lang w:eastAsia="en-US"/>
              </w:rPr>
              <w:t>На підтвердження якісних характеристик товару, що буде поставлений разом з</w:t>
            </w:r>
          </w:p>
          <w:p w:rsidR="00FD0DD4" w:rsidRPr="00F16AA3" w:rsidRDefault="00FD0DD4" w:rsidP="006D4B1F">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наданням послуг, учасник повинен надати у складі тендерної пропозиції:</w:t>
            </w:r>
          </w:p>
          <w:p w:rsidR="00FD0DD4" w:rsidRPr="00F16AA3" w:rsidRDefault="00FD0DD4" w:rsidP="006D4B1F">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сертифікати відповідності на профіль ПВХ;</w:t>
            </w:r>
          </w:p>
          <w:p w:rsidR="00FD0DD4" w:rsidRPr="00F16AA3" w:rsidRDefault="00FD0DD4" w:rsidP="006D4B1F">
            <w:pPr>
              <w:spacing w:after="0"/>
              <w:jc w:val="both"/>
              <w:rPr>
                <w:rFonts w:ascii="Times New Roman" w:eastAsiaTheme="minorHAnsi" w:hAnsi="Times New Roman" w:cs="Times New Roman"/>
                <w:bCs/>
                <w:iCs/>
                <w:sz w:val="24"/>
                <w:szCs w:val="24"/>
                <w:lang w:val="ru-RU" w:eastAsia="en-US"/>
              </w:rPr>
            </w:pPr>
            <w:r w:rsidRPr="00F16AA3">
              <w:rPr>
                <w:rFonts w:ascii="Times New Roman" w:eastAsiaTheme="minorHAnsi" w:hAnsi="Times New Roman" w:cs="Times New Roman"/>
                <w:bCs/>
                <w:iCs/>
                <w:sz w:val="24"/>
                <w:szCs w:val="24"/>
                <w:lang w:eastAsia="en-US"/>
              </w:rPr>
              <w:t>- сертифікат відповідності на склопакети ДСТУ  EN 1279-1:</w:t>
            </w:r>
            <w:r w:rsidRPr="00F16AA3">
              <w:rPr>
                <w:rFonts w:ascii="Times New Roman" w:eastAsiaTheme="minorHAnsi" w:hAnsi="Times New Roman" w:cs="Times New Roman"/>
                <w:bCs/>
                <w:iCs/>
                <w:sz w:val="24"/>
                <w:szCs w:val="24"/>
                <w:lang w:val="ru-RU" w:eastAsia="en-US"/>
              </w:rPr>
              <w:t>2022</w:t>
            </w:r>
          </w:p>
          <w:p w:rsidR="00FD0DD4" w:rsidRPr="00F16AA3" w:rsidRDefault="00FD0DD4" w:rsidP="006D4B1F">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сертифікат відповідності на фурнітуру;</w:t>
            </w:r>
          </w:p>
          <w:p w:rsidR="00FD0DD4" w:rsidRPr="00F16AA3" w:rsidRDefault="00FD0DD4" w:rsidP="006D4B1F">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сертифікат відповідності на виріб ДСТУ EN 14351-1:2020</w:t>
            </w:r>
          </w:p>
          <w:p w:rsidR="00FD0DD4" w:rsidRPr="00F16AA3" w:rsidRDefault="00FD0DD4" w:rsidP="006D4B1F">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протокол випробувань на виріб;</w:t>
            </w:r>
          </w:p>
          <w:p w:rsidR="00FD0DD4" w:rsidRDefault="00FD0DD4" w:rsidP="006D4B1F">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eastAsia="en-US"/>
              </w:rPr>
              <w:t xml:space="preserve"> - висновок санітарно-епідеміологічної експертизи на блоки віконні</w:t>
            </w:r>
          </w:p>
          <w:p w:rsidR="00FD0DD4" w:rsidRPr="00F16AA3" w:rsidRDefault="00FD0DD4" w:rsidP="006D4B1F">
            <w:pPr>
              <w:spacing w:after="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w:t>
            </w:r>
            <w:r w:rsidRPr="006B47C8">
              <w:rPr>
                <w:rFonts w:ascii="Times New Roman" w:eastAsiaTheme="minorHAnsi" w:hAnsi="Times New Roman" w:cs="Times New Roman"/>
                <w:bCs/>
                <w:iCs/>
                <w:sz w:val="24"/>
                <w:szCs w:val="24"/>
                <w:lang w:eastAsia="en-US"/>
              </w:rPr>
              <w:t>висновоксанітарно-епідеміологічноїекспертизи на склопакети</w:t>
            </w:r>
          </w:p>
          <w:p w:rsidR="00FD0DD4" w:rsidRPr="00F16AA3" w:rsidRDefault="00FD0DD4" w:rsidP="006D4B1F">
            <w:pPr>
              <w:spacing w:after="0"/>
              <w:jc w:val="both"/>
              <w:rPr>
                <w:rFonts w:ascii="Times New Roman" w:eastAsiaTheme="minorHAnsi" w:hAnsi="Times New Roman" w:cs="Times New Roman"/>
                <w:bCs/>
                <w:iCs/>
                <w:sz w:val="24"/>
                <w:szCs w:val="24"/>
                <w:lang w:eastAsia="en-US"/>
              </w:rPr>
            </w:pPr>
            <w:r w:rsidRPr="00F16AA3">
              <w:rPr>
                <w:rFonts w:ascii="Times New Roman" w:eastAsiaTheme="minorHAnsi" w:hAnsi="Times New Roman" w:cs="Times New Roman"/>
                <w:bCs/>
                <w:iCs/>
                <w:sz w:val="24"/>
                <w:szCs w:val="24"/>
                <w:lang w:val="ru-RU" w:eastAsia="en-US"/>
              </w:rPr>
              <w:t xml:space="preserve">- сертифікат на ситемууправлінняякост. ДСТУ </w:t>
            </w:r>
            <w:r w:rsidRPr="00F16AA3">
              <w:rPr>
                <w:rFonts w:ascii="Times New Roman" w:eastAsiaTheme="minorHAnsi" w:hAnsi="Times New Roman" w:cs="Times New Roman"/>
                <w:bCs/>
                <w:iCs/>
                <w:sz w:val="24"/>
                <w:szCs w:val="24"/>
                <w:lang w:val="en-US" w:eastAsia="en-US"/>
              </w:rPr>
              <w:t>ENISO</w:t>
            </w:r>
            <w:r w:rsidRPr="00F16AA3">
              <w:rPr>
                <w:rFonts w:ascii="Times New Roman" w:eastAsiaTheme="minorHAnsi" w:hAnsi="Times New Roman" w:cs="Times New Roman"/>
                <w:bCs/>
                <w:iCs/>
                <w:sz w:val="24"/>
                <w:szCs w:val="24"/>
                <w:lang w:val="ru-RU" w:eastAsia="en-US"/>
              </w:rPr>
              <w:t xml:space="preserve"> 9001</w:t>
            </w:r>
            <w:r w:rsidRPr="00F16AA3">
              <w:rPr>
                <w:rFonts w:ascii="Times New Roman" w:eastAsiaTheme="minorHAnsi" w:hAnsi="Times New Roman" w:cs="Times New Roman"/>
                <w:bCs/>
                <w:iCs/>
                <w:sz w:val="24"/>
                <w:szCs w:val="24"/>
                <w:lang w:eastAsia="en-US"/>
              </w:rPr>
              <w:t>:2018</w:t>
            </w:r>
          </w:p>
          <w:p w:rsidR="00FD0DD4" w:rsidRPr="00F16AA3" w:rsidRDefault="00FD0DD4" w:rsidP="006D4B1F">
            <w:pPr>
              <w:spacing w:after="0"/>
              <w:jc w:val="both"/>
              <w:rPr>
                <w:rFonts w:ascii="Times New Roman" w:eastAsiaTheme="minorHAnsi" w:hAnsi="Times New Roman" w:cs="Times New Roman"/>
                <w:bCs/>
                <w:iCs/>
                <w:sz w:val="24"/>
                <w:szCs w:val="24"/>
                <w:lang w:eastAsia="en-US"/>
              </w:rPr>
            </w:pPr>
          </w:p>
          <w:p w:rsidR="00FD0DD4" w:rsidRPr="006B734F" w:rsidRDefault="00FD0DD4" w:rsidP="006D4B1F">
            <w:pPr>
              <w:spacing w:after="0"/>
              <w:rPr>
                <w:rFonts w:ascii="Times New Roman" w:eastAsiaTheme="minorHAnsi" w:hAnsi="Times New Roman" w:cs="Times New Roman"/>
                <w:bCs/>
                <w:iCs/>
                <w:sz w:val="24"/>
                <w:szCs w:val="24"/>
                <w:lang w:eastAsia="en-US"/>
              </w:rPr>
            </w:pPr>
            <w:r w:rsidRPr="006B47C8">
              <w:rPr>
                <w:rFonts w:ascii="Times New Roman" w:eastAsiaTheme="minorHAnsi" w:hAnsi="Times New Roman" w:cs="Times New Roman"/>
                <w:bCs/>
                <w:iCs/>
                <w:sz w:val="24"/>
                <w:szCs w:val="24"/>
                <w:lang w:eastAsia="en-US"/>
              </w:rPr>
              <w:t>профіль ПВХ 70 мм не менше 5 камер</w:t>
            </w:r>
            <w:r w:rsidRPr="006B47C8">
              <w:rPr>
                <w:rFonts w:ascii="Times New Roman" w:eastAsiaTheme="minorHAnsi" w:hAnsi="Times New Roman" w:cs="Times New Roman"/>
                <w:bCs/>
                <w:iCs/>
                <w:sz w:val="24"/>
                <w:szCs w:val="24"/>
                <w:lang w:eastAsia="en-US"/>
              </w:rPr>
              <w:br/>
            </w:r>
            <w:r w:rsidRPr="00EC7A25">
              <w:rPr>
                <w:rFonts w:ascii="Times New Roman" w:eastAsiaTheme="minorHAnsi" w:hAnsi="Times New Roman" w:cs="Times New Roman"/>
                <w:bCs/>
                <w:iCs/>
                <w:sz w:val="24"/>
                <w:szCs w:val="24"/>
                <w:lang w:eastAsia="en-US"/>
              </w:rPr>
              <w:t> склопакет двокамерний енергозберігаючий</w:t>
            </w:r>
            <w:r w:rsidRPr="006B47C8">
              <w:rPr>
                <w:rFonts w:ascii="Times New Roman" w:eastAsiaTheme="minorHAnsi" w:hAnsi="Times New Roman" w:cs="Times New Roman"/>
                <w:bCs/>
                <w:iCs/>
                <w:sz w:val="24"/>
                <w:szCs w:val="24"/>
                <w:lang w:eastAsia="en-US"/>
              </w:rPr>
              <w:br/>
            </w:r>
            <w:r w:rsidRPr="006B47C8">
              <w:rPr>
                <w:rFonts w:ascii="Times New Roman" w:eastAsiaTheme="minorHAnsi" w:hAnsi="Times New Roman" w:cs="Times New Roman"/>
                <w:bCs/>
                <w:iCs/>
                <w:sz w:val="24"/>
                <w:szCs w:val="24"/>
                <w:lang w:eastAsia="en-US"/>
              </w:rPr>
              <w:lastRenderedPageBreak/>
              <w:t> фурнитураAxor</w:t>
            </w:r>
            <w:r w:rsidRPr="006B47C8">
              <w:rPr>
                <w:rFonts w:ascii="Times New Roman" w:eastAsiaTheme="minorHAnsi" w:hAnsi="Times New Roman" w:cs="Times New Roman"/>
                <w:bCs/>
                <w:iCs/>
                <w:sz w:val="24"/>
                <w:szCs w:val="24"/>
                <w:lang w:eastAsia="en-US"/>
              </w:rPr>
              <w:br/>
              <w:t> коефіцієнт опору теплопередачі виробу - не менше 0,9 м2*К/Вт</w:t>
            </w:r>
            <w:r w:rsidRPr="006B47C8">
              <w:rPr>
                <w:rFonts w:ascii="Times New Roman" w:eastAsiaTheme="minorHAnsi" w:hAnsi="Times New Roman" w:cs="Times New Roman"/>
                <w:bCs/>
                <w:iCs/>
                <w:sz w:val="24"/>
                <w:szCs w:val="24"/>
                <w:lang w:eastAsia="en-US"/>
              </w:rPr>
              <w:br/>
            </w:r>
            <w:r w:rsidRPr="006B47C8">
              <w:rPr>
                <w:rFonts w:ascii="Times New Roman" w:eastAsiaTheme="minorHAnsi" w:hAnsi="Times New Roman" w:cs="Times New Roman"/>
                <w:bCs/>
                <w:iCs/>
                <w:sz w:val="24"/>
                <w:szCs w:val="24"/>
                <w:lang w:eastAsia="en-US"/>
              </w:rPr>
              <w:br/>
              <w:t> Гарантійний термін - 5 років. Безкоштовне технічне обслуговування вікон</w:t>
            </w:r>
            <w:r w:rsidRPr="006B47C8">
              <w:rPr>
                <w:rFonts w:ascii="Times New Roman" w:eastAsiaTheme="minorHAnsi" w:hAnsi="Times New Roman" w:cs="Times New Roman"/>
                <w:bCs/>
                <w:iCs/>
                <w:sz w:val="24"/>
                <w:szCs w:val="24"/>
                <w:lang w:eastAsia="en-US"/>
              </w:rPr>
              <w:br/>
              <w:t>протягом гарантійного терміну</w:t>
            </w:r>
            <w:r>
              <w:rPr>
                <w:rFonts w:ascii="Times New Roman" w:eastAsiaTheme="minorHAnsi" w:hAnsi="Times New Roman" w:cs="Times New Roman"/>
                <w:bCs/>
                <w:iCs/>
                <w:sz w:val="24"/>
                <w:szCs w:val="24"/>
                <w:lang w:eastAsia="en-US"/>
              </w:rPr>
              <w:t xml:space="preserve"> (гарантійний лист)</w:t>
            </w:r>
          </w:p>
        </w:tc>
      </w:tr>
      <w:tr w:rsidR="00FD0DD4" w:rsidRPr="00E6009E" w:rsidTr="00FD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gridAfter w:val="1"/>
          <w:wAfter w:w="22" w:type="dxa"/>
          <w:trHeight w:val="1228"/>
        </w:trPr>
        <w:tc>
          <w:tcPr>
            <w:tcW w:w="568" w:type="dxa"/>
            <w:gridSpan w:val="2"/>
            <w:tcMar>
              <w:top w:w="0" w:type="dxa"/>
              <w:left w:w="115" w:type="dxa"/>
              <w:bottom w:w="0" w:type="dxa"/>
              <w:right w:w="115" w:type="dxa"/>
            </w:tcMar>
          </w:tcPr>
          <w:p w:rsidR="00FD0DD4" w:rsidRDefault="00FD0DD4" w:rsidP="006D4B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9072" w:type="dxa"/>
            <w:gridSpan w:val="2"/>
            <w:tcMar>
              <w:top w:w="100" w:type="dxa"/>
              <w:left w:w="100" w:type="dxa"/>
              <w:bottom w:w="100" w:type="dxa"/>
              <w:right w:w="100" w:type="dxa"/>
            </w:tcMar>
          </w:tcPr>
          <w:p w:rsidR="00FD0DD4" w:rsidRPr="00FD0DD4" w:rsidRDefault="00FD0DD4" w:rsidP="00FD0DD4">
            <w:pPr>
              <w:jc w:val="both"/>
              <w:rPr>
                <w:rFonts w:ascii="Times New Roman" w:hAnsi="Times New Roman" w:cs="font292"/>
                <w:b/>
                <w:i/>
                <w:kern w:val="1"/>
                <w:sz w:val="24"/>
                <w:szCs w:val="24"/>
                <w:lang w:eastAsia="zh-CN"/>
              </w:rPr>
            </w:pPr>
            <w:r w:rsidRPr="006B47C8">
              <w:rPr>
                <w:rFonts w:ascii="Times New Roman" w:eastAsiaTheme="minorHAnsi" w:hAnsi="Times New Roman" w:cs="Times New Roman"/>
                <w:bCs/>
                <w:iCs/>
                <w:sz w:val="24"/>
                <w:szCs w:val="24"/>
                <w:lang w:eastAsia="en-US"/>
              </w:rPr>
              <w:t> </w:t>
            </w:r>
            <w:r w:rsidRPr="00FA1AEA">
              <w:rPr>
                <w:rFonts w:ascii="Times New Roman" w:eastAsia="Times New Roman" w:hAnsi="Times New Roman" w:cs="Times New Roman"/>
                <w:sz w:val="24"/>
                <w:szCs w:val="24"/>
                <w:lang w:eastAsia="en-US"/>
              </w:rPr>
              <w:t>Договір укладений зі спеціалізованою організацією ТОВ «Екоспецтранс» на послуги з поводження з твердими побутовими відходами (захоронення) на полігоні, термін дії якого повинен відповідати умовам (терміну надання послуг) відповідно до цієї закупівлі.</w:t>
            </w:r>
          </w:p>
        </w:tc>
      </w:tr>
    </w:tbl>
    <w:bookmarkEnd w:id="11"/>
    <w:p w:rsidR="00D44BA1" w:rsidRDefault="00F968C6" w:rsidP="0017534C">
      <w:pPr>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bookmarkStart w:id="12" w:name="_Hlk139955973"/>
    </w:p>
    <w:p w:rsidR="00D44BA1" w:rsidRPr="0017534C" w:rsidRDefault="00D44BA1" w:rsidP="0017534C">
      <w:pPr>
        <w:jc w:val="both"/>
        <w:rPr>
          <w:rFonts w:ascii="Times New Roman" w:hAnsi="Times New Roman" w:cs="font292"/>
          <w:b/>
          <w:i/>
          <w:kern w:val="1"/>
          <w:sz w:val="24"/>
          <w:szCs w:val="24"/>
          <w:lang w:eastAsia="zh-CN"/>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A4297E" w:rsidRDefault="00A4297E" w:rsidP="0017534C">
      <w:pPr>
        <w:spacing w:after="0" w:line="276" w:lineRule="auto"/>
        <w:ind w:left="7200" w:firstLine="720"/>
        <w:jc w:val="both"/>
        <w:rPr>
          <w:rFonts w:ascii="Times New Roman" w:eastAsia="Times New Roman" w:hAnsi="Times New Roman" w:cs="Times New Roman"/>
          <w:b/>
          <w:sz w:val="24"/>
          <w:szCs w:val="24"/>
          <w:lang w:eastAsia="uk-UA"/>
        </w:rPr>
      </w:pPr>
    </w:p>
    <w:p w:rsidR="00B5135D" w:rsidRPr="0017534C" w:rsidRDefault="00582E1D" w:rsidP="0017534C">
      <w:pPr>
        <w:spacing w:after="0" w:line="276" w:lineRule="auto"/>
        <w:ind w:left="7200" w:firstLine="720"/>
        <w:jc w:val="both"/>
        <w:rPr>
          <w:rFonts w:ascii="Times New Roman" w:eastAsia="Times New Roman" w:hAnsi="Times New Roman" w:cs="Times New Roman"/>
          <w:b/>
          <w:sz w:val="24"/>
          <w:szCs w:val="24"/>
          <w:lang w:eastAsia="uk-UA"/>
        </w:rPr>
      </w:pPr>
      <w:r w:rsidRPr="00CA4DD1">
        <w:rPr>
          <w:rFonts w:ascii="Times New Roman" w:eastAsia="Times New Roman" w:hAnsi="Times New Roman" w:cs="Times New Roman"/>
          <w:b/>
          <w:sz w:val="24"/>
          <w:szCs w:val="24"/>
          <w:lang w:eastAsia="uk-UA"/>
        </w:rPr>
        <w:t>ДОДАТОК 4</w:t>
      </w:r>
    </w:p>
    <w:p w:rsidR="00B5135D" w:rsidRDefault="00B5135D" w:rsidP="00EE0A68">
      <w:pPr>
        <w:spacing w:after="0" w:line="240" w:lineRule="auto"/>
        <w:jc w:val="both"/>
        <w:rPr>
          <w:rFonts w:ascii="Times New Roman" w:eastAsia="Times New Roman" w:hAnsi="Times New Roman" w:cs="Times New Roman"/>
          <w:sz w:val="24"/>
          <w:szCs w:val="24"/>
        </w:rPr>
      </w:pPr>
    </w:p>
    <w:p w:rsidR="003227F8" w:rsidRDefault="003227F8" w:rsidP="003227F8">
      <w:pPr>
        <w:widowControl w:val="0"/>
        <w:tabs>
          <w:tab w:val="left" w:pos="6990"/>
        </w:tabs>
        <w:suppressAutoHyphens/>
        <w:spacing w:after="0" w:line="240" w:lineRule="auto"/>
        <w:jc w:val="center"/>
        <w:rPr>
          <w:rFonts w:ascii="Times New Roman CYR" w:eastAsia="Times New Roman" w:hAnsi="Times New Roman CYR" w:cs="Times New Roman CYR"/>
          <w:b/>
          <w:kern w:val="1"/>
          <w:sz w:val="24"/>
          <w:szCs w:val="24"/>
          <w:lang w:eastAsia="zh-CN"/>
        </w:rPr>
      </w:pPr>
    </w:p>
    <w:p w:rsidR="003227F8" w:rsidRPr="0032773B" w:rsidRDefault="003227F8" w:rsidP="003227F8">
      <w:pPr>
        <w:spacing w:after="0" w:line="240" w:lineRule="auto"/>
        <w:contextualSpacing/>
        <w:jc w:val="center"/>
        <w:rPr>
          <w:rFonts w:ascii="Times New Roman" w:eastAsia="Times New Roman" w:hAnsi="Times New Roman" w:cs="Times New Roman"/>
          <w:b/>
          <w:iCs/>
          <w:color w:val="000000"/>
          <w:szCs w:val="24"/>
          <w:shd w:val="clear" w:color="auto" w:fill="FFFFFF"/>
        </w:rPr>
      </w:pPr>
      <w:r w:rsidRPr="0032773B">
        <w:rPr>
          <w:rFonts w:ascii="Times New Roman" w:eastAsia="Times New Roman" w:hAnsi="Times New Roman" w:cs="Times New Roman"/>
          <w:b/>
          <w:iCs/>
          <w:color w:val="000000"/>
          <w:szCs w:val="24"/>
          <w:shd w:val="clear" w:color="auto" w:fill="FFFFFF"/>
        </w:rPr>
        <w:t>ПРО</w:t>
      </w:r>
      <w:r w:rsidR="009D779E">
        <w:rPr>
          <w:rFonts w:ascii="Times New Roman" w:eastAsia="Times New Roman" w:hAnsi="Times New Roman" w:cs="Times New Roman"/>
          <w:b/>
          <w:iCs/>
          <w:color w:val="000000"/>
          <w:szCs w:val="24"/>
          <w:shd w:val="clear" w:color="auto" w:fill="FFFFFF"/>
        </w:rPr>
        <w:t>Є</w:t>
      </w:r>
      <w:r w:rsidRPr="0032773B">
        <w:rPr>
          <w:rFonts w:ascii="Times New Roman" w:eastAsia="Times New Roman" w:hAnsi="Times New Roman" w:cs="Times New Roman"/>
          <w:b/>
          <w:iCs/>
          <w:color w:val="000000"/>
          <w:szCs w:val="24"/>
          <w:shd w:val="clear" w:color="auto" w:fill="FFFFFF"/>
        </w:rPr>
        <w:t>КТ</w:t>
      </w:r>
    </w:p>
    <w:p w:rsidR="003227F8" w:rsidRPr="00A425D5" w:rsidRDefault="003227F8" w:rsidP="003227F8">
      <w:pPr>
        <w:widowControl w:val="0"/>
        <w:suppressAutoHyphens/>
        <w:autoSpaceDE w:val="0"/>
        <w:spacing w:after="0" w:line="240" w:lineRule="auto"/>
        <w:jc w:val="center"/>
        <w:rPr>
          <w:rFonts w:ascii="Times New Roman" w:hAnsi="Times New Roman"/>
          <w:b/>
          <w:lang w:eastAsia="ar-SA"/>
        </w:rPr>
      </w:pPr>
      <w:r w:rsidRPr="00A425D5">
        <w:rPr>
          <w:rFonts w:ascii="Times New Roman" w:hAnsi="Times New Roman"/>
          <w:b/>
          <w:lang w:eastAsia="ar-SA"/>
        </w:rPr>
        <w:t>ДОГОВІР ПРО ЗАКУПІВЛЮ ПОСЛУГ ЗА ДЕРЖАВНІ КОШТИ №_____</w:t>
      </w:r>
    </w:p>
    <w:p w:rsidR="003227F8" w:rsidRDefault="003227F8" w:rsidP="003227F8">
      <w:pPr>
        <w:widowControl w:val="0"/>
        <w:suppressAutoHyphens/>
        <w:autoSpaceDE w:val="0"/>
        <w:spacing w:after="0" w:line="240" w:lineRule="auto"/>
        <w:rPr>
          <w:rFonts w:ascii="Times New Roman" w:hAnsi="Times New Roman"/>
          <w:b/>
          <w:sz w:val="20"/>
          <w:szCs w:val="20"/>
          <w:lang w:eastAsia="ar-SA"/>
        </w:rPr>
      </w:pPr>
    </w:p>
    <w:p w:rsidR="00B5135D" w:rsidRPr="00A425D5" w:rsidRDefault="00B5135D" w:rsidP="003227F8">
      <w:pPr>
        <w:widowControl w:val="0"/>
        <w:suppressAutoHyphens/>
        <w:autoSpaceDE w:val="0"/>
        <w:spacing w:after="0" w:line="240" w:lineRule="auto"/>
        <w:rPr>
          <w:rFonts w:ascii="Times New Roman" w:hAnsi="Times New Roman"/>
          <w:b/>
          <w:sz w:val="20"/>
          <w:szCs w:val="20"/>
          <w:lang w:eastAsia="ar-SA"/>
        </w:rPr>
      </w:pPr>
    </w:p>
    <w:p w:rsidR="003227F8" w:rsidRDefault="003227F8" w:rsidP="003227F8">
      <w:pPr>
        <w:widowControl w:val="0"/>
        <w:suppressAutoHyphens/>
        <w:autoSpaceDE w:val="0"/>
        <w:spacing w:after="0" w:line="240" w:lineRule="auto"/>
        <w:rPr>
          <w:rFonts w:ascii="Times New Roman" w:hAnsi="Times New Roman"/>
          <w:b/>
          <w:lang w:eastAsia="ar-SA"/>
        </w:rPr>
      </w:pPr>
      <w:r w:rsidRPr="00A425D5">
        <w:rPr>
          <w:rFonts w:ascii="Times New Roman" w:hAnsi="Times New Roman"/>
          <w:b/>
          <w:lang w:eastAsia="ar-SA"/>
        </w:rPr>
        <w:t>м. Кривий Ріг</w:t>
      </w:r>
      <w:r w:rsidRPr="00A425D5">
        <w:rPr>
          <w:rFonts w:ascii="Times New Roman" w:hAnsi="Times New Roman"/>
          <w:b/>
          <w:lang w:eastAsia="ar-SA"/>
        </w:rPr>
        <w:tab/>
      </w:r>
      <w:r w:rsidRPr="00A425D5">
        <w:rPr>
          <w:rFonts w:ascii="Times New Roman" w:hAnsi="Times New Roman"/>
          <w:b/>
          <w:lang w:eastAsia="ar-SA"/>
        </w:rPr>
        <w:tab/>
      </w:r>
      <w:r w:rsidRPr="00A425D5">
        <w:rPr>
          <w:rFonts w:ascii="Times New Roman" w:hAnsi="Times New Roman"/>
          <w:b/>
          <w:lang w:eastAsia="ar-SA"/>
        </w:rPr>
        <w:tab/>
      </w:r>
      <w:r w:rsidRPr="00A425D5">
        <w:rPr>
          <w:rFonts w:ascii="Times New Roman" w:hAnsi="Times New Roman"/>
          <w:b/>
          <w:lang w:eastAsia="ar-SA"/>
        </w:rPr>
        <w:tab/>
      </w:r>
      <w:r w:rsidRPr="00A425D5">
        <w:rPr>
          <w:rFonts w:ascii="Times New Roman" w:hAnsi="Times New Roman"/>
          <w:b/>
          <w:lang w:eastAsia="ar-SA"/>
        </w:rPr>
        <w:tab/>
      </w:r>
      <w:r w:rsidR="0083633F">
        <w:rPr>
          <w:rFonts w:ascii="Times New Roman" w:hAnsi="Times New Roman"/>
          <w:b/>
          <w:lang w:eastAsia="ar-SA"/>
        </w:rPr>
        <w:t xml:space="preserve">                                              </w:t>
      </w:r>
      <w:r w:rsidRPr="00A425D5">
        <w:rPr>
          <w:rFonts w:ascii="Times New Roman" w:hAnsi="Times New Roman"/>
          <w:b/>
          <w:lang w:eastAsia="ar-SA"/>
        </w:rPr>
        <w:t>«___» _____________ 202</w:t>
      </w:r>
      <w:r>
        <w:rPr>
          <w:rFonts w:ascii="Times New Roman" w:hAnsi="Times New Roman"/>
          <w:b/>
          <w:lang w:eastAsia="ar-SA"/>
        </w:rPr>
        <w:t xml:space="preserve">3 </w:t>
      </w:r>
      <w:r w:rsidRPr="00A425D5">
        <w:rPr>
          <w:rFonts w:ascii="Times New Roman" w:hAnsi="Times New Roman"/>
          <w:b/>
          <w:lang w:eastAsia="ar-SA"/>
        </w:rPr>
        <w:t>р.</w:t>
      </w:r>
    </w:p>
    <w:p w:rsidR="003227F8" w:rsidRPr="00A425D5" w:rsidRDefault="003227F8" w:rsidP="003227F8">
      <w:pPr>
        <w:widowControl w:val="0"/>
        <w:suppressAutoHyphens/>
        <w:autoSpaceDE w:val="0"/>
        <w:spacing w:after="0" w:line="240" w:lineRule="auto"/>
        <w:rPr>
          <w:rFonts w:ascii="Times New Roman" w:hAnsi="Times New Roman"/>
          <w:b/>
          <w:lang w:eastAsia="ar-SA"/>
        </w:rPr>
      </w:pPr>
    </w:p>
    <w:p w:rsidR="003227F8" w:rsidRDefault="003227F8" w:rsidP="003227F8">
      <w:pPr>
        <w:spacing w:after="0" w:line="240" w:lineRule="auto"/>
        <w:ind w:left="-737"/>
        <w:jc w:val="center"/>
        <w:rPr>
          <w:rFonts w:ascii="Times New Roman" w:hAnsi="Times New Roman"/>
          <w:b/>
        </w:rPr>
      </w:pPr>
    </w:p>
    <w:p w:rsidR="00B5135D" w:rsidRPr="00A425D5" w:rsidRDefault="00B5135D" w:rsidP="003227F8">
      <w:pPr>
        <w:spacing w:after="0" w:line="240" w:lineRule="auto"/>
        <w:ind w:left="-737"/>
        <w:jc w:val="center"/>
        <w:rPr>
          <w:rFonts w:ascii="Times New Roman" w:hAnsi="Times New Roman"/>
          <w:b/>
        </w:rPr>
      </w:pPr>
    </w:p>
    <w:p w:rsidR="003227F8" w:rsidRPr="00A425D5" w:rsidRDefault="003227F8" w:rsidP="003227F8">
      <w:pPr>
        <w:spacing w:after="0" w:line="240" w:lineRule="auto"/>
        <w:jc w:val="both"/>
        <w:rPr>
          <w:rFonts w:ascii="Times New Roman" w:hAnsi="Times New Roman"/>
          <w:b/>
        </w:rPr>
      </w:pPr>
      <w:r w:rsidRPr="00A425D5">
        <w:rPr>
          <w:rFonts w:ascii="Times New Roman" w:hAnsi="Times New Roman"/>
          <w:b/>
        </w:rPr>
        <w:t xml:space="preserve">Замовник: </w:t>
      </w:r>
      <w:r w:rsidR="00D245E1">
        <w:rPr>
          <w:rFonts w:ascii="Times New Roman" w:hAnsi="Times New Roman"/>
          <w:b/>
        </w:rPr>
        <w:t>_______________________________</w:t>
      </w:r>
      <w:r w:rsidRPr="00A425D5">
        <w:rPr>
          <w:rFonts w:ascii="Times New Roman" w:hAnsi="Times New Roman"/>
        </w:rPr>
        <w:t>(далі – Замовник), з однієї сторони</w:t>
      </w:r>
      <w:r w:rsidRPr="00A425D5">
        <w:rPr>
          <w:rFonts w:ascii="Times New Roman" w:hAnsi="Times New Roman"/>
          <w:b/>
        </w:rPr>
        <w:t>,</w:t>
      </w:r>
      <w:r w:rsidRPr="00A425D5">
        <w:rPr>
          <w:rFonts w:ascii="Times New Roman" w:hAnsi="Times New Roman"/>
        </w:rPr>
        <w:t xml:space="preserve"> та</w:t>
      </w:r>
    </w:p>
    <w:p w:rsidR="003227F8" w:rsidRPr="00A4297E" w:rsidRDefault="003227F8" w:rsidP="00A4297E">
      <w:pPr>
        <w:tabs>
          <w:tab w:val="left" w:pos="0"/>
        </w:tabs>
        <w:suppressAutoHyphens/>
        <w:jc w:val="both"/>
        <w:rPr>
          <w:rFonts w:ascii="Times New Roman" w:hAnsi="Times New Roman"/>
          <w:kern w:val="1"/>
        </w:rPr>
      </w:pPr>
      <w:r w:rsidRPr="00D615CD">
        <w:rPr>
          <w:rFonts w:ascii="Times New Roman" w:hAnsi="Times New Roman"/>
          <w:b/>
        </w:rPr>
        <w:t xml:space="preserve">Підрядник: </w:t>
      </w:r>
      <w:bookmarkStart w:id="13" w:name="_Hlk114812176"/>
      <w:r>
        <w:rPr>
          <w:rFonts w:ascii="Times New Roman" w:hAnsi="Times New Roman"/>
          <w:b/>
        </w:rPr>
        <w:t>___________________</w:t>
      </w:r>
      <w:r w:rsidRPr="00D615CD">
        <w:rPr>
          <w:rFonts w:ascii="Times New Roman" w:hAnsi="Times New Roman"/>
          <w:b/>
        </w:rPr>
        <w:t xml:space="preserve">,  </w:t>
      </w:r>
      <w:r w:rsidR="00A4297E">
        <w:rPr>
          <w:rFonts w:ascii="Times New Roman" w:hAnsi="Times New Roman"/>
        </w:rPr>
        <w:t>в особі_________________________</w:t>
      </w:r>
      <w:r w:rsidRPr="00D615CD">
        <w:rPr>
          <w:rFonts w:ascii="Times New Roman" w:hAnsi="Times New Roman"/>
        </w:rPr>
        <w:t>, що діє на підставі Статуту (далі – Підрядник), з іншої сторони, разом – Сторони</w:t>
      </w:r>
      <w:bookmarkEnd w:id="13"/>
      <w:r w:rsidRPr="00D615CD">
        <w:rPr>
          <w:rFonts w:ascii="Times New Roman" w:hAnsi="Times New Roman"/>
        </w:rPr>
        <w:t xml:space="preserve">, </w:t>
      </w:r>
      <w:r w:rsidRPr="00D615CD">
        <w:rPr>
          <w:rFonts w:ascii="Times New Roman" w:hAnsi="Times New Roman"/>
          <w:kern w:val="1"/>
        </w:rPr>
        <w:t>уклали цей Договір про наступне:</w:t>
      </w:r>
    </w:p>
    <w:p w:rsidR="003227F8" w:rsidRPr="00A425D5" w:rsidRDefault="003227F8" w:rsidP="003227F8">
      <w:pPr>
        <w:spacing w:after="0" w:line="240" w:lineRule="auto"/>
        <w:jc w:val="both"/>
        <w:rPr>
          <w:rFonts w:ascii="Times New Roman" w:hAnsi="Times New Roman"/>
        </w:rPr>
      </w:pPr>
    </w:p>
    <w:p w:rsidR="003227F8" w:rsidRPr="00A425D5" w:rsidRDefault="003227F8" w:rsidP="009D779E">
      <w:pPr>
        <w:numPr>
          <w:ilvl w:val="0"/>
          <w:numId w:val="12"/>
        </w:numPr>
        <w:tabs>
          <w:tab w:val="num" w:pos="-540"/>
          <w:tab w:val="left" w:pos="6840"/>
        </w:tabs>
        <w:suppressAutoHyphens/>
        <w:spacing w:after="0" w:line="240" w:lineRule="auto"/>
        <w:ind w:left="0"/>
        <w:jc w:val="center"/>
        <w:rPr>
          <w:rFonts w:ascii="Times New Roman" w:hAnsi="Times New Roman"/>
          <w:b/>
        </w:rPr>
      </w:pPr>
      <w:r w:rsidRPr="00A425D5">
        <w:rPr>
          <w:rFonts w:ascii="Times New Roman" w:hAnsi="Times New Roman"/>
          <w:b/>
        </w:rPr>
        <w:t>ПРЕДМЕТ ДОГОВОРУ</w:t>
      </w:r>
    </w:p>
    <w:p w:rsidR="003227F8" w:rsidRPr="0017534C" w:rsidRDefault="003227F8" w:rsidP="009D779E">
      <w:pPr>
        <w:numPr>
          <w:ilvl w:val="1"/>
          <w:numId w:val="12"/>
        </w:numPr>
        <w:tabs>
          <w:tab w:val="clear" w:pos="375"/>
          <w:tab w:val="num" w:pos="0"/>
          <w:tab w:val="left" w:pos="426"/>
        </w:tabs>
        <w:spacing w:after="0" w:line="240" w:lineRule="auto"/>
        <w:ind w:left="0" w:firstLine="0"/>
        <w:contextualSpacing/>
        <w:jc w:val="both"/>
        <w:rPr>
          <w:rFonts w:ascii="Times New Roman" w:hAnsi="Times New Roman"/>
          <w:b/>
          <w:i/>
          <w:color w:val="000000"/>
        </w:rPr>
      </w:pPr>
      <w:r w:rsidRPr="00A425D5">
        <w:rPr>
          <w:rFonts w:ascii="Times New Roman" w:hAnsi="Times New Roman"/>
        </w:rPr>
        <w:t xml:space="preserve">За цим Договором </w:t>
      </w:r>
      <w:r>
        <w:rPr>
          <w:rFonts w:ascii="Times New Roman" w:hAnsi="Times New Roman"/>
        </w:rPr>
        <w:t>Підрядник</w:t>
      </w:r>
      <w:r w:rsidRPr="00A425D5">
        <w:rPr>
          <w:rFonts w:ascii="Times New Roman" w:hAnsi="Times New Roman"/>
        </w:rPr>
        <w:t xml:space="preserve"> зобов’язується надавати Замовнику </w:t>
      </w:r>
      <w:r w:rsidR="00D44BA1" w:rsidRPr="00D44BA1">
        <w:rPr>
          <w:rFonts w:ascii="Times New Roman" w:eastAsia="Times New Roman" w:hAnsi="Times New Roman"/>
          <w:b/>
          <w:bCs/>
          <w:color w:val="000000"/>
        </w:rPr>
        <w:t xml:space="preserve">Послуги на заходи (зокрема ремонтні роботи) з усунення аварій в бюджетних установах пошкоджених внаслідок агресії </w:t>
      </w:r>
      <w:r w:rsidR="00D44BA1" w:rsidRPr="00D44BA1">
        <w:rPr>
          <w:rFonts w:ascii="Times New Roman" w:eastAsia="Times New Roman" w:hAnsi="Times New Roman"/>
          <w:b/>
          <w:bCs/>
          <w:color w:val="000000"/>
        </w:rPr>
        <w:lastRenderedPageBreak/>
        <w:t>російської федерації (поточний ремонт по заміні вікон з улаштуванням укосів в закладах освіти Саксаганського району</w:t>
      </w:r>
      <w:r w:rsidR="009D779E" w:rsidRPr="00D44BA1">
        <w:rPr>
          <w:rFonts w:ascii="Times New Roman" w:hAnsi="Times New Roman"/>
          <w:b/>
        </w:rPr>
        <w:t>,</w:t>
      </w:r>
      <w:r w:rsidR="009D779E">
        <w:rPr>
          <w:rFonts w:ascii="Times New Roman" w:hAnsi="Times New Roman"/>
          <w:b/>
        </w:rPr>
        <w:t xml:space="preserve"> </w:t>
      </w:r>
      <w:r w:rsidR="009D779E" w:rsidRPr="009D779E">
        <w:rPr>
          <w:rFonts w:ascii="Times New Roman" w:hAnsi="Times New Roman"/>
          <w:b/>
          <w:i/>
        </w:rPr>
        <w:t>згідно</w:t>
      </w:r>
      <w:r w:rsidR="0017534C">
        <w:rPr>
          <w:rFonts w:ascii="Times New Roman" w:hAnsi="Times New Roman"/>
          <w:b/>
        </w:rPr>
        <w:t xml:space="preserve"> </w:t>
      </w:r>
      <w:r w:rsidR="009D779E" w:rsidRPr="0017534C">
        <w:rPr>
          <w:rFonts w:ascii="Times New Roman" w:hAnsi="Times New Roman"/>
          <w:b/>
          <w:i/>
        </w:rPr>
        <w:t>ДК</w:t>
      </w:r>
      <w:r w:rsidR="009D779E" w:rsidRPr="0017534C">
        <w:rPr>
          <w:rFonts w:ascii="Times New Roman" w:hAnsi="Times New Roman"/>
          <w:b/>
        </w:rPr>
        <w:t xml:space="preserve"> </w:t>
      </w:r>
      <w:r w:rsidR="009D779E" w:rsidRPr="0017534C">
        <w:rPr>
          <w:rFonts w:ascii="Times New Roman" w:eastAsia="Times New Roman" w:hAnsi="Times New Roman" w:cs="Times New Roman"/>
          <w:b/>
          <w:bCs/>
          <w:i/>
          <w:color w:val="000000" w:themeColor="text1"/>
          <w:sz w:val="24"/>
          <w:szCs w:val="24"/>
        </w:rPr>
        <w:t>021:2015:45420000-7 «Столярні та теслярні роботи</w:t>
      </w:r>
      <w:r w:rsidR="0017534C">
        <w:rPr>
          <w:rFonts w:ascii="Times New Roman" w:hAnsi="Times New Roman"/>
        </w:rPr>
        <w:t xml:space="preserve">, </w:t>
      </w:r>
      <w:r w:rsidRPr="0017534C">
        <w:rPr>
          <w:rFonts w:ascii="Times New Roman" w:hAnsi="Times New Roman"/>
        </w:rPr>
        <w:t>а Замовник зобов’язується прийняти ці послуги, та здійснити оплату у розмірі та на умовах, що передбачені цим Договором.</w:t>
      </w:r>
    </w:p>
    <w:p w:rsidR="003227F8" w:rsidRPr="009D779E" w:rsidRDefault="003227F8" w:rsidP="009D779E">
      <w:pPr>
        <w:numPr>
          <w:ilvl w:val="1"/>
          <w:numId w:val="12"/>
        </w:numPr>
        <w:tabs>
          <w:tab w:val="clear" w:pos="375"/>
          <w:tab w:val="num" w:pos="0"/>
          <w:tab w:val="left" w:pos="426"/>
        </w:tabs>
        <w:spacing w:after="0" w:line="240" w:lineRule="auto"/>
        <w:ind w:left="0" w:firstLine="0"/>
        <w:contextualSpacing/>
        <w:jc w:val="both"/>
        <w:rPr>
          <w:rFonts w:ascii="Times New Roman" w:hAnsi="Times New Roman"/>
        </w:rPr>
      </w:pPr>
      <w:r w:rsidRPr="009D779E">
        <w:rPr>
          <w:rFonts w:ascii="Times New Roman" w:hAnsi="Times New Roman"/>
        </w:rPr>
        <w:t xml:space="preserve">Кількісні характеристики виконуваних за цим Договором послуг зазначені в </w:t>
      </w:r>
      <w:r w:rsidR="00BC3AC9" w:rsidRPr="009D779E">
        <w:rPr>
          <w:rFonts w:ascii="Times New Roman" w:hAnsi="Times New Roman"/>
        </w:rPr>
        <w:t xml:space="preserve">технічній частині </w:t>
      </w:r>
      <w:r w:rsidR="00BC3AC9" w:rsidRPr="009D779E">
        <w:rPr>
          <w:rFonts w:ascii="Times New Roman" w:hAnsi="Times New Roman"/>
          <w:b/>
          <w:i/>
        </w:rPr>
        <w:t>(Додаток 2 до Договору).</w:t>
      </w:r>
    </w:p>
    <w:p w:rsidR="003227F8" w:rsidRPr="00A425D5" w:rsidRDefault="003227F8" w:rsidP="009D779E">
      <w:pPr>
        <w:numPr>
          <w:ilvl w:val="1"/>
          <w:numId w:val="12"/>
        </w:numPr>
        <w:tabs>
          <w:tab w:val="clear" w:pos="375"/>
          <w:tab w:val="num" w:pos="0"/>
          <w:tab w:val="left" w:pos="426"/>
        </w:tabs>
        <w:spacing w:after="0" w:line="240" w:lineRule="auto"/>
        <w:ind w:left="0" w:firstLine="0"/>
        <w:contextualSpacing/>
        <w:jc w:val="both"/>
        <w:rPr>
          <w:rFonts w:ascii="Times New Roman" w:hAnsi="Times New Roman"/>
        </w:rPr>
      </w:pPr>
      <w:r w:rsidRPr="00A425D5">
        <w:rPr>
          <w:rFonts w:ascii="Times New Roman" w:hAnsi="Times New Roman"/>
        </w:rPr>
        <w:t>Склад і обсяг послуг, що доручаються до виконання Підряднику, визначені в кошторисі, що є невід'ємною частиною договору. Обсяги послуг можуть бути зменшені залежно від реального фінансування видатків.</w:t>
      </w:r>
    </w:p>
    <w:p w:rsidR="003227F8" w:rsidRPr="00A425D5" w:rsidRDefault="003227F8" w:rsidP="009D779E">
      <w:pPr>
        <w:numPr>
          <w:ilvl w:val="1"/>
          <w:numId w:val="12"/>
        </w:numPr>
        <w:tabs>
          <w:tab w:val="clear" w:pos="375"/>
          <w:tab w:val="num" w:pos="0"/>
          <w:tab w:val="left" w:pos="426"/>
        </w:tabs>
        <w:spacing w:after="0" w:line="240" w:lineRule="auto"/>
        <w:ind w:left="0" w:firstLine="0"/>
        <w:contextualSpacing/>
        <w:jc w:val="both"/>
        <w:rPr>
          <w:rFonts w:ascii="Times New Roman" w:hAnsi="Times New Roman"/>
        </w:rPr>
      </w:pPr>
      <w:r w:rsidRPr="00A425D5">
        <w:rPr>
          <w:rFonts w:ascii="Times New Roman" w:hAnsi="Times New Roman"/>
        </w:rPr>
        <w:t>Підрядник повинен виконати передбачені цим Догово</w:t>
      </w:r>
      <w:r w:rsidRPr="009D779E">
        <w:rPr>
          <w:rFonts w:ascii="Times New Roman" w:hAnsi="Times New Roman"/>
        </w:rPr>
        <w:t>ром послуги, якість яких відповідає вимогам чинних норм і стандартів для даного виду послуг</w:t>
      </w:r>
      <w:r w:rsidR="005E2EC3">
        <w:rPr>
          <w:rFonts w:ascii="Times New Roman" w:hAnsi="Times New Roman"/>
        </w:rPr>
        <w:t>.</w:t>
      </w:r>
      <w:r w:rsidRPr="009D779E">
        <w:rPr>
          <w:rFonts w:ascii="Times New Roman" w:hAnsi="Times New Roman"/>
        </w:rPr>
        <w:t xml:space="preserve"> Підрядник</w:t>
      </w:r>
      <w:r w:rsidRPr="00A425D5">
        <w:rPr>
          <w:rFonts w:ascii="Times New Roman" w:hAnsi="Times New Roman"/>
        </w:rPr>
        <w:t xml:space="preserve"> відповідає за доброякісність своїх матеріалів, які використовує під час надання послуг. Підрядник відповідає за застосування заходів захисту довкілля під час надання послуг за цим Договором.</w:t>
      </w:r>
    </w:p>
    <w:p w:rsidR="003227F8" w:rsidRPr="004555A7" w:rsidRDefault="003227F8" w:rsidP="003227F8">
      <w:pPr>
        <w:suppressAutoHyphens/>
        <w:spacing w:after="0" w:line="240" w:lineRule="auto"/>
        <w:jc w:val="both"/>
        <w:rPr>
          <w:rFonts w:ascii="Times New Roman" w:eastAsia="Times New Roman" w:hAnsi="Times New Roman"/>
          <w:color w:val="000000"/>
          <w:kern w:val="1"/>
          <w:lang w:eastAsia="zh-CN"/>
        </w:rPr>
      </w:pPr>
      <w:r w:rsidRPr="00A425D5">
        <w:rPr>
          <w:rFonts w:ascii="Times New Roman" w:hAnsi="Times New Roman"/>
        </w:rPr>
        <w:t xml:space="preserve">1.5. </w:t>
      </w:r>
      <w:r w:rsidRPr="004555A7">
        <w:rPr>
          <w:rFonts w:ascii="Times New Roman" w:eastAsia="Times New Roman" w:hAnsi="Times New Roman" w:cs="font293"/>
          <w:kern w:val="1"/>
        </w:rPr>
        <w:t>І</w:t>
      </w:r>
      <w:r w:rsidRPr="004555A7">
        <w:rPr>
          <w:rFonts w:ascii="Times New Roman" w:eastAsia="Times New Roman" w:hAnsi="Times New Roman"/>
          <w:color w:val="000000"/>
          <w:kern w:val="1"/>
          <w:lang w:eastAsia="zh-CN"/>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227F8" w:rsidRPr="00A425D5" w:rsidRDefault="003227F8" w:rsidP="003227F8">
      <w:pPr>
        <w:spacing w:after="0" w:line="240" w:lineRule="auto"/>
        <w:jc w:val="both"/>
      </w:pPr>
    </w:p>
    <w:p w:rsidR="003227F8" w:rsidRPr="00A425D5" w:rsidRDefault="003227F8" w:rsidP="003227F8">
      <w:pPr>
        <w:spacing w:after="0" w:line="240" w:lineRule="auto"/>
        <w:jc w:val="center"/>
        <w:rPr>
          <w:rFonts w:ascii="Times New Roman" w:hAnsi="Times New Roman"/>
          <w:b/>
        </w:rPr>
      </w:pPr>
      <w:r w:rsidRPr="00A425D5">
        <w:rPr>
          <w:rFonts w:ascii="Times New Roman" w:hAnsi="Times New Roman"/>
          <w:b/>
        </w:rPr>
        <w:t>2. ІНСТРУМЕНТ, МАТЕРІАЛИ ТА УМОВИ НАДАННЯ ПОСЛУГ</w:t>
      </w:r>
    </w:p>
    <w:p w:rsidR="003227F8" w:rsidRPr="00A425D5" w:rsidRDefault="003227F8" w:rsidP="003227F8">
      <w:pPr>
        <w:spacing w:after="0" w:line="240" w:lineRule="auto"/>
        <w:jc w:val="both"/>
        <w:rPr>
          <w:rFonts w:ascii="Times New Roman" w:hAnsi="Times New Roman"/>
        </w:rPr>
      </w:pPr>
      <w:r w:rsidRPr="00A425D5">
        <w:rPr>
          <w:rFonts w:ascii="Times New Roman" w:hAnsi="Times New Roman"/>
        </w:rPr>
        <w:t xml:space="preserve">2.1. </w:t>
      </w:r>
      <w:r>
        <w:rPr>
          <w:rFonts w:ascii="Times New Roman" w:hAnsi="Times New Roman"/>
        </w:rPr>
        <w:t>Підрядник</w:t>
      </w:r>
      <w:r w:rsidRPr="00A425D5">
        <w:rPr>
          <w:rFonts w:ascii="Times New Roman" w:hAnsi="Times New Roman"/>
        </w:rPr>
        <w:t xml:space="preserve"> в процесі надання послуг використовує власні засоби та обладнання та несе відповідальність за неналежну якість виконаних послуг.</w:t>
      </w:r>
    </w:p>
    <w:p w:rsidR="003227F8" w:rsidRPr="00A425D5" w:rsidRDefault="003227F8" w:rsidP="003227F8">
      <w:pPr>
        <w:spacing w:after="0" w:line="240" w:lineRule="auto"/>
        <w:jc w:val="both"/>
        <w:rPr>
          <w:rFonts w:ascii="Times New Roman" w:hAnsi="Times New Roman"/>
        </w:rPr>
      </w:pPr>
      <w:r w:rsidRPr="00A425D5">
        <w:rPr>
          <w:rFonts w:ascii="Times New Roman" w:hAnsi="Times New Roman"/>
        </w:rPr>
        <w:t xml:space="preserve">2.2. Замовник зобов’язаний забезпечити </w:t>
      </w:r>
      <w:r>
        <w:rPr>
          <w:rFonts w:ascii="Times New Roman" w:hAnsi="Times New Roman"/>
        </w:rPr>
        <w:t>Підряднику</w:t>
      </w:r>
      <w:r w:rsidRPr="00A425D5">
        <w:rPr>
          <w:rFonts w:ascii="Times New Roman" w:hAnsi="Times New Roman"/>
        </w:rPr>
        <w:t xml:space="preserve"> необхідні умови для надання послуг.</w:t>
      </w:r>
    </w:p>
    <w:p w:rsidR="003227F8" w:rsidRDefault="003227F8" w:rsidP="003227F8">
      <w:pPr>
        <w:spacing w:after="0" w:line="240" w:lineRule="auto"/>
        <w:jc w:val="both"/>
        <w:rPr>
          <w:rFonts w:ascii="Times New Roman" w:hAnsi="Times New Roman"/>
        </w:rPr>
      </w:pPr>
      <w:r w:rsidRPr="00A425D5">
        <w:rPr>
          <w:rFonts w:ascii="Times New Roman" w:hAnsi="Times New Roman"/>
        </w:rPr>
        <w:t xml:space="preserve">2.3. </w:t>
      </w:r>
      <w:r>
        <w:rPr>
          <w:rFonts w:ascii="Times New Roman" w:hAnsi="Times New Roman"/>
        </w:rPr>
        <w:t>Підрядник</w:t>
      </w:r>
      <w:r w:rsidRPr="00A425D5">
        <w:rPr>
          <w:rFonts w:ascii="Times New Roman" w:hAnsi="Times New Roman"/>
        </w:rPr>
        <w:t xml:space="preserve"> повинен надати послуги, якість яких відповідає умовам чинного законодавства, нормативно-технічним актам з дотримання вимог санітарних норм та охорони навколишнього середовища. Під час надання послуг відповідальність за збереження об’єкту та його складових, дотримання протипожежного стану та вимог безпеки праці покладається на </w:t>
      </w:r>
      <w:r>
        <w:rPr>
          <w:rFonts w:ascii="Times New Roman" w:hAnsi="Times New Roman"/>
        </w:rPr>
        <w:t>Підрядника.</w:t>
      </w:r>
    </w:p>
    <w:p w:rsidR="003227F8" w:rsidRPr="00A425D5" w:rsidRDefault="003227F8" w:rsidP="003227F8">
      <w:pPr>
        <w:spacing w:after="0" w:line="240" w:lineRule="auto"/>
        <w:jc w:val="both"/>
        <w:rPr>
          <w:rFonts w:ascii="Times New Roman" w:hAnsi="Times New Roman"/>
        </w:rPr>
      </w:pPr>
    </w:p>
    <w:p w:rsidR="003227F8" w:rsidRPr="00A425D5" w:rsidRDefault="003227F8" w:rsidP="003227F8">
      <w:pPr>
        <w:spacing w:after="0" w:line="240" w:lineRule="auto"/>
        <w:jc w:val="both"/>
        <w:rPr>
          <w:rFonts w:ascii="Times New Roman" w:hAnsi="Times New Roman"/>
          <w:b/>
        </w:rPr>
      </w:pPr>
    </w:p>
    <w:p w:rsidR="003227F8" w:rsidRPr="008B146A" w:rsidRDefault="003227F8" w:rsidP="003227F8">
      <w:pPr>
        <w:spacing w:after="0" w:line="240" w:lineRule="auto"/>
        <w:jc w:val="center"/>
        <w:rPr>
          <w:rFonts w:ascii="Times New Roman" w:hAnsi="Times New Roman"/>
          <w:b/>
        </w:rPr>
      </w:pPr>
      <w:r w:rsidRPr="008B146A">
        <w:rPr>
          <w:rFonts w:ascii="Times New Roman" w:hAnsi="Times New Roman"/>
          <w:b/>
        </w:rPr>
        <w:t>3. ВАРТІСТЬ ПОСЛУГ, ПОРЯДОК РОЗРАХУНКІВ</w:t>
      </w:r>
    </w:p>
    <w:p w:rsidR="003227F8" w:rsidRPr="009D779E" w:rsidRDefault="003227F8" w:rsidP="003227F8">
      <w:pPr>
        <w:tabs>
          <w:tab w:val="left" w:pos="709"/>
        </w:tabs>
        <w:spacing w:after="0" w:line="240" w:lineRule="auto"/>
        <w:contextualSpacing/>
        <w:jc w:val="both"/>
        <w:rPr>
          <w:rFonts w:ascii="Times New Roman" w:hAnsi="Times New Roman"/>
          <w:color w:val="FF0000"/>
        </w:rPr>
      </w:pPr>
      <w:r w:rsidRPr="008B146A">
        <w:rPr>
          <w:rFonts w:ascii="Times New Roman" w:hAnsi="Times New Roman"/>
        </w:rPr>
        <w:t xml:space="preserve">3.1.  Загальна вартість послуг по даному договору становить </w:t>
      </w:r>
      <w:r w:rsidRPr="009D779E">
        <w:rPr>
          <w:rFonts w:ascii="Times New Roman" w:hAnsi="Times New Roman"/>
          <w:b/>
        </w:rPr>
        <w:t>____</w:t>
      </w:r>
      <w:r w:rsidR="00FD0DD4">
        <w:rPr>
          <w:rFonts w:ascii="Times New Roman" w:hAnsi="Times New Roman"/>
          <w:b/>
        </w:rPr>
        <w:t>____(сума прописом) з/без ПДВ</w:t>
      </w:r>
      <w:r w:rsidRPr="009D779E">
        <w:rPr>
          <w:rFonts w:ascii="Times New Roman" w:hAnsi="Times New Roman"/>
        </w:rPr>
        <w:t>. Сума Договору підлягає відповідному коригуванню у разі зменшення бюджетних призначень шляхом підписання додаткової угоди</w:t>
      </w:r>
      <w:r w:rsidR="009D779E">
        <w:rPr>
          <w:rFonts w:ascii="Times New Roman" w:hAnsi="Times New Roman"/>
        </w:rPr>
        <w:t>.</w:t>
      </w:r>
    </w:p>
    <w:p w:rsidR="00A36350" w:rsidRPr="00A36350" w:rsidRDefault="00A36350" w:rsidP="00A36350">
      <w:pPr>
        <w:widowControl w:val="0"/>
        <w:autoSpaceDE w:val="0"/>
        <w:autoSpaceDN w:val="0"/>
        <w:adjustRightInd w:val="0"/>
        <w:spacing w:after="0" w:line="240" w:lineRule="auto"/>
        <w:jc w:val="both"/>
        <w:rPr>
          <w:rFonts w:ascii="Times New Roman" w:hAnsi="Times New Roman"/>
          <w:bCs/>
          <w:sz w:val="24"/>
          <w:szCs w:val="24"/>
          <w:lang w:eastAsia="en-US"/>
        </w:rPr>
      </w:pPr>
      <w:r w:rsidRPr="009D779E">
        <w:rPr>
          <w:rFonts w:ascii="Times New Roman" w:hAnsi="Times New Roman"/>
        </w:rPr>
        <w:t xml:space="preserve">3.2. </w:t>
      </w:r>
      <w:r w:rsidRPr="009D779E">
        <w:rPr>
          <w:rFonts w:ascii="Times New Roman" w:hAnsi="Times New Roman"/>
          <w:bCs/>
          <w:sz w:val="24"/>
          <w:szCs w:val="24"/>
          <w:lang w:eastAsia="en-US"/>
        </w:rPr>
        <w:t>Розрахунки за надані послуги здійснюються з урахуванням положень Постанови</w:t>
      </w:r>
      <w:r w:rsidRPr="00FB6930">
        <w:rPr>
          <w:rFonts w:ascii="Times New Roman" w:hAnsi="Times New Roman"/>
          <w:bCs/>
          <w:sz w:val="24"/>
          <w:szCs w:val="24"/>
          <w:lang w:eastAsia="en-US"/>
        </w:rPr>
        <w:t xml:space="preserve"> КМУ </w:t>
      </w:r>
      <w:r w:rsidR="005E7D76">
        <w:rPr>
          <w:rFonts w:ascii="Times New Roman" w:hAnsi="Times New Roman"/>
          <w:bCs/>
          <w:sz w:val="24"/>
          <w:szCs w:val="24"/>
          <w:lang w:eastAsia="en-US"/>
        </w:rPr>
        <w:t xml:space="preserve">   </w:t>
      </w:r>
      <w:r w:rsidRPr="00FB6930">
        <w:rPr>
          <w:rFonts w:ascii="Times New Roman" w:hAnsi="Times New Roman"/>
          <w:bCs/>
          <w:sz w:val="24"/>
          <w:szCs w:val="24"/>
          <w:lang w:eastAsia="en-US"/>
        </w:rPr>
        <w:t>№ 590 від 09.06.2021 «Про затвердження Порядку виконання повноважень Державною казначейською службою в особливому режимі в умовах воєнного стану».</w:t>
      </w:r>
    </w:p>
    <w:p w:rsidR="003227F8" w:rsidRPr="00A425D5" w:rsidRDefault="003227F8" w:rsidP="003227F8">
      <w:pPr>
        <w:tabs>
          <w:tab w:val="num" w:pos="426"/>
        </w:tabs>
        <w:spacing w:after="0" w:line="240" w:lineRule="auto"/>
        <w:jc w:val="both"/>
        <w:rPr>
          <w:rFonts w:ascii="Times New Roman" w:hAnsi="Times New Roman"/>
        </w:rPr>
      </w:pPr>
      <w:r w:rsidRPr="00A425D5">
        <w:rPr>
          <w:rFonts w:ascii="Times New Roman" w:hAnsi="Times New Roman"/>
        </w:rPr>
        <w:t>3.</w:t>
      </w:r>
      <w:r w:rsidR="00A36350">
        <w:rPr>
          <w:rFonts w:ascii="Times New Roman" w:hAnsi="Times New Roman"/>
        </w:rPr>
        <w:t>3</w:t>
      </w:r>
      <w:r w:rsidRPr="00A425D5">
        <w:rPr>
          <w:rFonts w:ascii="Times New Roman" w:hAnsi="Times New Roman"/>
        </w:rPr>
        <w:t xml:space="preserve">. Розрахунки здійснюються у відповідності з частиною 1 статті 49 Бюджетного кодексу України шляхом оплати Замовником після підписання акту здачі-приймання виконаних послуг.  Розрахунок за надані послуги здійснюється Замовником шляхом перерахування у безготівковій формі, в гривнях, грошових коштів на поточний банківський рахунок </w:t>
      </w:r>
      <w:r>
        <w:rPr>
          <w:rFonts w:ascii="Times New Roman" w:hAnsi="Times New Roman"/>
        </w:rPr>
        <w:t>Підрядника</w:t>
      </w:r>
      <w:r w:rsidRPr="00A425D5">
        <w:rPr>
          <w:rFonts w:ascii="Times New Roman" w:hAnsi="Times New Roman"/>
        </w:rPr>
        <w:t xml:space="preserve"> протягом 30 банківських днів з моменту підписання акту здачі-приймання виконаних послуг. Фінансування здійснюється згідно бюджетного призначення. У разі затримки бюджетного фінансування, розрахунок за надані послуги здійснюється протягом 10-ти банківських днів з дати отримання замовником бюджетного фінансування на свій реєстраційних рахунок.</w:t>
      </w:r>
    </w:p>
    <w:p w:rsidR="003227F8" w:rsidRPr="00A425D5" w:rsidRDefault="003227F8" w:rsidP="003227F8">
      <w:pPr>
        <w:tabs>
          <w:tab w:val="num" w:pos="426"/>
        </w:tabs>
        <w:spacing w:after="0" w:line="240" w:lineRule="auto"/>
        <w:jc w:val="both"/>
        <w:rPr>
          <w:rFonts w:ascii="Times New Roman" w:hAnsi="Times New Roman"/>
        </w:rPr>
      </w:pPr>
      <w:r w:rsidRPr="00A425D5">
        <w:rPr>
          <w:rFonts w:ascii="Times New Roman" w:hAnsi="Times New Roman"/>
        </w:rPr>
        <w:t>3.</w:t>
      </w:r>
      <w:r w:rsidR="00A36350">
        <w:rPr>
          <w:rFonts w:ascii="Times New Roman" w:hAnsi="Times New Roman"/>
        </w:rPr>
        <w:t>4</w:t>
      </w:r>
      <w:r w:rsidRPr="00A425D5">
        <w:rPr>
          <w:rFonts w:ascii="Times New Roman" w:hAnsi="Times New Roman"/>
        </w:rPr>
        <w:t xml:space="preserve">. </w:t>
      </w:r>
      <w:r>
        <w:rPr>
          <w:rFonts w:ascii="Times New Roman" w:hAnsi="Times New Roman"/>
        </w:rPr>
        <w:t xml:space="preserve">Підрядник </w:t>
      </w:r>
      <w:r w:rsidRPr="00A425D5">
        <w:rPr>
          <w:rFonts w:ascii="Times New Roman" w:hAnsi="Times New Roman"/>
        </w:rPr>
        <w:t xml:space="preserve">надає Замовнику два примірники акту здачі - приймання виконаних послуг, який останній зобов'язаний протягом п'яти робочих днів підписати і один примірник підписаного акту повернути </w:t>
      </w:r>
      <w:r>
        <w:rPr>
          <w:rFonts w:ascii="Times New Roman" w:hAnsi="Times New Roman"/>
        </w:rPr>
        <w:t>Підряднику</w:t>
      </w:r>
      <w:r w:rsidRPr="00A425D5">
        <w:rPr>
          <w:rFonts w:ascii="Times New Roman" w:hAnsi="Times New Roman"/>
        </w:rPr>
        <w:t xml:space="preserve">. У випадку наявності у Замовника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періоду, Замовник зобов'язаний в той же строк у письмовій формі, надати Виконавцю свої об-ґрунтовані заперечення.</w:t>
      </w:r>
    </w:p>
    <w:p w:rsidR="003227F8" w:rsidRPr="00A425D5" w:rsidRDefault="003227F8" w:rsidP="003227F8">
      <w:pPr>
        <w:tabs>
          <w:tab w:val="num" w:pos="426"/>
        </w:tabs>
        <w:spacing w:after="0" w:line="240" w:lineRule="auto"/>
        <w:jc w:val="both"/>
        <w:rPr>
          <w:rFonts w:ascii="Times New Roman" w:hAnsi="Times New Roman"/>
        </w:rPr>
      </w:pPr>
      <w:r w:rsidRPr="00A425D5">
        <w:rPr>
          <w:rFonts w:ascii="Times New Roman" w:hAnsi="Times New Roman"/>
        </w:rPr>
        <w:t>3.</w:t>
      </w:r>
      <w:r w:rsidR="00A36350">
        <w:rPr>
          <w:rFonts w:ascii="Times New Roman" w:hAnsi="Times New Roman"/>
        </w:rPr>
        <w:t>5</w:t>
      </w:r>
      <w:r w:rsidRPr="00A425D5">
        <w:rPr>
          <w:rFonts w:ascii="Times New Roman" w:hAnsi="Times New Roman"/>
        </w:rPr>
        <w:t xml:space="preserve">. За умови неповернення Замовником підписаного акту здачі - приймання виконаних послуг чи ненадання обґрунтованих заперечень щодо обсягу послуг, наданих </w:t>
      </w:r>
      <w:r>
        <w:rPr>
          <w:rFonts w:ascii="Times New Roman" w:hAnsi="Times New Roman"/>
        </w:rPr>
        <w:t>Підрядником</w:t>
      </w:r>
      <w:r w:rsidRPr="00A425D5">
        <w:rPr>
          <w:rFonts w:ascii="Times New Roman" w:hAnsi="Times New Roman"/>
        </w:rPr>
        <w:t xml:space="preserve"> у звітному періоду, в строк, визначений п.2.3. даного Договору, вважається, що послуги у такому місяці надані </w:t>
      </w:r>
      <w:r>
        <w:rPr>
          <w:rFonts w:ascii="Times New Roman" w:hAnsi="Times New Roman"/>
        </w:rPr>
        <w:t>Підрядником</w:t>
      </w:r>
      <w:r w:rsidRPr="00A425D5">
        <w:rPr>
          <w:rFonts w:ascii="Times New Roman" w:hAnsi="Times New Roman"/>
        </w:rPr>
        <w:t xml:space="preserve"> в повному обсязі і прийняті Замовником без зауважень, а акту здачі - приймання виконаних робіт та-ким, що підписаний сторонами.</w:t>
      </w:r>
    </w:p>
    <w:p w:rsidR="003227F8" w:rsidRPr="00A425D5" w:rsidRDefault="00A36350" w:rsidP="003227F8">
      <w:pPr>
        <w:tabs>
          <w:tab w:val="num" w:pos="426"/>
        </w:tabs>
        <w:spacing w:after="0" w:line="240" w:lineRule="auto"/>
        <w:jc w:val="both"/>
        <w:rPr>
          <w:rFonts w:ascii="Times New Roman" w:hAnsi="Times New Roman"/>
        </w:rPr>
      </w:pPr>
      <w:r>
        <w:rPr>
          <w:rFonts w:ascii="Times New Roman" w:hAnsi="Times New Roman"/>
        </w:rPr>
        <w:t>3.6.</w:t>
      </w:r>
      <w:r w:rsidR="003227F8" w:rsidRPr="00A425D5">
        <w:rPr>
          <w:rFonts w:ascii="Times New Roman" w:hAnsi="Times New Roman"/>
        </w:rPr>
        <w:t xml:space="preserve">. За недопоставку, затримку терміну надання послуг </w:t>
      </w:r>
      <w:r w:rsidR="003227F8">
        <w:rPr>
          <w:rFonts w:ascii="Times New Roman" w:hAnsi="Times New Roman"/>
        </w:rPr>
        <w:t>Підрядник</w:t>
      </w:r>
      <w:r w:rsidR="003227F8" w:rsidRPr="00A425D5">
        <w:rPr>
          <w:rFonts w:ascii="Times New Roman" w:hAnsi="Times New Roman"/>
        </w:rPr>
        <w:t xml:space="preserve"> сплачує Замовнику пеню у розмірі облікової ставки НБУ за кожний день прострочки.</w:t>
      </w:r>
    </w:p>
    <w:p w:rsidR="003227F8" w:rsidRDefault="003227F8" w:rsidP="003227F8">
      <w:pPr>
        <w:tabs>
          <w:tab w:val="num" w:pos="426"/>
        </w:tabs>
        <w:spacing w:after="0" w:line="240" w:lineRule="auto"/>
        <w:jc w:val="both"/>
        <w:rPr>
          <w:rFonts w:ascii="Times New Roman" w:hAnsi="Times New Roman"/>
        </w:rPr>
      </w:pPr>
      <w:r w:rsidRPr="00A425D5">
        <w:rPr>
          <w:rFonts w:ascii="Times New Roman" w:hAnsi="Times New Roman"/>
        </w:rPr>
        <w:t>Сплата штрафних санкцій не звільняє Сторони від виконання своїх зобов'язань за цим Договором.</w:t>
      </w:r>
    </w:p>
    <w:p w:rsidR="003227F8" w:rsidRPr="00A425D5" w:rsidRDefault="003227F8" w:rsidP="003227F8">
      <w:pPr>
        <w:tabs>
          <w:tab w:val="num" w:pos="426"/>
        </w:tabs>
        <w:spacing w:after="0" w:line="240" w:lineRule="auto"/>
        <w:jc w:val="both"/>
        <w:rPr>
          <w:rFonts w:ascii="Times New Roman" w:hAnsi="Times New Roman"/>
        </w:rPr>
      </w:pPr>
    </w:p>
    <w:p w:rsidR="003227F8" w:rsidRPr="00A425D5" w:rsidRDefault="003227F8" w:rsidP="003227F8">
      <w:pPr>
        <w:spacing w:after="0" w:line="240" w:lineRule="auto"/>
        <w:jc w:val="both"/>
        <w:rPr>
          <w:rFonts w:ascii="Times New Roman" w:hAnsi="Times New Roman"/>
        </w:rPr>
      </w:pPr>
    </w:p>
    <w:p w:rsidR="003227F8" w:rsidRPr="00A425D5" w:rsidRDefault="003227F8" w:rsidP="003227F8">
      <w:pPr>
        <w:spacing w:after="0" w:line="240" w:lineRule="auto"/>
        <w:ind w:left="709"/>
        <w:jc w:val="center"/>
        <w:rPr>
          <w:rFonts w:ascii="Times New Roman" w:hAnsi="Times New Roman"/>
          <w:b/>
        </w:rPr>
      </w:pPr>
      <w:r w:rsidRPr="00A425D5">
        <w:rPr>
          <w:rFonts w:ascii="Times New Roman" w:hAnsi="Times New Roman"/>
          <w:b/>
        </w:rPr>
        <w:t xml:space="preserve">4.ТЕРМІН </w:t>
      </w:r>
      <w:r>
        <w:rPr>
          <w:rFonts w:ascii="Times New Roman" w:hAnsi="Times New Roman"/>
          <w:b/>
        </w:rPr>
        <w:t xml:space="preserve"> та МІСЦЕ </w:t>
      </w:r>
      <w:r w:rsidRPr="00A425D5">
        <w:rPr>
          <w:rFonts w:ascii="Times New Roman" w:hAnsi="Times New Roman"/>
          <w:b/>
        </w:rPr>
        <w:t>ВИКОНАННЯ</w:t>
      </w:r>
    </w:p>
    <w:p w:rsidR="003227F8" w:rsidRPr="00EF60B5" w:rsidRDefault="003227F8" w:rsidP="003227F8">
      <w:pPr>
        <w:spacing w:after="0" w:line="240" w:lineRule="auto"/>
        <w:jc w:val="both"/>
        <w:rPr>
          <w:rFonts w:ascii="Times New Roman" w:hAnsi="Times New Roman"/>
          <w:b/>
        </w:rPr>
      </w:pPr>
      <w:bookmarkStart w:id="14" w:name="_Hlk114811965"/>
      <w:r w:rsidRPr="00D615CD">
        <w:rPr>
          <w:rFonts w:ascii="Times New Roman" w:hAnsi="Times New Roman"/>
        </w:rPr>
        <w:lastRenderedPageBreak/>
        <w:t>4.1  Строк надання послуг:</w:t>
      </w:r>
      <w:r w:rsidR="00EF60B5">
        <w:rPr>
          <w:rFonts w:ascii="Times New Roman" w:hAnsi="Times New Roman"/>
        </w:rPr>
        <w:t xml:space="preserve"> </w:t>
      </w:r>
      <w:r w:rsidR="00773C10">
        <w:rPr>
          <w:rFonts w:ascii="Times New Roman" w:hAnsi="Times New Roman"/>
          <w:b/>
          <w:u w:val="single"/>
        </w:rPr>
        <w:t>до 2</w:t>
      </w:r>
      <w:r w:rsidR="00FD0DD4">
        <w:rPr>
          <w:rFonts w:ascii="Times New Roman" w:hAnsi="Times New Roman"/>
          <w:b/>
          <w:u w:val="single"/>
        </w:rPr>
        <w:t>0.05</w:t>
      </w:r>
      <w:r w:rsidR="00EF60B5" w:rsidRPr="00EF60B5">
        <w:rPr>
          <w:rFonts w:ascii="Times New Roman" w:hAnsi="Times New Roman"/>
          <w:b/>
          <w:u w:val="single"/>
        </w:rPr>
        <w:t>.2024 р.</w:t>
      </w:r>
      <w:r w:rsidRPr="00EF60B5">
        <w:rPr>
          <w:rFonts w:ascii="Times New Roman" w:hAnsi="Times New Roman"/>
          <w:b/>
        </w:rPr>
        <w:t>.</w:t>
      </w:r>
    </w:p>
    <w:bookmarkEnd w:id="14"/>
    <w:p w:rsidR="003227F8" w:rsidRPr="00D615CD" w:rsidRDefault="003227F8" w:rsidP="003227F8">
      <w:pPr>
        <w:pStyle w:val="rvps2"/>
        <w:shd w:val="clear" w:color="auto" w:fill="FFFFFF"/>
        <w:spacing w:before="0" w:beforeAutospacing="0" w:after="0" w:afterAutospacing="0"/>
        <w:jc w:val="both"/>
        <w:rPr>
          <w:b/>
          <w:i/>
          <w:color w:val="000000"/>
          <w:sz w:val="22"/>
          <w:szCs w:val="22"/>
        </w:rPr>
      </w:pPr>
      <w:r w:rsidRPr="00D615CD">
        <w:rPr>
          <w:sz w:val="22"/>
          <w:szCs w:val="22"/>
        </w:rPr>
        <w:t>4.2. Місце надання послуг:</w:t>
      </w:r>
      <w:r w:rsidR="00FD0DD4">
        <w:rPr>
          <w:sz w:val="22"/>
          <w:szCs w:val="22"/>
        </w:rPr>
        <w:t xml:space="preserve"> згідно Дислокації (Додаток № 1</w:t>
      </w:r>
      <w:r w:rsidR="00EF60B5">
        <w:rPr>
          <w:sz w:val="22"/>
          <w:szCs w:val="22"/>
        </w:rPr>
        <w:t>).</w:t>
      </w:r>
    </w:p>
    <w:p w:rsidR="00D245E1" w:rsidRPr="00A425D5" w:rsidRDefault="003227F8" w:rsidP="003227F8">
      <w:pPr>
        <w:spacing w:after="0" w:line="240" w:lineRule="auto"/>
        <w:jc w:val="both"/>
        <w:rPr>
          <w:rFonts w:ascii="Times New Roman" w:hAnsi="Times New Roman"/>
        </w:rPr>
      </w:pPr>
      <w:r w:rsidRPr="00A425D5">
        <w:rPr>
          <w:rFonts w:ascii="Times New Roman" w:hAnsi="Times New Roman"/>
        </w:rPr>
        <w:t>4.</w:t>
      </w:r>
      <w:r>
        <w:rPr>
          <w:rFonts w:ascii="Times New Roman" w:hAnsi="Times New Roman"/>
        </w:rPr>
        <w:t>3</w:t>
      </w:r>
      <w:r w:rsidRPr="00A425D5">
        <w:rPr>
          <w:rFonts w:ascii="Times New Roman" w:hAnsi="Times New Roman"/>
        </w:rPr>
        <w:t>. При неможливості виконання послуг в установлений термін, термін виконання додатково погоджується обома Сторонами.</w:t>
      </w:r>
    </w:p>
    <w:p w:rsidR="003227F8" w:rsidRDefault="003227F8" w:rsidP="003227F8">
      <w:pPr>
        <w:suppressAutoHyphens/>
        <w:spacing w:after="0" w:line="240" w:lineRule="auto"/>
        <w:jc w:val="center"/>
        <w:rPr>
          <w:rFonts w:ascii="Times New Roman" w:hAnsi="Times New Roman"/>
          <w:b/>
        </w:rPr>
      </w:pPr>
    </w:p>
    <w:p w:rsidR="00B5135D" w:rsidRPr="00A425D5" w:rsidRDefault="00B5135D" w:rsidP="003227F8">
      <w:pPr>
        <w:suppressAutoHyphens/>
        <w:spacing w:after="0" w:line="240" w:lineRule="auto"/>
        <w:jc w:val="center"/>
        <w:rPr>
          <w:rFonts w:ascii="Times New Roman" w:hAnsi="Times New Roman"/>
          <w:b/>
        </w:rPr>
      </w:pPr>
    </w:p>
    <w:p w:rsidR="003227F8" w:rsidRPr="00EF69DF" w:rsidRDefault="003227F8" w:rsidP="003227F8">
      <w:pPr>
        <w:numPr>
          <w:ilvl w:val="0"/>
          <w:numId w:val="13"/>
        </w:numPr>
        <w:suppressAutoHyphens/>
        <w:spacing w:after="0" w:line="240" w:lineRule="auto"/>
        <w:contextualSpacing/>
        <w:jc w:val="center"/>
        <w:rPr>
          <w:rFonts w:ascii="Times New Roman" w:hAnsi="Times New Roman"/>
          <w:b/>
        </w:rPr>
      </w:pPr>
      <w:r w:rsidRPr="00A425D5">
        <w:rPr>
          <w:rFonts w:ascii="Times New Roman" w:hAnsi="Times New Roman"/>
          <w:b/>
        </w:rPr>
        <w:t>ПРАВА ТА ОБОВ’ЯЗКИ СТОРІН</w:t>
      </w:r>
    </w:p>
    <w:p w:rsidR="003227F8" w:rsidRPr="00A425D5" w:rsidRDefault="003227F8" w:rsidP="003227F8">
      <w:pPr>
        <w:widowControl w:val="0"/>
        <w:numPr>
          <w:ilvl w:val="1"/>
          <w:numId w:val="13"/>
        </w:numPr>
        <w:shd w:val="clear" w:color="auto" w:fill="FFFFFF"/>
        <w:tabs>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Замовник зобов'язаний:</w:t>
      </w:r>
    </w:p>
    <w:p w:rsidR="003227F8" w:rsidRPr="00A425D5" w:rsidRDefault="003227F8" w:rsidP="003227F8">
      <w:pPr>
        <w:widowControl w:val="0"/>
        <w:numPr>
          <w:ilvl w:val="2"/>
          <w:numId w:val="13"/>
        </w:numPr>
        <w:shd w:val="clear" w:color="auto" w:fill="FFFFFF"/>
        <w:tabs>
          <w:tab w:val="clear" w:pos="72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Надати Підряднику майданчик та фронт послуг.</w:t>
      </w:r>
    </w:p>
    <w:p w:rsidR="003227F8" w:rsidRPr="00A425D5" w:rsidRDefault="003227F8" w:rsidP="003227F8">
      <w:pPr>
        <w:widowControl w:val="0"/>
        <w:numPr>
          <w:ilvl w:val="2"/>
          <w:numId w:val="13"/>
        </w:numPr>
        <w:shd w:val="clear" w:color="auto" w:fill="FFFFFF"/>
        <w:tabs>
          <w:tab w:val="clear" w:pos="72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Своєчасно та в повному обсязі сплачувати за виконані послуги.</w:t>
      </w:r>
    </w:p>
    <w:p w:rsidR="003227F8" w:rsidRPr="00A425D5" w:rsidRDefault="003227F8" w:rsidP="003227F8">
      <w:pPr>
        <w:widowControl w:val="0"/>
        <w:numPr>
          <w:ilvl w:val="2"/>
          <w:numId w:val="13"/>
        </w:numPr>
        <w:shd w:val="clear" w:color="auto" w:fill="FFFFFF"/>
        <w:tabs>
          <w:tab w:val="clear" w:pos="72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Приймати виконані послуги згідно акту наданих послуг.</w:t>
      </w:r>
    </w:p>
    <w:p w:rsidR="003227F8" w:rsidRPr="00A425D5" w:rsidRDefault="003227F8" w:rsidP="003227F8">
      <w:pPr>
        <w:widowControl w:val="0"/>
        <w:numPr>
          <w:ilvl w:val="1"/>
          <w:numId w:val="13"/>
        </w:numPr>
        <w:shd w:val="clear" w:color="auto" w:fill="FFFFFF"/>
        <w:tabs>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Замовник має право:</w:t>
      </w:r>
    </w:p>
    <w:p w:rsidR="003227F8" w:rsidRPr="00A425D5" w:rsidRDefault="003227F8" w:rsidP="003227F8">
      <w:pPr>
        <w:widowControl w:val="0"/>
        <w:numPr>
          <w:ilvl w:val="2"/>
          <w:numId w:val="13"/>
        </w:numPr>
        <w:shd w:val="clear" w:color="auto" w:fill="FFFFFF"/>
        <w:tabs>
          <w:tab w:val="clear" w:pos="72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Достроково розірвати цей Договір у разі невиконання зобов'язань Підрядником, повідомивши про це його у строк 10 календарних днів;</w:t>
      </w:r>
    </w:p>
    <w:p w:rsidR="003227F8" w:rsidRPr="00A425D5" w:rsidRDefault="003227F8" w:rsidP="003227F8">
      <w:pPr>
        <w:widowControl w:val="0"/>
        <w:numPr>
          <w:ilvl w:val="2"/>
          <w:numId w:val="13"/>
        </w:numPr>
        <w:shd w:val="clear" w:color="auto" w:fill="FFFFFF"/>
        <w:tabs>
          <w:tab w:val="clear" w:pos="72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Контролювати виконання послуг у строки, встановлені цим Договором;</w:t>
      </w:r>
    </w:p>
    <w:p w:rsidR="003227F8" w:rsidRPr="00A425D5" w:rsidRDefault="003227F8" w:rsidP="003227F8">
      <w:pPr>
        <w:widowControl w:val="0"/>
        <w:numPr>
          <w:ilvl w:val="2"/>
          <w:numId w:val="13"/>
        </w:numPr>
        <w:shd w:val="clear" w:color="auto" w:fill="FFFFFF"/>
        <w:tabs>
          <w:tab w:val="clear" w:pos="72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Змінювати обсяг виконаних послуг та загальну вартість цього Договору залежно від реального фінансування видатків та наявної потреби.</w:t>
      </w:r>
    </w:p>
    <w:p w:rsidR="003227F8" w:rsidRPr="00A425D5" w:rsidRDefault="003227F8" w:rsidP="003227F8">
      <w:pPr>
        <w:widowControl w:val="0"/>
        <w:numPr>
          <w:ilvl w:val="2"/>
          <w:numId w:val="13"/>
        </w:numPr>
        <w:shd w:val="clear" w:color="auto" w:fill="FFFFFF"/>
        <w:tabs>
          <w:tab w:val="clear" w:pos="72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Повернути Підряднику документи на оплату без здійснення оплати в разі неналежного оформлення документів, (відсутність печатки, підписів тощо);</w:t>
      </w:r>
    </w:p>
    <w:p w:rsidR="003227F8" w:rsidRPr="00A425D5" w:rsidRDefault="003227F8" w:rsidP="003227F8">
      <w:pPr>
        <w:widowControl w:val="0"/>
        <w:numPr>
          <w:ilvl w:val="2"/>
          <w:numId w:val="13"/>
        </w:numPr>
        <w:shd w:val="clear" w:color="auto" w:fill="FFFFFF"/>
        <w:tabs>
          <w:tab w:val="clear" w:pos="720"/>
          <w:tab w:val="num" w:pos="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Замовник має право відмовитись від прийняття закінчених послуг у разі виявлення недоліків, які не можуть бути усунені Підрядником;</w:t>
      </w:r>
    </w:p>
    <w:p w:rsidR="003227F8" w:rsidRPr="00A425D5" w:rsidRDefault="003227F8" w:rsidP="003227F8">
      <w:pPr>
        <w:widowControl w:val="0"/>
        <w:numPr>
          <w:ilvl w:val="2"/>
          <w:numId w:val="13"/>
        </w:numPr>
        <w:shd w:val="clear" w:color="auto" w:fill="FFFFFF"/>
        <w:tabs>
          <w:tab w:val="clear" w:pos="720"/>
          <w:tab w:val="num" w:pos="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Замовник має право вимагати безоплатного виправлення недоліків, що виникли внаслідок допущених Підрядником порушень.</w:t>
      </w:r>
    </w:p>
    <w:p w:rsidR="003227F8" w:rsidRPr="00A425D5" w:rsidRDefault="003227F8" w:rsidP="003227F8">
      <w:pPr>
        <w:widowControl w:val="0"/>
        <w:numPr>
          <w:ilvl w:val="1"/>
          <w:numId w:val="13"/>
        </w:numPr>
        <w:shd w:val="clear" w:color="auto" w:fill="FFFFFF"/>
        <w:tabs>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Підрядник зобов'язаний:</w:t>
      </w:r>
    </w:p>
    <w:p w:rsidR="003227F8" w:rsidRPr="00A425D5" w:rsidRDefault="003227F8" w:rsidP="003227F8">
      <w:pPr>
        <w:widowControl w:val="0"/>
        <w:numPr>
          <w:ilvl w:val="2"/>
          <w:numId w:val="13"/>
        </w:numPr>
        <w:shd w:val="clear" w:color="auto" w:fill="FFFFFF"/>
        <w:tabs>
          <w:tab w:val="left" w:pos="426"/>
          <w:tab w:val="left" w:pos="567"/>
        </w:tabs>
        <w:autoSpaceDE w:val="0"/>
        <w:autoSpaceDN w:val="0"/>
        <w:adjustRightInd w:val="0"/>
        <w:spacing w:after="0" w:line="240" w:lineRule="auto"/>
        <w:ind w:right="10"/>
        <w:contextualSpacing/>
        <w:jc w:val="both"/>
        <w:rPr>
          <w:rFonts w:ascii="Times New Roman" w:hAnsi="Times New Roman"/>
          <w:szCs w:val="24"/>
        </w:rPr>
      </w:pPr>
      <w:r w:rsidRPr="00A425D5">
        <w:rPr>
          <w:rFonts w:ascii="Times New Roman" w:hAnsi="Times New Roman"/>
          <w:szCs w:val="24"/>
        </w:rPr>
        <w:t>Забезпечити виконання послуг у строки, встановлені цим Договором;</w:t>
      </w:r>
    </w:p>
    <w:p w:rsidR="003227F8" w:rsidRPr="00A425D5" w:rsidRDefault="003227F8" w:rsidP="003227F8">
      <w:pPr>
        <w:widowControl w:val="0"/>
        <w:numPr>
          <w:ilvl w:val="2"/>
          <w:numId w:val="13"/>
        </w:numPr>
        <w:shd w:val="clear" w:color="auto" w:fill="FFFFFF"/>
        <w:tabs>
          <w:tab w:val="clear" w:pos="720"/>
          <w:tab w:val="num" w:pos="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Забезпечити дотримання вимог з техніки безпеки та охорони праці при виконанні послуг, нести повну відповідальність за можливі негативні наслідки, пов'язані з наданням послуг за даним договором.</w:t>
      </w:r>
    </w:p>
    <w:p w:rsidR="003227F8" w:rsidRPr="00A425D5" w:rsidRDefault="003227F8" w:rsidP="003227F8">
      <w:pPr>
        <w:widowControl w:val="0"/>
        <w:numPr>
          <w:ilvl w:val="2"/>
          <w:numId w:val="13"/>
        </w:numPr>
        <w:shd w:val="clear" w:color="auto" w:fill="FFFFFF"/>
        <w:tabs>
          <w:tab w:val="clear" w:pos="720"/>
          <w:tab w:val="num" w:pos="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Підрядник самостійно забезпечує доставку робітників на об'єкт і побутове обслуговування. Ним же забезпечується зберігання на об'єкті інструментів і матеріалів.</w:t>
      </w:r>
    </w:p>
    <w:p w:rsidR="003227F8" w:rsidRPr="00A425D5" w:rsidRDefault="003227F8" w:rsidP="003227F8">
      <w:pPr>
        <w:widowControl w:val="0"/>
        <w:numPr>
          <w:ilvl w:val="1"/>
          <w:numId w:val="13"/>
        </w:numPr>
        <w:shd w:val="clear" w:color="auto" w:fill="FFFFFF"/>
        <w:tabs>
          <w:tab w:val="num" w:pos="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Підрядник має право:</w:t>
      </w:r>
    </w:p>
    <w:p w:rsidR="003227F8" w:rsidRPr="00A425D5" w:rsidRDefault="003227F8" w:rsidP="003227F8">
      <w:pPr>
        <w:widowControl w:val="0"/>
        <w:numPr>
          <w:ilvl w:val="2"/>
          <w:numId w:val="13"/>
        </w:numPr>
        <w:shd w:val="clear" w:color="auto" w:fill="FFFFFF"/>
        <w:tabs>
          <w:tab w:val="clear" w:pos="720"/>
          <w:tab w:val="num" w:pos="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На дострокове виконання послуг за попереднім погодженням Замовника;</w:t>
      </w:r>
    </w:p>
    <w:p w:rsidR="003227F8" w:rsidRPr="00A425D5" w:rsidRDefault="003227F8" w:rsidP="003227F8">
      <w:pPr>
        <w:widowControl w:val="0"/>
        <w:numPr>
          <w:ilvl w:val="2"/>
          <w:numId w:val="13"/>
        </w:numPr>
        <w:shd w:val="clear" w:color="auto" w:fill="FFFFFF"/>
        <w:tabs>
          <w:tab w:val="clear" w:pos="720"/>
          <w:tab w:val="num" w:pos="0"/>
          <w:tab w:val="left" w:pos="426"/>
          <w:tab w:val="left" w:pos="567"/>
        </w:tabs>
        <w:autoSpaceDE w:val="0"/>
        <w:autoSpaceDN w:val="0"/>
        <w:adjustRightInd w:val="0"/>
        <w:spacing w:after="0" w:line="240" w:lineRule="auto"/>
        <w:ind w:left="0" w:right="10" w:firstLine="0"/>
        <w:contextualSpacing/>
        <w:jc w:val="both"/>
        <w:rPr>
          <w:rFonts w:ascii="Times New Roman" w:hAnsi="Times New Roman"/>
          <w:szCs w:val="24"/>
        </w:rPr>
      </w:pPr>
      <w:r w:rsidRPr="00A425D5">
        <w:rPr>
          <w:rFonts w:ascii="Times New Roman" w:hAnsi="Times New Roman"/>
          <w:szCs w:val="24"/>
        </w:rPr>
        <w:t>У разі невиконання зобов'язань Замовником Підрядник має право достроково розірвати цей Договір, повідомивши про це Замовника у строк 10 календарних днів.</w:t>
      </w:r>
    </w:p>
    <w:p w:rsidR="005E7D76" w:rsidRPr="00A425D5" w:rsidRDefault="005E7D76" w:rsidP="003227F8">
      <w:pPr>
        <w:widowControl w:val="0"/>
        <w:shd w:val="clear" w:color="auto" w:fill="FFFFFF"/>
        <w:tabs>
          <w:tab w:val="num" w:pos="0"/>
          <w:tab w:val="left" w:pos="426"/>
          <w:tab w:val="left" w:pos="567"/>
        </w:tabs>
        <w:autoSpaceDE w:val="0"/>
        <w:autoSpaceDN w:val="0"/>
        <w:adjustRightInd w:val="0"/>
        <w:spacing w:after="0" w:line="240" w:lineRule="auto"/>
        <w:ind w:right="10"/>
        <w:contextualSpacing/>
        <w:jc w:val="both"/>
        <w:rPr>
          <w:rFonts w:ascii="Times New Roman" w:hAnsi="Times New Roman"/>
          <w:szCs w:val="24"/>
        </w:rPr>
      </w:pPr>
    </w:p>
    <w:p w:rsidR="003227F8" w:rsidRPr="00A425D5" w:rsidRDefault="003227F8" w:rsidP="003227F8">
      <w:pPr>
        <w:widowControl w:val="0"/>
        <w:shd w:val="clear" w:color="auto" w:fill="FFFFFF"/>
        <w:tabs>
          <w:tab w:val="left" w:pos="426"/>
          <w:tab w:val="left" w:pos="567"/>
        </w:tabs>
        <w:autoSpaceDE w:val="0"/>
        <w:autoSpaceDN w:val="0"/>
        <w:adjustRightInd w:val="0"/>
        <w:spacing w:after="0" w:line="240" w:lineRule="auto"/>
        <w:ind w:right="10"/>
        <w:jc w:val="center"/>
        <w:rPr>
          <w:rFonts w:ascii="Times New Roman" w:hAnsi="Times New Roman"/>
          <w:b/>
        </w:rPr>
      </w:pPr>
      <w:r w:rsidRPr="00A425D5">
        <w:rPr>
          <w:rFonts w:ascii="Times New Roman" w:hAnsi="Times New Roman"/>
          <w:b/>
        </w:rPr>
        <w:t>6. ВІДПОВІДАЛЬНІСТЬ СТОРІН</w:t>
      </w:r>
    </w:p>
    <w:p w:rsidR="009B5B43" w:rsidRPr="009B5B43" w:rsidRDefault="003227F8" w:rsidP="00ED14A0">
      <w:pPr>
        <w:widowControl w:val="0"/>
        <w:tabs>
          <w:tab w:val="left" w:pos="1134"/>
        </w:tabs>
        <w:autoSpaceDE w:val="0"/>
        <w:autoSpaceDN w:val="0"/>
        <w:adjustRightInd w:val="0"/>
        <w:spacing w:after="0" w:line="240" w:lineRule="auto"/>
        <w:jc w:val="both"/>
        <w:rPr>
          <w:rFonts w:ascii="Times New Roman" w:eastAsia="Times New Roman" w:hAnsi="Times New Roman"/>
          <w:bCs/>
        </w:rPr>
      </w:pPr>
      <w:r w:rsidRPr="009B5B43">
        <w:rPr>
          <w:rFonts w:ascii="Times New Roman" w:hAnsi="Times New Roman"/>
        </w:rPr>
        <w:t xml:space="preserve">6.1. </w:t>
      </w:r>
      <w:r w:rsidR="009B5B43" w:rsidRPr="009B5B43">
        <w:rPr>
          <w:rFonts w:ascii="Times New Roman" w:eastAsia="Times New Roman" w:hAnsi="Times New Roman"/>
          <w:bCs/>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120E88" w:rsidRDefault="00ED14A0" w:rsidP="00ED14A0">
      <w:pPr>
        <w:widowControl w:val="0"/>
        <w:tabs>
          <w:tab w:val="left" w:pos="1134"/>
        </w:tabs>
        <w:autoSpaceDE w:val="0"/>
        <w:autoSpaceDN w:val="0"/>
        <w:adjustRightInd w:val="0"/>
        <w:spacing w:after="0" w:line="240" w:lineRule="auto"/>
        <w:jc w:val="both"/>
        <w:rPr>
          <w:rFonts w:ascii="Times New Roman" w:eastAsia="Times New Roman" w:hAnsi="Times New Roman"/>
          <w:bCs/>
        </w:rPr>
      </w:pPr>
      <w:r>
        <w:rPr>
          <w:rFonts w:ascii="Times New Roman" w:eastAsia="Times New Roman" w:hAnsi="Times New Roman"/>
          <w:bCs/>
        </w:rPr>
        <w:t>6</w:t>
      </w:r>
      <w:r w:rsidR="009B5B43" w:rsidRPr="009B5B43">
        <w:rPr>
          <w:rFonts w:ascii="Times New Roman" w:eastAsia="Times New Roman" w:hAnsi="Times New Roman"/>
          <w:bCs/>
        </w:rPr>
        <w:t xml:space="preserve">.2. </w:t>
      </w:r>
      <w:r w:rsidR="00120E88">
        <w:rPr>
          <w:rFonts w:ascii="Times New Roman" w:eastAsia="Times New Roman" w:hAnsi="Times New Roman"/>
          <w:bCs/>
        </w:rPr>
        <w:t>Виконавець</w:t>
      </w:r>
      <w:r w:rsidR="009B5B43" w:rsidRPr="009B5B43">
        <w:rPr>
          <w:rFonts w:ascii="Times New Roman" w:eastAsia="Times New Roman" w:hAnsi="Times New Roman"/>
          <w:bCs/>
        </w:rPr>
        <w:t xml:space="preserve"> несе відповідальність за якість </w:t>
      </w:r>
      <w:r>
        <w:rPr>
          <w:rFonts w:ascii="Times New Roman" w:eastAsia="Times New Roman" w:hAnsi="Times New Roman"/>
          <w:bCs/>
        </w:rPr>
        <w:t>наданих послуг</w:t>
      </w:r>
      <w:r w:rsidR="009B5B43" w:rsidRPr="009B5B43">
        <w:rPr>
          <w:rFonts w:ascii="Times New Roman" w:eastAsia="Times New Roman" w:hAnsi="Times New Roman"/>
          <w:bCs/>
        </w:rPr>
        <w:t xml:space="preserve"> та терміни</w:t>
      </w:r>
      <w:r>
        <w:rPr>
          <w:rFonts w:ascii="Times New Roman" w:eastAsia="Times New Roman" w:hAnsi="Times New Roman"/>
          <w:bCs/>
        </w:rPr>
        <w:t xml:space="preserve"> виконання послуг</w:t>
      </w:r>
      <w:r w:rsidR="009B5B43" w:rsidRPr="009B5B43">
        <w:rPr>
          <w:rFonts w:ascii="Times New Roman" w:eastAsia="Times New Roman" w:hAnsi="Times New Roman"/>
          <w:bCs/>
        </w:rPr>
        <w:t xml:space="preserve">. </w:t>
      </w:r>
    </w:p>
    <w:p w:rsidR="009B5B43" w:rsidRPr="009B5B43" w:rsidRDefault="00ED14A0" w:rsidP="00ED14A0">
      <w:pPr>
        <w:widowControl w:val="0"/>
        <w:tabs>
          <w:tab w:val="left" w:pos="1134"/>
        </w:tabs>
        <w:autoSpaceDE w:val="0"/>
        <w:autoSpaceDN w:val="0"/>
        <w:adjustRightInd w:val="0"/>
        <w:spacing w:after="0" w:line="240" w:lineRule="auto"/>
        <w:jc w:val="both"/>
        <w:rPr>
          <w:rFonts w:ascii="Times New Roman" w:eastAsia="Times New Roman" w:hAnsi="Times New Roman"/>
          <w:bCs/>
        </w:rPr>
      </w:pPr>
      <w:r>
        <w:rPr>
          <w:rFonts w:ascii="Times New Roman" w:eastAsia="Times New Roman" w:hAnsi="Times New Roman"/>
          <w:bCs/>
          <w:lang w:eastAsia="uk-UA" w:bidi="uk-UA"/>
        </w:rPr>
        <w:t>6</w:t>
      </w:r>
      <w:r w:rsidR="009B5B43" w:rsidRPr="009B5B43">
        <w:rPr>
          <w:rFonts w:ascii="Times New Roman" w:eastAsia="Times New Roman" w:hAnsi="Times New Roman"/>
          <w:bCs/>
          <w:lang w:eastAsia="uk-UA" w:bidi="uk-UA"/>
        </w:rPr>
        <w:t xml:space="preserve">.3. За невиконання або неналежне виконання Виконавцем договірних зобов’язань щодо строків поставки Товару та/або усунення недоліків, виявлених при/під час приймання Товару та/або усунення недоліків Товару упродовж гарантійного строку, Виконавець сплачує Замовнику пеню у розмірі 1 (одного) відсотка від вартості невчасно поставленого Товару, </w:t>
      </w:r>
      <w:r w:rsidR="009B5B43" w:rsidRPr="009B5B43">
        <w:rPr>
          <w:rFonts w:ascii="Times New Roman" w:eastAsia="Times New Roman" w:hAnsi="Times New Roman"/>
        </w:rPr>
        <w:t>але не більше подвійної облікової ставки НБУ</w:t>
      </w:r>
      <w:r w:rsidR="009B5B43" w:rsidRPr="009B5B43">
        <w:rPr>
          <w:rFonts w:ascii="Times New Roman" w:eastAsia="Times New Roman" w:hAnsi="Times New Roman"/>
          <w:bCs/>
          <w:lang w:eastAsia="uk-UA" w:bidi="uk-UA"/>
        </w:rPr>
        <w:t xml:space="preserve"> за кожен день прострочення виконання зобов’язань.</w:t>
      </w:r>
    </w:p>
    <w:p w:rsidR="009B5B43" w:rsidRPr="009B5B43" w:rsidRDefault="00ED14A0" w:rsidP="00ED14A0">
      <w:pPr>
        <w:widowControl w:val="0"/>
        <w:tabs>
          <w:tab w:val="left" w:pos="1134"/>
        </w:tabs>
        <w:autoSpaceDE w:val="0"/>
        <w:autoSpaceDN w:val="0"/>
        <w:adjustRightInd w:val="0"/>
        <w:spacing w:after="0" w:line="240" w:lineRule="auto"/>
        <w:jc w:val="both"/>
        <w:rPr>
          <w:rFonts w:ascii="Times New Roman" w:eastAsia="Times New Roman" w:hAnsi="Times New Roman"/>
          <w:bCs/>
        </w:rPr>
      </w:pPr>
      <w:r>
        <w:rPr>
          <w:rFonts w:ascii="Times New Roman" w:eastAsia="Times New Roman" w:hAnsi="Times New Roman"/>
        </w:rPr>
        <w:t>6</w:t>
      </w:r>
      <w:r w:rsidR="009B5B43" w:rsidRPr="009B5B43">
        <w:rPr>
          <w:rFonts w:ascii="Times New Roman" w:eastAsia="Times New Roman" w:hAnsi="Times New Roman"/>
        </w:rPr>
        <w:t>.4. Оплата штрафних санкцій не звільняє винну Сторону від обов'язку виконати всі свої зобов'язання за Договором.</w:t>
      </w:r>
    </w:p>
    <w:p w:rsidR="009B5B43" w:rsidRPr="009B5B43" w:rsidRDefault="00ED14A0" w:rsidP="00ED14A0">
      <w:pPr>
        <w:widowControl w:val="0"/>
        <w:tabs>
          <w:tab w:val="left" w:pos="1134"/>
        </w:tabs>
        <w:autoSpaceDE w:val="0"/>
        <w:autoSpaceDN w:val="0"/>
        <w:adjustRightInd w:val="0"/>
        <w:spacing w:after="0" w:line="240" w:lineRule="auto"/>
        <w:jc w:val="both"/>
        <w:rPr>
          <w:rFonts w:ascii="Times New Roman" w:eastAsia="Times New Roman" w:hAnsi="Times New Roman"/>
          <w:bCs/>
        </w:rPr>
      </w:pPr>
      <w:r>
        <w:rPr>
          <w:rFonts w:ascii="Times New Roman" w:eastAsia="Times New Roman" w:hAnsi="Times New Roman"/>
          <w:bCs/>
        </w:rPr>
        <w:t>6</w:t>
      </w:r>
      <w:r w:rsidR="009B5B43" w:rsidRPr="009B5B43">
        <w:rPr>
          <w:rFonts w:ascii="Times New Roman" w:eastAsia="Times New Roman" w:hAnsi="Times New Roman"/>
          <w:bCs/>
        </w:rPr>
        <w:t>.5. 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9B5B43" w:rsidRPr="009B5B43" w:rsidRDefault="00ED14A0" w:rsidP="00ED14A0">
      <w:pPr>
        <w:widowControl w:val="0"/>
        <w:tabs>
          <w:tab w:val="left" w:pos="1134"/>
        </w:tabs>
        <w:autoSpaceDE w:val="0"/>
        <w:autoSpaceDN w:val="0"/>
        <w:adjustRightInd w:val="0"/>
        <w:spacing w:after="0" w:line="240" w:lineRule="auto"/>
        <w:jc w:val="both"/>
        <w:rPr>
          <w:rFonts w:ascii="Times New Roman" w:eastAsia="Times New Roman" w:hAnsi="Times New Roman"/>
          <w:bCs/>
        </w:rPr>
      </w:pPr>
      <w:r>
        <w:rPr>
          <w:rFonts w:ascii="Times New Roman" w:eastAsia="Times New Roman" w:hAnsi="Times New Roman"/>
          <w:bCs/>
        </w:rPr>
        <w:t>6</w:t>
      </w:r>
      <w:r w:rsidR="009B5B43" w:rsidRPr="009B5B43">
        <w:rPr>
          <w:rFonts w:ascii="Times New Roman" w:eastAsia="Times New Roman" w:hAnsi="Times New Roman"/>
          <w:bCs/>
        </w:rPr>
        <w:t>.6. 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9B5B43" w:rsidRPr="009B5B43" w:rsidRDefault="00ED14A0" w:rsidP="00ED14A0">
      <w:pPr>
        <w:widowControl w:val="0"/>
        <w:tabs>
          <w:tab w:val="left" w:pos="1134"/>
        </w:tabs>
        <w:autoSpaceDE w:val="0"/>
        <w:autoSpaceDN w:val="0"/>
        <w:adjustRightInd w:val="0"/>
        <w:spacing w:after="0" w:line="240" w:lineRule="auto"/>
        <w:jc w:val="both"/>
        <w:rPr>
          <w:rFonts w:ascii="Times New Roman" w:eastAsia="Times New Roman" w:hAnsi="Times New Roman"/>
          <w:bCs/>
        </w:rPr>
      </w:pPr>
      <w:r>
        <w:rPr>
          <w:rFonts w:ascii="Times New Roman" w:eastAsia="Times New Roman" w:hAnsi="Times New Roman"/>
          <w:bCs/>
        </w:rPr>
        <w:t>6</w:t>
      </w:r>
      <w:r w:rsidR="009B5B43" w:rsidRPr="009B5B43">
        <w:rPr>
          <w:rFonts w:ascii="Times New Roman" w:eastAsia="Times New Roman" w:hAnsi="Times New Roman"/>
          <w:bCs/>
        </w:rPr>
        <w:t xml:space="preserve">.7. Одностороння відмова від виконання зобов’язань за договором не допускається, крім випадків, </w:t>
      </w:r>
      <w:r w:rsidR="009B5B43" w:rsidRPr="009B5B43">
        <w:rPr>
          <w:rFonts w:ascii="Times New Roman" w:eastAsia="Times New Roman" w:hAnsi="Times New Roman"/>
          <w:bCs/>
        </w:rPr>
        <w:lastRenderedPageBreak/>
        <w:t>передбачених Договором.</w:t>
      </w:r>
    </w:p>
    <w:p w:rsidR="009B5B43" w:rsidRPr="009B5B43" w:rsidRDefault="00ED14A0" w:rsidP="009B5B43">
      <w:pPr>
        <w:pStyle w:val="afc"/>
        <w:tabs>
          <w:tab w:val="left" w:pos="567"/>
          <w:tab w:val="left" w:pos="851"/>
        </w:tabs>
        <w:ind w:left="0" w:hanging="2"/>
        <w:jc w:val="both"/>
        <w:rPr>
          <w:rFonts w:ascii="Times New Roman" w:hAnsi="Times New Roman"/>
          <w:spacing w:val="1"/>
        </w:rPr>
      </w:pPr>
      <w:bookmarkStart w:id="15" w:name="_GoBack"/>
      <w:r>
        <w:rPr>
          <w:rFonts w:ascii="Times New Roman" w:hAnsi="Times New Roman"/>
          <w:spacing w:val="1"/>
        </w:rPr>
        <w:tab/>
        <w:t xml:space="preserve"> 6.8.</w:t>
      </w:r>
      <w:r w:rsidR="009B5B43" w:rsidRPr="009B5B43">
        <w:rPr>
          <w:rFonts w:ascii="Times New Roman" w:hAnsi="Times New Roman"/>
          <w:spacing w:val="1"/>
        </w:rPr>
        <w:t>У разi порушення зобов’язань за цим Договором можуть настати такi наслiдки:</w:t>
      </w:r>
    </w:p>
    <w:p w:rsidR="009B5B43" w:rsidRPr="009B5B43" w:rsidRDefault="009B5B43" w:rsidP="009B5B43">
      <w:pPr>
        <w:pStyle w:val="afc"/>
        <w:numPr>
          <w:ilvl w:val="0"/>
          <w:numId w:val="22"/>
        </w:numPr>
        <w:tabs>
          <w:tab w:val="left" w:pos="66"/>
          <w:tab w:val="left" w:pos="851"/>
        </w:tabs>
        <w:ind w:leftChars="0" w:left="0" w:firstLineChars="0" w:firstLine="0"/>
        <w:jc w:val="both"/>
        <w:textDirection w:val="lrTb"/>
        <w:textAlignment w:val="auto"/>
        <w:outlineLvl w:val="9"/>
        <w:rPr>
          <w:rFonts w:ascii="Times New Roman" w:hAnsi="Times New Roman"/>
          <w:spacing w:val="1"/>
        </w:rPr>
      </w:pPr>
      <w:r w:rsidRPr="009B5B43">
        <w:rPr>
          <w:rFonts w:ascii="Times New Roman" w:hAnsi="Times New Roman"/>
          <w:spacing w:val="1"/>
        </w:rPr>
        <w:t>припинення виконання зобов’язань за Договором внаслiдок односторонньої вiдмови Замовника вiд нього та у випадку невиконання або неналежного виконання Підрядником своїх обов’язків, розiрвання цього Договору;</w:t>
      </w:r>
    </w:p>
    <w:p w:rsidR="009B5B43" w:rsidRPr="009B5B43" w:rsidRDefault="009B5B43" w:rsidP="009B5B43">
      <w:pPr>
        <w:pStyle w:val="afc"/>
        <w:numPr>
          <w:ilvl w:val="0"/>
          <w:numId w:val="22"/>
        </w:numPr>
        <w:tabs>
          <w:tab w:val="left" w:pos="66"/>
          <w:tab w:val="left" w:pos="851"/>
        </w:tabs>
        <w:ind w:leftChars="0" w:left="0" w:firstLineChars="0" w:firstLine="0"/>
        <w:jc w:val="both"/>
        <w:textDirection w:val="lrTb"/>
        <w:textAlignment w:val="auto"/>
        <w:outlineLvl w:val="9"/>
        <w:rPr>
          <w:rFonts w:ascii="Times New Roman" w:hAnsi="Times New Roman"/>
          <w:spacing w:val="1"/>
        </w:rPr>
      </w:pPr>
      <w:r w:rsidRPr="009B5B43">
        <w:rPr>
          <w:rFonts w:ascii="Times New Roman" w:hAnsi="Times New Roman"/>
          <w:spacing w:val="1"/>
        </w:rPr>
        <w:t>змiна умов цього Договору;</w:t>
      </w:r>
    </w:p>
    <w:p w:rsidR="009B5B43" w:rsidRPr="009B5B43" w:rsidRDefault="009B5B43" w:rsidP="009B5B43">
      <w:pPr>
        <w:pStyle w:val="afc"/>
        <w:numPr>
          <w:ilvl w:val="0"/>
          <w:numId w:val="22"/>
        </w:numPr>
        <w:tabs>
          <w:tab w:val="left" w:pos="66"/>
          <w:tab w:val="left" w:pos="851"/>
        </w:tabs>
        <w:ind w:leftChars="0" w:left="0" w:firstLineChars="0" w:firstLine="0"/>
        <w:jc w:val="both"/>
        <w:textDirection w:val="lrTb"/>
        <w:textAlignment w:val="auto"/>
        <w:outlineLvl w:val="9"/>
        <w:rPr>
          <w:rFonts w:ascii="Times New Roman" w:hAnsi="Times New Roman"/>
          <w:spacing w:val="1"/>
        </w:rPr>
      </w:pPr>
      <w:r w:rsidRPr="009B5B43">
        <w:rPr>
          <w:rFonts w:ascii="Times New Roman" w:hAnsi="Times New Roman"/>
          <w:spacing w:val="1"/>
        </w:rPr>
        <w:t>вiдшкодування Підрядником збиткiв внаслідок неналежного виконання умов Договору.</w:t>
      </w:r>
    </w:p>
    <w:p w:rsidR="009B5B43" w:rsidRPr="009B5B43" w:rsidRDefault="00ED14A0" w:rsidP="009B5B43">
      <w:pPr>
        <w:pStyle w:val="afc"/>
        <w:tabs>
          <w:tab w:val="left" w:pos="567"/>
          <w:tab w:val="left" w:pos="851"/>
        </w:tabs>
        <w:ind w:left="0" w:hanging="2"/>
        <w:jc w:val="both"/>
        <w:rPr>
          <w:rFonts w:ascii="Times New Roman" w:hAnsi="Times New Roman"/>
          <w:spacing w:val="1"/>
        </w:rPr>
      </w:pPr>
      <w:r>
        <w:rPr>
          <w:rFonts w:ascii="Times New Roman" w:hAnsi="Times New Roman"/>
          <w:spacing w:val="1"/>
        </w:rPr>
        <w:tab/>
        <w:t xml:space="preserve"> 6</w:t>
      </w:r>
      <w:r w:rsidR="009B5B43" w:rsidRPr="009B5B43">
        <w:rPr>
          <w:rFonts w:ascii="Times New Roman" w:hAnsi="Times New Roman"/>
          <w:spacing w:val="1"/>
        </w:rPr>
        <w:t>.9. У разі порушення зобов’язань за цим Договором до Підрядника застосовуються штрафні санкції у таких розмірах:</w:t>
      </w:r>
    </w:p>
    <w:p w:rsidR="009B5B43" w:rsidRPr="009B5B43" w:rsidRDefault="009B5B43" w:rsidP="009B5B43">
      <w:pPr>
        <w:pStyle w:val="afc"/>
        <w:tabs>
          <w:tab w:val="left" w:pos="567"/>
          <w:tab w:val="left" w:pos="851"/>
        </w:tabs>
        <w:ind w:left="0" w:hanging="2"/>
        <w:jc w:val="both"/>
        <w:rPr>
          <w:rFonts w:ascii="Times New Roman" w:hAnsi="Times New Roman"/>
          <w:spacing w:val="1"/>
        </w:rPr>
      </w:pPr>
      <w:r w:rsidRPr="009B5B43">
        <w:rPr>
          <w:rFonts w:ascii="Times New Roman" w:hAnsi="Times New Roman"/>
          <w:spacing w:val="1"/>
        </w:rPr>
        <w:t xml:space="preserve">- </w:t>
      </w:r>
      <w:r w:rsidRPr="009B5B43">
        <w:rPr>
          <w:rFonts w:ascii="Times New Roman" w:hAnsi="Times New Roman"/>
          <w:spacing w:val="1"/>
        </w:rPr>
        <w:tab/>
        <w:t xml:space="preserve">   за порушення умов зобов’язання щодо якості робіт стягується штраф у розмірі двадцяти відсотків вартості неякісних (некомплектних, тощо) робіт;</w:t>
      </w:r>
    </w:p>
    <w:p w:rsidR="009B5B43" w:rsidRPr="009B5B43" w:rsidRDefault="009B5B43" w:rsidP="009B5B43">
      <w:pPr>
        <w:pStyle w:val="afc"/>
        <w:tabs>
          <w:tab w:val="left" w:pos="567"/>
          <w:tab w:val="left" w:pos="851"/>
        </w:tabs>
        <w:ind w:left="0" w:hanging="2"/>
        <w:jc w:val="both"/>
        <w:rPr>
          <w:rFonts w:ascii="Times New Roman" w:hAnsi="Times New Roman"/>
          <w:spacing w:val="1"/>
        </w:rPr>
      </w:pPr>
      <w:r w:rsidRPr="009B5B43">
        <w:rPr>
          <w:rFonts w:ascii="Times New Roman" w:hAnsi="Times New Roman"/>
          <w:spacing w:val="1"/>
        </w:rPr>
        <w:t>-</w:t>
      </w:r>
      <w:r w:rsidRPr="009B5B43">
        <w:rPr>
          <w:rFonts w:ascii="Times New Roman" w:hAnsi="Times New Roman"/>
          <w:spacing w:val="1"/>
        </w:rPr>
        <w:tab/>
        <w:t xml:space="preserve">   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9B5B43" w:rsidRPr="009B5B43" w:rsidRDefault="00ED14A0" w:rsidP="009B5B43">
      <w:pPr>
        <w:pStyle w:val="afc"/>
        <w:tabs>
          <w:tab w:val="left" w:pos="993"/>
          <w:tab w:val="left" w:pos="1134"/>
        </w:tabs>
        <w:ind w:left="0" w:hanging="2"/>
        <w:jc w:val="both"/>
        <w:rPr>
          <w:rFonts w:ascii="Times New Roman" w:hAnsi="Times New Roman"/>
          <w:spacing w:val="1"/>
        </w:rPr>
      </w:pPr>
      <w:r>
        <w:rPr>
          <w:rFonts w:ascii="Times New Roman" w:hAnsi="Times New Roman"/>
          <w:spacing w:val="1"/>
        </w:rPr>
        <w:t>6</w:t>
      </w:r>
      <w:r w:rsidR="009B5B43" w:rsidRPr="009B5B43">
        <w:rPr>
          <w:rFonts w:ascii="Times New Roman" w:hAnsi="Times New Roman"/>
          <w:spacing w:val="1"/>
        </w:rPr>
        <w:t>.10. Застосування господарських санкцій до Підрядника у випадку порушення  зобов’язання за цим Договором, не звiльняє його вiд виконання зобов’язань.</w:t>
      </w:r>
    </w:p>
    <w:p w:rsidR="009B5B43" w:rsidRPr="009B5B43" w:rsidRDefault="00ED14A0" w:rsidP="009B5B43">
      <w:pPr>
        <w:pStyle w:val="afc"/>
        <w:tabs>
          <w:tab w:val="left" w:pos="993"/>
          <w:tab w:val="left" w:pos="1134"/>
        </w:tabs>
        <w:ind w:left="0" w:hanging="2"/>
        <w:jc w:val="both"/>
        <w:rPr>
          <w:rFonts w:ascii="Times New Roman" w:hAnsi="Times New Roman"/>
          <w:spacing w:val="1"/>
        </w:rPr>
      </w:pPr>
      <w:r>
        <w:rPr>
          <w:rFonts w:ascii="Times New Roman" w:hAnsi="Times New Roman"/>
          <w:spacing w:val="1"/>
        </w:rPr>
        <w:t>6</w:t>
      </w:r>
      <w:r w:rsidR="009B5B43" w:rsidRPr="009B5B43">
        <w:rPr>
          <w:rFonts w:ascii="Times New Roman" w:hAnsi="Times New Roman"/>
          <w:spacing w:val="1"/>
        </w:rPr>
        <w:t>.11. Замовник не відповідає за збереження і цілісність матеріалів, обладнання та устаткування Підрядника, яке необхідне для виконання цього Договору, та не відшкодовує Підряднику вартість знищених або пошкоджених матеріалів, обладнання та устаткування.</w:t>
      </w:r>
    </w:p>
    <w:bookmarkEnd w:id="15"/>
    <w:p w:rsidR="0017534C" w:rsidRPr="00A425D5" w:rsidRDefault="0017534C" w:rsidP="003227F8">
      <w:pPr>
        <w:spacing w:after="0" w:line="240" w:lineRule="auto"/>
        <w:jc w:val="both"/>
        <w:rPr>
          <w:rFonts w:ascii="Times New Roman" w:hAnsi="Times New Roman"/>
        </w:rPr>
      </w:pPr>
    </w:p>
    <w:p w:rsidR="003227F8" w:rsidRPr="00A425D5" w:rsidRDefault="003227F8" w:rsidP="003227F8">
      <w:pPr>
        <w:suppressAutoHyphens/>
        <w:spacing w:after="0" w:line="240" w:lineRule="auto"/>
        <w:ind w:left="720"/>
        <w:contextualSpacing/>
        <w:jc w:val="center"/>
        <w:rPr>
          <w:rFonts w:ascii="Times New Roman" w:hAnsi="Times New Roman"/>
          <w:b/>
        </w:rPr>
      </w:pPr>
      <w:r w:rsidRPr="00A425D5">
        <w:rPr>
          <w:rFonts w:ascii="Times New Roman" w:hAnsi="Times New Roman"/>
          <w:b/>
        </w:rPr>
        <w:t>7. ФОРС-МАЖОРНІ ОБСТАВИНИ</w:t>
      </w:r>
    </w:p>
    <w:p w:rsidR="003227F8" w:rsidRPr="00A425D5" w:rsidRDefault="003227F8" w:rsidP="003227F8">
      <w:pPr>
        <w:spacing w:after="0" w:line="240" w:lineRule="auto"/>
        <w:jc w:val="both"/>
        <w:rPr>
          <w:rFonts w:ascii="Times New Roman" w:hAnsi="Times New Roman"/>
          <w:color w:val="000000"/>
        </w:rPr>
      </w:pPr>
      <w:r w:rsidRPr="00A425D5">
        <w:rPr>
          <w:rFonts w:ascii="Times New Roman" w:hAnsi="Times New Roman"/>
        </w:rPr>
        <w:t xml:space="preserve">7.1. </w:t>
      </w:r>
      <w:r w:rsidRPr="00A425D5">
        <w:rPr>
          <w:rFonts w:ascii="Times New Roman" w:hAnsi="Times New Roman"/>
          <w:color w:val="000000"/>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3227F8" w:rsidRPr="00A425D5" w:rsidRDefault="003227F8" w:rsidP="003227F8">
      <w:pPr>
        <w:spacing w:after="0" w:line="240" w:lineRule="auto"/>
        <w:jc w:val="both"/>
        <w:rPr>
          <w:rFonts w:ascii="Times New Roman" w:hAnsi="Times New Roman"/>
          <w:color w:val="000000"/>
        </w:rPr>
      </w:pPr>
      <w:r w:rsidRPr="00A425D5">
        <w:rPr>
          <w:rFonts w:ascii="Times New Roman" w:hAnsi="Times New Roman"/>
          <w:color w:val="000000"/>
        </w:rPr>
        <w:t>7.2. 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3227F8" w:rsidRDefault="003227F8" w:rsidP="003227F8">
      <w:pPr>
        <w:spacing w:after="0" w:line="240" w:lineRule="auto"/>
        <w:jc w:val="both"/>
        <w:rPr>
          <w:rFonts w:ascii="Times New Roman" w:hAnsi="Times New Roman"/>
          <w:color w:val="000000"/>
        </w:rPr>
      </w:pPr>
      <w:r w:rsidRPr="00A425D5">
        <w:rPr>
          <w:rFonts w:ascii="Times New Roman" w:hAnsi="Times New Roman"/>
          <w:color w:val="000000"/>
        </w:rPr>
        <w:t>7.3.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r>
        <w:rPr>
          <w:rFonts w:ascii="Times New Roman" w:hAnsi="Times New Roman"/>
          <w:color w:val="000000"/>
        </w:rPr>
        <w:t>.</w:t>
      </w:r>
    </w:p>
    <w:p w:rsidR="003227F8" w:rsidRPr="00A425D5" w:rsidRDefault="003227F8" w:rsidP="003227F8">
      <w:pPr>
        <w:spacing w:after="0" w:line="240" w:lineRule="auto"/>
        <w:jc w:val="both"/>
        <w:rPr>
          <w:rFonts w:ascii="Times New Roman" w:hAnsi="Times New Roman"/>
          <w:color w:val="000000"/>
        </w:rPr>
      </w:pPr>
    </w:p>
    <w:p w:rsidR="003227F8" w:rsidRPr="00A425D5" w:rsidRDefault="003227F8" w:rsidP="003227F8">
      <w:pPr>
        <w:spacing w:after="0" w:line="240" w:lineRule="auto"/>
        <w:jc w:val="center"/>
        <w:rPr>
          <w:rFonts w:ascii="Times New Roman" w:hAnsi="Times New Roman"/>
          <w:b/>
        </w:rPr>
      </w:pPr>
      <w:r w:rsidRPr="00A425D5">
        <w:rPr>
          <w:rFonts w:ascii="Times New Roman" w:hAnsi="Times New Roman"/>
          <w:b/>
          <w:color w:val="000000"/>
        </w:rPr>
        <w:t>8.</w:t>
      </w:r>
      <w:r w:rsidRPr="00A425D5">
        <w:rPr>
          <w:rFonts w:ascii="Times New Roman" w:hAnsi="Times New Roman"/>
          <w:b/>
        </w:rPr>
        <w:t xml:space="preserve"> ВИРІШЕННЯ СПОРІВ</w:t>
      </w:r>
    </w:p>
    <w:p w:rsidR="003227F8" w:rsidRPr="00A425D5" w:rsidRDefault="003227F8" w:rsidP="003227F8">
      <w:pPr>
        <w:tabs>
          <w:tab w:val="left" w:pos="6906"/>
        </w:tabs>
        <w:spacing w:after="0" w:line="240" w:lineRule="auto"/>
        <w:jc w:val="both"/>
        <w:rPr>
          <w:rFonts w:ascii="Times New Roman" w:hAnsi="Times New Roman"/>
        </w:rPr>
      </w:pPr>
      <w:r w:rsidRPr="00A425D5">
        <w:rPr>
          <w:rFonts w:ascii="Times New Roman" w:hAnsi="Times New Roman"/>
        </w:rPr>
        <w:t>8.1. Взаємовідносини Сторін, не передбачені цим Договором, регулюються чинним законодавством України.</w:t>
      </w:r>
    </w:p>
    <w:p w:rsidR="003227F8" w:rsidRPr="00A425D5" w:rsidRDefault="003227F8" w:rsidP="003227F8">
      <w:pPr>
        <w:tabs>
          <w:tab w:val="left" w:pos="6906"/>
        </w:tabs>
        <w:spacing w:after="0" w:line="240" w:lineRule="auto"/>
        <w:jc w:val="both"/>
        <w:rPr>
          <w:rFonts w:ascii="Times New Roman" w:hAnsi="Times New Roman"/>
        </w:rPr>
      </w:pPr>
      <w:r w:rsidRPr="00A425D5">
        <w:rPr>
          <w:rFonts w:ascii="Times New Roman" w:hAnsi="Times New Roman"/>
        </w:rPr>
        <w:t>8.2. Усі спори між Сторонами вирішуються шляхом переговорів.</w:t>
      </w:r>
    </w:p>
    <w:p w:rsidR="003227F8" w:rsidRDefault="003227F8" w:rsidP="003227F8">
      <w:pPr>
        <w:tabs>
          <w:tab w:val="left" w:pos="6906"/>
        </w:tabs>
        <w:spacing w:after="0" w:line="240" w:lineRule="auto"/>
        <w:jc w:val="both"/>
        <w:rPr>
          <w:rFonts w:ascii="Times New Roman" w:hAnsi="Times New Roman"/>
        </w:rPr>
      </w:pPr>
      <w:r w:rsidRPr="00A425D5">
        <w:rPr>
          <w:rFonts w:ascii="Times New Roman" w:hAnsi="Times New Roman"/>
        </w:rPr>
        <w:t>8.3. Спори між Сторонами з питань, щодо яких не було досягнуто згоди, вирішуються у судовому порядку.</w:t>
      </w:r>
    </w:p>
    <w:p w:rsidR="003227F8" w:rsidRPr="00A425D5" w:rsidRDefault="003227F8" w:rsidP="003227F8">
      <w:pPr>
        <w:tabs>
          <w:tab w:val="left" w:pos="6906"/>
        </w:tabs>
        <w:spacing w:after="0" w:line="240" w:lineRule="auto"/>
        <w:jc w:val="both"/>
        <w:rPr>
          <w:rFonts w:ascii="Times New Roman" w:hAnsi="Times New Roman"/>
        </w:rPr>
      </w:pPr>
    </w:p>
    <w:p w:rsidR="003227F8" w:rsidRPr="00A425D5" w:rsidRDefault="003227F8" w:rsidP="003227F8">
      <w:pPr>
        <w:tabs>
          <w:tab w:val="left" w:pos="6906"/>
        </w:tabs>
        <w:spacing w:after="0" w:line="240" w:lineRule="auto"/>
        <w:jc w:val="both"/>
        <w:rPr>
          <w:rFonts w:ascii="Times New Roman" w:hAnsi="Times New Roman"/>
        </w:rPr>
      </w:pPr>
    </w:p>
    <w:p w:rsidR="003227F8" w:rsidRPr="00A425D5" w:rsidRDefault="003227F8" w:rsidP="003227F8">
      <w:pPr>
        <w:numPr>
          <w:ilvl w:val="0"/>
          <w:numId w:val="14"/>
        </w:numPr>
        <w:suppressAutoHyphens/>
        <w:spacing w:after="0" w:line="240" w:lineRule="auto"/>
        <w:contextualSpacing/>
        <w:jc w:val="center"/>
        <w:rPr>
          <w:rFonts w:ascii="Times New Roman" w:hAnsi="Times New Roman"/>
          <w:b/>
        </w:rPr>
      </w:pPr>
      <w:r w:rsidRPr="00A425D5">
        <w:rPr>
          <w:rFonts w:ascii="Times New Roman" w:hAnsi="Times New Roman"/>
          <w:b/>
        </w:rPr>
        <w:t>СТРОК ДІЇ ТА УМОВИ РОЗІРВАННЯ ДОГОВОРУ</w:t>
      </w:r>
    </w:p>
    <w:p w:rsidR="003227F8" w:rsidRDefault="003227F8" w:rsidP="003227F8">
      <w:pPr>
        <w:suppressAutoHyphens/>
        <w:spacing w:after="0"/>
        <w:jc w:val="both"/>
        <w:rPr>
          <w:rFonts w:ascii="Times New Roman" w:eastAsia="Times New Roman" w:hAnsi="Times New Roman"/>
          <w:kern w:val="1"/>
          <w:sz w:val="24"/>
          <w:szCs w:val="24"/>
        </w:rPr>
      </w:pPr>
      <w:r w:rsidRPr="00A425D5">
        <w:rPr>
          <w:rFonts w:ascii="Times New Roman" w:hAnsi="Times New Roman"/>
        </w:rPr>
        <w:t xml:space="preserve">9.1. </w:t>
      </w:r>
      <w:r w:rsidRPr="004555A7">
        <w:rPr>
          <w:rFonts w:ascii="Times New Roman" w:eastAsia="Times New Roman" w:hAnsi="Times New Roman" w:cs="font293"/>
          <w:kern w:val="1"/>
          <w:sz w:val="24"/>
          <w:szCs w:val="24"/>
        </w:rPr>
        <w:t xml:space="preserve">Договір вступає в силу з моменту його підписання та діє </w:t>
      </w:r>
      <w:r w:rsidR="00EF60B5">
        <w:rPr>
          <w:rFonts w:ascii="Times New Roman" w:eastAsia="Times New Roman" w:hAnsi="Times New Roman" w:cs="font293"/>
          <w:b/>
          <w:kern w:val="1"/>
          <w:sz w:val="24"/>
          <w:szCs w:val="24"/>
        </w:rPr>
        <w:t>до 31 грудня 2024</w:t>
      </w:r>
      <w:r w:rsidRPr="00305066">
        <w:rPr>
          <w:rFonts w:ascii="Times New Roman" w:eastAsia="Times New Roman" w:hAnsi="Times New Roman" w:cs="font293"/>
          <w:b/>
          <w:kern w:val="1"/>
          <w:sz w:val="24"/>
          <w:szCs w:val="24"/>
        </w:rPr>
        <w:t xml:space="preserve"> року</w:t>
      </w:r>
      <w:r w:rsidRPr="004555A7">
        <w:rPr>
          <w:rFonts w:ascii="Times New Roman" w:eastAsia="Times New Roman" w:hAnsi="Times New Roman" w:cs="font293"/>
          <w:kern w:val="1"/>
          <w:sz w:val="24"/>
          <w:szCs w:val="24"/>
        </w:rPr>
        <w:t>, але у будь-якому разі до повного виконання сторонами передбачених ним зобов’язань.</w:t>
      </w:r>
    </w:p>
    <w:p w:rsidR="00A36350" w:rsidRPr="00FB6930" w:rsidRDefault="00A36350" w:rsidP="00A36350">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9.2.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36350" w:rsidRPr="00FB6930" w:rsidRDefault="00A36350" w:rsidP="00A36350">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6350" w:rsidRPr="00FB6930" w:rsidRDefault="00A36350" w:rsidP="00A36350">
      <w:pPr>
        <w:widowControl w:val="0"/>
        <w:autoSpaceDE w:val="0"/>
        <w:autoSpaceDN w:val="0"/>
        <w:adjustRightInd w:val="0"/>
        <w:spacing w:line="240" w:lineRule="auto"/>
        <w:ind w:left="426"/>
        <w:jc w:val="both"/>
        <w:rPr>
          <w:rFonts w:ascii="Times New Roman" w:eastAsia="Times New Roman" w:hAnsi="Times New Roman"/>
          <w:bCs/>
          <w:sz w:val="24"/>
          <w:szCs w:val="24"/>
        </w:rPr>
      </w:pPr>
      <w:r w:rsidRPr="00FB6930">
        <w:rPr>
          <w:rFonts w:ascii="Times New Roman" w:eastAsia="Times New Roman" w:hAnsi="Times New Roman"/>
          <w:bCs/>
          <w:sz w:val="24"/>
          <w:szCs w:val="24"/>
        </w:rPr>
        <w:t>1) зменшення обсягів закупівлі, зокрема з урахуванням фактичного обсягу видатків замовника;</w:t>
      </w:r>
    </w:p>
    <w:p w:rsidR="00A36350" w:rsidRPr="00FB6930" w:rsidRDefault="00A36350" w:rsidP="00A36350">
      <w:pPr>
        <w:widowControl w:val="0"/>
        <w:autoSpaceDE w:val="0"/>
        <w:autoSpaceDN w:val="0"/>
        <w:adjustRightInd w:val="0"/>
        <w:spacing w:line="240" w:lineRule="auto"/>
        <w:ind w:left="426"/>
        <w:jc w:val="both"/>
        <w:rPr>
          <w:rFonts w:ascii="Times New Roman" w:eastAsia="Times New Roman" w:hAnsi="Times New Roman"/>
          <w:bCs/>
          <w:sz w:val="24"/>
          <w:szCs w:val="24"/>
        </w:rPr>
      </w:pPr>
      <w:bookmarkStart w:id="16" w:name="n511"/>
      <w:bookmarkEnd w:id="16"/>
      <w:r w:rsidRPr="00FB6930">
        <w:rPr>
          <w:rFonts w:ascii="Times New Roman" w:eastAsia="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w:t>
      </w:r>
      <w:r w:rsidRPr="00FB6930">
        <w:rPr>
          <w:rFonts w:ascii="Times New Roman" w:eastAsia="Times New Roman" w:hAnsi="Times New Roman"/>
          <w:bCs/>
          <w:sz w:val="24"/>
          <w:szCs w:val="24"/>
        </w:rPr>
        <w:lastRenderedPageBreak/>
        <w:t>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6350" w:rsidRPr="00FB6930" w:rsidRDefault="00A36350" w:rsidP="00A36350">
      <w:pPr>
        <w:widowControl w:val="0"/>
        <w:autoSpaceDE w:val="0"/>
        <w:autoSpaceDN w:val="0"/>
        <w:adjustRightInd w:val="0"/>
        <w:spacing w:line="240" w:lineRule="auto"/>
        <w:ind w:left="426"/>
        <w:jc w:val="both"/>
        <w:rPr>
          <w:rFonts w:ascii="Times New Roman" w:eastAsia="Times New Roman" w:hAnsi="Times New Roman"/>
          <w:bCs/>
          <w:sz w:val="24"/>
          <w:szCs w:val="24"/>
        </w:rPr>
      </w:pPr>
      <w:bookmarkStart w:id="17" w:name="n512"/>
      <w:bookmarkEnd w:id="17"/>
      <w:r w:rsidRPr="00FB6930">
        <w:rPr>
          <w:rFonts w:ascii="Times New Roman" w:eastAsia="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36350" w:rsidRPr="00FB6930" w:rsidRDefault="00A36350" w:rsidP="00A36350">
      <w:pPr>
        <w:widowControl w:val="0"/>
        <w:autoSpaceDE w:val="0"/>
        <w:autoSpaceDN w:val="0"/>
        <w:adjustRightInd w:val="0"/>
        <w:spacing w:line="240" w:lineRule="auto"/>
        <w:ind w:left="426"/>
        <w:jc w:val="both"/>
        <w:rPr>
          <w:rFonts w:ascii="Times New Roman" w:eastAsia="Times New Roman" w:hAnsi="Times New Roman"/>
          <w:bCs/>
          <w:sz w:val="24"/>
          <w:szCs w:val="24"/>
        </w:rPr>
      </w:pPr>
      <w:bookmarkStart w:id="18" w:name="n513"/>
      <w:bookmarkEnd w:id="18"/>
      <w:r w:rsidRPr="00FB6930">
        <w:rPr>
          <w:rFonts w:ascii="Times New Roman" w:eastAsia="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6350" w:rsidRPr="00FB6930" w:rsidRDefault="00A36350" w:rsidP="00A36350">
      <w:pPr>
        <w:widowControl w:val="0"/>
        <w:autoSpaceDE w:val="0"/>
        <w:autoSpaceDN w:val="0"/>
        <w:adjustRightInd w:val="0"/>
        <w:spacing w:line="240" w:lineRule="auto"/>
        <w:ind w:left="426"/>
        <w:jc w:val="both"/>
        <w:rPr>
          <w:rFonts w:ascii="Times New Roman" w:eastAsia="Times New Roman" w:hAnsi="Times New Roman"/>
          <w:bCs/>
          <w:sz w:val="24"/>
          <w:szCs w:val="24"/>
        </w:rPr>
      </w:pPr>
      <w:bookmarkStart w:id="19" w:name="n514"/>
      <w:bookmarkEnd w:id="19"/>
      <w:r w:rsidRPr="00FB6930">
        <w:rPr>
          <w:rFonts w:ascii="Times New Roman" w:eastAsia="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36350" w:rsidRPr="00FB6930" w:rsidRDefault="00A36350" w:rsidP="00A36350">
      <w:pPr>
        <w:widowControl w:val="0"/>
        <w:autoSpaceDE w:val="0"/>
        <w:autoSpaceDN w:val="0"/>
        <w:adjustRightInd w:val="0"/>
        <w:spacing w:line="240" w:lineRule="auto"/>
        <w:ind w:left="426"/>
        <w:jc w:val="both"/>
        <w:rPr>
          <w:rFonts w:ascii="Times New Roman" w:eastAsia="Times New Roman" w:hAnsi="Times New Roman"/>
          <w:bCs/>
          <w:sz w:val="24"/>
          <w:szCs w:val="24"/>
        </w:rPr>
      </w:pPr>
      <w:bookmarkStart w:id="20" w:name="n515"/>
      <w:bookmarkEnd w:id="20"/>
      <w:r w:rsidRPr="00FB6930">
        <w:rPr>
          <w:rFonts w:ascii="Times New Roman" w:eastAsia="Times New Roman" w:hAnsi="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36350" w:rsidRPr="00FB6930" w:rsidRDefault="00A36350" w:rsidP="00A36350">
      <w:pPr>
        <w:widowControl w:val="0"/>
        <w:autoSpaceDE w:val="0"/>
        <w:autoSpaceDN w:val="0"/>
        <w:adjustRightInd w:val="0"/>
        <w:spacing w:line="240" w:lineRule="auto"/>
        <w:ind w:left="426"/>
        <w:jc w:val="both"/>
        <w:rPr>
          <w:rFonts w:ascii="Times New Roman" w:eastAsia="Times New Roman" w:hAnsi="Times New Roman"/>
          <w:bCs/>
          <w:sz w:val="24"/>
          <w:szCs w:val="24"/>
        </w:rPr>
      </w:pPr>
      <w:bookmarkStart w:id="21" w:name="n516"/>
      <w:bookmarkEnd w:id="21"/>
      <w:r w:rsidRPr="00FB6930">
        <w:rPr>
          <w:rFonts w:ascii="Times New Roman" w:eastAsia="Times New Roman" w:hAnsi="Times New Roman"/>
          <w:bCs/>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6350" w:rsidRPr="00FB6930" w:rsidRDefault="00A36350" w:rsidP="00A36350">
      <w:pPr>
        <w:widowControl w:val="0"/>
        <w:autoSpaceDE w:val="0"/>
        <w:autoSpaceDN w:val="0"/>
        <w:adjustRightInd w:val="0"/>
        <w:spacing w:line="240" w:lineRule="auto"/>
        <w:ind w:left="426"/>
        <w:jc w:val="both"/>
        <w:rPr>
          <w:rFonts w:ascii="Times New Roman" w:eastAsia="Times New Roman" w:hAnsi="Times New Roman"/>
          <w:bCs/>
          <w:sz w:val="24"/>
          <w:szCs w:val="24"/>
        </w:rPr>
      </w:pPr>
      <w:bookmarkStart w:id="22" w:name="n517"/>
      <w:bookmarkEnd w:id="22"/>
      <w:r w:rsidRPr="00FB6930">
        <w:rPr>
          <w:rFonts w:ascii="Times New Roman" w:eastAsia="Times New Roman" w:hAnsi="Times New Roman"/>
          <w:bCs/>
          <w:sz w:val="24"/>
          <w:szCs w:val="24"/>
        </w:rPr>
        <w:t>8) зміни умов у зв’язку із застосуванням положень </w:t>
      </w:r>
      <w:hyperlink r:id="rId19" w:anchor="n1778" w:tgtFrame="_blank" w:history="1">
        <w:r w:rsidRPr="00FB6930">
          <w:rPr>
            <w:rStyle w:val="a7"/>
            <w:rFonts w:ascii="Times New Roman" w:hAnsi="Times New Roman"/>
            <w:sz w:val="24"/>
            <w:szCs w:val="24"/>
          </w:rPr>
          <w:t>частини шостої</w:t>
        </w:r>
      </w:hyperlink>
      <w:r w:rsidRPr="00FB6930">
        <w:rPr>
          <w:rFonts w:ascii="Times New Roman" w:eastAsia="Times New Roman" w:hAnsi="Times New Roman"/>
          <w:bCs/>
          <w:sz w:val="24"/>
          <w:szCs w:val="24"/>
        </w:rPr>
        <w:t> статті 41 Закону.</w:t>
      </w:r>
    </w:p>
    <w:p w:rsidR="00A36350" w:rsidRPr="00FB6930" w:rsidRDefault="00A36350" w:rsidP="00A36350">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9.4. Зміни у цей договір можуть бути внесені за домовленістю Сторін, яка оформлюється додатковою угодою до цього договору.</w:t>
      </w:r>
    </w:p>
    <w:p w:rsidR="00A36350" w:rsidRPr="00FB6930" w:rsidRDefault="00A36350" w:rsidP="00A36350">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9.5. 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A36350" w:rsidRPr="00FB6930" w:rsidRDefault="00A36350" w:rsidP="00A36350">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9.6. 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FB6930">
        <w:rPr>
          <w:rFonts w:ascii="Times New Roman" w:eastAsia="Times New Roman" w:hAnsi="Times New Roman"/>
          <w:bCs/>
          <w:sz w:val="24"/>
          <w:szCs w:val="24"/>
          <w:lang w:bidi="uk-UA"/>
        </w:rPr>
        <w:t>'</w:t>
      </w:r>
      <w:r w:rsidRPr="00FB6930">
        <w:rPr>
          <w:rFonts w:ascii="Times New Roman" w:eastAsia="Times New Roman" w:hAnsi="Times New Roman"/>
          <w:bCs/>
          <w:sz w:val="24"/>
          <w:szCs w:val="24"/>
        </w:rPr>
        <w:t>ятий день з дня отримання Виконавцем відповідного повідомлення від Замовника.</w:t>
      </w:r>
    </w:p>
    <w:p w:rsidR="00A36350" w:rsidRPr="00FB6930" w:rsidRDefault="00A36350" w:rsidP="00A36350">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9.7.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36350" w:rsidRPr="00FB6930" w:rsidRDefault="00A36350" w:rsidP="00A36350">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9.8.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36350" w:rsidRPr="00FB6930" w:rsidRDefault="00A36350" w:rsidP="00A36350">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9.9. У випадках, не передбачених дійсним договором про закупівлю, Сторони керуються чинним законодавством України.</w:t>
      </w:r>
    </w:p>
    <w:p w:rsidR="00A36350" w:rsidRPr="00FB6930" w:rsidRDefault="00A36350" w:rsidP="00A36350">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 xml:space="preserve">9.10. Жодна зі Сторін не має права передавати права та обов’язки за цим Договором третім </w:t>
      </w:r>
      <w:r w:rsidRPr="00FB6930">
        <w:rPr>
          <w:rFonts w:ascii="Times New Roman" w:eastAsia="Times New Roman" w:hAnsi="Times New Roman"/>
          <w:bCs/>
          <w:sz w:val="24"/>
          <w:szCs w:val="24"/>
        </w:rPr>
        <w:lastRenderedPageBreak/>
        <w:t>особам без отримання письмової згоди другої Сторони.</w:t>
      </w:r>
    </w:p>
    <w:p w:rsidR="00B5135D" w:rsidRPr="00A4297E" w:rsidRDefault="00A36350" w:rsidP="00A4297E">
      <w:pPr>
        <w:widowControl w:val="0"/>
        <w:autoSpaceDE w:val="0"/>
        <w:autoSpaceDN w:val="0"/>
        <w:adjustRightInd w:val="0"/>
        <w:spacing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9.11. Договір викладений українською мовою в двох примірниках, які мають однакову юридичну силу, по одному для кожної зі Сторін.</w:t>
      </w:r>
    </w:p>
    <w:p w:rsidR="00B5135D" w:rsidRDefault="00B5135D" w:rsidP="003227F8">
      <w:pPr>
        <w:widowControl w:val="0"/>
        <w:shd w:val="clear" w:color="auto" w:fill="FFFFFF"/>
        <w:autoSpaceDE w:val="0"/>
        <w:autoSpaceDN w:val="0"/>
        <w:adjustRightInd w:val="0"/>
        <w:spacing w:after="0" w:line="240" w:lineRule="auto"/>
        <w:ind w:right="22"/>
        <w:jc w:val="both"/>
        <w:rPr>
          <w:rFonts w:ascii="Times New Roman" w:hAnsi="Times New Roman"/>
          <w:spacing w:val="-2"/>
        </w:rPr>
      </w:pPr>
    </w:p>
    <w:p w:rsidR="00A36350" w:rsidRPr="00FB6930" w:rsidRDefault="00A36350" w:rsidP="00ED14A0">
      <w:pPr>
        <w:widowControl w:val="0"/>
        <w:autoSpaceDE w:val="0"/>
        <w:autoSpaceDN w:val="0"/>
        <w:adjustRightInd w:val="0"/>
        <w:spacing w:line="240" w:lineRule="auto"/>
        <w:ind w:firstLine="720"/>
        <w:jc w:val="center"/>
        <w:rPr>
          <w:rFonts w:ascii="Times New Roman" w:eastAsia="Times New Roman" w:hAnsi="Times New Roman"/>
          <w:b/>
          <w:bCs/>
          <w:sz w:val="24"/>
          <w:szCs w:val="24"/>
        </w:rPr>
      </w:pPr>
      <w:r w:rsidRPr="00FB6930">
        <w:rPr>
          <w:rFonts w:ascii="Times New Roman" w:eastAsia="Times New Roman" w:hAnsi="Times New Roman"/>
          <w:b/>
          <w:bCs/>
          <w:sz w:val="24"/>
          <w:szCs w:val="24"/>
        </w:rPr>
        <w:t>10. ОБСТАВИНИ НЕПЕРЕБОРНОЇ СИЛИ</w:t>
      </w:r>
    </w:p>
    <w:p w:rsidR="00A36350" w:rsidRPr="00FB6930" w:rsidRDefault="00A36350" w:rsidP="00A36350">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36350" w:rsidRPr="00FB6930" w:rsidRDefault="00A36350" w:rsidP="00A36350">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10.2. 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36350" w:rsidRPr="00FB6930" w:rsidRDefault="00A36350" w:rsidP="00A36350">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10.3.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36350" w:rsidRPr="00FB6930" w:rsidRDefault="00A36350" w:rsidP="00A36350">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36350" w:rsidRPr="00FB6930" w:rsidRDefault="00A36350" w:rsidP="00A36350">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36350" w:rsidRPr="00FB6930" w:rsidRDefault="00A36350" w:rsidP="00A36350">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10.4.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36350" w:rsidRPr="00FB6930" w:rsidRDefault="00A36350" w:rsidP="00A36350">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10.5.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36350" w:rsidRPr="00FB6930" w:rsidRDefault="00A36350" w:rsidP="00A36350">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lastRenderedPageBreak/>
        <w:t>10.6.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5135D" w:rsidRDefault="00A36350" w:rsidP="00B5135D">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r w:rsidRPr="00FB6930">
        <w:rPr>
          <w:rFonts w:ascii="Times New Roman" w:eastAsia="Times New Roman" w:hAnsi="Times New Roman"/>
          <w:bCs/>
          <w:sz w:val="24"/>
          <w:szCs w:val="24"/>
        </w:rPr>
        <w:t>10.7.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5135D" w:rsidRPr="00B5135D" w:rsidRDefault="00B5135D" w:rsidP="00B5135D">
      <w:pPr>
        <w:widowControl w:val="0"/>
        <w:tabs>
          <w:tab w:val="left" w:pos="-1985"/>
        </w:tabs>
        <w:autoSpaceDE w:val="0"/>
        <w:autoSpaceDN w:val="0"/>
        <w:adjustRightInd w:val="0"/>
        <w:spacing w:after="0" w:line="240" w:lineRule="auto"/>
        <w:jc w:val="both"/>
        <w:rPr>
          <w:rFonts w:ascii="Times New Roman" w:eastAsia="Times New Roman" w:hAnsi="Times New Roman"/>
          <w:bCs/>
          <w:sz w:val="24"/>
          <w:szCs w:val="24"/>
        </w:rPr>
      </w:pPr>
    </w:p>
    <w:p w:rsidR="003227F8" w:rsidRDefault="00A36350" w:rsidP="00A36350">
      <w:pPr>
        <w:suppressAutoHyphens/>
        <w:spacing w:after="0" w:line="240" w:lineRule="auto"/>
        <w:contextualSpacing/>
        <w:jc w:val="center"/>
        <w:rPr>
          <w:rFonts w:ascii="Times New Roman" w:hAnsi="Times New Roman"/>
          <w:b/>
        </w:rPr>
      </w:pPr>
      <w:r>
        <w:rPr>
          <w:rFonts w:ascii="Times New Roman" w:hAnsi="Times New Roman"/>
          <w:b/>
        </w:rPr>
        <w:t>11</w:t>
      </w:r>
      <w:r w:rsidR="0017534C">
        <w:rPr>
          <w:rFonts w:ascii="Times New Roman" w:hAnsi="Times New Roman"/>
          <w:b/>
        </w:rPr>
        <w:t>.</w:t>
      </w:r>
      <w:r w:rsidR="003227F8" w:rsidRPr="00A425D5">
        <w:rPr>
          <w:rFonts w:ascii="Times New Roman" w:hAnsi="Times New Roman"/>
          <w:b/>
        </w:rPr>
        <w:t>ЮРИДИЧНІ  АДРЕСИ  СТОРІН</w:t>
      </w:r>
    </w:p>
    <w:p w:rsidR="008B0DCA" w:rsidRPr="009F16D9" w:rsidRDefault="008B0DCA" w:rsidP="008B0DCA">
      <w:pPr>
        <w:widowControl w:val="0"/>
        <w:autoSpaceDE w:val="0"/>
        <w:autoSpaceDN w:val="0"/>
        <w:adjustRightInd w:val="0"/>
        <w:spacing w:after="0" w:line="240" w:lineRule="auto"/>
        <w:rPr>
          <w:rFonts w:ascii="Times New Roman" w:eastAsia="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644"/>
      </w:tblGrid>
      <w:tr w:rsidR="008B0DCA" w:rsidRPr="009F16D9" w:rsidTr="008B146A">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vAlign w:val="center"/>
          </w:tcPr>
          <w:p w:rsidR="008B0DCA" w:rsidRPr="008B0DCA" w:rsidRDefault="008B0DCA" w:rsidP="008B146A">
            <w:pPr>
              <w:widowControl w:val="0"/>
              <w:autoSpaceDE w:val="0"/>
              <w:autoSpaceDN w:val="0"/>
              <w:adjustRightInd w:val="0"/>
              <w:spacing w:after="0" w:line="240" w:lineRule="auto"/>
              <w:jc w:val="center"/>
              <w:rPr>
                <w:rFonts w:ascii="Times New Roman" w:eastAsia="Times New Roman" w:hAnsi="Times New Roman"/>
                <w:b/>
              </w:rPr>
            </w:pPr>
            <w:r w:rsidRPr="008B0DCA">
              <w:rPr>
                <w:rFonts w:ascii="Times New Roman" w:eastAsia="Times New Roman" w:hAnsi="Times New Roman"/>
                <w:b/>
              </w:rPr>
              <w:t>Замовник</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8B0DCA" w:rsidRPr="008B0DCA" w:rsidRDefault="008B0DCA" w:rsidP="008B146A">
            <w:pPr>
              <w:widowControl w:val="0"/>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Підрядник</w:t>
            </w:r>
          </w:p>
        </w:tc>
      </w:tr>
      <w:tr w:rsidR="008B0DCA" w:rsidRPr="009F16D9" w:rsidTr="008B146A">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8B0DCA" w:rsidRDefault="008B0DCA" w:rsidP="008B146A">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 xml:space="preserve">Відділ освіти виконкому Саксаганської районної </w:t>
            </w:r>
          </w:p>
          <w:p w:rsidR="008B0DCA" w:rsidRPr="009F16D9" w:rsidRDefault="008B0DCA" w:rsidP="008B146A">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у місті ради</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8B0DCA" w:rsidRPr="009F16D9" w:rsidRDefault="008B0DCA" w:rsidP="008B146A">
            <w:pPr>
              <w:widowControl w:val="0"/>
              <w:autoSpaceDE w:val="0"/>
              <w:autoSpaceDN w:val="0"/>
              <w:adjustRightInd w:val="0"/>
              <w:spacing w:after="0" w:line="240" w:lineRule="auto"/>
              <w:jc w:val="center"/>
              <w:rPr>
                <w:rFonts w:ascii="Times New Roman" w:eastAsia="Times New Roman" w:hAnsi="Times New Roman"/>
              </w:rPr>
            </w:pPr>
          </w:p>
        </w:tc>
      </w:tr>
      <w:tr w:rsidR="008B0DCA" w:rsidRPr="009F16D9" w:rsidTr="008B146A">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8B0DCA" w:rsidRPr="009F16D9" w:rsidRDefault="008B0DCA" w:rsidP="008B146A">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 xml:space="preserve">ЄДРПОУ: </w:t>
            </w:r>
            <w:r w:rsidRPr="009F16D9">
              <w:rPr>
                <w:rFonts w:ascii="Times New Roman" w:eastAsia="Times New Roman" w:hAnsi="Times New Roman"/>
              </w:rPr>
              <w:t>02124781</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8B0DCA" w:rsidRPr="009F16D9" w:rsidRDefault="008B0DCA" w:rsidP="008B146A">
            <w:pPr>
              <w:widowControl w:val="0"/>
              <w:autoSpaceDE w:val="0"/>
              <w:autoSpaceDN w:val="0"/>
              <w:adjustRightInd w:val="0"/>
              <w:spacing w:after="0" w:line="240" w:lineRule="auto"/>
              <w:jc w:val="center"/>
              <w:rPr>
                <w:rFonts w:ascii="Times New Roman" w:eastAsia="Times New Roman" w:hAnsi="Times New Roman"/>
              </w:rPr>
            </w:pPr>
          </w:p>
        </w:tc>
      </w:tr>
      <w:tr w:rsidR="008B0DCA" w:rsidRPr="009F16D9" w:rsidTr="008B146A">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8B0DCA" w:rsidRPr="009F16D9" w:rsidRDefault="008B0DCA" w:rsidP="008B0DCA">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 xml:space="preserve">Адреса: </w:t>
            </w:r>
            <w:r w:rsidRPr="009F16D9">
              <w:rPr>
                <w:rFonts w:ascii="Times New Roman" w:eastAsia="Times New Roman" w:hAnsi="Times New Roman"/>
              </w:rPr>
              <w:t>50071, Дніпропетровська обл., м. Кривий Ріг, вул. Володимира Великого, 32</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8B0DCA" w:rsidRPr="009F16D9" w:rsidRDefault="008B0DCA" w:rsidP="008B146A">
            <w:pPr>
              <w:widowControl w:val="0"/>
              <w:autoSpaceDE w:val="0"/>
              <w:autoSpaceDN w:val="0"/>
              <w:adjustRightInd w:val="0"/>
              <w:spacing w:after="0" w:line="240" w:lineRule="auto"/>
              <w:jc w:val="center"/>
              <w:rPr>
                <w:rFonts w:ascii="Times New Roman" w:eastAsia="Times New Roman" w:hAnsi="Times New Roman"/>
              </w:rPr>
            </w:pPr>
          </w:p>
        </w:tc>
      </w:tr>
      <w:tr w:rsidR="008B0DCA" w:rsidRPr="009F16D9" w:rsidTr="008B146A">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8B0DCA" w:rsidRPr="009F16D9" w:rsidRDefault="008B0DCA" w:rsidP="008B146A">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 xml:space="preserve">тел. (0564) 94 -82-19 </w:t>
            </w:r>
          </w:p>
          <w:p w:rsidR="008B0DCA" w:rsidRPr="009F16D9" w:rsidRDefault="008B0DCA" w:rsidP="008B146A">
            <w:pPr>
              <w:widowControl w:val="0"/>
              <w:autoSpaceDE w:val="0"/>
              <w:autoSpaceDN w:val="0"/>
              <w:adjustRightInd w:val="0"/>
              <w:spacing w:after="0" w:line="240" w:lineRule="auto"/>
              <w:jc w:val="center"/>
              <w:rPr>
                <w:rFonts w:ascii="Times New Roman" w:eastAsia="Times New Roman" w:hAnsi="Times New Roman"/>
              </w:rPr>
            </w:pPr>
            <w:r w:rsidRPr="009F16D9">
              <w:rPr>
                <w:rFonts w:ascii="Times New Roman" w:eastAsia="Times New Roman" w:hAnsi="Times New Roman"/>
              </w:rPr>
              <w:t>e</w:t>
            </w:r>
            <w:r>
              <w:rPr>
                <w:rFonts w:ascii="Times New Roman" w:eastAsia="Times New Roman" w:hAnsi="Times New Roman"/>
              </w:rPr>
              <w:t>-</w:t>
            </w:r>
            <w:r w:rsidRPr="009F16D9">
              <w:rPr>
                <w:rFonts w:ascii="Times New Roman" w:eastAsia="Times New Roman" w:hAnsi="Times New Roman"/>
              </w:rPr>
              <w:t>mail; saksagan_vo@ukr.net</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8B0DCA" w:rsidRPr="009F16D9" w:rsidRDefault="008B0DCA" w:rsidP="008B146A">
            <w:pPr>
              <w:spacing w:after="0" w:line="240" w:lineRule="auto"/>
              <w:rPr>
                <w:rFonts w:ascii="Times New Roman" w:eastAsia="Times New Roman" w:hAnsi="Times New Roman"/>
                <w:color w:val="000000"/>
              </w:rPr>
            </w:pPr>
          </w:p>
        </w:tc>
      </w:tr>
      <w:tr w:rsidR="008B0DCA" w:rsidRPr="009F16D9" w:rsidTr="008B146A">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8B0DCA" w:rsidRPr="009F16D9" w:rsidRDefault="008B0DCA" w:rsidP="008B146A">
            <w:pPr>
              <w:widowControl w:val="0"/>
              <w:autoSpaceDE w:val="0"/>
              <w:autoSpaceDN w:val="0"/>
              <w:adjustRightInd w:val="0"/>
              <w:spacing w:after="0" w:line="240" w:lineRule="auto"/>
              <w:rPr>
                <w:rFonts w:ascii="Times New Roman" w:eastAsia="Times New Roman" w:hAnsi="Times New Roman"/>
                <w:sz w:val="28"/>
              </w:rPr>
            </w:pPr>
            <w:r w:rsidRPr="009F16D9">
              <w:rPr>
                <w:rFonts w:ascii="Times New Roman" w:eastAsia="Times New Roman" w:hAnsi="Times New Roman"/>
                <w:sz w:val="28"/>
              </w:rPr>
              <w:t>Р/р__________________________________</w:t>
            </w:r>
          </w:p>
          <w:p w:rsidR="008B0DCA" w:rsidRPr="009F16D9" w:rsidRDefault="008B0DCA" w:rsidP="008B146A">
            <w:pPr>
              <w:widowControl w:val="0"/>
              <w:autoSpaceDE w:val="0"/>
              <w:autoSpaceDN w:val="0"/>
              <w:adjustRightInd w:val="0"/>
              <w:spacing w:after="0" w:line="240" w:lineRule="auto"/>
              <w:rPr>
                <w:rFonts w:ascii="Times New Roman" w:eastAsia="Times New Roman" w:hAnsi="Times New Roman"/>
                <w:sz w:val="28"/>
              </w:rPr>
            </w:pPr>
          </w:p>
          <w:p w:rsidR="008B0DCA" w:rsidRPr="009F16D9" w:rsidRDefault="008B0DCA" w:rsidP="008B146A">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_________________</w:t>
            </w:r>
          </w:p>
          <w:p w:rsidR="008B0DCA" w:rsidRPr="009F16D9" w:rsidRDefault="008B0DCA" w:rsidP="008B146A">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М.П.</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rsidR="008B0DCA" w:rsidRPr="009F16D9" w:rsidRDefault="008B0DCA" w:rsidP="008B146A">
            <w:pPr>
              <w:widowControl w:val="0"/>
              <w:autoSpaceDE w:val="0"/>
              <w:autoSpaceDN w:val="0"/>
              <w:adjustRightInd w:val="0"/>
              <w:spacing w:after="0" w:line="240" w:lineRule="auto"/>
              <w:rPr>
                <w:rFonts w:ascii="Times New Roman" w:eastAsia="Times New Roman" w:hAnsi="Times New Roman"/>
              </w:rPr>
            </w:pPr>
          </w:p>
          <w:p w:rsidR="008B0DCA" w:rsidRPr="009F16D9" w:rsidRDefault="008B0DCA" w:rsidP="008B146A">
            <w:pPr>
              <w:widowControl w:val="0"/>
              <w:autoSpaceDE w:val="0"/>
              <w:autoSpaceDN w:val="0"/>
              <w:adjustRightInd w:val="0"/>
              <w:spacing w:after="0" w:line="240" w:lineRule="auto"/>
              <w:rPr>
                <w:rFonts w:ascii="Times New Roman" w:eastAsia="Times New Roman" w:hAnsi="Times New Roman"/>
              </w:rPr>
            </w:pPr>
          </w:p>
          <w:p w:rsidR="008B0DCA" w:rsidRPr="009F16D9" w:rsidRDefault="008B0DCA" w:rsidP="008B146A">
            <w:pPr>
              <w:widowControl w:val="0"/>
              <w:autoSpaceDE w:val="0"/>
              <w:autoSpaceDN w:val="0"/>
              <w:adjustRightInd w:val="0"/>
              <w:spacing w:after="0" w:line="240" w:lineRule="auto"/>
              <w:rPr>
                <w:rFonts w:ascii="Times New Roman" w:eastAsia="Times New Roman" w:hAnsi="Times New Roman"/>
              </w:rPr>
            </w:pPr>
          </w:p>
          <w:p w:rsidR="008B0DCA" w:rsidRPr="009F16D9" w:rsidRDefault="008B0DCA" w:rsidP="008B146A">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________________</w:t>
            </w:r>
          </w:p>
          <w:p w:rsidR="008B0DCA" w:rsidRPr="009F16D9" w:rsidRDefault="008B0DCA" w:rsidP="008B146A">
            <w:pPr>
              <w:widowControl w:val="0"/>
              <w:autoSpaceDE w:val="0"/>
              <w:autoSpaceDN w:val="0"/>
              <w:adjustRightInd w:val="0"/>
              <w:spacing w:after="0" w:line="240" w:lineRule="auto"/>
              <w:rPr>
                <w:rFonts w:ascii="Times New Roman" w:eastAsia="Times New Roman" w:hAnsi="Times New Roman"/>
              </w:rPr>
            </w:pPr>
            <w:r w:rsidRPr="009F16D9">
              <w:rPr>
                <w:rFonts w:ascii="Times New Roman" w:eastAsia="Times New Roman" w:hAnsi="Times New Roman"/>
              </w:rPr>
              <w:t>М.П.</w:t>
            </w:r>
          </w:p>
        </w:tc>
      </w:tr>
    </w:tbl>
    <w:p w:rsidR="005E7D76" w:rsidRPr="00ED14A0" w:rsidRDefault="00BC3AC9" w:rsidP="00ED14A0">
      <w:pPr>
        <w:widowControl w:val="0"/>
        <w:tabs>
          <w:tab w:val="left" w:pos="6990"/>
        </w:tabs>
        <w:suppressAutoHyphens/>
        <w:spacing w:after="0" w:line="240" w:lineRule="auto"/>
        <w:jc w:val="both"/>
        <w:rPr>
          <w:rFonts w:ascii="Times New Roman" w:eastAsia="Times New Roman" w:hAnsi="Times New Roman" w:cs="Times New Roman"/>
          <w:b/>
          <w:bCs/>
          <w:color w:val="000000"/>
          <w:kern w:val="2"/>
          <w:sz w:val="24"/>
          <w:szCs w:val="24"/>
          <w:lang w:eastAsia="ar-SA"/>
        </w:rPr>
      </w:pPr>
      <w:r>
        <w:rPr>
          <w:rFonts w:ascii="Times New Roman" w:hAnsi="Times New Roman" w:cs="Times New Roman"/>
          <w:b/>
          <w:color w:val="000000"/>
          <w:sz w:val="28"/>
          <w:szCs w:val="28"/>
        </w:rPr>
        <w:t xml:space="preserve">                           </w:t>
      </w:r>
      <w:r w:rsidR="005E7D76">
        <w:rPr>
          <w:rFonts w:ascii="Times New Roman" w:hAnsi="Times New Roman" w:cs="Times New Roman"/>
          <w:b/>
          <w:color w:val="000000"/>
          <w:sz w:val="28"/>
          <w:szCs w:val="28"/>
        </w:rPr>
        <w:t xml:space="preserve">           </w:t>
      </w:r>
    </w:p>
    <w:p w:rsidR="005E2EC3" w:rsidRDefault="005E7D76"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D14A0">
        <w:rPr>
          <w:rFonts w:ascii="Times New Roman" w:hAnsi="Times New Roman" w:cs="Times New Roman"/>
          <w:b/>
          <w:color w:val="000000"/>
          <w:sz w:val="28"/>
          <w:szCs w:val="28"/>
        </w:rPr>
        <w:t xml:space="preserve">          </w:t>
      </w:r>
    </w:p>
    <w:p w:rsidR="005E2EC3" w:rsidRDefault="005E2EC3"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5E2EC3"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6D4B1F"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A4297E" w:rsidRDefault="006D4B1F"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D14A0">
        <w:rPr>
          <w:rFonts w:ascii="Times New Roman" w:hAnsi="Times New Roman" w:cs="Times New Roman"/>
          <w:b/>
          <w:color w:val="000000"/>
          <w:sz w:val="28"/>
          <w:szCs w:val="28"/>
        </w:rPr>
        <w:t xml:space="preserve"> </w:t>
      </w:r>
    </w:p>
    <w:p w:rsidR="00A4297E" w:rsidRDefault="00A4297E"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A4297E" w:rsidRDefault="00A4297E" w:rsidP="00BC3AC9">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BC3AC9" w:rsidRPr="00BC3AC9" w:rsidRDefault="00A4297E" w:rsidP="00BC3AC9">
      <w:pPr>
        <w:widowControl w:val="0"/>
        <w:tabs>
          <w:tab w:val="left" w:pos="6990"/>
        </w:tabs>
        <w:suppressAutoHyphens/>
        <w:spacing w:after="0" w:line="240" w:lineRule="auto"/>
        <w:jc w:val="center"/>
        <w:rPr>
          <w:rFonts w:ascii="Times New Roman" w:hAnsi="Times New Roman" w:cs="Times New Roman"/>
          <w:b/>
          <w:color w:val="000000"/>
        </w:rPr>
      </w:pPr>
      <w:r>
        <w:rPr>
          <w:rFonts w:ascii="Times New Roman" w:hAnsi="Times New Roman" w:cs="Times New Roman"/>
          <w:b/>
          <w:color w:val="000000"/>
          <w:sz w:val="28"/>
          <w:szCs w:val="28"/>
        </w:rPr>
        <w:lastRenderedPageBreak/>
        <w:t xml:space="preserve">                                                            </w:t>
      </w:r>
      <w:r w:rsidR="00BC3AC9" w:rsidRPr="00BC3AC9">
        <w:rPr>
          <w:rFonts w:ascii="Times New Roman" w:hAnsi="Times New Roman" w:cs="Times New Roman"/>
          <w:b/>
          <w:color w:val="000000"/>
        </w:rPr>
        <w:t>Додаток</w:t>
      </w:r>
      <w:r w:rsidR="00ED14A0">
        <w:rPr>
          <w:rFonts w:ascii="Times New Roman" w:hAnsi="Times New Roman" w:cs="Times New Roman"/>
          <w:b/>
          <w:color w:val="000000"/>
        </w:rPr>
        <w:t xml:space="preserve"> </w:t>
      </w:r>
      <w:r>
        <w:rPr>
          <w:rFonts w:ascii="Times New Roman" w:hAnsi="Times New Roman" w:cs="Times New Roman"/>
          <w:b/>
          <w:color w:val="000000"/>
        </w:rPr>
        <w:t xml:space="preserve">№ </w:t>
      </w:r>
      <w:r w:rsidR="00F11758">
        <w:rPr>
          <w:rFonts w:ascii="Times New Roman" w:hAnsi="Times New Roman" w:cs="Times New Roman"/>
          <w:b/>
          <w:color w:val="000000"/>
        </w:rPr>
        <w:t>1</w:t>
      </w:r>
    </w:p>
    <w:p w:rsidR="00BC3AC9" w:rsidRDefault="005E7D76" w:rsidP="0017534C">
      <w:pPr>
        <w:widowControl w:val="0"/>
        <w:tabs>
          <w:tab w:val="left" w:pos="6990"/>
        </w:tabs>
        <w:suppressAutoHyphens/>
        <w:spacing w:after="0" w:line="240"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 xml:space="preserve">                                                                                           </w:t>
      </w:r>
      <w:r w:rsidR="00ED14A0">
        <w:rPr>
          <w:rFonts w:ascii="Times New Roman" w:eastAsia="Times New Roman" w:hAnsi="Times New Roman" w:cs="Times New Roman"/>
          <w:b/>
          <w:bCs/>
          <w:color w:val="000000"/>
          <w:kern w:val="2"/>
          <w:sz w:val="24"/>
          <w:szCs w:val="24"/>
          <w:lang w:eastAsia="ar-SA"/>
        </w:rPr>
        <w:t xml:space="preserve">до Договору №     </w:t>
      </w:r>
      <w:r w:rsidR="00BC3AC9">
        <w:rPr>
          <w:rFonts w:ascii="Times New Roman" w:eastAsia="Times New Roman" w:hAnsi="Times New Roman" w:cs="Times New Roman"/>
          <w:b/>
          <w:bCs/>
          <w:color w:val="000000"/>
          <w:kern w:val="2"/>
          <w:sz w:val="24"/>
          <w:szCs w:val="24"/>
          <w:lang w:eastAsia="ar-SA"/>
        </w:rPr>
        <w:t xml:space="preserve">  від</w:t>
      </w:r>
    </w:p>
    <w:p w:rsidR="00BC3AC9" w:rsidRDefault="00BC3AC9" w:rsidP="00ED14A0">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ED14A0" w:rsidRDefault="00ED14A0" w:rsidP="00ED14A0">
      <w:pPr>
        <w:widowControl w:val="0"/>
        <w:tabs>
          <w:tab w:val="left" w:pos="6990"/>
        </w:tabs>
        <w:suppressAutoHyphen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Дислокація закладаів освіти Саксаганського району</w:t>
      </w:r>
    </w:p>
    <w:p w:rsidR="00ED14A0" w:rsidRDefault="00ED14A0" w:rsidP="00ED14A0">
      <w:pPr>
        <w:widowControl w:val="0"/>
        <w:tabs>
          <w:tab w:val="left" w:pos="6990"/>
        </w:tabs>
        <w:suppressAutoHyphens/>
        <w:spacing w:after="0" w:line="240" w:lineRule="auto"/>
        <w:jc w:val="center"/>
        <w:rPr>
          <w:rFonts w:ascii="Times New Roman" w:hAnsi="Times New Roman" w:cs="Times New Roman"/>
          <w:b/>
          <w:color w:val="000000"/>
          <w:sz w:val="28"/>
          <w:szCs w:val="28"/>
        </w:rPr>
      </w:pPr>
    </w:p>
    <w:tbl>
      <w:tblPr>
        <w:tblStyle w:val="a4"/>
        <w:tblW w:w="10549" w:type="dxa"/>
        <w:tblInd w:w="-459" w:type="dxa"/>
        <w:tblLook w:val="04A0"/>
      </w:tblPr>
      <w:tblGrid>
        <w:gridCol w:w="851"/>
        <w:gridCol w:w="4678"/>
        <w:gridCol w:w="5020"/>
      </w:tblGrid>
      <w:tr w:rsidR="00ED14A0" w:rsidTr="00ED14A0">
        <w:trPr>
          <w:trHeight w:val="532"/>
        </w:trPr>
        <w:tc>
          <w:tcPr>
            <w:tcW w:w="851" w:type="dxa"/>
          </w:tcPr>
          <w:p w:rsidR="00ED14A0" w:rsidRPr="00ED14A0" w:rsidRDefault="00ED14A0" w:rsidP="00ED14A0">
            <w:pPr>
              <w:widowControl w:val="0"/>
              <w:tabs>
                <w:tab w:val="left" w:pos="6990"/>
              </w:tabs>
              <w:suppressAutoHyphens/>
              <w:jc w:val="center"/>
              <w:rPr>
                <w:rFonts w:ascii="Times New Roman" w:hAnsi="Times New Roman" w:cs="Times New Roman"/>
                <w:b/>
                <w:i/>
                <w:color w:val="000000"/>
                <w:sz w:val="24"/>
                <w:szCs w:val="24"/>
              </w:rPr>
            </w:pPr>
            <w:r w:rsidRPr="00ED14A0">
              <w:rPr>
                <w:rFonts w:ascii="Times New Roman" w:hAnsi="Times New Roman" w:cs="Times New Roman"/>
                <w:b/>
                <w:i/>
                <w:color w:val="000000"/>
                <w:sz w:val="24"/>
                <w:szCs w:val="24"/>
              </w:rPr>
              <w:t>№ з/п</w:t>
            </w:r>
          </w:p>
        </w:tc>
        <w:tc>
          <w:tcPr>
            <w:tcW w:w="4678" w:type="dxa"/>
          </w:tcPr>
          <w:p w:rsidR="00ED14A0" w:rsidRPr="00ED14A0" w:rsidRDefault="00ED14A0" w:rsidP="00ED14A0">
            <w:pPr>
              <w:widowControl w:val="0"/>
              <w:tabs>
                <w:tab w:val="left" w:pos="6990"/>
              </w:tabs>
              <w:suppressAutoHyphens/>
              <w:jc w:val="center"/>
              <w:rPr>
                <w:rFonts w:ascii="Times New Roman" w:hAnsi="Times New Roman" w:cs="Times New Roman"/>
                <w:b/>
                <w:i/>
                <w:color w:val="000000"/>
                <w:sz w:val="24"/>
                <w:szCs w:val="24"/>
              </w:rPr>
            </w:pPr>
            <w:r w:rsidRPr="00ED14A0">
              <w:rPr>
                <w:rFonts w:ascii="Times New Roman" w:hAnsi="Times New Roman" w:cs="Times New Roman"/>
                <w:b/>
                <w:i/>
                <w:color w:val="000000"/>
                <w:sz w:val="24"/>
                <w:szCs w:val="24"/>
              </w:rPr>
              <w:t>Заклад</w:t>
            </w:r>
          </w:p>
        </w:tc>
        <w:tc>
          <w:tcPr>
            <w:tcW w:w="5020" w:type="dxa"/>
          </w:tcPr>
          <w:p w:rsidR="00ED14A0" w:rsidRPr="00ED14A0" w:rsidRDefault="00ED14A0" w:rsidP="00ED14A0">
            <w:pPr>
              <w:widowControl w:val="0"/>
              <w:tabs>
                <w:tab w:val="left" w:pos="6990"/>
              </w:tabs>
              <w:suppressAutoHyphens/>
              <w:jc w:val="center"/>
              <w:rPr>
                <w:rFonts w:ascii="Times New Roman" w:hAnsi="Times New Roman" w:cs="Times New Roman"/>
                <w:b/>
                <w:i/>
                <w:color w:val="000000"/>
                <w:sz w:val="24"/>
                <w:szCs w:val="24"/>
              </w:rPr>
            </w:pPr>
            <w:r w:rsidRPr="00ED14A0">
              <w:rPr>
                <w:rFonts w:ascii="Times New Roman" w:hAnsi="Times New Roman" w:cs="Times New Roman"/>
                <w:b/>
                <w:i/>
                <w:color w:val="000000"/>
                <w:sz w:val="24"/>
                <w:szCs w:val="24"/>
              </w:rPr>
              <w:t>Адреса закладу</w:t>
            </w:r>
          </w:p>
        </w:tc>
      </w:tr>
      <w:tr w:rsidR="00ED14A0" w:rsidTr="00ED14A0">
        <w:trPr>
          <w:trHeight w:val="1097"/>
        </w:trPr>
        <w:tc>
          <w:tcPr>
            <w:tcW w:w="851" w:type="dxa"/>
          </w:tcPr>
          <w:p w:rsidR="00ED14A0" w:rsidRDefault="00ED14A0" w:rsidP="00ED14A0">
            <w:pPr>
              <w:widowControl w:val="0"/>
              <w:tabs>
                <w:tab w:val="left" w:pos="6990"/>
              </w:tabs>
              <w:suppressAutoHyphens/>
              <w:jc w:val="center"/>
              <w:rPr>
                <w:rFonts w:ascii="Times New Roman" w:hAnsi="Times New Roman" w:cs="Times New Roman"/>
                <w:color w:val="000000"/>
                <w:sz w:val="24"/>
                <w:szCs w:val="24"/>
              </w:rPr>
            </w:pPr>
          </w:p>
          <w:p w:rsidR="00ED14A0" w:rsidRPr="00ED14A0" w:rsidRDefault="00ED14A0" w:rsidP="00ED14A0">
            <w:pPr>
              <w:widowControl w:val="0"/>
              <w:tabs>
                <w:tab w:val="left" w:pos="6990"/>
              </w:tabs>
              <w:suppressAutoHyphens/>
              <w:jc w:val="center"/>
              <w:rPr>
                <w:rFonts w:ascii="Times New Roman" w:hAnsi="Times New Roman" w:cs="Times New Roman"/>
                <w:color w:val="000000"/>
                <w:sz w:val="24"/>
                <w:szCs w:val="24"/>
              </w:rPr>
            </w:pPr>
            <w:r w:rsidRPr="00ED14A0">
              <w:rPr>
                <w:rFonts w:ascii="Times New Roman" w:hAnsi="Times New Roman" w:cs="Times New Roman"/>
                <w:color w:val="000000"/>
                <w:sz w:val="24"/>
                <w:szCs w:val="24"/>
              </w:rPr>
              <w:t>1.</w:t>
            </w:r>
          </w:p>
        </w:tc>
        <w:tc>
          <w:tcPr>
            <w:tcW w:w="4678" w:type="dxa"/>
          </w:tcPr>
          <w:p w:rsidR="00ED14A0" w:rsidRDefault="00ED14A0" w:rsidP="00ED14A0">
            <w:pPr>
              <w:widowControl w:val="0"/>
              <w:tabs>
                <w:tab w:val="left" w:pos="6990"/>
              </w:tabs>
              <w:suppressAutoHyphens/>
              <w:jc w:val="both"/>
              <w:rPr>
                <w:rFonts w:ascii="Times New Roman" w:hAnsi="Times New Roman" w:cs="Times New Roman"/>
                <w:color w:val="000000"/>
                <w:sz w:val="24"/>
                <w:szCs w:val="24"/>
              </w:rPr>
            </w:pPr>
          </w:p>
          <w:p w:rsidR="00ED14A0" w:rsidRPr="00ED14A0" w:rsidRDefault="00ED14A0" w:rsidP="00ED14A0">
            <w:pPr>
              <w:widowControl w:val="0"/>
              <w:tabs>
                <w:tab w:val="left" w:pos="699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Криворізька гімназія № 91 Криворізької міської ради Дніпропетровської область</w:t>
            </w:r>
          </w:p>
        </w:tc>
        <w:tc>
          <w:tcPr>
            <w:tcW w:w="5020" w:type="dxa"/>
          </w:tcPr>
          <w:p w:rsidR="00ED14A0" w:rsidRDefault="00ED14A0" w:rsidP="00ED14A0">
            <w:pPr>
              <w:widowControl w:val="0"/>
              <w:tabs>
                <w:tab w:val="left" w:pos="6990"/>
              </w:tabs>
              <w:suppressAutoHyphens/>
              <w:jc w:val="center"/>
              <w:rPr>
                <w:rFonts w:ascii="Times New Roman" w:hAnsi="Times New Roman" w:cs="Times New Roman"/>
                <w:color w:val="000000"/>
                <w:sz w:val="24"/>
                <w:szCs w:val="24"/>
              </w:rPr>
            </w:pPr>
          </w:p>
          <w:p w:rsidR="00ED14A0" w:rsidRPr="00ED14A0" w:rsidRDefault="00ED14A0" w:rsidP="00F11758">
            <w:pPr>
              <w:widowControl w:val="0"/>
              <w:tabs>
                <w:tab w:val="left" w:pos="6990"/>
              </w:tabs>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 Кривий Ріг, </w:t>
            </w:r>
            <w:r w:rsidR="00F11758">
              <w:rPr>
                <w:rFonts w:ascii="Times New Roman" w:hAnsi="Times New Roman" w:cs="Times New Roman"/>
                <w:color w:val="000000"/>
                <w:sz w:val="24"/>
                <w:szCs w:val="24"/>
              </w:rPr>
              <w:t>в</w:t>
            </w:r>
            <w:r w:rsidR="0014686E">
              <w:rPr>
                <w:rFonts w:ascii="Times New Roman" w:hAnsi="Times New Roman" w:cs="Times New Roman"/>
                <w:color w:val="000000"/>
                <w:sz w:val="24"/>
                <w:szCs w:val="24"/>
              </w:rPr>
              <w:t>ул</w:t>
            </w:r>
            <w:r>
              <w:rPr>
                <w:rFonts w:ascii="Times New Roman" w:hAnsi="Times New Roman" w:cs="Times New Roman"/>
                <w:color w:val="000000"/>
                <w:sz w:val="24"/>
                <w:szCs w:val="24"/>
              </w:rPr>
              <w:t>. Генерала Радієвського, 48</w:t>
            </w:r>
          </w:p>
        </w:tc>
      </w:tr>
      <w:tr w:rsidR="00ED14A0" w:rsidTr="00ED14A0">
        <w:trPr>
          <w:trHeight w:val="565"/>
        </w:trPr>
        <w:tc>
          <w:tcPr>
            <w:tcW w:w="851" w:type="dxa"/>
          </w:tcPr>
          <w:p w:rsidR="00ED14A0" w:rsidRDefault="00ED14A0" w:rsidP="00ED14A0">
            <w:pPr>
              <w:widowControl w:val="0"/>
              <w:tabs>
                <w:tab w:val="left" w:pos="6990"/>
              </w:tabs>
              <w:suppressAutoHyphens/>
              <w:jc w:val="center"/>
              <w:rPr>
                <w:rFonts w:ascii="Times New Roman" w:hAnsi="Times New Roman" w:cs="Times New Roman"/>
                <w:color w:val="000000"/>
                <w:sz w:val="24"/>
                <w:szCs w:val="24"/>
              </w:rPr>
            </w:pPr>
          </w:p>
          <w:p w:rsidR="00ED14A0" w:rsidRDefault="00ED14A0" w:rsidP="00ED14A0">
            <w:pPr>
              <w:widowControl w:val="0"/>
              <w:tabs>
                <w:tab w:val="left" w:pos="6990"/>
              </w:tabs>
              <w:suppressAutoHyphens/>
              <w:jc w:val="center"/>
              <w:rPr>
                <w:rFonts w:ascii="Times New Roman" w:hAnsi="Times New Roman" w:cs="Times New Roman"/>
                <w:color w:val="000000"/>
                <w:sz w:val="24"/>
                <w:szCs w:val="24"/>
              </w:rPr>
            </w:pPr>
          </w:p>
          <w:p w:rsidR="00ED14A0" w:rsidRPr="00ED14A0" w:rsidRDefault="00ED14A0" w:rsidP="00ED14A0">
            <w:pPr>
              <w:widowControl w:val="0"/>
              <w:tabs>
                <w:tab w:val="left" w:pos="6990"/>
              </w:tabs>
              <w:suppressAutoHyphens/>
              <w:jc w:val="center"/>
              <w:rPr>
                <w:rFonts w:ascii="Times New Roman" w:hAnsi="Times New Roman" w:cs="Times New Roman"/>
                <w:color w:val="000000"/>
                <w:sz w:val="24"/>
                <w:szCs w:val="24"/>
              </w:rPr>
            </w:pPr>
            <w:r w:rsidRPr="00ED14A0">
              <w:rPr>
                <w:rFonts w:ascii="Times New Roman" w:hAnsi="Times New Roman" w:cs="Times New Roman"/>
                <w:color w:val="000000"/>
                <w:sz w:val="24"/>
                <w:szCs w:val="24"/>
              </w:rPr>
              <w:t>2.</w:t>
            </w:r>
          </w:p>
        </w:tc>
        <w:tc>
          <w:tcPr>
            <w:tcW w:w="4678" w:type="dxa"/>
          </w:tcPr>
          <w:p w:rsidR="00ED14A0" w:rsidRDefault="00ED14A0" w:rsidP="00ED14A0">
            <w:pPr>
              <w:widowControl w:val="0"/>
              <w:tabs>
                <w:tab w:val="left" w:pos="6990"/>
              </w:tabs>
              <w:suppressAutoHyphens/>
              <w:jc w:val="center"/>
              <w:rPr>
                <w:rFonts w:ascii="Times New Roman" w:hAnsi="Times New Roman" w:cs="Times New Roman"/>
                <w:color w:val="000000"/>
                <w:sz w:val="24"/>
                <w:szCs w:val="24"/>
              </w:rPr>
            </w:pPr>
          </w:p>
          <w:p w:rsidR="00ED14A0" w:rsidRDefault="00ED14A0" w:rsidP="00ED14A0">
            <w:pPr>
              <w:widowControl w:val="0"/>
              <w:tabs>
                <w:tab w:val="left" w:pos="699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Комунальний заклад дошкільної освіти (ясла-садок) № 264 комбінованого типу Криворізької міської ради</w:t>
            </w:r>
          </w:p>
          <w:p w:rsidR="00ED14A0" w:rsidRPr="00ED14A0" w:rsidRDefault="00ED14A0" w:rsidP="00ED14A0">
            <w:pPr>
              <w:widowControl w:val="0"/>
              <w:tabs>
                <w:tab w:val="left" w:pos="6990"/>
              </w:tabs>
              <w:suppressAutoHyphens/>
              <w:jc w:val="both"/>
              <w:rPr>
                <w:rFonts w:ascii="Times New Roman" w:hAnsi="Times New Roman" w:cs="Times New Roman"/>
                <w:color w:val="000000"/>
                <w:sz w:val="24"/>
                <w:szCs w:val="24"/>
              </w:rPr>
            </w:pPr>
          </w:p>
        </w:tc>
        <w:tc>
          <w:tcPr>
            <w:tcW w:w="5020" w:type="dxa"/>
          </w:tcPr>
          <w:p w:rsidR="00ED14A0" w:rsidRDefault="00ED14A0" w:rsidP="00ED14A0">
            <w:pPr>
              <w:widowControl w:val="0"/>
              <w:tabs>
                <w:tab w:val="left" w:pos="6990"/>
              </w:tabs>
              <w:suppressAutoHyphens/>
              <w:jc w:val="center"/>
              <w:rPr>
                <w:rFonts w:ascii="Times New Roman" w:hAnsi="Times New Roman" w:cs="Times New Roman"/>
                <w:color w:val="000000"/>
                <w:sz w:val="24"/>
                <w:szCs w:val="24"/>
              </w:rPr>
            </w:pPr>
          </w:p>
          <w:p w:rsidR="00ED14A0" w:rsidRDefault="00ED14A0" w:rsidP="00ED14A0">
            <w:pPr>
              <w:widowControl w:val="0"/>
              <w:tabs>
                <w:tab w:val="left" w:pos="6990"/>
              </w:tabs>
              <w:suppressAutoHyphens/>
              <w:jc w:val="center"/>
              <w:rPr>
                <w:rFonts w:ascii="Times New Roman" w:hAnsi="Times New Roman" w:cs="Times New Roman"/>
                <w:color w:val="000000"/>
                <w:sz w:val="24"/>
                <w:szCs w:val="24"/>
              </w:rPr>
            </w:pPr>
          </w:p>
          <w:p w:rsidR="00ED14A0" w:rsidRPr="00ED14A0" w:rsidRDefault="00ED14A0" w:rsidP="00F11758">
            <w:pPr>
              <w:widowControl w:val="0"/>
              <w:tabs>
                <w:tab w:val="left" w:pos="6990"/>
              </w:tabs>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 Кривий Ріг, </w:t>
            </w:r>
            <w:r w:rsidR="00F11758">
              <w:rPr>
                <w:rFonts w:ascii="Times New Roman" w:hAnsi="Times New Roman" w:cs="Times New Roman"/>
                <w:color w:val="000000"/>
                <w:sz w:val="24"/>
                <w:szCs w:val="24"/>
              </w:rPr>
              <w:t>в</w:t>
            </w:r>
            <w:r w:rsidR="0014686E">
              <w:rPr>
                <w:rFonts w:ascii="Times New Roman" w:hAnsi="Times New Roman" w:cs="Times New Roman"/>
                <w:color w:val="000000"/>
                <w:sz w:val="24"/>
                <w:szCs w:val="24"/>
              </w:rPr>
              <w:t>ул</w:t>
            </w:r>
            <w:r>
              <w:rPr>
                <w:rFonts w:ascii="Times New Roman" w:hAnsi="Times New Roman" w:cs="Times New Roman"/>
                <w:color w:val="000000"/>
                <w:sz w:val="24"/>
                <w:szCs w:val="24"/>
              </w:rPr>
              <w:t>. Генерала Радієвського, 30</w:t>
            </w:r>
          </w:p>
        </w:tc>
      </w:tr>
    </w:tbl>
    <w:p w:rsidR="00ED14A0" w:rsidRDefault="00ED14A0" w:rsidP="00ED14A0">
      <w:pPr>
        <w:widowControl w:val="0"/>
        <w:tabs>
          <w:tab w:val="left" w:pos="6990"/>
        </w:tabs>
        <w:suppressAutoHyphens/>
        <w:spacing w:after="0" w:line="240" w:lineRule="auto"/>
        <w:jc w:val="center"/>
        <w:rPr>
          <w:rFonts w:ascii="Times New Roman" w:hAnsi="Times New Roman" w:cs="Times New Roman"/>
          <w:b/>
          <w:color w:val="000000"/>
          <w:sz w:val="28"/>
          <w:szCs w:val="28"/>
        </w:rPr>
      </w:pPr>
    </w:p>
    <w:p w:rsidR="00055BF3" w:rsidRDefault="00055BF3"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055BF3" w:rsidRDefault="00055BF3"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055BF3" w:rsidRPr="005E2EC3" w:rsidRDefault="005E2EC3" w:rsidP="005E2EC3">
      <w:pPr>
        <w:widowControl w:val="0"/>
        <w:tabs>
          <w:tab w:val="left" w:pos="6990"/>
        </w:tabs>
        <w:suppressAutoHyphens/>
        <w:spacing w:after="0" w:line="240" w:lineRule="auto"/>
        <w:jc w:val="both"/>
        <w:rPr>
          <w:rFonts w:ascii="Times New Roman" w:hAnsi="Times New Roman" w:cs="Times New Roman"/>
          <w:b/>
          <w:color w:val="000000"/>
          <w:sz w:val="24"/>
          <w:szCs w:val="24"/>
        </w:rPr>
      </w:pPr>
      <w:r w:rsidRPr="005E2EC3">
        <w:rPr>
          <w:rFonts w:ascii="Times New Roman" w:hAnsi="Times New Roman" w:cs="Times New Roman"/>
          <w:b/>
          <w:color w:val="000000"/>
          <w:sz w:val="24"/>
          <w:szCs w:val="24"/>
        </w:rPr>
        <w:t>З</w:t>
      </w:r>
      <w:r>
        <w:rPr>
          <w:rFonts w:ascii="Times New Roman" w:hAnsi="Times New Roman" w:cs="Times New Roman"/>
          <w:b/>
          <w:color w:val="000000"/>
          <w:sz w:val="24"/>
          <w:szCs w:val="24"/>
        </w:rPr>
        <w:t xml:space="preserve">амовник                                                                           </w:t>
      </w:r>
      <w:r w:rsidRPr="005E2EC3">
        <w:rPr>
          <w:rFonts w:ascii="Times New Roman" w:hAnsi="Times New Roman" w:cs="Times New Roman"/>
          <w:b/>
          <w:color w:val="000000"/>
          <w:sz w:val="24"/>
          <w:szCs w:val="24"/>
        </w:rPr>
        <w:t>Підрядник</w:t>
      </w:r>
    </w:p>
    <w:p w:rsidR="00055BF3" w:rsidRDefault="00055BF3"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5E2EC3" w:rsidRDefault="005E2EC3" w:rsidP="005E2EC3">
      <w:pPr>
        <w:widowControl w:val="0"/>
        <w:tabs>
          <w:tab w:val="left" w:pos="6990"/>
        </w:tabs>
        <w:suppressAutoHyphens/>
        <w:spacing w:after="0" w:line="240" w:lineRule="auto"/>
        <w:jc w:val="both"/>
        <w:rPr>
          <w:rFonts w:ascii="Times New Roman" w:hAnsi="Times New Roman" w:cs="Times New Roman"/>
          <w:b/>
          <w:color w:val="000000"/>
          <w:sz w:val="28"/>
          <w:szCs w:val="28"/>
        </w:rPr>
      </w:pPr>
    </w:p>
    <w:p w:rsidR="005E2EC3" w:rsidRDefault="005E2EC3" w:rsidP="005E2EC3">
      <w:pPr>
        <w:widowControl w:val="0"/>
        <w:tabs>
          <w:tab w:val="left" w:pos="6990"/>
        </w:tabs>
        <w:suppressAutoHyphens/>
        <w:spacing w:after="0" w:line="240" w:lineRule="auto"/>
        <w:jc w:val="both"/>
        <w:rPr>
          <w:rFonts w:ascii="Times New Roman" w:hAnsi="Times New Roman" w:cs="Times New Roman"/>
          <w:b/>
          <w:color w:val="000000"/>
          <w:sz w:val="28"/>
          <w:szCs w:val="28"/>
        </w:rPr>
      </w:pPr>
    </w:p>
    <w:p w:rsidR="005E2EC3" w:rsidRDefault="005E2EC3" w:rsidP="005E2EC3">
      <w:pPr>
        <w:widowControl w:val="0"/>
        <w:tabs>
          <w:tab w:val="left" w:pos="6990"/>
        </w:tabs>
        <w:suppressAutoHyphen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_______________                                                         ______________</w:t>
      </w:r>
    </w:p>
    <w:p w:rsidR="005E2EC3" w:rsidRPr="005E2EC3" w:rsidRDefault="005E2EC3" w:rsidP="005E2EC3">
      <w:pPr>
        <w:widowControl w:val="0"/>
        <w:tabs>
          <w:tab w:val="left" w:pos="6990"/>
        </w:tabs>
        <w:suppressAutoHyphen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М.П.                                                                                                                М.П.</w:t>
      </w:r>
    </w:p>
    <w:p w:rsidR="00BC3AC9" w:rsidRDefault="00BC3AC9" w:rsidP="00BC3AC9">
      <w:pPr>
        <w:widowControl w:val="0"/>
        <w:tabs>
          <w:tab w:val="left" w:pos="6990"/>
        </w:tabs>
        <w:suppressAutoHyphens/>
        <w:spacing w:after="0" w:line="240" w:lineRule="auto"/>
        <w:rPr>
          <w:rFonts w:ascii="Times New Roman" w:hAnsi="Times New Roman" w:cs="Times New Roman"/>
          <w:b/>
          <w:color w:val="000000"/>
          <w:sz w:val="28"/>
          <w:szCs w:val="28"/>
        </w:rPr>
      </w:pPr>
    </w:p>
    <w:p w:rsidR="00BC3AC9" w:rsidRDefault="00BC3AC9"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p w:rsidR="0017534C" w:rsidRDefault="0017534C" w:rsidP="00F968C6">
      <w:pPr>
        <w:widowControl w:val="0"/>
        <w:tabs>
          <w:tab w:val="left" w:pos="6990"/>
        </w:tabs>
        <w:suppressAutoHyphens/>
        <w:spacing w:after="0" w:line="240" w:lineRule="auto"/>
        <w:jc w:val="right"/>
        <w:rPr>
          <w:rFonts w:ascii="Times New Roman" w:hAnsi="Times New Roman" w:cs="Times New Roman"/>
          <w:b/>
          <w:color w:val="000000"/>
          <w:sz w:val="28"/>
          <w:szCs w:val="28"/>
        </w:rPr>
      </w:pPr>
    </w:p>
    <w:bookmarkEnd w:id="12"/>
    <w:p w:rsidR="00CA4DD1" w:rsidRPr="00CA4DD1" w:rsidRDefault="00CA4DD1" w:rsidP="009E65D5">
      <w:pPr>
        <w:suppressAutoHyphens/>
        <w:spacing w:after="0" w:line="240" w:lineRule="auto"/>
        <w:jc w:val="both"/>
        <w:rPr>
          <w:rFonts w:ascii="Times New Roman" w:hAnsi="Times New Roman" w:cs="font470"/>
          <w:kern w:val="1"/>
          <w:sz w:val="24"/>
          <w:szCs w:val="24"/>
          <w:lang w:eastAsia="zh-CN"/>
        </w:rPr>
      </w:pPr>
    </w:p>
    <w:sectPr w:rsidR="00CA4DD1" w:rsidRPr="00CA4DD1" w:rsidSect="00837018">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6A" w:rsidRDefault="00B26E6A">
      <w:pPr>
        <w:spacing w:after="0" w:line="240" w:lineRule="auto"/>
      </w:pPr>
      <w:r>
        <w:separator/>
      </w:r>
    </w:p>
  </w:endnote>
  <w:endnote w:type="continuationSeparator" w:id="1">
    <w:p w:rsidR="00B26E6A" w:rsidRDefault="00B26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Mang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CYR">
    <w:panose1 w:val="020B0604020202020204"/>
    <w:charset w:val="00"/>
    <w:family w:val="roman"/>
    <w:pitch w:val="default"/>
    <w:sig w:usb0="00000000" w:usb1="00000000" w:usb2="00000000" w:usb3="00000000" w:csb0="00000000" w:csb1="00000000"/>
  </w:font>
  <w:font w:name="font292">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font293">
    <w:altName w:val="Times New Roman"/>
    <w:charset w:val="CC"/>
    <w:family w:val="auto"/>
    <w:pitch w:val="variable"/>
    <w:sig w:usb0="00000000" w:usb1="00000000" w:usb2="00000000" w:usb3="00000000" w:csb0="00000000" w:csb1="00000000"/>
  </w:font>
  <w:font w:name="font470">
    <w:altName w:val="Times New Roman"/>
    <w:charset w:val="CC"/>
    <w:family w:val="auto"/>
    <w:pitch w:val="variable"/>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1F" w:rsidRDefault="006D4B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686E">
      <w:rPr>
        <w:rFonts w:ascii="Times New Roman" w:eastAsia="Times New Roman" w:hAnsi="Times New Roman" w:cs="Times New Roman"/>
        <w:noProof/>
        <w:sz w:val="24"/>
        <w:szCs w:val="24"/>
      </w:rPr>
      <w:t>50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6A" w:rsidRDefault="00B26E6A">
      <w:pPr>
        <w:spacing w:after="0" w:line="240" w:lineRule="auto"/>
      </w:pPr>
      <w:r>
        <w:separator/>
      </w:r>
    </w:p>
  </w:footnote>
  <w:footnote w:type="continuationSeparator" w:id="1">
    <w:p w:rsidR="00B26E6A" w:rsidRDefault="00B26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1F" w:rsidRDefault="006D4B1F">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C8849DE"/>
    <w:multiLevelType w:val="multilevel"/>
    <w:tmpl w:val="67E65A02"/>
    <w:lvl w:ilvl="0">
      <w:start w:val="7"/>
      <w:numFmt w:val="decimal"/>
      <w:lvlText w:val="%1."/>
      <w:lvlJc w:val="left"/>
      <w:pPr>
        <w:ind w:left="360" w:hanging="360"/>
      </w:pPr>
      <w:rPr>
        <w:rFonts w:hint="default"/>
      </w:rPr>
    </w:lvl>
    <w:lvl w:ilvl="1">
      <w:start w:val="4"/>
      <w:numFmt w:val="decimal"/>
      <w:lvlText w:val="%1.%2."/>
      <w:lvlJc w:val="left"/>
      <w:pPr>
        <w:ind w:left="2843"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7">
    <w:nsid w:val="3F7D56BF"/>
    <w:multiLevelType w:val="multilevel"/>
    <w:tmpl w:val="A4D2A8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6">
    <w:nsid w:val="63BD180A"/>
    <w:multiLevelType w:val="hybridMultilevel"/>
    <w:tmpl w:val="99AABB56"/>
    <w:lvl w:ilvl="0" w:tplc="F7E6DEB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nsid w:val="7BC46307"/>
    <w:multiLevelType w:val="hybridMultilevel"/>
    <w:tmpl w:val="E8E088FC"/>
    <w:lvl w:ilvl="0" w:tplc="7398EA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0"/>
  </w:num>
  <w:num w:numId="4">
    <w:abstractNumId w:val="12"/>
  </w:num>
  <w:num w:numId="5">
    <w:abstractNumId w:val="5"/>
  </w:num>
  <w:num w:numId="6">
    <w:abstractNumId w:val="8"/>
  </w:num>
  <w:num w:numId="7">
    <w:abstractNumId w:val="11"/>
  </w:num>
  <w:num w:numId="8">
    <w:abstractNumId w:val="1"/>
  </w:num>
  <w:num w:numId="9">
    <w:abstractNumId w:val="14"/>
  </w:num>
  <w:num w:numId="10">
    <w:abstractNumId w:val="6"/>
  </w:num>
  <w:num w:numId="11">
    <w:abstractNumId w:val="20"/>
  </w:num>
  <w:num w:numId="12">
    <w:abstractNumId w:val="0"/>
  </w:num>
  <w:num w:numId="13">
    <w:abstractNumId w:val="19"/>
  </w:num>
  <w:num w:numId="14">
    <w:abstractNumId w:val="15"/>
  </w:num>
  <w:num w:numId="15">
    <w:abstractNumId w:val="2"/>
  </w:num>
  <w:num w:numId="16">
    <w:abstractNumId w:val="4"/>
  </w:num>
  <w:num w:numId="17">
    <w:abstractNumId w:val="13"/>
  </w:num>
  <w:num w:numId="18">
    <w:abstractNumId w:val="7"/>
  </w:num>
  <w:num w:numId="19">
    <w:abstractNumId w:val="21"/>
  </w:num>
  <w:num w:numId="20">
    <w:abstractNumId w:val="16"/>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992456"/>
    <w:rsid w:val="0000618E"/>
    <w:rsid w:val="00022309"/>
    <w:rsid w:val="000225B3"/>
    <w:rsid w:val="00023DF7"/>
    <w:rsid w:val="000405B4"/>
    <w:rsid w:val="00055BF3"/>
    <w:rsid w:val="000B705D"/>
    <w:rsid w:val="000B75B0"/>
    <w:rsid w:val="000D12D0"/>
    <w:rsid w:val="000D28BF"/>
    <w:rsid w:val="000E712B"/>
    <w:rsid w:val="000F2112"/>
    <w:rsid w:val="00120E88"/>
    <w:rsid w:val="00127447"/>
    <w:rsid w:val="0014686E"/>
    <w:rsid w:val="00153ACB"/>
    <w:rsid w:val="00154C16"/>
    <w:rsid w:val="001565A4"/>
    <w:rsid w:val="0017534C"/>
    <w:rsid w:val="00193130"/>
    <w:rsid w:val="0019329C"/>
    <w:rsid w:val="001F2E89"/>
    <w:rsid w:val="001F30DE"/>
    <w:rsid w:val="001F3446"/>
    <w:rsid w:val="00257648"/>
    <w:rsid w:val="00271480"/>
    <w:rsid w:val="00280461"/>
    <w:rsid w:val="002D343A"/>
    <w:rsid w:val="002D5446"/>
    <w:rsid w:val="002E7002"/>
    <w:rsid w:val="003004AC"/>
    <w:rsid w:val="00315521"/>
    <w:rsid w:val="003227F8"/>
    <w:rsid w:val="00335F9B"/>
    <w:rsid w:val="00345DB3"/>
    <w:rsid w:val="003559F6"/>
    <w:rsid w:val="00360A53"/>
    <w:rsid w:val="00360E2F"/>
    <w:rsid w:val="0037634E"/>
    <w:rsid w:val="003838BB"/>
    <w:rsid w:val="003947F0"/>
    <w:rsid w:val="003A1494"/>
    <w:rsid w:val="003A50F3"/>
    <w:rsid w:val="00416119"/>
    <w:rsid w:val="00425FA0"/>
    <w:rsid w:val="00426F21"/>
    <w:rsid w:val="004331DF"/>
    <w:rsid w:val="00446568"/>
    <w:rsid w:val="004772AB"/>
    <w:rsid w:val="004B5C45"/>
    <w:rsid w:val="004B6783"/>
    <w:rsid w:val="004F1108"/>
    <w:rsid w:val="00503D18"/>
    <w:rsid w:val="0054533C"/>
    <w:rsid w:val="00556524"/>
    <w:rsid w:val="005618BC"/>
    <w:rsid w:val="005667B8"/>
    <w:rsid w:val="00567B8A"/>
    <w:rsid w:val="00582756"/>
    <w:rsid w:val="00582E1D"/>
    <w:rsid w:val="00590467"/>
    <w:rsid w:val="005A2927"/>
    <w:rsid w:val="005A46C9"/>
    <w:rsid w:val="005A4C0E"/>
    <w:rsid w:val="005E2EC3"/>
    <w:rsid w:val="005E7D76"/>
    <w:rsid w:val="00613D7A"/>
    <w:rsid w:val="0064531F"/>
    <w:rsid w:val="00646AD4"/>
    <w:rsid w:val="006721EC"/>
    <w:rsid w:val="00684F94"/>
    <w:rsid w:val="006A1FFE"/>
    <w:rsid w:val="006C2692"/>
    <w:rsid w:val="006D4B1F"/>
    <w:rsid w:val="006E3A48"/>
    <w:rsid w:val="006F5707"/>
    <w:rsid w:val="00703115"/>
    <w:rsid w:val="00714F38"/>
    <w:rsid w:val="00717025"/>
    <w:rsid w:val="0075444B"/>
    <w:rsid w:val="00773C10"/>
    <w:rsid w:val="00775A8C"/>
    <w:rsid w:val="00792721"/>
    <w:rsid w:val="007A31A8"/>
    <w:rsid w:val="007A4EE1"/>
    <w:rsid w:val="007E11FD"/>
    <w:rsid w:val="007E1FAB"/>
    <w:rsid w:val="007E6EAF"/>
    <w:rsid w:val="00820EB7"/>
    <w:rsid w:val="0083633F"/>
    <w:rsid w:val="00837018"/>
    <w:rsid w:val="00872AF5"/>
    <w:rsid w:val="00890102"/>
    <w:rsid w:val="008A640F"/>
    <w:rsid w:val="008B0DCA"/>
    <w:rsid w:val="008B146A"/>
    <w:rsid w:val="008D7988"/>
    <w:rsid w:val="008E461F"/>
    <w:rsid w:val="0094524C"/>
    <w:rsid w:val="00971A6C"/>
    <w:rsid w:val="00992456"/>
    <w:rsid w:val="00997524"/>
    <w:rsid w:val="009A2221"/>
    <w:rsid w:val="009A63A1"/>
    <w:rsid w:val="009A742A"/>
    <w:rsid w:val="009B5B43"/>
    <w:rsid w:val="009B7679"/>
    <w:rsid w:val="009B7809"/>
    <w:rsid w:val="009D2DF7"/>
    <w:rsid w:val="009D3D14"/>
    <w:rsid w:val="009D779E"/>
    <w:rsid w:val="009E65D5"/>
    <w:rsid w:val="009E661F"/>
    <w:rsid w:val="009E71A5"/>
    <w:rsid w:val="009F0B1C"/>
    <w:rsid w:val="009F644F"/>
    <w:rsid w:val="00A0264F"/>
    <w:rsid w:val="00A06CC7"/>
    <w:rsid w:val="00A27696"/>
    <w:rsid w:val="00A36350"/>
    <w:rsid w:val="00A41462"/>
    <w:rsid w:val="00A4297E"/>
    <w:rsid w:val="00A61DEF"/>
    <w:rsid w:val="00A6782F"/>
    <w:rsid w:val="00A96DFA"/>
    <w:rsid w:val="00AC37B1"/>
    <w:rsid w:val="00AE5D43"/>
    <w:rsid w:val="00B05FEC"/>
    <w:rsid w:val="00B214E3"/>
    <w:rsid w:val="00B254B7"/>
    <w:rsid w:val="00B26E6A"/>
    <w:rsid w:val="00B333B0"/>
    <w:rsid w:val="00B5089F"/>
    <w:rsid w:val="00B5135D"/>
    <w:rsid w:val="00B615A0"/>
    <w:rsid w:val="00B63AB3"/>
    <w:rsid w:val="00B70141"/>
    <w:rsid w:val="00B71BAC"/>
    <w:rsid w:val="00BB4A08"/>
    <w:rsid w:val="00BC075C"/>
    <w:rsid w:val="00BC3AC9"/>
    <w:rsid w:val="00BE429E"/>
    <w:rsid w:val="00BE6E7E"/>
    <w:rsid w:val="00BF07A7"/>
    <w:rsid w:val="00BF2031"/>
    <w:rsid w:val="00BF63E1"/>
    <w:rsid w:val="00BF6908"/>
    <w:rsid w:val="00C05961"/>
    <w:rsid w:val="00C1443D"/>
    <w:rsid w:val="00C6618D"/>
    <w:rsid w:val="00C6775E"/>
    <w:rsid w:val="00C72B64"/>
    <w:rsid w:val="00C763FC"/>
    <w:rsid w:val="00C804D3"/>
    <w:rsid w:val="00CA37A0"/>
    <w:rsid w:val="00CA4DD1"/>
    <w:rsid w:val="00CA6F2D"/>
    <w:rsid w:val="00CB01CE"/>
    <w:rsid w:val="00CE2831"/>
    <w:rsid w:val="00CE4CF0"/>
    <w:rsid w:val="00CF701A"/>
    <w:rsid w:val="00D00357"/>
    <w:rsid w:val="00D05AE0"/>
    <w:rsid w:val="00D0755A"/>
    <w:rsid w:val="00D17A3D"/>
    <w:rsid w:val="00D245E1"/>
    <w:rsid w:val="00D309DC"/>
    <w:rsid w:val="00D44BA1"/>
    <w:rsid w:val="00D613E9"/>
    <w:rsid w:val="00D67FB2"/>
    <w:rsid w:val="00D76E88"/>
    <w:rsid w:val="00D817AF"/>
    <w:rsid w:val="00DA0B69"/>
    <w:rsid w:val="00DF3195"/>
    <w:rsid w:val="00E6009E"/>
    <w:rsid w:val="00E67700"/>
    <w:rsid w:val="00E82F95"/>
    <w:rsid w:val="00E86633"/>
    <w:rsid w:val="00EA5038"/>
    <w:rsid w:val="00EC4806"/>
    <w:rsid w:val="00EC6AD9"/>
    <w:rsid w:val="00ED14A0"/>
    <w:rsid w:val="00EE0A68"/>
    <w:rsid w:val="00EF3BF2"/>
    <w:rsid w:val="00EF60B5"/>
    <w:rsid w:val="00F0073D"/>
    <w:rsid w:val="00F06B6F"/>
    <w:rsid w:val="00F11758"/>
    <w:rsid w:val="00F126A0"/>
    <w:rsid w:val="00F43ADD"/>
    <w:rsid w:val="00F50AAD"/>
    <w:rsid w:val="00F5513E"/>
    <w:rsid w:val="00F56081"/>
    <w:rsid w:val="00F568B5"/>
    <w:rsid w:val="00F61A83"/>
    <w:rsid w:val="00F64B85"/>
    <w:rsid w:val="00F655FD"/>
    <w:rsid w:val="00F6744B"/>
    <w:rsid w:val="00F912DD"/>
    <w:rsid w:val="00F917D7"/>
    <w:rsid w:val="00F92DDB"/>
    <w:rsid w:val="00F968C6"/>
    <w:rsid w:val="00FB4149"/>
    <w:rsid w:val="00FC228D"/>
    <w:rsid w:val="00FD0DD4"/>
    <w:rsid w:val="00FD2A2E"/>
    <w:rsid w:val="00FE6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37018"/>
    <w:pPr>
      <w:keepNext/>
      <w:keepLines/>
      <w:spacing w:before="480" w:after="120"/>
      <w:outlineLvl w:val="0"/>
    </w:pPr>
    <w:rPr>
      <w:b/>
      <w:sz w:val="48"/>
      <w:szCs w:val="48"/>
    </w:rPr>
  </w:style>
  <w:style w:type="paragraph" w:styleId="2">
    <w:name w:val="heading 2"/>
    <w:basedOn w:val="a"/>
    <w:next w:val="a"/>
    <w:uiPriority w:val="9"/>
    <w:semiHidden/>
    <w:unhideWhenUsed/>
    <w:qFormat/>
    <w:rsid w:val="00837018"/>
    <w:pPr>
      <w:keepNext/>
      <w:keepLines/>
      <w:spacing w:before="360" w:after="80"/>
      <w:outlineLvl w:val="1"/>
    </w:pPr>
    <w:rPr>
      <w:b/>
      <w:sz w:val="36"/>
      <w:szCs w:val="36"/>
    </w:rPr>
  </w:style>
  <w:style w:type="paragraph" w:styleId="3">
    <w:name w:val="heading 3"/>
    <w:basedOn w:val="a"/>
    <w:next w:val="a"/>
    <w:uiPriority w:val="9"/>
    <w:semiHidden/>
    <w:unhideWhenUsed/>
    <w:qFormat/>
    <w:rsid w:val="00837018"/>
    <w:pPr>
      <w:keepNext/>
      <w:keepLines/>
      <w:spacing w:before="280" w:after="80"/>
      <w:outlineLvl w:val="2"/>
    </w:pPr>
    <w:rPr>
      <w:b/>
      <w:sz w:val="28"/>
      <w:szCs w:val="28"/>
    </w:rPr>
  </w:style>
  <w:style w:type="paragraph" w:styleId="4">
    <w:name w:val="heading 4"/>
    <w:basedOn w:val="a"/>
    <w:next w:val="a"/>
    <w:uiPriority w:val="9"/>
    <w:semiHidden/>
    <w:unhideWhenUsed/>
    <w:qFormat/>
    <w:rsid w:val="00837018"/>
    <w:pPr>
      <w:keepNext/>
      <w:keepLines/>
      <w:spacing w:before="240" w:after="40"/>
      <w:outlineLvl w:val="3"/>
    </w:pPr>
    <w:rPr>
      <w:b/>
      <w:sz w:val="24"/>
      <w:szCs w:val="24"/>
    </w:rPr>
  </w:style>
  <w:style w:type="paragraph" w:styleId="5">
    <w:name w:val="heading 5"/>
    <w:basedOn w:val="a"/>
    <w:next w:val="a"/>
    <w:uiPriority w:val="9"/>
    <w:semiHidden/>
    <w:unhideWhenUsed/>
    <w:qFormat/>
    <w:rsid w:val="00837018"/>
    <w:pPr>
      <w:keepNext/>
      <w:keepLines/>
      <w:spacing w:before="220" w:after="40"/>
      <w:outlineLvl w:val="4"/>
    </w:pPr>
    <w:rPr>
      <w:b/>
    </w:rPr>
  </w:style>
  <w:style w:type="paragraph" w:styleId="6">
    <w:name w:val="heading 6"/>
    <w:basedOn w:val="a"/>
    <w:next w:val="a"/>
    <w:uiPriority w:val="9"/>
    <w:semiHidden/>
    <w:unhideWhenUsed/>
    <w:qFormat/>
    <w:rsid w:val="008370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37018"/>
    <w:tblPr>
      <w:tblCellMar>
        <w:top w:w="0" w:type="dxa"/>
        <w:left w:w="0" w:type="dxa"/>
        <w:bottom w:w="0" w:type="dxa"/>
        <w:right w:w="0" w:type="dxa"/>
      </w:tblCellMar>
    </w:tblPr>
  </w:style>
  <w:style w:type="paragraph" w:styleId="a3">
    <w:name w:val="Title"/>
    <w:basedOn w:val="a"/>
    <w:next w:val="a"/>
    <w:uiPriority w:val="10"/>
    <w:qFormat/>
    <w:rsid w:val="00837018"/>
    <w:pPr>
      <w:keepNext/>
      <w:keepLines/>
      <w:spacing w:before="480" w:after="120"/>
    </w:pPr>
    <w:rPr>
      <w:b/>
      <w:sz w:val="72"/>
      <w:szCs w:val="72"/>
    </w:rPr>
  </w:style>
  <w:style w:type="table" w:customStyle="1" w:styleId="TableNormal0">
    <w:name w:val="Table Normal"/>
    <w:rsid w:val="00837018"/>
    <w:tblPr>
      <w:tblCellMar>
        <w:top w:w="0" w:type="dxa"/>
        <w:left w:w="0" w:type="dxa"/>
        <w:bottom w:w="0" w:type="dxa"/>
        <w:right w:w="0" w:type="dxa"/>
      </w:tblCellMar>
    </w:tblPr>
  </w:style>
  <w:style w:type="table" w:customStyle="1" w:styleId="TableNormal1">
    <w:name w:val="Table Normal"/>
    <w:rsid w:val="00837018"/>
    <w:tblPr>
      <w:tblCellMar>
        <w:top w:w="0" w:type="dxa"/>
        <w:left w:w="0" w:type="dxa"/>
        <w:bottom w:w="0" w:type="dxa"/>
        <w:right w:w="0" w:type="dxa"/>
      </w:tblCellMar>
    </w:tblPr>
  </w:style>
  <w:style w:type="table" w:customStyle="1" w:styleId="TableNormal2">
    <w:name w:val="Table Normal"/>
    <w:rsid w:val="00837018"/>
    <w:tblPr>
      <w:tblCellMar>
        <w:top w:w="0" w:type="dxa"/>
        <w:left w:w="0" w:type="dxa"/>
        <w:bottom w:w="0" w:type="dxa"/>
        <w:right w:w="0" w:type="dxa"/>
      </w:tblCellMar>
    </w:tblPr>
  </w:style>
  <w:style w:type="table" w:customStyle="1" w:styleId="TableNormal3">
    <w:name w:val="Table Normal"/>
    <w:rsid w:val="0083701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p11,List Paragraph11,заголовок 1.1"/>
    <w:basedOn w:val="a"/>
    <w:link w:val="a6"/>
    <w:uiPriority w:val="34"/>
    <w:qFormat/>
    <w:rsid w:val="00CD4E1F"/>
    <w:pPr>
      <w:ind w:left="720"/>
      <w:contextualSpacing/>
    </w:p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34"/>
    <w:rsid w:val="00D44BA1"/>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D44BA1"/>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8370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837018"/>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837018"/>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837018"/>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837018"/>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837018"/>
    <w:pPr>
      <w:spacing w:after="0" w:line="240" w:lineRule="auto"/>
    </w:pPr>
    <w:tblPr>
      <w:tblStyleRowBandSize w:val="1"/>
      <w:tblStyleColBandSize w:val="1"/>
      <w:tblCellMar>
        <w:top w:w="0" w:type="dxa"/>
        <w:left w:w="108" w:type="dxa"/>
        <w:bottom w:w="0" w:type="dxa"/>
        <w:right w:w="108" w:type="dxa"/>
      </w:tblCellMar>
    </w:tblPr>
  </w:style>
  <w:style w:type="paragraph" w:styleId="af8">
    <w:name w:val="header"/>
    <w:basedOn w:val="a"/>
    <w:link w:val="af9"/>
    <w:uiPriority w:val="99"/>
    <w:unhideWhenUsed/>
    <w:rsid w:val="00CA4DD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A4DD1"/>
  </w:style>
  <w:style w:type="paragraph" w:styleId="afa">
    <w:name w:val="footer"/>
    <w:basedOn w:val="a"/>
    <w:link w:val="afb"/>
    <w:uiPriority w:val="99"/>
    <w:unhideWhenUsed/>
    <w:rsid w:val="00CA4DD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A4DD1"/>
  </w:style>
  <w:style w:type="table" w:customStyle="1" w:styleId="TableNormal10">
    <w:name w:val="Table Normal1"/>
    <w:rsid w:val="00E6009E"/>
    <w:rPr>
      <w:lang w:eastAsia="uk-UA"/>
    </w:rPr>
    <w:tblPr>
      <w:tblCellMar>
        <w:top w:w="0" w:type="dxa"/>
        <w:left w:w="0" w:type="dxa"/>
        <w:bottom w:w="0" w:type="dxa"/>
        <w:right w:w="0" w:type="dxa"/>
      </w:tblCellMar>
    </w:tblPr>
  </w:style>
  <w:style w:type="table" w:customStyle="1" w:styleId="TableNormal20">
    <w:name w:val="Table Normal2"/>
    <w:rsid w:val="00E6009E"/>
    <w:rPr>
      <w:lang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582E1D"/>
  </w:style>
  <w:style w:type="paragraph" w:styleId="afc">
    <w:name w:val="No Spacing"/>
    <w:aliases w:val="ТNR AMPU"/>
    <w:link w:val="afd"/>
    <w:uiPriority w:val="99"/>
    <w:qFormat/>
    <w:rsid w:val="00CE2831"/>
    <w:pPr>
      <w:suppressAutoHyphens/>
      <w:spacing w:after="0" w:line="240" w:lineRule="auto"/>
      <w:ind w:leftChars="-1" w:left="-1" w:hangingChars="1" w:hanging="1"/>
      <w:textDirection w:val="btLr"/>
      <w:textAlignment w:val="top"/>
      <w:outlineLvl w:val="0"/>
    </w:pPr>
    <w:rPr>
      <w:color w:val="000000"/>
      <w:position w:val="-1"/>
      <w:lang w:eastAsia="uk-UA"/>
    </w:rPr>
  </w:style>
  <w:style w:type="character" w:customStyle="1" w:styleId="afd">
    <w:name w:val="Без интервала Знак"/>
    <w:aliases w:val="ТNR AMPU Знак"/>
    <w:link w:val="afc"/>
    <w:uiPriority w:val="99"/>
    <w:rsid w:val="00CE2831"/>
    <w:rPr>
      <w:color w:val="000000"/>
      <w:position w:val="-1"/>
      <w:lang w:eastAsia="uk-UA"/>
    </w:rPr>
  </w:style>
</w:styles>
</file>

<file path=word/webSettings.xml><?xml version="1.0" encoding="utf-8"?>
<w:webSettings xmlns:r="http://schemas.openxmlformats.org/officeDocument/2006/relationships" xmlns:w="http://schemas.openxmlformats.org/wordprocessingml/2006/main">
  <w:divs>
    <w:div w:id="332992017">
      <w:bodyDiv w:val="1"/>
      <w:marLeft w:val="0"/>
      <w:marRight w:val="0"/>
      <w:marTop w:val="0"/>
      <w:marBottom w:val="0"/>
      <w:divBdr>
        <w:top w:val="none" w:sz="0" w:space="0" w:color="auto"/>
        <w:left w:val="none" w:sz="0" w:space="0" w:color="auto"/>
        <w:bottom w:val="none" w:sz="0" w:space="0" w:color="auto"/>
        <w:right w:val="none" w:sz="0" w:space="0" w:color="auto"/>
      </w:divBdr>
    </w:div>
    <w:div w:id="1164978180">
      <w:bodyDiv w:val="1"/>
      <w:marLeft w:val="0"/>
      <w:marRight w:val="0"/>
      <w:marTop w:val="0"/>
      <w:marBottom w:val="0"/>
      <w:divBdr>
        <w:top w:val="none" w:sz="0" w:space="0" w:color="auto"/>
        <w:left w:val="none" w:sz="0" w:space="0" w:color="auto"/>
        <w:bottom w:val="none" w:sz="0" w:space="0" w:color="auto"/>
        <w:right w:val="none" w:sz="0" w:space="0" w:color="auto"/>
      </w:divBdr>
    </w:div>
    <w:div w:id="1277518462">
      <w:bodyDiv w:val="1"/>
      <w:marLeft w:val="0"/>
      <w:marRight w:val="0"/>
      <w:marTop w:val="0"/>
      <w:marBottom w:val="0"/>
      <w:divBdr>
        <w:top w:val="none" w:sz="0" w:space="0" w:color="auto"/>
        <w:left w:val="none" w:sz="0" w:space="0" w:color="auto"/>
        <w:bottom w:val="none" w:sz="0" w:space="0" w:color="auto"/>
        <w:right w:val="none" w:sz="0" w:space="0" w:color="auto"/>
      </w:divBdr>
    </w:div>
    <w:div w:id="1515342050">
      <w:bodyDiv w:val="1"/>
      <w:marLeft w:val="0"/>
      <w:marRight w:val="0"/>
      <w:marTop w:val="0"/>
      <w:marBottom w:val="0"/>
      <w:divBdr>
        <w:top w:val="none" w:sz="0" w:space="0" w:color="auto"/>
        <w:left w:val="none" w:sz="0" w:space="0" w:color="auto"/>
        <w:bottom w:val="none" w:sz="0" w:space="0" w:color="auto"/>
        <w:right w:val="none" w:sz="0" w:space="0" w:color="auto"/>
      </w:divBdr>
    </w:div>
    <w:div w:id="2143304190">
      <w:bodyDiv w:val="1"/>
      <w:marLeft w:val="0"/>
      <w:marRight w:val="0"/>
      <w:marTop w:val="0"/>
      <w:marBottom w:val="0"/>
      <w:divBdr>
        <w:top w:val="none" w:sz="0" w:space="0" w:color="auto"/>
        <w:left w:val="none" w:sz="0" w:space="0" w:color="auto"/>
        <w:bottom w:val="none" w:sz="0" w:space="0" w:color="auto"/>
        <w:right w:val="none" w:sz="0" w:space="0" w:color="auto"/>
      </w:divBdr>
      <w:divsChild>
        <w:div w:id="92362441">
          <w:marLeft w:val="0"/>
          <w:marRight w:val="0"/>
          <w:marTop w:val="0"/>
          <w:marBottom w:val="0"/>
          <w:divBdr>
            <w:top w:val="none" w:sz="0" w:space="0" w:color="auto"/>
            <w:left w:val="none" w:sz="0" w:space="0" w:color="auto"/>
            <w:bottom w:val="none" w:sz="0" w:space="0" w:color="auto"/>
            <w:right w:val="none" w:sz="0" w:space="0" w:color="auto"/>
          </w:divBdr>
        </w:div>
        <w:div w:id="2123109488">
          <w:marLeft w:val="0"/>
          <w:marRight w:val="0"/>
          <w:marTop w:val="0"/>
          <w:marBottom w:val="0"/>
          <w:divBdr>
            <w:top w:val="none" w:sz="0" w:space="0" w:color="auto"/>
            <w:left w:val="none" w:sz="0" w:space="0" w:color="auto"/>
            <w:bottom w:val="none" w:sz="0" w:space="0" w:color="auto"/>
            <w:right w:val="none" w:sz="0" w:space="0" w:color="auto"/>
          </w:divBdr>
        </w:div>
        <w:div w:id="663121332">
          <w:marLeft w:val="0"/>
          <w:marRight w:val="0"/>
          <w:marTop w:val="0"/>
          <w:marBottom w:val="0"/>
          <w:divBdr>
            <w:top w:val="none" w:sz="0" w:space="0" w:color="auto"/>
            <w:left w:val="none" w:sz="0" w:space="0" w:color="auto"/>
            <w:bottom w:val="none" w:sz="0" w:space="0" w:color="auto"/>
            <w:right w:val="none" w:sz="0" w:space="0" w:color="auto"/>
          </w:divBdr>
        </w:div>
        <w:div w:id="723136548">
          <w:marLeft w:val="0"/>
          <w:marRight w:val="0"/>
          <w:marTop w:val="0"/>
          <w:marBottom w:val="0"/>
          <w:divBdr>
            <w:top w:val="none" w:sz="0" w:space="0" w:color="auto"/>
            <w:left w:val="none" w:sz="0" w:space="0" w:color="auto"/>
            <w:bottom w:val="none" w:sz="0" w:space="0" w:color="auto"/>
            <w:right w:val="none" w:sz="0" w:space="0" w:color="auto"/>
          </w:divBdr>
        </w:div>
        <w:div w:id="1710953359">
          <w:marLeft w:val="0"/>
          <w:marRight w:val="0"/>
          <w:marTop w:val="0"/>
          <w:marBottom w:val="0"/>
          <w:divBdr>
            <w:top w:val="none" w:sz="0" w:space="0" w:color="auto"/>
            <w:left w:val="none" w:sz="0" w:space="0" w:color="auto"/>
            <w:bottom w:val="none" w:sz="0" w:space="0" w:color="auto"/>
            <w:right w:val="none" w:sz="0" w:space="0" w:color="auto"/>
          </w:divBdr>
        </w:div>
        <w:div w:id="1859351316">
          <w:marLeft w:val="0"/>
          <w:marRight w:val="0"/>
          <w:marTop w:val="0"/>
          <w:marBottom w:val="0"/>
          <w:divBdr>
            <w:top w:val="none" w:sz="0" w:space="0" w:color="auto"/>
            <w:left w:val="none" w:sz="0" w:space="0" w:color="auto"/>
            <w:bottom w:val="none" w:sz="0" w:space="0" w:color="auto"/>
            <w:right w:val="none" w:sz="0" w:space="0" w:color="auto"/>
          </w:divBdr>
        </w:div>
        <w:div w:id="1620532299">
          <w:marLeft w:val="0"/>
          <w:marRight w:val="0"/>
          <w:marTop w:val="0"/>
          <w:marBottom w:val="0"/>
          <w:divBdr>
            <w:top w:val="none" w:sz="0" w:space="0" w:color="auto"/>
            <w:left w:val="none" w:sz="0" w:space="0" w:color="auto"/>
            <w:bottom w:val="none" w:sz="0" w:space="0" w:color="auto"/>
            <w:right w:val="none" w:sz="0" w:space="0" w:color="auto"/>
          </w:divBdr>
        </w:div>
        <w:div w:id="1307592844">
          <w:marLeft w:val="0"/>
          <w:marRight w:val="0"/>
          <w:marTop w:val="0"/>
          <w:marBottom w:val="0"/>
          <w:divBdr>
            <w:top w:val="none" w:sz="0" w:space="0" w:color="auto"/>
            <w:left w:val="none" w:sz="0" w:space="0" w:color="auto"/>
            <w:bottom w:val="none" w:sz="0" w:space="0" w:color="auto"/>
            <w:right w:val="none" w:sz="0" w:space="0" w:color="auto"/>
          </w:divBdr>
        </w:div>
        <w:div w:id="860440099">
          <w:marLeft w:val="0"/>
          <w:marRight w:val="0"/>
          <w:marTop w:val="0"/>
          <w:marBottom w:val="0"/>
          <w:divBdr>
            <w:top w:val="none" w:sz="0" w:space="0" w:color="auto"/>
            <w:left w:val="none" w:sz="0" w:space="0" w:color="auto"/>
            <w:bottom w:val="none" w:sz="0" w:space="0" w:color="auto"/>
            <w:right w:val="none" w:sz="0" w:space="0" w:color="auto"/>
          </w:divBdr>
        </w:div>
        <w:div w:id="1445349450">
          <w:marLeft w:val="0"/>
          <w:marRight w:val="0"/>
          <w:marTop w:val="0"/>
          <w:marBottom w:val="0"/>
          <w:divBdr>
            <w:top w:val="none" w:sz="0" w:space="0" w:color="auto"/>
            <w:left w:val="none" w:sz="0" w:space="0" w:color="auto"/>
            <w:bottom w:val="none" w:sz="0" w:space="0" w:color="auto"/>
            <w:right w:val="none" w:sz="0" w:space="0" w:color="auto"/>
          </w:divBdr>
        </w:div>
        <w:div w:id="1418137329">
          <w:marLeft w:val="0"/>
          <w:marRight w:val="0"/>
          <w:marTop w:val="0"/>
          <w:marBottom w:val="0"/>
          <w:divBdr>
            <w:top w:val="none" w:sz="0" w:space="0" w:color="auto"/>
            <w:left w:val="none" w:sz="0" w:space="0" w:color="auto"/>
            <w:bottom w:val="none" w:sz="0" w:space="0" w:color="auto"/>
            <w:right w:val="none" w:sz="0" w:space="0" w:color="auto"/>
          </w:divBdr>
        </w:div>
        <w:div w:id="1246452121">
          <w:marLeft w:val="0"/>
          <w:marRight w:val="0"/>
          <w:marTop w:val="0"/>
          <w:marBottom w:val="0"/>
          <w:divBdr>
            <w:top w:val="none" w:sz="0" w:space="0" w:color="auto"/>
            <w:left w:val="none" w:sz="0" w:space="0" w:color="auto"/>
            <w:bottom w:val="none" w:sz="0" w:space="0" w:color="auto"/>
            <w:right w:val="none" w:sz="0" w:space="0" w:color="auto"/>
          </w:divBdr>
        </w:div>
        <w:div w:id="1958556956">
          <w:marLeft w:val="0"/>
          <w:marRight w:val="0"/>
          <w:marTop w:val="0"/>
          <w:marBottom w:val="0"/>
          <w:divBdr>
            <w:top w:val="none" w:sz="0" w:space="0" w:color="auto"/>
            <w:left w:val="none" w:sz="0" w:space="0" w:color="auto"/>
            <w:bottom w:val="none" w:sz="0" w:space="0" w:color="auto"/>
            <w:right w:val="none" w:sz="0" w:space="0" w:color="auto"/>
          </w:divBdr>
        </w:div>
        <w:div w:id="324169448">
          <w:marLeft w:val="0"/>
          <w:marRight w:val="0"/>
          <w:marTop w:val="0"/>
          <w:marBottom w:val="0"/>
          <w:divBdr>
            <w:top w:val="none" w:sz="0" w:space="0" w:color="auto"/>
            <w:left w:val="none" w:sz="0" w:space="0" w:color="auto"/>
            <w:bottom w:val="none" w:sz="0" w:space="0" w:color="auto"/>
            <w:right w:val="none" w:sz="0" w:space="0" w:color="auto"/>
          </w:divBdr>
        </w:div>
        <w:div w:id="1825000640">
          <w:marLeft w:val="0"/>
          <w:marRight w:val="0"/>
          <w:marTop w:val="0"/>
          <w:marBottom w:val="0"/>
          <w:divBdr>
            <w:top w:val="none" w:sz="0" w:space="0" w:color="auto"/>
            <w:left w:val="none" w:sz="0" w:space="0" w:color="auto"/>
            <w:bottom w:val="none" w:sz="0" w:space="0" w:color="auto"/>
            <w:right w:val="none" w:sz="0" w:space="0" w:color="auto"/>
          </w:divBdr>
        </w:div>
        <w:div w:id="169149199">
          <w:marLeft w:val="0"/>
          <w:marRight w:val="0"/>
          <w:marTop w:val="0"/>
          <w:marBottom w:val="0"/>
          <w:divBdr>
            <w:top w:val="none" w:sz="0" w:space="0" w:color="auto"/>
            <w:left w:val="none" w:sz="0" w:space="0" w:color="auto"/>
            <w:bottom w:val="none" w:sz="0" w:space="0" w:color="auto"/>
            <w:right w:val="none" w:sz="0" w:space="0" w:color="auto"/>
          </w:divBdr>
        </w:div>
        <w:div w:id="159659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E553AF-7920-45DF-B186-D8BA415B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50</Pages>
  <Words>17385</Words>
  <Characters>99099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Computer</cp:lastModifiedBy>
  <cp:revision>28</cp:revision>
  <cp:lastPrinted>2023-07-11T05:59:00Z</cp:lastPrinted>
  <dcterms:created xsi:type="dcterms:W3CDTF">2023-08-29T13:06:00Z</dcterms:created>
  <dcterms:modified xsi:type="dcterms:W3CDTF">2024-04-03T12:27:00Z</dcterms:modified>
</cp:coreProperties>
</file>