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0D" w:rsidRPr="00E80F0D" w:rsidRDefault="00E80F0D" w:rsidP="00E8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28"/>
          <w:sz w:val="32"/>
          <w:szCs w:val="32"/>
          <w:lang w:eastAsia="ru-RU"/>
        </w:rPr>
      </w:pPr>
      <w:r w:rsidRPr="00E80F0D">
        <w:rPr>
          <w:rFonts w:ascii="Times New Roman" w:eastAsia="Times New Roman" w:hAnsi="Times New Roman" w:cs="Times New Roman"/>
          <w:b/>
          <w:bCs/>
          <w:kern w:val="28"/>
          <w:sz w:val="32"/>
          <w:szCs w:val="32"/>
          <w:lang w:eastAsia="ru-RU"/>
        </w:rPr>
        <w:t>БОРИНСЬКА СЕЛИЩНА РАДА</w:t>
      </w:r>
    </w:p>
    <w:p w:rsidR="00E80F0D" w:rsidRDefault="00E80F0D" w:rsidP="009260CF">
      <w:pPr>
        <w:spacing w:after="0" w:line="240" w:lineRule="auto"/>
        <w:jc w:val="right"/>
        <w:rPr>
          <w:rFonts w:ascii="Times New Roman" w:eastAsia="Times New Roman" w:hAnsi="Times New Roman" w:cs="Times New Roman"/>
          <w:bCs/>
          <w:sz w:val="24"/>
          <w:szCs w:val="24"/>
          <w:lang w:eastAsia="ru-RU"/>
        </w:rPr>
      </w:pPr>
    </w:p>
    <w:p w:rsidR="00E80F0D" w:rsidRDefault="00E80F0D" w:rsidP="009260CF">
      <w:pPr>
        <w:spacing w:after="0" w:line="240" w:lineRule="auto"/>
        <w:jc w:val="right"/>
        <w:rPr>
          <w:rFonts w:ascii="Times New Roman" w:eastAsia="Times New Roman" w:hAnsi="Times New Roman" w:cs="Times New Roman"/>
          <w:bCs/>
          <w:sz w:val="24"/>
          <w:szCs w:val="24"/>
          <w:lang w:eastAsia="ru-RU"/>
        </w:rPr>
      </w:pPr>
    </w:p>
    <w:p w:rsidR="00E80F0D" w:rsidRDefault="00E80F0D" w:rsidP="009260CF">
      <w:pPr>
        <w:spacing w:after="0" w:line="240" w:lineRule="auto"/>
        <w:jc w:val="right"/>
        <w:rPr>
          <w:rFonts w:ascii="Times New Roman" w:eastAsia="Times New Roman" w:hAnsi="Times New Roman" w:cs="Times New Roman"/>
          <w:bCs/>
          <w:sz w:val="24"/>
          <w:szCs w:val="24"/>
          <w:lang w:eastAsia="ru-RU"/>
        </w:rPr>
      </w:pPr>
    </w:p>
    <w:p w:rsidR="00E80F0D" w:rsidRDefault="00E80F0D" w:rsidP="009260CF">
      <w:pPr>
        <w:spacing w:after="0" w:line="240" w:lineRule="auto"/>
        <w:jc w:val="right"/>
        <w:rPr>
          <w:rFonts w:ascii="Times New Roman" w:eastAsia="Times New Roman" w:hAnsi="Times New Roman" w:cs="Times New Roman"/>
          <w:bCs/>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ЗАТВЕРДЖЕНО</w:t>
      </w:r>
    </w:p>
    <w:p w:rsidR="009260CF" w:rsidRPr="009260CF" w:rsidRDefault="009260CF" w:rsidP="009260CF">
      <w:pPr>
        <w:spacing w:after="0" w:line="240" w:lineRule="auto"/>
        <w:jc w:val="right"/>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рішенням уповноваженої особи</w:t>
      </w:r>
    </w:p>
    <w:p w:rsidR="009260CF" w:rsidRPr="009260CF" w:rsidRDefault="00E80F0D" w:rsidP="009260C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Від </w:t>
      </w:r>
      <w:r w:rsidR="009537FE" w:rsidRPr="009427BE">
        <w:rPr>
          <w:rFonts w:ascii="Times New Roman" w:eastAsia="Times New Roman" w:hAnsi="Times New Roman" w:cs="Times New Roman"/>
          <w:bCs/>
          <w:sz w:val="24"/>
          <w:szCs w:val="24"/>
          <w:lang w:eastAsia="ru-RU"/>
        </w:rPr>
        <w:t>30</w:t>
      </w:r>
      <w:r w:rsidRPr="009427BE">
        <w:rPr>
          <w:rFonts w:ascii="Times New Roman" w:eastAsia="Times New Roman" w:hAnsi="Times New Roman" w:cs="Times New Roman"/>
          <w:bCs/>
          <w:sz w:val="24"/>
          <w:szCs w:val="24"/>
          <w:lang w:eastAsia="ru-RU"/>
        </w:rPr>
        <w:t>.04.</w:t>
      </w:r>
      <w:r w:rsidR="009260CF" w:rsidRPr="009427BE">
        <w:rPr>
          <w:rFonts w:ascii="Times New Roman" w:eastAsia="Times New Roman" w:hAnsi="Times New Roman" w:cs="Times New Roman"/>
          <w:bCs/>
          <w:sz w:val="24"/>
          <w:szCs w:val="24"/>
          <w:lang w:eastAsia="ru-RU"/>
        </w:rPr>
        <w:t xml:space="preserve">2024 р.   </w:t>
      </w:r>
    </w:p>
    <w:p w:rsidR="009260CF" w:rsidRPr="009260CF" w:rsidRDefault="009260CF" w:rsidP="009260CF">
      <w:pPr>
        <w:spacing w:after="0" w:line="240" w:lineRule="auto"/>
        <w:jc w:val="right"/>
        <w:rPr>
          <w:rFonts w:ascii="Times New Roman" w:eastAsia="Times New Roman" w:hAnsi="Times New Roman" w:cs="Times New Roman"/>
          <w:bCs/>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rPr>
          <w:rFonts w:ascii="Times New Roman" w:eastAsia="Times New Roman" w:hAnsi="Times New Roman" w:cs="Times New Roman"/>
          <w:b/>
          <w:sz w:val="24"/>
          <w:szCs w:val="24"/>
          <w:lang w:eastAsia="ru-RU"/>
        </w:rPr>
      </w:pPr>
    </w:p>
    <w:p w:rsidR="009260CF" w:rsidRDefault="009260CF" w:rsidP="009260CF">
      <w:pPr>
        <w:spacing w:after="0" w:line="240" w:lineRule="auto"/>
        <w:jc w:val="center"/>
        <w:rPr>
          <w:rFonts w:ascii="Times New Roman" w:eastAsia="Times New Roman" w:hAnsi="Times New Roman" w:cs="Times New Roman"/>
          <w:b/>
          <w:sz w:val="32"/>
          <w:szCs w:val="28"/>
          <w:lang w:eastAsia="ru-RU"/>
        </w:rPr>
      </w:pPr>
      <w:r w:rsidRPr="009260CF">
        <w:rPr>
          <w:rFonts w:ascii="Times New Roman" w:eastAsia="Times New Roman" w:hAnsi="Times New Roman" w:cs="Times New Roman"/>
          <w:b/>
          <w:sz w:val="32"/>
          <w:szCs w:val="28"/>
          <w:lang w:eastAsia="ru-RU"/>
        </w:rPr>
        <w:t>ТЕНДЕРНА ДОКУМЕНТАЦІЯ</w:t>
      </w:r>
    </w:p>
    <w:p w:rsidR="000B7900" w:rsidRPr="000B7900" w:rsidRDefault="00685B9C" w:rsidP="009260CF">
      <w:pPr>
        <w:spacing w:after="0" w:line="240" w:lineRule="auto"/>
        <w:jc w:val="center"/>
        <w:rPr>
          <w:rFonts w:ascii="Times New Roman" w:eastAsia="Times New Roman" w:hAnsi="Times New Roman" w:cs="Times New Roman"/>
          <w:sz w:val="28"/>
          <w:szCs w:val="28"/>
          <w:lang w:eastAsia="ru-RU"/>
        </w:rPr>
      </w:pPr>
      <w:r>
        <w:rPr>
          <w:color w:val="000000"/>
          <w:sz w:val="27"/>
          <w:szCs w:val="27"/>
        </w:rPr>
        <w:t xml:space="preserve">по процедурі </w:t>
      </w:r>
      <w:r w:rsidR="000B7900" w:rsidRPr="000B7900">
        <w:rPr>
          <w:rFonts w:ascii="Times New Roman" w:eastAsia="Times New Roman" w:hAnsi="Times New Roman" w:cs="Times New Roman"/>
          <w:sz w:val="28"/>
          <w:szCs w:val="28"/>
          <w:lang w:eastAsia="ru-RU"/>
        </w:rPr>
        <w:t>Відкриті торги</w:t>
      </w:r>
      <w:r w:rsidR="000B7900">
        <w:rPr>
          <w:rFonts w:ascii="Times New Roman" w:eastAsia="Times New Roman" w:hAnsi="Times New Roman" w:cs="Times New Roman"/>
          <w:sz w:val="28"/>
          <w:szCs w:val="28"/>
          <w:lang w:eastAsia="ru-RU"/>
        </w:rPr>
        <w:t xml:space="preserve"> </w:t>
      </w:r>
      <w:r w:rsidR="000B7900" w:rsidRPr="000B7900">
        <w:rPr>
          <w:rFonts w:ascii="Times New Roman" w:eastAsia="Times New Roman" w:hAnsi="Times New Roman" w:cs="Times New Roman"/>
          <w:sz w:val="28"/>
          <w:szCs w:val="28"/>
          <w:lang w:eastAsia="ru-RU"/>
        </w:rPr>
        <w:t>(з особливостями)</w:t>
      </w:r>
    </w:p>
    <w:p w:rsidR="009260CF" w:rsidRPr="009260CF" w:rsidRDefault="00685B9C" w:rsidP="009260CF">
      <w:pPr>
        <w:spacing w:after="0" w:line="240" w:lineRule="auto"/>
        <w:jc w:val="center"/>
        <w:rPr>
          <w:rFonts w:ascii="Times New Roman" w:eastAsia="Times New Roman" w:hAnsi="Times New Roman" w:cs="Times New Roman"/>
          <w:sz w:val="28"/>
          <w:szCs w:val="28"/>
          <w:lang w:eastAsia="ru-RU"/>
        </w:rPr>
      </w:pPr>
      <w:r w:rsidRPr="00685B9C">
        <w:rPr>
          <w:rFonts w:ascii="Times New Roman" w:eastAsia="Times New Roman" w:hAnsi="Times New Roman" w:cs="Times New Roman"/>
          <w:sz w:val="28"/>
          <w:szCs w:val="28"/>
          <w:lang w:eastAsia="ru-RU"/>
        </w:rPr>
        <w:t>на закупівлю послуг</w:t>
      </w:r>
    </w:p>
    <w:p w:rsidR="009260CF" w:rsidRPr="009260CF" w:rsidRDefault="009260CF" w:rsidP="009260CF">
      <w:pPr>
        <w:spacing w:after="0" w:line="240" w:lineRule="auto"/>
        <w:jc w:val="center"/>
        <w:rPr>
          <w:rFonts w:ascii="Times New Roman" w:eastAsia="Times New Roman" w:hAnsi="Times New Roman" w:cs="Times New Roman"/>
          <w:sz w:val="40"/>
          <w:szCs w:val="40"/>
          <w:lang w:eastAsia="ru-RU"/>
        </w:rPr>
      </w:pPr>
      <w:r w:rsidRPr="009260CF">
        <w:rPr>
          <w:rFonts w:ascii="Times New Roman" w:eastAsia="Times New Roman" w:hAnsi="Times New Roman" w:cs="Times New Roman"/>
          <w:b/>
          <w:bCs/>
          <w:sz w:val="36"/>
          <w:szCs w:val="36"/>
          <w:lang w:eastAsia="ru-RU"/>
        </w:rPr>
        <w:t>Виготовлення технічної документації з нормативної грошової оцінки земельних ділянок території Боринської селищної територіальної громади Самбірс</w:t>
      </w:r>
      <w:r w:rsidR="00155C64">
        <w:rPr>
          <w:rFonts w:ascii="Times New Roman" w:eastAsia="Times New Roman" w:hAnsi="Times New Roman" w:cs="Times New Roman"/>
          <w:b/>
          <w:bCs/>
          <w:sz w:val="36"/>
          <w:szCs w:val="36"/>
          <w:lang w:eastAsia="ru-RU"/>
        </w:rPr>
        <w:t>ького району Львівської області</w:t>
      </w:r>
    </w:p>
    <w:p w:rsidR="009260CF" w:rsidRPr="009260CF" w:rsidRDefault="00155C64" w:rsidP="00155C64">
      <w:pPr>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b/>
          <w:bCs/>
          <w:sz w:val="36"/>
          <w:szCs w:val="36"/>
          <w:lang w:eastAsia="ru-RU"/>
        </w:rPr>
        <w:t>(</w:t>
      </w:r>
      <w:r w:rsidRPr="009427BE">
        <w:rPr>
          <w:rFonts w:ascii="Times New Roman" w:eastAsia="Times New Roman" w:hAnsi="Times New Roman"/>
          <w:b/>
          <w:bCs/>
          <w:sz w:val="36"/>
          <w:szCs w:val="36"/>
          <w:lang w:eastAsia="ru-RU"/>
        </w:rPr>
        <w:t>ДК 021:2015: 71340000-3 - Комплексні інженерні послуги</w:t>
      </w:r>
      <w:r>
        <w:rPr>
          <w:rFonts w:ascii="Times New Roman" w:eastAsia="Times New Roman" w:hAnsi="Times New Roman"/>
          <w:b/>
          <w:bCs/>
          <w:sz w:val="36"/>
          <w:szCs w:val="36"/>
          <w:lang w:eastAsia="ru-RU"/>
        </w:rPr>
        <w:t>)</w:t>
      </w:r>
    </w:p>
    <w:p w:rsidR="009260CF" w:rsidRPr="009260CF" w:rsidRDefault="009260CF" w:rsidP="009260CF">
      <w:pPr>
        <w:spacing w:after="0" w:line="240" w:lineRule="auto"/>
        <w:rPr>
          <w:rFonts w:ascii="Times New Roman" w:eastAsia="Times New Roman" w:hAnsi="Times New Roman" w:cs="Times New Roman"/>
          <w:sz w:val="40"/>
          <w:szCs w:val="40"/>
          <w:lang w:eastAsia="ru-RU"/>
        </w:rPr>
      </w:pPr>
    </w:p>
    <w:p w:rsidR="009260CF" w:rsidRPr="009260CF" w:rsidRDefault="009260CF" w:rsidP="009260CF">
      <w:pPr>
        <w:spacing w:after="0" w:line="240" w:lineRule="auto"/>
        <w:rPr>
          <w:rFonts w:ascii="Times New Roman" w:eastAsia="Times New Roman" w:hAnsi="Times New Roman" w:cs="Times New Roman"/>
          <w:sz w:val="40"/>
          <w:szCs w:val="40"/>
          <w:lang w:eastAsia="ru-RU"/>
        </w:rPr>
      </w:pPr>
    </w:p>
    <w:p w:rsidR="009260CF" w:rsidRPr="009260CF" w:rsidRDefault="009260CF" w:rsidP="009260CF">
      <w:pPr>
        <w:spacing w:after="0" w:line="240" w:lineRule="auto"/>
        <w:rPr>
          <w:rFonts w:ascii="Times New Roman" w:eastAsia="Times New Roman" w:hAnsi="Times New Roman" w:cs="Times New Roman"/>
          <w:sz w:val="40"/>
          <w:szCs w:val="40"/>
          <w:lang w:eastAsia="ru-RU"/>
        </w:rPr>
      </w:pPr>
    </w:p>
    <w:p w:rsidR="009260CF" w:rsidRPr="009260CF" w:rsidRDefault="009260CF" w:rsidP="009260CF">
      <w:pPr>
        <w:spacing w:after="0" w:line="240" w:lineRule="auto"/>
        <w:rPr>
          <w:rFonts w:ascii="Times New Roman" w:eastAsia="Times New Roman" w:hAnsi="Times New Roman" w:cs="Times New Roman"/>
          <w:sz w:val="40"/>
          <w:szCs w:val="40"/>
          <w:lang w:eastAsia="ru-RU"/>
        </w:rPr>
      </w:pPr>
    </w:p>
    <w:p w:rsidR="009260CF" w:rsidRPr="009260CF" w:rsidRDefault="009260CF" w:rsidP="009260CF">
      <w:pPr>
        <w:spacing w:after="0" w:line="240" w:lineRule="auto"/>
        <w:rPr>
          <w:rFonts w:ascii="Times New Roman" w:eastAsia="Times New Roman" w:hAnsi="Times New Roman" w:cs="Times New Roman"/>
          <w:sz w:val="40"/>
          <w:szCs w:val="40"/>
          <w:lang w:eastAsia="ru-RU"/>
        </w:rPr>
      </w:pPr>
    </w:p>
    <w:p w:rsidR="009260CF" w:rsidRPr="009260CF" w:rsidRDefault="009260CF" w:rsidP="009260CF">
      <w:pPr>
        <w:spacing w:after="0" w:line="240" w:lineRule="auto"/>
        <w:rPr>
          <w:rFonts w:ascii="Times New Roman" w:eastAsia="Times New Roman" w:hAnsi="Times New Roman" w:cs="Times New Roman"/>
          <w:sz w:val="40"/>
          <w:szCs w:val="40"/>
          <w:lang w:eastAsia="ru-RU"/>
        </w:rPr>
      </w:pPr>
    </w:p>
    <w:p w:rsidR="009260CF" w:rsidRPr="009260CF" w:rsidRDefault="009260CF" w:rsidP="009260CF">
      <w:pPr>
        <w:spacing w:after="0" w:line="240" w:lineRule="auto"/>
        <w:rPr>
          <w:rFonts w:ascii="Times New Roman" w:eastAsia="Times New Roman" w:hAnsi="Times New Roman" w:cs="Times New Roman"/>
          <w:sz w:val="40"/>
          <w:szCs w:val="40"/>
          <w:lang w:eastAsia="ru-RU"/>
        </w:rPr>
      </w:pPr>
    </w:p>
    <w:p w:rsidR="009260CF" w:rsidRPr="009260CF" w:rsidRDefault="009260CF" w:rsidP="009260CF">
      <w:pPr>
        <w:spacing w:after="0" w:line="240" w:lineRule="auto"/>
        <w:rPr>
          <w:rFonts w:ascii="Times New Roman" w:eastAsia="Times New Roman" w:hAnsi="Times New Roman" w:cs="Times New Roman"/>
          <w:sz w:val="32"/>
          <w:szCs w:val="32"/>
          <w:lang w:eastAsia="ru-RU"/>
        </w:rPr>
      </w:pPr>
    </w:p>
    <w:p w:rsidR="009260CF" w:rsidRDefault="009260CF" w:rsidP="009260CF">
      <w:pPr>
        <w:spacing w:after="0" w:line="240" w:lineRule="auto"/>
        <w:rPr>
          <w:rFonts w:ascii="Times New Roman" w:eastAsia="Times New Roman" w:hAnsi="Times New Roman" w:cs="Times New Roman"/>
          <w:sz w:val="32"/>
          <w:szCs w:val="32"/>
          <w:lang w:eastAsia="ru-RU"/>
        </w:rPr>
      </w:pPr>
    </w:p>
    <w:p w:rsidR="00E80F0D" w:rsidRDefault="00E80F0D" w:rsidP="009260CF">
      <w:pPr>
        <w:spacing w:after="0" w:line="240" w:lineRule="auto"/>
        <w:rPr>
          <w:rFonts w:ascii="Times New Roman" w:eastAsia="Times New Roman" w:hAnsi="Times New Roman" w:cs="Times New Roman"/>
          <w:sz w:val="32"/>
          <w:szCs w:val="32"/>
          <w:lang w:eastAsia="ru-RU"/>
        </w:rPr>
      </w:pPr>
    </w:p>
    <w:p w:rsidR="00E80F0D" w:rsidRDefault="00E80F0D" w:rsidP="009260CF">
      <w:pPr>
        <w:spacing w:after="0" w:line="240" w:lineRule="auto"/>
        <w:rPr>
          <w:rFonts w:ascii="Times New Roman" w:eastAsia="Times New Roman" w:hAnsi="Times New Roman" w:cs="Times New Roman"/>
          <w:sz w:val="32"/>
          <w:szCs w:val="32"/>
          <w:lang w:eastAsia="ru-RU"/>
        </w:rPr>
      </w:pPr>
    </w:p>
    <w:p w:rsidR="00E80F0D" w:rsidRDefault="00E80F0D" w:rsidP="009260CF">
      <w:pPr>
        <w:spacing w:after="0" w:line="240" w:lineRule="auto"/>
        <w:rPr>
          <w:rFonts w:ascii="Times New Roman" w:eastAsia="Times New Roman" w:hAnsi="Times New Roman" w:cs="Times New Roman"/>
          <w:sz w:val="32"/>
          <w:szCs w:val="32"/>
          <w:lang w:eastAsia="ru-RU"/>
        </w:rPr>
      </w:pPr>
    </w:p>
    <w:p w:rsidR="00E80F0D" w:rsidRDefault="00E80F0D" w:rsidP="009260CF">
      <w:pPr>
        <w:spacing w:after="0" w:line="240" w:lineRule="auto"/>
        <w:rPr>
          <w:rFonts w:ascii="Times New Roman" w:eastAsia="Times New Roman" w:hAnsi="Times New Roman" w:cs="Times New Roman"/>
          <w:sz w:val="32"/>
          <w:szCs w:val="32"/>
          <w:lang w:eastAsia="ru-RU"/>
        </w:rPr>
      </w:pPr>
    </w:p>
    <w:p w:rsidR="00E80F0D" w:rsidRDefault="00E80F0D" w:rsidP="009260CF">
      <w:pPr>
        <w:spacing w:after="0" w:line="240" w:lineRule="auto"/>
        <w:rPr>
          <w:rFonts w:ascii="Times New Roman" w:eastAsia="Times New Roman" w:hAnsi="Times New Roman" w:cs="Times New Roman"/>
          <w:sz w:val="32"/>
          <w:szCs w:val="32"/>
          <w:lang w:eastAsia="ru-RU"/>
        </w:rPr>
      </w:pPr>
    </w:p>
    <w:p w:rsidR="00E80F0D" w:rsidRPr="009260CF" w:rsidRDefault="00E80F0D" w:rsidP="009260CF">
      <w:pPr>
        <w:spacing w:after="0" w:line="240" w:lineRule="auto"/>
        <w:rPr>
          <w:rFonts w:ascii="Times New Roman" w:eastAsia="Times New Roman" w:hAnsi="Times New Roman" w:cs="Times New Roman"/>
          <w:sz w:val="32"/>
          <w:szCs w:val="32"/>
          <w:lang w:eastAsia="ru-RU"/>
        </w:rPr>
      </w:pPr>
    </w:p>
    <w:p w:rsidR="009260CF" w:rsidRPr="009260CF" w:rsidRDefault="009260CF" w:rsidP="009260CF">
      <w:pPr>
        <w:spacing w:after="0" w:line="240" w:lineRule="auto"/>
        <w:rPr>
          <w:rFonts w:ascii="Times New Roman" w:eastAsia="Times New Roman" w:hAnsi="Times New Roman" w:cs="Times New Roman"/>
          <w:sz w:val="32"/>
          <w:szCs w:val="32"/>
          <w:lang w:eastAsia="ru-RU"/>
        </w:rPr>
      </w:pPr>
    </w:p>
    <w:p w:rsidR="009260CF" w:rsidRPr="009260CF" w:rsidRDefault="009260CF" w:rsidP="009260CF">
      <w:pPr>
        <w:spacing w:after="0" w:line="240" w:lineRule="auto"/>
        <w:jc w:val="center"/>
        <w:rPr>
          <w:rFonts w:ascii="Times New Roman" w:eastAsia="Times New Roman" w:hAnsi="Times New Roman" w:cs="Times New Roman"/>
          <w:b/>
          <w:bCs/>
          <w:sz w:val="28"/>
          <w:szCs w:val="28"/>
          <w:lang w:eastAsia="zh-CN"/>
        </w:rPr>
      </w:pPr>
      <w:r w:rsidRPr="009260CF">
        <w:rPr>
          <w:rFonts w:ascii="Times New Roman" w:eastAsia="Times New Roman" w:hAnsi="Times New Roman" w:cs="Times New Roman"/>
          <w:b/>
          <w:bCs/>
          <w:sz w:val="28"/>
          <w:szCs w:val="28"/>
          <w:lang w:eastAsia="ru-RU"/>
        </w:rPr>
        <w:t>Бориня -  2024 р.</w:t>
      </w: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Default="009260CF" w:rsidP="009260CF">
      <w:pPr>
        <w:spacing w:after="0" w:line="240" w:lineRule="auto"/>
        <w:jc w:val="center"/>
        <w:rPr>
          <w:rFonts w:ascii="Times New Roman" w:eastAsia="Times New Roman" w:hAnsi="Times New Roman" w:cs="Times New Roman"/>
          <w:b/>
          <w:sz w:val="24"/>
          <w:szCs w:val="24"/>
          <w:lang w:eastAsia="ru-RU"/>
        </w:rPr>
      </w:pPr>
    </w:p>
    <w:p w:rsidR="00E80F0D" w:rsidRDefault="00E80F0D" w:rsidP="009260CF">
      <w:pPr>
        <w:spacing w:after="0" w:line="240" w:lineRule="auto"/>
        <w:jc w:val="center"/>
        <w:rPr>
          <w:rFonts w:ascii="Times New Roman" w:eastAsia="Times New Roman" w:hAnsi="Times New Roman" w:cs="Times New Roman"/>
          <w:b/>
          <w:sz w:val="24"/>
          <w:szCs w:val="24"/>
          <w:lang w:eastAsia="ru-RU"/>
        </w:rPr>
      </w:pPr>
    </w:p>
    <w:p w:rsidR="00E80F0D" w:rsidRPr="009260CF" w:rsidRDefault="00E80F0D"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 xml:space="preserve">ІНСТРУКЦІЇ </w:t>
      </w: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9260CF" w:rsidRPr="009260CF" w:rsidTr="00E80F0D">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keepNext/>
              <w:spacing w:after="0" w:line="240" w:lineRule="auto"/>
              <w:jc w:val="center"/>
              <w:outlineLvl w:val="0"/>
              <w:rPr>
                <w:rFonts w:ascii="Times New Roman" w:eastAsia="Times New Roman" w:hAnsi="Times New Roman" w:cs="Times New Roman"/>
                <w:b/>
                <w:bCs/>
                <w:sz w:val="24"/>
                <w:szCs w:val="24"/>
                <w:lang w:eastAsia="ru-RU"/>
              </w:rPr>
            </w:pPr>
            <w:bookmarkStart w:id="0" w:name="_Toc367893127"/>
            <w:r w:rsidRPr="009260CF">
              <w:rPr>
                <w:rFonts w:ascii="Times New Roman" w:eastAsia="Times New Roman" w:hAnsi="Times New Roman" w:cs="Times New Roman"/>
                <w:b/>
                <w:bCs/>
                <w:sz w:val="24"/>
                <w:szCs w:val="24"/>
                <w:lang w:eastAsia="ru-RU"/>
              </w:rPr>
              <w:t>Розділ 1. Загальні положення</w:t>
            </w:r>
            <w:bookmarkEnd w:id="0"/>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9260CF">
              <w:rPr>
                <w:rFonts w:ascii="Times New Roman" w:eastAsia="Times New Roman" w:hAnsi="Times New Roman" w:cs="Times New Roman"/>
                <w:bCs/>
                <w:sz w:val="24"/>
                <w:szCs w:val="24"/>
                <w:bdr w:val="none" w:sz="0" w:space="0" w:color="auto" w:frame="1"/>
                <w:shd w:val="clear" w:color="auto" w:fill="FFFFFF"/>
                <w:lang w:eastAsia="ru-RU"/>
              </w:rPr>
              <w:t>.</w:t>
            </w:r>
            <w:r w:rsidRPr="009260CF">
              <w:rPr>
                <w:rFonts w:ascii="Times New Roman" w:eastAsia="Times New Roman" w:hAnsi="Times New Roman" w:cs="Times New Roman"/>
                <w:b/>
                <w:bCs/>
                <w:sz w:val="24"/>
                <w:szCs w:val="24"/>
                <w:bdr w:val="none" w:sz="0" w:space="0" w:color="auto" w:frame="1"/>
                <w:shd w:val="clear" w:color="auto" w:fill="FFFFFF"/>
                <w:lang w:eastAsia="ru-RU"/>
              </w:rPr>
              <w:t xml:space="preserve"> </w:t>
            </w:r>
            <w:r w:rsidRPr="009260CF">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9260CF" w:rsidRPr="009260CF" w:rsidTr="00E80F0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bCs/>
                <w:sz w:val="24"/>
                <w:szCs w:val="24"/>
                <w:lang w:eastAsia="ru-RU"/>
              </w:rPr>
              <w:t>2. Інформація про замовника торгів</w:t>
            </w:r>
          </w:p>
        </w:tc>
      </w:tr>
      <w:tr w:rsidR="009260CF" w:rsidRPr="009260CF" w:rsidTr="00E80F0D">
        <w:trPr>
          <w:trHeight w:val="365"/>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повне найменування</w:t>
            </w:r>
          </w:p>
        </w:tc>
        <w:tc>
          <w:tcPr>
            <w:tcW w:w="7315" w:type="dxa"/>
            <w:tcBorders>
              <w:top w:val="nil"/>
              <w:bottom w:val="dashed" w:sz="8" w:space="0" w:color="auto"/>
            </w:tcBorders>
            <w:hideMark/>
          </w:tcPr>
          <w:p w:rsidR="009260CF" w:rsidRPr="00E80F0D" w:rsidRDefault="00E80F0D" w:rsidP="009260CF">
            <w:pPr>
              <w:spacing w:after="0" w:line="240" w:lineRule="auto"/>
              <w:rPr>
                <w:rFonts w:ascii="Times New Roman" w:eastAsia="Times New Roman" w:hAnsi="Times New Roman" w:cs="Times New Roman"/>
                <w:b/>
                <w:sz w:val="24"/>
                <w:szCs w:val="24"/>
                <w:lang w:eastAsia="ru-RU"/>
              </w:rPr>
            </w:pPr>
            <w:r w:rsidRPr="00E80F0D">
              <w:rPr>
                <w:rFonts w:ascii="Times New Roman" w:hAnsi="Times New Roman"/>
                <w:b/>
                <w:bCs/>
                <w:sz w:val="24"/>
                <w:szCs w:val="24"/>
              </w:rPr>
              <w:t>Боринська селищна рада Самбірського району Львівської області</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місцезнаходження (адреса)</w:t>
            </w:r>
          </w:p>
        </w:tc>
        <w:tc>
          <w:tcPr>
            <w:tcW w:w="7315" w:type="dxa"/>
            <w:tcBorders>
              <w:top w:val="dashed" w:sz="8" w:space="0" w:color="auto"/>
              <w:bottom w:val="dashed" w:sz="8" w:space="0" w:color="auto"/>
            </w:tcBorders>
            <w:hideMark/>
          </w:tcPr>
          <w:p w:rsidR="009260CF" w:rsidRPr="00E80F0D" w:rsidRDefault="00E80F0D" w:rsidP="009260CF">
            <w:pPr>
              <w:shd w:val="clear" w:color="auto" w:fill="FFFFFF"/>
              <w:spacing w:after="0" w:line="240" w:lineRule="auto"/>
              <w:jc w:val="both"/>
              <w:textAlignment w:val="baseline"/>
              <w:rPr>
                <w:rFonts w:ascii="Times New Roman" w:eastAsia="Calibri" w:hAnsi="Times New Roman" w:cs="Times New Roman"/>
                <w:b/>
                <w:sz w:val="24"/>
                <w:szCs w:val="24"/>
                <w:lang w:eastAsia="ru-RU"/>
              </w:rPr>
            </w:pPr>
            <w:bookmarkStart w:id="1" w:name="n46"/>
            <w:bookmarkEnd w:id="1"/>
            <w:r w:rsidRPr="00E80F0D">
              <w:rPr>
                <w:rFonts w:ascii="Times New Roman" w:hAnsi="Times New Roman"/>
                <w:b/>
                <w:bCs/>
                <w:sz w:val="24"/>
                <w:szCs w:val="24"/>
              </w:rPr>
              <w:t>82547, Україна, Львівська обл., Самбірський р-н, смт. Бориня, вул. Івана  Франка,4</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Категорія:</w:t>
            </w:r>
          </w:p>
        </w:tc>
        <w:tc>
          <w:tcPr>
            <w:tcW w:w="7315" w:type="dxa"/>
            <w:tcBorders>
              <w:top w:val="dashed" w:sz="8" w:space="0" w:color="auto"/>
              <w:bottom w:val="dashed" w:sz="8" w:space="0" w:color="auto"/>
            </w:tcBorders>
          </w:tcPr>
          <w:p w:rsidR="009260CF" w:rsidRPr="009260CF" w:rsidRDefault="009260CF" w:rsidP="009260CF">
            <w:pPr>
              <w:shd w:val="clear" w:color="auto" w:fill="FFFFFF"/>
              <w:spacing w:after="0" w:line="240" w:lineRule="auto"/>
              <w:jc w:val="both"/>
              <w:textAlignment w:val="baseline"/>
              <w:rPr>
                <w:rFonts w:ascii="Times New Roman" w:eastAsia="Calibri" w:hAnsi="Times New Roman" w:cs="Times New Roman"/>
                <w:bCs/>
                <w:sz w:val="24"/>
                <w:szCs w:val="24"/>
                <w:lang w:eastAsia="ru-RU"/>
              </w:rPr>
            </w:pP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E80F0D" w:rsidRPr="00EC5D61" w:rsidRDefault="00E80F0D" w:rsidP="00E80F0D">
            <w:pPr>
              <w:spacing w:after="200" w:line="240" w:lineRule="auto"/>
              <w:jc w:val="both"/>
              <w:rPr>
                <w:rFonts w:ascii="Times New Roman" w:eastAsia="Calibri" w:hAnsi="Times New Roman" w:cs="Times New Roman"/>
                <w:sz w:val="24"/>
                <w:szCs w:val="24"/>
                <w:lang w:val="ru-RU"/>
              </w:rPr>
            </w:pPr>
            <w:proofErr w:type="spellStart"/>
            <w:r w:rsidRPr="00E80F0D">
              <w:rPr>
                <w:rFonts w:ascii="Times New Roman" w:eastAsia="Calibri" w:hAnsi="Times New Roman" w:cs="Times New Roman"/>
                <w:sz w:val="24"/>
                <w:szCs w:val="24"/>
              </w:rPr>
              <w:t>Вархол</w:t>
            </w:r>
            <w:proofErr w:type="spellEnd"/>
            <w:r w:rsidRPr="00E80F0D">
              <w:rPr>
                <w:rFonts w:ascii="Times New Roman" w:eastAsia="Calibri" w:hAnsi="Times New Roman" w:cs="Times New Roman"/>
                <w:sz w:val="24"/>
                <w:szCs w:val="24"/>
              </w:rPr>
              <w:t xml:space="preserve"> Марія Юріївна, Головний спеціаліст- уповноважена особа з питань публічних </w:t>
            </w:r>
            <w:proofErr w:type="spellStart"/>
            <w:r w:rsidRPr="00E80F0D">
              <w:rPr>
                <w:rFonts w:ascii="Times New Roman" w:eastAsia="Calibri" w:hAnsi="Times New Roman" w:cs="Times New Roman"/>
                <w:sz w:val="24"/>
                <w:szCs w:val="24"/>
              </w:rPr>
              <w:t>закупівель</w:t>
            </w:r>
            <w:proofErr w:type="spellEnd"/>
            <w:r w:rsidRPr="00E80F0D">
              <w:rPr>
                <w:rFonts w:ascii="Times New Roman" w:eastAsia="Calibri" w:hAnsi="Times New Roman" w:cs="Times New Roman"/>
                <w:sz w:val="24"/>
                <w:szCs w:val="24"/>
              </w:rPr>
              <w:t xml:space="preserve"> </w:t>
            </w:r>
          </w:p>
          <w:p w:rsidR="00E80F0D" w:rsidRPr="00E80F0D" w:rsidRDefault="00E80F0D" w:rsidP="00E80F0D">
            <w:pPr>
              <w:spacing w:after="200" w:line="240" w:lineRule="auto"/>
              <w:jc w:val="both"/>
              <w:rPr>
                <w:rFonts w:ascii="Times New Roman" w:eastAsia="Calibri" w:hAnsi="Times New Roman" w:cs="Times New Roman"/>
                <w:color w:val="000000"/>
                <w:sz w:val="24"/>
                <w:szCs w:val="24"/>
              </w:rPr>
            </w:pPr>
            <w:r w:rsidRPr="00E80F0D">
              <w:rPr>
                <w:rFonts w:ascii="Times New Roman" w:eastAsia="Calibri" w:hAnsi="Times New Roman" w:cs="Times New Roman"/>
                <w:color w:val="000000"/>
                <w:sz w:val="24"/>
                <w:szCs w:val="24"/>
              </w:rPr>
              <w:t>E-</w:t>
            </w:r>
            <w:proofErr w:type="spellStart"/>
            <w:r w:rsidRPr="00E80F0D">
              <w:rPr>
                <w:rFonts w:ascii="Times New Roman" w:eastAsia="Calibri" w:hAnsi="Times New Roman" w:cs="Times New Roman"/>
                <w:color w:val="000000"/>
                <w:sz w:val="24"/>
                <w:szCs w:val="24"/>
              </w:rPr>
              <w:t>mail</w:t>
            </w:r>
            <w:proofErr w:type="spellEnd"/>
            <w:r w:rsidRPr="00E80F0D">
              <w:rPr>
                <w:rFonts w:ascii="Times New Roman" w:eastAsia="Calibri" w:hAnsi="Times New Roman" w:cs="Times New Roman"/>
                <w:color w:val="000000"/>
                <w:sz w:val="24"/>
                <w:szCs w:val="24"/>
              </w:rPr>
              <w:tab/>
              <w:t>- smt_borunja@ukr.net</w:t>
            </w:r>
          </w:p>
          <w:p w:rsidR="009260CF" w:rsidRPr="009260CF" w:rsidRDefault="00E80F0D" w:rsidP="00E80F0D">
            <w:pPr>
              <w:shd w:val="clear" w:color="auto" w:fill="FFFFFF"/>
              <w:spacing w:after="0" w:line="240" w:lineRule="auto"/>
              <w:jc w:val="both"/>
              <w:rPr>
                <w:rFonts w:ascii="Times New Roman" w:eastAsia="Times New Roman" w:hAnsi="Times New Roman" w:cs="Times New Roman"/>
                <w:b/>
                <w:i/>
                <w:sz w:val="24"/>
                <w:szCs w:val="24"/>
                <w:lang w:eastAsia="ru-RU"/>
              </w:rPr>
            </w:pPr>
            <w:r w:rsidRPr="00E80F0D">
              <w:rPr>
                <w:rFonts w:ascii="Times New Roman" w:eastAsia="Calibri" w:hAnsi="Times New Roman" w:cs="Times New Roman"/>
                <w:color w:val="000000"/>
                <w:sz w:val="24"/>
                <w:szCs w:val="24"/>
              </w:rPr>
              <w:t>Телефон 0326934118</w:t>
            </w:r>
          </w:p>
        </w:tc>
      </w:tr>
      <w:tr w:rsidR="009260CF" w:rsidRPr="009260CF" w:rsidTr="00E80F0D">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Відкриті торги</w:t>
            </w:r>
            <w:r w:rsidR="00E80F0D" w:rsidRPr="00E80F0D">
              <w:rPr>
                <w:rFonts w:ascii="Times New Roman" w:eastAsia="Times New Roman" w:hAnsi="Times New Roman" w:cs="Times New Roman"/>
                <w:sz w:val="24"/>
                <w:szCs w:val="24"/>
                <w:lang w:eastAsia="ru-RU"/>
              </w:rPr>
              <w:t>(з особливостями)</w:t>
            </w:r>
          </w:p>
        </w:tc>
      </w:tr>
      <w:tr w:rsidR="009260CF" w:rsidRPr="009260CF" w:rsidTr="00E80F0D">
        <w:trPr>
          <w:trHeight w:val="21"/>
        </w:trPr>
        <w:tc>
          <w:tcPr>
            <w:tcW w:w="2892" w:type="dxa"/>
            <w:tcBorders>
              <w:top w:val="single" w:sz="4" w:space="0" w:color="auto"/>
              <w:left w:val="single" w:sz="4" w:space="0" w:color="auto"/>
              <w:bottom w:val="nil"/>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b/>
                <w:sz w:val="24"/>
                <w:szCs w:val="24"/>
                <w:lang w:eastAsia="ru-RU"/>
              </w:rPr>
              <w:t xml:space="preserve">Послуги </w:t>
            </w:r>
          </w:p>
        </w:tc>
      </w:tr>
      <w:tr w:rsidR="009260CF" w:rsidRPr="009260CF" w:rsidTr="00E80F0D">
        <w:trPr>
          <w:trHeight w:val="588"/>
        </w:trPr>
        <w:tc>
          <w:tcPr>
            <w:tcW w:w="2892" w:type="dxa"/>
            <w:tcBorders>
              <w:top w:val="single" w:sz="4" w:space="0" w:color="auto"/>
              <w:left w:val="single" w:sz="4" w:space="0" w:color="auto"/>
              <w:bottom w:val="nil"/>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E80F0D" w:rsidRDefault="00E80F0D" w:rsidP="00E80F0D">
            <w:pPr>
              <w:spacing w:after="0" w:line="240" w:lineRule="auto"/>
              <w:jc w:val="both"/>
              <w:rPr>
                <w:rFonts w:ascii="Times New Roman" w:eastAsia="Times New Roman" w:hAnsi="Times New Roman" w:cs="Times New Roman"/>
                <w:b/>
                <w:bCs/>
                <w:sz w:val="24"/>
                <w:szCs w:val="24"/>
                <w:lang w:eastAsia="ru-RU"/>
              </w:rPr>
            </w:pPr>
            <w:r w:rsidRPr="00E80F0D">
              <w:rPr>
                <w:rFonts w:ascii="Times New Roman" w:eastAsia="Times New Roman" w:hAnsi="Times New Roman" w:cs="Times New Roman"/>
                <w:b/>
                <w:bCs/>
                <w:sz w:val="24"/>
                <w:szCs w:val="24"/>
                <w:lang w:eastAsia="ru-RU"/>
              </w:rPr>
              <w:t>Виготовлення технічної документації з нормативної грошової оцінки земельних ділянок території Боринської селищної територіальної громади Самбірс</w:t>
            </w:r>
            <w:r w:rsidR="00155C64">
              <w:rPr>
                <w:rFonts w:ascii="Times New Roman" w:eastAsia="Times New Roman" w:hAnsi="Times New Roman" w:cs="Times New Roman"/>
                <w:b/>
                <w:bCs/>
                <w:sz w:val="24"/>
                <w:szCs w:val="24"/>
                <w:lang w:eastAsia="ru-RU"/>
              </w:rPr>
              <w:t>ького району Львівської області</w:t>
            </w:r>
          </w:p>
          <w:p w:rsidR="00155C64" w:rsidRPr="00E80F0D" w:rsidRDefault="00155C64" w:rsidP="00E80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9427BE">
              <w:rPr>
                <w:rFonts w:ascii="Times New Roman" w:eastAsia="Times New Roman" w:hAnsi="Times New Roman"/>
                <w:b/>
                <w:bCs/>
                <w:sz w:val="24"/>
                <w:szCs w:val="24"/>
                <w:lang w:eastAsia="ru-RU"/>
              </w:rPr>
              <w:t>ДК 021:2015: 71340000-3 - Комплексні інженерні послуги</w:t>
            </w:r>
            <w:r>
              <w:rPr>
                <w:rFonts w:ascii="Times New Roman" w:eastAsia="Times New Roman" w:hAnsi="Times New Roman"/>
                <w:b/>
                <w:bCs/>
                <w:sz w:val="24"/>
                <w:szCs w:val="24"/>
                <w:lang w:eastAsia="ru-RU"/>
              </w:rPr>
              <w:t>)</w:t>
            </w:r>
            <w:bookmarkStart w:id="2" w:name="_GoBack"/>
            <w:bookmarkEnd w:id="2"/>
          </w:p>
          <w:p w:rsidR="009260CF" w:rsidRPr="009260CF" w:rsidRDefault="009260CF" w:rsidP="009260CF">
            <w:pPr>
              <w:spacing w:after="0" w:line="240" w:lineRule="auto"/>
              <w:jc w:val="both"/>
              <w:rPr>
                <w:rFonts w:ascii="Times New Roman" w:eastAsia="Times New Roman" w:hAnsi="Times New Roman" w:cs="Times New Roman"/>
                <w:b/>
                <w:bCs/>
                <w:sz w:val="24"/>
                <w:szCs w:val="24"/>
                <w:lang w:eastAsia="ru-RU"/>
              </w:rPr>
            </w:pPr>
          </w:p>
        </w:tc>
      </w:tr>
      <w:tr w:rsidR="009260CF" w:rsidRPr="009260CF" w:rsidTr="00E80F0D">
        <w:trPr>
          <w:trHeight w:val="969"/>
        </w:trPr>
        <w:tc>
          <w:tcPr>
            <w:tcW w:w="2892" w:type="dxa"/>
            <w:tcBorders>
              <w:top w:val="dashed" w:sz="8" w:space="0" w:color="auto"/>
              <w:left w:val="single" w:sz="4" w:space="0" w:color="auto"/>
              <w:bottom w:val="dashed" w:sz="8"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4.2. </w:t>
            </w:r>
            <w:r w:rsidRPr="009260C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b/>
                <w:bCs/>
                <w:lang w:eastAsia="ru-RU"/>
              </w:rPr>
            </w:pPr>
            <w:r w:rsidRPr="009260CF">
              <w:rPr>
                <w:rFonts w:ascii="Times New Roman" w:eastAsia="Times New Roman" w:hAnsi="Times New Roman" w:cs="Times New Roman"/>
                <w:b/>
                <w:bCs/>
                <w:sz w:val="24"/>
                <w:szCs w:val="24"/>
                <w:lang w:eastAsia="ru-RU"/>
              </w:rPr>
              <w:t>Даною тендерною документацією не передбачено поділ предмета закупівлі на лоти (частини).</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9260CF" w:rsidRPr="009260CF" w:rsidTr="00E80F0D">
        <w:trPr>
          <w:trHeight w:val="21"/>
        </w:trPr>
        <w:tc>
          <w:tcPr>
            <w:tcW w:w="2892" w:type="dxa"/>
            <w:tcBorders>
              <w:top w:val="dashed" w:sz="8" w:space="0" w:color="auto"/>
              <w:left w:val="single" w:sz="4" w:space="0" w:color="auto"/>
              <w:bottom w:val="dashed" w:sz="8"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Місце поставки – </w:t>
            </w:r>
            <w:r w:rsidRPr="000B7900">
              <w:rPr>
                <w:rFonts w:ascii="Times New Roman" w:eastAsia="Times New Roman" w:hAnsi="Times New Roman" w:cs="Times New Roman"/>
                <w:b/>
                <w:bCs/>
                <w:sz w:val="24"/>
                <w:szCs w:val="24"/>
                <w:lang w:eastAsia="ru-RU"/>
              </w:rPr>
              <w:t>територія Боринської селищної територіальної громади Самбірського району Львівської області</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Кількість: </w:t>
            </w:r>
            <w:r w:rsidRPr="009260CF">
              <w:rPr>
                <w:rFonts w:ascii="Times New Roman" w:eastAsia="Times New Roman" w:hAnsi="Times New Roman" w:cs="Times New Roman"/>
                <w:b/>
                <w:sz w:val="24"/>
                <w:szCs w:val="24"/>
                <w:lang w:eastAsia="ru-RU"/>
              </w:rPr>
              <w:t>1 послуга, згідно Додатку 2 до тендерної документації</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p>
        </w:tc>
      </w:tr>
      <w:tr w:rsidR="009260CF" w:rsidRPr="009260CF" w:rsidTr="00E80F0D">
        <w:trPr>
          <w:trHeight w:val="21"/>
        </w:trPr>
        <w:tc>
          <w:tcPr>
            <w:tcW w:w="2892" w:type="dxa"/>
            <w:tcBorders>
              <w:top w:val="dashed" w:sz="8"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9260CF" w:rsidRPr="009260CF" w:rsidRDefault="009427BE" w:rsidP="009260C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 14.06</w:t>
            </w:r>
            <w:r w:rsidR="009260CF" w:rsidRPr="009260CF">
              <w:rPr>
                <w:rFonts w:ascii="Times New Roman" w:eastAsia="Times New Roman" w:hAnsi="Times New Roman" w:cs="Times New Roman"/>
                <w:b/>
                <w:bCs/>
                <w:sz w:val="24"/>
                <w:szCs w:val="24"/>
                <w:lang w:eastAsia="ru-RU"/>
              </w:rPr>
              <w:t>.2024 р. (включно) або до повного виконання сторонами договірних зобов’язань.</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lastRenderedPageBreak/>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на рівних умовах.</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widowControl w:val="0"/>
              <w:spacing w:after="0" w:line="240" w:lineRule="auto"/>
              <w:ind w:hanging="21"/>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Валютою тендерної пропозиції є гривня.</w:t>
            </w:r>
          </w:p>
          <w:p w:rsidR="009260CF" w:rsidRPr="009260CF" w:rsidRDefault="009260CF" w:rsidP="009260CF">
            <w:pPr>
              <w:widowControl w:val="0"/>
              <w:spacing w:after="0" w:line="240" w:lineRule="auto"/>
              <w:ind w:hanging="21"/>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9260CF" w:rsidRPr="009260CF" w:rsidRDefault="009260CF" w:rsidP="009260CF">
            <w:pPr>
              <w:widowControl w:val="0"/>
              <w:spacing w:after="0" w:line="240" w:lineRule="auto"/>
              <w:ind w:hanging="21"/>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Вартість тендерної пропозиції та всі інші ціни повинні бути чітко визначені. </w:t>
            </w:r>
          </w:p>
          <w:p w:rsidR="009260CF" w:rsidRPr="009260CF" w:rsidRDefault="009260CF" w:rsidP="009260CF">
            <w:pPr>
              <w:widowControl w:val="0"/>
              <w:spacing w:after="0" w:line="240" w:lineRule="auto"/>
              <w:ind w:hanging="21"/>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До ціни тендерної пропозиції не включаються витрати, які учасник поніс при підготовці пропозиції та проведенні процедури закупівлі.</w:t>
            </w:r>
          </w:p>
          <w:p w:rsidR="009260CF" w:rsidRPr="009260CF" w:rsidRDefault="009260CF" w:rsidP="009260CF">
            <w:pPr>
              <w:widowControl w:val="0"/>
              <w:spacing w:after="0" w:line="240" w:lineRule="auto"/>
              <w:ind w:hanging="21"/>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260CF" w:rsidRPr="009260CF" w:rsidRDefault="009260CF" w:rsidP="009260CF">
            <w:pPr>
              <w:widowControl w:val="0"/>
              <w:spacing w:after="0" w:line="240" w:lineRule="auto"/>
              <w:ind w:hanging="21"/>
              <w:jc w:val="both"/>
              <w:rPr>
                <w:rFonts w:ascii="Times New Roman" w:eastAsia="Times New Roman" w:hAnsi="Times New Roman" w:cs="Times New Roman"/>
                <w:b/>
                <w:sz w:val="24"/>
                <w:szCs w:val="24"/>
                <w:lang w:eastAsia="uk-UA"/>
              </w:rPr>
            </w:pPr>
            <w:r w:rsidRPr="009260CF">
              <w:rPr>
                <w:rFonts w:ascii="Times New Roman" w:eastAsia="Times New Roman" w:hAnsi="Times New Roman" w:cs="Times New Roman"/>
                <w:sz w:val="24"/>
                <w:szCs w:val="24"/>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260CF" w:rsidRPr="009260CF" w:rsidTr="00E80F0D">
        <w:trPr>
          <w:trHeight w:val="932"/>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Під час проведення процедур </w:t>
            </w:r>
            <w:proofErr w:type="spellStart"/>
            <w:r w:rsidRPr="009260CF">
              <w:rPr>
                <w:rFonts w:ascii="Times New Roman" w:eastAsia="Times New Roman" w:hAnsi="Times New Roman" w:cs="Times New Roman"/>
                <w:sz w:val="24"/>
                <w:szCs w:val="24"/>
              </w:rPr>
              <w:t>закупівель</w:t>
            </w:r>
            <w:proofErr w:type="spellEnd"/>
            <w:r w:rsidRPr="009260C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w:t>
            </w: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shd w:val="clear" w:color="auto" w:fill="FFFFFF"/>
              </w:rPr>
              <w:t xml:space="preserve">Під час проведення процедур </w:t>
            </w:r>
            <w:proofErr w:type="spellStart"/>
            <w:r w:rsidRPr="009260CF">
              <w:rPr>
                <w:rFonts w:ascii="Times New Roman" w:eastAsia="Times New Roman" w:hAnsi="Times New Roman" w:cs="Times New Roman"/>
                <w:sz w:val="24"/>
                <w:szCs w:val="24"/>
                <w:shd w:val="clear" w:color="auto" w:fill="FFFFFF"/>
              </w:rPr>
              <w:t>закупівель</w:t>
            </w:r>
            <w:proofErr w:type="spellEnd"/>
            <w:r w:rsidRPr="009260CF">
              <w:rPr>
                <w:rFonts w:ascii="Times New Roman" w:eastAsia="Times New Roman" w:hAnsi="Times New Roman" w:cs="Times New Roman"/>
                <w:sz w:val="24"/>
                <w:szCs w:val="24"/>
                <w:shd w:val="clear" w:color="auto" w:fill="FFFFFF"/>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9260CF" w:rsidRPr="009260CF" w:rsidTr="00E80F0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center"/>
              <w:rPr>
                <w:rFonts w:ascii="Times New Roman" w:eastAsia="Times New Roman" w:hAnsi="Times New Roman" w:cs="Times New Roman"/>
                <w:b/>
                <w:bCs/>
                <w:sz w:val="24"/>
                <w:szCs w:val="24"/>
                <w:lang w:eastAsia="ru-RU"/>
              </w:rPr>
            </w:pPr>
            <w:r w:rsidRPr="009260CF">
              <w:rPr>
                <w:rFonts w:ascii="Times New Roman" w:eastAsia="Times New Roman" w:hAnsi="Times New Roman" w:cs="Times New Roman"/>
                <w:b/>
                <w:bCs/>
                <w:sz w:val="24"/>
                <w:szCs w:val="24"/>
                <w:lang w:eastAsia="ru-RU"/>
              </w:rPr>
              <w:t>Розділ 2. Порядок внесення змін та надання роз’яснень до тендерної документації</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 xml:space="preserve">2.1. Процедура надання роз’яснень щодо </w:t>
            </w:r>
            <w:r w:rsidRPr="009260CF">
              <w:rPr>
                <w:rFonts w:ascii="Times New Roman" w:eastAsia="Times New Roman" w:hAnsi="Times New Roman" w:cs="Times New Roman"/>
                <w:sz w:val="24"/>
                <w:szCs w:val="24"/>
                <w:lang w:eastAsia="ru-RU"/>
              </w:rPr>
              <w:t xml:space="preserve">тендерної </w:t>
            </w:r>
            <w:r w:rsidRPr="009260CF">
              <w:rPr>
                <w:rFonts w:ascii="Times New Roman" w:eastAsia="Times New Roman" w:hAnsi="Times New Roman" w:cs="Times New Roman"/>
                <w:bCs/>
                <w:sz w:val="24"/>
                <w:szCs w:val="24"/>
                <w:lang w:eastAsia="ru-RU"/>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9260CF" w:rsidRPr="009260CF" w:rsidRDefault="009260CF" w:rsidP="009260CF">
            <w:pPr>
              <w:widowControl w:val="0"/>
              <w:spacing w:after="0" w:line="240" w:lineRule="auto"/>
              <w:contextualSpacing/>
              <w:jc w:val="both"/>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kern w:val="2"/>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260CF">
              <w:rPr>
                <w:rFonts w:ascii="Times New Roman" w:eastAsia="Times New Roman" w:hAnsi="Times New Roman" w:cs="Times New Roman"/>
                <w:kern w:val="2"/>
                <w:sz w:val="24"/>
                <w:szCs w:val="24"/>
                <w:lang w:eastAsia="ru-RU"/>
              </w:rPr>
              <w:t>закупівель</w:t>
            </w:r>
            <w:proofErr w:type="spellEnd"/>
            <w:r w:rsidRPr="009260CF">
              <w:rPr>
                <w:rFonts w:ascii="Times New Roman" w:eastAsia="Times New Roman" w:hAnsi="Times New Roman" w:cs="Times New Roman"/>
                <w:kern w:val="2"/>
                <w:sz w:val="24"/>
                <w:szCs w:val="24"/>
                <w:lang w:eastAsia="ru-RU"/>
              </w:rPr>
              <w:t xml:space="preserve"> до замовника за роз’ясненнями щодо тендерної документації </w:t>
            </w:r>
            <w:r w:rsidRPr="009260CF">
              <w:rPr>
                <w:rFonts w:ascii="Times New Roman" w:eastAsia="Times New Roman" w:hAnsi="Times New Roman" w:cs="Times New Roman"/>
                <w:bCs/>
                <w:kern w:val="2"/>
                <w:sz w:val="24"/>
                <w:szCs w:val="24"/>
                <w:lang w:eastAsia="ru-RU"/>
              </w:rPr>
              <w:t>та/або оголошення про проведення відкритих торгів</w:t>
            </w:r>
            <w:r w:rsidRPr="009260CF">
              <w:rPr>
                <w:rFonts w:ascii="Times New Roman" w:eastAsia="Times New Roman" w:hAnsi="Times New Roman" w:cs="Times New Roman"/>
                <w:kern w:val="2"/>
                <w:sz w:val="24"/>
                <w:szCs w:val="24"/>
                <w:lang w:eastAsia="ru-RU"/>
              </w:rPr>
              <w:t xml:space="preserve"> та/або звернутися до замовника з вимогою щодо усунення порушення під час проведення тендеру. </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автоматично зупиняє перебіг відкритих торгів.</w:t>
            </w:r>
          </w:p>
          <w:p w:rsidR="009260CF" w:rsidRPr="009260CF" w:rsidRDefault="009260CF" w:rsidP="009260CF">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260CF">
              <w:rPr>
                <w:rFonts w:ascii="Times New Roman" w:eastAsia="Calibri" w:hAnsi="Times New Roman" w:cs="Times New Roman"/>
                <w:sz w:val="24"/>
                <w:szCs w:val="24"/>
                <w:lang w:eastAsia="ru-RU"/>
              </w:rPr>
              <w:t>закупівель</w:t>
            </w:r>
            <w:proofErr w:type="spellEnd"/>
            <w:r w:rsidRPr="009260CF">
              <w:rPr>
                <w:rFonts w:ascii="Times New Roman" w:eastAsia="Calibri"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bCs/>
                <w:sz w:val="24"/>
                <w:szCs w:val="24"/>
                <w:lang w:eastAsia="ru-RU"/>
              </w:rPr>
              <w:t>2.2.</w:t>
            </w:r>
            <w:r w:rsidRPr="009260CF">
              <w:rPr>
                <w:rFonts w:ascii="Times New Roman" w:eastAsia="Times New Roman" w:hAnsi="Times New Roman" w:cs="Times New Roman"/>
                <w:sz w:val="24"/>
                <w:szCs w:val="24"/>
                <w:lang w:eastAsia="ru-RU"/>
              </w:rPr>
              <w:t xml:space="preserve"> Зміни до тендерної документації </w:t>
            </w:r>
            <w:r w:rsidRPr="009260CF">
              <w:rPr>
                <w:rFonts w:ascii="Times New Roman" w:eastAsia="Times New Roman" w:hAnsi="Times New Roman" w:cs="Times New Roman"/>
                <w:bCs/>
                <w:kern w:val="2"/>
                <w:sz w:val="24"/>
                <w:szCs w:val="24"/>
                <w:lang w:eastAsia="ru-RU"/>
              </w:rPr>
              <w:t xml:space="preserve">та/або </w:t>
            </w:r>
            <w:r w:rsidRPr="009260CF">
              <w:rPr>
                <w:rFonts w:ascii="Times New Roman" w:eastAsia="Times New Roman" w:hAnsi="Times New Roman" w:cs="Times New Roman"/>
                <w:bCs/>
                <w:kern w:val="2"/>
                <w:sz w:val="24"/>
                <w:szCs w:val="24"/>
                <w:lang w:eastAsia="ru-RU"/>
              </w:rPr>
              <w:lastRenderedPageBreak/>
              <w:t>оголошення про проведення відкритих торгів</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widowControl w:val="0"/>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w:t>
            </w:r>
            <w:r w:rsidRPr="009260CF">
              <w:rPr>
                <w:rFonts w:ascii="Times New Roman" w:eastAsia="Times New Roman" w:hAnsi="Times New Roman" w:cs="Times New Roman"/>
                <w:sz w:val="24"/>
                <w:szCs w:val="24"/>
                <w:lang w:eastAsia="ru-RU"/>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260CF">
              <w:rPr>
                <w:rFonts w:ascii="Times New Roman" w:eastAsia="Times New Roman" w:hAnsi="Times New Roman" w:cs="Times New Roman"/>
                <w:sz w:val="24"/>
                <w:szCs w:val="24"/>
                <w:lang w:eastAsia="ru-RU"/>
              </w:rPr>
              <w:t>внести</w:t>
            </w:r>
            <w:proofErr w:type="spellEnd"/>
            <w:r w:rsidRPr="009260CF">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9260CF" w:rsidRPr="009260CF" w:rsidRDefault="009260CF" w:rsidP="009260CF">
            <w:pPr>
              <w:widowControl w:val="0"/>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260CF">
              <w:rPr>
                <w:rFonts w:ascii="Times New Roman" w:eastAsia="Times New Roman" w:hAnsi="Times New Roman" w:cs="Times New Roman"/>
                <w:sz w:val="24"/>
                <w:szCs w:val="24"/>
                <w:lang w:eastAsia="ru-RU"/>
              </w:rPr>
              <w:t>машинозчитувальному</w:t>
            </w:r>
            <w:proofErr w:type="spellEnd"/>
            <w:r w:rsidRPr="009260C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 </w:t>
            </w:r>
          </w:p>
          <w:p w:rsidR="009260CF" w:rsidRPr="009260CF" w:rsidRDefault="009260CF" w:rsidP="009260CF">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 xml:space="preserve"> У разі несвоєчасного надання замовником відповіді на звернення електронна система </w:t>
            </w:r>
            <w:proofErr w:type="spellStart"/>
            <w:r w:rsidRPr="009260CF">
              <w:rPr>
                <w:rFonts w:ascii="Times New Roman" w:eastAsia="Calibri" w:hAnsi="Times New Roman" w:cs="Times New Roman"/>
                <w:sz w:val="24"/>
                <w:szCs w:val="24"/>
                <w:lang w:eastAsia="ru-RU"/>
              </w:rPr>
              <w:t>закупівель</w:t>
            </w:r>
            <w:proofErr w:type="spellEnd"/>
            <w:r w:rsidRPr="009260CF">
              <w:rPr>
                <w:rFonts w:ascii="Times New Roman" w:eastAsia="Calibri"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9260CF">
              <w:rPr>
                <w:rFonts w:ascii="Times New Roman" w:eastAsia="Calibri" w:hAnsi="Times New Roman" w:cs="Times New Roman"/>
                <w:sz w:val="24"/>
                <w:szCs w:val="24"/>
                <w:lang w:eastAsia="ru-RU"/>
              </w:rPr>
              <w:t>закупівель</w:t>
            </w:r>
            <w:proofErr w:type="spellEnd"/>
            <w:r w:rsidRPr="009260CF">
              <w:rPr>
                <w:rFonts w:ascii="Times New Roman" w:eastAsia="Calibri"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r w:rsidRPr="009260CF">
              <w:rPr>
                <w:rFonts w:ascii="Times New Roman" w:eastAsia="Times New Roman" w:hAnsi="Times New Roman" w:cs="Times New Roman"/>
                <w:sz w:val="24"/>
                <w:szCs w:val="24"/>
                <w:lang w:eastAsia="ru-RU"/>
              </w:rPr>
              <w:t>.</w:t>
            </w:r>
          </w:p>
        </w:tc>
      </w:tr>
      <w:tr w:rsidR="009260CF" w:rsidRPr="009260CF" w:rsidTr="00E80F0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tabs>
                <w:tab w:val="left" w:pos="646"/>
              </w:tabs>
              <w:spacing w:after="0" w:line="240" w:lineRule="auto"/>
              <w:jc w:val="center"/>
              <w:rPr>
                <w:rFonts w:ascii="Times New Roman" w:eastAsia="Times New Roman" w:hAnsi="Times New Roman" w:cs="Times New Roman"/>
                <w:b/>
                <w:sz w:val="24"/>
                <w:szCs w:val="24"/>
                <w:lang w:eastAsia="ru-RU"/>
              </w:rPr>
            </w:pPr>
            <w:bookmarkStart w:id="3" w:name="_Toc367893128"/>
            <w:r w:rsidRPr="009260CF">
              <w:rPr>
                <w:rFonts w:ascii="Times New Roman" w:eastAsia="Times New Roman" w:hAnsi="Times New Roman" w:cs="Times New Roman"/>
                <w:b/>
                <w:sz w:val="24"/>
                <w:szCs w:val="24"/>
                <w:lang w:eastAsia="ru-RU"/>
              </w:rPr>
              <w:lastRenderedPageBreak/>
              <w:t>Розділ 3. Інструкція з підготовки тендерної  пропозиції</w:t>
            </w:r>
            <w:bookmarkEnd w:id="3"/>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rPr>
                <w:rFonts w:ascii="Times New Roman" w:eastAsia="Calibri" w:hAnsi="Times New Roman" w:cs="Times New Roman"/>
                <w:sz w:val="24"/>
                <w:lang w:eastAsia="uk-UA"/>
              </w:rPr>
            </w:pPr>
            <w:r w:rsidRPr="009260CF">
              <w:rPr>
                <w:rFonts w:ascii="Times New Roman" w:eastAsia="Calibri" w:hAnsi="Times New Roman" w:cs="Times New Roman"/>
                <w:sz w:val="24"/>
                <w:lang w:eastAsia="uk-UA"/>
              </w:rPr>
              <w:t>3.1. Зміст і спосіб подання тендерної пропозиції</w:t>
            </w:r>
          </w:p>
          <w:p w:rsidR="009260CF" w:rsidRPr="009260CF" w:rsidRDefault="009260CF" w:rsidP="009260CF">
            <w:pPr>
              <w:spacing w:after="0" w:line="240" w:lineRule="auto"/>
              <w:rPr>
                <w:rFonts w:ascii="Times New Roman" w:eastAsia="Calibri" w:hAnsi="Times New Roman" w:cs="Times New Roman"/>
                <w:sz w:val="24"/>
                <w:lang w:eastAsia="uk-UA"/>
              </w:rPr>
            </w:pP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Розмір забезпечення тендерної пропозиції/пропозиції у грошовому виразі не може перевищувати 3 відсотків у разі проведення тендеру </w:t>
            </w:r>
            <w:r w:rsidRPr="009260CF">
              <w:rPr>
                <w:rFonts w:ascii="Times New Roman" w:eastAsia="Times New Roman" w:hAnsi="Times New Roman" w:cs="Times New Roman"/>
                <w:sz w:val="24"/>
                <w:szCs w:val="24"/>
                <w:lang w:eastAsia="ru-RU"/>
              </w:rPr>
              <w:lastRenderedPageBreak/>
              <w:t>на закупівлю товарів чи послуг на умовах, визначених тендерною документацією.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Інформація від учасника про його відповідність кваліфікаційним вимогам, вимогам визначеним у п. 47, включаючи інформацію про кінцевих </w:t>
            </w:r>
            <w:proofErr w:type="spellStart"/>
            <w:r w:rsidRPr="009260CF">
              <w:rPr>
                <w:rFonts w:ascii="Times New Roman" w:eastAsia="Times New Roman" w:hAnsi="Times New Roman" w:cs="Times New Roman"/>
                <w:sz w:val="24"/>
                <w:szCs w:val="24"/>
                <w:lang w:eastAsia="ru-RU"/>
              </w:rPr>
              <w:t>бенефіціарних</w:t>
            </w:r>
            <w:proofErr w:type="spellEnd"/>
            <w:r w:rsidRPr="009260CF">
              <w:rPr>
                <w:rFonts w:ascii="Times New Roman" w:eastAsia="Times New Roman" w:hAnsi="Times New Roman" w:cs="Times New Roman"/>
                <w:sz w:val="24"/>
                <w:szCs w:val="24"/>
                <w:lang w:eastAsia="ru-RU"/>
              </w:rPr>
              <w:t xml:space="preserve"> власників (контролерів) юридичної особи, у тому числі кінцевих </w:t>
            </w:r>
            <w:proofErr w:type="spellStart"/>
            <w:r w:rsidRPr="009260CF">
              <w:rPr>
                <w:rFonts w:ascii="Times New Roman" w:eastAsia="Times New Roman" w:hAnsi="Times New Roman" w:cs="Times New Roman"/>
                <w:sz w:val="24"/>
                <w:szCs w:val="24"/>
                <w:lang w:eastAsia="ru-RU"/>
              </w:rPr>
              <w:t>бенефіціарних</w:t>
            </w:r>
            <w:proofErr w:type="spellEnd"/>
            <w:r w:rsidRPr="009260CF">
              <w:rPr>
                <w:rFonts w:ascii="Times New Roman" w:eastAsia="Times New Roman" w:hAnsi="Times New Roman" w:cs="Times New Roman"/>
                <w:sz w:val="24"/>
                <w:szCs w:val="24"/>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самостійно.</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Електронна система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9260CF" w:rsidRPr="005A321E" w:rsidRDefault="009260CF" w:rsidP="009260CF">
            <w:pPr>
              <w:spacing w:after="0" w:line="240" w:lineRule="auto"/>
              <w:ind w:firstLine="284"/>
              <w:rPr>
                <w:rFonts w:ascii="Times New Roman" w:eastAsia="SimSun" w:hAnsi="Times New Roman" w:cs="Times New Roman"/>
                <w:kern w:val="2"/>
                <w:sz w:val="24"/>
                <w:szCs w:val="24"/>
                <w:lang w:eastAsia="uk-UA"/>
              </w:rPr>
            </w:pPr>
            <w:r w:rsidRPr="005A321E">
              <w:rPr>
                <w:rFonts w:ascii="Times New Roman" w:eastAsia="Times New Roman" w:hAnsi="Times New Roman" w:cs="Times New Roman"/>
                <w:sz w:val="24"/>
                <w:szCs w:val="24"/>
                <w:lang w:eastAsia="uk-UA"/>
              </w:rPr>
              <w:t>3.2.1</w:t>
            </w:r>
            <w:r w:rsidRPr="005A321E">
              <w:rPr>
                <w:rFonts w:ascii="Times New Roman" w:eastAsia="SimSun" w:hAnsi="Times New Roman" w:cs="Times New Roman"/>
                <w:kern w:val="2"/>
                <w:sz w:val="24"/>
                <w:szCs w:val="24"/>
                <w:lang w:eastAsia="uk-UA"/>
              </w:rPr>
              <w:t xml:space="preserve">. Тендерна пропозиція, яка подається учасником повинна складатися з документів, що передбачені в </w:t>
            </w:r>
            <w:r w:rsidRPr="005A321E">
              <w:rPr>
                <w:rFonts w:ascii="Times New Roman" w:eastAsia="SimSun" w:hAnsi="Times New Roman" w:cs="Times New Roman"/>
                <w:b/>
                <w:bCs/>
                <w:kern w:val="2"/>
                <w:sz w:val="24"/>
                <w:szCs w:val="24"/>
                <w:lang w:eastAsia="uk-UA"/>
              </w:rPr>
              <w:t>Додатку №1</w:t>
            </w:r>
            <w:r w:rsidRPr="005A321E">
              <w:rPr>
                <w:rFonts w:ascii="Times New Roman" w:eastAsia="SimSun" w:hAnsi="Times New Roman" w:cs="Times New Roman"/>
                <w:kern w:val="2"/>
                <w:sz w:val="24"/>
                <w:szCs w:val="24"/>
                <w:lang w:eastAsia="uk-UA"/>
              </w:rPr>
              <w:t xml:space="preserve"> до тендерної документації.</w:t>
            </w:r>
          </w:p>
          <w:p w:rsidR="009260CF" w:rsidRPr="005A321E"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5A321E">
              <w:rPr>
                <w:rFonts w:ascii="Times New Roman" w:eastAsia="SimSun" w:hAnsi="Times New Roman" w:cs="Times New Roman"/>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260CF" w:rsidRPr="005A321E"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5A321E">
              <w:rPr>
                <w:rFonts w:ascii="Times New Roman" w:eastAsia="SimSun" w:hAnsi="Times New Roman" w:cs="Times New Roman"/>
                <w:kern w:val="2"/>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5A321E">
              <w:rPr>
                <w:rFonts w:ascii="Times New Roman" w:eastAsia="SimSun" w:hAnsi="Times New Roman" w:cs="Times New Roman"/>
                <w:b/>
                <w:bCs/>
                <w:kern w:val="2"/>
                <w:sz w:val="24"/>
                <w:szCs w:val="24"/>
                <w:lang w:eastAsia="uk-UA"/>
              </w:rPr>
              <w:t>розділу 1</w:t>
            </w:r>
            <w:r w:rsidRPr="005A321E">
              <w:rPr>
                <w:rFonts w:ascii="Times New Roman" w:eastAsia="SimSun" w:hAnsi="Times New Roman" w:cs="Times New Roman"/>
                <w:kern w:val="2"/>
                <w:sz w:val="24"/>
                <w:szCs w:val="24"/>
                <w:lang w:eastAsia="uk-UA"/>
              </w:rPr>
              <w:t xml:space="preserve"> </w:t>
            </w:r>
            <w:r w:rsidRPr="005A321E">
              <w:rPr>
                <w:rFonts w:ascii="Times New Roman" w:eastAsia="SimSun" w:hAnsi="Times New Roman" w:cs="Times New Roman"/>
                <w:b/>
                <w:bCs/>
                <w:kern w:val="2"/>
                <w:sz w:val="24"/>
                <w:szCs w:val="24"/>
                <w:lang w:eastAsia="uk-UA"/>
              </w:rPr>
              <w:t>Додатку №1</w:t>
            </w:r>
            <w:r w:rsidRPr="005A321E">
              <w:rPr>
                <w:rFonts w:ascii="Times New Roman" w:eastAsia="SimSun" w:hAnsi="Times New Roman" w:cs="Times New Roman"/>
                <w:kern w:val="2"/>
                <w:sz w:val="24"/>
                <w:szCs w:val="24"/>
                <w:lang w:eastAsia="uk-UA"/>
              </w:rPr>
              <w:t xml:space="preserve"> до тендерної документації;</w:t>
            </w:r>
          </w:p>
          <w:p w:rsidR="009260CF" w:rsidRPr="005A321E"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5A321E">
              <w:rPr>
                <w:rFonts w:ascii="Times New Roman" w:eastAsia="SimSun" w:hAnsi="Times New Roman" w:cs="Times New Roman"/>
                <w:kern w:val="2"/>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60CF" w:rsidRPr="005A321E"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5A321E">
              <w:rPr>
                <w:rFonts w:ascii="Times New Roman" w:eastAsia="SimSun" w:hAnsi="Times New Roman" w:cs="Times New Roman"/>
                <w:kern w:val="2"/>
                <w:sz w:val="24"/>
                <w:szCs w:val="24"/>
                <w:lang w:eastAsia="uk-UA"/>
              </w:rPr>
              <w:t xml:space="preserve">- інформацією щодо відповідності учасника вимогам, визначеним у п.47 Особливостей. Інформація подається відповідно до </w:t>
            </w:r>
            <w:r w:rsidRPr="005A321E">
              <w:rPr>
                <w:rFonts w:ascii="Times New Roman" w:eastAsia="SimSun" w:hAnsi="Times New Roman" w:cs="Times New Roman"/>
                <w:b/>
                <w:bCs/>
                <w:kern w:val="2"/>
                <w:sz w:val="24"/>
                <w:szCs w:val="24"/>
                <w:lang w:eastAsia="uk-UA"/>
              </w:rPr>
              <w:t>розділу 2</w:t>
            </w:r>
            <w:r w:rsidRPr="005A321E">
              <w:rPr>
                <w:rFonts w:ascii="Times New Roman" w:eastAsia="SimSun" w:hAnsi="Times New Roman" w:cs="Times New Roman"/>
                <w:kern w:val="2"/>
                <w:sz w:val="24"/>
                <w:szCs w:val="24"/>
                <w:lang w:eastAsia="uk-UA"/>
              </w:rPr>
              <w:t xml:space="preserve"> </w:t>
            </w:r>
            <w:r w:rsidRPr="005A321E">
              <w:rPr>
                <w:rFonts w:ascii="Times New Roman" w:eastAsia="SimSun" w:hAnsi="Times New Roman" w:cs="Times New Roman"/>
                <w:b/>
                <w:bCs/>
                <w:kern w:val="2"/>
                <w:sz w:val="24"/>
                <w:szCs w:val="24"/>
                <w:lang w:eastAsia="uk-UA"/>
              </w:rPr>
              <w:t>Додатку №1</w:t>
            </w:r>
            <w:r w:rsidRPr="005A321E">
              <w:rPr>
                <w:rFonts w:ascii="Times New Roman" w:eastAsia="SimSun" w:hAnsi="Times New Roman" w:cs="Times New Roman"/>
                <w:kern w:val="2"/>
                <w:sz w:val="24"/>
                <w:szCs w:val="24"/>
                <w:lang w:eastAsia="uk-UA"/>
              </w:rPr>
              <w:t xml:space="preserve"> до тендерної документації;</w:t>
            </w:r>
          </w:p>
          <w:p w:rsidR="009260CF" w:rsidRPr="005A321E"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5A321E">
              <w:rPr>
                <w:rFonts w:ascii="Times New Roman" w:eastAsia="SimSun" w:hAnsi="Times New Roman" w:cs="Times New Roman"/>
                <w:kern w:val="2"/>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5A321E">
              <w:rPr>
                <w:rFonts w:ascii="Times New Roman" w:eastAsia="SimSun" w:hAnsi="Times New Roman" w:cs="Times New Roman"/>
                <w:b/>
                <w:bCs/>
                <w:kern w:val="2"/>
                <w:sz w:val="24"/>
                <w:szCs w:val="24"/>
                <w:lang w:eastAsia="uk-UA"/>
              </w:rPr>
              <w:t>3.8 розділу 3</w:t>
            </w:r>
            <w:r w:rsidRPr="005A321E">
              <w:rPr>
                <w:rFonts w:ascii="Times New Roman" w:eastAsia="SimSun" w:hAnsi="Times New Roman" w:cs="Times New Roman"/>
                <w:kern w:val="2"/>
                <w:sz w:val="24"/>
                <w:szCs w:val="24"/>
                <w:lang w:eastAsia="uk-UA"/>
              </w:rPr>
              <w:t xml:space="preserve"> Тендерної документації та </w:t>
            </w:r>
            <w:r w:rsidRPr="005A321E">
              <w:rPr>
                <w:rFonts w:ascii="Times New Roman" w:eastAsia="SimSun" w:hAnsi="Times New Roman" w:cs="Times New Roman"/>
                <w:b/>
                <w:bCs/>
                <w:kern w:val="2"/>
                <w:sz w:val="24"/>
                <w:szCs w:val="24"/>
                <w:lang w:eastAsia="uk-UA"/>
              </w:rPr>
              <w:t>Додатку 2</w:t>
            </w:r>
            <w:r w:rsidRPr="005A321E">
              <w:rPr>
                <w:rFonts w:ascii="Times New Roman" w:eastAsia="SimSun" w:hAnsi="Times New Roman" w:cs="Times New Roman"/>
                <w:kern w:val="2"/>
                <w:sz w:val="24"/>
                <w:szCs w:val="24"/>
                <w:lang w:eastAsia="uk-UA"/>
              </w:rPr>
              <w:t xml:space="preserve"> тендерної документації;</w:t>
            </w:r>
          </w:p>
          <w:p w:rsidR="009260CF" w:rsidRPr="005A321E"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5A321E">
              <w:rPr>
                <w:rFonts w:ascii="Times New Roman" w:eastAsia="SimSun" w:hAnsi="Times New Roman" w:cs="Times New Roman"/>
                <w:kern w:val="2"/>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5A321E">
              <w:rPr>
                <w:rFonts w:ascii="Times New Roman" w:eastAsia="SimSun" w:hAnsi="Times New Roman" w:cs="Times New Roman"/>
                <w:b/>
                <w:bCs/>
                <w:kern w:val="2"/>
                <w:sz w:val="24"/>
                <w:szCs w:val="24"/>
                <w:lang w:eastAsia="uk-UA"/>
              </w:rPr>
              <w:t>розділу 3</w:t>
            </w:r>
            <w:r w:rsidRPr="005A321E">
              <w:rPr>
                <w:rFonts w:ascii="Times New Roman" w:eastAsia="SimSun" w:hAnsi="Times New Roman" w:cs="Times New Roman"/>
                <w:kern w:val="2"/>
                <w:sz w:val="24"/>
                <w:szCs w:val="24"/>
                <w:lang w:eastAsia="uk-UA"/>
              </w:rPr>
              <w:t xml:space="preserve"> </w:t>
            </w:r>
            <w:r w:rsidRPr="005A321E">
              <w:rPr>
                <w:rFonts w:ascii="Times New Roman" w:eastAsia="SimSun" w:hAnsi="Times New Roman" w:cs="Times New Roman"/>
                <w:b/>
                <w:bCs/>
                <w:kern w:val="2"/>
                <w:sz w:val="24"/>
                <w:szCs w:val="24"/>
                <w:lang w:eastAsia="uk-UA"/>
              </w:rPr>
              <w:t>Додатку №</w:t>
            </w:r>
            <w:r w:rsidRPr="005A321E">
              <w:rPr>
                <w:rFonts w:ascii="Times New Roman" w:eastAsia="SimSun" w:hAnsi="Times New Roman" w:cs="Times New Roman"/>
                <w:kern w:val="2"/>
                <w:sz w:val="24"/>
                <w:szCs w:val="24"/>
                <w:lang w:eastAsia="uk-UA"/>
              </w:rPr>
              <w:t>1 до тендерної документації;</w:t>
            </w:r>
          </w:p>
          <w:p w:rsidR="009260CF" w:rsidRPr="009260CF"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9260CF">
              <w:rPr>
                <w:rFonts w:ascii="Times New Roman" w:eastAsia="SimSun" w:hAnsi="Times New Roman" w:cs="Times New Roman"/>
                <w:kern w:val="2"/>
                <w:sz w:val="24"/>
                <w:szCs w:val="24"/>
                <w:lang w:eastAsia="uk-UA"/>
              </w:rPr>
              <w:t xml:space="preserve">- заповненою формою </w:t>
            </w:r>
            <w:r w:rsidRPr="009260CF">
              <w:rPr>
                <w:rFonts w:ascii="Times New Roman" w:eastAsia="SimSun" w:hAnsi="Times New Roman" w:cs="Times New Roman"/>
                <w:b/>
                <w:bCs/>
                <w:kern w:val="2"/>
                <w:sz w:val="24"/>
                <w:szCs w:val="24"/>
                <w:lang w:eastAsia="uk-UA"/>
              </w:rPr>
              <w:t>“ПРОПОЗИЦІЯ”</w:t>
            </w:r>
            <w:r w:rsidRPr="009260CF">
              <w:rPr>
                <w:rFonts w:ascii="Times New Roman" w:eastAsia="SimSun" w:hAnsi="Times New Roman" w:cs="Times New Roman"/>
                <w:kern w:val="2"/>
                <w:sz w:val="24"/>
                <w:szCs w:val="24"/>
                <w:lang w:eastAsia="uk-UA"/>
              </w:rPr>
              <w:t xml:space="preserve">. Форма заповнюється згідно з </w:t>
            </w:r>
            <w:r w:rsidRPr="009260CF">
              <w:rPr>
                <w:rFonts w:ascii="Times New Roman" w:eastAsia="SimSun" w:hAnsi="Times New Roman" w:cs="Times New Roman"/>
                <w:b/>
                <w:bCs/>
                <w:kern w:val="2"/>
                <w:sz w:val="24"/>
                <w:szCs w:val="24"/>
                <w:lang w:eastAsia="uk-UA"/>
              </w:rPr>
              <w:t>Додатком №4</w:t>
            </w:r>
            <w:r w:rsidRPr="009260CF">
              <w:rPr>
                <w:rFonts w:ascii="Times New Roman" w:eastAsia="SimSun" w:hAnsi="Times New Roman" w:cs="Times New Roman"/>
                <w:kern w:val="2"/>
                <w:sz w:val="24"/>
                <w:szCs w:val="24"/>
                <w:lang w:eastAsia="uk-UA"/>
              </w:rPr>
              <w:t xml:space="preserve"> до тендерної документації;</w:t>
            </w:r>
          </w:p>
          <w:p w:rsidR="009260CF" w:rsidRPr="00BE7966" w:rsidRDefault="009260CF" w:rsidP="009260CF">
            <w:pPr>
              <w:widowControl w:val="0"/>
              <w:spacing w:after="0" w:line="240" w:lineRule="auto"/>
              <w:ind w:firstLine="284"/>
              <w:jc w:val="both"/>
              <w:rPr>
                <w:rFonts w:ascii="Times New Roman" w:eastAsia="SimSun" w:hAnsi="Times New Roman" w:cs="Times New Roman"/>
                <w:color w:val="FF0000"/>
                <w:kern w:val="2"/>
                <w:sz w:val="24"/>
                <w:szCs w:val="24"/>
                <w:lang w:eastAsia="uk-UA"/>
              </w:rPr>
            </w:pPr>
            <w:r w:rsidRPr="009260CF">
              <w:rPr>
                <w:rFonts w:ascii="Times New Roman" w:eastAsia="SimSun" w:hAnsi="Times New Roman" w:cs="Times New Roman"/>
                <w:kern w:val="2"/>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w:t>
            </w:r>
            <w:r w:rsidRPr="009260CF">
              <w:rPr>
                <w:rFonts w:ascii="Times New Roman" w:eastAsia="SimSun" w:hAnsi="Times New Roman" w:cs="Times New Roman"/>
                <w:kern w:val="2"/>
                <w:sz w:val="24"/>
                <w:szCs w:val="24"/>
                <w:lang w:eastAsia="uk-UA"/>
              </w:rPr>
              <w:lastRenderedPageBreak/>
              <w:t xml:space="preserve">документів. </w:t>
            </w:r>
            <w:r w:rsidRPr="00C60F66">
              <w:rPr>
                <w:rFonts w:ascii="Times New Roman" w:eastAsia="SimSun" w:hAnsi="Times New Roman" w:cs="Times New Roman"/>
                <w:kern w:val="2"/>
                <w:sz w:val="24"/>
                <w:szCs w:val="24"/>
                <w:lang w:eastAsia="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260CF" w:rsidRPr="009260CF"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9260CF">
              <w:rPr>
                <w:rFonts w:ascii="Times New Roman" w:eastAsia="SimSun" w:hAnsi="Times New Roman" w:cs="Times New Roman"/>
                <w:kern w:val="2"/>
                <w:sz w:val="24"/>
                <w:szCs w:val="24"/>
                <w:lang w:eastAsia="uk-UA"/>
              </w:rPr>
              <w:t>Забороняється обмежувати перегляд файлів шляхом встановлення на них паролів або у будь-який інший спосіб.</w:t>
            </w:r>
          </w:p>
          <w:p w:rsidR="009260CF" w:rsidRPr="009260CF"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9260CF">
              <w:rPr>
                <w:rFonts w:ascii="Times New Roman" w:eastAsia="SimSun" w:hAnsi="Times New Roman" w:cs="Times New Roman"/>
                <w:kern w:val="2"/>
                <w:sz w:val="24"/>
                <w:szCs w:val="24"/>
                <w:lang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9260CF">
              <w:rPr>
                <w:rFonts w:ascii="Times New Roman" w:eastAsia="SimSun" w:hAnsi="Times New Roman" w:cs="Times New Roman"/>
                <w:kern w:val="2"/>
                <w:sz w:val="24"/>
                <w:szCs w:val="24"/>
                <w:lang w:eastAsia="uk-UA"/>
              </w:rPr>
              <w:t>закупівель</w:t>
            </w:r>
            <w:proofErr w:type="spellEnd"/>
            <w:r w:rsidRPr="009260CF">
              <w:rPr>
                <w:rFonts w:ascii="Times New Roman" w:eastAsia="SimSun" w:hAnsi="Times New Roman" w:cs="Times New Roman"/>
                <w:kern w:val="2"/>
                <w:sz w:val="24"/>
                <w:szCs w:val="24"/>
                <w:lang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260CF" w:rsidRPr="009260CF" w:rsidRDefault="009260CF" w:rsidP="009260CF">
            <w:pPr>
              <w:widowControl w:val="0"/>
              <w:spacing w:after="0" w:line="240" w:lineRule="auto"/>
              <w:ind w:firstLine="284"/>
              <w:jc w:val="both"/>
              <w:rPr>
                <w:rFonts w:ascii="Times New Roman" w:eastAsia="SimSun" w:hAnsi="Times New Roman" w:cs="Times New Roman"/>
                <w:b/>
                <w:bCs/>
                <w:kern w:val="2"/>
                <w:sz w:val="24"/>
                <w:szCs w:val="24"/>
                <w:lang w:eastAsia="uk-UA"/>
              </w:rPr>
            </w:pPr>
            <w:r w:rsidRPr="009260CF">
              <w:rPr>
                <w:rFonts w:ascii="Times New Roman" w:eastAsia="SimSun" w:hAnsi="Times New Roman" w:cs="Times New Roman"/>
                <w:b/>
                <w:bCs/>
                <w:kern w:val="2"/>
                <w:sz w:val="24"/>
                <w:szCs w:val="24"/>
                <w:lang w:eastAsia="uk-UA"/>
              </w:rPr>
              <w:t xml:space="preserve">Під час використання електронної системи </w:t>
            </w:r>
            <w:proofErr w:type="spellStart"/>
            <w:r w:rsidRPr="009260CF">
              <w:rPr>
                <w:rFonts w:ascii="Times New Roman" w:eastAsia="SimSun" w:hAnsi="Times New Roman" w:cs="Times New Roman"/>
                <w:b/>
                <w:bCs/>
                <w:kern w:val="2"/>
                <w:sz w:val="24"/>
                <w:szCs w:val="24"/>
                <w:lang w:eastAsia="uk-UA"/>
              </w:rPr>
              <w:t>закупівель</w:t>
            </w:r>
            <w:proofErr w:type="spellEnd"/>
            <w:r w:rsidRPr="009260CF">
              <w:rPr>
                <w:rFonts w:ascii="Times New Roman" w:eastAsia="SimSun" w:hAnsi="Times New Roman" w:cs="Times New Roman"/>
                <w:b/>
                <w:bCs/>
                <w:kern w:val="2"/>
                <w:sz w:val="24"/>
                <w:szCs w:val="24"/>
                <w:lang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260CF">
              <w:rPr>
                <w:rFonts w:ascii="Times New Roman" w:eastAsia="SimSun" w:hAnsi="Times New Roman" w:cs="Times New Roman"/>
                <w:b/>
                <w:bCs/>
                <w:i/>
                <w:kern w:val="2"/>
                <w:sz w:val="24"/>
                <w:szCs w:val="24"/>
                <w:lang w:eastAsia="uk-UA"/>
              </w:rPr>
              <w:t>пропозиція учасника повинна бути підписана КЕП</w:t>
            </w:r>
            <w:r w:rsidRPr="009260CF">
              <w:rPr>
                <w:rFonts w:ascii="Times New Roman" w:eastAsia="SimSun" w:hAnsi="Times New Roman" w:cs="Times New Roman"/>
                <w:b/>
                <w:bCs/>
                <w:kern w:val="2"/>
                <w:sz w:val="24"/>
                <w:szCs w:val="24"/>
                <w:lang w:eastAsia="uk-UA"/>
              </w:rPr>
              <w:t>).</w:t>
            </w:r>
          </w:p>
          <w:p w:rsidR="009260CF" w:rsidRPr="009260CF"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9260CF">
              <w:rPr>
                <w:rFonts w:ascii="Times New Roman" w:eastAsia="SimSun" w:hAnsi="Times New Roman" w:cs="Times New Roman"/>
                <w:kern w:val="2"/>
                <w:sz w:val="24"/>
                <w:szCs w:val="24"/>
                <w:lang w:eastAsia="uk-UA"/>
              </w:rPr>
              <w:t>3.2.3. Кожен учасник має право подати тільки одну тендерну пропозицію.</w:t>
            </w:r>
          </w:p>
          <w:p w:rsidR="009260CF" w:rsidRPr="009260CF"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9260CF">
              <w:rPr>
                <w:rFonts w:ascii="Times New Roman" w:eastAsia="SimSun" w:hAnsi="Times New Roman" w:cs="Times New Roman"/>
                <w:kern w:val="2"/>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260CF" w:rsidRPr="009260CF" w:rsidRDefault="009260CF" w:rsidP="009260CF">
            <w:pPr>
              <w:widowControl w:val="0"/>
              <w:spacing w:after="0" w:line="240" w:lineRule="auto"/>
              <w:ind w:firstLine="284"/>
              <w:jc w:val="both"/>
              <w:rPr>
                <w:rFonts w:ascii="Times New Roman" w:eastAsia="SimSun" w:hAnsi="Times New Roman" w:cs="Times New Roman"/>
                <w:kern w:val="2"/>
                <w:sz w:val="24"/>
                <w:szCs w:val="24"/>
                <w:lang w:eastAsia="uk-UA"/>
              </w:rPr>
            </w:pPr>
            <w:r w:rsidRPr="009260CF">
              <w:rPr>
                <w:rFonts w:ascii="Times New Roman" w:eastAsia="SimSun" w:hAnsi="Times New Roman" w:cs="Times New Roman"/>
                <w:kern w:val="2"/>
                <w:sz w:val="24"/>
                <w:szCs w:val="24"/>
                <w:lang w:eastAsia="uk-UA"/>
              </w:rPr>
              <w:t>3.2.5. Ціна тендерної пропозиції.</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SimSun" w:hAnsi="Times New Roman" w:cs="Times New Roman"/>
                <w:kern w:val="2"/>
                <w:sz w:val="24"/>
                <w:szCs w:val="24"/>
                <w:lang w:eastAsia="uk-UA"/>
              </w:rPr>
              <w:t xml:space="preserve">Учасник надає у складі тендерної пропозиції заповнену форму </w:t>
            </w:r>
            <w:r w:rsidRPr="009260CF">
              <w:rPr>
                <w:rFonts w:ascii="Times New Roman" w:eastAsia="SimSun" w:hAnsi="Times New Roman" w:cs="Times New Roman"/>
                <w:b/>
                <w:bCs/>
                <w:kern w:val="2"/>
                <w:sz w:val="24"/>
                <w:szCs w:val="24"/>
                <w:lang w:eastAsia="uk-UA"/>
              </w:rPr>
              <w:t>«ПРОПОЗИЦІЯ»,</w:t>
            </w:r>
            <w:r w:rsidRPr="009260CF">
              <w:rPr>
                <w:rFonts w:ascii="Times New Roman" w:eastAsia="SimSun" w:hAnsi="Times New Roman" w:cs="Times New Roman"/>
                <w:kern w:val="2"/>
                <w:sz w:val="24"/>
                <w:szCs w:val="24"/>
                <w:lang w:eastAsia="uk-UA"/>
              </w:rPr>
              <w:t xml:space="preserve"> яка наведена в </w:t>
            </w:r>
            <w:r w:rsidRPr="009260CF">
              <w:rPr>
                <w:rFonts w:ascii="Times New Roman" w:eastAsia="SimSun" w:hAnsi="Times New Roman" w:cs="Times New Roman"/>
                <w:b/>
                <w:bCs/>
                <w:kern w:val="2"/>
                <w:sz w:val="24"/>
                <w:szCs w:val="24"/>
                <w:lang w:eastAsia="uk-UA"/>
              </w:rPr>
              <w:t>Додатку №4</w:t>
            </w:r>
            <w:r w:rsidRPr="009260CF">
              <w:rPr>
                <w:rFonts w:ascii="Times New Roman" w:eastAsia="SimSun" w:hAnsi="Times New Roman" w:cs="Times New Roman"/>
                <w:kern w:val="2"/>
                <w:sz w:val="24"/>
                <w:szCs w:val="24"/>
                <w:lang w:eastAsia="uk-UA"/>
              </w:rPr>
              <w:t xml:space="preserve"> до тендерної документації, ціна вказуються з двома десятковими знаками.</w:t>
            </w:r>
            <w:r w:rsidRPr="009260CF">
              <w:rPr>
                <w:rFonts w:ascii="Times New Roman" w:eastAsia="SimSun" w:hAnsi="Times New Roman" w:cs="Times New Roman"/>
                <w:b/>
                <w:kern w:val="2"/>
                <w:sz w:val="21"/>
                <w:szCs w:val="20"/>
                <w:lang w:eastAsia="zh-CN"/>
              </w:rPr>
              <w:t xml:space="preserve"> </w:t>
            </w:r>
            <w:r w:rsidRPr="009260CF">
              <w:rPr>
                <w:rFonts w:ascii="Times New Roman" w:eastAsia="Times New Roman" w:hAnsi="Times New Roman" w:cs="Times New Roman"/>
                <w:sz w:val="24"/>
                <w:szCs w:val="24"/>
                <w:lang w:eastAsia="uk-UA"/>
              </w:rPr>
              <w:t xml:space="preserve"> </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
                <w:bCs/>
                <w:sz w:val="24"/>
                <w:szCs w:val="24"/>
                <w:lang w:eastAsia="ru-RU"/>
              </w:rPr>
            </w:pPr>
            <w:r w:rsidRPr="009260CF">
              <w:rPr>
                <w:rFonts w:ascii="Times New Roman" w:eastAsia="Times New Roman" w:hAnsi="Times New Roman" w:cs="Times New Roman"/>
                <w:b/>
                <w:bCs/>
                <w:sz w:val="24"/>
                <w:szCs w:val="24"/>
                <w:lang w:eastAsia="ru-RU"/>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Опис формальних помилок:</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1.</w:t>
            </w:r>
            <w:r w:rsidRPr="009260CF">
              <w:rPr>
                <w:rFonts w:ascii="Times New Roman" w:eastAsia="SimSun" w:hAnsi="Times New Roman" w:cs="Times New Roman"/>
                <w:kern w:val="2"/>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w:t>
            </w:r>
            <w:r w:rsidRPr="009260CF">
              <w:rPr>
                <w:rFonts w:ascii="Times New Roman" w:eastAsia="SimSun" w:hAnsi="Times New Roman" w:cs="Times New Roman"/>
                <w:kern w:val="2"/>
                <w:sz w:val="24"/>
                <w:szCs w:val="24"/>
                <w:bdr w:val="none" w:sz="0" w:space="0" w:color="auto" w:frame="1"/>
                <w:lang w:eastAsia="ru-RU"/>
              </w:rPr>
              <w:tab/>
              <w:t>уживання великої літери;</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lastRenderedPageBreak/>
              <w:t>-</w:t>
            </w:r>
            <w:r w:rsidRPr="009260CF">
              <w:rPr>
                <w:rFonts w:ascii="Times New Roman" w:eastAsia="SimSun" w:hAnsi="Times New Roman" w:cs="Times New Roman"/>
                <w:kern w:val="2"/>
                <w:sz w:val="24"/>
                <w:szCs w:val="24"/>
                <w:bdr w:val="none" w:sz="0" w:space="0" w:color="auto" w:frame="1"/>
                <w:lang w:eastAsia="ru-RU"/>
              </w:rPr>
              <w:tab/>
              <w:t>уживання розділових знаків та відмінювання слів у реченні;</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w:t>
            </w:r>
            <w:r w:rsidRPr="009260CF">
              <w:rPr>
                <w:rFonts w:ascii="Times New Roman" w:eastAsia="SimSun" w:hAnsi="Times New Roman" w:cs="Times New Roman"/>
                <w:kern w:val="2"/>
                <w:sz w:val="24"/>
                <w:szCs w:val="24"/>
                <w:bdr w:val="none" w:sz="0" w:space="0" w:color="auto" w:frame="1"/>
                <w:lang w:eastAsia="ru-RU"/>
              </w:rPr>
              <w:tab/>
              <w:t xml:space="preserve">використання слова або </w:t>
            </w:r>
            <w:proofErr w:type="spellStart"/>
            <w:r w:rsidRPr="009260CF">
              <w:rPr>
                <w:rFonts w:ascii="Times New Roman" w:eastAsia="SimSun" w:hAnsi="Times New Roman" w:cs="Times New Roman"/>
                <w:kern w:val="2"/>
                <w:sz w:val="24"/>
                <w:szCs w:val="24"/>
                <w:bdr w:val="none" w:sz="0" w:space="0" w:color="auto" w:frame="1"/>
                <w:lang w:eastAsia="ru-RU"/>
              </w:rPr>
              <w:t>мовного</w:t>
            </w:r>
            <w:proofErr w:type="spellEnd"/>
            <w:r w:rsidRPr="009260CF">
              <w:rPr>
                <w:rFonts w:ascii="Times New Roman" w:eastAsia="SimSun" w:hAnsi="Times New Roman" w:cs="Times New Roman"/>
                <w:kern w:val="2"/>
                <w:sz w:val="24"/>
                <w:szCs w:val="24"/>
                <w:bdr w:val="none" w:sz="0" w:space="0" w:color="auto" w:frame="1"/>
                <w:lang w:eastAsia="ru-RU"/>
              </w:rPr>
              <w:t xml:space="preserve"> звороту, запозичених з іншої мови;</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w:t>
            </w:r>
            <w:r w:rsidRPr="009260CF">
              <w:rPr>
                <w:rFonts w:ascii="Times New Roman" w:eastAsia="SimSun" w:hAnsi="Times New Roman" w:cs="Times New Roman"/>
                <w:kern w:val="2"/>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260CF">
              <w:rPr>
                <w:rFonts w:ascii="Times New Roman" w:eastAsia="SimSun" w:hAnsi="Times New Roman" w:cs="Times New Roman"/>
                <w:kern w:val="2"/>
                <w:sz w:val="24"/>
                <w:szCs w:val="24"/>
                <w:bdr w:val="none" w:sz="0" w:space="0" w:color="auto" w:frame="1"/>
                <w:lang w:eastAsia="ru-RU"/>
              </w:rPr>
              <w:t>закупівель</w:t>
            </w:r>
            <w:proofErr w:type="spellEnd"/>
            <w:r w:rsidRPr="009260CF">
              <w:rPr>
                <w:rFonts w:ascii="Times New Roman" w:eastAsia="SimSun" w:hAnsi="Times New Roman" w:cs="Times New Roman"/>
                <w:kern w:val="2"/>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w:t>
            </w:r>
            <w:r w:rsidRPr="009260CF">
              <w:rPr>
                <w:rFonts w:ascii="Times New Roman" w:eastAsia="SimSun" w:hAnsi="Times New Roman" w:cs="Times New Roman"/>
                <w:kern w:val="2"/>
                <w:sz w:val="24"/>
                <w:szCs w:val="24"/>
                <w:bdr w:val="none" w:sz="0" w:space="0" w:color="auto" w:frame="1"/>
                <w:lang w:eastAsia="ru-RU"/>
              </w:rPr>
              <w:tab/>
              <w:t>застосування правил переносу частини слова з рядка в рядок;</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w:t>
            </w:r>
            <w:r w:rsidRPr="009260CF">
              <w:rPr>
                <w:rFonts w:ascii="Times New Roman" w:eastAsia="SimSun" w:hAnsi="Times New Roman" w:cs="Times New Roman"/>
                <w:kern w:val="2"/>
                <w:sz w:val="24"/>
                <w:szCs w:val="24"/>
                <w:bdr w:val="none" w:sz="0" w:space="0" w:color="auto" w:frame="1"/>
                <w:lang w:eastAsia="ru-RU"/>
              </w:rPr>
              <w:tab/>
              <w:t>написання слів разом та/або окремо, та/або через дефіс;</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2.</w:t>
            </w:r>
            <w:r w:rsidRPr="009260CF">
              <w:rPr>
                <w:rFonts w:ascii="Times New Roman" w:eastAsia="SimSun" w:hAnsi="Times New Roman" w:cs="Times New Roman"/>
                <w:kern w:val="2"/>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3.</w:t>
            </w:r>
            <w:r w:rsidRPr="009260CF">
              <w:rPr>
                <w:rFonts w:ascii="Times New Roman" w:eastAsia="SimSun" w:hAnsi="Times New Roman" w:cs="Times New Roman"/>
                <w:kern w:val="2"/>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4.</w:t>
            </w:r>
            <w:r w:rsidRPr="009260CF">
              <w:rPr>
                <w:rFonts w:ascii="Times New Roman" w:eastAsia="SimSun" w:hAnsi="Times New Roman" w:cs="Times New Roman"/>
                <w:kern w:val="2"/>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5.</w:t>
            </w:r>
            <w:r w:rsidRPr="009260CF">
              <w:rPr>
                <w:rFonts w:ascii="Times New Roman" w:eastAsia="SimSun" w:hAnsi="Times New Roman" w:cs="Times New Roman"/>
                <w:kern w:val="2"/>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6.</w:t>
            </w:r>
            <w:r w:rsidRPr="009260CF">
              <w:rPr>
                <w:rFonts w:ascii="Times New Roman" w:eastAsia="SimSun" w:hAnsi="Times New Roman" w:cs="Times New Roman"/>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7.</w:t>
            </w:r>
            <w:r w:rsidRPr="009260CF">
              <w:rPr>
                <w:rFonts w:ascii="Times New Roman" w:eastAsia="SimSun" w:hAnsi="Times New Roman" w:cs="Times New Roman"/>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8.</w:t>
            </w:r>
            <w:r w:rsidRPr="009260CF">
              <w:rPr>
                <w:rFonts w:ascii="Times New Roman" w:eastAsia="SimSun" w:hAnsi="Times New Roman" w:cs="Times New Roman"/>
                <w:kern w:val="2"/>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9.</w:t>
            </w:r>
            <w:r w:rsidRPr="009260CF">
              <w:rPr>
                <w:rFonts w:ascii="Times New Roman" w:eastAsia="SimSun" w:hAnsi="Times New Roman" w:cs="Times New Roman"/>
                <w:kern w:val="2"/>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10.</w:t>
            </w:r>
            <w:r w:rsidRPr="009260CF">
              <w:rPr>
                <w:rFonts w:ascii="Times New Roman" w:eastAsia="SimSun" w:hAnsi="Times New Roman" w:cs="Times New Roman"/>
                <w:kern w:val="2"/>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w:t>
            </w:r>
            <w:r w:rsidRPr="009260CF">
              <w:rPr>
                <w:rFonts w:ascii="Times New Roman" w:eastAsia="SimSun" w:hAnsi="Times New Roman" w:cs="Times New Roman"/>
                <w:kern w:val="2"/>
                <w:sz w:val="24"/>
                <w:szCs w:val="24"/>
                <w:bdr w:val="none" w:sz="0" w:space="0" w:color="auto" w:frame="1"/>
                <w:lang w:eastAsia="ru-RU"/>
              </w:rPr>
              <w:lastRenderedPageBreak/>
              <w:t>були змінені відповідно до законодавства після того, як відповідний документ (документи) був (були) поданий (подані).</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11.</w:t>
            </w:r>
            <w:r w:rsidRPr="009260CF">
              <w:rPr>
                <w:rFonts w:ascii="Times New Roman" w:eastAsia="SimSun" w:hAnsi="Times New Roman" w:cs="Times New Roman"/>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12.</w:t>
            </w:r>
            <w:r w:rsidRPr="009260CF">
              <w:rPr>
                <w:rFonts w:ascii="Times New Roman" w:eastAsia="SimSun" w:hAnsi="Times New Roman" w:cs="Times New Roman"/>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Приклади формальних помилок:</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w:t>
            </w:r>
            <w:proofErr w:type="spellStart"/>
            <w:r w:rsidRPr="009260CF">
              <w:rPr>
                <w:rFonts w:ascii="Times New Roman" w:eastAsia="SimSun" w:hAnsi="Times New Roman" w:cs="Times New Roman"/>
                <w:kern w:val="2"/>
                <w:sz w:val="24"/>
                <w:szCs w:val="24"/>
                <w:bdr w:val="none" w:sz="0" w:space="0" w:color="auto" w:frame="1"/>
                <w:lang w:eastAsia="ru-RU"/>
              </w:rPr>
              <w:t>м.київ</w:t>
            </w:r>
            <w:proofErr w:type="spellEnd"/>
            <w:r w:rsidRPr="009260CF">
              <w:rPr>
                <w:rFonts w:ascii="Times New Roman" w:eastAsia="SimSun" w:hAnsi="Times New Roman" w:cs="Times New Roman"/>
                <w:kern w:val="2"/>
                <w:sz w:val="24"/>
                <w:szCs w:val="24"/>
                <w:bdr w:val="none" w:sz="0" w:space="0" w:color="auto" w:frame="1"/>
                <w:lang w:eastAsia="ru-RU"/>
              </w:rPr>
              <w:t>» замість «</w:t>
            </w:r>
            <w:proofErr w:type="spellStart"/>
            <w:r w:rsidRPr="009260CF">
              <w:rPr>
                <w:rFonts w:ascii="Times New Roman" w:eastAsia="SimSun" w:hAnsi="Times New Roman" w:cs="Times New Roman"/>
                <w:kern w:val="2"/>
                <w:sz w:val="24"/>
                <w:szCs w:val="24"/>
                <w:bdr w:val="none" w:sz="0" w:space="0" w:color="auto" w:frame="1"/>
                <w:lang w:eastAsia="ru-RU"/>
              </w:rPr>
              <w:t>м.Київ</w:t>
            </w:r>
            <w:proofErr w:type="spellEnd"/>
            <w:r w:rsidRPr="009260CF">
              <w:rPr>
                <w:rFonts w:ascii="Times New Roman" w:eastAsia="SimSun" w:hAnsi="Times New Roman" w:cs="Times New Roman"/>
                <w:kern w:val="2"/>
                <w:sz w:val="24"/>
                <w:szCs w:val="24"/>
                <w:bdr w:val="none" w:sz="0" w:space="0" w:color="auto" w:frame="1"/>
                <w:lang w:eastAsia="ru-RU"/>
              </w:rPr>
              <w:t>»;</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«поряд -</w:t>
            </w:r>
            <w:proofErr w:type="spellStart"/>
            <w:r w:rsidRPr="009260CF">
              <w:rPr>
                <w:rFonts w:ascii="Times New Roman" w:eastAsia="SimSun" w:hAnsi="Times New Roman" w:cs="Times New Roman"/>
                <w:kern w:val="2"/>
                <w:sz w:val="24"/>
                <w:szCs w:val="24"/>
                <w:bdr w:val="none" w:sz="0" w:space="0" w:color="auto" w:frame="1"/>
                <w:lang w:eastAsia="ru-RU"/>
              </w:rPr>
              <w:t>ок</w:t>
            </w:r>
            <w:proofErr w:type="spellEnd"/>
            <w:r w:rsidRPr="009260CF">
              <w:rPr>
                <w:rFonts w:ascii="Times New Roman" w:eastAsia="SimSun" w:hAnsi="Times New Roman" w:cs="Times New Roman"/>
                <w:kern w:val="2"/>
                <w:sz w:val="24"/>
                <w:szCs w:val="24"/>
                <w:bdr w:val="none" w:sz="0" w:space="0" w:color="auto" w:frame="1"/>
                <w:lang w:eastAsia="ru-RU"/>
              </w:rPr>
              <w:t>» замість «</w:t>
            </w:r>
            <w:proofErr w:type="spellStart"/>
            <w:r w:rsidRPr="009260CF">
              <w:rPr>
                <w:rFonts w:ascii="Times New Roman" w:eastAsia="SimSun" w:hAnsi="Times New Roman" w:cs="Times New Roman"/>
                <w:kern w:val="2"/>
                <w:sz w:val="24"/>
                <w:szCs w:val="24"/>
                <w:bdr w:val="none" w:sz="0" w:space="0" w:color="auto" w:frame="1"/>
                <w:lang w:eastAsia="ru-RU"/>
              </w:rPr>
              <w:t>поря</w:t>
            </w:r>
            <w:proofErr w:type="spellEnd"/>
            <w:r w:rsidRPr="009260CF">
              <w:rPr>
                <w:rFonts w:ascii="Times New Roman" w:eastAsia="SimSun" w:hAnsi="Times New Roman" w:cs="Times New Roman"/>
                <w:kern w:val="2"/>
                <w:sz w:val="24"/>
                <w:szCs w:val="24"/>
                <w:bdr w:val="none" w:sz="0" w:space="0" w:color="auto" w:frame="1"/>
                <w:lang w:eastAsia="ru-RU"/>
              </w:rPr>
              <w:t xml:space="preserve"> – док»;</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w:t>
            </w:r>
            <w:proofErr w:type="spellStart"/>
            <w:r w:rsidRPr="009260CF">
              <w:rPr>
                <w:rFonts w:ascii="Times New Roman" w:eastAsia="SimSun" w:hAnsi="Times New Roman" w:cs="Times New Roman"/>
                <w:kern w:val="2"/>
                <w:sz w:val="24"/>
                <w:szCs w:val="24"/>
                <w:bdr w:val="none" w:sz="0" w:space="0" w:color="auto" w:frame="1"/>
                <w:lang w:eastAsia="ru-RU"/>
              </w:rPr>
              <w:t>ненадається</w:t>
            </w:r>
            <w:proofErr w:type="spellEnd"/>
            <w:r w:rsidRPr="009260CF">
              <w:rPr>
                <w:rFonts w:ascii="Times New Roman" w:eastAsia="SimSun" w:hAnsi="Times New Roman" w:cs="Times New Roman"/>
                <w:kern w:val="2"/>
                <w:sz w:val="24"/>
                <w:szCs w:val="24"/>
                <w:bdr w:val="none" w:sz="0" w:space="0" w:color="auto" w:frame="1"/>
                <w:lang w:eastAsia="ru-RU"/>
              </w:rPr>
              <w:t>» замість «не надається»»;</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«______________№_____________» замість «14.08.2020 №320/13/14-01»</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9260CF">
              <w:rPr>
                <w:rFonts w:ascii="Times New Roman" w:eastAsia="SimSun" w:hAnsi="Times New Roman" w:cs="Times New Roman"/>
                <w:kern w:val="2"/>
                <w:sz w:val="24"/>
                <w:szCs w:val="24"/>
                <w:bdr w:val="none" w:sz="0" w:space="0" w:color="auto" w:frame="1"/>
                <w:lang w:eastAsia="ru-RU"/>
              </w:rPr>
              <w:t>pdf</w:t>
            </w:r>
            <w:proofErr w:type="spellEnd"/>
            <w:r w:rsidRPr="009260CF">
              <w:rPr>
                <w:rFonts w:ascii="Times New Roman" w:eastAsia="SimSun" w:hAnsi="Times New Roman" w:cs="Times New Roman"/>
                <w:kern w:val="2"/>
                <w:sz w:val="24"/>
                <w:szCs w:val="24"/>
                <w:bdr w:val="none" w:sz="0" w:space="0" w:color="auto" w:frame="1"/>
                <w:lang w:eastAsia="ru-RU"/>
              </w:rPr>
              <w:t>» (</w:t>
            </w:r>
            <w:proofErr w:type="spellStart"/>
            <w:r w:rsidRPr="009260CF">
              <w:rPr>
                <w:rFonts w:ascii="Times New Roman" w:eastAsia="SimSun" w:hAnsi="Times New Roman" w:cs="Times New Roman"/>
                <w:kern w:val="2"/>
                <w:sz w:val="24"/>
                <w:szCs w:val="24"/>
                <w:bdr w:val="none" w:sz="0" w:space="0" w:color="auto" w:frame="1"/>
                <w:lang w:eastAsia="ru-RU"/>
              </w:rPr>
              <w:t>PortableDocumentFormat</w:t>
            </w:r>
            <w:proofErr w:type="spellEnd"/>
            <w:r w:rsidRPr="009260CF">
              <w:rPr>
                <w:rFonts w:ascii="Times New Roman" w:eastAsia="SimSun" w:hAnsi="Times New Roman" w:cs="Times New Roman"/>
                <w:kern w:val="2"/>
                <w:sz w:val="24"/>
                <w:szCs w:val="24"/>
                <w:bdr w:val="none" w:sz="0" w:space="0" w:color="auto" w:frame="1"/>
                <w:lang w:eastAsia="ru-RU"/>
              </w:rPr>
              <w:t>)».</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9260CF" w:rsidRPr="009260CF" w:rsidRDefault="009260CF" w:rsidP="009260CF">
            <w:pPr>
              <w:widowControl w:val="0"/>
              <w:spacing w:after="0" w:line="240" w:lineRule="auto"/>
              <w:ind w:firstLine="33"/>
              <w:jc w:val="both"/>
              <w:rPr>
                <w:rFonts w:ascii="Times New Roman" w:eastAsia="SimSun" w:hAnsi="Times New Roman" w:cs="Times New Roman"/>
                <w:kern w:val="2"/>
                <w:sz w:val="24"/>
                <w:szCs w:val="24"/>
                <w:bdr w:val="none" w:sz="0" w:space="0" w:color="auto" w:frame="1"/>
                <w:lang w:eastAsia="ru-RU"/>
              </w:rPr>
            </w:pPr>
            <w:r w:rsidRPr="009260CF">
              <w:rPr>
                <w:rFonts w:ascii="Times New Roman" w:eastAsia="SimSun" w:hAnsi="Times New Roman" w:cs="Times New Roman"/>
                <w:kern w:val="2"/>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rsidR="009260CF" w:rsidRPr="009260CF" w:rsidRDefault="009260CF" w:rsidP="009260CF">
            <w:pPr>
              <w:spacing w:after="0" w:line="240" w:lineRule="auto"/>
              <w:jc w:val="both"/>
              <w:rPr>
                <w:rFonts w:ascii="Times New Roman" w:eastAsia="Times New Roman" w:hAnsi="Times New Roman" w:cs="Times New Roman"/>
                <w:b/>
                <w:sz w:val="24"/>
                <w:szCs w:val="24"/>
                <w:lang w:eastAsia="ru-RU"/>
              </w:rPr>
            </w:pPr>
            <w:r w:rsidRPr="009260CF">
              <w:rPr>
                <w:rFonts w:ascii="Times New Roman" w:eastAsia="SimSun" w:hAnsi="Times New Roman" w:cs="Times New Roman"/>
                <w:kern w:val="2"/>
                <w:sz w:val="24"/>
                <w:szCs w:val="24"/>
                <w:bdr w:val="none" w:sz="0" w:space="0" w:color="auto" w:frame="1"/>
                <w:lang w:eastAsia="ru-RU"/>
              </w:rPr>
              <w:t>Рішення про віднесення допущеної учасником помилки до формальної (несуттєвої) ухвалюється Замовником</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92F8F" w:rsidRPr="00FF77CA" w:rsidRDefault="009260CF" w:rsidP="00C92F8F">
            <w:pPr>
              <w:spacing w:line="240" w:lineRule="auto"/>
              <w:jc w:val="both"/>
              <w:rPr>
                <w:b/>
                <w:shd w:val="clear" w:color="auto" w:fill="FFFFFF"/>
              </w:rPr>
            </w:pPr>
            <w:r w:rsidRPr="009260CF">
              <w:rPr>
                <w:rFonts w:ascii="Times New Roman" w:eastAsia="Times New Roman" w:hAnsi="Times New Roman" w:cs="Times New Roman"/>
                <w:bCs/>
                <w:sz w:val="24"/>
                <w:szCs w:val="24"/>
                <w:lang w:eastAsia="ru-RU"/>
              </w:rPr>
              <w:t xml:space="preserve">3.4.1. 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 передбачених </w:t>
            </w:r>
            <w:r w:rsidRPr="009260CF">
              <w:rPr>
                <w:rFonts w:ascii="Times New Roman" w:eastAsia="Times New Roman" w:hAnsi="Times New Roman" w:cs="Times New Roman"/>
                <w:sz w:val="24"/>
                <w:szCs w:val="24"/>
                <w:lang w:eastAsia="ru-RU"/>
              </w:rPr>
              <w:t>підпунктом пункту 3.5  цього ж розділу</w:t>
            </w:r>
            <w:r w:rsidRPr="009260CF">
              <w:rPr>
                <w:rFonts w:ascii="Times New Roman" w:eastAsia="Times New Roman" w:hAnsi="Times New Roman" w:cs="Times New Roman"/>
                <w:bCs/>
                <w:sz w:val="24"/>
                <w:szCs w:val="24"/>
                <w:lang w:eastAsia="ru-RU"/>
              </w:rPr>
              <w:t>, відшкодувати кошти на</w:t>
            </w:r>
            <w:r w:rsidRPr="009260CF">
              <w:rPr>
                <w:rFonts w:ascii="Times New Roman" w:eastAsia="Times New Roman" w:hAnsi="Times New Roman" w:cs="Times New Roman"/>
                <w:b/>
                <w:sz w:val="24"/>
                <w:szCs w:val="24"/>
                <w:lang w:eastAsia="ru-RU"/>
              </w:rPr>
              <w:t xml:space="preserve"> </w:t>
            </w:r>
            <w:r w:rsidRPr="009260CF">
              <w:rPr>
                <w:rFonts w:ascii="Times New Roman" w:eastAsia="Times New Roman" w:hAnsi="Times New Roman" w:cs="Times New Roman"/>
                <w:bCs/>
                <w:sz w:val="24"/>
                <w:szCs w:val="24"/>
                <w:lang w:eastAsia="ru-RU"/>
              </w:rPr>
              <w:t>рахунок</w:t>
            </w:r>
            <w:r w:rsidR="00A80160">
              <w:rPr>
                <w:rFonts w:ascii="Times New Roman" w:eastAsia="Times New Roman" w:hAnsi="Times New Roman" w:cs="Times New Roman"/>
                <w:b/>
                <w:sz w:val="24"/>
                <w:szCs w:val="24"/>
                <w:lang w:eastAsia="ru-RU"/>
              </w:rPr>
              <w:t xml:space="preserve"> Боринської селищної ради Самбірського району Львівської області </w:t>
            </w:r>
            <w:r w:rsidR="00A80160">
              <w:rPr>
                <w:b/>
                <w:bCs/>
              </w:rPr>
              <w:t xml:space="preserve"> </w:t>
            </w:r>
            <w:r w:rsidRPr="009260CF">
              <w:rPr>
                <w:rFonts w:ascii="Times New Roman" w:eastAsia="Times New Roman" w:hAnsi="Times New Roman" w:cs="Times New Roman"/>
                <w:sz w:val="24"/>
                <w:szCs w:val="24"/>
                <w:lang w:eastAsia="ru-RU"/>
              </w:rPr>
              <w:t>к</w:t>
            </w:r>
            <w:r w:rsidRPr="009260CF">
              <w:rPr>
                <w:rFonts w:ascii="Times New Roman" w:eastAsia="Times New Roman" w:hAnsi="Times New Roman" w:cs="Times New Roman"/>
                <w:bCs/>
                <w:sz w:val="24"/>
                <w:szCs w:val="24"/>
                <w:lang w:eastAsia="ru-RU"/>
              </w:rPr>
              <w:t>ошти</w:t>
            </w:r>
            <w:r w:rsidRPr="009260CF">
              <w:rPr>
                <w:rFonts w:ascii="Times New Roman" w:eastAsia="Times New Roman" w:hAnsi="Times New Roman" w:cs="Times New Roman"/>
                <w:b/>
                <w:sz w:val="24"/>
                <w:szCs w:val="24"/>
                <w:lang w:eastAsia="ru-RU"/>
              </w:rPr>
              <w:t xml:space="preserve"> </w:t>
            </w:r>
            <w:r w:rsidRPr="009260CF">
              <w:rPr>
                <w:rFonts w:ascii="Times New Roman" w:eastAsia="Times New Roman" w:hAnsi="Times New Roman" w:cs="Times New Roman"/>
                <w:bCs/>
                <w:sz w:val="24"/>
                <w:szCs w:val="24"/>
                <w:lang w:eastAsia="ru-RU"/>
              </w:rPr>
              <w:t xml:space="preserve">у сумі забезпечення тендерної пропозиції, визначеній у </w:t>
            </w:r>
            <w:r w:rsidRPr="009260CF">
              <w:rPr>
                <w:rFonts w:ascii="Times New Roman" w:eastAsia="Times New Roman" w:hAnsi="Times New Roman" w:cs="Times New Roman"/>
                <w:sz w:val="24"/>
                <w:szCs w:val="24"/>
                <w:lang w:eastAsia="ru-RU"/>
              </w:rPr>
              <w:t>підпункті 3.4.3. пункту 3.4 цього розділу</w:t>
            </w:r>
            <w:r w:rsidRPr="009260CF">
              <w:rPr>
                <w:rFonts w:ascii="Times New Roman" w:eastAsia="Times New Roman" w:hAnsi="Times New Roman" w:cs="Times New Roman"/>
                <w:bCs/>
                <w:sz w:val="24"/>
                <w:szCs w:val="24"/>
                <w:lang w:eastAsia="ru-RU"/>
              </w:rPr>
              <w:t>.</w:t>
            </w:r>
            <w:r w:rsidR="00A80160">
              <w:rPr>
                <w:rFonts w:ascii="Times New Roman" w:eastAsia="Times New Roman" w:hAnsi="Times New Roman" w:cs="Times New Roman"/>
                <w:bCs/>
                <w:sz w:val="24"/>
                <w:szCs w:val="24"/>
                <w:lang w:eastAsia="ru-RU"/>
              </w:rPr>
              <w:t xml:space="preserve"> Перерахування коштів здійснюється на  </w:t>
            </w:r>
            <w:r w:rsidRPr="009260CF">
              <w:rPr>
                <w:rFonts w:ascii="Times New Roman" w:eastAsia="Times New Roman" w:hAnsi="Times New Roman" w:cs="Times New Roman"/>
                <w:bCs/>
                <w:sz w:val="24"/>
                <w:szCs w:val="24"/>
                <w:lang w:eastAsia="ru-RU"/>
              </w:rPr>
              <w:t xml:space="preserve"> </w:t>
            </w:r>
            <w:r w:rsidR="00A80160" w:rsidRPr="00D81311">
              <w:rPr>
                <w:b/>
                <w:bCs/>
              </w:rPr>
              <w:t>UA</w:t>
            </w:r>
            <w:r w:rsidR="00A80160">
              <w:rPr>
                <w:b/>
                <w:bCs/>
              </w:rPr>
              <w:t xml:space="preserve"> </w:t>
            </w:r>
            <w:r w:rsidR="00A80160" w:rsidRPr="00D81311">
              <w:rPr>
                <w:b/>
                <w:bCs/>
              </w:rPr>
              <w:t>368201720355179017088043159</w:t>
            </w:r>
            <w:r w:rsidR="00C92F8F">
              <w:rPr>
                <w:b/>
                <w:bCs/>
              </w:rPr>
              <w:t xml:space="preserve"> </w:t>
            </w:r>
            <w:r w:rsidR="00C92F8F" w:rsidRPr="00926184">
              <w:t xml:space="preserve">у Державній казначейській службі України у м. Київ  МФО </w:t>
            </w:r>
            <w:r w:rsidR="00C92F8F">
              <w:t>820172 ЄДРПОУ 05290787</w:t>
            </w:r>
            <w:r w:rsidR="00C92F8F" w:rsidRPr="00FF77CA">
              <w:t>.</w:t>
            </w:r>
          </w:p>
          <w:p w:rsidR="009260CF" w:rsidRPr="009260CF" w:rsidRDefault="009260CF" w:rsidP="009260CF">
            <w:pPr>
              <w:spacing w:after="0" w:line="240" w:lineRule="auto"/>
              <w:jc w:val="both"/>
              <w:rPr>
                <w:rFonts w:ascii="Times New Roman" w:eastAsia="Times New Roman" w:hAnsi="Times New Roman" w:cs="Times New Roman"/>
                <w:b/>
                <w:sz w:val="24"/>
                <w:szCs w:val="24"/>
              </w:rPr>
            </w:pPr>
          </w:p>
          <w:p w:rsidR="009260CF" w:rsidRPr="009260CF" w:rsidRDefault="009260CF" w:rsidP="009260CF">
            <w:pPr>
              <w:spacing w:after="0" w:line="240" w:lineRule="auto"/>
              <w:jc w:val="both"/>
              <w:rPr>
                <w:rFonts w:ascii="Times New Roman" w:eastAsia="Times New Roman" w:hAnsi="Times New Roman" w:cs="Times New Roman"/>
                <w:b/>
                <w:bCs/>
                <w:sz w:val="24"/>
                <w:szCs w:val="24"/>
                <w:lang w:eastAsia="ru-RU"/>
              </w:rPr>
            </w:pPr>
            <w:r w:rsidRPr="009260CF">
              <w:rPr>
                <w:rFonts w:ascii="Times New Roman" w:eastAsia="Times New Roman" w:hAnsi="Times New Roman" w:cs="Times New Roman"/>
                <w:i/>
                <w:sz w:val="24"/>
                <w:szCs w:val="24"/>
                <w:shd w:val="clear" w:color="auto" w:fill="FFFFFF"/>
                <w:lang w:eastAsia="ru-RU"/>
              </w:rPr>
              <w:t xml:space="preserve">До уваги учасників! При отриманні електронної банківської гарантії пропонуємо </w:t>
            </w:r>
            <w:r w:rsidRPr="009260CF">
              <w:rPr>
                <w:rFonts w:ascii="Times New Roman" w:eastAsia="Times New Roman" w:hAnsi="Times New Roman" w:cs="Times New Roman"/>
                <w:b/>
                <w:i/>
                <w:sz w:val="24"/>
                <w:szCs w:val="24"/>
                <w:shd w:val="clear" w:color="auto" w:fill="FFFFFF"/>
                <w:lang w:eastAsia="ru-RU"/>
              </w:rPr>
              <w:t>не змінювати назву та формат файлу(-</w:t>
            </w:r>
            <w:proofErr w:type="spellStart"/>
            <w:r w:rsidRPr="009260CF">
              <w:rPr>
                <w:rFonts w:ascii="Times New Roman" w:eastAsia="Times New Roman" w:hAnsi="Times New Roman" w:cs="Times New Roman"/>
                <w:b/>
                <w:i/>
                <w:sz w:val="24"/>
                <w:szCs w:val="24"/>
                <w:shd w:val="clear" w:color="auto" w:fill="FFFFFF"/>
                <w:lang w:eastAsia="ru-RU"/>
              </w:rPr>
              <w:t>ів</w:t>
            </w:r>
            <w:proofErr w:type="spellEnd"/>
            <w:r w:rsidRPr="009260CF">
              <w:rPr>
                <w:rFonts w:ascii="Times New Roman" w:eastAsia="Times New Roman" w:hAnsi="Times New Roman" w:cs="Times New Roman"/>
                <w:b/>
                <w:i/>
                <w:sz w:val="24"/>
                <w:szCs w:val="24"/>
                <w:shd w:val="clear" w:color="auto" w:fill="FFFFFF"/>
                <w:lang w:eastAsia="ru-RU"/>
              </w:rPr>
              <w:t>)</w:t>
            </w:r>
            <w:r w:rsidRPr="009260CF">
              <w:rPr>
                <w:rFonts w:ascii="Times New Roman" w:eastAsia="Times New Roman" w:hAnsi="Times New Roman" w:cs="Times New Roman"/>
                <w:i/>
                <w:sz w:val="24"/>
                <w:szCs w:val="24"/>
                <w:shd w:val="clear" w:color="auto" w:fill="FFFFFF"/>
                <w:lang w:eastAsia="ru-RU"/>
              </w:rPr>
              <w:t>, який(-і) видано банком, оскільки мають місце випадки, коли після внесення змін до назви файлу під час перевірки кваліфікований електронний підпис (КЕП) відсутній. Також з метою уникнення непорозумінь та спрощення процесу перевірки просимо завантажувати файл електронної банківської гарантії окремо від інших файлів пропозиції учасника.</w:t>
            </w:r>
          </w:p>
          <w:p w:rsidR="009260CF" w:rsidRPr="009260CF" w:rsidRDefault="009260CF" w:rsidP="009260CF">
            <w:pPr>
              <w:spacing w:after="0" w:line="240" w:lineRule="auto"/>
              <w:ind w:firstLine="126"/>
              <w:contextualSpacing/>
              <w:jc w:val="both"/>
              <w:rPr>
                <w:rFonts w:ascii="Times New Roman" w:eastAsia="Times New Roman" w:hAnsi="Times New Roman" w:cs="Times New Roman"/>
                <w:bCs/>
                <w:sz w:val="24"/>
                <w:szCs w:val="24"/>
                <w:lang w:eastAsia="ru-RU"/>
              </w:rPr>
            </w:pPr>
          </w:p>
          <w:p w:rsidR="009260CF" w:rsidRPr="009260CF" w:rsidRDefault="009260CF" w:rsidP="009260CF">
            <w:pPr>
              <w:spacing w:after="0" w:line="240" w:lineRule="auto"/>
              <w:ind w:firstLine="126"/>
              <w:contextualSpacing/>
              <w:jc w:val="both"/>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Електронна банківська гарантія повинна мати кваліфікований електронний цифровий підпис уповноваженої особи банку з обов’язковим зазначенням кваліфікованої електронної позначки часу.</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 xml:space="preserve">Перевірку кваліфікованого електронно-цифрового підпису (КЕП), накладеного на банківську гарантію замовник буде здійснювати онлайн на сайті Центрального </w:t>
            </w:r>
            <w:proofErr w:type="spellStart"/>
            <w:r w:rsidRPr="009260CF">
              <w:rPr>
                <w:rFonts w:ascii="Times New Roman" w:eastAsia="Times New Roman" w:hAnsi="Times New Roman" w:cs="Times New Roman"/>
                <w:sz w:val="24"/>
                <w:szCs w:val="24"/>
                <w:lang w:eastAsia="ru-RU"/>
              </w:rPr>
              <w:t>засвідчувального</w:t>
            </w:r>
            <w:proofErr w:type="spellEnd"/>
            <w:r w:rsidRPr="009260CF">
              <w:rPr>
                <w:rFonts w:ascii="Times New Roman" w:eastAsia="Times New Roman" w:hAnsi="Times New Roman" w:cs="Times New Roman"/>
                <w:sz w:val="24"/>
                <w:szCs w:val="24"/>
                <w:lang w:eastAsia="ru-RU"/>
              </w:rPr>
              <w:t xml:space="preserve"> органу за посиланням – </w:t>
            </w:r>
            <w:hyperlink r:id="rId7" w:history="1">
              <w:r w:rsidRPr="009260CF">
                <w:rPr>
                  <w:rFonts w:ascii="Times New Roman" w:eastAsia="Times New Roman" w:hAnsi="Times New Roman" w:cs="Times New Roman"/>
                  <w:color w:val="0000FF"/>
                  <w:sz w:val="24"/>
                  <w:szCs w:val="24"/>
                  <w:u w:val="single"/>
                  <w:lang w:eastAsia="ru-RU"/>
                </w:rPr>
                <w:t>http://czo.gov.ua/verify</w:t>
              </w:r>
            </w:hyperlink>
            <w:r w:rsidRPr="009260CF">
              <w:rPr>
                <w:rFonts w:ascii="Times New Roman" w:eastAsia="Times New Roman" w:hAnsi="Times New Roman" w:cs="Times New Roman"/>
                <w:sz w:val="24"/>
                <w:szCs w:val="24"/>
                <w:lang w:eastAsia="ru-RU"/>
              </w:rPr>
              <w:t xml:space="preserve"> або на сторінці Акредитованого центру сертифікації ключів.</w:t>
            </w:r>
          </w:p>
          <w:p w:rsidR="009260CF" w:rsidRPr="009260CF" w:rsidRDefault="009260CF" w:rsidP="009260CF">
            <w:pPr>
              <w:spacing w:after="0" w:line="240" w:lineRule="auto"/>
              <w:jc w:val="both"/>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3.4.2.  Банківська гарантія повинна бути оформленою відповідно до вимог постанови Правління Національного банку України від 15.12.2004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 2628, затвердженого МІНІСТЕРСТВОМ РОЗВИТКУ ЕКОНОМІКИ, ТОРГІВЛІ ТА СІЛЬСЬКОГО ГОСПОДАРСТВА УКРАЇНИ.</w:t>
            </w:r>
          </w:p>
          <w:p w:rsidR="009260CF" w:rsidRPr="009260CF" w:rsidRDefault="009260CF" w:rsidP="009260CF">
            <w:pPr>
              <w:spacing w:after="0" w:line="240" w:lineRule="auto"/>
              <w:jc w:val="both"/>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 xml:space="preserve">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9260CF">
              <w:rPr>
                <w:rFonts w:ascii="Times New Roman" w:eastAsia="Times New Roman" w:hAnsi="Times New Roman" w:cs="Times New Roman"/>
                <w:bCs/>
                <w:sz w:val="24"/>
                <w:szCs w:val="24"/>
                <w:lang w:eastAsia="ru-RU"/>
              </w:rPr>
              <w:t>uaAA</w:t>
            </w:r>
            <w:proofErr w:type="spellEnd"/>
            <w:r w:rsidRPr="009260CF">
              <w:rPr>
                <w:rFonts w:ascii="Times New Roman" w:eastAsia="Times New Roman" w:hAnsi="Times New Roman" w:cs="Times New Roman"/>
                <w:bCs/>
                <w:sz w:val="24"/>
                <w:szCs w:val="24"/>
                <w:lang w:eastAsia="ru-RU"/>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260CF">
              <w:rPr>
                <w:rFonts w:ascii="Times New Roman" w:eastAsia="Times New Roman" w:hAnsi="Times New Roman" w:cs="Times New Roman"/>
                <w:bCs/>
                <w:sz w:val="24"/>
                <w:szCs w:val="24"/>
                <w:lang w:eastAsia="ru-RU"/>
              </w:rPr>
              <w:t>Fitch</w:t>
            </w:r>
            <w:proofErr w:type="spellEnd"/>
            <w:r w:rsidRPr="009260CF">
              <w:rPr>
                <w:rFonts w:ascii="Times New Roman" w:eastAsia="Times New Roman" w:hAnsi="Times New Roman" w:cs="Times New Roman"/>
                <w:bCs/>
                <w:sz w:val="24"/>
                <w:szCs w:val="24"/>
                <w:lang w:eastAsia="ru-RU"/>
              </w:rPr>
              <w:t xml:space="preserve">, </w:t>
            </w:r>
            <w:proofErr w:type="spellStart"/>
            <w:r w:rsidRPr="009260CF">
              <w:rPr>
                <w:rFonts w:ascii="Times New Roman" w:eastAsia="Times New Roman" w:hAnsi="Times New Roman" w:cs="Times New Roman"/>
                <w:bCs/>
                <w:sz w:val="24"/>
                <w:szCs w:val="24"/>
                <w:lang w:eastAsia="ru-RU"/>
              </w:rPr>
              <w:t>Moody’s</w:t>
            </w:r>
            <w:proofErr w:type="spellEnd"/>
            <w:r w:rsidRPr="009260CF">
              <w:rPr>
                <w:rFonts w:ascii="Times New Roman" w:eastAsia="Times New Roman" w:hAnsi="Times New Roman" w:cs="Times New Roman"/>
                <w:bCs/>
                <w:sz w:val="24"/>
                <w:szCs w:val="24"/>
                <w:lang w:eastAsia="ru-RU"/>
              </w:rPr>
              <w:t xml:space="preserve">, S&amp;P має бути не нижче підвищеного інвестиційного класу (А-,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w:t>
            </w:r>
          </w:p>
          <w:p w:rsidR="009260CF" w:rsidRPr="009260CF" w:rsidRDefault="009260CF" w:rsidP="009260CF">
            <w:pPr>
              <w:spacing w:after="0" w:line="240" w:lineRule="auto"/>
              <w:jc w:val="both"/>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З метою встановлення даних щодо рейтингу банку подати у складі пропозиції підтверджуючі документи щодо рейтингу банку.</w:t>
            </w:r>
          </w:p>
          <w:p w:rsidR="009260CF" w:rsidRPr="009260CF" w:rsidRDefault="009260CF" w:rsidP="009260CF">
            <w:pPr>
              <w:spacing w:after="0" w:line="240" w:lineRule="auto"/>
              <w:ind w:firstLine="126"/>
              <w:contextualSpacing/>
              <w:jc w:val="both"/>
              <w:rPr>
                <w:rFonts w:ascii="Times New Roman" w:eastAsia="Times New Roman" w:hAnsi="Times New Roman" w:cs="Times New Roman"/>
                <w:b/>
                <w:sz w:val="24"/>
                <w:szCs w:val="24"/>
                <w:lang w:eastAsia="uk-UA"/>
              </w:rPr>
            </w:pPr>
            <w:r w:rsidRPr="009260CF">
              <w:rPr>
                <w:rFonts w:ascii="Times New Roman" w:eastAsia="Times New Roman" w:hAnsi="Times New Roman" w:cs="Times New Roman"/>
                <w:b/>
                <w:sz w:val="24"/>
                <w:szCs w:val="24"/>
                <w:lang w:eastAsia="ru-RU"/>
              </w:rPr>
              <w:t>3.4.</w:t>
            </w:r>
            <w:r w:rsidRPr="009260CF">
              <w:rPr>
                <w:rFonts w:ascii="Times New Roman" w:eastAsia="Times New Roman" w:hAnsi="Times New Roman" w:cs="Times New Roman"/>
                <w:b/>
                <w:sz w:val="24"/>
                <w:szCs w:val="24"/>
                <w:lang w:eastAsia="uk-UA"/>
              </w:rPr>
              <w:t>3. Розмір забезпечення тендерної пропозиції: не може перевищувати 3 % очікуваної вартості закупівлі та с</w:t>
            </w:r>
            <w:r w:rsidR="00C92F8F">
              <w:rPr>
                <w:rFonts w:ascii="Times New Roman" w:eastAsia="Times New Roman" w:hAnsi="Times New Roman" w:cs="Times New Roman"/>
                <w:b/>
                <w:sz w:val="24"/>
                <w:szCs w:val="24"/>
                <w:lang w:eastAsia="uk-UA"/>
              </w:rPr>
              <w:t xml:space="preserve">кладає </w:t>
            </w:r>
            <w:r w:rsidR="00C92F8F" w:rsidRPr="00C60F66">
              <w:rPr>
                <w:rFonts w:ascii="Times New Roman" w:eastAsia="Times New Roman" w:hAnsi="Times New Roman" w:cs="Times New Roman"/>
                <w:b/>
                <w:sz w:val="24"/>
                <w:szCs w:val="24"/>
                <w:lang w:eastAsia="uk-UA"/>
              </w:rPr>
              <w:t>38 430.00</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rPr>
            </w:pPr>
            <w:r w:rsidRPr="009260CF">
              <w:rPr>
                <w:rFonts w:ascii="Times New Roman" w:eastAsia="Times New Roman" w:hAnsi="Times New Roman" w:cs="Times New Roman"/>
                <w:bCs/>
                <w:sz w:val="24"/>
                <w:szCs w:val="24"/>
                <w:lang w:eastAsia="ru-RU"/>
              </w:rPr>
              <w:t>3.4.</w:t>
            </w:r>
            <w:r w:rsidRPr="009260CF">
              <w:rPr>
                <w:rFonts w:ascii="Times New Roman" w:eastAsia="Times New Roman" w:hAnsi="Times New Roman" w:cs="Times New Roman"/>
                <w:sz w:val="24"/>
                <w:szCs w:val="24"/>
                <w:lang w:eastAsia="uk-UA"/>
              </w:rPr>
              <w:t xml:space="preserve">4. </w:t>
            </w:r>
            <w:r w:rsidRPr="009260CF">
              <w:rPr>
                <w:rFonts w:ascii="Times New Roman" w:eastAsia="Times New Roman" w:hAnsi="Times New Roman" w:cs="Times New Roman"/>
                <w:sz w:val="24"/>
                <w:szCs w:val="24"/>
                <w:lang w:eastAsia="ru-RU"/>
              </w:rPr>
              <w:t xml:space="preserve">Строк дії забезпечення тендерної пропозиції: </w:t>
            </w:r>
            <w:r w:rsidRPr="00C60F66">
              <w:rPr>
                <w:rFonts w:ascii="Times New Roman" w:eastAsia="Times New Roman" w:hAnsi="Times New Roman" w:cs="Times New Roman"/>
                <w:sz w:val="24"/>
                <w:szCs w:val="24"/>
                <w:lang w:eastAsia="ru-RU"/>
              </w:rPr>
              <w:t xml:space="preserve">120 календарних </w:t>
            </w:r>
            <w:r w:rsidRPr="009260CF">
              <w:rPr>
                <w:rFonts w:ascii="Times New Roman" w:eastAsia="Times New Roman" w:hAnsi="Times New Roman" w:cs="Times New Roman"/>
                <w:sz w:val="24"/>
                <w:szCs w:val="24"/>
                <w:lang w:eastAsia="ru-RU"/>
              </w:rPr>
              <w:t>днів,</w:t>
            </w:r>
            <w:r w:rsidRPr="009260CF">
              <w:rPr>
                <w:rFonts w:ascii="Times New Roman" w:eastAsia="Times New Roman" w:hAnsi="Times New Roman" w:cs="Times New Roman"/>
                <w:b/>
                <w:sz w:val="24"/>
                <w:szCs w:val="24"/>
                <w:lang w:eastAsia="ru-RU"/>
              </w:rPr>
              <w:t xml:space="preserve"> </w:t>
            </w:r>
            <w:r w:rsidRPr="009260CF">
              <w:rPr>
                <w:rFonts w:ascii="Times New Roman" w:eastAsia="Times New Roman" w:hAnsi="Times New Roman" w:cs="Times New Roman"/>
                <w:sz w:val="24"/>
                <w:szCs w:val="24"/>
                <w:lang w:eastAsia="ru-RU"/>
              </w:rPr>
              <w:t>починаючи з кінцевого строку подання тендерної пропозиції, строк дії банківської гарантії повинен бути не меншим ніж строк дії забезпечення тендерної пропозиції.</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bCs/>
                <w:sz w:val="24"/>
                <w:szCs w:val="24"/>
                <w:lang w:eastAsia="ru-RU"/>
              </w:rPr>
              <w:t>3.4.</w:t>
            </w:r>
            <w:r w:rsidRPr="009260CF">
              <w:rPr>
                <w:rFonts w:ascii="Times New Roman" w:eastAsia="Times New Roman" w:hAnsi="Times New Roman" w:cs="Times New Roman"/>
                <w:sz w:val="24"/>
                <w:szCs w:val="24"/>
                <w:lang w:eastAsia="ru-RU"/>
              </w:rPr>
              <w:t xml:space="preserve">5. Банківська гарантія повинна бути з грошовим покриттям. </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bCs/>
                <w:sz w:val="24"/>
                <w:szCs w:val="24"/>
                <w:lang w:eastAsia="ru-RU"/>
              </w:rPr>
              <w:t>3.4.</w:t>
            </w:r>
            <w:r w:rsidRPr="009260CF">
              <w:rPr>
                <w:rFonts w:ascii="Times New Roman" w:eastAsia="Times New Roman" w:hAnsi="Times New Roman" w:cs="Times New Roman"/>
                <w:sz w:val="24"/>
                <w:szCs w:val="24"/>
                <w:lang w:eastAsia="ru-RU"/>
              </w:rPr>
              <w:t>6. Разом із банківською гарантією як невід’ємна частина надаються</w:t>
            </w:r>
            <w:r w:rsidRPr="009260CF">
              <w:rPr>
                <w:rFonts w:ascii="Times New Roman" w:eastAsia="Times New Roman" w:hAnsi="Times New Roman" w:cs="Times New Roman"/>
                <w:bCs/>
                <w:sz w:val="24"/>
                <w:szCs w:val="24"/>
                <w:lang w:eastAsia="ru-RU"/>
              </w:rPr>
              <w:t xml:space="preserve"> у електронному форматі </w:t>
            </w:r>
            <w:r w:rsidRPr="009260CF">
              <w:rPr>
                <w:rFonts w:ascii="Times New Roman" w:eastAsia="Times New Roman" w:hAnsi="Times New Roman" w:cs="Times New Roman"/>
                <w:b/>
                <w:sz w:val="24"/>
                <w:szCs w:val="24"/>
                <w:lang w:eastAsia="ru-RU"/>
              </w:rPr>
              <w:t>*.</w:t>
            </w:r>
            <w:proofErr w:type="spellStart"/>
            <w:r w:rsidRPr="009260CF">
              <w:rPr>
                <w:rFonts w:ascii="Times New Roman" w:eastAsia="Times New Roman" w:hAnsi="Times New Roman" w:cs="Times New Roman"/>
                <w:b/>
                <w:sz w:val="24"/>
                <w:szCs w:val="24"/>
                <w:lang w:eastAsia="ru-RU"/>
              </w:rPr>
              <w:t>pdf</w:t>
            </w:r>
            <w:proofErr w:type="spellEnd"/>
            <w:r w:rsidRPr="009260CF">
              <w:rPr>
                <w:rFonts w:ascii="Times New Roman" w:eastAsia="Times New Roman" w:hAnsi="Times New Roman" w:cs="Times New Roman"/>
                <w:b/>
                <w:sz w:val="24"/>
                <w:szCs w:val="24"/>
                <w:lang w:eastAsia="ru-RU"/>
              </w:rPr>
              <w:t xml:space="preserve"> </w:t>
            </w:r>
            <w:r w:rsidRPr="009260CF">
              <w:rPr>
                <w:rFonts w:ascii="Times New Roman" w:eastAsia="Times New Roman" w:hAnsi="Times New Roman" w:cs="Times New Roman"/>
                <w:sz w:val="24"/>
                <w:szCs w:val="24"/>
                <w:lang w:eastAsia="ru-RU"/>
              </w:rPr>
              <w:t>або</w:t>
            </w:r>
            <w:r w:rsidRPr="009260CF">
              <w:rPr>
                <w:rFonts w:ascii="Times New Roman" w:eastAsia="Times New Roman" w:hAnsi="Times New Roman" w:cs="Times New Roman"/>
                <w:b/>
                <w:sz w:val="24"/>
                <w:szCs w:val="24"/>
                <w:lang w:eastAsia="ru-RU"/>
              </w:rPr>
              <w:t xml:space="preserve"> *.</w:t>
            </w:r>
            <w:proofErr w:type="spellStart"/>
            <w:r w:rsidRPr="009260CF">
              <w:rPr>
                <w:rFonts w:ascii="Times New Roman" w:eastAsia="Times New Roman" w:hAnsi="Times New Roman" w:cs="Times New Roman"/>
                <w:b/>
                <w:sz w:val="24"/>
                <w:szCs w:val="24"/>
                <w:lang w:eastAsia="ru-RU"/>
              </w:rPr>
              <w:t>jpg</w:t>
            </w:r>
            <w:proofErr w:type="spellEnd"/>
            <w:r w:rsidRPr="009260CF">
              <w:rPr>
                <w:rFonts w:ascii="Times New Roman" w:eastAsia="Times New Roman" w:hAnsi="Times New Roman" w:cs="Times New Roman"/>
                <w:b/>
                <w:sz w:val="24"/>
                <w:szCs w:val="24"/>
                <w:lang w:eastAsia="ru-RU"/>
              </w:rPr>
              <w:t>:</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 копія ліцензії, виданої банку чи ін. документу, що свідчить про внесення банку до переліку ліцензіатів. </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 копія документа про повноваження особи, котра підписує банківську гарантію. </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rsidR="009260CF" w:rsidRPr="009260CF" w:rsidRDefault="009260CF" w:rsidP="009260CF">
            <w:pPr>
              <w:spacing w:after="0" w:line="240" w:lineRule="auto"/>
              <w:ind w:firstLine="126"/>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доказ транзакції - платіжна інструкція за формою, що передбачена діючим законодавством для платіжних документів з відповідним підтвердженням проведення банківської операції (печатка,/ штемпель,/ штрих-код/ тощо, банківської установи, яка провела таку транзакцію) чи виписка з рахунку з відповідним підтвердженням проведення банківської операції.</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bCs/>
                <w:sz w:val="24"/>
                <w:szCs w:val="24"/>
                <w:lang w:eastAsia="ru-RU"/>
              </w:rPr>
              <w:t>3.4.</w:t>
            </w:r>
            <w:r w:rsidRPr="009260CF">
              <w:rPr>
                <w:rFonts w:ascii="Times New Roman" w:eastAsia="Times New Roman" w:hAnsi="Times New Roman" w:cs="Times New Roman"/>
                <w:sz w:val="24"/>
                <w:szCs w:val="24"/>
                <w:lang w:eastAsia="ru-RU"/>
              </w:rPr>
              <w:t>7. Усі витрати, пов’язані з поданням забезпечення тендерної пропозиції, здійснюються за рахунок учасника.</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bookmarkStart w:id="4" w:name="_Hlk153528671"/>
            <w:r w:rsidRPr="009260CF">
              <w:rPr>
                <w:rFonts w:ascii="Times New Roman" w:eastAsia="Times New Roman" w:hAnsi="Times New Roman" w:cs="Times New Roman"/>
                <w:bCs/>
                <w:sz w:val="24"/>
                <w:szCs w:val="24"/>
                <w:lang w:eastAsia="ru-RU"/>
              </w:rPr>
              <w:t>3.4.</w:t>
            </w:r>
            <w:r w:rsidRPr="009260CF">
              <w:rPr>
                <w:rFonts w:ascii="Times New Roman" w:eastAsia="Times New Roman" w:hAnsi="Times New Roman" w:cs="Times New Roman"/>
                <w:sz w:val="24"/>
                <w:szCs w:val="24"/>
                <w:lang w:eastAsia="ru-RU"/>
              </w:rPr>
              <w:t>8.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та Постанови КМУ №1178.</w:t>
            </w:r>
          </w:p>
          <w:p w:rsidR="009260CF" w:rsidRPr="009260CF" w:rsidRDefault="009260CF" w:rsidP="009260CF">
            <w:pPr>
              <w:spacing w:after="0" w:line="240" w:lineRule="auto"/>
              <w:contextualSpacing/>
              <w:jc w:val="both"/>
              <w:rPr>
                <w:rFonts w:ascii="Times New Roman" w:eastAsia="Times New Roman" w:hAnsi="Times New Roman" w:cs="Times New Roman"/>
                <w:b/>
                <w:bCs/>
                <w:i/>
                <w:iCs/>
                <w:sz w:val="24"/>
                <w:szCs w:val="24"/>
                <w:lang w:eastAsia="ru-RU"/>
              </w:rPr>
            </w:pPr>
            <w:r w:rsidRPr="009260CF">
              <w:rPr>
                <w:rFonts w:ascii="Times New Roman" w:eastAsia="Times New Roman" w:hAnsi="Times New Roman" w:cs="Times New Roman"/>
                <w:b/>
                <w:bCs/>
                <w:i/>
                <w:iCs/>
                <w:sz w:val="24"/>
                <w:szCs w:val="24"/>
                <w:lang w:eastAsia="ru-RU"/>
              </w:rPr>
              <w:lastRenderedPageBreak/>
              <w:t>Згідно п. 3 Особливостей:</w:t>
            </w:r>
          </w:p>
          <w:p w:rsidR="009260CF" w:rsidRPr="009260CF" w:rsidRDefault="009260CF" w:rsidP="009260CF">
            <w:pPr>
              <w:spacing w:after="0" w:line="240" w:lineRule="auto"/>
              <w:contextualSpacing/>
              <w:jc w:val="both"/>
              <w:rPr>
                <w:rFonts w:ascii="Times New Roman" w:eastAsia="Times New Roman" w:hAnsi="Times New Roman" w:cs="Times New Roman"/>
                <w:b/>
                <w:bCs/>
                <w:i/>
                <w:iCs/>
                <w:sz w:val="24"/>
                <w:szCs w:val="24"/>
                <w:lang w:eastAsia="ru-RU"/>
              </w:rPr>
            </w:pPr>
            <w:r w:rsidRPr="009260CF">
              <w:rPr>
                <w:rFonts w:ascii="Times New Roman" w:eastAsia="Times New Roman" w:hAnsi="Times New Roman" w:cs="Times New Roman"/>
                <w:b/>
                <w:bCs/>
                <w:i/>
                <w:iCs/>
                <w:sz w:val="24"/>
                <w:szCs w:val="24"/>
                <w:lang w:eastAsia="ru-RU"/>
              </w:rPr>
              <w:t xml:space="preserve">         Під час здійснення публічної закупівлі відповідно до цих особливостей замовники застосовують положення:</w:t>
            </w:r>
          </w:p>
          <w:p w:rsidR="009260CF" w:rsidRPr="009260CF" w:rsidRDefault="009260CF" w:rsidP="009260CF">
            <w:pPr>
              <w:spacing w:after="0" w:line="240" w:lineRule="auto"/>
              <w:contextualSpacing/>
              <w:jc w:val="both"/>
              <w:rPr>
                <w:rFonts w:ascii="Times New Roman" w:eastAsia="Times New Roman" w:hAnsi="Times New Roman" w:cs="Times New Roman"/>
                <w:b/>
                <w:bCs/>
                <w:i/>
                <w:iCs/>
                <w:sz w:val="24"/>
                <w:szCs w:val="24"/>
                <w:lang w:eastAsia="ru-RU"/>
              </w:rPr>
            </w:pPr>
            <w:r w:rsidRPr="009260CF">
              <w:rPr>
                <w:rFonts w:ascii="Times New Roman" w:eastAsia="Times New Roman" w:hAnsi="Times New Roman" w:cs="Times New Roman"/>
                <w:b/>
                <w:bCs/>
                <w:i/>
                <w:iCs/>
                <w:sz w:val="24"/>
                <w:szCs w:val="24"/>
                <w:lang w:eastAsia="ru-RU"/>
              </w:rPr>
              <w:t>статті 25 Закону з урахуванням положень пункту 47 цих особливостей;</w:t>
            </w:r>
          </w:p>
          <w:p w:rsidR="009260CF" w:rsidRPr="009260CF" w:rsidRDefault="009260CF" w:rsidP="009260CF">
            <w:pPr>
              <w:spacing w:after="0" w:line="240" w:lineRule="auto"/>
              <w:contextualSpacing/>
              <w:jc w:val="both"/>
              <w:rPr>
                <w:rFonts w:ascii="Times New Roman" w:eastAsia="Times New Roman" w:hAnsi="Times New Roman" w:cs="Times New Roman"/>
                <w:i/>
                <w:iCs/>
                <w:sz w:val="24"/>
                <w:szCs w:val="24"/>
                <w:bdr w:val="none" w:sz="0" w:space="0" w:color="auto" w:frame="1"/>
                <w:lang w:eastAsia="ru-RU"/>
              </w:rPr>
            </w:pPr>
            <w:r w:rsidRPr="009260CF">
              <w:rPr>
                <w:rFonts w:ascii="Times New Roman" w:eastAsia="Times New Roman" w:hAnsi="Times New Roman" w:cs="Times New Roman"/>
                <w:i/>
                <w:iCs/>
                <w:sz w:val="24"/>
                <w:szCs w:val="24"/>
                <w:bdr w:val="none" w:sz="0" w:space="0" w:color="auto" w:frame="1"/>
                <w:lang w:eastAsia="ru-RU"/>
              </w:rPr>
              <w:t xml:space="preserve">          Зважаючи на те, що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та до ч.3 ст. 25 Закону України «Про публічні закупівлі» зміни не було </w:t>
            </w:r>
            <w:proofErr w:type="spellStart"/>
            <w:r w:rsidRPr="009260CF">
              <w:rPr>
                <w:rFonts w:ascii="Times New Roman" w:eastAsia="Times New Roman" w:hAnsi="Times New Roman" w:cs="Times New Roman"/>
                <w:i/>
                <w:iCs/>
                <w:sz w:val="24"/>
                <w:szCs w:val="24"/>
                <w:bdr w:val="none" w:sz="0" w:space="0" w:color="auto" w:frame="1"/>
                <w:lang w:eastAsia="ru-RU"/>
              </w:rPr>
              <w:t>внесено</w:t>
            </w:r>
            <w:proofErr w:type="spellEnd"/>
            <w:r w:rsidRPr="009260CF">
              <w:rPr>
                <w:rFonts w:ascii="Times New Roman" w:eastAsia="Times New Roman" w:hAnsi="Times New Roman" w:cs="Times New Roman"/>
                <w:i/>
                <w:iCs/>
                <w:sz w:val="24"/>
                <w:szCs w:val="24"/>
                <w:bdr w:val="none" w:sz="0" w:space="0" w:color="auto" w:frame="1"/>
                <w:lang w:eastAsia="ru-RU"/>
              </w:rPr>
              <w:t>, під означенням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слід розуміти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bookmarkEnd w:id="4"/>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lastRenderedPageBreak/>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1. Забезпечення тендерної пропозиції не повертається у разі:</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2) </w:t>
            </w:r>
            <w:proofErr w:type="spellStart"/>
            <w:r w:rsidRPr="009260CF">
              <w:rPr>
                <w:rFonts w:ascii="Times New Roman" w:eastAsia="Times New Roman" w:hAnsi="Times New Roman" w:cs="Times New Roman"/>
                <w:sz w:val="24"/>
                <w:szCs w:val="24"/>
                <w:lang w:eastAsia="ru-RU"/>
              </w:rPr>
              <w:t>непідписання</w:t>
            </w:r>
            <w:proofErr w:type="spellEnd"/>
            <w:r w:rsidRPr="009260CF">
              <w:rPr>
                <w:rFonts w:ascii="Times New Roman" w:eastAsia="Times New Roman" w:hAnsi="Times New Roman" w:cs="Times New Roman"/>
                <w:sz w:val="24"/>
                <w:szCs w:val="24"/>
                <w:lang w:eastAsia="ru-RU"/>
              </w:rPr>
              <w:t xml:space="preserve"> договору про закупівлю учасником, який став переможцем тендеру;</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(з урахуванням п.47 Особливостей);</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2. Забезпечення тендерної пропозиції повертається учаснику в разі:</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3) відкликання тендерної пропозиції до закінчення строку її подання;</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4) закінчення тендеру в разі </w:t>
            </w:r>
            <w:proofErr w:type="spellStart"/>
            <w:r w:rsidRPr="009260CF">
              <w:rPr>
                <w:rFonts w:ascii="Times New Roman" w:eastAsia="Times New Roman" w:hAnsi="Times New Roman" w:cs="Times New Roman"/>
                <w:sz w:val="24"/>
                <w:szCs w:val="24"/>
                <w:lang w:eastAsia="ru-RU"/>
              </w:rPr>
              <w:t>неукладення</w:t>
            </w:r>
            <w:proofErr w:type="spellEnd"/>
            <w:r w:rsidRPr="009260CF">
              <w:rPr>
                <w:rFonts w:ascii="Times New Roman" w:eastAsia="Times New Roman" w:hAnsi="Times New Roman" w:cs="Times New Roman"/>
                <w:sz w:val="24"/>
                <w:szCs w:val="24"/>
                <w:lang w:eastAsia="ru-RU"/>
              </w:rPr>
              <w:t xml:space="preserve"> договору про закупівлю з жодним з учасників, які подали тендерні пропозиції.</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Тендерні пропозиції з</w:t>
            </w:r>
            <w:r w:rsidR="00BE7966">
              <w:rPr>
                <w:rFonts w:ascii="Times New Roman" w:eastAsia="SimSun" w:hAnsi="Times New Roman" w:cs="Times New Roman"/>
                <w:kern w:val="2"/>
                <w:sz w:val="24"/>
                <w:szCs w:val="24"/>
                <w:lang w:eastAsia="zh-CN"/>
              </w:rPr>
              <w:t xml:space="preserve">алишаються дійсними протягом 120 </w:t>
            </w:r>
            <w:r w:rsidRPr="009260CF">
              <w:rPr>
                <w:rFonts w:ascii="Times New Roman" w:eastAsia="SimSun" w:hAnsi="Times New Roman" w:cs="Times New Roman"/>
                <w:kern w:val="2"/>
                <w:sz w:val="24"/>
                <w:szCs w:val="24"/>
                <w:lang w:eastAsia="zh-CN"/>
              </w:rPr>
              <w:t xml:space="preserve">днів з дати кінцевого строку подання тендерних пропозицій. </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Учасник процедури закупівлі має право:</w:t>
            </w:r>
          </w:p>
          <w:p w:rsidR="009260CF" w:rsidRPr="009260CF" w:rsidRDefault="009260CF" w:rsidP="009260CF">
            <w:pPr>
              <w:widowControl w:val="0"/>
              <w:numPr>
                <w:ilvl w:val="0"/>
                <w:numId w:val="3"/>
              </w:numPr>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відхилити таку вимогу, не втрачаючи при цьому наданого ним забезпечення тендерної пропозиції;</w:t>
            </w:r>
          </w:p>
          <w:p w:rsidR="009260CF" w:rsidRPr="009260CF" w:rsidRDefault="009260CF" w:rsidP="009260CF">
            <w:pPr>
              <w:widowControl w:val="0"/>
              <w:numPr>
                <w:ilvl w:val="0"/>
                <w:numId w:val="3"/>
              </w:numPr>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9260CF" w:rsidRPr="009260CF" w:rsidRDefault="009260CF" w:rsidP="009260CF">
            <w:pPr>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260CF">
              <w:rPr>
                <w:rFonts w:ascii="Times New Roman" w:eastAsia="SimSun" w:hAnsi="Times New Roman" w:cs="Times New Roman"/>
                <w:kern w:val="2"/>
                <w:sz w:val="24"/>
                <w:szCs w:val="24"/>
                <w:lang w:eastAsia="zh-CN"/>
              </w:rPr>
              <w:t>закупівель</w:t>
            </w:r>
            <w:proofErr w:type="spellEnd"/>
            <w:r w:rsidRPr="009260CF">
              <w:rPr>
                <w:rFonts w:ascii="Times New Roman" w:eastAsia="SimSun" w:hAnsi="Times New Roman" w:cs="Times New Roman"/>
                <w:kern w:val="2"/>
                <w:sz w:val="24"/>
                <w:szCs w:val="24"/>
                <w:lang w:eastAsia="zh-CN"/>
              </w:rPr>
              <w:t>.</w:t>
            </w:r>
            <w:bookmarkStart w:id="5" w:name="n460"/>
            <w:bookmarkEnd w:id="5"/>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lastRenderedPageBreak/>
              <w:t>3.7. Кваліфікаційні критерії та вимоги, встановлені п.47 Особливостей</w:t>
            </w:r>
          </w:p>
          <w:p w:rsidR="009260CF" w:rsidRPr="009260CF" w:rsidRDefault="009260CF" w:rsidP="009260CF">
            <w:pPr>
              <w:spacing w:after="0" w:line="240" w:lineRule="auto"/>
              <w:rPr>
                <w:rFonts w:ascii="Times New Roman" w:eastAsia="Times New Roman" w:hAnsi="Times New Roman" w:cs="Times New Roman"/>
                <w:b/>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9260CF">
              <w:rPr>
                <w:rFonts w:ascii="Times New Roman" w:eastAsia="Calibri" w:hAnsi="Times New Roman" w:cs="Times New Roman"/>
                <w:sz w:val="24"/>
                <w:szCs w:val="24"/>
                <w:lang w:eastAsia="ru-RU"/>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9260CF">
              <w:rPr>
                <w:rFonts w:ascii="Times New Roman" w:eastAsia="Calibri" w:hAnsi="Times New Roman" w:cs="Times New Roman"/>
                <w:b/>
                <w:bCs/>
                <w:sz w:val="24"/>
                <w:szCs w:val="24"/>
                <w:lang w:eastAsia="ru-RU"/>
              </w:rPr>
              <w:t>у Розділі 1 Додатку №1.</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2.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 xml:space="preserve">2) відомості про юридичну особу, яка є учасником процедури закупівлі, </w:t>
            </w:r>
            <w:proofErr w:type="spellStart"/>
            <w:r w:rsidRPr="009260CF">
              <w:rPr>
                <w:rFonts w:ascii="Times New Roman" w:eastAsia="Calibri" w:hAnsi="Times New Roman" w:cs="Times New Roman"/>
                <w:sz w:val="24"/>
                <w:szCs w:val="24"/>
                <w:lang w:eastAsia="ru-RU"/>
              </w:rPr>
              <w:t>внесено</w:t>
            </w:r>
            <w:proofErr w:type="spellEnd"/>
            <w:r w:rsidRPr="009260CF">
              <w:rPr>
                <w:rFonts w:ascii="Times New Roman" w:eastAsia="Calibri"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260CF">
              <w:rPr>
                <w:rFonts w:ascii="Times New Roman" w:eastAsia="Calibri" w:hAnsi="Times New Roman" w:cs="Times New Roman"/>
                <w:sz w:val="24"/>
                <w:szCs w:val="24"/>
                <w:lang w:eastAsia="ru-RU"/>
              </w:rPr>
              <w:t>антиконкурентних</w:t>
            </w:r>
            <w:proofErr w:type="spellEnd"/>
            <w:r w:rsidRPr="009260CF">
              <w:rPr>
                <w:rFonts w:ascii="Times New Roman" w:eastAsia="Calibri" w:hAnsi="Times New Roman" w:cs="Times New Roman"/>
                <w:sz w:val="24"/>
                <w:szCs w:val="24"/>
                <w:lang w:eastAsia="ru-RU"/>
              </w:rPr>
              <w:t xml:space="preserve"> узгоджених дій, що стосуються спотворення результатів тендерів;</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20 млн. гривень (у тому числі за лотом);</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 xml:space="preserve">11) учасник процедури закупівлі або кінцевий </w:t>
            </w:r>
            <w:proofErr w:type="spellStart"/>
            <w:r w:rsidRPr="009260CF">
              <w:rPr>
                <w:rFonts w:ascii="Times New Roman" w:eastAsia="Calibri" w:hAnsi="Times New Roman" w:cs="Times New Roman"/>
                <w:sz w:val="24"/>
                <w:szCs w:val="24"/>
                <w:lang w:eastAsia="ru-RU"/>
              </w:rPr>
              <w:t>бенефіціарний</w:t>
            </w:r>
            <w:proofErr w:type="spellEnd"/>
            <w:r w:rsidRPr="009260CF">
              <w:rPr>
                <w:rFonts w:ascii="Times New Roman" w:eastAsia="Calibr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260CF">
              <w:rPr>
                <w:rFonts w:ascii="Times New Roman" w:eastAsia="Calibri" w:hAnsi="Times New Roman" w:cs="Times New Roman"/>
                <w:sz w:val="24"/>
                <w:szCs w:val="24"/>
                <w:lang w:eastAsia="ru-RU"/>
              </w:rPr>
              <w:t>закупівель</w:t>
            </w:r>
            <w:proofErr w:type="spellEnd"/>
            <w:r w:rsidRPr="009260CF">
              <w:rPr>
                <w:rFonts w:ascii="Times New Roman" w:eastAsia="Calibri"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0CF" w:rsidRPr="009260CF" w:rsidRDefault="009260CF" w:rsidP="009260CF">
            <w:pPr>
              <w:spacing w:after="0" w:line="240" w:lineRule="auto"/>
              <w:jc w:val="both"/>
              <w:rPr>
                <w:rFonts w:ascii="Times New Roman" w:eastAsia="Times New Roman" w:hAnsi="Times New Roman" w:cs="Times New Roman"/>
                <w:b/>
                <w:i/>
                <w:kern w:val="2"/>
                <w:sz w:val="24"/>
                <w:szCs w:val="24"/>
                <w:shd w:val="clear" w:color="auto" w:fill="FFFFFF"/>
                <w:lang w:eastAsia="ru-RU"/>
              </w:rPr>
            </w:pPr>
            <w:r w:rsidRPr="009260CF">
              <w:rPr>
                <w:rFonts w:ascii="Times New Roman" w:eastAsia="Calibri" w:hAnsi="Times New Roman" w:cs="Times New Roman"/>
                <w:sz w:val="24"/>
                <w:szCs w:val="24"/>
                <w:lang w:eastAsia="ru-RU"/>
              </w:rPr>
              <w:t xml:space="preserve">  </w:t>
            </w:r>
            <w:r w:rsidRPr="009260CF">
              <w:rPr>
                <w:rFonts w:ascii="Times New Roman" w:eastAsia="Times New Roman" w:hAnsi="Times New Roman" w:cs="Times New Roman"/>
                <w:b/>
                <w:i/>
                <w:kern w:val="2"/>
                <w:sz w:val="24"/>
                <w:szCs w:val="24"/>
                <w:shd w:val="clear" w:color="auto" w:fill="FFFFFF"/>
                <w:lang w:eastAsia="ru-RU"/>
              </w:rPr>
              <w:t xml:space="preserve">Переможець процедури закупівлі </w:t>
            </w:r>
            <w:r w:rsidRPr="009260CF">
              <w:rPr>
                <w:rFonts w:ascii="Times New Roman" w:eastAsia="Times New Roman" w:hAnsi="Times New Roman" w:cs="Times New Roman"/>
                <w:kern w:val="2"/>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9260CF">
              <w:rPr>
                <w:rFonts w:ascii="Times New Roman" w:eastAsia="Times New Roman" w:hAnsi="Times New Roman" w:cs="Times New Roman"/>
                <w:kern w:val="2"/>
                <w:sz w:val="24"/>
                <w:szCs w:val="24"/>
                <w:shd w:val="clear" w:color="auto" w:fill="FFFFFF"/>
                <w:lang w:eastAsia="ru-RU"/>
              </w:rPr>
              <w:t>закупівель</w:t>
            </w:r>
            <w:proofErr w:type="spellEnd"/>
            <w:r w:rsidRPr="009260CF">
              <w:rPr>
                <w:rFonts w:ascii="Times New Roman" w:eastAsia="Times New Roman" w:hAnsi="Times New Roman" w:cs="Times New Roman"/>
                <w:kern w:val="2"/>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260CF">
              <w:rPr>
                <w:rFonts w:ascii="Times New Roman" w:eastAsia="Times New Roman" w:hAnsi="Times New Roman" w:cs="Times New Roman"/>
                <w:kern w:val="2"/>
                <w:sz w:val="24"/>
                <w:szCs w:val="24"/>
                <w:shd w:val="clear" w:color="auto" w:fill="FFFFFF"/>
                <w:lang w:eastAsia="ru-RU"/>
              </w:rPr>
              <w:t>закупівель</w:t>
            </w:r>
            <w:proofErr w:type="spellEnd"/>
            <w:r w:rsidRPr="009260CF">
              <w:rPr>
                <w:rFonts w:ascii="Times New Roman" w:eastAsia="Times New Roman" w:hAnsi="Times New Roman" w:cs="Times New Roman"/>
                <w:kern w:val="2"/>
                <w:sz w:val="24"/>
                <w:szCs w:val="24"/>
                <w:shd w:val="clear" w:color="auto" w:fill="FFFFFF"/>
                <w:lang w:eastAsia="ru-RU"/>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260CF">
              <w:rPr>
                <w:rFonts w:ascii="Times New Roman" w:eastAsia="Times New Roman" w:hAnsi="Times New Roman" w:cs="Times New Roman"/>
                <w:kern w:val="2"/>
                <w:sz w:val="24"/>
                <w:szCs w:val="24"/>
                <w:shd w:val="clear" w:color="auto" w:fill="FFFFFF"/>
                <w:lang w:eastAsia="ru-RU"/>
              </w:rPr>
              <w:t>закупівель</w:t>
            </w:r>
            <w:proofErr w:type="spellEnd"/>
            <w:r w:rsidRPr="009260CF">
              <w:rPr>
                <w:rFonts w:ascii="Times New Roman" w:eastAsia="Times New Roman" w:hAnsi="Times New Roman" w:cs="Times New Roman"/>
                <w:kern w:val="2"/>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rsidR="009260CF" w:rsidRPr="009260CF" w:rsidRDefault="009260CF" w:rsidP="009260CF">
            <w:pPr>
              <w:spacing w:after="0" w:line="240" w:lineRule="auto"/>
              <w:jc w:val="both"/>
              <w:rPr>
                <w:rFonts w:ascii="Times New Roman" w:eastAsia="Times New Roman" w:hAnsi="Times New Roman" w:cs="Times New Roman"/>
                <w:kern w:val="2"/>
                <w:sz w:val="24"/>
                <w:szCs w:val="24"/>
                <w:shd w:val="clear" w:color="auto" w:fill="FFFFFF"/>
                <w:lang w:eastAsia="ru-RU"/>
              </w:rPr>
            </w:pPr>
            <w:r w:rsidRPr="009260CF">
              <w:rPr>
                <w:rFonts w:ascii="Times New Roman" w:eastAsia="Times New Roman" w:hAnsi="Times New Roman" w:cs="Times New Roman"/>
                <w:kern w:val="2"/>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9260CF">
              <w:rPr>
                <w:rFonts w:ascii="Times New Roman" w:eastAsia="Times New Roman" w:hAnsi="Times New Roman" w:cs="Times New Roman"/>
                <w:kern w:val="2"/>
                <w:sz w:val="24"/>
                <w:szCs w:val="24"/>
                <w:shd w:val="clear" w:color="auto" w:fill="FFFFFF"/>
                <w:lang w:eastAsia="ru-RU"/>
              </w:rPr>
              <w:t>закупівель</w:t>
            </w:r>
            <w:proofErr w:type="spellEnd"/>
            <w:r w:rsidRPr="009260CF">
              <w:rPr>
                <w:rFonts w:ascii="Times New Roman" w:eastAsia="Times New Roman" w:hAnsi="Times New Roman" w:cs="Times New Roman"/>
                <w:kern w:val="2"/>
                <w:sz w:val="24"/>
                <w:szCs w:val="24"/>
                <w:shd w:val="clear" w:color="auto" w:fill="FFFFFF"/>
                <w:lang w:eastAsia="ru-RU"/>
              </w:rPr>
              <w:t xml:space="preserve"> під час подання тендерної пропозиції.</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kern w:val="2"/>
                <w:sz w:val="24"/>
                <w:szCs w:val="24"/>
                <w:shd w:val="clear" w:color="auto" w:fill="FFFFFF"/>
                <w:lang w:eastAsia="ru-RU"/>
              </w:rPr>
            </w:pPr>
            <w:r w:rsidRPr="009260CF">
              <w:rPr>
                <w:rFonts w:ascii="Times New Roman" w:eastAsia="Times New Roman" w:hAnsi="Times New Roman" w:cs="Times New Roman"/>
                <w:kern w:val="2"/>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260CF">
              <w:rPr>
                <w:rFonts w:ascii="Times New Roman" w:eastAsia="Times New Roman" w:hAnsi="Times New Roman" w:cs="Times New Roman"/>
                <w:kern w:val="2"/>
                <w:sz w:val="24"/>
                <w:szCs w:val="24"/>
                <w:shd w:val="clear" w:color="auto" w:fill="FFFFFF"/>
                <w:lang w:eastAsia="ru-RU"/>
              </w:rPr>
              <w:t>закупівель</w:t>
            </w:r>
            <w:proofErr w:type="spellEnd"/>
            <w:r w:rsidRPr="009260CF">
              <w:rPr>
                <w:rFonts w:ascii="Times New Roman" w:eastAsia="Times New Roman" w:hAnsi="Times New Roman" w:cs="Times New Roman"/>
                <w:kern w:val="2"/>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260CF" w:rsidRPr="009260CF" w:rsidRDefault="009260CF" w:rsidP="009260C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shd w:val="clear" w:color="auto" w:fill="FFFFFF"/>
                <w:lang w:eastAsia="ru-RU"/>
              </w:rPr>
              <w:lastRenderedPageBreak/>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3.</w:t>
            </w:r>
            <w:r w:rsidRPr="0083167E">
              <w:rPr>
                <w:rFonts w:ascii="Times New Roman" w:eastAsia="Times New Roman" w:hAnsi="Times New Roman" w:cs="Times New Roman"/>
                <w:sz w:val="24"/>
                <w:szCs w:val="24"/>
                <w:lang w:eastAsia="ru-RU"/>
              </w:rPr>
              <w:t xml:space="preserve">8. Інформація про </w:t>
            </w:r>
            <w:r w:rsidRPr="009260CF">
              <w:rPr>
                <w:rFonts w:ascii="Times New Roman" w:eastAsia="Times New Roman" w:hAnsi="Times New Roman" w:cs="Times New Roman"/>
                <w:sz w:val="24"/>
                <w:szCs w:val="24"/>
                <w:lang w:eastAsia="ru-RU"/>
              </w:rPr>
              <w:t>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Детальний опис предмета закупівлі, у </w:t>
            </w:r>
            <w:proofErr w:type="spellStart"/>
            <w:r w:rsidRPr="009260CF">
              <w:rPr>
                <w:rFonts w:ascii="Times New Roman" w:eastAsia="Times New Roman" w:hAnsi="Times New Roman" w:cs="Times New Roman"/>
                <w:sz w:val="24"/>
                <w:szCs w:val="24"/>
                <w:lang w:eastAsia="ru-RU"/>
              </w:rPr>
              <w:t>т.ч</w:t>
            </w:r>
            <w:proofErr w:type="spellEnd"/>
            <w:r w:rsidRPr="009260CF">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викладено у </w:t>
            </w:r>
            <w:r w:rsidRPr="009260CF">
              <w:rPr>
                <w:rFonts w:ascii="Times New Roman" w:eastAsia="Times New Roman" w:hAnsi="Times New Roman" w:cs="Times New Roman"/>
                <w:b/>
                <w:bCs/>
                <w:sz w:val="24"/>
                <w:szCs w:val="24"/>
                <w:lang w:eastAsia="ru-RU"/>
              </w:rPr>
              <w:t>Додатку №2</w:t>
            </w:r>
            <w:r w:rsidRPr="009260CF">
              <w:rPr>
                <w:rFonts w:ascii="Times New Roman" w:eastAsia="Times New Roman" w:hAnsi="Times New Roman" w:cs="Times New Roman"/>
                <w:sz w:val="24"/>
                <w:szCs w:val="24"/>
                <w:lang w:eastAsia="ru-RU"/>
              </w:rPr>
              <w:t xml:space="preserve"> до цієї Тендерної документації.</w:t>
            </w:r>
          </w:p>
          <w:p w:rsidR="009537FE" w:rsidRDefault="009537FE" w:rsidP="009260CF">
            <w:pPr>
              <w:spacing w:after="0" w:line="240" w:lineRule="auto"/>
              <w:jc w:val="both"/>
              <w:rPr>
                <w:rFonts w:ascii="Times New Roman" w:eastAsia="Times New Roman" w:hAnsi="Times New Roman" w:cs="Times New Roman"/>
                <w:sz w:val="24"/>
                <w:szCs w:val="24"/>
                <w:lang w:eastAsia="ru-RU"/>
              </w:rPr>
            </w:pPr>
          </w:p>
          <w:p w:rsidR="009537FE" w:rsidRDefault="009537FE" w:rsidP="009260CF">
            <w:pPr>
              <w:spacing w:after="0" w:line="240" w:lineRule="auto"/>
              <w:jc w:val="both"/>
              <w:rPr>
                <w:rFonts w:ascii="Times New Roman" w:eastAsia="Times New Roman" w:hAnsi="Times New Roman" w:cs="Times New Roman"/>
                <w:sz w:val="24"/>
                <w:szCs w:val="24"/>
                <w:lang w:eastAsia="ru-RU"/>
              </w:rPr>
            </w:pPr>
          </w:p>
          <w:p w:rsidR="009537FE" w:rsidRPr="009260CF" w:rsidRDefault="009537FE" w:rsidP="009260CF">
            <w:pPr>
              <w:spacing w:after="0" w:line="240" w:lineRule="auto"/>
              <w:jc w:val="both"/>
              <w:rPr>
                <w:rFonts w:ascii="Times New Roman" w:eastAsia="Times New Roman" w:hAnsi="Times New Roman" w:cs="Times New Roman"/>
                <w:sz w:val="24"/>
                <w:szCs w:val="24"/>
                <w:lang w:eastAsia="ru-RU"/>
              </w:rPr>
            </w:pP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p>
        </w:tc>
      </w:tr>
      <w:tr w:rsidR="009260CF" w:rsidRPr="009260CF" w:rsidTr="00E80F0D">
        <w:trPr>
          <w:trHeight w:val="1700"/>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Учасник процедури закупівлі має право </w:t>
            </w:r>
            <w:proofErr w:type="spellStart"/>
            <w:r w:rsidRPr="009260CF">
              <w:rPr>
                <w:rFonts w:ascii="Times New Roman" w:eastAsia="Times New Roman" w:hAnsi="Times New Roman" w:cs="Times New Roman"/>
                <w:sz w:val="24"/>
                <w:szCs w:val="24"/>
                <w:shd w:val="clear" w:color="auto" w:fill="FFFFFF"/>
                <w:lang w:eastAsia="ru-RU"/>
              </w:rPr>
              <w:t>внести</w:t>
            </w:r>
            <w:proofErr w:type="spellEnd"/>
            <w:r w:rsidRPr="009260CF">
              <w:rPr>
                <w:rFonts w:ascii="Times New Roman" w:eastAsia="Times New Roman"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9260CF" w:rsidRPr="009260CF" w:rsidTr="00E80F0D">
        <w:trPr>
          <w:trHeight w:val="278"/>
        </w:trPr>
        <w:tc>
          <w:tcPr>
            <w:tcW w:w="2892"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uk-UA"/>
              </w:rPr>
              <w:t>3.10.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уточнених або нових документів в електронній системі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протягом 24 годин з моменту розміщення замовником в електронній системі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повідомлення з вимогою про усунення таких </w:t>
            </w:r>
            <w:proofErr w:type="spellStart"/>
            <w:r w:rsidRPr="009260CF">
              <w:rPr>
                <w:rFonts w:ascii="Times New Roman" w:eastAsia="Times New Roman" w:hAnsi="Times New Roman" w:cs="Times New Roman"/>
                <w:sz w:val="24"/>
                <w:szCs w:val="24"/>
                <w:shd w:val="clear" w:color="auto" w:fill="FFFFFF"/>
                <w:lang w:eastAsia="ru-RU"/>
              </w:rPr>
              <w:t>невідповідностей</w:t>
            </w:r>
            <w:proofErr w:type="spellEnd"/>
            <w:r w:rsidRPr="009260CF">
              <w:rPr>
                <w:rFonts w:ascii="Times New Roman" w:eastAsia="Times New Roman" w:hAnsi="Times New Roman" w:cs="Times New Roman"/>
                <w:sz w:val="24"/>
                <w:szCs w:val="24"/>
                <w:shd w:val="clear" w:color="auto" w:fill="FFFFFF"/>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2. Учасник може усунути невідповідності в інформації та/або документах:</w:t>
            </w:r>
          </w:p>
          <w:p w:rsidR="009260CF" w:rsidRPr="00C60F66"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w:t>
            </w:r>
            <w:r w:rsidRPr="00C60F66">
              <w:rPr>
                <w:rFonts w:ascii="Times New Roman" w:eastAsia="Times New Roman" w:hAnsi="Times New Roman" w:cs="Times New Roman"/>
                <w:sz w:val="24"/>
                <w:szCs w:val="24"/>
                <w:shd w:val="clear" w:color="auto" w:fill="FFFFFF"/>
                <w:lang w:eastAsia="ru-RU"/>
              </w:rPr>
              <w:t>предмета закупівлі);</w:t>
            </w:r>
          </w:p>
          <w:p w:rsidR="009260CF" w:rsidRPr="00C60F66" w:rsidRDefault="009260CF" w:rsidP="009260CF">
            <w:pPr>
              <w:spacing w:after="0" w:line="240" w:lineRule="auto"/>
              <w:jc w:val="both"/>
              <w:rPr>
                <w:rFonts w:ascii="Times New Roman" w:eastAsia="Times New Roman" w:hAnsi="Times New Roman" w:cs="Times New Roman"/>
                <w:i/>
                <w:iCs/>
                <w:shd w:val="clear" w:color="auto" w:fill="FFFFFF"/>
                <w:lang w:eastAsia="ru-RU"/>
              </w:rPr>
            </w:pPr>
            <w:r w:rsidRPr="00C60F66">
              <w:rPr>
                <w:rFonts w:ascii="Times New Roman" w:eastAsia="Times New Roman" w:hAnsi="Times New Roman" w:cs="Times New Roman"/>
                <w:sz w:val="24"/>
                <w:szCs w:val="24"/>
                <w:shd w:val="clear" w:color="auto" w:fill="FFFFFF"/>
                <w:lang w:eastAsia="ru-RU"/>
              </w:rPr>
              <w:t>*</w:t>
            </w:r>
            <w:r w:rsidRPr="00C60F66">
              <w:rPr>
                <w:rFonts w:ascii="Times New Roman" w:eastAsia="Times New Roman" w:hAnsi="Times New Roman" w:cs="Times New Roman"/>
                <w:i/>
                <w:iCs/>
                <w:sz w:val="24"/>
                <w:szCs w:val="24"/>
                <w:shd w:val="clear" w:color="auto" w:fill="FFFFFF"/>
                <w:lang w:eastAsia="ru-RU"/>
              </w:rPr>
              <w:t>Під</w:t>
            </w:r>
            <w:r w:rsidRPr="00C60F66">
              <w:rPr>
                <w:rFonts w:ascii="Times New Roman" w:eastAsia="Times New Roman" w:hAnsi="Times New Roman" w:cs="Times New Roman"/>
                <w:sz w:val="24"/>
                <w:szCs w:val="24"/>
                <w:shd w:val="clear" w:color="auto" w:fill="FFFFFF"/>
                <w:lang w:eastAsia="ru-RU"/>
              </w:rPr>
              <w:t xml:space="preserve"> </w:t>
            </w:r>
            <w:r w:rsidRPr="00C60F66">
              <w:rPr>
                <w:rFonts w:ascii="Times New Roman" w:eastAsia="Times New Roman" w:hAnsi="Times New Roman" w:cs="Times New Roman"/>
                <w:i/>
                <w:iCs/>
                <w:sz w:val="24"/>
                <w:szCs w:val="24"/>
                <w:shd w:val="clear" w:color="auto" w:fill="FFFFFF"/>
                <w:lang w:eastAsia="ru-RU"/>
              </w:rPr>
              <w:t>н</w:t>
            </w:r>
            <w:r w:rsidRPr="00C60F66">
              <w:rPr>
                <w:rFonts w:ascii="Times New Roman" w:eastAsia="Times New Roman" w:hAnsi="Times New Roman" w:cs="Times New Roman"/>
                <w:i/>
                <w:iCs/>
                <w:sz w:val="24"/>
                <w:szCs w:val="24"/>
                <w:lang w:eastAsia="ru-RU"/>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9260CF">
              <w:rPr>
                <w:rFonts w:ascii="Times New Roman" w:eastAsia="Times New Roman" w:hAnsi="Times New Roman" w:cs="Times New Roman"/>
                <w:sz w:val="24"/>
                <w:szCs w:val="24"/>
                <w:shd w:val="clear" w:color="auto" w:fill="FFFFFF"/>
                <w:lang w:eastAsia="ru-RU"/>
              </w:rPr>
              <w:t>невідповідностей</w:t>
            </w:r>
            <w:proofErr w:type="spellEnd"/>
            <w:r w:rsidRPr="009260CF">
              <w:rPr>
                <w:rFonts w:ascii="Times New Roman" w:eastAsia="Times New Roman" w:hAnsi="Times New Roman" w:cs="Times New Roman"/>
                <w:sz w:val="24"/>
                <w:szCs w:val="24"/>
                <w:shd w:val="clear" w:color="auto" w:fill="FFFFFF"/>
                <w:lang w:eastAsia="ru-RU"/>
              </w:rPr>
              <w:t xml:space="preserve"> в електронній системі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4. Учасник завантажує в електронну систему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уточнені або нові документи протягом 24 годин з моменту розміщення замовником в електронній системі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повідомлення з вимогою про усунення таких </w:t>
            </w:r>
            <w:proofErr w:type="spellStart"/>
            <w:r w:rsidRPr="009260CF">
              <w:rPr>
                <w:rFonts w:ascii="Times New Roman" w:eastAsia="Times New Roman" w:hAnsi="Times New Roman" w:cs="Times New Roman"/>
                <w:sz w:val="24"/>
                <w:szCs w:val="24"/>
                <w:shd w:val="clear" w:color="auto" w:fill="FFFFFF"/>
                <w:lang w:eastAsia="ru-RU"/>
              </w:rPr>
              <w:t>невідповідностей</w:t>
            </w:r>
            <w:proofErr w:type="spellEnd"/>
            <w:r w:rsidRPr="009260CF">
              <w:rPr>
                <w:rFonts w:ascii="Times New Roman" w:eastAsia="Times New Roman" w:hAnsi="Times New Roman" w:cs="Times New Roman"/>
                <w:sz w:val="24"/>
                <w:szCs w:val="24"/>
                <w:shd w:val="clear" w:color="auto" w:fill="FFFFFF"/>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t xml:space="preserve">Замовник розглядає подані тендерні пропозиції з урахуванням виправлення або </w:t>
            </w:r>
            <w:proofErr w:type="spellStart"/>
            <w:r w:rsidRPr="009260CF">
              <w:rPr>
                <w:rFonts w:ascii="Times New Roman" w:eastAsia="Times New Roman" w:hAnsi="Times New Roman" w:cs="Times New Roman"/>
                <w:sz w:val="24"/>
                <w:szCs w:val="24"/>
                <w:shd w:val="clear" w:color="auto" w:fill="FFFFFF"/>
                <w:lang w:eastAsia="ru-RU"/>
              </w:rPr>
              <w:t>невиправлення</w:t>
            </w:r>
            <w:proofErr w:type="spellEnd"/>
            <w:r w:rsidRPr="009260CF">
              <w:rPr>
                <w:rFonts w:ascii="Times New Roman" w:eastAsia="Times New Roman" w:hAnsi="Times New Roman" w:cs="Times New Roman"/>
                <w:sz w:val="24"/>
                <w:szCs w:val="24"/>
                <w:shd w:val="clear" w:color="auto" w:fill="FFFFFF"/>
                <w:lang w:eastAsia="ru-RU"/>
              </w:rPr>
              <w:t xml:space="preserve"> учасниками виявлених </w:t>
            </w:r>
            <w:proofErr w:type="spellStart"/>
            <w:r w:rsidRPr="009260CF">
              <w:rPr>
                <w:rFonts w:ascii="Times New Roman" w:eastAsia="Times New Roman" w:hAnsi="Times New Roman" w:cs="Times New Roman"/>
                <w:sz w:val="24"/>
                <w:szCs w:val="24"/>
                <w:shd w:val="clear" w:color="auto" w:fill="FFFFFF"/>
                <w:lang w:eastAsia="ru-RU"/>
              </w:rPr>
              <w:t>невідповідностей</w:t>
            </w:r>
            <w:proofErr w:type="spellEnd"/>
            <w:r w:rsidRPr="009260CF">
              <w:rPr>
                <w:rFonts w:ascii="Times New Roman" w:eastAsia="Times New Roman" w:hAnsi="Times New Roman" w:cs="Times New Roman"/>
                <w:sz w:val="24"/>
                <w:szCs w:val="24"/>
                <w:shd w:val="clear" w:color="auto" w:fill="FFFFFF"/>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shd w:val="clear" w:color="auto" w:fill="FFFFFF"/>
                <w:lang w:eastAsia="ru-RU"/>
              </w:rPr>
            </w:pPr>
            <w:r w:rsidRPr="009260CF">
              <w:rPr>
                <w:rFonts w:ascii="Times New Roman" w:eastAsia="Times New Roman" w:hAnsi="Times New Roman" w:cs="Times New Roman"/>
                <w:sz w:val="24"/>
                <w:szCs w:val="24"/>
                <w:shd w:val="clear" w:color="auto" w:fill="FFFFFF"/>
                <w:lang w:eastAsia="ru-RU"/>
              </w:rPr>
              <w:lastRenderedPageBreak/>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260CF">
              <w:rPr>
                <w:rFonts w:ascii="Times New Roman" w:eastAsia="Times New Roman" w:hAnsi="Times New Roman" w:cs="Times New Roman"/>
                <w:sz w:val="24"/>
                <w:szCs w:val="24"/>
                <w:shd w:val="clear" w:color="auto" w:fill="FFFFFF"/>
                <w:lang w:eastAsia="ru-RU"/>
              </w:rPr>
              <w:t>невідповідностей</w:t>
            </w:r>
            <w:proofErr w:type="spellEnd"/>
            <w:r w:rsidRPr="009260CF">
              <w:rPr>
                <w:rFonts w:ascii="Times New Roman" w:eastAsia="Times New Roman" w:hAnsi="Times New Roman" w:cs="Times New Roman"/>
                <w:sz w:val="24"/>
                <w:szCs w:val="24"/>
                <w:shd w:val="clear" w:color="auto" w:fill="FFFFFF"/>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260CF" w:rsidRPr="009260CF" w:rsidTr="00E80F0D">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center"/>
              <w:rPr>
                <w:rFonts w:ascii="Times New Roman" w:eastAsia="Times New Roman" w:hAnsi="Times New Roman" w:cs="Times New Roman"/>
                <w:sz w:val="24"/>
                <w:szCs w:val="24"/>
                <w:lang w:eastAsia="ru-RU"/>
              </w:rPr>
            </w:pPr>
            <w:r w:rsidRPr="009260CF">
              <w:rPr>
                <w:rFonts w:ascii="Times New Roman" w:eastAsia="Times New Roman" w:hAnsi="Times New Roman" w:cs="Times New Roman"/>
                <w:b/>
                <w:sz w:val="24"/>
                <w:szCs w:val="24"/>
                <w:lang w:eastAsia="ru-RU"/>
              </w:rPr>
              <w:lastRenderedPageBreak/>
              <w:t>Розділ 4. Подання та розкриття тендерних пропозицій</w:t>
            </w:r>
          </w:p>
        </w:tc>
      </w:tr>
      <w:tr w:rsidR="009260CF" w:rsidRPr="009260CF" w:rsidTr="00E80F0D">
        <w:trPr>
          <w:trHeight w:val="21"/>
        </w:trPr>
        <w:tc>
          <w:tcPr>
            <w:tcW w:w="2892" w:type="dxa"/>
            <w:tcBorders>
              <w:top w:val="single" w:sz="4" w:space="0" w:color="auto"/>
              <w:left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4.1. Кінцевий строк подання тендерних пропозицій</w:t>
            </w:r>
          </w:p>
          <w:p w:rsidR="009260CF" w:rsidRPr="009260CF" w:rsidRDefault="009260CF" w:rsidP="009260CF">
            <w:pPr>
              <w:spacing w:after="0" w:line="240" w:lineRule="auto"/>
              <w:jc w:val="both"/>
              <w:rPr>
                <w:rFonts w:ascii="Times New Roman" w:eastAsia="Times New Roman" w:hAnsi="Times New Roman" w:cs="Times New Roman"/>
                <w:bCs/>
                <w:sz w:val="24"/>
                <w:szCs w:val="24"/>
                <w:lang w:eastAsia="ru-RU"/>
              </w:rPr>
            </w:pPr>
          </w:p>
        </w:tc>
        <w:tc>
          <w:tcPr>
            <w:tcW w:w="7315" w:type="dxa"/>
            <w:hideMark/>
          </w:tcPr>
          <w:p w:rsidR="009260CF" w:rsidRPr="009260CF" w:rsidRDefault="009260CF" w:rsidP="009260CF">
            <w:pPr>
              <w:spacing w:after="0" w:line="240" w:lineRule="auto"/>
              <w:jc w:val="both"/>
              <w:rPr>
                <w:rFonts w:ascii="Times New Roman" w:eastAsia="Times New Roman" w:hAnsi="Times New Roman" w:cs="Times New Roman"/>
                <w:b/>
                <w:bCs/>
                <w:sz w:val="24"/>
                <w:szCs w:val="24"/>
                <w:lang w:eastAsia="ru-RU"/>
              </w:rPr>
            </w:pPr>
            <w:r w:rsidRPr="009260CF">
              <w:rPr>
                <w:rFonts w:ascii="Times New Roman" w:eastAsia="Times New Roman" w:hAnsi="Times New Roman" w:cs="Times New Roman"/>
                <w:b/>
                <w:bCs/>
                <w:sz w:val="24"/>
                <w:szCs w:val="24"/>
                <w:lang w:eastAsia="ru-RU"/>
              </w:rPr>
              <w:t xml:space="preserve">Кінцевий строк подання тендерних пропозицій — </w:t>
            </w:r>
          </w:p>
          <w:p w:rsidR="009260CF" w:rsidRPr="009260CF" w:rsidRDefault="00341950" w:rsidP="009260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08.05.2024 р. </w:t>
            </w:r>
            <w:r w:rsidR="009260CF" w:rsidRPr="009260CF">
              <w:rPr>
                <w:rFonts w:ascii="Times New Roman" w:eastAsia="Times New Roman" w:hAnsi="Times New Roman" w:cs="Times New Roman"/>
                <w:sz w:val="24"/>
                <w:szCs w:val="24"/>
                <w:lang w:eastAsia="ru-RU"/>
              </w:rPr>
              <w:t xml:space="preserve"> </w:t>
            </w:r>
          </w:p>
          <w:p w:rsidR="009260CF" w:rsidRPr="009260CF" w:rsidRDefault="009260CF" w:rsidP="009260CF">
            <w:pPr>
              <w:spacing w:after="0" w:line="240" w:lineRule="auto"/>
              <w:jc w:val="both"/>
              <w:rPr>
                <w:rFonts w:ascii="Times New Roman" w:eastAsia="Times New Roman" w:hAnsi="Times New Roman" w:cs="Times New Roman"/>
                <w:i/>
                <w:iCs/>
                <w:sz w:val="24"/>
                <w:szCs w:val="24"/>
                <w:lang w:eastAsia="ru-RU"/>
              </w:rPr>
            </w:pPr>
            <w:r w:rsidRPr="009260CF">
              <w:rPr>
                <w:rFonts w:ascii="Times New Roman" w:eastAsia="Times New Roman" w:hAnsi="Times New Roman" w:cs="Times New Roman"/>
                <w:sz w:val="24"/>
                <w:szCs w:val="24"/>
                <w:lang w:eastAsia="uk-UA"/>
              </w:rPr>
              <w:t xml:space="preserve">    Замовник самостійно та безоплатно через авторизований електронний майданчик оприлюднює в електронній системі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на закупівлю товарів, послуг не </w:t>
            </w:r>
            <w:r w:rsidRPr="009260CF">
              <w:rPr>
                <w:rFonts w:ascii="Times New Roman" w:eastAsia="Times New Roman" w:hAnsi="Times New Roman" w:cs="Times New Roman"/>
                <w:sz w:val="24"/>
                <w:szCs w:val="24"/>
                <w:lang w:eastAsia="ru-RU"/>
              </w:rPr>
              <w:t>пізніше ніж за сім днів, на закупівлю робіт не пізніше ніж за 14 днів</w:t>
            </w:r>
            <w:r w:rsidRPr="009260CF">
              <w:rPr>
                <w:rFonts w:ascii="Times New Roman" w:eastAsia="Times New Roman" w:hAnsi="Times New Roman" w:cs="Times New Roman"/>
                <w:sz w:val="24"/>
                <w:szCs w:val="24"/>
                <w:lang w:eastAsia="uk-UA"/>
              </w:rPr>
              <w:t xml:space="preserve"> до кінцевого строку подання тендерних пропозицій.</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1. Тендерна пропозиція подається в електронній формі через електронну систему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p>
        </w:tc>
      </w:tr>
      <w:tr w:rsidR="009260CF" w:rsidRPr="009260CF" w:rsidTr="00E80F0D">
        <w:trPr>
          <w:trHeight w:val="1275"/>
        </w:trPr>
        <w:tc>
          <w:tcPr>
            <w:tcW w:w="2892" w:type="dxa"/>
            <w:tcBorders>
              <w:top w:val="single" w:sz="4" w:space="0" w:color="auto"/>
              <w:left w:val="single" w:sz="4" w:space="0" w:color="auto"/>
              <w:right w:val="single" w:sz="4" w:space="0" w:color="auto"/>
            </w:tcBorders>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4.2. Дата та час розкриття тендерних пропозицій</w:t>
            </w: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tc>
        <w:tc>
          <w:tcPr>
            <w:tcW w:w="7315" w:type="dxa"/>
            <w:tcBorders>
              <w:top w:val="dashed" w:sz="8"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b/>
                <w:bCs/>
                <w:i/>
                <w:iCs/>
                <w:sz w:val="24"/>
                <w:szCs w:val="24"/>
                <w:shd w:val="clear" w:color="auto" w:fill="FFFFFF"/>
                <w:lang w:eastAsia="ru-RU"/>
              </w:rPr>
            </w:pPr>
            <w:r w:rsidRPr="009260CF">
              <w:rPr>
                <w:rFonts w:ascii="Times New Roman" w:eastAsia="Times New Roman" w:hAnsi="Times New Roman" w:cs="Times New Roman"/>
                <w:b/>
                <w:bCs/>
                <w:i/>
                <w:iCs/>
                <w:sz w:val="24"/>
                <w:szCs w:val="24"/>
                <w:lang w:eastAsia="ru-RU"/>
              </w:rPr>
              <w:t>Відкриті торги проводяться із застосування електронного</w:t>
            </w:r>
            <w:r w:rsidRPr="009260CF">
              <w:rPr>
                <w:rFonts w:ascii="Times New Roman" w:eastAsia="Times New Roman" w:hAnsi="Times New Roman" w:cs="Times New Roman"/>
                <w:b/>
                <w:bCs/>
                <w:i/>
                <w:iCs/>
                <w:sz w:val="24"/>
                <w:szCs w:val="24"/>
                <w:shd w:val="clear" w:color="auto" w:fill="FFFFFF"/>
                <w:lang w:eastAsia="ru-RU"/>
              </w:rPr>
              <w:t xml:space="preserve">  аукціону*.</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Перед початком електронного аукціону автоматично розкривається інформація про ціни/приведені ціни тендерних пропозицій.</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w:t>
            </w:r>
            <w:r w:rsidRPr="009260CF">
              <w:rPr>
                <w:rFonts w:ascii="Times New Roman" w:eastAsia="Times New Roman" w:hAnsi="Times New Roman" w:cs="Times New Roman"/>
                <w:sz w:val="24"/>
                <w:szCs w:val="24"/>
                <w:lang w:eastAsia="ru-RU"/>
              </w:rPr>
              <w:lastRenderedPageBreak/>
              <w:t xml:space="preserve">документами, що містять технічний опис предмета закупівлі, здійснюється автоматично електронною системою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одразу після завершення електронного аукціону.</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260CF">
              <w:rPr>
                <w:rFonts w:ascii="Times New Roman" w:eastAsia="Times New Roman" w:hAnsi="Times New Roman" w:cs="Times New Roman"/>
                <w:i/>
                <w:iCs/>
                <w:sz w:val="24"/>
                <w:szCs w:val="24"/>
                <w:lang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9260CF">
              <w:rPr>
                <w:rFonts w:ascii="Times New Roman" w:eastAsia="Times New Roman" w:hAnsi="Times New Roman" w:cs="Times New Roman"/>
                <w:sz w:val="24"/>
                <w:szCs w:val="24"/>
                <w:lang w:eastAsia="ru-RU"/>
              </w:rPr>
              <w:t>) та формується список учасників у порядку від найнижчої до найвищої запропонованої ними ціни/приведеної ціни.</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до інформації, яка визначена учасником конфіденційною.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автоматично в день розкриття тендерних пропозицій.</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p>
          <w:p w:rsidR="009260CF" w:rsidRPr="009260CF" w:rsidRDefault="009260CF" w:rsidP="009260CF">
            <w:pPr>
              <w:spacing w:after="0" w:line="240" w:lineRule="auto"/>
              <w:jc w:val="both"/>
              <w:rPr>
                <w:rFonts w:ascii="Times New Roman" w:eastAsia="Times New Roman" w:hAnsi="Times New Roman" w:cs="Times New Roman"/>
                <w:b/>
                <w:bCs/>
                <w:i/>
                <w:iCs/>
                <w:sz w:val="24"/>
                <w:szCs w:val="24"/>
                <w:shd w:val="clear" w:color="auto" w:fill="FFFFFF"/>
                <w:lang w:eastAsia="ru-RU"/>
              </w:rPr>
            </w:pPr>
            <w:r w:rsidRPr="0083167E">
              <w:rPr>
                <w:rFonts w:ascii="Times New Roman" w:eastAsia="Times New Roman" w:hAnsi="Times New Roman" w:cs="Times New Roman"/>
                <w:b/>
                <w:bCs/>
                <w:sz w:val="24"/>
                <w:szCs w:val="24"/>
                <w:lang w:eastAsia="ru-RU"/>
              </w:rPr>
              <w:t>*</w:t>
            </w:r>
            <w:r w:rsidRPr="0083167E">
              <w:rPr>
                <w:rFonts w:ascii="Times New Roman" w:eastAsia="Times New Roman" w:hAnsi="Times New Roman" w:cs="Times New Roman"/>
                <w:b/>
                <w:bCs/>
                <w:i/>
                <w:iCs/>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r w:rsidRPr="0083167E">
              <w:rPr>
                <w:rFonts w:ascii="Times New Roman" w:eastAsia="Times New Roman" w:hAnsi="Times New Roman" w:cs="Times New Roman"/>
                <w:b/>
                <w:bCs/>
                <w:i/>
                <w:iCs/>
                <w:sz w:val="24"/>
                <w:szCs w:val="24"/>
                <w:shd w:val="clear" w:color="auto" w:fill="FFFFFF"/>
                <w:lang w:eastAsia="ru-RU"/>
              </w:rPr>
              <w:t xml:space="preserve"> </w:t>
            </w:r>
            <w:r w:rsidRPr="0083167E">
              <w:rPr>
                <w:rFonts w:ascii="Times New Roman" w:eastAsia="Times New Roman" w:hAnsi="Times New Roman" w:cs="Times New Roman"/>
                <w:b/>
                <w:bCs/>
                <w:i/>
                <w:iCs/>
                <w:sz w:val="24"/>
                <w:szCs w:val="24"/>
                <w:lang w:eastAsia="ru-RU"/>
              </w:rPr>
              <w:t xml:space="preserve">Якщо на торги буде подана одна тендерна пропозиція, електронна система </w:t>
            </w:r>
            <w:proofErr w:type="spellStart"/>
            <w:r w:rsidRPr="0083167E">
              <w:rPr>
                <w:rFonts w:ascii="Times New Roman" w:eastAsia="Times New Roman" w:hAnsi="Times New Roman" w:cs="Times New Roman"/>
                <w:b/>
                <w:bCs/>
                <w:i/>
                <w:iCs/>
                <w:sz w:val="24"/>
                <w:szCs w:val="24"/>
                <w:lang w:eastAsia="ru-RU"/>
              </w:rPr>
              <w:t>закупівель</w:t>
            </w:r>
            <w:proofErr w:type="spellEnd"/>
            <w:r w:rsidRPr="0083167E">
              <w:rPr>
                <w:rFonts w:ascii="Times New Roman" w:eastAsia="Times New Roman" w:hAnsi="Times New Roman" w:cs="Times New Roman"/>
                <w:b/>
                <w:bCs/>
                <w:i/>
                <w:iCs/>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83167E">
              <w:rPr>
                <w:rFonts w:ascii="Times New Roman" w:eastAsia="Times New Roman" w:hAnsi="Times New Roman" w:cs="Times New Roman"/>
                <w:b/>
                <w:bCs/>
                <w:sz w:val="24"/>
                <w:szCs w:val="24"/>
                <w:lang w:eastAsia="ru-RU"/>
              </w:rPr>
              <w:t xml:space="preserve">. </w:t>
            </w:r>
          </w:p>
        </w:tc>
      </w:tr>
      <w:tr w:rsidR="009260CF" w:rsidRPr="009260CF" w:rsidTr="00E80F0D">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center"/>
              <w:rPr>
                <w:rFonts w:ascii="Times New Roman" w:eastAsia="Times New Roman" w:hAnsi="Times New Roman" w:cs="Times New Roman"/>
                <w:sz w:val="24"/>
                <w:szCs w:val="24"/>
                <w:lang w:eastAsia="ru-RU"/>
              </w:rPr>
            </w:pPr>
            <w:r w:rsidRPr="009260CF">
              <w:rPr>
                <w:rFonts w:ascii="Times New Roman" w:eastAsia="Times New Roman" w:hAnsi="Times New Roman" w:cs="Times New Roman"/>
                <w:b/>
                <w:bCs/>
                <w:sz w:val="24"/>
                <w:szCs w:val="24"/>
                <w:lang w:eastAsia="ru-RU"/>
              </w:rPr>
              <w:lastRenderedPageBreak/>
              <w:t xml:space="preserve">Розділ 5. </w:t>
            </w:r>
            <w:r w:rsidRPr="009260CF">
              <w:rPr>
                <w:rFonts w:ascii="Times New Roman" w:eastAsia="Times New Roman" w:hAnsi="Times New Roman" w:cs="Times New Roman"/>
                <w:b/>
                <w:sz w:val="24"/>
                <w:szCs w:val="24"/>
                <w:lang w:eastAsia="ru-RU"/>
              </w:rPr>
              <w:t xml:space="preserve">Оцінка тендерної пропозиції </w:t>
            </w:r>
          </w:p>
        </w:tc>
      </w:tr>
      <w:tr w:rsidR="009260CF" w:rsidRPr="009260CF" w:rsidTr="00E80F0D">
        <w:trPr>
          <w:trHeight w:val="566"/>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Calibri" w:hAnsi="Times New Roman" w:cs="Times New Roman"/>
                <w:sz w:val="24"/>
                <w:lang w:eastAsia="ru-RU"/>
              </w:rPr>
            </w:pPr>
            <w:r w:rsidRPr="009260CF">
              <w:rPr>
                <w:rFonts w:ascii="Times New Roman" w:eastAsia="Calibri" w:hAnsi="Times New Roman" w:cs="Times New Roman"/>
                <w:sz w:val="24"/>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відповідно до статті 30 Закону.</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Оцінка здійснюється щодо предмета закупівлі в цілому.</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2. Оцінка тендерних пропозицій проводиться автоматично електронною системою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(у разі якщо подано дві і більше тендерних пропозицій).</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lastRenderedPageBreak/>
              <w:t xml:space="preserve">Якщо була подана одна тендерна пропозиція, електронна система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260CF" w:rsidRPr="009260CF" w:rsidTr="00E80F0D">
        <w:trPr>
          <w:trHeight w:val="20"/>
        </w:trPr>
        <w:tc>
          <w:tcPr>
            <w:tcW w:w="2892"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rPr>
                <w:rFonts w:ascii="Times New Roman" w:eastAsia="Calibri" w:hAnsi="Times New Roman" w:cs="Times New Roman"/>
                <w:bCs/>
                <w:sz w:val="24"/>
                <w:lang w:eastAsia="ru-RU"/>
              </w:rPr>
            </w:pPr>
            <w:r w:rsidRPr="009260CF">
              <w:rPr>
                <w:rFonts w:ascii="Times New Roman" w:eastAsia="Calibri" w:hAnsi="Times New Roman" w:cs="Times New Roman"/>
                <w:bCs/>
                <w:sz w:val="24"/>
                <w:szCs w:val="24"/>
                <w:lang w:eastAsia="uk-UA"/>
              </w:rPr>
              <w:lastRenderedPageBreak/>
              <w:t xml:space="preserve">5.2.Інформацію про прийняття/неприйняття до розгляду тендерної </w:t>
            </w:r>
            <w:r w:rsidRPr="009260CF">
              <w:rPr>
                <w:rFonts w:ascii="Times New Roman" w:eastAsia="Calibri" w:hAnsi="Times New Roman" w:cs="Times New Roman"/>
                <w:bCs/>
                <w:sz w:val="24"/>
                <w:szCs w:val="24"/>
                <w:lang w:eastAsia="uk-UA"/>
              </w:rPr>
              <w:lastRenderedPageBreak/>
              <w:t>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 xml:space="preserve">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ru-RU"/>
              </w:rPr>
              <w:lastRenderedPageBreak/>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9260CF" w:rsidRPr="009260CF" w:rsidTr="00E80F0D">
        <w:trPr>
          <w:trHeight w:val="20"/>
        </w:trPr>
        <w:tc>
          <w:tcPr>
            <w:tcW w:w="2892"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lastRenderedPageBreak/>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hd w:val="clear" w:color="auto" w:fill="FFFFFF"/>
              <w:spacing w:after="0" w:line="240" w:lineRule="auto"/>
              <w:ind w:firstLine="284"/>
              <w:jc w:val="both"/>
              <w:textAlignment w:val="baseline"/>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60CF">
              <w:rPr>
                <w:rFonts w:ascii="Times New Roman" w:eastAsia="Times New Roman" w:hAnsi="Times New Roman" w:cs="Times New Roman"/>
                <w:bCs/>
                <w:iCs/>
                <w:sz w:val="24"/>
                <w:szCs w:val="24"/>
                <w:bdr w:val="none" w:sz="0" w:space="0" w:color="auto" w:frame="1"/>
                <w:lang w:eastAsia="ru-RU"/>
              </w:rPr>
              <w:t>закупівель</w:t>
            </w:r>
            <w:proofErr w:type="spellEnd"/>
            <w:r w:rsidRPr="009260CF">
              <w:rPr>
                <w:rFonts w:ascii="Times New Roman" w:eastAsia="Times New Roman" w:hAnsi="Times New Roman" w:cs="Times New Roman"/>
                <w:bCs/>
                <w:iCs/>
                <w:sz w:val="24"/>
                <w:szCs w:val="24"/>
                <w:bdr w:val="none" w:sz="0" w:space="0" w:color="auto" w:frame="1"/>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0CF" w:rsidRPr="009260CF" w:rsidRDefault="009260CF" w:rsidP="009260CF">
            <w:pPr>
              <w:shd w:val="clear" w:color="auto" w:fill="FFFFFF"/>
              <w:spacing w:after="0" w:line="240" w:lineRule="auto"/>
              <w:ind w:firstLine="284"/>
              <w:jc w:val="both"/>
              <w:textAlignment w:val="baseline"/>
              <w:rPr>
                <w:rFonts w:ascii="Times New Roman" w:eastAsia="Times New Roman" w:hAnsi="Times New Roman" w:cs="Times New Roman"/>
                <w:b/>
                <w:bCs/>
                <w:i/>
                <w:iCs/>
                <w:sz w:val="24"/>
                <w:szCs w:val="24"/>
                <w:bdr w:val="none" w:sz="0" w:space="0" w:color="auto" w:frame="1"/>
                <w:lang w:eastAsia="ru-RU"/>
              </w:rPr>
            </w:pPr>
            <w:r w:rsidRPr="009260CF">
              <w:rPr>
                <w:rFonts w:ascii="Times New Roman" w:eastAsia="Times New Roman" w:hAnsi="Times New Roman" w:cs="Times New Roman"/>
                <w:b/>
                <w:bCs/>
                <w:i/>
                <w:iCs/>
                <w:sz w:val="24"/>
                <w:szCs w:val="24"/>
                <w:bdr w:val="none" w:sz="0" w:space="0" w:color="auto" w:frame="1"/>
                <w:lang w:eastAsia="ru-RU"/>
              </w:rPr>
              <w:t>Обґрунтування аномально низької тендерної пропозиції може містити інформацію про:</w:t>
            </w:r>
          </w:p>
          <w:p w:rsidR="009260CF" w:rsidRPr="009260CF" w:rsidRDefault="009260CF" w:rsidP="009260CF">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0CF" w:rsidRPr="009260CF" w:rsidRDefault="009260CF" w:rsidP="009260CF">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60CF" w:rsidRPr="009260CF" w:rsidRDefault="009260CF" w:rsidP="009260CF">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3) отримання учасником процедури закупівлі державної до</w:t>
            </w:r>
            <w:r w:rsidR="004A1887">
              <w:rPr>
                <w:rFonts w:ascii="Times New Roman" w:eastAsia="Times New Roman" w:hAnsi="Times New Roman" w:cs="Times New Roman"/>
                <w:sz w:val="24"/>
                <w:szCs w:val="24"/>
                <w:bdr w:val="none" w:sz="0" w:space="0" w:color="auto" w:frame="1"/>
                <w:lang w:eastAsia="ru-RU"/>
              </w:rPr>
              <w:t xml:space="preserve">помоги згідно із законодавством </w:t>
            </w:r>
            <w:r w:rsidRPr="009260CF">
              <w:rPr>
                <w:rFonts w:ascii="Times New Roman" w:eastAsia="Times New Roman" w:hAnsi="Times New Roman" w:cs="Times New Roman"/>
                <w:sz w:val="24"/>
                <w:szCs w:val="24"/>
                <w:bdr w:val="none" w:sz="0" w:space="0" w:color="auto" w:frame="1"/>
                <w:lang w:eastAsia="ru-RU"/>
              </w:rPr>
              <w:t>закупівлі державної допомоги згідно із законодавством.</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 xml:space="preserve">5.4. Інша інформація відповідно до </w:t>
            </w:r>
            <w:proofErr w:type="spellStart"/>
            <w:r w:rsidRPr="009260CF">
              <w:rPr>
                <w:rFonts w:ascii="Times New Roman" w:eastAsia="Times New Roman" w:hAnsi="Times New Roman" w:cs="Times New Roman"/>
                <w:bCs/>
                <w:sz w:val="24"/>
                <w:szCs w:val="24"/>
                <w:lang w:eastAsia="ru-RU"/>
              </w:rPr>
              <w:t>законо-давства</w:t>
            </w:r>
            <w:proofErr w:type="spellEnd"/>
            <w:r w:rsidRPr="009260CF">
              <w:rPr>
                <w:rFonts w:ascii="Times New Roman" w:eastAsia="Times New Roman" w:hAnsi="Times New Roman" w:cs="Times New Roman"/>
                <w:bCs/>
                <w:sz w:val="24"/>
                <w:szCs w:val="24"/>
                <w:lang w:eastAsia="ru-RU"/>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w:t>
            </w:r>
            <w:r w:rsidRPr="009260CF">
              <w:rPr>
                <w:rFonts w:ascii="Times New Roman" w:eastAsia="Times New Roman" w:hAnsi="Times New Roman" w:cs="Times New Roman"/>
                <w:sz w:val="24"/>
                <w:szCs w:val="24"/>
                <w:bdr w:val="none" w:sz="0" w:space="0" w:color="auto" w:frame="1"/>
                <w:lang w:eastAsia="ru-RU"/>
              </w:rPr>
              <w:lastRenderedPageBreak/>
              <w:t>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w:t>
            </w:r>
            <w:r w:rsidRPr="009260CF">
              <w:rPr>
                <w:rFonts w:ascii="Times New Roman" w:eastAsia="Times New Roman" w:hAnsi="Times New Roman" w:cs="Times New Roman"/>
                <w:b/>
                <w:bCs/>
                <w:sz w:val="24"/>
                <w:szCs w:val="24"/>
                <w:bdr w:val="none" w:sz="0" w:space="0" w:color="auto" w:frame="1"/>
                <w:lang w:eastAsia="ru-RU"/>
              </w:rPr>
              <w:t xml:space="preserve">Додатку №3 </w:t>
            </w:r>
            <w:r w:rsidRPr="009260CF">
              <w:rPr>
                <w:rFonts w:ascii="Times New Roman" w:eastAsia="Times New Roman" w:hAnsi="Times New Roman" w:cs="Times New Roman"/>
                <w:sz w:val="24"/>
                <w:szCs w:val="24"/>
                <w:bdr w:val="none" w:sz="0" w:space="0" w:color="auto" w:frame="1"/>
                <w:lang w:eastAsia="ru-RU"/>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t>4.</w:t>
            </w:r>
            <w:r w:rsidRPr="009260CF">
              <w:rPr>
                <w:rFonts w:ascii="Times New Roman" w:eastAsia="Times New Roman" w:hAnsi="Times New Roman" w:cs="Times New Roman"/>
                <w:sz w:val="24"/>
                <w:szCs w:val="24"/>
                <w:lang w:eastAsia="ru-RU"/>
              </w:rPr>
              <w:t xml:space="preserve"> *</w:t>
            </w:r>
            <w:r w:rsidRPr="009260CF">
              <w:rPr>
                <w:rFonts w:ascii="Times New Roman" w:eastAsia="Times New Roman" w:hAnsi="Times New Roman" w:cs="Times New Roman"/>
                <w:sz w:val="24"/>
                <w:szCs w:val="24"/>
                <w:bdr w:val="none" w:sz="0" w:space="0" w:color="auto" w:frame="1"/>
                <w:lang w:eastAsia="ru-RU"/>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9260CF" w:rsidRPr="009427BE"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427BE">
              <w:rPr>
                <w:rFonts w:ascii="Times New Roman" w:eastAsia="Times New Roman" w:hAnsi="Times New Roman" w:cs="Times New Roman"/>
                <w:sz w:val="24"/>
                <w:szCs w:val="24"/>
                <w:bdr w:val="none" w:sz="0" w:space="0" w:color="auto" w:frame="1"/>
                <w:lang w:eastAsia="ru-RU"/>
              </w:rPr>
              <w:t xml:space="preserve">Файл у форматі </w:t>
            </w:r>
            <w:proofErr w:type="spellStart"/>
            <w:r w:rsidRPr="009427BE">
              <w:rPr>
                <w:rFonts w:ascii="Times New Roman" w:eastAsia="Times New Roman" w:hAnsi="Times New Roman" w:cs="Times New Roman"/>
                <w:sz w:val="24"/>
                <w:szCs w:val="24"/>
                <w:bdr w:val="none" w:sz="0" w:space="0" w:color="auto" w:frame="1"/>
                <w:lang w:eastAsia="ru-RU"/>
              </w:rPr>
              <w:t>pdf</w:t>
            </w:r>
            <w:proofErr w:type="spellEnd"/>
            <w:r w:rsidRPr="009427BE">
              <w:rPr>
                <w:rFonts w:ascii="Times New Roman" w:eastAsia="Times New Roman" w:hAnsi="Times New Roman" w:cs="Times New Roman"/>
                <w:sz w:val="24"/>
                <w:szCs w:val="24"/>
                <w:bdr w:val="none" w:sz="0" w:space="0" w:color="auto" w:frame="1"/>
                <w:lang w:eastAsia="ru-RU"/>
              </w:rPr>
              <w:t xml:space="preserve"> або іншому форматі, який відповідає законодавчим і нормативно-правовим вимогам, та задовольняє вимоги замовника, щодо застосування заходів із захисту довкілля, на підтвердження надати у складі тендерної пропозиції оригінал або належно завірену копію сертифікату на систему екологічного управління стосовно виготовлення технічних документацій з нормативної грошової оцінки земельних ділянок (окремих земельних ділянок за межами населених пунктів, частини території територіальної громади та території громади в цілому) у відповідності до стандарту ДСТУ ISO 14001:2015 (ISO 14001:2015, IDT). Сертифікат має бути видані на ім’я учасника торгів та бути чиним на дату подання тендерної пропозиції (у випадку участі об’єднання учасників вказаний сертифікат може надати один із учасників такого об’єднання)</w:t>
            </w:r>
          </w:p>
          <w:p w:rsidR="009537FE" w:rsidRPr="004D0B45" w:rsidRDefault="009537FE" w:rsidP="009260CF">
            <w:pPr>
              <w:spacing w:after="0" w:line="240" w:lineRule="auto"/>
              <w:jc w:val="both"/>
              <w:rPr>
                <w:rFonts w:ascii="Times New Roman" w:eastAsia="Times New Roman" w:hAnsi="Times New Roman" w:cs="Times New Roman"/>
                <w:color w:val="FF0000"/>
                <w:sz w:val="24"/>
                <w:szCs w:val="24"/>
                <w:bdr w:val="none" w:sz="0" w:space="0" w:color="auto" w:frame="1"/>
                <w:lang w:eastAsia="ru-RU"/>
              </w:rPr>
            </w:pP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rPr>
            </w:pPr>
            <w:r w:rsidRPr="009260CF">
              <w:rPr>
                <w:rFonts w:ascii="Times New Roman" w:eastAsia="Times New Roman" w:hAnsi="Times New Roman" w:cs="Times New Roman"/>
                <w:sz w:val="24"/>
                <w:szCs w:val="24"/>
                <w:bdr w:val="none" w:sz="0" w:space="0" w:color="auto" w:frame="1"/>
                <w:lang w:eastAsia="ru-RU"/>
              </w:rPr>
              <w:t>5. Учасник у складі пропозиції повинні надати довідку довільної форми, видану Замовником відкритих торгів (з особливостями) не раніше дати оголошення даної процедури про те, що Учасник не має негативного д</w:t>
            </w:r>
            <w:r w:rsidR="00E64522">
              <w:rPr>
                <w:rFonts w:ascii="Times New Roman" w:eastAsia="Times New Roman" w:hAnsi="Times New Roman" w:cs="Times New Roman"/>
                <w:sz w:val="24"/>
                <w:szCs w:val="24"/>
                <w:bdr w:val="none" w:sz="0" w:space="0" w:color="auto" w:frame="1"/>
                <w:lang w:eastAsia="ru-RU"/>
              </w:rPr>
              <w:t xml:space="preserve">освіду співпраці з Замовником </w:t>
            </w:r>
            <w:r w:rsidR="00E64522" w:rsidRPr="00EC5D61">
              <w:rPr>
                <w:rFonts w:ascii="Times New Roman" w:eastAsia="Times New Roman" w:hAnsi="Times New Roman" w:cs="Times New Roman"/>
                <w:sz w:val="24"/>
                <w:szCs w:val="24"/>
                <w:bdr w:val="none" w:sz="0" w:space="0" w:color="auto" w:frame="1"/>
                <w:lang w:val="ru-RU" w:eastAsia="ru-RU"/>
              </w:rPr>
              <w:t xml:space="preserve">– </w:t>
            </w:r>
            <w:proofErr w:type="spellStart"/>
            <w:r w:rsidR="00E64522">
              <w:rPr>
                <w:rFonts w:ascii="Times New Roman" w:eastAsia="Times New Roman" w:hAnsi="Times New Roman" w:cs="Times New Roman"/>
                <w:sz w:val="24"/>
                <w:szCs w:val="24"/>
                <w:bdr w:val="none" w:sz="0" w:space="0" w:color="auto" w:frame="1"/>
                <w:lang w:eastAsia="ru-RU"/>
              </w:rPr>
              <w:t>Боринською</w:t>
            </w:r>
            <w:proofErr w:type="spellEnd"/>
            <w:r w:rsidR="00E64522">
              <w:rPr>
                <w:rFonts w:ascii="Times New Roman" w:eastAsia="Times New Roman" w:hAnsi="Times New Roman" w:cs="Times New Roman"/>
                <w:sz w:val="24"/>
                <w:szCs w:val="24"/>
                <w:bdr w:val="none" w:sz="0" w:space="0" w:color="auto" w:frame="1"/>
                <w:lang w:eastAsia="ru-RU"/>
              </w:rPr>
              <w:t xml:space="preserve"> селищною радою Самбірського району Львівської області</w:t>
            </w:r>
            <w:r w:rsidRPr="009260CF">
              <w:rPr>
                <w:rFonts w:ascii="Times New Roman" w:eastAsia="Times New Roman" w:hAnsi="Times New Roman" w:cs="Times New Roman"/>
                <w:sz w:val="24"/>
                <w:szCs w:val="24"/>
                <w:bdr w:val="none" w:sz="0" w:space="0" w:color="auto" w:frame="1"/>
                <w:lang w:eastAsia="ru-RU"/>
              </w:rPr>
              <w:t>. Довідка повинна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процедури закупівлі.</w:t>
            </w:r>
          </w:p>
          <w:p w:rsidR="009260CF" w:rsidRPr="009260CF" w:rsidRDefault="009260CF" w:rsidP="009260CF">
            <w:pPr>
              <w:tabs>
                <w:tab w:val="left" w:pos="10206"/>
              </w:tabs>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bdr w:val="none" w:sz="0" w:space="0" w:color="auto" w:frame="1"/>
                <w:lang w:eastAsia="ru-RU"/>
              </w:rPr>
              <w:lastRenderedPageBreak/>
              <w:t>6. Додатково до вищезазначених вимог учасник повинен надати в</w:t>
            </w:r>
            <w:r w:rsidRPr="009260CF">
              <w:rPr>
                <w:rFonts w:ascii="Times New Roman" w:eastAsia="Times New Roman" w:hAnsi="Times New Roman" w:cs="Times New Roman"/>
                <w:sz w:val="24"/>
                <w:szCs w:val="24"/>
                <w:lang w:eastAsia="ru-RU"/>
              </w:rPr>
              <w:t xml:space="preserve">итяг з журналу реєстрації повідомлень про відкриття/закриття рахунків у фінансових установах та </w:t>
            </w:r>
            <w:r w:rsidRPr="009260CF">
              <w:rPr>
                <w:rFonts w:ascii="Times New Roman" w:eastAsia="Times New Roman" w:hAnsi="Times New Roman" w:cs="Times New Roman"/>
                <w:sz w:val="24"/>
                <w:szCs w:val="24"/>
                <w:bdr w:val="none" w:sz="0" w:space="0" w:color="auto" w:frame="1"/>
                <w:lang w:eastAsia="ru-RU"/>
              </w:rPr>
              <w:t>скановані з оригіналів копії довідки або довідок (у разі відкриття рахунків у декількох банках) з усіх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r w:rsidR="009260CF" w:rsidRPr="009260CF" w:rsidTr="00E80F0D">
        <w:trPr>
          <w:trHeight w:val="21"/>
        </w:trPr>
        <w:tc>
          <w:tcPr>
            <w:tcW w:w="2892"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lastRenderedPageBreak/>
              <w:t xml:space="preserve">5.5. </w:t>
            </w:r>
            <w:r w:rsidRPr="009260CF">
              <w:rPr>
                <w:rFonts w:ascii="Times New Roman" w:eastAsia="Times New Roman" w:hAnsi="Times New Roman" w:cs="Times New Roman"/>
                <w:sz w:val="24"/>
                <w:szCs w:val="24"/>
                <w:lang w:eastAsia="ru-RU"/>
              </w:rPr>
              <w:t>Відхилення тендерних пропозицій</w:t>
            </w:r>
          </w:p>
        </w:tc>
        <w:tc>
          <w:tcPr>
            <w:tcW w:w="7315"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b/>
                <w:i/>
                <w:sz w:val="24"/>
                <w:szCs w:val="24"/>
                <w:bdr w:val="none" w:sz="0" w:space="0" w:color="auto" w:frame="1"/>
                <w:lang w:eastAsia="ru-RU"/>
              </w:rPr>
              <w:t>Замовник відхиляє тендерну пропозицію</w:t>
            </w:r>
            <w:r w:rsidRPr="009260CF">
              <w:rPr>
                <w:rFonts w:ascii="Times New Roman" w:eastAsia="Times New Roman" w:hAnsi="Times New Roman" w:cs="Times New Roman"/>
                <w:sz w:val="24"/>
                <w:szCs w:val="24"/>
                <w:bdr w:val="none" w:sz="0" w:space="0" w:color="auto" w:frame="1"/>
                <w:lang w:eastAsia="ru-RU"/>
              </w:rPr>
              <w:t xml:space="preserve"> із зазначенням аргументації в електронній системі </w:t>
            </w:r>
            <w:proofErr w:type="spellStart"/>
            <w:r w:rsidRPr="009260CF">
              <w:rPr>
                <w:rFonts w:ascii="Times New Roman" w:eastAsia="Times New Roman" w:hAnsi="Times New Roman" w:cs="Times New Roman"/>
                <w:sz w:val="24"/>
                <w:szCs w:val="24"/>
                <w:bdr w:val="none" w:sz="0" w:space="0" w:color="auto" w:frame="1"/>
                <w:lang w:eastAsia="ru-RU"/>
              </w:rPr>
              <w:t>закупівель</w:t>
            </w:r>
            <w:proofErr w:type="spellEnd"/>
            <w:r w:rsidRPr="009260CF">
              <w:rPr>
                <w:rFonts w:ascii="Times New Roman" w:eastAsia="Times New Roman" w:hAnsi="Times New Roman" w:cs="Times New Roman"/>
                <w:sz w:val="24"/>
                <w:szCs w:val="24"/>
                <w:bdr w:val="none" w:sz="0" w:space="0" w:color="auto" w:frame="1"/>
                <w:lang w:eastAsia="ru-RU"/>
              </w:rPr>
              <w:t xml:space="preserve"> у разі, коли:</w:t>
            </w:r>
          </w:p>
          <w:p w:rsidR="009260CF" w:rsidRPr="009260CF" w:rsidRDefault="009260CF" w:rsidP="009260CF">
            <w:pPr>
              <w:spacing w:after="0" w:line="240" w:lineRule="auto"/>
              <w:jc w:val="both"/>
              <w:rPr>
                <w:rFonts w:ascii="Times New Roman" w:eastAsia="Times New Roman" w:hAnsi="Times New Roman" w:cs="Times New Roman"/>
                <w:b/>
                <w:i/>
                <w:sz w:val="24"/>
                <w:szCs w:val="24"/>
                <w:bdr w:val="none" w:sz="0" w:space="0" w:color="auto" w:frame="1"/>
                <w:lang w:eastAsia="ru-RU"/>
              </w:rPr>
            </w:pPr>
            <w:r w:rsidRPr="009260CF">
              <w:rPr>
                <w:rFonts w:ascii="Times New Roman" w:eastAsia="Times New Roman" w:hAnsi="Times New Roman" w:cs="Times New Roman"/>
                <w:b/>
                <w:i/>
                <w:sz w:val="24"/>
                <w:szCs w:val="24"/>
                <w:bdr w:val="none" w:sz="0" w:space="0" w:color="auto" w:frame="1"/>
                <w:lang w:eastAsia="ru-RU"/>
              </w:rPr>
              <w:t>1) учасник процедури закупівлі:</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підпадає під підстави, встановлені пунктом 47 цих особливостей;</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не надав забезпечення тендерної пропозиції, якщо таке забезпечення вимагалося замовником;</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60CF">
              <w:rPr>
                <w:rFonts w:ascii="Times New Roman" w:eastAsia="Times New Roman" w:hAnsi="Times New Roman" w:cs="Times New Roman"/>
                <w:bCs/>
                <w:iCs/>
                <w:sz w:val="24"/>
                <w:szCs w:val="24"/>
                <w:bdr w:val="none" w:sz="0" w:space="0" w:color="auto" w:frame="1"/>
                <w:lang w:eastAsia="ru-RU"/>
              </w:rPr>
              <w:t>невідповідностей</w:t>
            </w:r>
            <w:proofErr w:type="spellEnd"/>
            <w:r w:rsidRPr="009260CF">
              <w:rPr>
                <w:rFonts w:ascii="Times New Roman" w:eastAsia="Times New Roman" w:hAnsi="Times New Roman" w:cs="Times New Roman"/>
                <w:bCs/>
                <w:iCs/>
                <w:sz w:val="24"/>
                <w:szCs w:val="24"/>
                <w:bdr w:val="none" w:sz="0" w:space="0" w:color="auto" w:frame="1"/>
                <w:lang w:eastAsia="ru-RU"/>
              </w:rPr>
              <w:t xml:space="preserve">, протягом 24 годин з моменту розміщення замовником в електронній системі </w:t>
            </w:r>
            <w:proofErr w:type="spellStart"/>
            <w:r w:rsidRPr="009260CF">
              <w:rPr>
                <w:rFonts w:ascii="Times New Roman" w:eastAsia="Times New Roman" w:hAnsi="Times New Roman" w:cs="Times New Roman"/>
                <w:bCs/>
                <w:iCs/>
                <w:sz w:val="24"/>
                <w:szCs w:val="24"/>
                <w:bdr w:val="none" w:sz="0" w:space="0" w:color="auto" w:frame="1"/>
                <w:lang w:eastAsia="ru-RU"/>
              </w:rPr>
              <w:t>закупівель</w:t>
            </w:r>
            <w:proofErr w:type="spellEnd"/>
            <w:r w:rsidRPr="009260CF">
              <w:rPr>
                <w:rFonts w:ascii="Times New Roman" w:eastAsia="Times New Roman" w:hAnsi="Times New Roman" w:cs="Times New Roman"/>
                <w:bCs/>
                <w:iCs/>
                <w:sz w:val="24"/>
                <w:szCs w:val="24"/>
                <w:bdr w:val="none" w:sz="0" w:space="0" w:color="auto" w:frame="1"/>
                <w:lang w:eastAsia="ru-RU"/>
              </w:rPr>
              <w:t xml:space="preserve"> повідомлення з вимогою про усунення таких </w:t>
            </w:r>
            <w:proofErr w:type="spellStart"/>
            <w:r w:rsidRPr="009260CF">
              <w:rPr>
                <w:rFonts w:ascii="Times New Roman" w:eastAsia="Times New Roman" w:hAnsi="Times New Roman" w:cs="Times New Roman"/>
                <w:bCs/>
                <w:iCs/>
                <w:sz w:val="24"/>
                <w:szCs w:val="24"/>
                <w:bdr w:val="none" w:sz="0" w:space="0" w:color="auto" w:frame="1"/>
                <w:lang w:eastAsia="ru-RU"/>
              </w:rPr>
              <w:t>невідповідностей</w:t>
            </w:r>
            <w:proofErr w:type="spellEnd"/>
            <w:r w:rsidRPr="009260CF">
              <w:rPr>
                <w:rFonts w:ascii="Times New Roman" w:eastAsia="Times New Roman" w:hAnsi="Times New Roman" w:cs="Times New Roman"/>
                <w:bCs/>
                <w:iCs/>
                <w:sz w:val="24"/>
                <w:szCs w:val="24"/>
                <w:bdr w:val="none" w:sz="0" w:space="0" w:color="auto" w:frame="1"/>
                <w:lang w:eastAsia="ru-RU"/>
              </w:rPr>
              <w:t>;</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визначив конфіденційною інформацію, що не може бути визначена як конфіденційна відповідно до вимог пункту 40 цих особливостей;</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xml:space="preserve">- </w:t>
            </w:r>
            <w:r w:rsidRPr="009260CF">
              <w:rPr>
                <w:rFonts w:ascii="Times New Roman" w:eastAsia="Times New Roman" w:hAnsi="Times New Roman" w:cs="Times New Roman"/>
                <w:sz w:val="24"/>
                <w:szCs w:val="24"/>
                <w:shd w:val="clear" w:color="auto" w:fill="FFFFFF"/>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260CF">
              <w:rPr>
                <w:rFonts w:ascii="Times New Roman" w:eastAsia="Times New Roman" w:hAnsi="Times New Roman" w:cs="Times New Roman"/>
                <w:sz w:val="24"/>
                <w:szCs w:val="24"/>
                <w:shd w:val="clear" w:color="auto" w:fill="FFFFFF"/>
                <w:lang w:eastAsia="ru-RU"/>
              </w:rPr>
              <w:t>бенефіціарним</w:t>
            </w:r>
            <w:proofErr w:type="spellEnd"/>
            <w:r w:rsidRPr="009260CF">
              <w:rPr>
                <w:rFonts w:ascii="Times New Roman" w:eastAsia="Times New Roman" w:hAnsi="Times New Roman" w:cs="Times New Roman"/>
                <w:sz w:val="24"/>
                <w:szCs w:val="24"/>
                <w:shd w:val="clear" w:color="auto" w:fill="FFFFFF"/>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Pr="009260CF">
              <w:rPr>
                <w:rFonts w:ascii="Times New Roman" w:eastAsia="Times New Roman" w:hAnsi="Times New Roman" w:cs="Times New Roman"/>
                <w:sz w:val="24"/>
                <w:szCs w:val="24"/>
                <w:shd w:val="clear" w:color="auto" w:fill="FFFFFF"/>
                <w:lang w:eastAsia="ru-RU"/>
              </w:rPr>
              <w:lastRenderedPageBreak/>
              <w:t>набрання чинності постановою Кабінету Міністрів України від 12 жовтня 2022 р. </w:t>
            </w:r>
            <w:hyperlink r:id="rId8" w:anchor="n2" w:history="1">
              <w:r w:rsidRPr="009260CF">
                <w:rPr>
                  <w:rFonts w:ascii="Times New Roman" w:eastAsia="Times New Roman" w:hAnsi="Times New Roman" w:cs="Times New Roman"/>
                  <w:sz w:val="24"/>
                  <w:szCs w:val="24"/>
                  <w:u w:val="single"/>
                  <w:shd w:val="clear" w:color="auto" w:fill="FFFFFF"/>
                  <w:lang w:eastAsia="ru-RU"/>
                </w:rPr>
                <w:t>№ 1178</w:t>
              </w:r>
            </w:hyperlink>
            <w:r w:rsidRPr="009260CF">
              <w:rPr>
                <w:rFonts w:ascii="Times New Roman" w:eastAsia="Times New Roman" w:hAnsi="Times New Roman" w:cs="Times New Roman"/>
                <w:sz w:val="24"/>
                <w:szCs w:val="24"/>
                <w:shd w:val="clear" w:color="auto" w:fill="FFFFFF"/>
                <w:lang w:eastAsia="ru-RU"/>
              </w:rPr>
              <w:t xml:space="preserve"> “Про затвердження особливостей здійснення публічних </w:t>
            </w:r>
            <w:proofErr w:type="spellStart"/>
            <w:r w:rsidRPr="009260CF">
              <w:rPr>
                <w:rFonts w:ascii="Times New Roman" w:eastAsia="Times New Roman" w:hAnsi="Times New Roman" w:cs="Times New Roman"/>
                <w:sz w:val="24"/>
                <w:szCs w:val="24"/>
                <w:shd w:val="clear" w:color="auto" w:fill="FFFFFF"/>
                <w:lang w:eastAsia="ru-RU"/>
              </w:rPr>
              <w:t>закупівель</w:t>
            </w:r>
            <w:proofErr w:type="spellEnd"/>
            <w:r w:rsidRPr="009260CF">
              <w:rPr>
                <w:rFonts w:ascii="Times New Roman" w:eastAsia="Times New Roman" w:hAnsi="Times New Roman" w:cs="Times New Roman"/>
                <w:sz w:val="24"/>
                <w:szCs w:val="24"/>
                <w:shd w:val="clear" w:color="auto" w:fill="FFFFFF"/>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60CF" w:rsidRPr="009260CF" w:rsidRDefault="009260CF" w:rsidP="009260CF">
            <w:pPr>
              <w:spacing w:after="0" w:line="240" w:lineRule="auto"/>
              <w:jc w:val="both"/>
              <w:rPr>
                <w:rFonts w:ascii="Times New Roman" w:eastAsia="Times New Roman" w:hAnsi="Times New Roman" w:cs="Times New Roman"/>
                <w:b/>
                <w:i/>
                <w:sz w:val="24"/>
                <w:szCs w:val="24"/>
                <w:bdr w:val="none" w:sz="0" w:space="0" w:color="auto" w:frame="1"/>
                <w:lang w:eastAsia="ru-RU"/>
              </w:rPr>
            </w:pPr>
            <w:r w:rsidRPr="009260CF">
              <w:rPr>
                <w:rFonts w:ascii="Times New Roman" w:eastAsia="Times New Roman" w:hAnsi="Times New Roman" w:cs="Times New Roman"/>
                <w:b/>
                <w:i/>
                <w:sz w:val="24"/>
                <w:szCs w:val="24"/>
                <w:bdr w:val="none" w:sz="0" w:space="0" w:color="auto" w:frame="1"/>
                <w:lang w:eastAsia="ru-RU"/>
              </w:rPr>
              <w:t>2) тендерна пропозиція:</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є такою, строк дії якої закінчився;</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60CF" w:rsidRPr="009260CF" w:rsidRDefault="009260CF" w:rsidP="009260CF">
            <w:pPr>
              <w:spacing w:after="0" w:line="240" w:lineRule="auto"/>
              <w:jc w:val="both"/>
              <w:rPr>
                <w:rFonts w:ascii="Times New Roman" w:eastAsia="Times New Roman" w:hAnsi="Times New Roman" w:cs="Times New Roman"/>
                <w:bCs/>
                <w:iCs/>
                <w:sz w:val="24"/>
                <w:szCs w:val="24"/>
                <w:bdr w:val="none" w:sz="0" w:space="0" w:color="auto" w:frame="1"/>
                <w:lang w:eastAsia="ru-RU"/>
              </w:rPr>
            </w:pPr>
            <w:r w:rsidRPr="009260CF">
              <w:rPr>
                <w:rFonts w:ascii="Times New Roman" w:eastAsia="Times New Roman" w:hAnsi="Times New Roman" w:cs="Times New Roman"/>
                <w:bCs/>
                <w:iCs/>
                <w:sz w:val="24"/>
                <w:szCs w:val="24"/>
                <w:bdr w:val="none" w:sz="0" w:space="0" w:color="auto" w:frame="1"/>
                <w:lang w:eastAsia="ru-RU"/>
              </w:rPr>
              <w:t>- не відповідає вимогам, установленим у тендерній документації відповідно до абзацу першого частини третьої статті 22 Закону;</w:t>
            </w:r>
          </w:p>
          <w:p w:rsidR="009260CF" w:rsidRPr="009260CF" w:rsidRDefault="009260CF" w:rsidP="009260CF">
            <w:pPr>
              <w:widowControl w:val="0"/>
              <w:spacing w:after="0" w:line="240" w:lineRule="auto"/>
              <w:jc w:val="both"/>
              <w:rPr>
                <w:rFonts w:ascii="Times New Roman" w:eastAsia="Times New Roman" w:hAnsi="Times New Roman" w:cs="Times New Roman"/>
                <w:b/>
                <w:i/>
                <w:sz w:val="24"/>
                <w:szCs w:val="24"/>
                <w:lang w:eastAsia="ru-RU"/>
              </w:rPr>
            </w:pPr>
            <w:r w:rsidRPr="009260CF">
              <w:rPr>
                <w:rFonts w:ascii="Times New Roman" w:eastAsia="Times New Roman" w:hAnsi="Times New Roman" w:cs="Times New Roman"/>
                <w:b/>
                <w:i/>
                <w:sz w:val="24"/>
                <w:szCs w:val="24"/>
                <w:lang w:eastAsia="ru-RU"/>
              </w:rPr>
              <w:t>3) переможець процедури закупівлі:</w:t>
            </w:r>
          </w:p>
          <w:p w:rsidR="009260CF" w:rsidRPr="009260CF" w:rsidRDefault="009260CF" w:rsidP="009260CF">
            <w:pPr>
              <w:widowControl w:val="0"/>
              <w:spacing w:after="0" w:line="240" w:lineRule="auto"/>
              <w:jc w:val="both"/>
              <w:rPr>
                <w:rFonts w:ascii="Times New Roman" w:eastAsia="Times New Roman" w:hAnsi="Times New Roman" w:cs="Times New Roman"/>
                <w:bCs/>
                <w:iCs/>
                <w:sz w:val="24"/>
                <w:szCs w:val="24"/>
                <w:lang w:eastAsia="ru-RU"/>
              </w:rPr>
            </w:pPr>
            <w:r w:rsidRPr="009260CF">
              <w:rPr>
                <w:rFonts w:ascii="Times New Roman" w:eastAsia="Times New Roman" w:hAnsi="Times New Roman" w:cs="Times New Roman"/>
                <w:bCs/>
                <w:iCs/>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260CF" w:rsidRPr="009260CF" w:rsidRDefault="009260CF" w:rsidP="009260CF">
            <w:pPr>
              <w:widowControl w:val="0"/>
              <w:spacing w:after="0" w:line="240" w:lineRule="auto"/>
              <w:jc w:val="both"/>
              <w:rPr>
                <w:rFonts w:ascii="Times New Roman" w:eastAsia="Times New Roman" w:hAnsi="Times New Roman" w:cs="Times New Roman"/>
                <w:bCs/>
                <w:iCs/>
                <w:sz w:val="24"/>
                <w:szCs w:val="24"/>
                <w:lang w:eastAsia="ru-RU"/>
              </w:rPr>
            </w:pPr>
            <w:r w:rsidRPr="009260CF">
              <w:rPr>
                <w:rFonts w:ascii="Times New Roman" w:eastAsia="Times New Roman" w:hAnsi="Times New Roman" w:cs="Times New Roman"/>
                <w:bCs/>
                <w:iCs/>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260CF" w:rsidRPr="009260CF" w:rsidRDefault="009260CF" w:rsidP="009260CF">
            <w:pPr>
              <w:widowControl w:val="0"/>
              <w:spacing w:after="0" w:line="240" w:lineRule="auto"/>
              <w:jc w:val="both"/>
              <w:rPr>
                <w:rFonts w:ascii="Times New Roman" w:eastAsia="Times New Roman" w:hAnsi="Times New Roman" w:cs="Times New Roman"/>
                <w:bCs/>
                <w:iCs/>
                <w:sz w:val="24"/>
                <w:szCs w:val="24"/>
                <w:lang w:eastAsia="ru-RU"/>
              </w:rPr>
            </w:pPr>
            <w:r w:rsidRPr="009260CF">
              <w:rPr>
                <w:rFonts w:ascii="Times New Roman" w:eastAsia="Times New Roman" w:hAnsi="Times New Roman" w:cs="Times New Roman"/>
                <w:bCs/>
                <w:iCs/>
                <w:sz w:val="24"/>
                <w:szCs w:val="24"/>
                <w:lang w:eastAsia="ru-RU"/>
              </w:rPr>
              <w:t>- не надав забезпечення виконання договору про закупівлю, якщо таке забезпечення вимагалося замовником;</w:t>
            </w:r>
          </w:p>
          <w:p w:rsidR="009260CF" w:rsidRPr="009260CF" w:rsidRDefault="009260CF" w:rsidP="009260CF">
            <w:pPr>
              <w:widowControl w:val="0"/>
              <w:pBdr>
                <w:top w:val="nil"/>
                <w:left w:val="nil"/>
                <w:bottom w:val="nil"/>
                <w:right w:val="nil"/>
                <w:between w:val="nil"/>
              </w:pBdr>
              <w:spacing w:after="0" w:line="240" w:lineRule="auto"/>
              <w:jc w:val="both"/>
              <w:rPr>
                <w:rFonts w:ascii="Times New Roman" w:eastAsia="Times New Roman" w:hAnsi="Times New Roman" w:cs="Times New Roman"/>
                <w:bCs/>
                <w:iCs/>
                <w:sz w:val="24"/>
                <w:szCs w:val="24"/>
                <w:lang w:eastAsia="ru-RU"/>
              </w:rPr>
            </w:pPr>
            <w:r w:rsidRPr="009260CF">
              <w:rPr>
                <w:rFonts w:ascii="Times New Roman" w:eastAsia="Times New Roman" w:hAnsi="Times New Roman" w:cs="Times New Roman"/>
                <w:bCs/>
                <w:iCs/>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60CF" w:rsidRPr="009260CF" w:rsidRDefault="009260CF" w:rsidP="009260CF">
            <w:pPr>
              <w:spacing w:after="0" w:line="240" w:lineRule="auto"/>
              <w:contextualSpacing/>
              <w:jc w:val="both"/>
              <w:rPr>
                <w:rFonts w:ascii="Times New Roman" w:eastAsia="Times New Roman" w:hAnsi="Times New Roman" w:cs="Times New Roman"/>
                <w:b/>
                <w:i/>
                <w:sz w:val="24"/>
                <w:szCs w:val="24"/>
                <w:lang w:eastAsia="ru-RU"/>
              </w:rPr>
            </w:pPr>
            <w:r w:rsidRPr="009260CF">
              <w:rPr>
                <w:rFonts w:ascii="Times New Roman" w:eastAsia="Times New Roman" w:hAnsi="Times New Roman" w:cs="Times New Roman"/>
                <w:b/>
                <w:i/>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9260CF">
              <w:rPr>
                <w:rFonts w:ascii="Times New Roman" w:eastAsia="Times New Roman" w:hAnsi="Times New Roman" w:cs="Times New Roman"/>
                <w:b/>
                <w:i/>
                <w:sz w:val="24"/>
                <w:szCs w:val="24"/>
                <w:lang w:eastAsia="ru-RU"/>
              </w:rPr>
              <w:t>закупівель</w:t>
            </w:r>
            <w:proofErr w:type="spellEnd"/>
            <w:r w:rsidRPr="009260CF">
              <w:rPr>
                <w:rFonts w:ascii="Times New Roman" w:eastAsia="Times New Roman" w:hAnsi="Times New Roman" w:cs="Times New Roman"/>
                <w:b/>
                <w:i/>
                <w:sz w:val="24"/>
                <w:szCs w:val="24"/>
                <w:lang w:eastAsia="ru-RU"/>
              </w:rPr>
              <w:t xml:space="preserve"> у разі, коли:</w:t>
            </w:r>
          </w:p>
          <w:p w:rsidR="009260CF" w:rsidRPr="009260CF" w:rsidRDefault="009260CF" w:rsidP="009260CF">
            <w:pPr>
              <w:numPr>
                <w:ilvl w:val="0"/>
                <w:numId w:val="5"/>
              </w:numPr>
              <w:spacing w:after="0" w:line="240" w:lineRule="auto"/>
              <w:contextualSpacing/>
              <w:jc w:val="both"/>
              <w:rPr>
                <w:rFonts w:ascii="Times New Roman" w:eastAsia="Calibri" w:hAnsi="Times New Roman" w:cs="Times New Roman"/>
                <w:sz w:val="24"/>
                <w:szCs w:val="24"/>
              </w:rPr>
            </w:pPr>
            <w:r w:rsidRPr="009260CF">
              <w:rPr>
                <w:rFonts w:ascii="Times New Roman" w:eastAsia="Calibri"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60CF" w:rsidRPr="009260CF" w:rsidRDefault="009260CF" w:rsidP="009260CF">
            <w:pPr>
              <w:numPr>
                <w:ilvl w:val="0"/>
                <w:numId w:val="5"/>
              </w:numPr>
              <w:spacing w:after="0" w:line="240" w:lineRule="auto"/>
              <w:contextualSpacing/>
              <w:jc w:val="both"/>
              <w:rPr>
                <w:rFonts w:ascii="Times New Roman" w:eastAsia="Calibri" w:hAnsi="Times New Roman" w:cs="Times New Roman"/>
                <w:sz w:val="24"/>
                <w:szCs w:val="24"/>
              </w:rPr>
            </w:pPr>
            <w:r w:rsidRPr="009260CF">
              <w:rPr>
                <w:rFonts w:ascii="Times New Roman" w:eastAsia="Calibri"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260CF" w:rsidRPr="009260CF" w:rsidRDefault="009260CF" w:rsidP="009260CF">
            <w:pPr>
              <w:spacing w:after="0" w:line="240" w:lineRule="auto"/>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bdr w:val="none" w:sz="0" w:space="0" w:color="auto" w:frame="1"/>
                <w:lang w:eastAsia="ru-RU"/>
              </w:rPr>
            </w:pPr>
            <w:r w:rsidRPr="009260CF">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260CF">
              <w:rPr>
                <w:rFonts w:ascii="Times New Roman" w:eastAsia="Times New Roman" w:hAnsi="Times New Roman" w:cs="Times New Roman"/>
                <w:b/>
                <w:i/>
                <w:sz w:val="24"/>
                <w:szCs w:val="24"/>
                <w:lang w:eastAsia="ru-RU"/>
              </w:rPr>
              <w:t>не пізніш як через чотири дні</w:t>
            </w:r>
            <w:r w:rsidRPr="009260CF">
              <w:rPr>
                <w:rFonts w:ascii="Times New Roman" w:eastAsia="Times New Roman" w:hAnsi="Times New Roman" w:cs="Times New Roman"/>
                <w:b/>
                <w:sz w:val="24"/>
                <w:szCs w:val="24"/>
                <w:lang w:eastAsia="ru-RU"/>
              </w:rPr>
              <w:t xml:space="preserve"> </w:t>
            </w:r>
            <w:r w:rsidRPr="009260CF">
              <w:rPr>
                <w:rFonts w:ascii="Times New Roman" w:eastAsia="Times New Roman" w:hAnsi="Times New Roman" w:cs="Times New Roman"/>
                <w:sz w:val="24"/>
                <w:szCs w:val="24"/>
                <w:lang w:eastAsia="ru-RU"/>
              </w:rPr>
              <w:t xml:space="preserve">з дати надходження такого звернення через електронну систему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але до моменту оприлюднення договору про закупівлю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відповідно до статті 10 Закону.</w:t>
            </w:r>
          </w:p>
        </w:tc>
      </w:tr>
    </w:tbl>
    <w:p w:rsidR="009260CF" w:rsidRPr="009260CF" w:rsidRDefault="009260CF" w:rsidP="009260CF">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64"/>
      </w:tblGrid>
      <w:tr w:rsidR="009260CF" w:rsidRPr="009260CF" w:rsidTr="00E80F0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center"/>
              <w:rPr>
                <w:rFonts w:ascii="Times New Roman" w:eastAsia="Calibri" w:hAnsi="Times New Roman" w:cs="Times New Roman"/>
                <w:b/>
                <w:sz w:val="24"/>
                <w:szCs w:val="24"/>
              </w:rPr>
            </w:pPr>
            <w:r w:rsidRPr="009260CF">
              <w:rPr>
                <w:rFonts w:ascii="Times New Roman" w:eastAsia="Calibri" w:hAnsi="Times New Roman" w:cs="Times New Roman"/>
                <w:b/>
                <w:sz w:val="24"/>
                <w:szCs w:val="24"/>
              </w:rPr>
              <w:t>Розділ 6. Результати торгів та укладання договору про закупівлю</w:t>
            </w:r>
          </w:p>
        </w:tc>
      </w:tr>
      <w:tr w:rsidR="009260CF" w:rsidRPr="009260CF" w:rsidTr="00E80F0D">
        <w:trPr>
          <w:trHeight w:val="278"/>
        </w:trPr>
        <w:tc>
          <w:tcPr>
            <w:tcW w:w="2943"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Cs/>
                <w:sz w:val="24"/>
                <w:szCs w:val="24"/>
                <w:lang w:eastAsia="ru-RU"/>
              </w:rPr>
            </w:pPr>
            <w:r w:rsidRPr="009260CF">
              <w:rPr>
                <w:rFonts w:ascii="Times New Roman" w:eastAsia="Times New Roman" w:hAnsi="Times New Roman" w:cs="Times New Roman"/>
                <w:bCs/>
                <w:sz w:val="24"/>
                <w:szCs w:val="24"/>
                <w:lang w:eastAsia="ru-RU"/>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9260CF" w:rsidRPr="008D3169" w:rsidRDefault="009260CF" w:rsidP="009260CF">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uk-UA"/>
              </w:rPr>
            </w:pPr>
            <w:r w:rsidRPr="008D3169">
              <w:rPr>
                <w:rFonts w:ascii="Times New Roman" w:eastAsia="Times New Roman" w:hAnsi="Times New Roman" w:cs="Times New Roman"/>
                <w:sz w:val="24"/>
                <w:szCs w:val="24"/>
                <w:lang w:eastAsia="uk-UA"/>
              </w:rPr>
              <w:t xml:space="preserve">Відповідно до п. </w:t>
            </w:r>
            <w:r w:rsidR="008D3169">
              <w:rPr>
                <w:rFonts w:ascii="Times New Roman" w:eastAsia="Times New Roman" w:hAnsi="Times New Roman" w:cs="Times New Roman"/>
                <w:sz w:val="24"/>
                <w:szCs w:val="24"/>
                <w:lang w:eastAsia="uk-UA"/>
              </w:rPr>
              <w:t xml:space="preserve">50 </w:t>
            </w:r>
            <w:r w:rsidRPr="008D3169">
              <w:rPr>
                <w:rFonts w:ascii="Times New Roman" w:eastAsia="Times New Roman" w:hAnsi="Times New Roman" w:cs="Times New Roman"/>
                <w:sz w:val="24"/>
                <w:szCs w:val="24"/>
                <w:lang w:eastAsia="uk-UA"/>
              </w:rPr>
              <w:t>Особливостей:</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1. </w:t>
            </w:r>
            <w:r w:rsidRPr="009260CF">
              <w:rPr>
                <w:rFonts w:ascii="Times New Roman" w:eastAsia="Times New Roman" w:hAnsi="Times New Roman" w:cs="Times New Roman"/>
                <w:sz w:val="24"/>
                <w:szCs w:val="24"/>
                <w:lang w:eastAsia="ru-RU"/>
              </w:rPr>
              <w:t xml:space="preserve"> </w:t>
            </w:r>
            <w:r w:rsidRPr="009260CF">
              <w:rPr>
                <w:rFonts w:ascii="Times New Roman" w:eastAsia="Times New Roman" w:hAnsi="Times New Roman" w:cs="Times New Roman"/>
                <w:sz w:val="24"/>
                <w:szCs w:val="24"/>
                <w:lang w:eastAsia="uk-UA"/>
              </w:rPr>
              <w:t>Замовник відміняє відкриті торги у разі:</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з описом таких порушень;</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підстави прийняття такого рішення.</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2. Відкриті торги автоматично відміняються електронною системою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у разі:</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Електронною системою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3. </w:t>
            </w:r>
            <w:r w:rsidRPr="009260CF">
              <w:rPr>
                <w:rFonts w:ascii="Times New Roman" w:eastAsia="Times New Roman" w:hAnsi="Times New Roman" w:cs="Times New Roman"/>
                <w:sz w:val="24"/>
                <w:szCs w:val="24"/>
                <w:lang w:eastAsia="ru-RU"/>
              </w:rPr>
              <w:t xml:space="preserve"> </w:t>
            </w:r>
            <w:r w:rsidRPr="009260CF">
              <w:rPr>
                <w:rFonts w:ascii="Times New Roman" w:eastAsia="Times New Roman" w:hAnsi="Times New Roman" w:cs="Times New Roman"/>
                <w:sz w:val="24"/>
                <w:szCs w:val="24"/>
                <w:lang w:eastAsia="uk-UA"/>
              </w:rPr>
              <w:t>Відкриті торги можуть бути відмінені частково (за лотом)</w:t>
            </w:r>
          </w:p>
          <w:p w:rsidR="009260CF" w:rsidRPr="009260CF" w:rsidRDefault="009260CF" w:rsidP="009260C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4.</w:t>
            </w:r>
            <w:r w:rsidRPr="009260CF">
              <w:rPr>
                <w:rFonts w:ascii="Times New Roman" w:eastAsia="Times New Roman" w:hAnsi="Times New Roman" w:cs="Times New Roman"/>
                <w:sz w:val="24"/>
                <w:szCs w:val="24"/>
                <w:lang w:eastAsia="ru-RU"/>
              </w:rPr>
              <w:t xml:space="preserve"> </w:t>
            </w:r>
            <w:r w:rsidRPr="009260CF">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60CF">
              <w:rPr>
                <w:rFonts w:ascii="Times New Roman" w:eastAsia="Times New Roman" w:hAnsi="Times New Roman" w:cs="Times New Roman"/>
                <w:sz w:val="24"/>
                <w:szCs w:val="24"/>
                <w:lang w:eastAsia="uk-UA"/>
              </w:rPr>
              <w:t>закупівель</w:t>
            </w:r>
            <w:proofErr w:type="spellEnd"/>
            <w:r w:rsidRPr="009260CF">
              <w:rPr>
                <w:rFonts w:ascii="Times New Roman" w:eastAsia="Times New Roman" w:hAnsi="Times New Roman" w:cs="Times New Roman"/>
                <w:sz w:val="24"/>
                <w:szCs w:val="24"/>
                <w:lang w:eastAsia="uk-UA"/>
              </w:rPr>
              <w:t xml:space="preserve"> в день її оприлюднення</w:t>
            </w:r>
            <w:bookmarkStart w:id="6" w:name="n522"/>
            <w:bookmarkEnd w:id="6"/>
            <w:r w:rsidRPr="009260CF">
              <w:rPr>
                <w:rFonts w:ascii="Times New Roman" w:eastAsia="Times New Roman" w:hAnsi="Times New Roman" w:cs="Times New Roman"/>
                <w:sz w:val="24"/>
                <w:szCs w:val="24"/>
                <w:lang w:eastAsia="uk-UA"/>
              </w:rPr>
              <w:t>.</w:t>
            </w:r>
          </w:p>
        </w:tc>
      </w:tr>
      <w:tr w:rsidR="009260CF" w:rsidRPr="009260CF" w:rsidTr="00E80F0D">
        <w:trPr>
          <w:trHeight w:val="562"/>
        </w:trPr>
        <w:tc>
          <w:tcPr>
            <w:tcW w:w="2943"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відповідно </w:t>
            </w:r>
            <w:r w:rsidR="00AC12AB">
              <w:rPr>
                <w:rFonts w:ascii="Times New Roman" w:eastAsia="Times New Roman" w:hAnsi="Times New Roman" w:cs="Times New Roman"/>
                <w:sz w:val="24"/>
                <w:szCs w:val="24"/>
                <w:lang w:eastAsia="ru-RU"/>
              </w:rPr>
              <w:t>до статті 33 Закону та пункту 49</w:t>
            </w:r>
            <w:r w:rsidRPr="009260CF">
              <w:rPr>
                <w:rFonts w:ascii="Times New Roman" w:eastAsia="Times New Roman" w:hAnsi="Times New Roman" w:cs="Times New Roman"/>
                <w:sz w:val="24"/>
                <w:szCs w:val="24"/>
                <w:lang w:eastAsia="ru-RU"/>
              </w:rPr>
              <w:t xml:space="preserve"> Особливостей.</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 xml:space="preserve">Повідомлення про намір укласти договір про закупівлю автоматично формується електронною системою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83167E">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w:t>
            </w:r>
            <w:r w:rsidRPr="009260CF">
              <w:rPr>
                <w:rFonts w:ascii="Times New Roman" w:eastAsia="Times New Roman" w:hAnsi="Times New Roman" w:cs="Times New Roman"/>
                <w:sz w:val="24"/>
                <w:szCs w:val="24"/>
                <w:lang w:eastAsia="ru-RU"/>
              </w:rPr>
              <w:t xml:space="preserve">Усім іншим учасникам електронною системою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але до моменту оприлюднення договору про закупівлю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відповідно до статті 10 Закону.</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9260CF" w:rsidRPr="009260CF" w:rsidTr="00E80F0D">
        <w:trPr>
          <w:trHeight w:val="562"/>
        </w:trPr>
        <w:tc>
          <w:tcPr>
            <w:tcW w:w="2943"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6.3.Проєкт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eastAsia="ru-RU"/>
              </w:rPr>
            </w:pPr>
            <w:proofErr w:type="spellStart"/>
            <w:r w:rsidRPr="009260CF">
              <w:rPr>
                <w:rFonts w:ascii="Times New Roman" w:eastAsia="SimSun" w:hAnsi="Times New Roman" w:cs="Times New Roman"/>
                <w:kern w:val="2"/>
                <w:sz w:val="24"/>
                <w:szCs w:val="24"/>
                <w:lang w:eastAsia="ru-RU"/>
              </w:rPr>
              <w:t>Проєкт</w:t>
            </w:r>
            <w:proofErr w:type="spellEnd"/>
            <w:r w:rsidRPr="009260CF">
              <w:rPr>
                <w:rFonts w:ascii="Times New Roman" w:eastAsia="SimSun" w:hAnsi="Times New Roman" w:cs="Times New Roman"/>
                <w:kern w:val="2"/>
                <w:sz w:val="24"/>
                <w:szCs w:val="24"/>
                <w:lang w:eastAsia="ru-RU"/>
              </w:rPr>
              <w:t xml:space="preserve"> договору подається в окремому файлі та наведений у Додатку № 5 до даної тендерної документації.</w:t>
            </w:r>
          </w:p>
          <w:p w:rsidR="009260CF" w:rsidRPr="009260CF" w:rsidRDefault="009260CF" w:rsidP="00926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eastAsia="ru-RU"/>
              </w:rPr>
            </w:pPr>
            <w:r w:rsidRPr="009260CF">
              <w:rPr>
                <w:rFonts w:ascii="Times New Roman" w:eastAsia="SimSun" w:hAnsi="Times New Roman" w:cs="Times New Roman"/>
                <w:b/>
                <w:i/>
                <w:kern w:val="2"/>
                <w:sz w:val="24"/>
                <w:szCs w:val="24"/>
                <w:lang w:eastAsia="ru-RU"/>
              </w:rPr>
              <w:t>Переможець</w:t>
            </w:r>
            <w:r w:rsidRPr="009260CF">
              <w:rPr>
                <w:rFonts w:ascii="Times New Roman" w:eastAsia="SimSun" w:hAnsi="Times New Roman" w:cs="Times New Roman"/>
                <w:kern w:val="2"/>
                <w:sz w:val="24"/>
                <w:szCs w:val="24"/>
                <w:lang w:eastAsia="ru-RU"/>
              </w:rPr>
              <w:t xml:space="preserve"> процедури закупівлі під час укладення договору про закупівлю повинен надати:</w:t>
            </w:r>
          </w:p>
          <w:p w:rsidR="009260CF" w:rsidRPr="009260CF" w:rsidRDefault="009260CF" w:rsidP="009260C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eastAsia="ru-RU"/>
              </w:rPr>
            </w:pPr>
            <w:r w:rsidRPr="009260CF">
              <w:rPr>
                <w:rFonts w:ascii="Times New Roman" w:eastAsia="SimSun" w:hAnsi="Times New Roman" w:cs="Times New Roman"/>
                <w:kern w:val="2"/>
                <w:sz w:val="24"/>
                <w:szCs w:val="24"/>
                <w:lang w:eastAsia="ru-RU"/>
              </w:rPr>
              <w:t>інформацію про право підписання договору про закупівлю;</w:t>
            </w:r>
          </w:p>
          <w:p w:rsidR="00222589" w:rsidRDefault="00222589" w:rsidP="00926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b/>
                <w:color w:val="FF0000"/>
                <w:kern w:val="2"/>
                <w:sz w:val="24"/>
                <w:szCs w:val="24"/>
                <w:lang w:eastAsia="ru-RU"/>
              </w:rPr>
            </w:pPr>
          </w:p>
          <w:p w:rsidR="009260CF" w:rsidRPr="009260CF" w:rsidRDefault="009260CF" w:rsidP="00926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2"/>
                <w:sz w:val="24"/>
                <w:szCs w:val="24"/>
                <w:lang w:eastAsia="ru-RU"/>
              </w:rPr>
            </w:pPr>
            <w:r w:rsidRPr="009260CF">
              <w:rPr>
                <w:rFonts w:ascii="Times New Roman" w:eastAsia="SimSun" w:hAnsi="Times New Roman" w:cs="Times New Roman"/>
                <w:kern w:val="2"/>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60CF" w:rsidRPr="009260CF" w:rsidTr="00E80F0D">
        <w:trPr>
          <w:trHeight w:val="562"/>
        </w:trPr>
        <w:tc>
          <w:tcPr>
            <w:tcW w:w="2943"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before="100" w:beforeAutospacing="1" w:after="100" w:afterAutospacing="1"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260CF" w:rsidRPr="009260CF" w:rsidRDefault="009260CF" w:rsidP="009260CF">
            <w:pPr>
              <w:spacing w:before="100" w:beforeAutospacing="1" w:after="0" w:line="240" w:lineRule="auto"/>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60CF" w:rsidRPr="009260CF" w:rsidRDefault="009260CF" w:rsidP="009260CF">
            <w:pPr>
              <w:spacing w:after="0" w:line="240" w:lineRule="auto"/>
              <w:ind w:left="34"/>
              <w:jc w:val="both"/>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-визначення грошового еквівалента зобов’язання в іноземній валюті;</w:t>
            </w:r>
          </w:p>
          <w:p w:rsidR="009260CF" w:rsidRPr="009260CF" w:rsidRDefault="009260CF" w:rsidP="009260CF">
            <w:pPr>
              <w:spacing w:after="0" w:line="240" w:lineRule="auto"/>
              <w:ind w:left="34"/>
              <w:jc w:val="both"/>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-перерахунку ціни в бік зменшення ціни тендерної пропозиції переможця без зменшення обсягів закупівлі;</w:t>
            </w:r>
          </w:p>
          <w:p w:rsidR="009260CF" w:rsidRPr="009260CF" w:rsidRDefault="009260CF" w:rsidP="009260CF">
            <w:pPr>
              <w:spacing w:after="0" w:line="240" w:lineRule="auto"/>
              <w:ind w:left="34"/>
              <w:jc w:val="both"/>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260CF" w:rsidRPr="009260CF" w:rsidRDefault="009260CF" w:rsidP="009260CF">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Істотними умовами договору є предмет договору, кількість, ціна договору, строк дії договору.</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bookmarkStart w:id="7" w:name="_Hlk128335130"/>
            <w:r w:rsidRPr="009260CF">
              <w:rPr>
                <w:rFonts w:ascii="Times New Roman" w:eastAsia="Calibri" w:hAnsi="Times New Roman" w:cs="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7"/>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60CF">
              <w:rPr>
                <w:rFonts w:ascii="Times New Roman" w:eastAsia="Calibri" w:hAnsi="Times New Roman" w:cs="Times New Roman"/>
                <w:sz w:val="24"/>
                <w:szCs w:val="24"/>
                <w:lang w:eastAsia="ru-RU"/>
              </w:rPr>
              <w:t>Platts</w:t>
            </w:r>
            <w:proofErr w:type="spellEnd"/>
            <w:r w:rsidRPr="009260CF">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7) зміни умов у зв’язку із застосуванням положень частини шостої статті 41 Закону.</w:t>
            </w:r>
            <w:bookmarkStart w:id="8" w:name="n1776"/>
            <w:bookmarkStart w:id="9" w:name="n1778"/>
            <w:bookmarkEnd w:id="8"/>
            <w:bookmarkEnd w:id="9"/>
          </w:p>
          <w:p w:rsidR="009260CF" w:rsidRPr="009260CF" w:rsidRDefault="009260CF" w:rsidP="009260CF">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Договір про закупівлю є нікчемним у разі:</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2) укладення договору про закупівлю з порушенням вимог пункту 18 Особливостей;</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9260CF" w:rsidRPr="009260CF" w:rsidRDefault="009260CF" w:rsidP="009260C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w:t>
            </w:r>
            <w:r w:rsidRPr="009260CF">
              <w:rPr>
                <w:rFonts w:ascii="Times New Roman" w:eastAsia="Calibri" w:hAnsi="Times New Roman" w:cs="Times New Roman"/>
                <w:sz w:val="24"/>
                <w:szCs w:val="24"/>
                <w:lang w:eastAsia="ru-RU"/>
              </w:rPr>
              <w:lastRenderedPageBreak/>
              <w:t>оскарження відповідно до статті 18 Закону з урахуванням  Особливостей;</w:t>
            </w:r>
          </w:p>
          <w:p w:rsidR="009260CF" w:rsidRPr="009260CF" w:rsidRDefault="009260CF" w:rsidP="009260CF">
            <w:pPr>
              <w:shd w:val="clear" w:color="auto" w:fill="FFFFFF"/>
              <w:spacing w:after="0" w:line="240" w:lineRule="auto"/>
              <w:ind w:firstLine="709"/>
              <w:textAlignment w:val="baseline"/>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0" w:name="n592"/>
            <w:bookmarkEnd w:id="10"/>
          </w:p>
        </w:tc>
      </w:tr>
      <w:tr w:rsidR="009260CF" w:rsidRPr="009260CF" w:rsidTr="00E80F0D">
        <w:trPr>
          <w:trHeight w:val="21"/>
        </w:trPr>
        <w:tc>
          <w:tcPr>
            <w:tcW w:w="2943"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lastRenderedPageBreak/>
              <w:t>6.5.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Замовник на підставі статті 27 Закону України «Про публічні закупівлі» та урахуванням Особливостей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закупівлі. Учасник гарантує подання забезпечення виконання договору, з дотриманням вимог цього пункту, шляхом подання в складі тендерної пропозиції довідки відповідного змісту </w:t>
            </w:r>
            <w:r w:rsidR="00BC568E">
              <w:rPr>
                <w:rFonts w:ascii="Times New Roman" w:eastAsia="Times New Roman" w:hAnsi="Times New Roman" w:cs="Times New Roman"/>
                <w:color w:val="70AD47" w:themeColor="accent6"/>
                <w:sz w:val="24"/>
                <w:szCs w:val="24"/>
                <w:lang w:eastAsia="uk-UA"/>
              </w:rPr>
              <w:t xml:space="preserve"> </w:t>
            </w:r>
            <w:r w:rsidRPr="00BC568E">
              <w:rPr>
                <w:rFonts w:ascii="Times New Roman" w:eastAsia="Times New Roman" w:hAnsi="Times New Roman" w:cs="Times New Roman"/>
                <w:color w:val="70AD47" w:themeColor="accent6"/>
                <w:sz w:val="24"/>
                <w:szCs w:val="24"/>
                <w:lang w:eastAsia="uk-UA"/>
              </w:rPr>
              <w:t xml:space="preserve"> </w:t>
            </w:r>
            <w:r w:rsidRPr="009260CF">
              <w:rPr>
                <w:rFonts w:ascii="Times New Roman" w:eastAsia="Times New Roman" w:hAnsi="Times New Roman" w:cs="Times New Roman"/>
                <w:sz w:val="24"/>
                <w:szCs w:val="24"/>
                <w:lang w:eastAsia="uk-UA"/>
              </w:rPr>
              <w:t>гарантії.</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Гарантія має становити 5% від суми договору та повинна містити усі обов’язкові реквізити, передбачені п. 26 Розділу ІІІ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та доповненнями), відповідати нормам статті 200 Господарського кодексу України, статті 560 Цивільного кодексу України.</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Банківська гарантія повинна бути оформленою відповідно до вимог постанови Правління Національного банку України від 15.12.2004  № 639.</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Банківська гарантія повинна діяти протягом строку, визначеного у проекті </w:t>
            </w:r>
            <w:r w:rsidRPr="00BC568E">
              <w:rPr>
                <w:rFonts w:ascii="Times New Roman" w:eastAsia="Times New Roman" w:hAnsi="Times New Roman" w:cs="Times New Roman"/>
                <w:sz w:val="24"/>
                <w:szCs w:val="24"/>
                <w:lang w:eastAsia="uk-UA"/>
              </w:rPr>
              <w:t xml:space="preserve">договору та бути </w:t>
            </w:r>
            <w:r w:rsidRPr="009427BE">
              <w:rPr>
                <w:rFonts w:ascii="Times New Roman" w:eastAsia="Times New Roman" w:hAnsi="Times New Roman" w:cs="Times New Roman"/>
                <w:sz w:val="24"/>
                <w:szCs w:val="24"/>
                <w:lang w:eastAsia="uk-UA"/>
              </w:rPr>
              <w:t>з</w:t>
            </w:r>
            <w:r w:rsidR="00BC568E" w:rsidRPr="009427BE">
              <w:rPr>
                <w:rFonts w:ascii="Times New Roman" w:eastAsia="Times New Roman" w:hAnsi="Times New Roman" w:cs="Times New Roman"/>
                <w:sz w:val="24"/>
                <w:szCs w:val="24"/>
                <w:lang w:eastAsia="uk-UA"/>
              </w:rPr>
              <w:t xml:space="preserve"> 100%</w:t>
            </w:r>
            <w:r w:rsidRPr="009427BE">
              <w:rPr>
                <w:rFonts w:ascii="Times New Roman" w:eastAsia="Times New Roman" w:hAnsi="Times New Roman" w:cs="Times New Roman"/>
                <w:sz w:val="24"/>
                <w:szCs w:val="24"/>
                <w:lang w:eastAsia="uk-UA"/>
              </w:rPr>
              <w:t xml:space="preserve"> </w:t>
            </w:r>
            <w:r w:rsidRPr="00BC568E">
              <w:rPr>
                <w:rFonts w:ascii="Times New Roman" w:eastAsia="Times New Roman" w:hAnsi="Times New Roman" w:cs="Times New Roman"/>
                <w:sz w:val="24"/>
                <w:szCs w:val="24"/>
                <w:lang w:eastAsia="uk-UA"/>
              </w:rPr>
              <w:t>грошовим покриттям</w:t>
            </w:r>
            <w:r w:rsidRPr="00EB2D27">
              <w:rPr>
                <w:rFonts w:ascii="Times New Roman" w:eastAsia="Times New Roman" w:hAnsi="Times New Roman" w:cs="Times New Roman"/>
                <w:color w:val="FF0000"/>
                <w:sz w:val="24"/>
                <w:szCs w:val="24"/>
                <w:lang w:eastAsia="uk-UA"/>
              </w:rPr>
              <w:t>.</w:t>
            </w:r>
            <w:r w:rsidRPr="009260CF">
              <w:rPr>
                <w:rFonts w:ascii="Times New Roman" w:eastAsia="Times New Roman" w:hAnsi="Times New Roman" w:cs="Times New Roman"/>
                <w:sz w:val="24"/>
                <w:szCs w:val="24"/>
                <w:lang w:eastAsia="uk-UA"/>
              </w:rPr>
              <w:t xml:space="preserve"> Строк дії забезпечення виконання договору: видана не раніше дати визначення учасника переможцем та до моменту підписання договору, повинна бути чинна протягом всього строку виконання договору. Разом із банківською гарантією як невід’ємна частина надаються: копія ліцензії, виданої банку чи іншого документу, що свідчить про внесення банку до переліку ліцензіатів. Зазначена копія повинна бути завірена банком; копія документа про повноваження особи, котра підписує банківську гарантію. Зазначена копія повинна бути завірена банком; 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w:t>
            </w:r>
            <w:r w:rsidR="00EB2D27">
              <w:rPr>
                <w:rFonts w:ascii="Times New Roman" w:eastAsia="Times New Roman" w:hAnsi="Times New Roman" w:cs="Times New Roman"/>
                <w:sz w:val="24"/>
                <w:szCs w:val="24"/>
                <w:lang w:eastAsia="uk-UA"/>
              </w:rPr>
              <w:t>д покриття банківської гарантії</w:t>
            </w:r>
            <w:r w:rsidRPr="009260CF">
              <w:rPr>
                <w:rFonts w:ascii="Times New Roman" w:eastAsia="Times New Roman" w:hAnsi="Times New Roman" w:cs="Times New Roman"/>
                <w:sz w:val="24"/>
                <w:szCs w:val="24"/>
                <w:lang w:eastAsia="uk-UA"/>
              </w:rPr>
              <w:t xml:space="preserve"> 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У разі якщо учасник-переможець є нерезидентом, він може надати забезпечення виконання договору у національній валюті країни замовника - гривні або в іноземній валюті (валюті тендерної пропозиції наданої учасником-переможцем) на суму 5% від вартості договору в еквіваленті, що перерахована на дату оформлення банківської гарантії за офіційним курсом Національного банку України. Усі витрати, пов’язані з наданням забезпечення виконання договору, здійснюються за рахунок коштів в учасника-переможця.</w:t>
            </w:r>
          </w:p>
          <w:p w:rsidR="00600688" w:rsidRPr="00FF77CA" w:rsidRDefault="009260CF" w:rsidP="00600688">
            <w:pPr>
              <w:spacing w:line="240" w:lineRule="auto"/>
              <w:jc w:val="both"/>
              <w:rPr>
                <w:b/>
                <w:shd w:val="clear" w:color="auto" w:fill="FFFFFF"/>
              </w:rPr>
            </w:pPr>
            <w:r w:rsidRPr="009260CF">
              <w:rPr>
                <w:rFonts w:ascii="Times New Roman" w:eastAsia="Times New Roman" w:hAnsi="Times New Roman" w:cs="Times New Roman"/>
                <w:sz w:val="24"/>
                <w:szCs w:val="24"/>
                <w:lang w:eastAsia="uk-UA"/>
              </w:rPr>
              <w:t>У разі не подання забезпечення виконання договору протягом 5 днів з дня визначення учасник переможцем Замовник відхиляє учасника та переходить до розгляду тендерної пропозиції наступного учасника.</w:t>
            </w:r>
            <w:r w:rsidR="00600688">
              <w:rPr>
                <w:rFonts w:ascii="Times New Roman" w:eastAsia="Times New Roman" w:hAnsi="Times New Roman" w:cs="Times New Roman"/>
                <w:sz w:val="24"/>
                <w:szCs w:val="24"/>
                <w:lang w:eastAsia="uk-UA"/>
              </w:rPr>
              <w:t xml:space="preserve"> Перерахування коштів здійснюватиметься за наступними </w:t>
            </w:r>
            <w:r w:rsidR="00600688">
              <w:rPr>
                <w:rFonts w:ascii="Times New Roman" w:eastAsia="Times New Roman" w:hAnsi="Times New Roman" w:cs="Times New Roman"/>
                <w:sz w:val="24"/>
                <w:szCs w:val="24"/>
                <w:lang w:eastAsia="uk-UA"/>
              </w:rPr>
              <w:lastRenderedPageBreak/>
              <w:t>реквізитами</w:t>
            </w:r>
            <w:r w:rsidR="00600688" w:rsidRPr="00600688">
              <w:rPr>
                <w:rFonts w:ascii="Times New Roman" w:eastAsia="Times New Roman" w:hAnsi="Times New Roman" w:cs="Times New Roman"/>
                <w:sz w:val="24"/>
                <w:szCs w:val="24"/>
                <w:lang w:eastAsia="uk-UA"/>
              </w:rPr>
              <w:t xml:space="preserve">: р/р </w:t>
            </w:r>
            <w:r w:rsidR="00600688" w:rsidRPr="00600688">
              <w:rPr>
                <w:b/>
                <w:bCs/>
              </w:rPr>
              <w:t xml:space="preserve"> </w:t>
            </w:r>
            <w:r w:rsidR="00600688" w:rsidRPr="00D81311">
              <w:rPr>
                <w:b/>
                <w:bCs/>
              </w:rPr>
              <w:t>UA</w:t>
            </w:r>
            <w:r w:rsidR="00600688">
              <w:rPr>
                <w:b/>
                <w:bCs/>
              </w:rPr>
              <w:t xml:space="preserve"> </w:t>
            </w:r>
            <w:r w:rsidR="00600688" w:rsidRPr="00D81311">
              <w:rPr>
                <w:b/>
                <w:bCs/>
              </w:rPr>
              <w:t>368201720355179017088043159</w:t>
            </w:r>
            <w:r w:rsidR="00600688">
              <w:rPr>
                <w:b/>
                <w:bCs/>
              </w:rPr>
              <w:t xml:space="preserve"> </w:t>
            </w:r>
            <w:r w:rsidR="00600688" w:rsidRPr="00926184">
              <w:t xml:space="preserve">у Державній казначейській службі України у м. Київ  МФО </w:t>
            </w:r>
            <w:r w:rsidR="00600688">
              <w:t>820172 ЄДРПОУ 05290787</w:t>
            </w:r>
            <w:r w:rsidR="00600688" w:rsidRPr="00FF77CA">
              <w:t>.</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Замовник повертає забезпечення виконання договору про закупівлю: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1) після виконання переможцем процедури закупівлі договору про закупівлю;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3) у випадках, передбачених статтею 21 Особливостей;</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r w:rsidRPr="009260CF">
              <w:rPr>
                <w:rFonts w:ascii="Times New Roman" w:eastAsia="Times New Roman" w:hAnsi="Times New Roman" w:cs="Times New Roman"/>
                <w:sz w:val="24"/>
                <w:szCs w:val="24"/>
                <w:lang w:eastAsia="uk-UA"/>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9260CF">
              <w:rPr>
                <w:rFonts w:ascii="Times New Roman" w:eastAsia="Times New Roman" w:hAnsi="Times New Roman" w:cs="Times New Roman"/>
                <w:sz w:val="24"/>
                <w:szCs w:val="24"/>
                <w:lang w:eastAsia="uk-UA"/>
              </w:rPr>
              <w:t>бенефіціар</w:t>
            </w:r>
            <w:proofErr w:type="spellEnd"/>
            <w:r w:rsidRPr="009260CF">
              <w:rPr>
                <w:rFonts w:ascii="Times New Roman" w:eastAsia="Times New Roman" w:hAnsi="Times New Roman" w:cs="Times New Roman"/>
                <w:sz w:val="24"/>
                <w:szCs w:val="24"/>
                <w:lang w:eastAsia="uk-UA"/>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9260CF">
              <w:rPr>
                <w:rFonts w:ascii="Times New Roman" w:eastAsia="Times New Roman" w:hAnsi="Times New Roman" w:cs="Times New Roman"/>
                <w:sz w:val="24"/>
                <w:szCs w:val="24"/>
                <w:lang w:eastAsia="uk-UA"/>
              </w:rPr>
              <w:t>заявлення</w:t>
            </w:r>
            <w:proofErr w:type="spellEnd"/>
            <w:r w:rsidRPr="009260CF">
              <w:rPr>
                <w:rFonts w:ascii="Times New Roman" w:eastAsia="Times New Roman" w:hAnsi="Times New Roman" w:cs="Times New Roman"/>
                <w:sz w:val="24"/>
                <w:szCs w:val="24"/>
                <w:lang w:eastAsia="uk-UA"/>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9260CF">
              <w:rPr>
                <w:rFonts w:ascii="Times New Roman" w:eastAsia="Times New Roman" w:hAnsi="Times New Roman" w:cs="Times New Roman"/>
                <w:sz w:val="24"/>
                <w:szCs w:val="24"/>
                <w:lang w:eastAsia="uk-UA"/>
              </w:rPr>
              <w:t>вимозі</w:t>
            </w:r>
            <w:proofErr w:type="spellEnd"/>
            <w:r w:rsidRPr="009260CF">
              <w:rPr>
                <w:rFonts w:ascii="Times New Roman" w:eastAsia="Times New Roman" w:hAnsi="Times New Roman" w:cs="Times New Roman"/>
                <w:sz w:val="24"/>
                <w:szCs w:val="24"/>
                <w:lang w:eastAsia="uk-UA"/>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9260CF" w:rsidRPr="009260CF" w:rsidRDefault="009260CF" w:rsidP="009260CF">
            <w:pPr>
              <w:spacing w:after="0" w:line="240" w:lineRule="auto"/>
              <w:jc w:val="both"/>
              <w:rPr>
                <w:rFonts w:ascii="Times New Roman" w:eastAsia="Times New Roman" w:hAnsi="Times New Roman" w:cs="Times New Roman"/>
                <w:sz w:val="24"/>
                <w:szCs w:val="24"/>
                <w:lang w:eastAsia="uk-UA"/>
              </w:rPr>
            </w:pPr>
          </w:p>
        </w:tc>
      </w:tr>
    </w:tbl>
    <w:p w:rsidR="009260CF" w:rsidRPr="009260CF" w:rsidRDefault="009260CF" w:rsidP="009260CF">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9260CF">
        <w:rPr>
          <w:rFonts w:ascii="Times New Roman" w:eastAsia="Times New Roman" w:hAnsi="Times New Roman" w:cs="Times New Roman"/>
          <w:b/>
          <w:bCs/>
          <w:sz w:val="24"/>
          <w:szCs w:val="24"/>
          <w:lang w:eastAsia="ru-RU"/>
        </w:rPr>
        <w:lastRenderedPageBreak/>
        <w:br w:type="page"/>
      </w:r>
      <w:r w:rsidRPr="009260CF">
        <w:rPr>
          <w:rFonts w:ascii="Times New Roman" w:eastAsia="Times New Roman" w:hAnsi="Times New Roman" w:cs="Times New Roman"/>
          <w:b/>
          <w:bCs/>
          <w:sz w:val="24"/>
          <w:szCs w:val="24"/>
          <w:lang w:eastAsia="ru-RU"/>
        </w:rPr>
        <w:lastRenderedPageBreak/>
        <w:t>ДОДАТОК №1</w:t>
      </w:r>
    </w:p>
    <w:p w:rsidR="009260CF" w:rsidRPr="009B0055" w:rsidRDefault="009260CF" w:rsidP="009260CF">
      <w:pPr>
        <w:spacing w:after="0" w:line="240" w:lineRule="auto"/>
        <w:jc w:val="right"/>
        <w:rPr>
          <w:rFonts w:ascii="Times New Roman" w:eastAsia="Times New Roman" w:hAnsi="Times New Roman" w:cs="Times New Roman"/>
          <w:b/>
          <w:color w:val="FF0000"/>
          <w:sz w:val="24"/>
          <w:szCs w:val="24"/>
          <w:lang w:eastAsia="ru-RU"/>
        </w:rPr>
      </w:pPr>
      <w:r w:rsidRPr="009260CF">
        <w:rPr>
          <w:rFonts w:ascii="Times New Roman" w:eastAsia="Times New Roman" w:hAnsi="Times New Roman" w:cs="Times New Roman"/>
          <w:b/>
          <w:sz w:val="24"/>
          <w:szCs w:val="24"/>
          <w:lang w:eastAsia="ru-RU"/>
        </w:rPr>
        <w:t>д</w:t>
      </w:r>
      <w:r w:rsidRPr="0083167E">
        <w:rPr>
          <w:rFonts w:ascii="Times New Roman" w:eastAsia="Times New Roman" w:hAnsi="Times New Roman" w:cs="Times New Roman"/>
          <w:b/>
          <w:sz w:val="24"/>
          <w:szCs w:val="24"/>
          <w:lang w:eastAsia="ru-RU"/>
        </w:rPr>
        <w:t>о тендерної документації</w:t>
      </w:r>
    </w:p>
    <w:p w:rsidR="009260CF" w:rsidRPr="009260CF" w:rsidRDefault="009260CF" w:rsidP="009260CF">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p>
    <w:p w:rsidR="009260CF" w:rsidRPr="009260CF" w:rsidRDefault="009260CF" w:rsidP="009260CF">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bCs/>
          <w:sz w:val="24"/>
          <w:szCs w:val="24"/>
          <w:lang w:eastAsia="ru-RU"/>
        </w:rPr>
      </w:pPr>
      <w:r w:rsidRPr="009260CF">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799"/>
      </w:tblGrid>
      <w:tr w:rsidR="009260CF" w:rsidRPr="009260CF" w:rsidTr="00E80F0D">
        <w:tc>
          <w:tcPr>
            <w:tcW w:w="3056"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center"/>
              <w:rPr>
                <w:rFonts w:ascii="Times New Roman" w:eastAsia="Times New Roman" w:hAnsi="Times New Roman" w:cs="Times New Roman"/>
                <w:b/>
                <w:sz w:val="24"/>
                <w:szCs w:val="24"/>
              </w:rPr>
            </w:pPr>
            <w:r w:rsidRPr="009260CF">
              <w:rPr>
                <w:rFonts w:ascii="Times New Roman" w:eastAsia="Times New Roman" w:hAnsi="Times New Roman" w:cs="Times New Roman"/>
                <w:b/>
                <w:sz w:val="24"/>
                <w:szCs w:val="24"/>
                <w:lang w:eastAsia="ru-RU"/>
              </w:rPr>
              <w:t>Критерій</w:t>
            </w:r>
          </w:p>
        </w:tc>
        <w:tc>
          <w:tcPr>
            <w:tcW w:w="6799"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jc w:val="center"/>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Підтвердження відповідності</w:t>
            </w:r>
          </w:p>
        </w:tc>
      </w:tr>
      <w:tr w:rsidR="009260CF" w:rsidRPr="009260CF" w:rsidTr="00E80F0D">
        <w:tc>
          <w:tcPr>
            <w:tcW w:w="3056"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
                <w:sz w:val="24"/>
                <w:szCs w:val="24"/>
                <w:highlight w:val="yellow"/>
                <w:lang w:eastAsia="ru-RU"/>
              </w:rPr>
            </w:pPr>
            <w:r w:rsidRPr="009260CF">
              <w:rPr>
                <w:rFonts w:ascii="Times New Roman" w:eastAsia="Times New Roman" w:hAnsi="Times New Roman" w:cs="Times New Roman"/>
                <w:b/>
                <w:sz w:val="24"/>
                <w:szCs w:val="24"/>
                <w:lang w:eastAsia="ru-RU"/>
              </w:rPr>
              <w:t>1. Наявність в учасника процедури закупівлі обладнання, матеріально-технічної бази та технологій</w:t>
            </w:r>
          </w:p>
        </w:tc>
        <w:tc>
          <w:tcPr>
            <w:tcW w:w="6799"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widowControl w:val="0"/>
              <w:spacing w:after="0" w:line="240" w:lineRule="auto"/>
              <w:ind w:right="40"/>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rPr>
              <w:t xml:space="preserve">1.1. </w:t>
            </w:r>
            <w:r w:rsidRPr="009260CF">
              <w:rPr>
                <w:rFonts w:ascii="Times New Roman" w:eastAsia="Times New Roman" w:hAnsi="Times New Roman" w:cs="Times New Roman"/>
                <w:sz w:val="24"/>
                <w:szCs w:val="24"/>
                <w:lang w:eastAsia="ru-RU"/>
              </w:rPr>
              <w:t xml:space="preserve">Довідка в довільній формі за власноручним підписом уповноваженої (посадової) особи Учасника та завірена печаткою (в разі наявності), що містить інформацію про наявність в Учасника обладнання, матеріально-технічної бази та технологій, необхідних для виконання договору про закупівлю послуг, </w:t>
            </w:r>
          </w:p>
          <w:p w:rsidR="009260CF" w:rsidRPr="009260CF" w:rsidRDefault="009260CF" w:rsidP="009260CF">
            <w:pPr>
              <w:widowControl w:val="0"/>
              <w:spacing w:after="0" w:line="240" w:lineRule="auto"/>
              <w:ind w:right="40"/>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1.2. Для надання послуг учасник повинен мати наступну матеріально-технічну базу:</w:t>
            </w:r>
          </w:p>
          <w:p w:rsidR="009260CF" w:rsidRPr="009260CF" w:rsidRDefault="009260CF" w:rsidP="009260CF">
            <w:pPr>
              <w:spacing w:after="0" w:line="240" w:lineRule="auto"/>
              <w:ind w:right="40"/>
              <w:jc w:val="both"/>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lang w:eastAsia="ru-RU"/>
              </w:rPr>
              <w:t>- ліцензійне програмне забезпечення (</w:t>
            </w:r>
            <w:proofErr w:type="spellStart"/>
            <w:r w:rsidRPr="009260CF">
              <w:rPr>
                <w:rFonts w:ascii="Times New Roman" w:eastAsia="Times New Roman" w:hAnsi="Times New Roman" w:cs="Times New Roman"/>
                <w:sz w:val="24"/>
                <w:szCs w:val="24"/>
                <w:lang w:eastAsia="ru-RU"/>
              </w:rPr>
              <w:t>геоінформаційна</w:t>
            </w:r>
            <w:proofErr w:type="spellEnd"/>
            <w:r w:rsidRPr="009260CF">
              <w:rPr>
                <w:rFonts w:ascii="Times New Roman" w:eastAsia="Times New Roman" w:hAnsi="Times New Roman" w:cs="Times New Roman"/>
                <w:sz w:val="24"/>
                <w:szCs w:val="24"/>
                <w:lang w:eastAsia="ru-RU"/>
              </w:rPr>
              <w:t xml:space="preserve"> система), функціонал якого дозволяє створювати у своєму програмному середовищі файлові бази </w:t>
            </w:r>
            <w:proofErr w:type="spellStart"/>
            <w:r w:rsidRPr="009260CF">
              <w:rPr>
                <w:rFonts w:ascii="Times New Roman" w:eastAsia="Times New Roman" w:hAnsi="Times New Roman" w:cs="Times New Roman"/>
                <w:sz w:val="24"/>
                <w:szCs w:val="24"/>
                <w:lang w:eastAsia="ru-RU"/>
              </w:rPr>
              <w:t>геоданих</w:t>
            </w:r>
            <w:proofErr w:type="spellEnd"/>
            <w:r w:rsidRPr="009260CF">
              <w:rPr>
                <w:rFonts w:ascii="Times New Roman" w:eastAsia="Times New Roman" w:hAnsi="Times New Roman" w:cs="Times New Roman"/>
                <w:sz w:val="24"/>
                <w:szCs w:val="24"/>
                <w:lang w:eastAsia="ru-RU"/>
              </w:rPr>
              <w:t xml:space="preserve">, а також здійснювати графічне відображення, систематизацію та аналіз просторових даних, функціонал якого дозволяє публікацію </w:t>
            </w:r>
            <w:proofErr w:type="spellStart"/>
            <w:r w:rsidRPr="009260CF">
              <w:rPr>
                <w:rFonts w:ascii="Times New Roman" w:eastAsia="Times New Roman" w:hAnsi="Times New Roman" w:cs="Times New Roman"/>
                <w:sz w:val="24"/>
                <w:szCs w:val="24"/>
                <w:lang w:eastAsia="ru-RU"/>
              </w:rPr>
              <w:t>геоданих</w:t>
            </w:r>
            <w:proofErr w:type="spellEnd"/>
            <w:r w:rsidRPr="009260CF">
              <w:rPr>
                <w:rFonts w:ascii="Times New Roman" w:eastAsia="Times New Roman" w:hAnsi="Times New Roman" w:cs="Times New Roman"/>
                <w:sz w:val="24"/>
                <w:szCs w:val="24"/>
                <w:lang w:eastAsia="ru-RU"/>
              </w:rPr>
              <w:t xml:space="preserve"> в мережі Інтернет. </w:t>
            </w:r>
          </w:p>
          <w:p w:rsidR="009260CF" w:rsidRPr="009260CF" w:rsidRDefault="009260CF" w:rsidP="009260CF">
            <w:pPr>
              <w:widowControl w:val="0"/>
              <w:numPr>
                <w:ilvl w:val="0"/>
                <w:numId w:val="6"/>
              </w:numPr>
              <w:tabs>
                <w:tab w:val="left" w:pos="139"/>
              </w:tabs>
              <w:spacing w:after="0" w:line="240" w:lineRule="auto"/>
              <w:ind w:right="40"/>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офісна техніка з можливістю друку та розмноження картографічного матеріалу, у тому числі:</w:t>
            </w:r>
          </w:p>
          <w:p w:rsidR="009260CF" w:rsidRPr="009260CF" w:rsidRDefault="009260CF" w:rsidP="009260CF">
            <w:pPr>
              <w:widowControl w:val="0"/>
              <w:numPr>
                <w:ilvl w:val="0"/>
                <w:numId w:val="6"/>
              </w:numPr>
              <w:tabs>
                <w:tab w:val="left" w:pos="139"/>
              </w:tabs>
              <w:spacing w:after="0" w:line="240" w:lineRule="auto"/>
              <w:ind w:right="40"/>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комп’ютери – не менше 4 (чотири) одиниць;</w:t>
            </w:r>
          </w:p>
          <w:p w:rsidR="009260CF" w:rsidRPr="009260CF" w:rsidRDefault="009260CF" w:rsidP="009260CF">
            <w:pPr>
              <w:widowControl w:val="0"/>
              <w:numPr>
                <w:ilvl w:val="0"/>
                <w:numId w:val="6"/>
              </w:numPr>
              <w:tabs>
                <w:tab w:val="left" w:pos="139"/>
              </w:tabs>
              <w:spacing w:after="0" w:line="240" w:lineRule="auto"/>
              <w:ind w:right="40"/>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широкоформатний принтер (</w:t>
            </w:r>
            <w:proofErr w:type="spellStart"/>
            <w:r w:rsidRPr="009260CF">
              <w:rPr>
                <w:rFonts w:ascii="Times New Roman" w:eastAsia="Times New Roman" w:hAnsi="Times New Roman" w:cs="Times New Roman"/>
                <w:sz w:val="24"/>
                <w:szCs w:val="24"/>
                <w:lang w:eastAsia="ru-RU"/>
              </w:rPr>
              <w:t>плотер</w:t>
            </w:r>
            <w:proofErr w:type="spellEnd"/>
            <w:r w:rsidRPr="009260CF">
              <w:rPr>
                <w:rFonts w:ascii="Times New Roman" w:eastAsia="Times New Roman" w:hAnsi="Times New Roman" w:cs="Times New Roman"/>
                <w:sz w:val="24"/>
                <w:szCs w:val="24"/>
                <w:lang w:eastAsia="ru-RU"/>
              </w:rPr>
              <w:t xml:space="preserve"> або аналоги) формату А0 – не менше 1 (однієї) одиниці;</w:t>
            </w:r>
          </w:p>
          <w:p w:rsidR="009260CF" w:rsidRPr="009260CF" w:rsidRDefault="009260CF" w:rsidP="009260CF">
            <w:pPr>
              <w:widowControl w:val="0"/>
              <w:tabs>
                <w:tab w:val="left" w:pos="139"/>
              </w:tabs>
              <w:suppressAutoHyphens/>
              <w:spacing w:after="0" w:line="240" w:lineRule="auto"/>
              <w:ind w:right="40"/>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zh-CN"/>
              </w:rPr>
              <w:t xml:space="preserve">- GPS приймач (як мінімум один), надати підтверджуючий  документ про </w:t>
            </w:r>
            <w:r w:rsidRPr="009260CF">
              <w:rPr>
                <w:rFonts w:ascii="Times New Roman" w:eastAsia="Times New Roman" w:hAnsi="Times New Roman" w:cs="Times New Roman"/>
                <w:sz w:val="24"/>
                <w:szCs w:val="24"/>
                <w:lang w:eastAsia="ru-RU"/>
              </w:rPr>
              <w:t>правові підстави володіння чи користування ним.</w:t>
            </w:r>
          </w:p>
          <w:p w:rsidR="009260CF" w:rsidRPr="009260CF" w:rsidRDefault="009260CF" w:rsidP="009260CF">
            <w:pPr>
              <w:widowControl w:val="0"/>
              <w:tabs>
                <w:tab w:val="left" w:pos="139"/>
              </w:tabs>
              <w:suppressAutoHyphens/>
              <w:spacing w:after="0" w:line="240" w:lineRule="auto"/>
              <w:ind w:right="40"/>
              <w:jc w:val="both"/>
              <w:rPr>
                <w:rFonts w:ascii="Times New Roman" w:eastAsia="Times New Roman" w:hAnsi="Times New Roman" w:cs="Times New Roman"/>
                <w:sz w:val="24"/>
                <w:szCs w:val="24"/>
                <w:lang w:eastAsia="zh-CN"/>
              </w:rPr>
            </w:pPr>
            <w:r w:rsidRPr="009260CF">
              <w:rPr>
                <w:rFonts w:ascii="Times New Roman" w:eastAsia="Times New Roman" w:hAnsi="Times New Roman" w:cs="Times New Roman"/>
                <w:sz w:val="24"/>
                <w:szCs w:val="24"/>
                <w:lang w:eastAsia="zh-CN"/>
              </w:rPr>
              <w:t xml:space="preserve">У складі пропозиції повинен також надати оригінал свідоцтва про повірку законодавчо регульованого засобу вимірювальної техніки. Зазначене свідоцтво повинно надаватись на </w:t>
            </w:r>
            <w:r w:rsidRPr="009260CF">
              <w:rPr>
                <w:rFonts w:ascii="Times New Roman" w:eastAsia="Times New Roman" w:hAnsi="Times New Roman" w:cs="Times New Roman"/>
                <w:sz w:val="24"/>
                <w:szCs w:val="24"/>
                <w:lang w:val="en-US" w:eastAsia="zh-CN"/>
              </w:rPr>
              <w:t>GPS</w:t>
            </w:r>
            <w:r w:rsidRPr="00EC5D61">
              <w:rPr>
                <w:rFonts w:ascii="Times New Roman" w:eastAsia="Times New Roman" w:hAnsi="Times New Roman" w:cs="Times New Roman"/>
                <w:sz w:val="24"/>
                <w:szCs w:val="24"/>
                <w:lang w:eastAsia="zh-CN"/>
              </w:rPr>
              <w:t>-</w:t>
            </w:r>
            <w:r w:rsidRPr="009260CF">
              <w:rPr>
                <w:rFonts w:ascii="Times New Roman" w:eastAsia="Times New Roman" w:hAnsi="Times New Roman" w:cs="Times New Roman"/>
                <w:sz w:val="24"/>
                <w:szCs w:val="24"/>
                <w:lang w:eastAsia="zh-CN"/>
              </w:rPr>
              <w:t xml:space="preserve">приймач чи </w:t>
            </w:r>
            <w:r w:rsidRPr="009260CF">
              <w:rPr>
                <w:rFonts w:ascii="Times New Roman" w:eastAsia="Times New Roman" w:hAnsi="Times New Roman" w:cs="Times New Roman"/>
                <w:sz w:val="24"/>
                <w:szCs w:val="24"/>
                <w:lang w:val="en-US" w:eastAsia="zh-CN"/>
              </w:rPr>
              <w:t>GPS</w:t>
            </w:r>
            <w:r w:rsidRPr="009260CF">
              <w:rPr>
                <w:rFonts w:ascii="Times New Roman" w:eastAsia="Times New Roman" w:hAnsi="Times New Roman" w:cs="Times New Roman"/>
                <w:sz w:val="24"/>
                <w:szCs w:val="24"/>
                <w:lang w:eastAsia="zh-CN"/>
              </w:rPr>
              <w:t>-приймачі, які учасник зазначить в Довідці про наявність в учасника закупівлі обладнання, матеріально-технічної бази та технологій. Повірка тахеометра повинна діяти як мінімум до моменту надання послуг, визначених у Додатку 2 до тендерної документації.</w:t>
            </w:r>
          </w:p>
          <w:p w:rsidR="009260CF" w:rsidRPr="009260CF" w:rsidRDefault="009260CF" w:rsidP="009260CF">
            <w:pPr>
              <w:widowControl w:val="0"/>
              <w:numPr>
                <w:ilvl w:val="0"/>
                <w:numId w:val="6"/>
              </w:numPr>
              <w:tabs>
                <w:tab w:val="left" w:pos="139"/>
              </w:tabs>
              <w:suppressAutoHyphens/>
              <w:spacing w:after="0" w:line="240" w:lineRule="auto"/>
              <w:ind w:right="40"/>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zh-CN"/>
              </w:rPr>
              <w:t xml:space="preserve">Лідар – не менше 1 (однієї) одиниці; </w:t>
            </w:r>
          </w:p>
          <w:p w:rsidR="009260CF" w:rsidRPr="009260CF" w:rsidRDefault="009260CF" w:rsidP="009260CF">
            <w:pPr>
              <w:widowControl w:val="0"/>
              <w:numPr>
                <w:ilvl w:val="0"/>
                <w:numId w:val="6"/>
              </w:numPr>
              <w:tabs>
                <w:tab w:val="left" w:pos="139"/>
              </w:tabs>
              <w:suppressAutoHyphens/>
              <w:spacing w:after="0" w:line="240" w:lineRule="auto"/>
              <w:ind w:right="40"/>
              <w:jc w:val="both"/>
              <w:rPr>
                <w:rFonts w:ascii="Times New Roman" w:eastAsia="Times New Roman" w:hAnsi="Times New Roman" w:cs="Times New Roman"/>
                <w:sz w:val="24"/>
                <w:szCs w:val="24"/>
                <w:lang w:eastAsia="zh-CN"/>
              </w:rPr>
            </w:pPr>
            <w:proofErr w:type="spellStart"/>
            <w:r w:rsidRPr="009260CF">
              <w:rPr>
                <w:rFonts w:ascii="Times New Roman" w:eastAsia="Times New Roman" w:hAnsi="Times New Roman" w:cs="Times New Roman"/>
                <w:sz w:val="24"/>
                <w:szCs w:val="24"/>
                <w:lang w:eastAsia="zh-CN"/>
              </w:rPr>
              <w:t>Квадрокоптер</w:t>
            </w:r>
            <w:proofErr w:type="spellEnd"/>
            <w:r w:rsidRPr="009260CF">
              <w:rPr>
                <w:rFonts w:ascii="Times New Roman" w:eastAsia="Times New Roman" w:hAnsi="Times New Roman" w:cs="Times New Roman"/>
                <w:sz w:val="24"/>
                <w:szCs w:val="24"/>
                <w:lang w:eastAsia="zh-CN"/>
              </w:rPr>
              <w:t xml:space="preserve"> – не менше 1 (однієї) одиниці;</w:t>
            </w:r>
          </w:p>
          <w:p w:rsidR="009260CF" w:rsidRPr="009260CF" w:rsidRDefault="009260CF" w:rsidP="009260CF">
            <w:pPr>
              <w:widowControl w:val="0"/>
              <w:tabs>
                <w:tab w:val="left" w:pos="139"/>
              </w:tabs>
              <w:suppressAutoHyphens/>
              <w:spacing w:after="0" w:line="240" w:lineRule="auto"/>
              <w:ind w:right="40"/>
              <w:jc w:val="both"/>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lang w:eastAsia="zh-CN"/>
              </w:rPr>
              <w:t xml:space="preserve">- Електронний тахеометр – не менше 1 (однієї) одиниці, надати підтверджуючий документ про </w:t>
            </w:r>
            <w:r w:rsidRPr="009260CF">
              <w:rPr>
                <w:rFonts w:ascii="Times New Roman" w:eastAsia="Times New Roman" w:hAnsi="Times New Roman" w:cs="Times New Roman"/>
                <w:sz w:val="24"/>
                <w:szCs w:val="24"/>
                <w:lang w:eastAsia="ru-RU"/>
              </w:rPr>
              <w:t>правові підстави володіння чи користування ним.</w:t>
            </w:r>
          </w:p>
          <w:p w:rsidR="009260CF" w:rsidRPr="009260CF" w:rsidRDefault="009260CF" w:rsidP="009260CF">
            <w:pPr>
              <w:widowControl w:val="0"/>
              <w:tabs>
                <w:tab w:val="left" w:pos="139"/>
              </w:tabs>
              <w:suppressAutoHyphens/>
              <w:spacing w:after="0" w:line="240" w:lineRule="auto"/>
              <w:ind w:right="40"/>
              <w:jc w:val="both"/>
              <w:rPr>
                <w:rFonts w:ascii="Times New Roman" w:eastAsia="Times New Roman" w:hAnsi="Times New Roman" w:cs="Times New Roman"/>
                <w:sz w:val="24"/>
                <w:szCs w:val="24"/>
                <w:lang w:eastAsia="zh-CN"/>
              </w:rPr>
            </w:pPr>
            <w:r w:rsidRPr="009260CF">
              <w:rPr>
                <w:rFonts w:ascii="Times New Roman" w:eastAsia="Times New Roman" w:hAnsi="Times New Roman" w:cs="Times New Roman"/>
                <w:sz w:val="24"/>
                <w:szCs w:val="24"/>
                <w:lang w:eastAsia="zh-CN"/>
              </w:rPr>
              <w:t>У складі пропозиції повинен також надати оригінал свідоцтва про повірку законодавчо регульованого засобу вимірювальної техніки. Зазначене свідоцтво повинно надаватись на тахеометр чи тахеометри, які учасник зазначить в Довідці про наявність в учасника закупівлі обладнання, матеріально-технічної бази та технологій. Повірка тахеометра повинна діяти як мінімум до моменту надання послуг, визначених у Додатку 2 до тендерної документації.</w:t>
            </w:r>
          </w:p>
          <w:p w:rsidR="009260CF" w:rsidRPr="00EC5D61" w:rsidRDefault="009260CF" w:rsidP="009260CF">
            <w:pPr>
              <w:widowControl w:val="0"/>
              <w:tabs>
                <w:tab w:val="left" w:pos="139"/>
              </w:tabs>
              <w:suppressAutoHyphens/>
              <w:spacing w:after="0" w:line="240" w:lineRule="auto"/>
              <w:ind w:right="40"/>
              <w:jc w:val="both"/>
              <w:rPr>
                <w:rFonts w:ascii="Times New Roman" w:eastAsia="Times New Roman" w:hAnsi="Times New Roman" w:cs="Times New Roman"/>
                <w:color w:val="FF0000"/>
                <w:sz w:val="24"/>
                <w:szCs w:val="24"/>
                <w:lang w:eastAsia="ru-RU"/>
              </w:rPr>
            </w:pPr>
            <w:r w:rsidRPr="009260CF">
              <w:rPr>
                <w:rFonts w:ascii="Times New Roman" w:eastAsia="Times New Roman" w:hAnsi="Times New Roman" w:cs="Times New Roman"/>
                <w:sz w:val="24"/>
                <w:szCs w:val="24"/>
                <w:lang w:eastAsia="zh-CN"/>
              </w:rPr>
              <w:t xml:space="preserve">- Автомобіль – </w:t>
            </w:r>
            <w:r w:rsidR="00BC568E" w:rsidRPr="009427BE">
              <w:rPr>
                <w:rFonts w:ascii="Times New Roman" w:eastAsia="Times New Roman" w:hAnsi="Times New Roman" w:cs="Times New Roman"/>
                <w:sz w:val="24"/>
                <w:szCs w:val="24"/>
                <w:lang w:eastAsia="zh-CN"/>
              </w:rPr>
              <w:t>не менше 1</w:t>
            </w:r>
            <w:r w:rsidRPr="009427BE">
              <w:rPr>
                <w:rFonts w:ascii="Times New Roman" w:eastAsia="Times New Roman" w:hAnsi="Times New Roman" w:cs="Times New Roman"/>
                <w:sz w:val="24"/>
                <w:szCs w:val="24"/>
                <w:lang w:eastAsia="zh-CN"/>
              </w:rPr>
              <w:t xml:space="preserve"> (</w:t>
            </w:r>
            <w:r w:rsidR="00EC5D61" w:rsidRPr="009427BE">
              <w:rPr>
                <w:rFonts w:ascii="Times New Roman" w:eastAsia="Times New Roman" w:hAnsi="Times New Roman" w:cs="Times New Roman"/>
                <w:sz w:val="24"/>
                <w:szCs w:val="24"/>
                <w:lang w:eastAsia="zh-CN"/>
              </w:rPr>
              <w:t>однієї</w:t>
            </w:r>
            <w:r w:rsidRPr="009427BE">
              <w:rPr>
                <w:rFonts w:ascii="Times New Roman" w:eastAsia="Times New Roman" w:hAnsi="Times New Roman" w:cs="Times New Roman"/>
                <w:sz w:val="24"/>
                <w:szCs w:val="24"/>
                <w:lang w:eastAsia="zh-CN"/>
              </w:rPr>
              <w:t>) одиниц</w:t>
            </w:r>
            <w:r w:rsidR="00EC5D61" w:rsidRPr="009427BE">
              <w:rPr>
                <w:rFonts w:ascii="Times New Roman" w:eastAsia="Times New Roman" w:hAnsi="Times New Roman" w:cs="Times New Roman"/>
                <w:sz w:val="24"/>
                <w:szCs w:val="24"/>
                <w:lang w:eastAsia="zh-CN"/>
              </w:rPr>
              <w:t>і</w:t>
            </w:r>
          </w:p>
          <w:p w:rsidR="009260CF" w:rsidRPr="009260CF" w:rsidRDefault="009260CF" w:rsidP="009260CF">
            <w:pPr>
              <w:spacing w:after="0" w:line="240" w:lineRule="auto"/>
              <w:jc w:val="both"/>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lang w:eastAsia="ru-RU"/>
              </w:rPr>
              <w:lastRenderedPageBreak/>
              <w:t>1.3. На підтвердження наявності матеріально-технічної бази, визначеної у п.1.1. та 1.2. цього пункту, учасники повинні надати документи, що підтверджують правові підстави володіння чи користування (наприклад: інвентаризаційна відомість та/або договір оренди та/або договір надання  послуг та/або договір лізингу та/або накладна на поставку та/або розрахункові документи та/або ліцензію та або інші документи, складені у відповідності до вимог чинного законодавства) обладнанням, матеріально-технічною базою та технологіями залученими для надання послуги, передбаченою даною закупівлею. У разі залучення матеріально-технічної бази на підставі користування або на підставі договору про надання послуг у складі пропозиції також потрібно надати лист від власника про не заперечення використання наданої матеріально-технічної бази для надання послуг, передбачених даною закупівлею.</w:t>
            </w:r>
          </w:p>
        </w:tc>
      </w:tr>
      <w:tr w:rsidR="009260CF" w:rsidRPr="009260CF" w:rsidTr="00E80F0D">
        <w:tc>
          <w:tcPr>
            <w:tcW w:w="3056"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
                <w:sz w:val="24"/>
                <w:szCs w:val="24"/>
                <w:highlight w:val="yellow"/>
                <w:lang w:eastAsia="ru-RU"/>
              </w:rPr>
            </w:pPr>
            <w:r w:rsidRPr="009260CF">
              <w:rPr>
                <w:rFonts w:ascii="Times New Roman" w:eastAsia="Times New Roman" w:hAnsi="Times New Roman" w:cs="Times New Roman"/>
                <w:b/>
                <w:sz w:val="24"/>
                <w:szCs w:val="24"/>
                <w:lang w:eastAsia="ru-RU"/>
              </w:rPr>
              <w:lastRenderedPageBreak/>
              <w:t>2. Наявність в учасника процедури закупівлі працівників відповідної кваліфікації, які мають необхідні знання та досвід</w:t>
            </w:r>
          </w:p>
        </w:tc>
        <w:tc>
          <w:tcPr>
            <w:tcW w:w="6799" w:type="dxa"/>
            <w:tcBorders>
              <w:top w:val="single" w:sz="4"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2.1. Наявність працівників відповідної кваліфікації, що залучатимуться до виконання закупівлі - довідка, складена Учасником у довільній формі, про наявність працівників відповідної кваліфікації. </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Для надання даних послуг учасник повинен залучити сертифікованого інженера-землевпорядника. Згідно Закону України «Про землеустрій» учасник підтверджує у складі пропозиції наявність сертифікованого інженера-землевпорядника, шляхом надання відповідного сертифікату.</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2.2. Надати документи, що підтверджують наявність трудових чи інших відносин на осіб, зазначених у довідці наданій згідно п. 2.1. цього пункту, шляхом надання трудової книжок (надати титульну сторінку та сторінку із записом про прийняття на роботу) або наказу про прийняття на роботу.</w:t>
            </w:r>
          </w:p>
          <w:p w:rsidR="009260CF" w:rsidRPr="009260CF" w:rsidRDefault="009260CF" w:rsidP="009260CF">
            <w:pPr>
              <w:spacing w:after="0" w:line="240" w:lineRule="auto"/>
              <w:jc w:val="both"/>
              <w:rPr>
                <w:rFonts w:ascii="Times New Roman" w:eastAsia="Batang" w:hAnsi="Times New Roman" w:cs="Times New Roman"/>
                <w:sz w:val="24"/>
                <w:szCs w:val="24"/>
                <w:lang w:eastAsia="ru-RU"/>
              </w:rPr>
            </w:pPr>
            <w:r w:rsidRPr="009260CF">
              <w:rPr>
                <w:rFonts w:ascii="Times New Roman" w:eastAsia="Batang" w:hAnsi="Times New Roman" w:cs="Times New Roman"/>
                <w:sz w:val="24"/>
                <w:szCs w:val="24"/>
                <w:lang w:eastAsia="ru-RU"/>
              </w:rPr>
              <w:t xml:space="preserve">2.3. Виконавець зобов'язується своїми силами та засобами без залучення сторонніх виконавців виконати всі послуги в обсязі, передбаченому умовами договору. </w:t>
            </w:r>
          </w:p>
          <w:p w:rsidR="009260CF" w:rsidRPr="009260CF" w:rsidRDefault="009260CF" w:rsidP="009260CF">
            <w:pPr>
              <w:spacing w:after="0" w:line="240" w:lineRule="auto"/>
              <w:contextualSpacing/>
              <w:jc w:val="both"/>
              <w:rPr>
                <w:rFonts w:ascii="Calibri" w:eastAsia="Calibri" w:hAnsi="Calibri" w:cs="Times New Roman"/>
                <w:lang w:eastAsia="ru-RU"/>
              </w:rPr>
            </w:pPr>
          </w:p>
        </w:tc>
      </w:tr>
      <w:tr w:rsidR="009260CF" w:rsidRPr="009260CF" w:rsidTr="00E80F0D">
        <w:tc>
          <w:tcPr>
            <w:tcW w:w="3056" w:type="dxa"/>
            <w:tcBorders>
              <w:top w:val="single" w:sz="4" w:space="0" w:color="auto"/>
              <w:left w:val="single" w:sz="4" w:space="0" w:color="auto"/>
              <w:bottom w:val="single" w:sz="4" w:space="0" w:color="auto"/>
              <w:right w:val="single" w:sz="4" w:space="0" w:color="auto"/>
            </w:tcBorders>
            <w:hideMark/>
          </w:tcPr>
          <w:p w:rsidR="009260CF" w:rsidRPr="009260CF" w:rsidRDefault="009260CF" w:rsidP="009260CF">
            <w:pPr>
              <w:spacing w:after="0" w:line="240" w:lineRule="auto"/>
              <w:rPr>
                <w:rFonts w:ascii="Times New Roman" w:eastAsia="Times New Roman" w:hAnsi="Times New Roman" w:cs="Times New Roman"/>
                <w:b/>
                <w:sz w:val="24"/>
                <w:szCs w:val="24"/>
                <w:highlight w:val="yellow"/>
                <w:lang w:eastAsia="ru-RU"/>
              </w:rPr>
            </w:pPr>
            <w:r w:rsidRPr="009260CF">
              <w:rPr>
                <w:rFonts w:ascii="Times New Roman" w:eastAsia="Times New Roman" w:hAnsi="Times New Roman" w:cs="Times New Roman"/>
                <w:b/>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6799" w:type="dxa"/>
            <w:tcBorders>
              <w:top w:val="single" w:sz="4" w:space="0" w:color="auto"/>
              <w:left w:val="single" w:sz="4" w:space="0" w:color="auto"/>
              <w:bottom w:val="single" w:sz="4" w:space="0" w:color="auto"/>
              <w:right w:val="single" w:sz="4" w:space="0" w:color="auto"/>
            </w:tcBorders>
          </w:tcPr>
          <w:p w:rsidR="009260CF" w:rsidRPr="009427BE" w:rsidRDefault="009260CF" w:rsidP="009260CF">
            <w:pPr>
              <w:tabs>
                <w:tab w:val="left" w:pos="1080"/>
              </w:tabs>
              <w:spacing w:after="0" w:line="240" w:lineRule="auto"/>
              <w:jc w:val="both"/>
              <w:rPr>
                <w:rFonts w:ascii="Times New Roman" w:eastAsia="Times New Roman" w:hAnsi="Times New Roman" w:cs="Times New Roman"/>
                <w:iCs/>
                <w:sz w:val="24"/>
                <w:szCs w:val="24"/>
                <w:shd w:val="clear" w:color="auto" w:fill="FFFFFF"/>
                <w:lang w:eastAsia="ru-RU"/>
              </w:rPr>
            </w:pPr>
            <w:r w:rsidRPr="009260CF">
              <w:rPr>
                <w:rFonts w:ascii="Times New Roman" w:eastAsia="Times New Roman" w:hAnsi="Times New Roman" w:cs="Times New Roman"/>
                <w:sz w:val="24"/>
                <w:szCs w:val="24"/>
                <w:lang w:eastAsia="ru-RU"/>
              </w:rPr>
              <w:t xml:space="preserve">3.1. Інформаційна довідка у довільній формі про виконання аналогічного договору на розроблення технічної документації з нормативної </w:t>
            </w:r>
            <w:r w:rsidRPr="009260CF">
              <w:rPr>
                <w:rFonts w:ascii="Times New Roman" w:eastAsia="Times New Roman" w:hAnsi="Times New Roman" w:cs="Times New Roman"/>
                <w:color w:val="000000"/>
                <w:sz w:val="24"/>
                <w:szCs w:val="24"/>
                <w:lang w:eastAsia="ru-RU"/>
              </w:rPr>
              <w:t>грошової оцінки земельних ділянок території територіальної громади, вартість якого повинна становити не менше суми очікуваної вартості даної закупівлі</w:t>
            </w:r>
            <w:r w:rsidRPr="009427BE">
              <w:rPr>
                <w:rFonts w:ascii="Times New Roman" w:eastAsia="Times New Roman" w:hAnsi="Times New Roman" w:cs="Times New Roman"/>
                <w:sz w:val="24"/>
                <w:szCs w:val="24"/>
                <w:lang w:eastAsia="ru-RU"/>
              </w:rPr>
              <w:t xml:space="preserve">, </w:t>
            </w:r>
            <w:r w:rsidR="0083167E" w:rsidRPr="009427BE">
              <w:rPr>
                <w:rFonts w:ascii="Times New Roman" w:eastAsia="Times New Roman" w:hAnsi="Times New Roman" w:cs="Times New Roman"/>
                <w:sz w:val="24"/>
                <w:szCs w:val="24"/>
                <w:lang w:eastAsia="ru-RU"/>
              </w:rPr>
              <w:t>не менше 2</w:t>
            </w:r>
            <w:r w:rsidRPr="009427BE">
              <w:rPr>
                <w:rFonts w:ascii="Times New Roman" w:eastAsia="Times New Roman" w:hAnsi="Times New Roman" w:cs="Times New Roman"/>
                <w:sz w:val="24"/>
                <w:szCs w:val="24"/>
                <w:lang w:eastAsia="ru-RU"/>
              </w:rPr>
              <w:t>-ох.</w:t>
            </w:r>
          </w:p>
          <w:p w:rsidR="009260CF" w:rsidRPr="009427BE" w:rsidRDefault="009260CF" w:rsidP="009260CF">
            <w:pPr>
              <w:spacing w:after="0" w:line="240" w:lineRule="auto"/>
              <w:jc w:val="both"/>
              <w:outlineLvl w:val="0"/>
              <w:rPr>
                <w:rFonts w:ascii="Times New Roman" w:eastAsia="Times New Roman" w:hAnsi="Times New Roman" w:cs="Times New Roman"/>
                <w:sz w:val="24"/>
                <w:szCs w:val="24"/>
                <w:lang w:eastAsia="ru-RU"/>
              </w:rPr>
            </w:pPr>
            <w:r w:rsidRPr="009427BE">
              <w:rPr>
                <w:rFonts w:ascii="Times New Roman" w:eastAsia="Times New Roman" w:hAnsi="Times New Roman" w:cs="Times New Roman"/>
                <w:sz w:val="24"/>
                <w:szCs w:val="24"/>
                <w:lang w:eastAsia="ru-RU"/>
              </w:rPr>
              <w:t xml:space="preserve">3.2. Скановані копії з оригіналів аналогічних договорів (не менше </w:t>
            </w:r>
            <w:r w:rsidR="0083167E" w:rsidRPr="009427BE">
              <w:rPr>
                <w:rFonts w:ascii="Times New Roman" w:eastAsia="Times New Roman" w:hAnsi="Times New Roman" w:cs="Times New Roman"/>
                <w:sz w:val="24"/>
                <w:szCs w:val="24"/>
                <w:lang w:val="ru-RU" w:eastAsia="ru-RU"/>
              </w:rPr>
              <w:t>2</w:t>
            </w:r>
            <w:r w:rsidRPr="009427BE">
              <w:rPr>
                <w:rFonts w:ascii="Times New Roman" w:eastAsia="Times New Roman" w:hAnsi="Times New Roman" w:cs="Times New Roman"/>
                <w:sz w:val="24"/>
                <w:szCs w:val="24"/>
                <w:lang w:eastAsia="ru-RU"/>
              </w:rPr>
              <w:t>-ох), що наведено в довідці про виконання аналогічних договорів.</w:t>
            </w:r>
          </w:p>
          <w:p w:rsidR="009260CF" w:rsidRPr="009427BE" w:rsidRDefault="009260CF" w:rsidP="009260CF">
            <w:pPr>
              <w:tabs>
                <w:tab w:val="left" w:pos="1080"/>
              </w:tabs>
              <w:spacing w:after="0" w:line="240" w:lineRule="auto"/>
              <w:jc w:val="both"/>
              <w:rPr>
                <w:rFonts w:ascii="Times New Roman" w:eastAsia="Times New Roman" w:hAnsi="Times New Roman" w:cs="Times New Roman"/>
                <w:sz w:val="24"/>
                <w:szCs w:val="24"/>
                <w:lang w:eastAsia="ru-RU"/>
              </w:rPr>
            </w:pPr>
            <w:r w:rsidRPr="009427BE">
              <w:rPr>
                <w:rFonts w:ascii="Times New Roman" w:eastAsia="Times New Roman" w:hAnsi="Times New Roman" w:cs="Times New Roman"/>
                <w:sz w:val="24"/>
                <w:szCs w:val="24"/>
                <w:lang w:eastAsia="ru-RU"/>
              </w:rPr>
              <w:t xml:space="preserve">3.3. Скановані копії з оригіналів листів-відгуків </w:t>
            </w:r>
            <w:r w:rsidR="0083167E" w:rsidRPr="009427BE">
              <w:rPr>
                <w:rFonts w:ascii="Times New Roman" w:eastAsia="Times New Roman" w:hAnsi="Times New Roman" w:cs="Times New Roman"/>
                <w:sz w:val="24"/>
                <w:szCs w:val="24"/>
                <w:lang w:eastAsia="ru-RU"/>
              </w:rPr>
              <w:t>(не менше 2</w:t>
            </w:r>
            <w:r w:rsidRPr="009427BE">
              <w:rPr>
                <w:rFonts w:ascii="Times New Roman" w:eastAsia="Times New Roman" w:hAnsi="Times New Roman" w:cs="Times New Roman"/>
                <w:sz w:val="24"/>
                <w:szCs w:val="24"/>
                <w:lang w:eastAsia="ru-RU"/>
              </w:rPr>
              <w:t xml:space="preserve">-ох) про виконання договору, що наведено у довідці та підтверджено договором. Відгук повинен бути датований не раніше дати оголошення даної закупівлі, бути належно оформлений, містити вихідний номер та дату видачі такого документу. </w:t>
            </w:r>
          </w:p>
          <w:p w:rsidR="009260CF" w:rsidRPr="009427BE" w:rsidRDefault="009260CF" w:rsidP="009260CF">
            <w:pPr>
              <w:tabs>
                <w:tab w:val="left" w:pos="1080"/>
              </w:tabs>
              <w:spacing w:after="0" w:line="240" w:lineRule="auto"/>
              <w:jc w:val="both"/>
              <w:rPr>
                <w:rFonts w:ascii="Times New Roman" w:eastAsia="Times New Roman" w:hAnsi="Times New Roman" w:cs="Times New Roman"/>
                <w:iCs/>
                <w:sz w:val="24"/>
                <w:szCs w:val="24"/>
                <w:shd w:val="clear" w:color="auto" w:fill="FFFFFF"/>
                <w:lang w:eastAsia="ru-RU"/>
              </w:rPr>
            </w:pPr>
            <w:r w:rsidRPr="009427BE">
              <w:rPr>
                <w:rFonts w:ascii="Times New Roman" w:eastAsia="Times New Roman" w:hAnsi="Times New Roman" w:cs="Times New Roman"/>
                <w:iCs/>
                <w:sz w:val="24"/>
                <w:szCs w:val="24"/>
                <w:shd w:val="clear" w:color="auto" w:fill="FFFFFF"/>
                <w:lang w:eastAsia="ru-RU"/>
              </w:rPr>
              <w:t>3.4. Документи, що підтверджують виконання (акти виконаних робіт (наданих послуг) за аналогічними договорами, що подані в складі тендерної пропозиції.</w:t>
            </w:r>
          </w:p>
          <w:p w:rsidR="009260CF" w:rsidRPr="009427BE" w:rsidRDefault="009260CF" w:rsidP="009260CF">
            <w:pPr>
              <w:tabs>
                <w:tab w:val="left" w:pos="1080"/>
              </w:tabs>
              <w:spacing w:after="0" w:line="240" w:lineRule="auto"/>
              <w:jc w:val="both"/>
              <w:rPr>
                <w:rFonts w:ascii="Times New Roman" w:eastAsia="Times New Roman" w:hAnsi="Times New Roman" w:cs="Times New Roman"/>
                <w:iCs/>
                <w:sz w:val="24"/>
                <w:szCs w:val="24"/>
                <w:shd w:val="clear" w:color="auto" w:fill="FFFFFF"/>
                <w:lang w:eastAsia="ru-RU"/>
              </w:rPr>
            </w:pPr>
            <w:r w:rsidRPr="009427BE">
              <w:rPr>
                <w:rFonts w:ascii="Times New Roman" w:eastAsia="Times New Roman" w:hAnsi="Times New Roman" w:cs="Times New Roman"/>
                <w:iCs/>
                <w:sz w:val="24"/>
                <w:szCs w:val="24"/>
                <w:shd w:val="clear" w:color="auto" w:fill="FFFFFF"/>
                <w:lang w:eastAsia="ru-RU"/>
              </w:rPr>
              <w:t>3.5. Скановану копію платіжних доручень підтверджуючих факт виконання аналогічного договору, зазначеного у пп.3.1, 3.2. цього пункту.</w:t>
            </w:r>
          </w:p>
          <w:p w:rsidR="009260CF" w:rsidRPr="009260CF" w:rsidRDefault="009260CF" w:rsidP="009260CF">
            <w:pPr>
              <w:tabs>
                <w:tab w:val="left" w:pos="1080"/>
              </w:tabs>
              <w:spacing w:after="0" w:line="240" w:lineRule="auto"/>
              <w:jc w:val="both"/>
              <w:rPr>
                <w:rFonts w:ascii="Times New Roman" w:eastAsia="Times New Roman" w:hAnsi="Times New Roman" w:cs="Times New Roman"/>
                <w:iCs/>
                <w:sz w:val="24"/>
                <w:szCs w:val="24"/>
                <w:shd w:val="clear" w:color="auto" w:fill="FFFFFF"/>
                <w:lang w:eastAsia="ru-RU"/>
              </w:rPr>
            </w:pPr>
            <w:r w:rsidRPr="009260CF">
              <w:rPr>
                <w:rFonts w:ascii="Times New Roman" w:eastAsia="Times New Roman" w:hAnsi="Times New Roman" w:cs="Times New Roman"/>
                <w:iCs/>
                <w:sz w:val="24"/>
                <w:szCs w:val="24"/>
                <w:shd w:val="clear" w:color="auto" w:fill="FFFFFF"/>
                <w:lang w:eastAsia="ru-RU"/>
              </w:rPr>
              <w:t xml:space="preserve">3.6. Рішення (оригінал, копія) про затвердження технічної документації з нормативної грошової оцінки земельних ділянок </w:t>
            </w:r>
            <w:r w:rsidRPr="009260CF">
              <w:rPr>
                <w:rFonts w:ascii="Times New Roman" w:eastAsia="Times New Roman" w:hAnsi="Times New Roman" w:cs="Times New Roman"/>
                <w:iCs/>
                <w:sz w:val="24"/>
                <w:szCs w:val="24"/>
                <w:shd w:val="clear" w:color="auto" w:fill="FFFFFF"/>
                <w:lang w:eastAsia="ru-RU"/>
              </w:rPr>
              <w:lastRenderedPageBreak/>
              <w:t>території територіальної громади, що наведено у довідці у пп.3.1.</w:t>
            </w:r>
          </w:p>
          <w:p w:rsidR="009260CF" w:rsidRPr="009260CF" w:rsidRDefault="009260CF" w:rsidP="009260CF">
            <w:pPr>
              <w:tabs>
                <w:tab w:val="left" w:pos="1080"/>
              </w:tabs>
              <w:spacing w:after="0" w:line="240" w:lineRule="auto"/>
              <w:jc w:val="both"/>
              <w:rPr>
                <w:rFonts w:ascii="Times New Roman" w:eastAsia="Times New Roman" w:hAnsi="Times New Roman" w:cs="Times New Roman"/>
                <w:i/>
                <w:sz w:val="24"/>
                <w:szCs w:val="24"/>
                <w:shd w:val="clear" w:color="auto" w:fill="FFFFFF"/>
                <w:lang w:eastAsia="ru-RU"/>
              </w:rPr>
            </w:pPr>
            <w:r w:rsidRPr="009260CF">
              <w:rPr>
                <w:rFonts w:ascii="Times New Roman" w:eastAsia="Times New Roman" w:hAnsi="Times New Roman" w:cs="Times New Roman"/>
                <w:i/>
                <w:sz w:val="24"/>
                <w:szCs w:val="24"/>
                <w:lang w:eastAsia="ru-RU"/>
              </w:rPr>
              <w:t>*Замовниками згідно з договорами можуть бути суб’єкти будь-якої форми власності</w:t>
            </w:r>
            <w:r w:rsidRPr="009260CF">
              <w:rPr>
                <w:rFonts w:ascii="Times New Roman" w:eastAsia="Times New Roman" w:hAnsi="Times New Roman" w:cs="Times New Roman"/>
                <w:i/>
                <w:sz w:val="24"/>
                <w:szCs w:val="24"/>
                <w:shd w:val="clear" w:color="auto" w:fill="FFFFFF"/>
                <w:lang w:eastAsia="ru-RU"/>
              </w:rPr>
              <w:t>.</w:t>
            </w:r>
          </w:p>
          <w:p w:rsidR="009260CF" w:rsidRPr="009260CF" w:rsidRDefault="009260CF" w:rsidP="009260CF">
            <w:pPr>
              <w:tabs>
                <w:tab w:val="left" w:pos="1080"/>
              </w:tabs>
              <w:spacing w:after="0" w:line="240" w:lineRule="auto"/>
              <w:jc w:val="both"/>
              <w:rPr>
                <w:rFonts w:ascii="Times New Roman" w:eastAsia="Times New Roman" w:hAnsi="Times New Roman" w:cs="Times New Roman"/>
                <w:sz w:val="24"/>
                <w:szCs w:val="24"/>
                <w:lang w:eastAsia="ru-RU"/>
              </w:rPr>
            </w:pPr>
          </w:p>
        </w:tc>
      </w:tr>
    </w:tbl>
    <w:p w:rsidR="009260CF" w:rsidRPr="009260CF" w:rsidRDefault="009260CF" w:rsidP="009260CF">
      <w:pPr>
        <w:tabs>
          <w:tab w:val="left" w:pos="1080"/>
        </w:tabs>
        <w:spacing w:after="0" w:line="240" w:lineRule="auto"/>
        <w:contextualSpacing/>
        <w:jc w:val="both"/>
        <w:rPr>
          <w:rFonts w:ascii="Times New Roman" w:eastAsia="Times New Roman" w:hAnsi="Times New Roman" w:cs="Times New Roman"/>
          <w:sz w:val="24"/>
          <w:szCs w:val="24"/>
          <w:lang w:val="ru-RU" w:eastAsia="uk-UA"/>
        </w:rPr>
      </w:pPr>
    </w:p>
    <w:p w:rsidR="009260CF" w:rsidRPr="009260CF" w:rsidRDefault="009260CF" w:rsidP="009260CF">
      <w:pPr>
        <w:tabs>
          <w:tab w:val="left" w:pos="1080"/>
        </w:tabs>
        <w:spacing w:after="0" w:line="240" w:lineRule="auto"/>
        <w:jc w:val="both"/>
        <w:rPr>
          <w:rFonts w:ascii="Times New Roman" w:eastAsia="Times New Roman" w:hAnsi="Times New Roman" w:cs="Times New Roman"/>
          <w:i/>
          <w:iCs/>
          <w:lang w:eastAsia="uk-UA"/>
        </w:rPr>
      </w:pPr>
      <w:r w:rsidRPr="009260CF">
        <w:rPr>
          <w:rFonts w:ascii="Times New Roman" w:eastAsia="Times New Roman" w:hAnsi="Times New Roman" w:cs="Times New Roman"/>
          <w:b/>
          <w:bCs/>
          <w:i/>
          <w:iCs/>
          <w:lang w:eastAsia="uk-UA"/>
        </w:rPr>
        <w:t xml:space="preserve">Примітка: </w:t>
      </w:r>
      <w:r w:rsidRPr="009260CF">
        <w:rPr>
          <w:rFonts w:ascii="Times New Roman" w:eastAsia="Times New Roman" w:hAnsi="Times New Roman" w:cs="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Всі надані на підтвердження документи повинні бути складені відповідно до вимог чинного законодавства України.</w:t>
      </w:r>
    </w:p>
    <w:p w:rsidR="009260CF" w:rsidRPr="009260CF" w:rsidRDefault="009260CF" w:rsidP="009260CF">
      <w:pPr>
        <w:spacing w:after="0" w:line="240" w:lineRule="auto"/>
        <w:jc w:val="both"/>
        <w:rPr>
          <w:rFonts w:ascii="Times New Roman" w:eastAsia="Calibri" w:hAnsi="Times New Roman" w:cs="Times New Roman"/>
          <w:b/>
        </w:rPr>
      </w:pPr>
    </w:p>
    <w:p w:rsidR="009260CF" w:rsidRPr="009260CF" w:rsidRDefault="009260CF" w:rsidP="009260CF">
      <w:pPr>
        <w:tabs>
          <w:tab w:val="left" w:pos="1080"/>
        </w:tabs>
        <w:spacing w:after="0" w:line="240" w:lineRule="auto"/>
        <w:jc w:val="both"/>
        <w:rPr>
          <w:rFonts w:ascii="Times New Roman" w:eastAsia="Times New Roman" w:hAnsi="Times New Roman" w:cs="Times New Roman"/>
          <w:sz w:val="24"/>
          <w:szCs w:val="24"/>
          <w:lang w:eastAsia="uk-UA"/>
        </w:rPr>
      </w:pPr>
    </w:p>
    <w:p w:rsidR="009260CF" w:rsidRPr="009260CF" w:rsidRDefault="009260CF" w:rsidP="009260CF">
      <w:pPr>
        <w:widowControl w:val="0"/>
        <w:spacing w:after="0" w:line="240" w:lineRule="auto"/>
        <w:jc w:val="center"/>
        <w:rPr>
          <w:rFonts w:ascii="Times New Roman CYR" w:eastAsia="Times New Roman" w:hAnsi="Times New Roman CYR" w:cs="Times New Roman"/>
          <w:sz w:val="24"/>
          <w:szCs w:val="24"/>
          <w:lang w:eastAsia="ru-RU"/>
        </w:rPr>
      </w:pPr>
      <w:bookmarkStart w:id="11" w:name="_Hlk129014685"/>
      <w:r w:rsidRPr="009260CF">
        <w:rPr>
          <w:rFonts w:ascii="Times New Roman CYR" w:eastAsia="Times New Roman" w:hAnsi="Times New Roman CYR" w:cs="Times New Roman"/>
          <w:b/>
          <w:sz w:val="24"/>
          <w:szCs w:val="20"/>
          <w:lang w:eastAsia="ru-RU"/>
        </w:rPr>
        <w:t>Розділ 2.</w:t>
      </w:r>
      <w:r w:rsidRPr="009260CF">
        <w:rPr>
          <w:rFonts w:ascii="Times New Roman CYR" w:eastAsia="Times New Roman" w:hAnsi="Times New Roman CYR" w:cs="Times New Roman"/>
          <w:sz w:val="24"/>
          <w:szCs w:val="20"/>
          <w:lang w:eastAsia="ru-RU"/>
        </w:rPr>
        <w:t xml:space="preserve"> </w:t>
      </w:r>
    </w:p>
    <w:bookmarkEnd w:id="11"/>
    <w:p w:rsidR="009260CF" w:rsidRPr="009260CF" w:rsidRDefault="009260CF" w:rsidP="009260CF">
      <w:pPr>
        <w:widowControl w:val="0"/>
        <w:spacing w:after="0" w:line="240" w:lineRule="auto"/>
        <w:contextualSpacing/>
        <w:jc w:val="center"/>
        <w:rPr>
          <w:rFonts w:ascii="Times New Roman" w:eastAsia="Times New Roman" w:hAnsi="Times New Roman" w:cs="Times New Roman"/>
          <w:sz w:val="24"/>
          <w:szCs w:val="20"/>
          <w:lang w:eastAsia="ru-RU"/>
        </w:rPr>
      </w:pPr>
      <w:r w:rsidRPr="009260CF">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9260CF">
        <w:rPr>
          <w:rFonts w:ascii="Times New Roman" w:eastAsia="Times New Roman" w:hAnsi="Times New Roman" w:cs="Times New Roman"/>
          <w:b/>
          <w:sz w:val="24"/>
          <w:szCs w:val="24"/>
          <w:lang w:eastAsia="uk-UA"/>
        </w:rPr>
        <w:t xml:space="preserve"> 47</w:t>
      </w:r>
      <w:r w:rsidRPr="009260CF">
        <w:rPr>
          <w:rFonts w:ascii="Times New Roman" w:eastAsia="Times New Roman" w:hAnsi="Times New Roman" w:cs="Times New Roman"/>
          <w:b/>
          <w:sz w:val="24"/>
          <w:szCs w:val="24"/>
          <w:u w:val="single"/>
          <w:lang w:eastAsia="ru-RU"/>
        </w:rPr>
        <w:t xml:space="preserve"> Особливостей</w:t>
      </w:r>
    </w:p>
    <w:p w:rsidR="009260CF" w:rsidRPr="009260CF" w:rsidRDefault="009260CF" w:rsidP="009260CF">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9260CF">
        <w:rPr>
          <w:rFonts w:ascii="Times New Roman" w:eastAsia="Times New Roman" w:hAnsi="Times New Roman" w:cs="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260CF" w:rsidRPr="009260CF" w:rsidRDefault="009260CF" w:rsidP="009260C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260CF" w:rsidRPr="009260CF" w:rsidRDefault="009260CF" w:rsidP="009260C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9260CF" w:rsidRPr="009260CF" w:rsidRDefault="009260CF" w:rsidP="009260C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w:t>
      </w:r>
      <w:r w:rsidRPr="009260CF">
        <w:rPr>
          <w:rFonts w:ascii="Times New Roman" w:eastAsia="Times New Roman" w:hAnsi="Times New Roman" w:cs="Times New Roman"/>
          <w:b/>
          <w:sz w:val="24"/>
          <w:szCs w:val="24"/>
          <w:lang w:eastAsia="ru-RU"/>
        </w:rPr>
        <w:t>шляхом самостійного декларування</w:t>
      </w:r>
      <w:r w:rsidRPr="009260CF">
        <w:rPr>
          <w:rFonts w:ascii="Times New Roman" w:eastAsia="Times New Roman" w:hAnsi="Times New Roman" w:cs="Times New Roman"/>
          <w:sz w:val="24"/>
          <w:szCs w:val="24"/>
          <w:lang w:eastAsia="ru-RU"/>
        </w:rPr>
        <w:t xml:space="preserve"> відсутності таких підстав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під час подання тендерної пропозиції.</w:t>
      </w:r>
    </w:p>
    <w:p w:rsidR="009260CF" w:rsidRPr="009260CF" w:rsidRDefault="009260CF" w:rsidP="009260CF">
      <w:pPr>
        <w:widowControl w:val="0"/>
        <w:spacing w:after="0" w:line="240" w:lineRule="auto"/>
        <w:ind w:firstLine="708"/>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260CF">
        <w:rPr>
          <w:rFonts w:ascii="Times New Roman" w:eastAsia="Times New Roman" w:hAnsi="Times New Roman" w:cs="Times New Roman"/>
          <w:i/>
          <w:sz w:val="24"/>
          <w:szCs w:val="24"/>
          <w:lang w:eastAsia="ru-RU"/>
        </w:rPr>
        <w:t>у разі застосування таких критеріїв до учасника процедури закупівлі</w:t>
      </w:r>
      <w:r w:rsidRPr="009260CF">
        <w:rPr>
          <w:rFonts w:ascii="Times New Roman" w:eastAsia="Times New Roman" w:hAnsi="Times New Roman" w:cs="Times New Roman"/>
          <w:sz w:val="24"/>
          <w:szCs w:val="24"/>
          <w:lang w:eastAsia="ru-RU"/>
        </w:rPr>
        <w:t>), замовник перевіряє таких суб’єктів господарювання щодо відсутності підстав, визначених цим пунктом.</w:t>
      </w:r>
    </w:p>
    <w:p w:rsidR="009260CF" w:rsidRPr="009260CF" w:rsidRDefault="009260CF" w:rsidP="009260CF">
      <w:pPr>
        <w:widowControl w:val="0"/>
        <w:spacing w:after="0" w:line="240" w:lineRule="auto"/>
        <w:jc w:val="both"/>
        <w:rPr>
          <w:rFonts w:ascii="Times New Roman" w:eastAsia="Times New Roman" w:hAnsi="Times New Roman" w:cs="Times New Roman"/>
          <w:sz w:val="24"/>
          <w:szCs w:val="24"/>
          <w:lang w:eastAsia="ru-RU"/>
        </w:rPr>
      </w:pPr>
    </w:p>
    <w:p w:rsidR="009260CF" w:rsidRPr="009260CF" w:rsidRDefault="009260CF" w:rsidP="009260CF">
      <w:pPr>
        <w:widowControl w:val="0"/>
        <w:spacing w:after="0" w:line="240" w:lineRule="auto"/>
        <w:jc w:val="both"/>
        <w:rPr>
          <w:rFonts w:ascii="Times New Roman" w:eastAsia="Times New Roman" w:hAnsi="Times New Roman" w:cs="Times New Roman"/>
          <w:i/>
          <w:sz w:val="24"/>
          <w:szCs w:val="24"/>
          <w:shd w:val="clear" w:color="auto" w:fill="FBFBFB"/>
          <w:lang w:eastAsia="ru-RU"/>
        </w:rPr>
      </w:pPr>
      <w:r w:rsidRPr="009260CF">
        <w:rPr>
          <w:rFonts w:ascii="Times New Roman" w:eastAsia="Times New Roman" w:hAnsi="Times New Roman" w:cs="Times New Roman"/>
          <w:b/>
          <w:i/>
          <w:sz w:val="24"/>
          <w:szCs w:val="24"/>
          <w:shd w:val="clear" w:color="auto" w:fill="FBFBFB"/>
          <w:lang w:eastAsia="ru-RU"/>
        </w:rPr>
        <w:t>УВАГА!</w:t>
      </w:r>
      <w:r w:rsidRPr="009260CF">
        <w:rPr>
          <w:rFonts w:ascii="Times New Roman" w:eastAsia="Times New Roman" w:hAnsi="Times New Roman" w:cs="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9260CF">
        <w:rPr>
          <w:rFonts w:ascii="Times New Roman" w:eastAsia="Times New Roman" w:hAnsi="Times New Roman" w:cs="Times New Roman"/>
          <w:i/>
          <w:sz w:val="24"/>
          <w:szCs w:val="24"/>
          <w:shd w:val="clear" w:color="auto" w:fill="FBFBFB"/>
          <w:lang w:eastAsia="ru-RU"/>
        </w:rPr>
        <w:t>закупівель</w:t>
      </w:r>
      <w:proofErr w:type="spellEnd"/>
      <w:r w:rsidRPr="009260CF">
        <w:rPr>
          <w:rFonts w:ascii="Times New Roman" w:eastAsia="Times New Roman" w:hAnsi="Times New Roman" w:cs="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9260CF" w:rsidRPr="009260CF" w:rsidRDefault="009260CF" w:rsidP="009260CF">
      <w:pPr>
        <w:widowControl w:val="0"/>
        <w:spacing w:after="0" w:line="240" w:lineRule="auto"/>
        <w:jc w:val="both"/>
        <w:rPr>
          <w:rFonts w:ascii="Times New Roman" w:eastAsia="Times New Roman" w:hAnsi="Times New Roman" w:cs="Times New Roman"/>
          <w:i/>
          <w:sz w:val="24"/>
          <w:szCs w:val="24"/>
          <w:shd w:val="clear" w:color="auto" w:fill="FBFBFB"/>
          <w:lang w:eastAsia="ru-RU"/>
        </w:rPr>
      </w:pPr>
    </w:p>
    <w:p w:rsidR="009260CF" w:rsidRPr="009260CF" w:rsidRDefault="009260CF" w:rsidP="009260CF">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9260CF">
        <w:rPr>
          <w:rFonts w:ascii="Times New Roman" w:eastAsia="Times New Roman" w:hAnsi="Times New Roman" w:cs="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9260CF" w:rsidRPr="009260CF" w:rsidRDefault="009260CF" w:rsidP="009260CF">
      <w:pPr>
        <w:widowControl w:val="0"/>
        <w:spacing w:after="0" w:line="240" w:lineRule="auto"/>
        <w:ind w:firstLine="708"/>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260CF">
        <w:rPr>
          <w:rFonts w:ascii="Times New Roman" w:eastAsia="Times New Roman" w:hAnsi="Times New Roman" w:cs="Times New Roman"/>
          <w:sz w:val="24"/>
          <w:szCs w:val="24"/>
          <w:lang w:eastAsia="ru-RU"/>
        </w:rPr>
        <w:t>закупівель</w:t>
      </w:r>
      <w:proofErr w:type="spellEnd"/>
      <w:r w:rsidRPr="009260CF">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пункту 47 Особливостей. </w:t>
      </w:r>
    </w:p>
    <w:p w:rsidR="009260CF" w:rsidRPr="009260CF" w:rsidRDefault="009260CF" w:rsidP="009260CF">
      <w:pPr>
        <w:widowControl w:val="0"/>
        <w:spacing w:after="0" w:line="240" w:lineRule="auto"/>
        <w:ind w:firstLine="708"/>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60CF" w:rsidRPr="009260CF" w:rsidRDefault="009260CF" w:rsidP="009260CF">
      <w:pPr>
        <w:widowControl w:val="0"/>
        <w:spacing w:after="0" w:line="240" w:lineRule="auto"/>
        <w:rPr>
          <w:rFonts w:ascii="Times New Roman" w:eastAsia="Times New Roman" w:hAnsi="Times New Roman" w:cs="Times New Roman"/>
          <w:b/>
          <w:sz w:val="24"/>
          <w:szCs w:val="24"/>
          <w:lang w:eastAsia="ru-RU"/>
        </w:rPr>
      </w:pPr>
    </w:p>
    <w:p w:rsidR="009260CF" w:rsidRPr="009260CF" w:rsidRDefault="009260CF" w:rsidP="009260CF">
      <w:pPr>
        <w:widowControl w:val="0"/>
        <w:spacing w:after="0" w:line="240" w:lineRule="auto"/>
        <w:jc w:val="center"/>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9260CF" w:rsidRPr="009260CF" w:rsidTr="00E80F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lastRenderedPageBreak/>
              <w:t>№</w:t>
            </w:r>
          </w:p>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з/п</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 xml:space="preserve">Вимоги </w:t>
            </w:r>
            <w:r w:rsidRPr="009260CF">
              <w:rPr>
                <w:rFonts w:ascii="Times New Roman" w:eastAsia="Times New Roman" w:hAnsi="Times New Roman" w:cs="Times New Roman"/>
                <w:kern w:val="2"/>
                <w:sz w:val="24"/>
                <w:szCs w:val="24"/>
                <w:lang w:eastAsia="ru-RU"/>
              </w:rPr>
              <w:t>згідно п. 47 Особливостей</w:t>
            </w:r>
          </w:p>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 xml:space="preserve">Переможець торгів на виконання вимоги </w:t>
            </w:r>
            <w:r w:rsidRPr="009260CF">
              <w:rPr>
                <w:rFonts w:ascii="Times New Roman" w:eastAsia="Times New Roman" w:hAnsi="Times New Roman" w:cs="Times New Roman"/>
                <w:kern w:val="2"/>
                <w:sz w:val="24"/>
                <w:szCs w:val="24"/>
                <w:lang w:eastAsia="ru-RU"/>
              </w:rPr>
              <w:t>згідно п. 47 Особливостей</w:t>
            </w:r>
            <w:r w:rsidRPr="009260CF">
              <w:rPr>
                <w:rFonts w:ascii="Times New Roman" w:eastAsia="Times New Roman" w:hAnsi="Times New Roman" w:cs="Times New Roman"/>
                <w:b/>
                <w:kern w:val="2"/>
                <w:sz w:val="24"/>
                <w:szCs w:val="24"/>
                <w:lang w:eastAsia="ru-RU"/>
              </w:rPr>
              <w:t xml:space="preserve"> (підтвердження відсутності підстав) повинен надати таку інформацію:</w:t>
            </w:r>
          </w:p>
        </w:tc>
      </w:tr>
      <w:tr w:rsidR="009260CF" w:rsidRPr="009260CF" w:rsidTr="00E80F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1</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both"/>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kern w:val="2"/>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0CF" w:rsidRPr="009260CF" w:rsidRDefault="009260CF" w:rsidP="009260CF">
            <w:pPr>
              <w:widowControl w:val="0"/>
              <w:spacing w:after="0" w:line="240" w:lineRule="auto"/>
              <w:jc w:val="both"/>
              <w:rPr>
                <w:rFonts w:ascii="Times New Roman" w:eastAsia="Times New Roman" w:hAnsi="Times New Roman" w:cs="Times New Roman"/>
                <w:b/>
                <w:kern w:val="2"/>
                <w:sz w:val="24"/>
                <w:szCs w:val="24"/>
                <w:lang w:eastAsia="ru-RU"/>
              </w:rPr>
            </w:pPr>
            <w:r w:rsidRPr="009260CF">
              <w:rPr>
                <w:rFonts w:ascii="Times New Roman" w:eastAsia="Times New Roman" w:hAnsi="Times New Roman" w:cs="Times New Roman"/>
                <w:b/>
                <w:kern w:val="2"/>
                <w:sz w:val="24"/>
                <w:szCs w:val="24"/>
                <w:lang w:eastAsia="ru-RU"/>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both"/>
              <w:rPr>
                <w:rFonts w:ascii="Times New Roman" w:eastAsia="Times New Roman" w:hAnsi="Times New Roman" w:cs="Times New Roman"/>
                <w:bCs/>
                <w:kern w:val="2"/>
                <w:sz w:val="24"/>
                <w:szCs w:val="24"/>
                <w:shd w:val="clear" w:color="auto" w:fill="FFFFFF"/>
                <w:lang w:eastAsia="uk-UA"/>
              </w:rPr>
            </w:pPr>
            <w:r w:rsidRPr="009260CF">
              <w:rPr>
                <w:rFonts w:ascii="Times New Roman" w:eastAsia="Times New Roman" w:hAnsi="Times New Roman" w:cs="Times New Roman"/>
                <w:b/>
                <w:kern w:val="2"/>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60CF">
              <w:rPr>
                <w:rFonts w:ascii="Times New Roman" w:eastAsia="Times New Roman" w:hAnsi="Times New Roman" w:cs="Times New Roman"/>
                <w:kern w:val="2"/>
                <w:sz w:val="24"/>
                <w:szCs w:val="24"/>
                <w:lang w:eastAsia="ru-RU"/>
              </w:rPr>
              <w:t>керівника</w:t>
            </w:r>
            <w:r w:rsidRPr="009260CF">
              <w:rPr>
                <w:rFonts w:ascii="Times New Roman" w:eastAsia="Times New Roman" w:hAnsi="Times New Roman" w:cs="Times New Roman"/>
                <w:b/>
                <w:kern w:val="2"/>
                <w:sz w:val="24"/>
                <w:szCs w:val="24"/>
                <w:lang w:eastAsia="ru-RU"/>
              </w:rPr>
              <w:t xml:space="preserve"> учасника процедури закупівлі або </w:t>
            </w:r>
            <w:r w:rsidRPr="009260CF">
              <w:rPr>
                <w:rFonts w:ascii="Times New Roman" w:eastAsia="Times New Roman" w:hAnsi="Times New Roman" w:cs="Times New Roman"/>
                <w:b/>
                <w:kern w:val="2"/>
                <w:sz w:val="24"/>
                <w:szCs w:val="24"/>
                <w:shd w:val="clear" w:color="auto" w:fill="FFFFFF"/>
                <w:lang w:eastAsia="uk-UA"/>
              </w:rPr>
              <w:t>гарантійний лист/довідка у довільній формі.</w:t>
            </w:r>
          </w:p>
          <w:p w:rsidR="009260CF" w:rsidRPr="009260CF" w:rsidRDefault="009260CF" w:rsidP="009260CF">
            <w:pPr>
              <w:widowControl w:val="0"/>
              <w:spacing w:after="0" w:line="240" w:lineRule="auto"/>
              <w:jc w:val="both"/>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60CF" w:rsidRPr="009260CF" w:rsidTr="00E80F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2</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kern w:val="2"/>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9260CF" w:rsidRPr="009260CF" w:rsidRDefault="009260CF" w:rsidP="009260CF">
            <w:pPr>
              <w:widowControl w:val="0"/>
              <w:spacing w:after="0" w:line="240" w:lineRule="auto"/>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kern w:val="2"/>
                <w:sz w:val="24"/>
                <w:szCs w:val="24"/>
                <w:lang w:eastAsia="ru-RU"/>
              </w:rPr>
              <w:t>(підпункт 6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260CF" w:rsidRPr="009260CF" w:rsidRDefault="009260CF" w:rsidP="009260CF">
            <w:pPr>
              <w:widowControl w:val="0"/>
              <w:spacing w:after="0" w:line="240" w:lineRule="auto"/>
              <w:rPr>
                <w:rFonts w:ascii="Times New Roman" w:eastAsia="Times New Roman" w:hAnsi="Times New Roman" w:cs="Times New Roman"/>
                <w:b/>
                <w:kern w:val="2"/>
                <w:sz w:val="24"/>
                <w:szCs w:val="24"/>
                <w:lang w:eastAsia="ru-RU"/>
              </w:rPr>
            </w:pPr>
            <w:r w:rsidRPr="009260CF">
              <w:rPr>
                <w:rFonts w:ascii="Times New Roman" w:eastAsia="Times New Roman" w:hAnsi="Times New Roman" w:cs="Times New Roman"/>
                <w:b/>
                <w:kern w:val="2"/>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260CF" w:rsidRPr="009260CF" w:rsidRDefault="009260CF" w:rsidP="009260CF">
            <w:pPr>
              <w:widowControl w:val="0"/>
              <w:spacing w:after="0" w:line="240" w:lineRule="auto"/>
              <w:rPr>
                <w:rFonts w:ascii="Times New Roman" w:eastAsia="Times New Roman" w:hAnsi="Times New Roman" w:cs="Times New Roman"/>
                <w:b/>
                <w:kern w:val="2"/>
                <w:sz w:val="24"/>
                <w:szCs w:val="24"/>
                <w:lang w:eastAsia="ru-RU"/>
              </w:rPr>
            </w:pPr>
          </w:p>
          <w:p w:rsidR="009260CF" w:rsidRPr="009260CF" w:rsidRDefault="009260CF" w:rsidP="009260CF">
            <w:pPr>
              <w:widowControl w:val="0"/>
              <w:spacing w:after="0" w:line="240" w:lineRule="auto"/>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260CF">
              <w:rPr>
                <w:rFonts w:ascii="Times New Roman" w:eastAsia="Times New Roman" w:hAnsi="Times New Roman" w:cs="Times New Roman"/>
                <w:b/>
                <w:kern w:val="2"/>
                <w:sz w:val="24"/>
                <w:szCs w:val="24"/>
                <w:lang w:eastAsia="ru-RU"/>
              </w:rPr>
              <w:t>закупівель</w:t>
            </w:r>
            <w:proofErr w:type="spellEnd"/>
            <w:r w:rsidRPr="009260CF">
              <w:rPr>
                <w:rFonts w:ascii="Times New Roman" w:eastAsia="Times New Roman" w:hAnsi="Times New Roman" w:cs="Times New Roman"/>
                <w:b/>
                <w:kern w:val="2"/>
                <w:sz w:val="24"/>
                <w:szCs w:val="24"/>
                <w:lang w:eastAsia="ru-RU"/>
              </w:rPr>
              <w:t xml:space="preserve"> повідомлення про намір укласти договір про закупівлю.</w:t>
            </w:r>
          </w:p>
        </w:tc>
      </w:tr>
      <w:tr w:rsidR="009260CF" w:rsidRPr="009260CF" w:rsidTr="00E80F0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3</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rPr>
                <w:rFonts w:ascii="Times New Roman" w:eastAsia="Times New Roman" w:hAnsi="Times New Roman" w:cs="Times New Roman"/>
                <w:b/>
                <w:kern w:val="2"/>
                <w:sz w:val="24"/>
                <w:szCs w:val="24"/>
                <w:lang w:eastAsia="ru-RU"/>
              </w:rPr>
            </w:pPr>
            <w:r w:rsidRPr="009260CF">
              <w:rPr>
                <w:rFonts w:ascii="Times New Roman" w:eastAsia="Times New Roman" w:hAnsi="Times New Roman" w:cs="Times New Roman"/>
                <w:kern w:val="2"/>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60CF">
              <w:rPr>
                <w:rFonts w:ascii="Times New Roman" w:eastAsia="Times New Roman" w:hAnsi="Times New Roman" w:cs="Times New Roman"/>
                <w:b/>
                <w:kern w:val="2"/>
                <w:sz w:val="24"/>
                <w:szCs w:val="24"/>
                <w:lang w:eastAsia="ru-RU"/>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rsidR="009260CF" w:rsidRPr="009260CF" w:rsidRDefault="009260CF" w:rsidP="009260CF">
            <w:pPr>
              <w:spacing w:after="0" w:line="256" w:lineRule="auto"/>
              <w:rPr>
                <w:rFonts w:ascii="Times New Roman" w:eastAsia="Times New Roman" w:hAnsi="Times New Roman" w:cs="Times New Roman"/>
                <w:kern w:val="2"/>
                <w:sz w:val="24"/>
                <w:szCs w:val="24"/>
                <w:lang w:eastAsia="ru-RU"/>
              </w:rPr>
            </w:pPr>
          </w:p>
        </w:tc>
      </w:tr>
    </w:tbl>
    <w:p w:rsidR="009260CF" w:rsidRPr="009260CF" w:rsidRDefault="009260CF" w:rsidP="009260CF">
      <w:pPr>
        <w:widowControl w:val="0"/>
        <w:spacing w:after="0" w:line="240" w:lineRule="auto"/>
        <w:rPr>
          <w:rFonts w:ascii="Times New Roman" w:eastAsia="Times New Roman" w:hAnsi="Times New Roman" w:cs="Times New Roman"/>
          <w:b/>
          <w:sz w:val="24"/>
          <w:szCs w:val="24"/>
          <w:lang w:eastAsia="ru-RU"/>
        </w:rPr>
      </w:pPr>
    </w:p>
    <w:p w:rsidR="009260CF" w:rsidRPr="009260CF" w:rsidRDefault="009260CF" w:rsidP="009260CF">
      <w:pPr>
        <w:widowControl w:val="0"/>
        <w:spacing w:after="0" w:line="240" w:lineRule="auto"/>
        <w:jc w:val="center"/>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Документи, які надаються ПЕРЕМОЖЦЕМ (фізичною особою чи фізичною особою — підприємцем):</w:t>
      </w:r>
    </w:p>
    <w:p w:rsidR="009260CF" w:rsidRPr="009260CF" w:rsidRDefault="009260CF" w:rsidP="009260CF">
      <w:pPr>
        <w:widowControl w:val="0"/>
        <w:spacing w:after="0" w:line="240" w:lineRule="auto"/>
        <w:jc w:val="center"/>
        <w:rPr>
          <w:rFonts w:ascii="Times New Roman" w:eastAsia="Times New Roman" w:hAnsi="Times New Roman" w:cs="Times New Roman"/>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9260CF" w:rsidRPr="009260CF" w:rsidTr="00E80F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w:t>
            </w:r>
          </w:p>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 xml:space="preserve">Вимоги </w:t>
            </w:r>
            <w:r w:rsidRPr="009260CF">
              <w:rPr>
                <w:rFonts w:ascii="Times New Roman" w:eastAsia="Times New Roman" w:hAnsi="Times New Roman" w:cs="Times New Roman"/>
                <w:kern w:val="2"/>
                <w:sz w:val="24"/>
                <w:szCs w:val="24"/>
                <w:lang w:eastAsia="ru-RU"/>
              </w:rPr>
              <w:t>згідно пункту 47 Особливостей</w:t>
            </w:r>
          </w:p>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 xml:space="preserve">Переможець торгів на виконання вимоги </w:t>
            </w:r>
            <w:r w:rsidRPr="009260CF">
              <w:rPr>
                <w:rFonts w:ascii="Times New Roman" w:eastAsia="Times New Roman" w:hAnsi="Times New Roman" w:cs="Times New Roman"/>
                <w:kern w:val="2"/>
                <w:sz w:val="24"/>
                <w:szCs w:val="24"/>
                <w:lang w:eastAsia="ru-RU"/>
              </w:rPr>
              <w:t>згідно пункту 47 Особливостей</w:t>
            </w:r>
            <w:r w:rsidRPr="009260CF">
              <w:rPr>
                <w:rFonts w:ascii="Times New Roman" w:eastAsia="Times New Roman" w:hAnsi="Times New Roman" w:cs="Times New Roman"/>
                <w:b/>
                <w:kern w:val="2"/>
                <w:sz w:val="24"/>
                <w:szCs w:val="24"/>
                <w:lang w:eastAsia="ru-RU"/>
              </w:rPr>
              <w:t xml:space="preserve"> (підтвердження відсутності підстав) повинен надати таку інформацію:</w:t>
            </w:r>
          </w:p>
        </w:tc>
      </w:tr>
      <w:tr w:rsidR="009260CF" w:rsidRPr="009260CF" w:rsidTr="00E80F0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both"/>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kern w:val="2"/>
                <w:sz w:val="24"/>
                <w:szCs w:val="24"/>
                <w:lang w:eastAsia="ru-RU"/>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9260CF">
              <w:rPr>
                <w:rFonts w:ascii="Times New Roman" w:eastAsia="Times New Roman" w:hAnsi="Times New Roman" w:cs="Times New Roman"/>
                <w:kern w:val="2"/>
                <w:sz w:val="24"/>
                <w:szCs w:val="24"/>
                <w:lang w:eastAsia="ru-RU"/>
              </w:rPr>
              <w:lastRenderedPageBreak/>
              <w:t>правопорушення, пов’язаного з корупцією.</w:t>
            </w:r>
          </w:p>
          <w:p w:rsidR="009260CF" w:rsidRPr="009260CF" w:rsidRDefault="009260CF" w:rsidP="009260CF">
            <w:pPr>
              <w:widowControl w:val="0"/>
              <w:spacing w:after="0" w:line="240" w:lineRule="auto"/>
              <w:jc w:val="both"/>
              <w:rPr>
                <w:rFonts w:ascii="Times New Roman" w:eastAsia="Times New Roman" w:hAnsi="Times New Roman" w:cs="Times New Roman"/>
                <w:b/>
                <w:kern w:val="2"/>
                <w:sz w:val="24"/>
                <w:szCs w:val="24"/>
                <w:lang w:eastAsia="ru-RU"/>
              </w:rPr>
            </w:pPr>
            <w:r w:rsidRPr="009260CF">
              <w:rPr>
                <w:rFonts w:ascii="Times New Roman" w:eastAsia="Times New Roman" w:hAnsi="Times New Roman" w:cs="Times New Roman"/>
                <w:b/>
                <w:kern w:val="2"/>
                <w:sz w:val="24"/>
                <w:szCs w:val="24"/>
                <w:lang w:eastAsia="ru-RU"/>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both"/>
              <w:rPr>
                <w:rFonts w:ascii="Times New Roman" w:eastAsia="Times New Roman" w:hAnsi="Times New Roman" w:cs="Times New Roman"/>
                <w:bCs/>
                <w:kern w:val="2"/>
                <w:sz w:val="24"/>
                <w:szCs w:val="24"/>
                <w:shd w:val="clear" w:color="auto" w:fill="FFFFFF"/>
                <w:lang w:eastAsia="uk-UA"/>
              </w:rPr>
            </w:pPr>
            <w:r w:rsidRPr="009260CF">
              <w:rPr>
                <w:rFonts w:ascii="Times New Roman" w:eastAsia="Times New Roman" w:hAnsi="Times New Roman" w:cs="Times New Roman"/>
                <w:b/>
                <w:kern w:val="2"/>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9260CF">
              <w:rPr>
                <w:rFonts w:ascii="Times New Roman" w:eastAsia="Times New Roman" w:hAnsi="Times New Roman" w:cs="Times New Roman"/>
                <w:b/>
                <w:kern w:val="2"/>
                <w:sz w:val="24"/>
                <w:szCs w:val="24"/>
                <w:lang w:eastAsia="ru-RU"/>
              </w:rPr>
              <w:lastRenderedPageBreak/>
              <w:t xml:space="preserve">знайдено інформації про корупційні або пов'язані з корупцією правопорушення учасника процедури закупівлі або </w:t>
            </w:r>
            <w:r w:rsidRPr="009260CF">
              <w:rPr>
                <w:rFonts w:ascii="Times New Roman" w:eastAsia="Times New Roman" w:hAnsi="Times New Roman" w:cs="Times New Roman"/>
                <w:b/>
                <w:kern w:val="2"/>
                <w:sz w:val="24"/>
                <w:szCs w:val="24"/>
                <w:shd w:val="clear" w:color="auto" w:fill="FFFFFF"/>
                <w:lang w:eastAsia="uk-UA"/>
              </w:rPr>
              <w:t>гарантійний лист/довідка у довільній формі.</w:t>
            </w:r>
          </w:p>
          <w:p w:rsidR="009260CF" w:rsidRPr="009260CF" w:rsidRDefault="009260CF" w:rsidP="009260CF">
            <w:pPr>
              <w:widowControl w:val="0"/>
              <w:spacing w:after="0" w:line="240" w:lineRule="auto"/>
              <w:jc w:val="both"/>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9260CF">
              <w:rPr>
                <w:rFonts w:ascii="Times New Roman" w:eastAsia="Times New Roman" w:hAnsi="Times New Roman" w:cs="Times New Roman"/>
                <w:b/>
                <w:kern w:val="2"/>
                <w:sz w:val="24"/>
                <w:szCs w:val="24"/>
                <w:lang w:eastAsia="ru-RU"/>
              </w:rPr>
              <w:t>вебресурсі</w:t>
            </w:r>
            <w:proofErr w:type="spellEnd"/>
            <w:r w:rsidRPr="009260CF">
              <w:rPr>
                <w:rFonts w:ascii="Times New Roman" w:eastAsia="Times New Roman" w:hAnsi="Times New Roman" w:cs="Times New Roman"/>
                <w:b/>
                <w:kern w:val="2"/>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260CF" w:rsidRPr="009260CF" w:rsidTr="00E80F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lastRenderedPageBreak/>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kern w:val="2"/>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0CF" w:rsidRPr="009260CF" w:rsidRDefault="009260CF" w:rsidP="009260CF">
            <w:pPr>
              <w:widowControl w:val="0"/>
              <w:spacing w:after="0" w:line="240" w:lineRule="auto"/>
              <w:rPr>
                <w:rFonts w:ascii="Times New Roman" w:eastAsia="Times New Roman" w:hAnsi="Times New Roman" w:cs="Times New Roman"/>
                <w:b/>
                <w:kern w:val="2"/>
                <w:sz w:val="24"/>
                <w:szCs w:val="24"/>
                <w:lang w:eastAsia="ru-RU"/>
              </w:rPr>
            </w:pPr>
            <w:r w:rsidRPr="009260CF">
              <w:rPr>
                <w:rFonts w:ascii="Times New Roman" w:eastAsia="Times New Roman" w:hAnsi="Times New Roman" w:cs="Times New Roman"/>
                <w:b/>
                <w:kern w:val="2"/>
                <w:sz w:val="24"/>
                <w:szCs w:val="24"/>
                <w:lang w:eastAsia="ru-RU"/>
              </w:rPr>
              <w:t>(підпункт 5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260CF" w:rsidRPr="009260CF" w:rsidRDefault="009260CF" w:rsidP="009260CF">
            <w:pPr>
              <w:widowControl w:val="0"/>
              <w:spacing w:after="0" w:line="240" w:lineRule="auto"/>
              <w:rPr>
                <w:rFonts w:ascii="Times New Roman" w:eastAsia="Times New Roman" w:hAnsi="Times New Roman" w:cs="Times New Roman"/>
                <w:b/>
                <w:kern w:val="2"/>
                <w:sz w:val="24"/>
                <w:szCs w:val="24"/>
                <w:lang w:eastAsia="ru-RU"/>
              </w:rPr>
            </w:pPr>
            <w:r w:rsidRPr="009260CF">
              <w:rPr>
                <w:rFonts w:ascii="Times New Roman" w:eastAsia="Times New Roman" w:hAnsi="Times New Roman" w:cs="Times New Roman"/>
                <w:b/>
                <w:kern w:val="2"/>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260CF" w:rsidRPr="009260CF" w:rsidRDefault="009260CF" w:rsidP="009260CF">
            <w:pPr>
              <w:widowControl w:val="0"/>
              <w:spacing w:after="0" w:line="240" w:lineRule="auto"/>
              <w:rPr>
                <w:rFonts w:ascii="Times New Roman" w:eastAsia="Times New Roman" w:hAnsi="Times New Roman" w:cs="Times New Roman"/>
                <w:b/>
                <w:kern w:val="2"/>
                <w:sz w:val="24"/>
                <w:szCs w:val="24"/>
                <w:lang w:eastAsia="ru-RU"/>
              </w:rPr>
            </w:pPr>
          </w:p>
          <w:p w:rsidR="009260CF" w:rsidRPr="009260CF" w:rsidRDefault="009260CF" w:rsidP="009260CF">
            <w:pPr>
              <w:widowControl w:val="0"/>
              <w:spacing w:after="0" w:line="240" w:lineRule="auto"/>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260CF">
              <w:rPr>
                <w:rFonts w:ascii="Times New Roman" w:eastAsia="Times New Roman" w:hAnsi="Times New Roman" w:cs="Times New Roman"/>
                <w:b/>
                <w:kern w:val="2"/>
                <w:sz w:val="24"/>
                <w:szCs w:val="24"/>
                <w:lang w:eastAsia="ru-RU"/>
              </w:rPr>
              <w:t>закупівель</w:t>
            </w:r>
            <w:proofErr w:type="spellEnd"/>
            <w:r w:rsidRPr="009260CF">
              <w:rPr>
                <w:rFonts w:ascii="Times New Roman" w:eastAsia="Times New Roman" w:hAnsi="Times New Roman" w:cs="Times New Roman"/>
                <w:b/>
                <w:kern w:val="2"/>
                <w:sz w:val="24"/>
                <w:szCs w:val="24"/>
                <w:lang w:eastAsia="ru-RU"/>
              </w:rPr>
              <w:t xml:space="preserve"> повідомлення про намір укласти договір про закупівлю.</w:t>
            </w:r>
          </w:p>
        </w:tc>
      </w:tr>
      <w:tr w:rsidR="009260CF" w:rsidRPr="009260CF" w:rsidTr="00E80F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jc w:val="center"/>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60CF" w:rsidRPr="009260CF" w:rsidRDefault="009260CF" w:rsidP="009260CF">
            <w:pPr>
              <w:widowControl w:val="0"/>
              <w:spacing w:after="0" w:line="240" w:lineRule="auto"/>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kern w:val="2"/>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0CF" w:rsidRPr="009260CF" w:rsidRDefault="009260CF" w:rsidP="009260CF">
            <w:pPr>
              <w:widowControl w:val="0"/>
              <w:spacing w:after="0" w:line="240" w:lineRule="auto"/>
              <w:rPr>
                <w:rFonts w:ascii="Times New Roman" w:eastAsia="Times New Roman" w:hAnsi="Times New Roman" w:cs="Times New Roman"/>
                <w:kern w:val="2"/>
                <w:sz w:val="24"/>
                <w:szCs w:val="24"/>
                <w:lang w:eastAsia="ru-RU"/>
              </w:rPr>
            </w:pPr>
            <w:r w:rsidRPr="009260CF">
              <w:rPr>
                <w:rFonts w:ascii="Times New Roman" w:eastAsia="Times New Roman" w:hAnsi="Times New Roman" w:cs="Times New Roman"/>
                <w:b/>
                <w:kern w:val="2"/>
                <w:sz w:val="24"/>
                <w:szCs w:val="24"/>
                <w:lang w:eastAsia="ru-RU"/>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rsidR="009260CF" w:rsidRPr="009260CF" w:rsidRDefault="009260CF" w:rsidP="009260CF">
            <w:pPr>
              <w:spacing w:after="0" w:line="256" w:lineRule="auto"/>
              <w:rPr>
                <w:rFonts w:ascii="Times New Roman" w:eastAsia="Times New Roman" w:hAnsi="Times New Roman" w:cs="Times New Roman"/>
                <w:kern w:val="2"/>
                <w:sz w:val="24"/>
                <w:szCs w:val="24"/>
                <w:lang w:eastAsia="ru-RU"/>
              </w:rPr>
            </w:pPr>
          </w:p>
        </w:tc>
      </w:tr>
    </w:tbl>
    <w:p w:rsidR="009260CF" w:rsidRPr="009260CF" w:rsidRDefault="009260CF" w:rsidP="009260CF">
      <w:pPr>
        <w:shd w:val="clear" w:color="auto" w:fill="FFFFFF"/>
        <w:spacing w:after="0" w:line="240" w:lineRule="auto"/>
        <w:jc w:val="both"/>
        <w:rPr>
          <w:rFonts w:ascii="Times New Roman" w:eastAsia="Times New Roman" w:hAnsi="Times New Roman" w:cs="Times New Roman"/>
          <w:i/>
          <w:sz w:val="24"/>
          <w:szCs w:val="24"/>
          <w:lang w:eastAsia="ru-RU"/>
        </w:rPr>
      </w:pPr>
      <w:r w:rsidRPr="009260CF">
        <w:rPr>
          <w:rFonts w:ascii="Times New Roman" w:eastAsia="Times New Roman" w:hAnsi="Times New Roman" w:cs="Times New Roman"/>
          <w:i/>
          <w:sz w:val="24"/>
          <w:szCs w:val="24"/>
          <w:lang w:eastAsia="ru-RU"/>
        </w:rPr>
        <w:t xml:space="preserve">Примітки*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260CF">
        <w:rPr>
          <w:rFonts w:ascii="Times New Roman" w:eastAsia="Times New Roman" w:hAnsi="Times New Roman" w:cs="Times New Roman"/>
          <w:i/>
          <w:sz w:val="24"/>
          <w:szCs w:val="24"/>
          <w:lang w:eastAsia="ru-RU"/>
        </w:rPr>
        <w:t>закупівель</w:t>
      </w:r>
      <w:proofErr w:type="spellEnd"/>
      <w:r w:rsidRPr="009260CF">
        <w:rPr>
          <w:rFonts w:ascii="Times New Roman" w:eastAsia="Times New Roman" w:hAnsi="Times New Roman" w:cs="Times New Roman"/>
          <w:i/>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9260CF" w:rsidRPr="009260CF" w:rsidRDefault="009260CF" w:rsidP="009260CF">
      <w:pPr>
        <w:widowControl w:val="0"/>
        <w:spacing w:after="0" w:line="240" w:lineRule="auto"/>
        <w:jc w:val="both"/>
        <w:rPr>
          <w:rFonts w:ascii="Times New Roman" w:eastAsia="SimSun" w:hAnsi="Times New Roman" w:cs="Times New Roman"/>
          <w:i/>
          <w:kern w:val="2"/>
          <w:sz w:val="24"/>
          <w:szCs w:val="24"/>
          <w:lang w:eastAsia="ru-RU"/>
        </w:rPr>
      </w:pPr>
      <w:r w:rsidRPr="009260CF">
        <w:rPr>
          <w:rFonts w:ascii="Times New Roman" w:eastAsia="SimSun" w:hAnsi="Times New Roman" w:cs="Times New Roman"/>
          <w:i/>
          <w:kern w:val="2"/>
          <w:sz w:val="24"/>
          <w:szCs w:val="24"/>
          <w:lang w:eastAsia="ru-RU"/>
        </w:rPr>
        <w:tab/>
      </w:r>
    </w:p>
    <w:p w:rsidR="009260CF" w:rsidRPr="009260CF" w:rsidRDefault="009260CF" w:rsidP="009260CF">
      <w:pPr>
        <w:widowControl w:val="0"/>
        <w:spacing w:after="0" w:line="240" w:lineRule="auto"/>
        <w:jc w:val="both"/>
        <w:rPr>
          <w:rFonts w:ascii="Times New Roman" w:eastAsia="SimSun" w:hAnsi="Times New Roman" w:cs="Times New Roman"/>
          <w:b/>
          <w:bCs/>
          <w:kern w:val="2"/>
          <w:sz w:val="24"/>
          <w:szCs w:val="24"/>
          <w:lang w:eastAsia="ru-RU"/>
        </w:rPr>
      </w:pPr>
    </w:p>
    <w:p w:rsidR="009260CF" w:rsidRPr="009260CF" w:rsidRDefault="009260CF" w:rsidP="009260CF">
      <w:pPr>
        <w:widowControl w:val="0"/>
        <w:spacing w:after="0" w:line="240" w:lineRule="auto"/>
        <w:jc w:val="both"/>
        <w:rPr>
          <w:rFonts w:ascii="Times New Roman" w:eastAsia="SimSun" w:hAnsi="Times New Roman" w:cs="Times New Roman"/>
          <w:b/>
          <w:bCs/>
          <w:kern w:val="2"/>
          <w:sz w:val="24"/>
          <w:szCs w:val="24"/>
          <w:lang w:eastAsia="ru-RU"/>
        </w:rPr>
      </w:pPr>
      <w:r w:rsidRPr="009260CF">
        <w:rPr>
          <w:rFonts w:ascii="Times New Roman" w:eastAsia="SimSun" w:hAnsi="Times New Roman" w:cs="Times New Roman"/>
          <w:b/>
          <w:bCs/>
          <w:kern w:val="2"/>
          <w:sz w:val="24"/>
          <w:szCs w:val="24"/>
          <w:lang w:eastAsia="ru-RU"/>
        </w:rPr>
        <w:t>Розділ 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9260CF" w:rsidRPr="009260CF" w:rsidTr="00E80F0D">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uppressAutoHyphens/>
              <w:autoSpaceDE w:val="0"/>
              <w:spacing w:after="0" w:line="240" w:lineRule="auto"/>
              <w:jc w:val="center"/>
              <w:rPr>
                <w:rFonts w:ascii="Times New Roman" w:eastAsia="Calibri" w:hAnsi="Times New Roman" w:cs="Times New Roman"/>
                <w:kern w:val="2"/>
                <w:sz w:val="24"/>
                <w:szCs w:val="24"/>
                <w:highlight w:val="yellow"/>
              </w:rPr>
            </w:pPr>
            <w:r w:rsidRPr="009260CF">
              <w:rPr>
                <w:rFonts w:ascii="Times New Roman" w:eastAsia="SimSun" w:hAnsi="Times New Roman" w:cs="Times New Roman"/>
                <w:b/>
                <w:bCs/>
                <w:kern w:val="2"/>
                <w:sz w:val="24"/>
                <w:szCs w:val="24"/>
                <w:lang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uppressAutoHyphens/>
              <w:autoSpaceDE w:val="0"/>
              <w:spacing w:after="0" w:line="240" w:lineRule="auto"/>
              <w:jc w:val="both"/>
              <w:rPr>
                <w:rFonts w:ascii="Times New Roman" w:eastAsia="Calibri" w:hAnsi="Times New Roman" w:cs="Times New Roman"/>
                <w:kern w:val="2"/>
                <w:sz w:val="24"/>
                <w:szCs w:val="24"/>
              </w:rPr>
            </w:pPr>
            <w:r w:rsidRPr="009260CF">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60CF" w:rsidRPr="009260CF" w:rsidRDefault="009260CF" w:rsidP="009260CF">
            <w:pPr>
              <w:widowControl w:val="0"/>
              <w:spacing w:after="0" w:line="240" w:lineRule="auto"/>
              <w:jc w:val="both"/>
              <w:rPr>
                <w:rFonts w:ascii="Times New Roman" w:eastAsia="Calibri" w:hAnsi="Times New Roman" w:cs="Times New Roman"/>
                <w:b/>
                <w:kern w:val="2"/>
                <w:sz w:val="24"/>
                <w:szCs w:val="24"/>
              </w:rPr>
            </w:pPr>
            <w:r w:rsidRPr="009260CF">
              <w:rPr>
                <w:rFonts w:ascii="Times New Roman" w:eastAsia="SimSun" w:hAnsi="Times New Roman" w:cs="Times New Roman"/>
                <w:b/>
                <w:kern w:val="2"/>
                <w:sz w:val="24"/>
                <w:szCs w:val="24"/>
                <w:lang w:eastAsia="zh-CN"/>
              </w:rPr>
              <w:t>Для юридичних осіб</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ar-SA"/>
              </w:rPr>
            </w:pPr>
            <w:r w:rsidRPr="009260CF">
              <w:rPr>
                <w:rFonts w:ascii="Times New Roman" w:eastAsia="SimSun" w:hAnsi="Times New Roman" w:cs="Times New Roman"/>
                <w:kern w:val="2"/>
                <w:sz w:val="24"/>
                <w:szCs w:val="24"/>
                <w:lang w:eastAsia="zh-CN"/>
              </w:rPr>
              <w:t xml:space="preserve">1. </w:t>
            </w:r>
            <w:proofErr w:type="spellStart"/>
            <w:r w:rsidRPr="009260CF">
              <w:rPr>
                <w:rFonts w:ascii="Times New Roman" w:eastAsia="SimSun" w:hAnsi="Times New Roman" w:cs="Times New Roman"/>
                <w:kern w:val="2"/>
                <w:sz w:val="24"/>
                <w:szCs w:val="24"/>
                <w:lang w:eastAsia="zh-CN"/>
              </w:rPr>
              <w:t>Скан</w:t>
            </w:r>
            <w:proofErr w:type="spellEnd"/>
            <w:r w:rsidRPr="009260CF">
              <w:rPr>
                <w:rFonts w:ascii="Times New Roman" w:eastAsia="SimSun" w:hAnsi="Times New Roman" w:cs="Times New Roman"/>
                <w:kern w:val="2"/>
                <w:sz w:val="24"/>
                <w:szCs w:val="24"/>
                <w:lang w:eastAsia="zh-CN"/>
              </w:rPr>
              <w:t>-копія документу(</w:t>
            </w:r>
            <w:proofErr w:type="spellStart"/>
            <w:r w:rsidRPr="009260CF">
              <w:rPr>
                <w:rFonts w:ascii="Times New Roman" w:eastAsia="SimSun" w:hAnsi="Times New Roman" w:cs="Times New Roman"/>
                <w:kern w:val="2"/>
                <w:sz w:val="24"/>
                <w:szCs w:val="24"/>
                <w:lang w:eastAsia="zh-CN"/>
              </w:rPr>
              <w:t>ів</w:t>
            </w:r>
            <w:proofErr w:type="spellEnd"/>
            <w:r w:rsidRPr="009260CF">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rPr>
            </w:pPr>
            <w:r w:rsidRPr="009260CF">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 xml:space="preserve">- наказ про призначення, </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 xml:space="preserve">- довіреність або доручення </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 xml:space="preserve">2. </w:t>
            </w:r>
            <w:proofErr w:type="spellStart"/>
            <w:r w:rsidRPr="009260CF">
              <w:rPr>
                <w:rFonts w:ascii="Times New Roman" w:eastAsia="SimSun" w:hAnsi="Times New Roman" w:cs="Times New Roman"/>
                <w:kern w:val="2"/>
                <w:sz w:val="24"/>
                <w:szCs w:val="24"/>
                <w:lang w:eastAsia="zh-CN"/>
              </w:rPr>
              <w:t>Скан</w:t>
            </w:r>
            <w:proofErr w:type="spellEnd"/>
            <w:r w:rsidRPr="009260CF">
              <w:rPr>
                <w:rFonts w:ascii="Times New Roman" w:eastAsia="SimSun" w:hAnsi="Times New Roman" w:cs="Times New Roman"/>
                <w:kern w:val="2"/>
                <w:sz w:val="24"/>
                <w:szCs w:val="24"/>
                <w:lang w:eastAsia="zh-CN"/>
              </w:rPr>
              <w:t xml:space="preserve">-копія Статуту із змінами </w:t>
            </w:r>
            <w:r w:rsidRPr="009260CF">
              <w:rPr>
                <w:rFonts w:ascii="Times New Roman" w:eastAsia="SimSun" w:hAnsi="Times New Roman" w:cs="Times New Roman"/>
                <w:i/>
                <w:iCs/>
                <w:kern w:val="2"/>
                <w:sz w:val="24"/>
                <w:szCs w:val="24"/>
                <w:lang w:eastAsia="zh-CN"/>
              </w:rPr>
              <w:t>(в разі їх наявності)</w:t>
            </w:r>
            <w:r w:rsidRPr="009260CF">
              <w:rPr>
                <w:rFonts w:ascii="Times New Roman" w:eastAsia="SimSun" w:hAnsi="Times New Roman" w:cs="Times New Roman"/>
                <w:kern w:val="2"/>
                <w:sz w:val="24"/>
                <w:szCs w:val="24"/>
                <w:lang w:eastAsia="zh-CN"/>
              </w:rPr>
              <w:t xml:space="preserve"> або іншого установчого документу. </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kern w:val="2"/>
                <w:sz w:val="24"/>
                <w:szCs w:val="24"/>
                <w:lang w:eastAsia="zh-CN"/>
              </w:rPr>
              <w:t xml:space="preserve">У разі, якщо державна реєстрація учасника була здійснена після </w:t>
            </w:r>
            <w:r w:rsidRPr="009260CF">
              <w:rPr>
                <w:rFonts w:ascii="Times New Roman" w:eastAsia="SimSun" w:hAnsi="Times New Roman" w:cs="Times New Roman"/>
                <w:kern w:val="2"/>
                <w:sz w:val="24"/>
                <w:szCs w:val="24"/>
                <w:lang w:eastAsia="zh-CN"/>
              </w:rPr>
              <w:lastRenderedPageBreak/>
              <w:t>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SimSun" w:hAnsi="Times New Roman" w:cs="Times New Roman"/>
                <w:b/>
                <w:bCs/>
                <w:kern w:val="2"/>
                <w:sz w:val="24"/>
                <w:szCs w:val="24"/>
                <w:u w:val="single"/>
                <w:lang w:eastAsia="zh-CN"/>
              </w:rPr>
              <w:t>Для фізичних осіб-підприємців:</w:t>
            </w:r>
          </w:p>
          <w:p w:rsidR="009260CF" w:rsidRPr="009260CF" w:rsidRDefault="009260CF" w:rsidP="009260CF">
            <w:pPr>
              <w:widowControl w:val="0"/>
              <w:spacing w:after="0" w:line="240" w:lineRule="auto"/>
              <w:jc w:val="both"/>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w:t>
            </w:r>
            <w:r w:rsidR="005A321E">
              <w:rPr>
                <w:rFonts w:ascii="Times New Roman" w:eastAsia="Calibri" w:hAnsi="Times New Roman" w:cs="Times New Roman"/>
                <w:sz w:val="24"/>
                <w:szCs w:val="24"/>
                <w:lang w:eastAsia="ru-RU"/>
              </w:rPr>
              <w:t>ід 20 листопада 2012 року № 549</w:t>
            </w:r>
            <w:r w:rsidRPr="009260CF">
              <w:rPr>
                <w:rFonts w:ascii="Times New Roman" w:eastAsia="Calibri" w:hAnsi="Times New Roman" w:cs="Times New Roman"/>
                <w:sz w:val="24"/>
                <w:szCs w:val="24"/>
                <w:lang w:eastAsia="ru-RU"/>
              </w:rPr>
              <w:t>-VI зі змінами та доповненнями (Якщо паспорт виданий у формі ID – картки, надаються копії з обох сторін картки та  інформацію про місце проживання (за наявності);</w:t>
            </w:r>
          </w:p>
          <w:p w:rsidR="009260CF" w:rsidRPr="009260CF" w:rsidRDefault="009260CF" w:rsidP="009260CF">
            <w:pPr>
              <w:widowControl w:val="0"/>
              <w:spacing w:after="0" w:line="240" w:lineRule="auto"/>
              <w:jc w:val="both"/>
              <w:rPr>
                <w:rFonts w:ascii="Times New Roman" w:eastAsia="SimSun" w:hAnsi="Times New Roman" w:cs="Times New Roman"/>
                <w:kern w:val="2"/>
                <w:sz w:val="24"/>
                <w:szCs w:val="24"/>
                <w:lang w:eastAsia="zh-CN"/>
              </w:rPr>
            </w:pPr>
            <w:r w:rsidRPr="009260CF">
              <w:rPr>
                <w:rFonts w:ascii="Times New Roman" w:eastAsia="Calibri" w:hAnsi="Times New Roman" w:cs="Times New Roman"/>
                <w:sz w:val="24"/>
                <w:szCs w:val="24"/>
                <w:lang w:eastAsia="ru-RU"/>
              </w:rPr>
              <w:t>4. Копія довідки про присвоєння ідентифікаційного номера або копія реєстраційного номеру облікової картки платника податків (за наявності) (*не подається у випадку дані про РНОКПП, внесені до паспорта громадянина України).</w:t>
            </w:r>
          </w:p>
        </w:tc>
      </w:tr>
      <w:tr w:rsidR="009260CF" w:rsidRPr="009260CF" w:rsidTr="00E80F0D">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uppressAutoHyphens/>
              <w:autoSpaceDE w:val="0"/>
              <w:spacing w:after="0" w:line="240" w:lineRule="auto"/>
              <w:jc w:val="center"/>
              <w:rPr>
                <w:rFonts w:ascii="Times New Roman" w:eastAsia="Calibri" w:hAnsi="Times New Roman" w:cs="Times New Roman"/>
                <w:b/>
                <w:bCs/>
                <w:kern w:val="2"/>
                <w:sz w:val="24"/>
                <w:szCs w:val="24"/>
                <w:highlight w:val="yellow"/>
              </w:rPr>
            </w:pPr>
            <w:r w:rsidRPr="009260CF">
              <w:rPr>
                <w:rFonts w:ascii="Times New Roman" w:eastAsia="SimSun" w:hAnsi="Times New Roman" w:cs="Times New Roman"/>
                <w:b/>
                <w:bCs/>
                <w:kern w:val="2"/>
                <w:sz w:val="24"/>
                <w:szCs w:val="24"/>
                <w:lang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pacing w:after="0" w:line="240" w:lineRule="auto"/>
              <w:rPr>
                <w:rFonts w:ascii="Times New Roman" w:eastAsia="Calibri" w:hAnsi="Times New Roman" w:cs="Times New Roman"/>
                <w:sz w:val="24"/>
                <w:szCs w:val="24"/>
              </w:rPr>
            </w:pPr>
            <w:r w:rsidRPr="009260CF">
              <w:rPr>
                <w:rFonts w:ascii="Times New Roman" w:eastAsia="Calibri" w:hAnsi="Times New Roman" w:cs="Times New Roman"/>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60CF" w:rsidRPr="009260CF" w:rsidRDefault="009260CF" w:rsidP="009260CF">
            <w:pPr>
              <w:spacing w:after="0" w:line="240" w:lineRule="auto"/>
              <w:ind w:firstLine="284"/>
              <w:rPr>
                <w:rFonts w:ascii="Times New Roman" w:eastAsia="Calibri" w:hAnsi="Times New Roman" w:cs="Times New Roman"/>
                <w:sz w:val="24"/>
                <w:szCs w:val="24"/>
                <w:lang w:eastAsia="ru-RU"/>
              </w:rPr>
            </w:pPr>
            <w:r w:rsidRPr="009260CF">
              <w:rPr>
                <w:rFonts w:ascii="Times New Roman" w:eastAsia="Calibri" w:hAnsi="Times New Roman" w:cs="Times New Roman"/>
                <w:sz w:val="24"/>
                <w:szCs w:val="24"/>
                <w:lang w:eastAsia="ru-RU"/>
              </w:rPr>
              <w:t>Відомості про учасника за встановленою формою:</w:t>
            </w:r>
          </w:p>
          <w:p w:rsidR="009260CF" w:rsidRPr="009260CF" w:rsidRDefault="009260CF" w:rsidP="009260CF">
            <w:pPr>
              <w:spacing w:after="0" w:line="240" w:lineRule="auto"/>
              <w:ind w:firstLine="284"/>
              <w:jc w:val="center"/>
              <w:rPr>
                <w:rFonts w:ascii="Times New Roman" w:eastAsia="Times New Roman" w:hAnsi="Times New Roman" w:cs="Times New Roman"/>
                <w:sz w:val="24"/>
                <w:szCs w:val="24"/>
              </w:rPr>
            </w:pPr>
            <w:r w:rsidRPr="009260CF">
              <w:rPr>
                <w:rFonts w:ascii="Times New Roman" w:eastAsia="Times New Roman" w:hAnsi="Times New Roman" w:cs="Times New Roman"/>
                <w:b/>
                <w:bCs/>
                <w:sz w:val="24"/>
                <w:szCs w:val="24"/>
              </w:rPr>
              <w:t>Форма “ВІДОМОСТІ ПРО УЧАСНИКА”</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Повна та/або скорочена назва учасника:</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Код ЄДРПОУ:</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Назва документа, яким затверджено Статут учасника, його номер та дата (</w:t>
            </w:r>
            <w:r w:rsidRPr="009260CF">
              <w:rPr>
                <w:rFonts w:ascii="Times New Roman" w:eastAsia="Times New Roman" w:hAnsi="Times New Roman" w:cs="Times New Roman"/>
                <w:sz w:val="24"/>
                <w:szCs w:val="24"/>
                <w:u w:val="single"/>
              </w:rPr>
              <w:t>для юридичних осіб</w:t>
            </w:r>
            <w:r w:rsidRPr="009260CF">
              <w:rPr>
                <w:rFonts w:ascii="Times New Roman" w:eastAsia="Times New Roman" w:hAnsi="Times New Roman" w:cs="Times New Roman"/>
                <w:sz w:val="24"/>
                <w:szCs w:val="24"/>
              </w:rPr>
              <w:t>):</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Місце та дата проведення державної реєстрації учасника:</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Статус учасника </w:t>
            </w:r>
            <w:r w:rsidRPr="009260CF">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9260CF">
              <w:rPr>
                <w:rFonts w:ascii="Times New Roman" w:eastAsia="Times New Roman" w:hAnsi="Times New Roman" w:cs="Times New Roman"/>
                <w:sz w:val="24"/>
                <w:szCs w:val="24"/>
              </w:rPr>
              <w:t>:</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Організаційно-правова форма:</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Форма власності:</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Юридична адреса:</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 xml:space="preserve">Поштова адреса: </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Calibri" w:hAnsi="Times New Roman" w:cs="Times New Roman"/>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 (</w:t>
            </w:r>
            <w:r w:rsidRPr="009260CF">
              <w:rPr>
                <w:rFonts w:ascii="Times New Roman" w:eastAsia="Calibri" w:hAnsi="Times New Roman" w:cs="Times New Roman"/>
                <w:i/>
                <w:sz w:val="24"/>
                <w:szCs w:val="24"/>
                <w:lang w:eastAsia="ru-RU"/>
              </w:rPr>
              <w:t>у даному пункті зазначаються реквізити банку (банків) у якому (яких) обслуговується учасник).</w:t>
            </w:r>
          </w:p>
          <w:p w:rsidR="009260CF" w:rsidRPr="009260CF" w:rsidRDefault="009260CF" w:rsidP="009260CF">
            <w:pPr>
              <w:widowControl w:val="0"/>
              <w:numPr>
                <w:ilvl w:val="0"/>
                <w:numId w:val="1"/>
              </w:numPr>
              <w:spacing w:after="0" w:line="240" w:lineRule="auto"/>
              <w:ind w:firstLine="284"/>
              <w:rPr>
                <w:rFonts w:ascii="Times New Roman" w:eastAsia="Times New Roman" w:hAnsi="Times New Roman" w:cs="Times New Roman"/>
                <w:sz w:val="24"/>
                <w:szCs w:val="24"/>
              </w:rPr>
            </w:pPr>
            <w:r w:rsidRPr="009260CF">
              <w:rPr>
                <w:rFonts w:ascii="Times New Roman" w:eastAsia="Times New Roman" w:hAnsi="Times New Roman" w:cs="Times New Roman"/>
                <w:sz w:val="24"/>
                <w:szCs w:val="24"/>
              </w:rPr>
              <w:t>Відомості про контактну(контактних) особу (осіб)учасника (ПІБ, посада, контактний телефон, е-</w:t>
            </w:r>
            <w:proofErr w:type="spellStart"/>
            <w:r w:rsidRPr="009260CF">
              <w:rPr>
                <w:rFonts w:ascii="Times New Roman" w:eastAsia="Times New Roman" w:hAnsi="Times New Roman" w:cs="Times New Roman"/>
                <w:sz w:val="24"/>
                <w:szCs w:val="24"/>
              </w:rPr>
              <w:t>mail</w:t>
            </w:r>
            <w:proofErr w:type="spellEnd"/>
            <w:r w:rsidRPr="009260CF">
              <w:rPr>
                <w:rFonts w:ascii="Times New Roman" w:eastAsia="Times New Roman" w:hAnsi="Times New Roman" w:cs="Times New Roman"/>
                <w:sz w:val="24"/>
                <w:szCs w:val="24"/>
              </w:rPr>
              <w:t xml:space="preserve"> , інше)</w:t>
            </w:r>
          </w:p>
        </w:tc>
      </w:tr>
      <w:tr w:rsidR="009260CF" w:rsidRPr="009260CF" w:rsidTr="00E80F0D">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9260CF">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uppressAutoHyphens/>
              <w:autoSpaceDE w:val="0"/>
              <w:spacing w:after="0" w:line="240" w:lineRule="auto"/>
              <w:rPr>
                <w:rFonts w:ascii="Times New Roman" w:eastAsia="Calibri" w:hAnsi="Times New Roman" w:cs="Times New Roman"/>
                <w:kern w:val="2"/>
                <w:sz w:val="24"/>
                <w:szCs w:val="24"/>
              </w:rPr>
            </w:pPr>
            <w:proofErr w:type="spellStart"/>
            <w:r w:rsidRPr="009260CF">
              <w:rPr>
                <w:rFonts w:ascii="Times New Roman" w:eastAsia="SimSun" w:hAnsi="Times New Roman" w:cs="Times New Roman"/>
                <w:kern w:val="2"/>
                <w:sz w:val="24"/>
                <w:szCs w:val="24"/>
                <w:lang w:eastAsia="zh-CN"/>
              </w:rPr>
              <w:t>Проєкт</w:t>
            </w:r>
            <w:proofErr w:type="spellEnd"/>
            <w:r w:rsidRPr="009260CF">
              <w:rPr>
                <w:rFonts w:ascii="Times New Roman" w:eastAsia="SimSun" w:hAnsi="Times New Roman" w:cs="Times New Roman"/>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60CF" w:rsidRPr="009260CF" w:rsidRDefault="009260CF" w:rsidP="009260CF">
            <w:pPr>
              <w:widowControl w:val="0"/>
              <w:spacing w:after="0" w:line="240" w:lineRule="auto"/>
              <w:jc w:val="both"/>
              <w:rPr>
                <w:rFonts w:ascii="Times New Roman" w:eastAsia="Calibri" w:hAnsi="Times New Roman" w:cs="Times New Roman"/>
                <w:kern w:val="2"/>
                <w:sz w:val="24"/>
                <w:szCs w:val="24"/>
              </w:rPr>
            </w:pPr>
            <w:r w:rsidRPr="009260CF">
              <w:rPr>
                <w:rFonts w:ascii="Times New Roman" w:eastAsia="Times New Roman" w:hAnsi="Times New Roman" w:cs="Times New Roman"/>
                <w:kern w:val="2"/>
                <w:sz w:val="24"/>
                <w:szCs w:val="24"/>
                <w:lang w:eastAsia="zh-CN"/>
              </w:rPr>
              <w:t xml:space="preserve">Підписаний учасником </w:t>
            </w:r>
            <w:proofErr w:type="spellStart"/>
            <w:r w:rsidRPr="009260CF">
              <w:rPr>
                <w:rFonts w:ascii="Times New Roman" w:eastAsia="Times New Roman" w:hAnsi="Times New Roman" w:cs="Times New Roman"/>
                <w:kern w:val="2"/>
                <w:sz w:val="24"/>
                <w:szCs w:val="24"/>
                <w:lang w:eastAsia="zh-CN"/>
              </w:rPr>
              <w:t>проєкт</w:t>
            </w:r>
            <w:proofErr w:type="spellEnd"/>
            <w:r w:rsidRPr="009260CF">
              <w:rPr>
                <w:rFonts w:ascii="Times New Roman" w:eastAsia="Times New Roman" w:hAnsi="Times New Roman" w:cs="Times New Roman"/>
                <w:kern w:val="2"/>
                <w:sz w:val="24"/>
                <w:szCs w:val="24"/>
                <w:lang w:eastAsia="zh-CN"/>
              </w:rPr>
              <w:t xml:space="preserve"> договору про закупівлю згідно </w:t>
            </w:r>
            <w:r w:rsidRPr="009260CF">
              <w:rPr>
                <w:rFonts w:ascii="Times New Roman" w:eastAsia="Times New Roman" w:hAnsi="Times New Roman" w:cs="Times New Roman"/>
                <w:b/>
                <w:kern w:val="2"/>
                <w:sz w:val="24"/>
                <w:szCs w:val="24"/>
                <w:lang w:eastAsia="zh-CN"/>
              </w:rPr>
              <w:t xml:space="preserve">Додатку  №5 </w:t>
            </w:r>
          </w:p>
        </w:tc>
      </w:tr>
      <w:tr w:rsidR="009260CF" w:rsidRPr="009260CF" w:rsidTr="00E80F0D">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9260CF">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9260CF" w:rsidRPr="009260CF" w:rsidRDefault="009260CF" w:rsidP="009260CF">
            <w:pPr>
              <w:widowControl w:val="0"/>
              <w:suppressAutoHyphens/>
              <w:autoSpaceDE w:val="0"/>
              <w:spacing w:after="0" w:line="240" w:lineRule="auto"/>
              <w:rPr>
                <w:rFonts w:ascii="Times New Roman" w:eastAsia="Calibri" w:hAnsi="Times New Roman" w:cs="Times New Roman"/>
                <w:kern w:val="2"/>
                <w:sz w:val="24"/>
                <w:szCs w:val="24"/>
              </w:rPr>
            </w:pPr>
            <w:r w:rsidRPr="009260CF">
              <w:rPr>
                <w:rFonts w:ascii="Times New Roman" w:eastAsia="SimSun" w:hAnsi="Times New Roman" w:cs="Times New Roman"/>
                <w:kern w:val="2"/>
                <w:sz w:val="24"/>
                <w:szCs w:val="24"/>
                <w:lang w:eastAsia="zh-CN"/>
              </w:rPr>
              <w:t xml:space="preserve">Надання згоди на використання інформації на виконання вимог  </w:t>
            </w:r>
            <w:r w:rsidRPr="009260CF">
              <w:rPr>
                <w:rFonts w:ascii="Times New Roman" w:eastAsia="SimSun" w:hAnsi="Times New Roman" w:cs="Times New Roman"/>
                <w:kern w:val="2"/>
                <w:sz w:val="24"/>
                <w:szCs w:val="24"/>
                <w:lang w:eastAsia="zh-CN"/>
              </w:rPr>
              <w:lastRenderedPageBreak/>
              <w:t>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60CF" w:rsidRPr="009260CF" w:rsidRDefault="009260CF" w:rsidP="009260CF">
            <w:pPr>
              <w:widowControl w:val="0"/>
              <w:spacing w:after="0" w:line="240" w:lineRule="auto"/>
              <w:jc w:val="both"/>
              <w:rPr>
                <w:rFonts w:ascii="Times New Roman" w:eastAsia="Times New Roman" w:hAnsi="Times New Roman" w:cs="Times New Roman"/>
                <w:kern w:val="2"/>
                <w:sz w:val="24"/>
                <w:szCs w:val="24"/>
              </w:rPr>
            </w:pPr>
            <w:r w:rsidRPr="009260CF">
              <w:rPr>
                <w:rFonts w:ascii="Times New Roman" w:eastAsia="Times New Roman" w:hAnsi="Times New Roman" w:cs="Times New Roman"/>
                <w:kern w:val="2"/>
                <w:sz w:val="24"/>
                <w:szCs w:val="24"/>
                <w:lang w:eastAsia="zh-CN"/>
              </w:rPr>
              <w:lastRenderedPageBreak/>
              <w:t xml:space="preserve">Довідка в довільній формі або відповідно до взірця, що наведений в </w:t>
            </w:r>
            <w:r w:rsidRPr="009260CF">
              <w:rPr>
                <w:rFonts w:ascii="Times New Roman" w:eastAsia="Times New Roman" w:hAnsi="Times New Roman" w:cs="Times New Roman"/>
                <w:b/>
                <w:kern w:val="2"/>
                <w:sz w:val="24"/>
                <w:szCs w:val="24"/>
                <w:lang w:eastAsia="zh-CN"/>
              </w:rPr>
              <w:t>Додатку №3</w:t>
            </w:r>
            <w:r w:rsidRPr="009260CF">
              <w:rPr>
                <w:rFonts w:ascii="Times New Roman" w:eastAsia="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9260CF" w:rsidRPr="009260CF" w:rsidRDefault="009260CF" w:rsidP="009260CF">
      <w:pPr>
        <w:spacing w:after="0" w:line="240" w:lineRule="auto"/>
        <w:jc w:val="both"/>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ДОДАТОК №2</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 тендерної документації</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iCs/>
          <w:sz w:val="24"/>
          <w:szCs w:val="24"/>
          <w:lang w:eastAsia="ru-RU"/>
        </w:rPr>
      </w:pPr>
      <w:r w:rsidRPr="009260CF">
        <w:rPr>
          <w:rFonts w:ascii="Times New Roman" w:eastAsia="Times New Roman" w:hAnsi="Times New Roman" w:cs="Times New Roman"/>
          <w:b/>
          <w:iCs/>
          <w:sz w:val="24"/>
          <w:szCs w:val="24"/>
          <w:lang w:eastAsia="ru-RU"/>
        </w:rPr>
        <w:t>Технічна специфікація</w:t>
      </w:r>
    </w:p>
    <w:p w:rsidR="009260CF" w:rsidRPr="009260CF" w:rsidRDefault="009260CF" w:rsidP="009260CF">
      <w:pPr>
        <w:spacing w:after="0" w:line="240" w:lineRule="auto"/>
        <w:ind w:firstLine="432"/>
        <w:jc w:val="center"/>
        <w:rPr>
          <w:rFonts w:ascii="Times New Roman" w:eastAsia="Calibri" w:hAnsi="Times New Roman" w:cs="Times New Roman"/>
          <w:b/>
          <w:sz w:val="24"/>
          <w:szCs w:val="24"/>
          <w:lang w:eastAsia="ru-RU"/>
        </w:rPr>
      </w:pPr>
      <w:r w:rsidRPr="009260CF">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9260CF" w:rsidRPr="009260CF" w:rsidRDefault="009260CF" w:rsidP="009260CF">
      <w:pPr>
        <w:spacing w:after="0" w:line="240" w:lineRule="auto"/>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ab/>
        <w:t xml:space="preserve">Технічні вимоги подано в окремому файлі </w:t>
      </w:r>
      <w:r w:rsidRPr="009260CF">
        <w:rPr>
          <w:rFonts w:ascii="Times New Roman" w:eastAsia="Times New Roman" w:hAnsi="Times New Roman" w:cs="Times New Roman"/>
          <w:b/>
          <w:sz w:val="24"/>
          <w:szCs w:val="24"/>
          <w:lang w:eastAsia="ru-RU"/>
        </w:rPr>
        <w:t xml:space="preserve">«Додаток №2 Технічна специфікація.docx» </w:t>
      </w:r>
      <w:r w:rsidRPr="009260CF">
        <w:rPr>
          <w:rFonts w:ascii="Times New Roman" w:eastAsia="Times New Roman" w:hAnsi="Times New Roman" w:cs="Times New Roman"/>
          <w:sz w:val="24"/>
          <w:szCs w:val="24"/>
          <w:lang w:eastAsia="ru-RU"/>
        </w:rPr>
        <w:t>до закупівлі.</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ДОДАТОК №3</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 тендерної документації</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Взірець</w:t>
      </w: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tabs>
          <w:tab w:val="left" w:pos="3345"/>
        </w:tabs>
        <w:spacing w:after="0" w:line="240" w:lineRule="auto"/>
        <w:jc w:val="center"/>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Лист-згода на обробку персональних даних</w:t>
      </w:r>
    </w:p>
    <w:p w:rsidR="009260CF" w:rsidRPr="009260CF" w:rsidRDefault="009260CF" w:rsidP="009260CF">
      <w:pPr>
        <w:tabs>
          <w:tab w:val="left" w:pos="3345"/>
        </w:tabs>
        <w:spacing w:after="0" w:line="240" w:lineRule="auto"/>
        <w:rPr>
          <w:rFonts w:ascii="Times New Roman" w:eastAsia="Times New Roman" w:hAnsi="Times New Roman" w:cs="Times New Roman"/>
          <w:sz w:val="24"/>
          <w:szCs w:val="24"/>
          <w:lang w:eastAsia="ru-RU"/>
        </w:rPr>
      </w:pPr>
    </w:p>
    <w:p w:rsidR="009260CF" w:rsidRPr="009260CF" w:rsidRDefault="009260CF" w:rsidP="009260CF">
      <w:pPr>
        <w:tabs>
          <w:tab w:val="left" w:pos="0"/>
        </w:tabs>
        <w:spacing w:after="0" w:line="240" w:lineRule="auto"/>
        <w:jc w:val="both"/>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260CF">
        <w:rPr>
          <w:rFonts w:ascii="Times New Roman" w:eastAsia="Times New Roman" w:hAnsi="Times New Roman" w:cs="Times New Roman"/>
          <w:sz w:val="24"/>
          <w:szCs w:val="24"/>
          <w:lang w:eastAsia="ru-RU"/>
        </w:rPr>
        <w:t>т.ч</w:t>
      </w:r>
      <w:proofErr w:type="spellEnd"/>
      <w:r w:rsidRPr="009260CF">
        <w:rPr>
          <w:rFonts w:ascii="Times New Roman" w:eastAsia="Times New Roman" w:hAnsi="Times New Roman" w:cs="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9260CF">
        <w:rPr>
          <w:rFonts w:ascii="Times New Roman" w:eastAsia="Times New Roman" w:hAnsi="Times New Roman" w:cs="Times New Roman"/>
          <w:i/>
          <w:sz w:val="24"/>
          <w:szCs w:val="24"/>
          <w:lang w:eastAsia="ru-RU"/>
        </w:rPr>
        <w:t>Посада, прізвище, ініціали, підпис уповноваженої особи учасника, завірені печаткою(у разі наявності)</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br w:type="page"/>
      </w:r>
      <w:r w:rsidRPr="009260CF">
        <w:rPr>
          <w:rFonts w:ascii="Times New Roman" w:eastAsia="Times New Roman" w:hAnsi="Times New Roman" w:cs="Times New Roman"/>
          <w:b/>
          <w:sz w:val="24"/>
          <w:szCs w:val="24"/>
          <w:lang w:eastAsia="ru-RU"/>
        </w:rPr>
        <w:lastRenderedPageBreak/>
        <w:t>ДОДАТОК №4</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 тендерної документації</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260CF">
        <w:rPr>
          <w:rFonts w:ascii="Times New Roman" w:eastAsia="Times New Roman" w:hAnsi="Times New Roman" w:cs="Times New Roman"/>
          <w:b/>
          <w:sz w:val="24"/>
          <w:szCs w:val="24"/>
          <w:lang w:eastAsia="ru-RU"/>
        </w:rPr>
        <w:t>ФОРМА “ПРОПОЗИЦІЯ”</w:t>
      </w:r>
    </w:p>
    <w:p w:rsidR="009260CF" w:rsidRPr="009260CF" w:rsidRDefault="009260CF" w:rsidP="009260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60CF">
        <w:rPr>
          <w:rFonts w:ascii="Times New Roman" w:eastAsia="Times New Roman" w:hAnsi="Times New Roman" w:cs="Times New Roman"/>
          <w:i/>
          <w:sz w:val="20"/>
          <w:szCs w:val="20"/>
          <w:lang w:eastAsia="ru-RU"/>
        </w:rPr>
        <w:t xml:space="preserve">(форма, яка подається учасником на фірмовому бланку (для юридичних осіб) </w:t>
      </w:r>
    </w:p>
    <w:p w:rsidR="009260CF" w:rsidRPr="009260CF" w:rsidRDefault="009260CF" w:rsidP="009260CF">
      <w:pPr>
        <w:spacing w:after="0" w:line="240" w:lineRule="auto"/>
        <w:jc w:val="both"/>
        <w:rPr>
          <w:rFonts w:ascii="Times New Roman" w:eastAsia="Times New Roman" w:hAnsi="Times New Roman" w:cs="Times New Roman"/>
          <w:sz w:val="24"/>
          <w:szCs w:val="24"/>
          <w:lang w:eastAsia="ru-RU"/>
        </w:rPr>
      </w:pPr>
    </w:p>
    <w:p w:rsidR="009260CF" w:rsidRPr="009260CF" w:rsidRDefault="009260CF" w:rsidP="009260CF">
      <w:pPr>
        <w:spacing w:after="0" w:line="240" w:lineRule="auto"/>
        <w:jc w:val="both"/>
        <w:rPr>
          <w:rFonts w:ascii="Times New Roman" w:eastAsia="Times New Roman" w:hAnsi="Times New Roman" w:cs="Times New Roman"/>
          <w:lang w:eastAsia="ru-RU"/>
        </w:rPr>
      </w:pPr>
      <w:r w:rsidRPr="009260CF">
        <w:rPr>
          <w:rFonts w:ascii="Times New Roman" w:eastAsia="Times New Roman" w:hAnsi="Times New Roman" w:cs="Times New Roman"/>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9260CF" w:rsidRPr="009260CF" w:rsidRDefault="009260CF" w:rsidP="009260CF">
      <w:pPr>
        <w:pBdr>
          <w:bottom w:val="single" w:sz="12" w:space="1" w:color="auto"/>
        </w:pBdr>
        <w:spacing w:after="0" w:line="240" w:lineRule="auto"/>
        <w:jc w:val="center"/>
        <w:rPr>
          <w:rFonts w:ascii="Times New Roman" w:eastAsia="Times New Roman" w:hAnsi="Times New Roman" w:cs="Times New Roman"/>
          <w:i/>
          <w:lang w:eastAsia="ru-RU"/>
        </w:rPr>
      </w:pPr>
      <w:r w:rsidRPr="009260CF">
        <w:rPr>
          <w:rFonts w:ascii="Times New Roman" w:eastAsia="Times New Roman" w:hAnsi="Times New Roman" w:cs="Times New Roman"/>
          <w:i/>
          <w:lang w:eastAsia="ru-RU"/>
        </w:rPr>
        <w:t>(назва предмета закупівлі)</w:t>
      </w:r>
    </w:p>
    <w:p w:rsidR="009260CF" w:rsidRPr="009260CF" w:rsidRDefault="009260CF" w:rsidP="009260CF">
      <w:pPr>
        <w:pBdr>
          <w:bottom w:val="single" w:sz="12" w:space="1" w:color="auto"/>
        </w:pBdr>
        <w:spacing w:after="0" w:line="240" w:lineRule="auto"/>
        <w:jc w:val="center"/>
        <w:rPr>
          <w:rFonts w:ascii="Times New Roman" w:eastAsia="Times New Roman" w:hAnsi="Times New Roman" w:cs="Times New Roman"/>
          <w:lang w:eastAsia="ru-RU"/>
        </w:rPr>
      </w:pPr>
    </w:p>
    <w:p w:rsidR="009260CF" w:rsidRPr="009260CF" w:rsidRDefault="009260CF" w:rsidP="009260CF">
      <w:pPr>
        <w:spacing w:after="0" w:line="240" w:lineRule="auto"/>
        <w:jc w:val="center"/>
        <w:rPr>
          <w:rFonts w:ascii="Times New Roman" w:eastAsia="Times New Roman" w:hAnsi="Times New Roman" w:cs="Times New Roman"/>
          <w:i/>
          <w:lang w:eastAsia="x-none"/>
        </w:rPr>
      </w:pPr>
      <w:r w:rsidRPr="009260CF">
        <w:rPr>
          <w:rFonts w:ascii="Times New Roman" w:eastAsia="Times New Roman" w:hAnsi="Times New Roman" w:cs="Times New Roman"/>
          <w:i/>
          <w:lang w:eastAsia="x-none"/>
        </w:rPr>
        <w:t>(назва замовника)</w:t>
      </w:r>
    </w:p>
    <w:p w:rsidR="009260CF" w:rsidRPr="009260CF" w:rsidRDefault="009260CF" w:rsidP="009260CF">
      <w:pPr>
        <w:spacing w:after="0" w:line="240" w:lineRule="auto"/>
        <w:jc w:val="both"/>
        <w:rPr>
          <w:rFonts w:ascii="Times New Roman" w:eastAsia="Times New Roman" w:hAnsi="Times New Roman" w:cs="Times New Roman"/>
          <w:lang w:eastAsia="ru-RU"/>
        </w:rPr>
      </w:pPr>
      <w:r w:rsidRPr="009260CF">
        <w:rPr>
          <w:rFonts w:ascii="Times New Roman" w:eastAsia="Times New Roman" w:hAnsi="Times New Roman" w:cs="Times New Roman"/>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9260CF" w:rsidRPr="009260CF" w:rsidRDefault="009260CF" w:rsidP="009260CF">
      <w:pPr>
        <w:spacing w:after="0" w:line="240" w:lineRule="auto"/>
        <w:rPr>
          <w:rFonts w:ascii="Times New Roman" w:eastAsia="Times New Roman" w:hAnsi="Times New Roman" w:cs="Times New Roman"/>
          <w:lang w:eastAsia="ru-RU"/>
        </w:rPr>
      </w:pPr>
      <w:r w:rsidRPr="009260CF">
        <w:rPr>
          <w:rFonts w:ascii="Times New Roman" w:eastAsia="Times New Roman" w:hAnsi="Times New Roman" w:cs="Times New Roman"/>
          <w:lang w:eastAsia="ru-RU"/>
        </w:rPr>
        <w:t xml:space="preserve">Повне найменування учасника__________________________ </w:t>
      </w:r>
    </w:p>
    <w:p w:rsidR="009260CF" w:rsidRPr="009260CF" w:rsidRDefault="009260CF" w:rsidP="009260CF">
      <w:pPr>
        <w:spacing w:after="0" w:line="240" w:lineRule="auto"/>
        <w:rPr>
          <w:rFonts w:ascii="Times New Roman" w:eastAsia="Times New Roman" w:hAnsi="Times New Roman" w:cs="Times New Roman"/>
          <w:u w:val="single"/>
          <w:lang w:eastAsia="ru-RU"/>
        </w:rPr>
      </w:pPr>
      <w:r w:rsidRPr="009260CF">
        <w:rPr>
          <w:rFonts w:ascii="Times New Roman" w:eastAsia="Times New Roman" w:hAnsi="Times New Roman" w:cs="Times New Roman"/>
          <w:lang w:eastAsia="ru-RU"/>
        </w:rPr>
        <w:t>______________________________________________________</w:t>
      </w:r>
    </w:p>
    <w:p w:rsidR="009260CF" w:rsidRPr="009260CF" w:rsidRDefault="009260CF" w:rsidP="009260CF">
      <w:pPr>
        <w:spacing w:after="0" w:line="240" w:lineRule="auto"/>
        <w:rPr>
          <w:rFonts w:ascii="Times New Roman" w:eastAsia="Times New Roman" w:hAnsi="Times New Roman" w:cs="Times New Roman"/>
          <w:u w:val="single"/>
          <w:lang w:eastAsia="ru-RU"/>
        </w:rPr>
      </w:pPr>
      <w:r w:rsidRPr="009260CF">
        <w:rPr>
          <w:rFonts w:ascii="Times New Roman" w:eastAsia="Times New Roman" w:hAnsi="Times New Roman" w:cs="Times New Roman"/>
          <w:lang w:eastAsia="ru-RU"/>
        </w:rPr>
        <w:t>Адреса (юридична і фактична) _________________________</w:t>
      </w:r>
    </w:p>
    <w:p w:rsidR="009260CF" w:rsidRPr="009260CF" w:rsidRDefault="009260CF" w:rsidP="009260CF">
      <w:pPr>
        <w:spacing w:after="0" w:line="240" w:lineRule="auto"/>
        <w:rPr>
          <w:rFonts w:ascii="Times New Roman" w:eastAsia="Times New Roman" w:hAnsi="Times New Roman" w:cs="Times New Roman"/>
          <w:u w:val="single"/>
          <w:lang w:eastAsia="ru-RU"/>
        </w:rPr>
      </w:pPr>
      <w:r w:rsidRPr="009260CF">
        <w:rPr>
          <w:rFonts w:ascii="Times New Roman" w:eastAsia="Times New Roman" w:hAnsi="Times New Roman" w:cs="Times New Roman"/>
          <w:lang w:eastAsia="ru-RU"/>
        </w:rPr>
        <w:t>Телефон (факс) ______________________________________</w:t>
      </w:r>
    </w:p>
    <w:p w:rsidR="009260CF" w:rsidRPr="009260CF" w:rsidRDefault="009260CF" w:rsidP="009260CF">
      <w:pPr>
        <w:spacing w:after="0" w:line="240" w:lineRule="auto"/>
        <w:jc w:val="both"/>
        <w:rPr>
          <w:rFonts w:ascii="Times New Roman" w:eastAsia="Times New Roman" w:hAnsi="Times New Roman" w:cs="Times New Roman"/>
          <w:lang w:eastAsia="ru-RU"/>
        </w:rPr>
      </w:pPr>
      <w:r w:rsidRPr="009260CF">
        <w:rPr>
          <w:rFonts w:ascii="Times New Roman" w:eastAsia="Times New Roman" w:hAnsi="Times New Roman" w:cs="Times New Roman"/>
          <w:lang w:eastAsia="ru-RU"/>
        </w:rPr>
        <w:t>Е-</w:t>
      </w:r>
      <w:proofErr w:type="spellStart"/>
      <w:r w:rsidRPr="009260CF">
        <w:rPr>
          <w:rFonts w:ascii="Times New Roman" w:eastAsia="Times New Roman" w:hAnsi="Times New Roman" w:cs="Times New Roman"/>
          <w:lang w:eastAsia="ru-RU"/>
        </w:rPr>
        <w:t>mail</w:t>
      </w:r>
      <w:proofErr w:type="spellEnd"/>
      <w:r w:rsidRPr="009260CF">
        <w:rPr>
          <w:rFonts w:ascii="Times New Roman" w:eastAsia="Times New Roman" w:hAnsi="Times New Roman" w:cs="Times New Roman"/>
          <w:lang w:eastAsia="ru-RU"/>
        </w:rPr>
        <w:t xml:space="preserve"> ______________________________________________</w:t>
      </w:r>
    </w:p>
    <w:p w:rsidR="009260CF" w:rsidRPr="009260CF" w:rsidRDefault="009260CF" w:rsidP="009260CF">
      <w:pPr>
        <w:spacing w:after="0" w:line="240" w:lineRule="auto"/>
        <w:jc w:val="both"/>
        <w:rPr>
          <w:rFonts w:ascii="Times New Roman" w:eastAsia="Times New Roman" w:hAnsi="Times New Roman" w:cs="Times New Roman"/>
          <w:bCs/>
          <w:lang w:eastAsia="ru-RU"/>
        </w:rPr>
      </w:pPr>
      <w:r w:rsidRPr="009260CF">
        <w:rPr>
          <w:rFonts w:ascii="Times New Roman" w:eastAsia="Times New Roman" w:hAnsi="Times New Roman" w:cs="Times New Roman"/>
          <w:bCs/>
          <w:lang w:eastAsia="ru-RU"/>
        </w:rPr>
        <w:t xml:space="preserve">Цінова пропозиція (з ПДВ </w:t>
      </w:r>
      <w:r w:rsidRPr="009260CF">
        <w:rPr>
          <w:rFonts w:ascii="Times New Roman" w:eastAsia="Times New Roman" w:hAnsi="Times New Roman" w:cs="Times New Roman"/>
          <w:lang w:eastAsia="ru-RU"/>
        </w:rPr>
        <w:t>або без ПДВ</w:t>
      </w:r>
      <w:r w:rsidRPr="009260CF">
        <w:rPr>
          <w:rFonts w:ascii="Times New Roman" w:eastAsia="Times New Roman" w:hAnsi="Times New Roman" w:cs="Times New Roman"/>
          <w:bCs/>
          <w:lang w:eastAsia="ru-RU"/>
        </w:rPr>
        <w:t>)</w:t>
      </w:r>
    </w:p>
    <w:tbl>
      <w:tblPr>
        <w:tblW w:w="1054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2410"/>
        <w:gridCol w:w="1134"/>
        <w:gridCol w:w="1275"/>
        <w:gridCol w:w="1276"/>
        <w:gridCol w:w="1134"/>
        <w:gridCol w:w="1418"/>
        <w:gridCol w:w="1464"/>
        <w:gridCol w:w="9"/>
      </w:tblGrid>
      <w:tr w:rsidR="009260CF" w:rsidRPr="009260CF" w:rsidTr="00E80F0D">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9260CF" w:rsidRPr="009260CF" w:rsidRDefault="009260CF" w:rsidP="009260CF">
            <w:pPr>
              <w:spacing w:after="0" w:line="240" w:lineRule="auto"/>
              <w:jc w:val="center"/>
              <w:rPr>
                <w:rFonts w:ascii="Times New Roman" w:eastAsia="Times New Roman" w:hAnsi="Times New Roman" w:cs="Times New Roman"/>
                <w:bCs/>
                <w:lang w:eastAsia="ru-RU"/>
              </w:rPr>
            </w:pPr>
            <w:r w:rsidRPr="009260CF">
              <w:rPr>
                <w:rFonts w:ascii="Times New Roman" w:eastAsia="Times New Roman" w:hAnsi="Times New Roman" w:cs="Times New Roman"/>
                <w:bCs/>
                <w:lang w:eastAsia="ru-RU"/>
              </w:rPr>
              <w:t>№</w:t>
            </w:r>
          </w:p>
          <w:p w:rsidR="009260CF" w:rsidRPr="009260CF" w:rsidRDefault="009260CF" w:rsidP="009260CF">
            <w:pPr>
              <w:spacing w:after="0" w:line="240" w:lineRule="auto"/>
              <w:jc w:val="center"/>
              <w:rPr>
                <w:rFonts w:ascii="Times New Roman" w:eastAsia="Times New Roman" w:hAnsi="Times New Roman" w:cs="Times New Roman"/>
                <w:bCs/>
              </w:rPr>
            </w:pPr>
          </w:p>
        </w:tc>
        <w:tc>
          <w:tcPr>
            <w:tcW w:w="2410" w:type="dxa"/>
            <w:tcBorders>
              <w:top w:val="single" w:sz="6" w:space="0" w:color="auto"/>
              <w:left w:val="single" w:sz="4" w:space="0" w:color="auto"/>
              <w:bottom w:val="single" w:sz="6" w:space="0" w:color="auto"/>
              <w:right w:val="single" w:sz="4" w:space="0" w:color="auto"/>
            </w:tcBorders>
            <w:vAlign w:val="center"/>
          </w:tcPr>
          <w:p w:rsidR="009260CF" w:rsidRPr="009260CF" w:rsidRDefault="009260CF" w:rsidP="009260CF">
            <w:pPr>
              <w:spacing w:after="0" w:line="240" w:lineRule="auto"/>
              <w:jc w:val="center"/>
              <w:rPr>
                <w:rFonts w:ascii="Times New Roman" w:eastAsia="Times New Roman" w:hAnsi="Times New Roman" w:cs="Times New Roman"/>
                <w:bCs/>
              </w:rPr>
            </w:pPr>
            <w:r w:rsidRPr="009260CF">
              <w:rPr>
                <w:rFonts w:ascii="Times New Roman" w:eastAsia="Times New Roman" w:hAnsi="Times New Roman" w:cs="Times New Roman"/>
                <w:b/>
                <w:bCs/>
                <w:lang w:eastAsia="ru-RU"/>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rsidR="009260CF" w:rsidRPr="009260CF" w:rsidRDefault="009260CF" w:rsidP="009260CF">
            <w:pPr>
              <w:spacing w:after="0" w:line="240" w:lineRule="auto"/>
              <w:jc w:val="center"/>
              <w:rPr>
                <w:rFonts w:ascii="Times New Roman" w:eastAsia="Times New Roman" w:hAnsi="Times New Roman" w:cs="Times New Roman"/>
                <w:b/>
                <w:bCs/>
                <w:lang w:eastAsia="ru-RU"/>
              </w:rPr>
            </w:pPr>
            <w:r w:rsidRPr="009260CF">
              <w:rPr>
                <w:rFonts w:ascii="Times New Roman" w:eastAsia="Times New Roman" w:hAnsi="Times New Roman" w:cs="Times New Roman"/>
                <w:b/>
                <w:bCs/>
                <w:lang w:eastAsia="ru-RU"/>
              </w:rPr>
              <w:t xml:space="preserve">Од. </w:t>
            </w:r>
            <w:proofErr w:type="spellStart"/>
            <w:r w:rsidRPr="009260CF">
              <w:rPr>
                <w:rFonts w:ascii="Times New Roman" w:eastAsia="Times New Roman" w:hAnsi="Times New Roman" w:cs="Times New Roman"/>
                <w:b/>
                <w:bCs/>
                <w:lang w:eastAsia="ru-RU"/>
              </w:rPr>
              <w:t>вим</w:t>
            </w:r>
            <w:proofErr w:type="spellEnd"/>
          </w:p>
          <w:p w:rsidR="009260CF" w:rsidRPr="009260CF" w:rsidRDefault="009260CF" w:rsidP="009260CF">
            <w:pPr>
              <w:spacing w:after="0" w:line="240" w:lineRule="auto"/>
              <w:jc w:val="center"/>
              <w:rPr>
                <w:rFonts w:ascii="Times New Roman" w:eastAsia="Times New Roman" w:hAnsi="Times New Roman" w:cs="Times New Roman"/>
                <w:bCs/>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9260CF" w:rsidRPr="009260CF" w:rsidRDefault="009260CF" w:rsidP="009260CF">
            <w:pPr>
              <w:spacing w:after="0" w:line="240" w:lineRule="auto"/>
              <w:jc w:val="center"/>
              <w:rPr>
                <w:rFonts w:ascii="Times New Roman" w:eastAsia="Times New Roman" w:hAnsi="Times New Roman" w:cs="Times New Roman"/>
                <w:bCs/>
              </w:rPr>
            </w:pPr>
            <w:r w:rsidRPr="009260CF">
              <w:rPr>
                <w:rFonts w:ascii="Times New Roman" w:eastAsia="Times New Roman" w:hAnsi="Times New Roman" w:cs="Times New Roman"/>
                <w:b/>
                <w:bCs/>
                <w:lang w:eastAsia="ru-RU"/>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9260CF" w:rsidRPr="009260CF" w:rsidRDefault="009260CF" w:rsidP="009260CF">
            <w:pPr>
              <w:spacing w:after="0" w:line="240" w:lineRule="auto"/>
              <w:jc w:val="center"/>
              <w:rPr>
                <w:rFonts w:ascii="Times New Roman" w:eastAsia="Times New Roman" w:hAnsi="Times New Roman" w:cs="Times New Roman"/>
                <w:bCs/>
              </w:rPr>
            </w:pPr>
            <w:r w:rsidRPr="009260CF">
              <w:rPr>
                <w:rFonts w:ascii="Times New Roman" w:eastAsia="Times New Roman" w:hAnsi="Times New Roman" w:cs="Times New Roman"/>
                <w:b/>
                <w:bCs/>
                <w:lang w:eastAsia="ru-RU"/>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9260CF" w:rsidRPr="009260CF" w:rsidRDefault="009260CF" w:rsidP="009260CF">
            <w:pPr>
              <w:spacing w:after="0" w:line="240" w:lineRule="auto"/>
              <w:jc w:val="center"/>
              <w:rPr>
                <w:rFonts w:ascii="Times New Roman" w:eastAsia="Times New Roman" w:hAnsi="Times New Roman" w:cs="Times New Roman"/>
                <w:bCs/>
              </w:rPr>
            </w:pPr>
            <w:r w:rsidRPr="009260CF">
              <w:rPr>
                <w:rFonts w:ascii="Times New Roman" w:eastAsia="Times New Roman" w:hAnsi="Times New Roman" w:cs="Times New Roman"/>
                <w:b/>
                <w:bCs/>
                <w:lang w:eastAsia="ru-RU"/>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9260CF" w:rsidRPr="009260CF" w:rsidRDefault="009260CF" w:rsidP="009260CF">
            <w:pPr>
              <w:spacing w:after="0" w:line="240" w:lineRule="auto"/>
              <w:jc w:val="center"/>
              <w:rPr>
                <w:rFonts w:ascii="Times New Roman" w:eastAsia="Times New Roman" w:hAnsi="Times New Roman" w:cs="Times New Roman"/>
                <w:bCs/>
              </w:rPr>
            </w:pPr>
            <w:r w:rsidRPr="009260CF">
              <w:rPr>
                <w:rFonts w:ascii="Times New Roman" w:eastAsia="Times New Roman" w:hAnsi="Times New Roman" w:cs="Times New Roman"/>
                <w:b/>
                <w:bCs/>
                <w:lang w:eastAsia="ru-RU"/>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rsidR="009260CF" w:rsidRPr="009260CF" w:rsidRDefault="009260CF" w:rsidP="009260CF">
            <w:pPr>
              <w:spacing w:after="0" w:line="240" w:lineRule="auto"/>
              <w:jc w:val="center"/>
              <w:rPr>
                <w:rFonts w:ascii="Times New Roman" w:eastAsia="Times New Roman" w:hAnsi="Times New Roman" w:cs="Times New Roman"/>
                <w:bCs/>
              </w:rPr>
            </w:pPr>
            <w:r w:rsidRPr="009260CF">
              <w:rPr>
                <w:rFonts w:ascii="Times New Roman" w:eastAsia="Times New Roman" w:hAnsi="Times New Roman" w:cs="Times New Roman"/>
                <w:b/>
                <w:bCs/>
                <w:lang w:eastAsia="ru-RU"/>
              </w:rPr>
              <w:t>Загальна вартість з ПДВ</w:t>
            </w:r>
          </w:p>
        </w:tc>
      </w:tr>
      <w:tr w:rsidR="009260CF" w:rsidRPr="009260CF" w:rsidTr="00E80F0D">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tcPr>
          <w:p w:rsidR="009260CF" w:rsidRPr="009260CF" w:rsidRDefault="009260CF" w:rsidP="009260CF">
            <w:pPr>
              <w:spacing w:after="0" w:line="240" w:lineRule="auto"/>
              <w:jc w:val="center"/>
              <w:rPr>
                <w:rFonts w:ascii="Times New Roman" w:eastAsia="Times New Roman" w:hAnsi="Times New Roman" w:cs="Times New Roman"/>
                <w:b/>
                <w:bCs/>
              </w:rPr>
            </w:pPr>
            <w:r w:rsidRPr="009260CF">
              <w:rPr>
                <w:rFonts w:ascii="Times New Roman" w:eastAsia="Times New Roman" w:hAnsi="Times New Roman" w:cs="Times New Roman"/>
                <w:b/>
                <w:bCs/>
              </w:rPr>
              <w:t>1</w:t>
            </w:r>
          </w:p>
        </w:tc>
        <w:tc>
          <w:tcPr>
            <w:tcW w:w="2410" w:type="dxa"/>
            <w:tcBorders>
              <w:top w:val="single" w:sz="6"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jc w:val="center"/>
              <w:rPr>
                <w:rFonts w:ascii="Times New Roman" w:eastAsia="Times New Roman" w:hAnsi="Times New Roman" w:cs="Times New Roman"/>
                <w:b/>
                <w:bCs/>
              </w:rPr>
            </w:pPr>
          </w:p>
        </w:tc>
        <w:tc>
          <w:tcPr>
            <w:tcW w:w="1134" w:type="dxa"/>
            <w:tcBorders>
              <w:top w:val="single" w:sz="6" w:space="0" w:color="auto"/>
              <w:left w:val="single" w:sz="4" w:space="0" w:color="auto"/>
              <w:bottom w:val="single" w:sz="4" w:space="0" w:color="auto"/>
              <w:right w:val="single" w:sz="6" w:space="0" w:color="auto"/>
            </w:tcBorders>
            <w:vAlign w:val="center"/>
          </w:tcPr>
          <w:p w:rsidR="009260CF" w:rsidRPr="009260CF" w:rsidRDefault="009260CF" w:rsidP="009260CF">
            <w:pPr>
              <w:spacing w:after="0" w:line="240" w:lineRule="auto"/>
              <w:jc w:val="center"/>
              <w:rPr>
                <w:rFonts w:ascii="Times New Roman" w:eastAsia="Times New Roman" w:hAnsi="Times New Roman" w:cs="Times New Roman"/>
                <w:bCs/>
              </w:rPr>
            </w:pPr>
          </w:p>
        </w:tc>
        <w:tc>
          <w:tcPr>
            <w:tcW w:w="1275" w:type="dxa"/>
            <w:tcBorders>
              <w:top w:val="single" w:sz="6" w:space="0" w:color="auto"/>
              <w:left w:val="single" w:sz="6" w:space="0" w:color="auto"/>
              <w:bottom w:val="single" w:sz="4" w:space="0" w:color="auto"/>
              <w:right w:val="single" w:sz="4" w:space="0" w:color="auto"/>
            </w:tcBorders>
          </w:tcPr>
          <w:p w:rsidR="009260CF" w:rsidRPr="009260CF" w:rsidRDefault="009260CF" w:rsidP="009260CF">
            <w:pPr>
              <w:spacing w:after="0" w:line="240" w:lineRule="auto"/>
              <w:jc w:val="center"/>
              <w:rPr>
                <w:rFonts w:ascii="Times New Roman" w:eastAsia="Times New Roman" w:hAnsi="Times New Roman" w:cs="Times New Roman"/>
              </w:rPr>
            </w:pPr>
          </w:p>
        </w:tc>
        <w:tc>
          <w:tcPr>
            <w:tcW w:w="1276" w:type="dxa"/>
            <w:tcBorders>
              <w:top w:val="single" w:sz="6" w:space="0" w:color="auto"/>
              <w:left w:val="single" w:sz="4" w:space="0" w:color="auto"/>
              <w:bottom w:val="single" w:sz="4" w:space="0" w:color="auto"/>
              <w:right w:val="single" w:sz="6" w:space="0" w:color="auto"/>
            </w:tcBorders>
          </w:tcPr>
          <w:p w:rsidR="009260CF" w:rsidRPr="009260CF" w:rsidRDefault="009260CF" w:rsidP="009260CF">
            <w:pPr>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4" w:space="0" w:color="auto"/>
              <w:right w:val="single" w:sz="4" w:space="0" w:color="auto"/>
            </w:tcBorders>
          </w:tcPr>
          <w:p w:rsidR="009260CF" w:rsidRPr="009260CF" w:rsidRDefault="009260CF" w:rsidP="009260CF">
            <w:pPr>
              <w:spacing w:after="0" w:line="240" w:lineRule="auto"/>
              <w:jc w:val="center"/>
              <w:rPr>
                <w:rFonts w:ascii="Times New Roman" w:eastAsia="Times New Roman" w:hAnsi="Times New Roman" w:cs="Times New Roman"/>
                <w:b/>
                <w:bCs/>
              </w:rPr>
            </w:pPr>
          </w:p>
        </w:tc>
        <w:tc>
          <w:tcPr>
            <w:tcW w:w="1418" w:type="dxa"/>
            <w:tcBorders>
              <w:top w:val="single" w:sz="6" w:space="0" w:color="auto"/>
              <w:left w:val="single" w:sz="4" w:space="0" w:color="auto"/>
              <w:bottom w:val="single" w:sz="4" w:space="0" w:color="auto"/>
              <w:right w:val="single" w:sz="4" w:space="0" w:color="auto"/>
            </w:tcBorders>
          </w:tcPr>
          <w:p w:rsidR="009260CF" w:rsidRPr="009260CF" w:rsidRDefault="009260CF" w:rsidP="009260CF">
            <w:pPr>
              <w:spacing w:after="0" w:line="240" w:lineRule="auto"/>
              <w:jc w:val="center"/>
              <w:rPr>
                <w:rFonts w:ascii="Times New Roman" w:eastAsia="Times New Roman" w:hAnsi="Times New Roman" w:cs="Times New Roman"/>
                <w:b/>
                <w:bCs/>
              </w:rPr>
            </w:pPr>
          </w:p>
        </w:tc>
        <w:tc>
          <w:tcPr>
            <w:tcW w:w="1464" w:type="dxa"/>
            <w:tcBorders>
              <w:top w:val="single" w:sz="6" w:space="0" w:color="auto"/>
              <w:left w:val="single" w:sz="4" w:space="0" w:color="auto"/>
              <w:bottom w:val="single" w:sz="4" w:space="0" w:color="auto"/>
              <w:right w:val="single" w:sz="6" w:space="0" w:color="auto"/>
            </w:tcBorders>
          </w:tcPr>
          <w:p w:rsidR="009260CF" w:rsidRPr="009260CF" w:rsidRDefault="009260CF" w:rsidP="009260CF">
            <w:pPr>
              <w:spacing w:after="0" w:line="240" w:lineRule="auto"/>
              <w:jc w:val="center"/>
              <w:rPr>
                <w:rFonts w:ascii="Times New Roman" w:eastAsia="Times New Roman" w:hAnsi="Times New Roman" w:cs="Times New Roman"/>
                <w:b/>
                <w:bCs/>
              </w:rPr>
            </w:pPr>
          </w:p>
        </w:tc>
      </w:tr>
      <w:tr w:rsidR="009260CF" w:rsidRPr="009260CF" w:rsidTr="00E80F0D">
        <w:trPr>
          <w:trHeight w:val="279"/>
        </w:trPr>
        <w:tc>
          <w:tcPr>
            <w:tcW w:w="10546" w:type="dxa"/>
            <w:gridSpan w:val="9"/>
            <w:tcBorders>
              <w:top w:val="single" w:sz="6" w:space="0" w:color="auto"/>
              <w:left w:val="single" w:sz="6" w:space="0" w:color="auto"/>
              <w:bottom w:val="single" w:sz="6" w:space="0" w:color="auto"/>
              <w:right w:val="single" w:sz="6" w:space="0" w:color="auto"/>
            </w:tcBorders>
            <w:vAlign w:val="center"/>
            <w:hideMark/>
          </w:tcPr>
          <w:p w:rsidR="009260CF" w:rsidRPr="009260CF" w:rsidRDefault="009260CF" w:rsidP="009260CF">
            <w:pPr>
              <w:spacing w:after="0" w:line="240" w:lineRule="auto"/>
              <w:rPr>
                <w:rFonts w:ascii="Times New Roman" w:eastAsia="Times New Roman" w:hAnsi="Times New Roman" w:cs="Times New Roman"/>
                <w:b/>
                <w:bCs/>
              </w:rPr>
            </w:pPr>
            <w:r w:rsidRPr="009260CF">
              <w:rPr>
                <w:rFonts w:ascii="Times New Roman" w:eastAsia="Times New Roman" w:hAnsi="Times New Roman" w:cs="Times New Roman"/>
                <w:b/>
                <w:bCs/>
                <w:lang w:eastAsia="ru-RU"/>
              </w:rPr>
              <w:t>Загальна вартість тендерної пропозиції ________</w:t>
            </w:r>
          </w:p>
          <w:p w:rsidR="009260CF" w:rsidRPr="009260CF" w:rsidRDefault="009260CF" w:rsidP="009260CF">
            <w:pPr>
              <w:spacing w:after="0" w:line="240" w:lineRule="auto"/>
              <w:jc w:val="right"/>
              <w:rPr>
                <w:rFonts w:ascii="Times New Roman" w:eastAsia="Times New Roman" w:hAnsi="Times New Roman" w:cs="Times New Roman"/>
                <w:b/>
                <w:bCs/>
              </w:rPr>
            </w:pPr>
            <w:r w:rsidRPr="009260CF">
              <w:rPr>
                <w:rFonts w:ascii="Times New Roman" w:eastAsia="Times New Roman" w:hAnsi="Times New Roman" w:cs="Times New Roman"/>
                <w:b/>
                <w:bCs/>
                <w:lang w:eastAsia="ru-RU"/>
              </w:rPr>
              <w:t xml:space="preserve">                  ______________   з ПДВ або без ПДВ (вказати суму) Σ</w:t>
            </w:r>
          </w:p>
        </w:tc>
      </w:tr>
    </w:tbl>
    <w:p w:rsidR="009260CF" w:rsidRPr="009260CF" w:rsidRDefault="009260CF" w:rsidP="009260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lang w:eastAsia="zh-CN"/>
        </w:rPr>
      </w:pPr>
      <w:r w:rsidRPr="009260CF">
        <w:rPr>
          <w:rFonts w:ascii="Times New Roman" w:eastAsia="SimSun" w:hAnsi="Times New Roman" w:cs="Times New Roman"/>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9260CF">
        <w:rPr>
          <w:rFonts w:ascii="Times New Roman" w:eastAsia="Calibri" w:hAnsi="Times New Roman" w:cs="Times New Roman"/>
          <w:lang w:eastAsia="ru-RU"/>
        </w:rPr>
        <w:t>Ми згодні дотримуватися умов цієї тендерної пропозиції протягом (не менше)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9260CF" w:rsidRPr="009260CF" w:rsidRDefault="009260CF" w:rsidP="009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9260CF">
        <w:rPr>
          <w:rFonts w:ascii="Times New Roman" w:eastAsia="Calibri" w:hAnsi="Times New Roman" w:cs="Times New Roman"/>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9260CF">
        <w:rPr>
          <w:rFonts w:ascii="Times New Roman" w:eastAsia="Calibri" w:hAnsi="Times New Roman" w:cs="Times New Roman"/>
          <w:lang w:eastAsia="ru-RU"/>
        </w:rPr>
        <w:t>закупівель</w:t>
      </w:r>
      <w:proofErr w:type="spellEnd"/>
      <w:r w:rsidRPr="009260CF">
        <w:rPr>
          <w:rFonts w:ascii="Times New Roman" w:eastAsia="Calibri" w:hAnsi="Times New Roman" w:cs="Times New Roman"/>
          <w:lang w:eastAsia="ru-RU"/>
        </w:rPr>
        <w:t xml:space="preserve"> товарів, робіт і послуг для замовників, передбачених Законом України “Про публічні закупівлі” зі змінами.</w:t>
      </w:r>
    </w:p>
    <w:p w:rsidR="009260CF" w:rsidRPr="009260CF" w:rsidRDefault="009260CF" w:rsidP="009260CF">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rPr>
      </w:pPr>
    </w:p>
    <w:p w:rsidR="009260CF" w:rsidRPr="009260CF" w:rsidRDefault="009260CF" w:rsidP="009260CF">
      <w:pPr>
        <w:widowControl w:val="0"/>
        <w:autoSpaceDE w:val="0"/>
        <w:autoSpaceDN w:val="0"/>
        <w:adjustRightInd w:val="0"/>
        <w:spacing w:after="0" w:line="240" w:lineRule="auto"/>
        <w:ind w:firstLine="709"/>
        <w:jc w:val="center"/>
        <w:rPr>
          <w:rFonts w:ascii="Times New Roman" w:eastAsia="SimSun" w:hAnsi="Times New Roman" w:cs="Times New Roman"/>
          <w:i/>
          <w:kern w:val="2"/>
          <w:sz w:val="24"/>
          <w:szCs w:val="24"/>
          <w:lang w:eastAsia="zh-CN"/>
        </w:rPr>
      </w:pPr>
      <w:r w:rsidRPr="009260CF">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both"/>
        <w:rPr>
          <w:rFonts w:ascii="Times New Roman" w:eastAsia="Calibri" w:hAnsi="Times New Roman" w:cs="Times New Roman"/>
          <w:bCs/>
          <w:i/>
          <w:iCs/>
          <w:sz w:val="24"/>
          <w:szCs w:val="24"/>
          <w:lang w:eastAsia="ru-RU"/>
        </w:rPr>
      </w:pP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br w:type="page"/>
      </w:r>
      <w:r w:rsidRPr="009260CF">
        <w:rPr>
          <w:rFonts w:ascii="Times New Roman" w:eastAsia="Times New Roman" w:hAnsi="Times New Roman" w:cs="Times New Roman"/>
          <w:b/>
          <w:sz w:val="24"/>
          <w:szCs w:val="24"/>
          <w:lang w:eastAsia="ru-RU"/>
        </w:rPr>
        <w:lastRenderedPageBreak/>
        <w:t xml:space="preserve">ДОДАТОК №5 </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r w:rsidRPr="009260CF">
        <w:rPr>
          <w:rFonts w:ascii="Times New Roman" w:eastAsia="Times New Roman" w:hAnsi="Times New Roman" w:cs="Times New Roman"/>
          <w:b/>
          <w:sz w:val="24"/>
          <w:szCs w:val="24"/>
          <w:lang w:eastAsia="ru-RU"/>
        </w:rPr>
        <w:t>до тендерної документації</w:t>
      </w:r>
    </w:p>
    <w:p w:rsidR="009260CF" w:rsidRPr="009260CF" w:rsidRDefault="009260CF" w:rsidP="009260CF">
      <w:pPr>
        <w:spacing w:after="0" w:line="240" w:lineRule="auto"/>
        <w:jc w:val="right"/>
        <w:rPr>
          <w:rFonts w:ascii="Times New Roman" w:eastAsia="Times New Roman" w:hAnsi="Times New Roman" w:cs="Times New Roman"/>
          <w:b/>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b/>
          <w:sz w:val="28"/>
          <w:szCs w:val="28"/>
          <w:lang w:eastAsia="ru-RU"/>
        </w:rPr>
      </w:pPr>
      <w:proofErr w:type="spellStart"/>
      <w:r w:rsidRPr="009260CF">
        <w:rPr>
          <w:rFonts w:ascii="Times New Roman" w:eastAsia="Times New Roman" w:hAnsi="Times New Roman" w:cs="Times New Roman"/>
          <w:b/>
          <w:sz w:val="28"/>
          <w:szCs w:val="28"/>
          <w:lang w:eastAsia="ru-RU"/>
        </w:rPr>
        <w:t>Проєкт</w:t>
      </w:r>
      <w:proofErr w:type="spellEnd"/>
      <w:r w:rsidRPr="009260CF">
        <w:rPr>
          <w:rFonts w:ascii="Times New Roman" w:eastAsia="Times New Roman" w:hAnsi="Times New Roman" w:cs="Times New Roman"/>
          <w:b/>
          <w:sz w:val="28"/>
          <w:szCs w:val="28"/>
          <w:lang w:eastAsia="ru-RU"/>
        </w:rPr>
        <w:t xml:space="preserve"> договору</w:t>
      </w: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jc w:val="center"/>
        <w:rPr>
          <w:rFonts w:ascii="Times New Roman" w:eastAsia="Times New Roman" w:hAnsi="Times New Roman" w:cs="Times New Roman"/>
          <w:sz w:val="24"/>
          <w:szCs w:val="24"/>
          <w:lang w:eastAsia="ru-RU"/>
        </w:rPr>
      </w:pPr>
      <w:r w:rsidRPr="009260CF">
        <w:rPr>
          <w:rFonts w:ascii="Times New Roman" w:eastAsia="Times New Roman" w:hAnsi="Times New Roman" w:cs="Times New Roman"/>
          <w:sz w:val="24"/>
          <w:szCs w:val="24"/>
          <w:lang w:eastAsia="ru-RU"/>
        </w:rPr>
        <w:t xml:space="preserve">Даний додаток подано в окремому файлі </w:t>
      </w:r>
      <w:r w:rsidRPr="009260CF">
        <w:rPr>
          <w:rFonts w:ascii="Times New Roman" w:eastAsia="Times New Roman" w:hAnsi="Times New Roman" w:cs="Times New Roman"/>
          <w:b/>
          <w:sz w:val="24"/>
          <w:szCs w:val="24"/>
          <w:lang w:eastAsia="ru-RU"/>
        </w:rPr>
        <w:t xml:space="preserve">«Додаток №5 </w:t>
      </w:r>
      <w:proofErr w:type="spellStart"/>
      <w:r w:rsidRPr="009260CF">
        <w:rPr>
          <w:rFonts w:ascii="Times New Roman" w:eastAsia="Times New Roman" w:hAnsi="Times New Roman" w:cs="Times New Roman"/>
          <w:b/>
          <w:sz w:val="24"/>
          <w:szCs w:val="24"/>
          <w:lang w:eastAsia="ru-RU"/>
        </w:rPr>
        <w:t>Проєкт</w:t>
      </w:r>
      <w:proofErr w:type="spellEnd"/>
      <w:r w:rsidRPr="009260CF">
        <w:rPr>
          <w:rFonts w:ascii="Times New Roman" w:eastAsia="Times New Roman" w:hAnsi="Times New Roman" w:cs="Times New Roman"/>
          <w:b/>
          <w:sz w:val="24"/>
          <w:szCs w:val="24"/>
          <w:lang w:eastAsia="ru-RU"/>
        </w:rPr>
        <w:t xml:space="preserve"> договору»</w:t>
      </w:r>
      <w:r w:rsidRPr="009260CF">
        <w:rPr>
          <w:rFonts w:ascii="Times New Roman" w:eastAsia="Times New Roman" w:hAnsi="Times New Roman" w:cs="Times New Roman"/>
          <w:sz w:val="24"/>
          <w:szCs w:val="24"/>
          <w:lang w:eastAsia="ru-RU"/>
        </w:rPr>
        <w:t xml:space="preserve"> до закупівлі.</w:t>
      </w: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9260CF" w:rsidRPr="009260CF" w:rsidRDefault="009260CF" w:rsidP="009260CF">
      <w:pPr>
        <w:spacing w:after="0" w:line="240" w:lineRule="auto"/>
        <w:rPr>
          <w:rFonts w:ascii="Times New Roman" w:eastAsia="Times New Roman" w:hAnsi="Times New Roman" w:cs="Times New Roman"/>
          <w:sz w:val="24"/>
          <w:szCs w:val="24"/>
          <w:lang w:eastAsia="ru-RU"/>
        </w:rPr>
      </w:pPr>
    </w:p>
    <w:p w:rsidR="00DF5B6E" w:rsidRDefault="00DF5B6E"/>
    <w:sectPr w:rsidR="00DF5B6E" w:rsidSect="00E80F0D">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9C" w:rsidRDefault="00685B9C">
      <w:pPr>
        <w:spacing w:after="0" w:line="240" w:lineRule="auto"/>
      </w:pPr>
      <w:r>
        <w:separator/>
      </w:r>
    </w:p>
  </w:endnote>
  <w:endnote w:type="continuationSeparator" w:id="0">
    <w:p w:rsidR="00685B9C" w:rsidRDefault="0068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9C" w:rsidRDefault="00685B9C" w:rsidP="00E80F0D">
    <w:pPr>
      <w:pStyle w:val="a8"/>
      <w:jc w:val="center"/>
    </w:pPr>
    <w:r>
      <w:fldChar w:fldCharType="begin"/>
    </w:r>
    <w:r>
      <w:instrText>PAGE   \* MERGEFORMAT</w:instrText>
    </w:r>
    <w:r>
      <w:fldChar w:fldCharType="separate"/>
    </w:r>
    <w:r w:rsidR="00155C64">
      <w:rPr>
        <w:noProof/>
      </w:rPr>
      <w:t>29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9C" w:rsidRPr="002B4C36" w:rsidRDefault="00685B9C" w:rsidP="00E80F0D">
    <w:pPr>
      <w:pStyle w:val="a8"/>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9C" w:rsidRDefault="00685B9C">
      <w:pPr>
        <w:spacing w:after="0" w:line="240" w:lineRule="auto"/>
      </w:pPr>
      <w:r>
        <w:separator/>
      </w:r>
    </w:p>
  </w:footnote>
  <w:footnote w:type="continuationSeparator" w:id="0">
    <w:p w:rsidR="00685B9C" w:rsidRDefault="0068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9C" w:rsidRDefault="00685B9C" w:rsidP="00E80F0D">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5B9C" w:rsidRDefault="00685B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7AB7D9D"/>
    <w:multiLevelType w:val="hybridMultilevel"/>
    <w:tmpl w:val="32BA87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7643B97"/>
    <w:multiLevelType w:val="multilevel"/>
    <w:tmpl w:val="859A02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B9"/>
    <w:rsid w:val="000000B9"/>
    <w:rsid w:val="000B7900"/>
    <w:rsid w:val="00155C64"/>
    <w:rsid w:val="00222589"/>
    <w:rsid w:val="00277964"/>
    <w:rsid w:val="002A6ABB"/>
    <w:rsid w:val="00341950"/>
    <w:rsid w:val="00410536"/>
    <w:rsid w:val="004A1887"/>
    <w:rsid w:val="004D0B45"/>
    <w:rsid w:val="005A321E"/>
    <w:rsid w:val="005A77B2"/>
    <w:rsid w:val="00600688"/>
    <w:rsid w:val="00685B9C"/>
    <w:rsid w:val="006C40E6"/>
    <w:rsid w:val="007561F2"/>
    <w:rsid w:val="007C75C2"/>
    <w:rsid w:val="0083167E"/>
    <w:rsid w:val="008D3169"/>
    <w:rsid w:val="009260CF"/>
    <w:rsid w:val="009427BE"/>
    <w:rsid w:val="009537FE"/>
    <w:rsid w:val="00957F19"/>
    <w:rsid w:val="009B0055"/>
    <w:rsid w:val="00A80160"/>
    <w:rsid w:val="00AC12AB"/>
    <w:rsid w:val="00BC568E"/>
    <w:rsid w:val="00BE7966"/>
    <w:rsid w:val="00C60F66"/>
    <w:rsid w:val="00C92F8F"/>
    <w:rsid w:val="00DF5B6E"/>
    <w:rsid w:val="00E64522"/>
    <w:rsid w:val="00E80F0D"/>
    <w:rsid w:val="00EB2D27"/>
    <w:rsid w:val="00EC5D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F678"/>
  <w15:chartTrackingRefBased/>
  <w15:docId w15:val="{65B9AE2B-CC6C-4D5F-B973-E775BF77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60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0CF"/>
    <w:rPr>
      <w:rFonts w:ascii="Arial" w:eastAsia="Times New Roman" w:hAnsi="Arial" w:cs="Arial"/>
      <w:b/>
      <w:bCs/>
      <w:kern w:val="32"/>
      <w:sz w:val="32"/>
      <w:szCs w:val="32"/>
      <w:lang w:val="ru-RU" w:eastAsia="ru-RU"/>
    </w:rPr>
  </w:style>
  <w:style w:type="numbering" w:customStyle="1" w:styleId="11">
    <w:name w:val="Немає списку1"/>
    <w:next w:val="a2"/>
    <w:uiPriority w:val="99"/>
    <w:semiHidden/>
    <w:unhideWhenUsed/>
    <w:rsid w:val="009260CF"/>
  </w:style>
  <w:style w:type="character" w:styleId="a3">
    <w:name w:val="Strong"/>
    <w:qFormat/>
    <w:rsid w:val="009260CF"/>
    <w:rPr>
      <w:rFonts w:ascii="Times New Roman" w:hAnsi="Times New Roman"/>
      <w:b/>
    </w:rPr>
  </w:style>
  <w:style w:type="character" w:customStyle="1" w:styleId="2">
    <w:name w:val="Основний текст 2 Знак"/>
    <w:link w:val="20"/>
    <w:locked/>
    <w:rsid w:val="009260CF"/>
    <w:rPr>
      <w:rFonts w:ascii="Calibri" w:hAnsi="Calibri"/>
      <w:b/>
      <w:sz w:val="24"/>
      <w:lang w:eastAsia="uk-UA"/>
    </w:rPr>
  </w:style>
  <w:style w:type="paragraph" w:styleId="20">
    <w:name w:val="Body Text 2"/>
    <w:basedOn w:val="a"/>
    <w:link w:val="2"/>
    <w:rsid w:val="009260CF"/>
    <w:pPr>
      <w:spacing w:after="0" w:line="240" w:lineRule="auto"/>
    </w:pPr>
    <w:rPr>
      <w:rFonts w:ascii="Calibri" w:hAnsi="Calibri"/>
      <w:b/>
      <w:sz w:val="24"/>
      <w:lang w:eastAsia="uk-UA"/>
    </w:rPr>
  </w:style>
  <w:style w:type="character" w:customStyle="1" w:styleId="21">
    <w:name w:val="Основний текст 2 Знак1"/>
    <w:basedOn w:val="a0"/>
    <w:uiPriority w:val="99"/>
    <w:semiHidden/>
    <w:rsid w:val="009260CF"/>
  </w:style>
  <w:style w:type="character" w:styleId="a4">
    <w:name w:val="Hyperlink"/>
    <w:rsid w:val="009260CF"/>
    <w:rPr>
      <w:color w:val="0000FF"/>
      <w:u w:val="single"/>
    </w:rPr>
  </w:style>
  <w:style w:type="paragraph" w:customStyle="1" w:styleId="rvps2">
    <w:name w:val="rvps2"/>
    <w:basedOn w:val="a"/>
    <w:rsid w:val="009260C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2">
    <w:name w:val="Без інтервалів1"/>
    <w:link w:val="NoSpacingChar2"/>
    <w:rsid w:val="009260CF"/>
    <w:pPr>
      <w:spacing w:after="0" w:line="240" w:lineRule="auto"/>
    </w:pPr>
    <w:rPr>
      <w:rFonts w:ascii="Calibri" w:eastAsia="Calibri" w:hAnsi="Calibri" w:cs="Times New Roman"/>
    </w:rPr>
  </w:style>
  <w:style w:type="character" w:customStyle="1" w:styleId="NoSpacingChar2">
    <w:name w:val="No Spacing Char2"/>
    <w:link w:val="12"/>
    <w:locked/>
    <w:rsid w:val="009260CF"/>
    <w:rPr>
      <w:rFonts w:ascii="Calibri" w:eastAsia="Calibri" w:hAnsi="Calibri" w:cs="Times New Roman"/>
    </w:rPr>
  </w:style>
  <w:style w:type="paragraph" w:styleId="a5">
    <w:name w:val="header"/>
    <w:basedOn w:val="a"/>
    <w:link w:val="a6"/>
    <w:rsid w:val="009260C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ій колонтитул Знак"/>
    <w:basedOn w:val="a0"/>
    <w:link w:val="a5"/>
    <w:rsid w:val="009260CF"/>
    <w:rPr>
      <w:rFonts w:ascii="Times New Roman" w:eastAsia="Times New Roman" w:hAnsi="Times New Roman" w:cs="Times New Roman"/>
      <w:sz w:val="24"/>
      <w:szCs w:val="24"/>
      <w:lang w:val="ru-RU" w:eastAsia="ru-RU"/>
    </w:rPr>
  </w:style>
  <w:style w:type="character" w:styleId="a7">
    <w:name w:val="page number"/>
    <w:rsid w:val="009260CF"/>
    <w:rPr>
      <w:rFonts w:cs="Times New Roman"/>
    </w:rPr>
  </w:style>
  <w:style w:type="paragraph" w:styleId="a8">
    <w:name w:val="footer"/>
    <w:basedOn w:val="a"/>
    <w:link w:val="a9"/>
    <w:rsid w:val="009260CF"/>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9">
    <w:name w:val="Нижній колонтитул Знак"/>
    <w:basedOn w:val="a0"/>
    <w:link w:val="a8"/>
    <w:rsid w:val="009260CF"/>
    <w:rPr>
      <w:rFonts w:ascii="Times New Roman" w:eastAsia="Times New Roman" w:hAnsi="Times New Roman" w:cs="Times New Roman"/>
      <w:sz w:val="24"/>
      <w:szCs w:val="24"/>
      <w:lang w:val="en-US" w:eastAsia="ru-RU"/>
    </w:rPr>
  </w:style>
  <w:style w:type="paragraph" w:styleId="3">
    <w:name w:val="Body Text Indent 3"/>
    <w:basedOn w:val="a"/>
    <w:link w:val="30"/>
    <w:rsid w:val="009260CF"/>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ий текст з відступом 3 Знак"/>
    <w:basedOn w:val="a0"/>
    <w:link w:val="3"/>
    <w:rsid w:val="009260CF"/>
    <w:rPr>
      <w:rFonts w:ascii="Times New Roman" w:eastAsia="Times New Roman" w:hAnsi="Times New Roman" w:cs="Times New Roman"/>
      <w:sz w:val="16"/>
      <w:szCs w:val="16"/>
      <w:lang w:val="en-US" w:eastAsia="ru-RU"/>
    </w:rPr>
  </w:style>
  <w:style w:type="character" w:customStyle="1" w:styleId="aa">
    <w:name w:val="Без інтервалів Знак"/>
    <w:link w:val="ab"/>
    <w:locked/>
    <w:rsid w:val="009260CF"/>
    <w:rPr>
      <w:lang w:eastAsia="uk-UA"/>
    </w:rPr>
  </w:style>
  <w:style w:type="paragraph" w:styleId="ab">
    <w:name w:val="No Spacing"/>
    <w:link w:val="aa"/>
    <w:qFormat/>
    <w:rsid w:val="009260CF"/>
    <w:pPr>
      <w:spacing w:after="0" w:line="240" w:lineRule="auto"/>
    </w:pPr>
    <w:rPr>
      <w:lang w:eastAsia="uk-UA"/>
    </w:rPr>
  </w:style>
  <w:style w:type="character" w:customStyle="1" w:styleId="2069">
    <w:name w:val="2069"/>
    <w:aliases w:val="baiaagaaboqcaaadxwmaaaxvawaaaaaaaaaaaaaaaaaaaaaaaaaaaaaaaaaaaaaaaaaaaaaaaaaaaaaaaaaaaaaaaaaaaaaaaaaaaaaaaaaaaaaaaaaaaaaaaaaaaaaaaaaaaaaaaaaaaaaaaaaaaaaaaaaaaaaaaaaaaaaaaaaaaaaaaaaaaaaaaaaaaaaaaaaaaaaaaaaaaaaaaaaaaaaaaaaaaaaaaaaaaaaa"/>
    <w:rsid w:val="009260CF"/>
  </w:style>
  <w:style w:type="paragraph" w:customStyle="1" w:styleId="msonormalcxspmiddle">
    <w:name w:val="msonormalcxspmiddle"/>
    <w:basedOn w:val="a"/>
    <w:rsid w:val="009260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cxspmiddlecxspmiddle">
    <w:name w:val="msonormalcxspmiddlecxspmiddle"/>
    <w:basedOn w:val="a"/>
    <w:rsid w:val="009260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Звичайний1"/>
    <w:rsid w:val="009260CF"/>
    <w:pPr>
      <w:spacing w:after="0" w:line="240" w:lineRule="auto"/>
    </w:pPr>
    <w:rPr>
      <w:rFonts w:ascii="Times New Roman" w:eastAsia="Times New Roman" w:hAnsi="Times New Roman" w:cs="Times New Roman"/>
      <w:sz w:val="24"/>
      <w:szCs w:val="24"/>
      <w:lang w:eastAsia="uk-UA"/>
    </w:rPr>
  </w:style>
  <w:style w:type="paragraph" w:styleId="ac">
    <w:name w:val="endnote text"/>
    <w:basedOn w:val="a"/>
    <w:link w:val="ad"/>
    <w:uiPriority w:val="99"/>
    <w:unhideWhenUsed/>
    <w:rsid w:val="009260CF"/>
    <w:pPr>
      <w:spacing w:after="0" w:line="240" w:lineRule="auto"/>
    </w:pPr>
    <w:rPr>
      <w:rFonts w:ascii="Calibri" w:eastAsia="Calibri" w:hAnsi="Calibri" w:cs="Times New Roman"/>
      <w:sz w:val="20"/>
      <w:szCs w:val="20"/>
    </w:rPr>
  </w:style>
  <w:style w:type="character" w:customStyle="1" w:styleId="ad">
    <w:name w:val="Текст кінцевої виноски Знак"/>
    <w:basedOn w:val="a0"/>
    <w:link w:val="ac"/>
    <w:uiPriority w:val="99"/>
    <w:rsid w:val="009260CF"/>
    <w:rPr>
      <w:rFonts w:ascii="Calibri" w:eastAsia="Calibri" w:hAnsi="Calibri" w:cs="Times New Roman"/>
      <w:sz w:val="20"/>
      <w:szCs w:val="20"/>
    </w:rPr>
  </w:style>
  <w:style w:type="paragraph" w:styleId="ae">
    <w:name w:val="List Paragraph"/>
    <w:aliases w:val="AC List 01,EBRD List,CA bullets,Details,Заголовок 1.1,List Paragraph,Список уровня 2,название табл/рис,заголовок 1.1,Number Bullets,List Paragraph (numbered (a)),1 Буллет"/>
    <w:basedOn w:val="a"/>
    <w:link w:val="af"/>
    <w:uiPriority w:val="34"/>
    <w:qFormat/>
    <w:rsid w:val="009260CF"/>
    <w:pPr>
      <w:spacing w:after="200" w:line="276" w:lineRule="auto"/>
      <w:ind w:left="720"/>
      <w:contextualSpacing/>
    </w:pPr>
    <w:rPr>
      <w:rFonts w:ascii="Calibri" w:eastAsia="Calibri" w:hAnsi="Calibri" w:cs="Times New Roman"/>
    </w:rPr>
  </w:style>
  <w:style w:type="character" w:customStyle="1" w:styleId="af">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e"/>
    <w:uiPriority w:val="34"/>
    <w:locked/>
    <w:rsid w:val="009260CF"/>
    <w:rPr>
      <w:rFonts w:ascii="Calibri" w:eastAsia="Calibri" w:hAnsi="Calibri" w:cs="Times New Roman"/>
    </w:rPr>
  </w:style>
  <w:style w:type="paragraph" w:styleId="af0">
    <w:name w:val="Body Text"/>
    <w:basedOn w:val="a"/>
    <w:link w:val="af1"/>
    <w:uiPriority w:val="99"/>
    <w:semiHidden/>
    <w:unhideWhenUsed/>
    <w:rsid w:val="009260CF"/>
    <w:pPr>
      <w:spacing w:after="120" w:line="240" w:lineRule="auto"/>
    </w:pPr>
    <w:rPr>
      <w:rFonts w:ascii="Times New Roman" w:eastAsia="Times New Roman" w:hAnsi="Times New Roman" w:cs="Times New Roman"/>
      <w:sz w:val="24"/>
      <w:szCs w:val="24"/>
      <w:lang w:val="ru-RU" w:eastAsia="ru-RU"/>
    </w:rPr>
  </w:style>
  <w:style w:type="character" w:customStyle="1" w:styleId="af1">
    <w:name w:val="Основний текст Знак"/>
    <w:basedOn w:val="a0"/>
    <w:link w:val="af0"/>
    <w:uiPriority w:val="99"/>
    <w:semiHidden/>
    <w:rsid w:val="009260CF"/>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9260CF"/>
    <w:pPr>
      <w:widowControl w:val="0"/>
      <w:spacing w:after="0" w:line="240" w:lineRule="auto"/>
      <w:ind w:left="103"/>
      <w:jc w:val="both"/>
    </w:pPr>
    <w:rPr>
      <w:rFonts w:ascii="Times New Roman" w:eastAsia="Times New Roman" w:hAnsi="Times New Roman" w:cs="Times New Roman"/>
      <w:lang w:val="en-US"/>
    </w:rPr>
  </w:style>
  <w:style w:type="character" w:customStyle="1" w:styleId="22">
    <w:name w:val="Основной текст (2)"/>
    <w:rsid w:val="009260CF"/>
    <w:rPr>
      <w:rFonts w:ascii="Times New Roman" w:hAnsi="Times New Roman" w:cs="Times New Roman" w:hint="default"/>
      <w:lang w:bidi="ar-SA"/>
    </w:rPr>
  </w:style>
  <w:style w:type="paragraph" w:styleId="af2">
    <w:name w:val="Balloon Text"/>
    <w:basedOn w:val="a"/>
    <w:link w:val="af3"/>
    <w:uiPriority w:val="99"/>
    <w:semiHidden/>
    <w:unhideWhenUsed/>
    <w:rsid w:val="009260CF"/>
    <w:pPr>
      <w:spacing w:after="0" w:line="240" w:lineRule="auto"/>
    </w:pPr>
    <w:rPr>
      <w:rFonts w:ascii="Segoe UI" w:eastAsia="Times New Roman" w:hAnsi="Segoe UI" w:cs="Segoe UI"/>
      <w:sz w:val="18"/>
      <w:szCs w:val="18"/>
      <w:lang w:val="ru-RU" w:eastAsia="ru-RU"/>
    </w:rPr>
  </w:style>
  <w:style w:type="character" w:customStyle="1" w:styleId="af3">
    <w:name w:val="Текст у виносці Знак"/>
    <w:basedOn w:val="a0"/>
    <w:link w:val="af2"/>
    <w:uiPriority w:val="99"/>
    <w:semiHidden/>
    <w:rsid w:val="009260CF"/>
    <w:rPr>
      <w:rFonts w:ascii="Segoe UI" w:eastAsia="Times New Roman" w:hAnsi="Segoe UI" w:cs="Segoe UI"/>
      <w:sz w:val="18"/>
      <w:szCs w:val="18"/>
      <w:lang w:val="ru-RU" w:eastAsia="ru-RU"/>
    </w:rPr>
  </w:style>
  <w:style w:type="paragraph" w:styleId="af4">
    <w:name w:val="Normal (Web)"/>
    <w:basedOn w:val="a"/>
    <w:uiPriority w:val="99"/>
    <w:semiHidden/>
    <w:unhideWhenUsed/>
    <w:rsid w:val="009537F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8885">
      <w:bodyDiv w:val="1"/>
      <w:marLeft w:val="0"/>
      <w:marRight w:val="0"/>
      <w:marTop w:val="0"/>
      <w:marBottom w:val="0"/>
      <w:divBdr>
        <w:top w:val="none" w:sz="0" w:space="0" w:color="auto"/>
        <w:left w:val="none" w:sz="0" w:space="0" w:color="auto"/>
        <w:bottom w:val="none" w:sz="0" w:space="0" w:color="auto"/>
        <w:right w:val="none" w:sz="0" w:space="0" w:color="auto"/>
      </w:divBdr>
    </w:div>
    <w:div w:id="16272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34</Pages>
  <Words>59922</Words>
  <Characters>34157</Characters>
  <Application>Microsoft Office Word</Application>
  <DocSecurity>0</DocSecurity>
  <Lines>284</Lines>
  <Paragraphs>187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2024-04-29T14:02:00Z</cp:lastPrinted>
  <dcterms:created xsi:type="dcterms:W3CDTF">2024-04-29T08:51:00Z</dcterms:created>
  <dcterms:modified xsi:type="dcterms:W3CDTF">2024-04-30T12:46:00Z</dcterms:modified>
</cp:coreProperties>
</file>