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D3C" w:rsidRPr="00B11D3C" w:rsidRDefault="00B11D3C" w:rsidP="00B11D3C">
      <w:pPr>
        <w:spacing w:after="0" w:line="240" w:lineRule="auto"/>
        <w:jc w:val="right"/>
        <w:rPr>
          <w:rFonts w:ascii="Times New Roman" w:eastAsia="Times New Roman" w:hAnsi="Times New Roman" w:cs="Times New Roman"/>
          <w:b/>
          <w:sz w:val="24"/>
          <w:szCs w:val="24"/>
          <w:lang w:eastAsia="ru-RU"/>
        </w:rPr>
      </w:pPr>
      <w:r w:rsidRPr="00B11D3C">
        <w:rPr>
          <w:rFonts w:ascii="Times New Roman" w:eastAsia="Times New Roman" w:hAnsi="Times New Roman" w:cs="Times New Roman"/>
          <w:b/>
          <w:sz w:val="24"/>
          <w:szCs w:val="24"/>
          <w:lang w:eastAsia="ru-RU"/>
        </w:rPr>
        <w:t>ДОДАТОК № 2</w:t>
      </w:r>
    </w:p>
    <w:p w:rsidR="00B11D3C" w:rsidRPr="00B11D3C" w:rsidRDefault="00B11D3C" w:rsidP="00B11D3C">
      <w:pPr>
        <w:spacing w:after="0" w:line="240" w:lineRule="auto"/>
        <w:jc w:val="right"/>
        <w:rPr>
          <w:rFonts w:ascii="Times New Roman" w:eastAsia="Times New Roman" w:hAnsi="Times New Roman" w:cs="Times New Roman"/>
          <w:b/>
          <w:sz w:val="24"/>
          <w:szCs w:val="24"/>
          <w:lang w:eastAsia="ru-RU"/>
        </w:rPr>
      </w:pPr>
      <w:r w:rsidRPr="00B11D3C">
        <w:rPr>
          <w:rFonts w:ascii="Times New Roman" w:eastAsia="Times New Roman" w:hAnsi="Times New Roman" w:cs="Times New Roman"/>
          <w:b/>
          <w:sz w:val="24"/>
          <w:szCs w:val="24"/>
          <w:lang w:eastAsia="ru-RU"/>
        </w:rPr>
        <w:t>до тендерної документації</w:t>
      </w:r>
    </w:p>
    <w:p w:rsidR="00B11D3C" w:rsidRPr="00B11D3C" w:rsidRDefault="00B11D3C" w:rsidP="00B11D3C">
      <w:pPr>
        <w:widowControl w:val="0"/>
        <w:spacing w:after="0" w:line="240" w:lineRule="auto"/>
        <w:ind w:left="360"/>
        <w:jc w:val="center"/>
        <w:rPr>
          <w:rFonts w:ascii="Times New Roman" w:eastAsia="SimSun" w:hAnsi="Times New Roman" w:cs="Times New Roman"/>
          <w:b/>
          <w:color w:val="000000"/>
          <w:kern w:val="2"/>
          <w:sz w:val="24"/>
          <w:szCs w:val="24"/>
          <w:lang w:eastAsia="zh-CN"/>
        </w:rPr>
      </w:pPr>
      <w:r w:rsidRPr="00B11D3C">
        <w:rPr>
          <w:rFonts w:ascii="Times New Roman" w:eastAsia="SimSun" w:hAnsi="Times New Roman" w:cs="Times New Roman"/>
          <w:b/>
          <w:color w:val="000000"/>
          <w:kern w:val="2"/>
          <w:sz w:val="24"/>
          <w:szCs w:val="24"/>
          <w:lang w:eastAsia="zh-CN"/>
        </w:rPr>
        <w:t>Технічна специфікація</w:t>
      </w:r>
    </w:p>
    <w:p w:rsidR="00AE7AFD" w:rsidRDefault="00B11D3C" w:rsidP="00B11D3C">
      <w:pPr>
        <w:widowControl w:val="0"/>
        <w:spacing w:after="0" w:line="240" w:lineRule="auto"/>
        <w:jc w:val="center"/>
        <w:rPr>
          <w:rFonts w:ascii="Times New Roman" w:eastAsia="SimSun" w:hAnsi="Times New Roman" w:cs="Times New Roman"/>
          <w:b/>
          <w:color w:val="000000"/>
          <w:kern w:val="2"/>
          <w:sz w:val="24"/>
          <w:szCs w:val="24"/>
          <w:lang w:eastAsia="zh-CN"/>
        </w:rPr>
      </w:pPr>
      <w:r w:rsidRPr="00B11D3C">
        <w:rPr>
          <w:rFonts w:ascii="Times New Roman" w:eastAsia="SimSun" w:hAnsi="Times New Roman" w:cs="Times New Roman"/>
          <w:b/>
          <w:color w:val="000000"/>
          <w:kern w:val="2"/>
          <w:sz w:val="24"/>
          <w:szCs w:val="24"/>
          <w:lang w:eastAsia="zh-CN"/>
        </w:rPr>
        <w:t>(Інформація про необхідні технічні, якісні та кількісні характеристики предмета закупівлі) щодо закупівлі: Виготовлення технічної документації з нормативної грошової оцінки земельних ділянок території Боринської селищної територіальної громади Самбірс</w:t>
      </w:r>
      <w:r w:rsidR="00AE7AFD">
        <w:rPr>
          <w:rFonts w:ascii="Times New Roman" w:eastAsia="SimSun" w:hAnsi="Times New Roman" w:cs="Times New Roman"/>
          <w:b/>
          <w:color w:val="000000"/>
          <w:kern w:val="2"/>
          <w:sz w:val="24"/>
          <w:szCs w:val="24"/>
          <w:lang w:eastAsia="zh-CN"/>
        </w:rPr>
        <w:t>ького району Львівської області</w:t>
      </w:r>
    </w:p>
    <w:p w:rsidR="00B11D3C" w:rsidRPr="00B11D3C" w:rsidRDefault="00AE7AFD" w:rsidP="00B11D3C">
      <w:pPr>
        <w:widowControl w:val="0"/>
        <w:spacing w:after="0" w:line="240" w:lineRule="auto"/>
        <w:jc w:val="center"/>
        <w:rPr>
          <w:rFonts w:ascii="Times New Roman" w:eastAsia="SimSun" w:hAnsi="Times New Roman" w:cs="Times New Roman"/>
          <w:b/>
          <w:color w:val="000000"/>
          <w:kern w:val="2"/>
          <w:sz w:val="24"/>
          <w:szCs w:val="24"/>
          <w:lang w:eastAsia="zh-CN"/>
        </w:rPr>
      </w:pPr>
      <w:bookmarkStart w:id="0" w:name="_GoBack"/>
      <w:bookmarkEnd w:id="0"/>
      <w:r w:rsidRPr="00AE7AFD">
        <w:rPr>
          <w:rFonts w:ascii="Times New Roman" w:eastAsia="SimSun" w:hAnsi="Times New Roman" w:cs="Times New Roman"/>
          <w:b/>
          <w:color w:val="000000"/>
          <w:kern w:val="2"/>
          <w:sz w:val="24"/>
          <w:szCs w:val="24"/>
          <w:lang w:eastAsia="zh-CN"/>
        </w:rPr>
        <w:t>(ДК 021:2015: 71340000-3 - Комплексні інженерні послуги)</w:t>
      </w:r>
    </w:p>
    <w:p w:rsidR="00B11D3C" w:rsidRPr="00B11D3C" w:rsidRDefault="00B11D3C" w:rsidP="00B11D3C">
      <w:pPr>
        <w:tabs>
          <w:tab w:val="left" w:pos="8505"/>
        </w:tabs>
        <w:spacing w:after="0" w:line="240" w:lineRule="auto"/>
        <w:contextualSpacing/>
        <w:jc w:val="right"/>
        <w:rPr>
          <w:rFonts w:ascii="Times New Roman" w:eastAsia="Times New Roman" w:hAnsi="Times New Roman" w:cs="Calibri"/>
          <w:b/>
          <w:sz w:val="24"/>
          <w:szCs w:val="24"/>
        </w:rPr>
      </w:pPr>
      <w:r w:rsidRPr="00B11D3C">
        <w:rPr>
          <w:rFonts w:ascii="Times New Roman" w:eastAsia="Times New Roman" w:hAnsi="Times New Roman" w:cs="Calibri"/>
          <w:b/>
          <w:sz w:val="24"/>
          <w:szCs w:val="24"/>
        </w:rPr>
        <w:t>ДОДАТОК № 2</w:t>
      </w:r>
    </w:p>
    <w:p w:rsidR="00B11D3C" w:rsidRPr="00B11D3C" w:rsidRDefault="00B11D3C" w:rsidP="00B11D3C">
      <w:pPr>
        <w:tabs>
          <w:tab w:val="left" w:pos="8505"/>
        </w:tabs>
        <w:spacing w:after="0" w:line="240" w:lineRule="auto"/>
        <w:contextualSpacing/>
        <w:jc w:val="right"/>
        <w:rPr>
          <w:rFonts w:ascii="Times New Roman" w:eastAsia="Times New Roman" w:hAnsi="Times New Roman" w:cs="Calibri"/>
          <w:b/>
          <w:sz w:val="24"/>
          <w:szCs w:val="24"/>
        </w:rPr>
      </w:pPr>
      <w:r w:rsidRPr="00B11D3C">
        <w:rPr>
          <w:rFonts w:ascii="Times New Roman" w:eastAsia="Times New Roman" w:hAnsi="Times New Roman" w:cs="Calibri"/>
          <w:b/>
          <w:sz w:val="24"/>
          <w:szCs w:val="24"/>
        </w:rPr>
        <w:t>до тендерної документації</w:t>
      </w:r>
    </w:p>
    <w:p w:rsidR="00B11D3C" w:rsidRPr="00B11D3C" w:rsidRDefault="00B11D3C" w:rsidP="00B11D3C">
      <w:pPr>
        <w:spacing w:after="0" w:line="240" w:lineRule="auto"/>
        <w:jc w:val="center"/>
        <w:rPr>
          <w:rFonts w:ascii="Times New Roman" w:eastAsia="Calibri" w:hAnsi="Times New Roman" w:cs="Times New Roman"/>
          <w:b/>
          <w:sz w:val="24"/>
          <w:szCs w:val="24"/>
          <w:lang w:eastAsia="hi-IN"/>
        </w:rPr>
      </w:pPr>
      <w:r w:rsidRPr="00B11D3C">
        <w:rPr>
          <w:rFonts w:ascii="Times New Roman" w:eastAsia="Calibri" w:hAnsi="Times New Roman" w:cs="Times New Roman"/>
          <w:b/>
          <w:sz w:val="24"/>
          <w:szCs w:val="24"/>
        </w:rPr>
        <w:t>ТЕХНІЧНЕ ЗАВДАННЯ</w:t>
      </w:r>
    </w:p>
    <w:p w:rsidR="00B11D3C" w:rsidRPr="00B11D3C" w:rsidRDefault="00B11D3C" w:rsidP="00B11D3C">
      <w:pPr>
        <w:spacing w:after="0" w:line="240" w:lineRule="auto"/>
        <w:jc w:val="center"/>
        <w:rPr>
          <w:rFonts w:ascii="Times New Roman" w:eastAsia="Calibri" w:hAnsi="Times New Roman" w:cs="Times New Roman"/>
          <w:sz w:val="24"/>
          <w:szCs w:val="24"/>
        </w:rPr>
      </w:pPr>
      <w:r w:rsidRPr="00B11D3C">
        <w:rPr>
          <w:rFonts w:ascii="Times New Roman" w:eastAsia="Calibri" w:hAnsi="Times New Roman" w:cs="Times New Roman"/>
          <w:b/>
          <w:sz w:val="24"/>
          <w:szCs w:val="24"/>
        </w:rPr>
        <w:t>Виготовлення технічної документації з нормативної грошової оцінки земельних ділянок території Боринської селищної територіальної громади Самбірського району Львівської області</w:t>
      </w:r>
    </w:p>
    <w:p w:rsidR="00B11D3C" w:rsidRPr="00B11D3C" w:rsidRDefault="00B11D3C" w:rsidP="00B11D3C">
      <w:pPr>
        <w:spacing w:after="0" w:line="240" w:lineRule="auto"/>
        <w:jc w:val="both"/>
        <w:rPr>
          <w:rFonts w:ascii="Times New Roman" w:eastAsia="Calibri" w:hAnsi="Times New Roman" w:cs="Times New Roman"/>
          <w:sz w:val="24"/>
          <w:szCs w:val="24"/>
        </w:rPr>
      </w:pPr>
      <w:r w:rsidRPr="00B11D3C">
        <w:rPr>
          <w:rFonts w:ascii="Times New Roman" w:eastAsia="Calibri" w:hAnsi="Times New Roman" w:cs="Times New Roman"/>
          <w:b/>
          <w:bCs/>
          <w:sz w:val="24"/>
          <w:szCs w:val="24"/>
        </w:rPr>
        <w:t>1. Характеристика об’єкту надання Послуг:</w:t>
      </w:r>
    </w:p>
    <w:p w:rsidR="00B11D3C" w:rsidRPr="00B11D3C" w:rsidRDefault="00B11D3C" w:rsidP="00B11D3C">
      <w:pPr>
        <w:widowControl w:val="0"/>
        <w:numPr>
          <w:ilvl w:val="0"/>
          <w:numId w:val="1"/>
        </w:numPr>
        <w:suppressAutoHyphens/>
        <w:spacing w:after="0" w:line="240" w:lineRule="auto"/>
        <w:jc w:val="both"/>
        <w:rPr>
          <w:rFonts w:ascii="Times New Roman" w:eastAsia="Calibri" w:hAnsi="Times New Roman" w:cs="Times New Roman"/>
        </w:rPr>
      </w:pPr>
      <w:r w:rsidRPr="00B11D3C">
        <w:rPr>
          <w:rFonts w:ascii="Times New Roman" w:eastAsia="Calibri" w:hAnsi="Times New Roman" w:cs="Times New Roman"/>
        </w:rPr>
        <w:t>Місце розташування: територія Боринської територіальної громади, Самбірського району, Львівської області</w:t>
      </w:r>
    </w:p>
    <w:p w:rsidR="00B11D3C" w:rsidRPr="00B11D3C" w:rsidRDefault="00B11D3C" w:rsidP="00B11D3C">
      <w:pPr>
        <w:widowControl w:val="0"/>
        <w:numPr>
          <w:ilvl w:val="0"/>
          <w:numId w:val="1"/>
        </w:numPr>
        <w:suppressAutoHyphens/>
        <w:spacing w:after="0" w:line="240" w:lineRule="auto"/>
        <w:jc w:val="both"/>
        <w:rPr>
          <w:rFonts w:ascii="Times New Roman" w:eastAsia="Calibri" w:hAnsi="Times New Roman" w:cs="Times New Roman"/>
          <w:b/>
          <w:bCs/>
        </w:rPr>
      </w:pPr>
      <w:r w:rsidRPr="00B11D3C">
        <w:rPr>
          <w:rFonts w:ascii="Times New Roman" w:eastAsia="Calibri" w:hAnsi="Times New Roman" w:cs="Times New Roman"/>
        </w:rPr>
        <w:t xml:space="preserve">Орієнтовна площа проведення нормативної грошової оцінки земельних ділянок – </w:t>
      </w:r>
      <w:r w:rsidRPr="001C02C0">
        <w:rPr>
          <w:rFonts w:ascii="Times New Roman" w:eastAsia="Calibri" w:hAnsi="Times New Roman" w:cs="Times New Roman"/>
        </w:rPr>
        <w:t xml:space="preserve"> </w:t>
      </w:r>
      <w:r w:rsidR="001C02C0" w:rsidRPr="001C02C0">
        <w:rPr>
          <w:rFonts w:ascii="Times New Roman" w:eastAsia="Calibri" w:hAnsi="Times New Roman" w:cs="Times New Roman"/>
        </w:rPr>
        <w:t>635,0</w:t>
      </w:r>
      <w:r w:rsidRPr="001C02C0">
        <w:rPr>
          <w:rFonts w:ascii="Times New Roman" w:eastAsia="Calibri" w:hAnsi="Times New Roman" w:cs="Times New Roman"/>
        </w:rPr>
        <w:t xml:space="preserve"> </w:t>
      </w:r>
      <w:proofErr w:type="spellStart"/>
      <w:r w:rsidRPr="001C02C0">
        <w:rPr>
          <w:rFonts w:ascii="Times New Roman" w:eastAsia="Calibri" w:hAnsi="Times New Roman" w:cs="Times New Roman"/>
        </w:rPr>
        <w:t>кв.км</w:t>
      </w:r>
      <w:proofErr w:type="spellEnd"/>
      <w:r w:rsidRPr="001C02C0">
        <w:rPr>
          <w:rFonts w:ascii="Times New Roman" w:eastAsia="Calibri" w:hAnsi="Times New Roman" w:cs="Times New Roman"/>
        </w:rPr>
        <w:t xml:space="preserve"> </w:t>
      </w:r>
    </w:p>
    <w:p w:rsidR="00B11D3C" w:rsidRPr="00B11D3C" w:rsidRDefault="00B11D3C" w:rsidP="00B11D3C">
      <w:pPr>
        <w:spacing w:after="0" w:line="240" w:lineRule="auto"/>
        <w:jc w:val="both"/>
        <w:rPr>
          <w:rFonts w:ascii="Times New Roman" w:eastAsia="Calibri" w:hAnsi="Times New Roman" w:cs="Times New Roman"/>
        </w:rPr>
      </w:pPr>
      <w:r w:rsidRPr="00B11D3C">
        <w:rPr>
          <w:rFonts w:ascii="Times New Roman" w:eastAsia="Calibri" w:hAnsi="Times New Roman" w:cs="Times New Roman"/>
          <w:b/>
          <w:bCs/>
          <w:sz w:val="24"/>
          <w:szCs w:val="24"/>
        </w:rPr>
        <w:t>2. Підстава для надання Послуг:</w:t>
      </w:r>
      <w:r w:rsidRPr="00B11D3C">
        <w:rPr>
          <w:rFonts w:ascii="Times New Roman" w:eastAsia="Calibri" w:hAnsi="Times New Roman" w:cs="Times New Roman"/>
          <w:sz w:val="24"/>
          <w:szCs w:val="24"/>
        </w:rPr>
        <w:t xml:space="preserve"> </w:t>
      </w:r>
      <w:bookmarkStart w:id="1" w:name="_Hlk164073837"/>
      <w:bookmarkStart w:id="2" w:name="_Hlk164174595"/>
      <w:r w:rsidRPr="00B11D3C">
        <w:rPr>
          <w:rFonts w:ascii="Times New Roman" w:eastAsia="Calibri" w:hAnsi="Times New Roman" w:cs="Times New Roman"/>
        </w:rPr>
        <w:t xml:space="preserve">Рішення Боринської селищної ради </w:t>
      </w:r>
      <w:bookmarkEnd w:id="1"/>
      <w:bookmarkEnd w:id="2"/>
      <w:r w:rsidRPr="00B11D3C">
        <w:rPr>
          <w:rFonts w:ascii="Times New Roman" w:eastAsia="Calibri" w:hAnsi="Times New Roman" w:cs="Times New Roman"/>
        </w:rPr>
        <w:t>«Про надання дозволу на виготовлення технічної документації з нормативної грошової оцінки земельних ділянок (в межах території Боринської територіальної громади) на території Боринської селищної ради № 2352 від 15 грудня 2023 року.</w:t>
      </w:r>
    </w:p>
    <w:p w:rsidR="00B11D3C" w:rsidRPr="00B11D3C" w:rsidRDefault="00B11D3C" w:rsidP="00B11D3C">
      <w:pPr>
        <w:spacing w:after="0" w:line="240" w:lineRule="auto"/>
        <w:rPr>
          <w:rFonts w:ascii="Times New Roman" w:eastAsia="Calibri" w:hAnsi="Times New Roman" w:cs="Times New Roman"/>
          <w:sz w:val="24"/>
          <w:szCs w:val="24"/>
        </w:rPr>
      </w:pPr>
      <w:r w:rsidRPr="00B11D3C">
        <w:rPr>
          <w:rFonts w:ascii="Times New Roman" w:eastAsia="Calibri" w:hAnsi="Times New Roman" w:cs="Times New Roman"/>
          <w:sz w:val="24"/>
          <w:szCs w:val="24"/>
        </w:rPr>
        <w:t>Замовник Послуг – Боринська селищна рада</w:t>
      </w:r>
    </w:p>
    <w:p w:rsidR="00B11D3C" w:rsidRPr="00B11D3C" w:rsidRDefault="00B11D3C" w:rsidP="00B11D3C">
      <w:pPr>
        <w:spacing w:after="0" w:line="240" w:lineRule="auto"/>
        <w:rPr>
          <w:rFonts w:ascii="Times New Roman" w:eastAsia="Calibri" w:hAnsi="Times New Roman" w:cs="Times New Roman"/>
          <w:sz w:val="24"/>
          <w:szCs w:val="24"/>
        </w:rPr>
      </w:pPr>
      <w:r w:rsidRPr="00B11D3C">
        <w:rPr>
          <w:rFonts w:ascii="Times New Roman" w:eastAsia="Calibri" w:hAnsi="Times New Roman" w:cs="Times New Roman"/>
          <w:sz w:val="24"/>
          <w:szCs w:val="24"/>
        </w:rPr>
        <w:t>Виконавець Послуг – визначається за результатами закупівлі.</w:t>
      </w:r>
    </w:p>
    <w:p w:rsidR="00B11D3C" w:rsidRPr="00B11D3C" w:rsidRDefault="00B11D3C" w:rsidP="00B11D3C">
      <w:pPr>
        <w:spacing w:after="0" w:line="240" w:lineRule="auto"/>
        <w:jc w:val="both"/>
        <w:rPr>
          <w:rFonts w:ascii="Times New Roman" w:eastAsia="Calibri" w:hAnsi="Times New Roman" w:cs="Times New Roman"/>
          <w:sz w:val="24"/>
          <w:szCs w:val="24"/>
          <w:shd w:val="clear" w:color="auto" w:fill="FFFFFF"/>
        </w:rPr>
      </w:pPr>
      <w:r w:rsidRPr="00B11D3C">
        <w:rPr>
          <w:rFonts w:ascii="Times New Roman" w:eastAsia="Calibri" w:hAnsi="Times New Roman" w:cs="Times New Roman"/>
          <w:b/>
          <w:bCs/>
          <w:sz w:val="24"/>
          <w:szCs w:val="24"/>
        </w:rPr>
        <w:t>3. Вихідними даними, необхідними для надання послуг є:</w:t>
      </w:r>
    </w:p>
    <w:p w:rsidR="00B11D3C" w:rsidRPr="00B11D3C" w:rsidRDefault="00B11D3C" w:rsidP="00B11D3C">
      <w:pPr>
        <w:spacing w:after="0" w:line="240" w:lineRule="auto"/>
        <w:ind w:left="14"/>
        <w:jc w:val="both"/>
        <w:rPr>
          <w:rFonts w:ascii="Times New Roman" w:eastAsia="Calibri" w:hAnsi="Times New Roman" w:cs="Times New Roman"/>
          <w:shd w:val="clear" w:color="auto" w:fill="FFFFFF"/>
        </w:rPr>
      </w:pPr>
      <w:r w:rsidRPr="00B11D3C">
        <w:rPr>
          <w:rFonts w:ascii="Times New Roman" w:eastAsia="Calibri" w:hAnsi="Times New Roman" w:cs="Times New Roman"/>
          <w:shd w:val="clear" w:color="auto" w:fill="FFFFFF"/>
        </w:rPr>
        <w:t>3.1. Межі території територіальної громади, а також межі населених пунктів (сіл), що входять до складу територій територіальних громад, використовуються на підставі:</w:t>
      </w:r>
    </w:p>
    <w:p w:rsidR="00B11D3C" w:rsidRPr="00B11D3C" w:rsidRDefault="00B11D3C" w:rsidP="00B11D3C">
      <w:pPr>
        <w:widowControl w:val="0"/>
        <w:numPr>
          <w:ilvl w:val="0"/>
          <w:numId w:val="2"/>
        </w:numPr>
        <w:suppressAutoHyphens/>
        <w:spacing w:after="0" w:line="240" w:lineRule="auto"/>
        <w:jc w:val="both"/>
        <w:rPr>
          <w:rFonts w:ascii="Times New Roman" w:eastAsia="Calibri" w:hAnsi="Times New Roman" w:cs="Times New Roman"/>
          <w:shd w:val="clear" w:color="auto" w:fill="FFFFFF"/>
        </w:rPr>
      </w:pPr>
      <w:r w:rsidRPr="00B11D3C">
        <w:rPr>
          <w:rFonts w:ascii="Times New Roman" w:eastAsia="Calibri" w:hAnsi="Times New Roman" w:cs="Times New Roman"/>
          <w:shd w:val="clear" w:color="auto" w:fill="FFFFFF"/>
        </w:rPr>
        <w:t>відомостей Державного земельного кадастру,</w:t>
      </w:r>
    </w:p>
    <w:p w:rsidR="00B11D3C" w:rsidRPr="00B11D3C" w:rsidRDefault="00B11D3C" w:rsidP="00B11D3C">
      <w:pPr>
        <w:widowControl w:val="0"/>
        <w:numPr>
          <w:ilvl w:val="0"/>
          <w:numId w:val="2"/>
        </w:numPr>
        <w:suppressAutoHyphens/>
        <w:spacing w:after="0" w:line="240" w:lineRule="auto"/>
        <w:jc w:val="both"/>
        <w:rPr>
          <w:rFonts w:ascii="Times New Roman" w:eastAsia="Calibri" w:hAnsi="Times New Roman" w:cs="Times New Roman"/>
          <w:shd w:val="clear" w:color="auto" w:fill="FFFFFF"/>
        </w:rPr>
      </w:pPr>
      <w:r w:rsidRPr="00B11D3C">
        <w:rPr>
          <w:rFonts w:ascii="Times New Roman" w:eastAsia="Calibri" w:hAnsi="Times New Roman" w:cs="Times New Roman"/>
          <w:shd w:val="clear" w:color="auto" w:fill="FFFFFF"/>
        </w:rPr>
        <w:t>проектів формування території і встановлення меж сільських, селищних рад;</w:t>
      </w:r>
    </w:p>
    <w:p w:rsidR="00B11D3C" w:rsidRPr="00B11D3C" w:rsidRDefault="00B11D3C" w:rsidP="00B11D3C">
      <w:pPr>
        <w:widowControl w:val="0"/>
        <w:numPr>
          <w:ilvl w:val="0"/>
          <w:numId w:val="2"/>
        </w:numPr>
        <w:suppressAutoHyphens/>
        <w:spacing w:after="0" w:line="240" w:lineRule="auto"/>
        <w:jc w:val="both"/>
        <w:rPr>
          <w:rFonts w:ascii="Times New Roman" w:eastAsia="Calibri" w:hAnsi="Times New Roman" w:cs="Times New Roman"/>
        </w:rPr>
      </w:pPr>
      <w:r w:rsidRPr="00B11D3C">
        <w:rPr>
          <w:rFonts w:ascii="Times New Roman" w:eastAsia="Calibri" w:hAnsi="Times New Roman" w:cs="Times New Roman"/>
          <w:shd w:val="clear" w:color="auto" w:fill="FFFFFF"/>
        </w:rPr>
        <w:t>інших матеріалів, за якими відповідно до законодавства, яке діяло на момент їх затвердження, здійснювалося встановлення (зміна) їх меж;</w:t>
      </w:r>
    </w:p>
    <w:p w:rsidR="00B11D3C" w:rsidRPr="00B11D3C" w:rsidRDefault="00B11D3C" w:rsidP="00B11D3C">
      <w:pPr>
        <w:spacing w:after="0" w:line="240" w:lineRule="auto"/>
        <w:ind w:left="14"/>
        <w:jc w:val="both"/>
        <w:rPr>
          <w:rFonts w:ascii="Times New Roman" w:eastAsia="Calibri" w:hAnsi="Times New Roman" w:cs="Times New Roman"/>
        </w:rPr>
      </w:pPr>
      <w:r w:rsidRPr="00B11D3C">
        <w:rPr>
          <w:rFonts w:ascii="Times New Roman" w:eastAsia="Calibri" w:hAnsi="Times New Roman" w:cs="Times New Roman"/>
        </w:rPr>
        <w:t>3.2. Матеріали попередньої нормативної грошової оцінки земель населеного пункту;</w:t>
      </w:r>
    </w:p>
    <w:p w:rsidR="00B11D3C" w:rsidRPr="00B11D3C" w:rsidRDefault="00B11D3C" w:rsidP="00B11D3C">
      <w:pPr>
        <w:spacing w:after="0" w:line="240" w:lineRule="auto"/>
        <w:ind w:left="14"/>
        <w:jc w:val="both"/>
        <w:rPr>
          <w:rFonts w:ascii="Times New Roman" w:eastAsia="Calibri" w:hAnsi="Times New Roman" w:cs="Times New Roman"/>
        </w:rPr>
      </w:pPr>
      <w:r w:rsidRPr="00B11D3C">
        <w:rPr>
          <w:rFonts w:ascii="Times New Roman" w:eastAsia="Calibri" w:hAnsi="Times New Roman" w:cs="Times New Roman"/>
        </w:rPr>
        <w:t>3.3. Матеріали опорних планів генеральних планів населених пунктів, детальних планів території)(за наявності);</w:t>
      </w:r>
    </w:p>
    <w:p w:rsidR="00B11D3C" w:rsidRPr="00B11D3C" w:rsidRDefault="00B11D3C" w:rsidP="00B11D3C">
      <w:pPr>
        <w:spacing w:after="0" w:line="240" w:lineRule="auto"/>
        <w:ind w:left="14"/>
        <w:jc w:val="both"/>
        <w:rPr>
          <w:rFonts w:ascii="Times New Roman" w:eastAsia="Calibri" w:hAnsi="Times New Roman" w:cs="Times New Roman"/>
        </w:rPr>
      </w:pPr>
      <w:r w:rsidRPr="00B11D3C">
        <w:rPr>
          <w:rFonts w:ascii="Times New Roman" w:eastAsia="Calibri" w:hAnsi="Times New Roman" w:cs="Times New Roman"/>
        </w:rPr>
        <w:t>3.4. Матеріали топографо-геодезичного знімання ( за наявності);</w:t>
      </w:r>
    </w:p>
    <w:p w:rsidR="00B11D3C" w:rsidRPr="00B11D3C" w:rsidRDefault="00B11D3C" w:rsidP="00B11D3C">
      <w:pPr>
        <w:spacing w:after="0" w:line="240" w:lineRule="auto"/>
        <w:ind w:left="14"/>
        <w:jc w:val="both"/>
        <w:rPr>
          <w:rFonts w:ascii="Times New Roman" w:eastAsia="Calibri" w:hAnsi="Times New Roman" w:cs="Times New Roman"/>
        </w:rPr>
      </w:pPr>
      <w:r w:rsidRPr="00B11D3C">
        <w:rPr>
          <w:rFonts w:ascii="Times New Roman" w:eastAsia="Calibri" w:hAnsi="Times New Roman" w:cs="Times New Roman"/>
        </w:rPr>
        <w:t>3.5. Технічна документація із загальнонаціональної (всеукраїнської) нормативної грошової оцінки земель сільськогосподарського призначення, розроблена на виконання постанови Кабінету Міністрів України від 7 лютого 2018 року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B11D3C" w:rsidRPr="00B11D3C" w:rsidRDefault="00B11D3C" w:rsidP="00B11D3C">
      <w:pPr>
        <w:spacing w:after="0" w:line="240" w:lineRule="auto"/>
        <w:jc w:val="both"/>
        <w:rPr>
          <w:rFonts w:ascii="Times New Roman" w:eastAsia="Calibri" w:hAnsi="Times New Roman" w:cs="Times New Roman"/>
        </w:rPr>
      </w:pPr>
      <w:r w:rsidRPr="00B11D3C">
        <w:rPr>
          <w:rFonts w:ascii="Times New Roman" w:eastAsia="Calibri" w:hAnsi="Times New Roman" w:cs="Times New Roman"/>
        </w:rPr>
        <w:t>3.6. Інші матеріали (за наявності).</w:t>
      </w:r>
    </w:p>
    <w:p w:rsidR="00B11D3C" w:rsidRPr="00B11D3C" w:rsidRDefault="00B11D3C" w:rsidP="00B11D3C">
      <w:pPr>
        <w:spacing w:after="0" w:line="240" w:lineRule="auto"/>
        <w:ind w:firstLine="586"/>
        <w:jc w:val="both"/>
        <w:rPr>
          <w:rFonts w:ascii="Times New Roman" w:eastAsia="Calibri" w:hAnsi="Times New Roman" w:cs="Times New Roman"/>
        </w:rPr>
      </w:pPr>
      <w:r w:rsidRPr="00B11D3C">
        <w:rPr>
          <w:rFonts w:ascii="Times New Roman" w:eastAsia="Calibri" w:hAnsi="Times New Roman" w:cs="Times New Roman"/>
        </w:rPr>
        <w:t xml:space="preserve">Збір вихідних даних для розроблення технічної документації з нормативної грошової оцінки земельних ділянок здійснюється Виконавцем робіт, співпрацюючи із службами, організаціями та установами, які зберігають документи та матеріали, що є вихідними даними. </w:t>
      </w:r>
    </w:p>
    <w:p w:rsidR="00B11D3C" w:rsidRPr="00B11D3C" w:rsidRDefault="00B11D3C" w:rsidP="00B11D3C">
      <w:pPr>
        <w:spacing w:after="0" w:line="240" w:lineRule="auto"/>
        <w:ind w:firstLine="586"/>
        <w:jc w:val="both"/>
        <w:rPr>
          <w:rFonts w:ascii="Times New Roman" w:eastAsia="Calibri" w:hAnsi="Times New Roman" w:cs="Times New Roman"/>
          <w:b/>
          <w:sz w:val="24"/>
          <w:szCs w:val="24"/>
        </w:rPr>
      </w:pPr>
      <w:r w:rsidRPr="00B11D3C">
        <w:rPr>
          <w:rFonts w:ascii="Times New Roman" w:eastAsia="Calibri" w:hAnsi="Times New Roman" w:cs="Times New Roman"/>
          <w:b/>
          <w:sz w:val="24"/>
          <w:szCs w:val="24"/>
        </w:rPr>
        <w:t>4. Вихідні дані, що надаються замовником :</w:t>
      </w:r>
    </w:p>
    <w:p w:rsidR="00B11D3C" w:rsidRPr="00B11D3C" w:rsidRDefault="00B11D3C" w:rsidP="00B11D3C">
      <w:pPr>
        <w:spacing w:after="0" w:line="240" w:lineRule="auto"/>
        <w:ind w:firstLine="586"/>
        <w:jc w:val="both"/>
        <w:rPr>
          <w:rFonts w:ascii="Times New Roman" w:eastAsia="Calibri" w:hAnsi="Times New Roman" w:cs="Times New Roman"/>
        </w:rPr>
      </w:pPr>
      <w:r w:rsidRPr="00B11D3C">
        <w:rPr>
          <w:rFonts w:ascii="Times New Roman" w:eastAsia="Calibri" w:hAnsi="Times New Roman" w:cs="Times New Roman"/>
        </w:rPr>
        <w:t>4.1. Рішення Боринської селищної ради «Про надання дозволу на виготовлення технічної документації з нормативної грошової оцінки земельних ділянок (в межах території Боринської територіальної громади) на території Боринської селищної ради № 2352 від 15 грудня 2023 року.</w:t>
      </w:r>
    </w:p>
    <w:p w:rsidR="00B11D3C" w:rsidRPr="00B11D3C" w:rsidRDefault="00B11D3C" w:rsidP="00B11D3C">
      <w:pPr>
        <w:spacing w:after="0" w:line="240" w:lineRule="auto"/>
        <w:ind w:firstLine="586"/>
        <w:jc w:val="both"/>
        <w:rPr>
          <w:rFonts w:ascii="Times New Roman" w:eastAsia="Calibri" w:hAnsi="Times New Roman" w:cs="Times New Roman"/>
          <w:sz w:val="24"/>
          <w:szCs w:val="24"/>
        </w:rPr>
      </w:pPr>
      <w:r w:rsidRPr="00B11D3C">
        <w:rPr>
          <w:rFonts w:ascii="Times New Roman" w:eastAsia="Calibri" w:hAnsi="Times New Roman" w:cs="Times New Roman"/>
          <w:b/>
          <w:sz w:val="24"/>
          <w:szCs w:val="24"/>
        </w:rPr>
        <w:t>5. Умови проектування:</w:t>
      </w:r>
    </w:p>
    <w:p w:rsidR="00B11D3C" w:rsidRPr="00B11D3C" w:rsidRDefault="00B11D3C" w:rsidP="00B11D3C">
      <w:pPr>
        <w:spacing w:after="0" w:line="240" w:lineRule="auto"/>
        <w:ind w:firstLine="709"/>
        <w:jc w:val="both"/>
        <w:rPr>
          <w:rFonts w:ascii="Times New Roman" w:eastAsia="Calibri" w:hAnsi="Times New Roman" w:cs="Times New Roman"/>
        </w:rPr>
      </w:pPr>
      <w:r w:rsidRPr="00B11D3C">
        <w:rPr>
          <w:rFonts w:ascii="Times New Roman" w:eastAsia="Calibri" w:hAnsi="Times New Roman" w:cs="Times New Roman"/>
        </w:rPr>
        <w:t>Технічна документація з нормативної грошової оцінки земельних ділянок території територіальної громади має бути розроблена відповідно до:</w:t>
      </w:r>
    </w:p>
    <w:p w:rsidR="00B11D3C" w:rsidRPr="00B11D3C" w:rsidRDefault="00B11D3C" w:rsidP="00B11D3C">
      <w:pPr>
        <w:widowControl w:val="0"/>
        <w:numPr>
          <w:ilvl w:val="0"/>
          <w:numId w:val="3"/>
        </w:numPr>
        <w:suppressAutoHyphens/>
        <w:spacing w:after="0" w:line="240" w:lineRule="auto"/>
        <w:rPr>
          <w:rFonts w:ascii="Times New Roman" w:eastAsia="Calibri" w:hAnsi="Times New Roman" w:cs="Times New Roman"/>
        </w:rPr>
      </w:pPr>
      <w:r w:rsidRPr="00B11D3C">
        <w:rPr>
          <w:rFonts w:ascii="Times New Roman" w:eastAsia="Calibri" w:hAnsi="Times New Roman" w:cs="Times New Roman"/>
        </w:rPr>
        <w:t>Земельний кодекс України;</w:t>
      </w:r>
    </w:p>
    <w:p w:rsidR="00B11D3C" w:rsidRPr="00B11D3C" w:rsidRDefault="00B11D3C" w:rsidP="00B11D3C">
      <w:pPr>
        <w:widowControl w:val="0"/>
        <w:numPr>
          <w:ilvl w:val="0"/>
          <w:numId w:val="3"/>
        </w:numPr>
        <w:suppressAutoHyphens/>
        <w:spacing w:after="0" w:line="240" w:lineRule="auto"/>
        <w:rPr>
          <w:rFonts w:ascii="Times New Roman" w:eastAsia="Calibri" w:hAnsi="Times New Roman" w:cs="Times New Roman"/>
        </w:rPr>
      </w:pPr>
      <w:r w:rsidRPr="00B11D3C">
        <w:rPr>
          <w:rFonts w:ascii="Times New Roman" w:eastAsia="Calibri" w:hAnsi="Times New Roman" w:cs="Times New Roman"/>
        </w:rPr>
        <w:lastRenderedPageBreak/>
        <w:t>Податковий кодекс України;</w:t>
      </w:r>
    </w:p>
    <w:p w:rsidR="00B11D3C" w:rsidRPr="00B11D3C" w:rsidRDefault="00B11D3C" w:rsidP="00B11D3C">
      <w:pPr>
        <w:widowControl w:val="0"/>
        <w:numPr>
          <w:ilvl w:val="0"/>
          <w:numId w:val="3"/>
        </w:numPr>
        <w:suppressAutoHyphens/>
        <w:spacing w:after="0" w:line="240" w:lineRule="auto"/>
        <w:rPr>
          <w:rFonts w:ascii="Times New Roman" w:eastAsia="Calibri" w:hAnsi="Times New Roman" w:cs="Times New Roman"/>
        </w:rPr>
      </w:pPr>
      <w:r w:rsidRPr="00B11D3C">
        <w:rPr>
          <w:rFonts w:ascii="Times New Roman" w:eastAsia="Calibri" w:hAnsi="Times New Roman" w:cs="Times New Roman"/>
        </w:rPr>
        <w:t>Закони України «Про землеустрій», «Про Державний земельний кадастр», «Про оцінку земель»;</w:t>
      </w:r>
    </w:p>
    <w:p w:rsidR="00B11D3C" w:rsidRPr="00B11D3C" w:rsidRDefault="00B11D3C" w:rsidP="00B11D3C">
      <w:pPr>
        <w:widowControl w:val="0"/>
        <w:numPr>
          <w:ilvl w:val="0"/>
          <w:numId w:val="3"/>
        </w:numPr>
        <w:suppressAutoHyphens/>
        <w:spacing w:after="0" w:line="240" w:lineRule="auto"/>
        <w:rPr>
          <w:rFonts w:ascii="Times New Roman" w:eastAsia="Calibri" w:hAnsi="Times New Roman" w:cs="Times New Roman"/>
        </w:rPr>
      </w:pPr>
      <w:r w:rsidRPr="00B11D3C">
        <w:rPr>
          <w:rFonts w:ascii="Times New Roman" w:eastAsia="Calibri" w:hAnsi="Times New Roman" w:cs="Times New Roman"/>
        </w:rPr>
        <w:t>Порядок ведення Державного земельного кадастру, затверджений постановою Кабінету Міністрів України від 17.10.2012 року №1051;</w:t>
      </w:r>
    </w:p>
    <w:p w:rsidR="00B11D3C" w:rsidRPr="00B11D3C" w:rsidRDefault="00B11D3C" w:rsidP="00B11D3C">
      <w:pPr>
        <w:widowControl w:val="0"/>
        <w:numPr>
          <w:ilvl w:val="0"/>
          <w:numId w:val="3"/>
        </w:numPr>
        <w:suppressAutoHyphens/>
        <w:spacing w:after="0" w:line="240" w:lineRule="auto"/>
        <w:rPr>
          <w:rFonts w:ascii="Times New Roman" w:eastAsia="Calibri" w:hAnsi="Times New Roman" w:cs="Times New Roman"/>
        </w:rPr>
      </w:pPr>
      <w:r w:rsidRPr="00B11D3C">
        <w:rPr>
          <w:rFonts w:ascii="Times New Roman" w:eastAsia="Calibri" w:hAnsi="Times New Roman" w:cs="Times New Roman"/>
        </w:rPr>
        <w:t>Методика нормативної грошової оцінки земельних ділянок, затверджена постановою Кабінету Міністрів України від 03.11.2021року № 1147;</w:t>
      </w:r>
    </w:p>
    <w:p w:rsidR="00B11D3C" w:rsidRPr="00B11D3C" w:rsidRDefault="00B11D3C" w:rsidP="00B11D3C">
      <w:pPr>
        <w:widowControl w:val="0"/>
        <w:numPr>
          <w:ilvl w:val="0"/>
          <w:numId w:val="3"/>
        </w:numPr>
        <w:suppressAutoHyphens/>
        <w:spacing w:after="0" w:line="240" w:lineRule="auto"/>
        <w:rPr>
          <w:rFonts w:ascii="Times New Roman" w:eastAsia="Calibri" w:hAnsi="Times New Roman" w:cs="Times New Roman"/>
        </w:rPr>
      </w:pPr>
      <w:r w:rsidRPr="00B11D3C">
        <w:rPr>
          <w:rFonts w:ascii="Times New Roman" w:eastAsia="Calibri" w:hAnsi="Times New Roman" w:cs="Times New Roman"/>
        </w:rPr>
        <w:t>інших підзаконних нормативних актів та технічних норм, що застосовуються при проведенні нормативної грошової оцінки земельних ділянок.</w:t>
      </w:r>
    </w:p>
    <w:p w:rsidR="00B11D3C" w:rsidRPr="00B11D3C" w:rsidRDefault="00B11D3C" w:rsidP="00B11D3C">
      <w:pPr>
        <w:spacing w:after="0" w:line="240" w:lineRule="auto"/>
        <w:ind w:firstLine="559"/>
        <w:jc w:val="both"/>
        <w:rPr>
          <w:rFonts w:ascii="Times New Roman" w:eastAsia="Calibri" w:hAnsi="Times New Roman" w:cs="Times New Roman"/>
          <w:sz w:val="24"/>
          <w:szCs w:val="24"/>
        </w:rPr>
      </w:pPr>
      <w:r w:rsidRPr="00B11D3C">
        <w:rPr>
          <w:rFonts w:ascii="Times New Roman" w:eastAsia="Calibri" w:hAnsi="Times New Roman" w:cs="Times New Roman"/>
          <w:b/>
          <w:bCs/>
          <w:sz w:val="24"/>
          <w:szCs w:val="24"/>
        </w:rPr>
        <w:t>6. Вимоги до виконання нормативної грошової оцінки земельних ділянок:</w:t>
      </w:r>
    </w:p>
    <w:p w:rsidR="00B11D3C" w:rsidRPr="00B11D3C" w:rsidRDefault="00B11D3C" w:rsidP="00B11D3C">
      <w:pPr>
        <w:spacing w:after="0" w:line="240" w:lineRule="auto"/>
        <w:jc w:val="both"/>
        <w:rPr>
          <w:rFonts w:ascii="Times New Roman" w:eastAsia="Calibri" w:hAnsi="Times New Roman" w:cs="Times New Roman"/>
        </w:rPr>
      </w:pPr>
      <w:r w:rsidRPr="00B11D3C">
        <w:rPr>
          <w:rFonts w:ascii="Times New Roman" w:eastAsia="Calibri" w:hAnsi="Times New Roman" w:cs="Times New Roman"/>
        </w:rPr>
        <w:t>6.1. Технічна документація з нормативної грошової оцінки земельних ділянок включає:</w:t>
      </w:r>
    </w:p>
    <w:p w:rsidR="00B11D3C" w:rsidRPr="00B11D3C" w:rsidRDefault="00B11D3C" w:rsidP="00B11D3C">
      <w:pPr>
        <w:widowControl w:val="0"/>
        <w:numPr>
          <w:ilvl w:val="0"/>
          <w:numId w:val="4"/>
        </w:numPr>
        <w:suppressAutoHyphens/>
        <w:spacing w:after="0" w:line="240" w:lineRule="auto"/>
        <w:jc w:val="both"/>
        <w:rPr>
          <w:rFonts w:ascii="Times New Roman" w:eastAsia="Calibri" w:hAnsi="Times New Roman" w:cs="Times New Roman"/>
        </w:rPr>
      </w:pPr>
      <w:r w:rsidRPr="00B11D3C">
        <w:rPr>
          <w:rFonts w:ascii="Times New Roman" w:eastAsia="Calibri" w:hAnsi="Times New Roman" w:cs="Times New Roman"/>
        </w:rPr>
        <w:t>рішення про проведення нормативної грошової оцінки земельних ділянок;</w:t>
      </w:r>
    </w:p>
    <w:p w:rsidR="00B11D3C" w:rsidRPr="00B11D3C" w:rsidRDefault="00B11D3C" w:rsidP="00B11D3C">
      <w:pPr>
        <w:widowControl w:val="0"/>
        <w:numPr>
          <w:ilvl w:val="0"/>
          <w:numId w:val="4"/>
        </w:numPr>
        <w:suppressAutoHyphens/>
        <w:spacing w:after="0" w:line="240" w:lineRule="auto"/>
        <w:jc w:val="both"/>
        <w:rPr>
          <w:rFonts w:ascii="Times New Roman" w:eastAsia="Calibri" w:hAnsi="Times New Roman" w:cs="Times New Roman"/>
        </w:rPr>
      </w:pPr>
      <w:r w:rsidRPr="00B11D3C">
        <w:rPr>
          <w:rFonts w:ascii="Times New Roman" w:eastAsia="Calibri" w:hAnsi="Times New Roman" w:cs="Times New Roman"/>
        </w:rPr>
        <w:t>завдання на виконання робіт;</w:t>
      </w:r>
    </w:p>
    <w:p w:rsidR="00B11D3C" w:rsidRPr="00B11D3C" w:rsidRDefault="00B11D3C" w:rsidP="00B11D3C">
      <w:pPr>
        <w:widowControl w:val="0"/>
        <w:numPr>
          <w:ilvl w:val="0"/>
          <w:numId w:val="4"/>
        </w:numPr>
        <w:suppressAutoHyphens/>
        <w:spacing w:after="0" w:line="240" w:lineRule="auto"/>
        <w:jc w:val="both"/>
        <w:rPr>
          <w:rFonts w:ascii="Times New Roman" w:eastAsia="Calibri" w:hAnsi="Times New Roman" w:cs="Times New Roman"/>
        </w:rPr>
      </w:pPr>
      <w:r w:rsidRPr="00B11D3C">
        <w:rPr>
          <w:rFonts w:ascii="Times New Roman" w:eastAsia="Calibri" w:hAnsi="Times New Roman" w:cs="Times New Roman"/>
        </w:rPr>
        <w:t>пояснювальну записку, що містить відомості про місце розташування громади, чисельність населення громади, її адміністративного центру та інших населених пунктів, обґрунтування оціночного зонування території громади та визначення коефіцієнту, який характеризує зональні фактори місцеположення земельної ділянки (Км4);</w:t>
      </w:r>
    </w:p>
    <w:p w:rsidR="00B11D3C" w:rsidRPr="00B11D3C" w:rsidRDefault="00B11D3C" w:rsidP="00B11D3C">
      <w:pPr>
        <w:widowControl w:val="0"/>
        <w:numPr>
          <w:ilvl w:val="0"/>
          <w:numId w:val="4"/>
        </w:numPr>
        <w:suppressAutoHyphens/>
        <w:spacing w:after="0" w:line="240" w:lineRule="auto"/>
        <w:jc w:val="both"/>
        <w:rPr>
          <w:rFonts w:ascii="Times New Roman" w:eastAsia="Calibri" w:hAnsi="Times New Roman" w:cs="Times New Roman"/>
        </w:rPr>
      </w:pPr>
      <w:r w:rsidRPr="00B11D3C">
        <w:rPr>
          <w:rFonts w:ascii="Times New Roman" w:eastAsia="Calibri" w:hAnsi="Times New Roman" w:cs="Times New Roman"/>
        </w:rPr>
        <w:t>відомості про величину нормативів капіталізованого рентного доходу;</w:t>
      </w:r>
    </w:p>
    <w:p w:rsidR="00B11D3C" w:rsidRPr="00B11D3C" w:rsidRDefault="00B11D3C" w:rsidP="00B11D3C">
      <w:pPr>
        <w:widowControl w:val="0"/>
        <w:numPr>
          <w:ilvl w:val="0"/>
          <w:numId w:val="4"/>
        </w:numPr>
        <w:suppressAutoHyphens/>
        <w:spacing w:after="0" w:line="240" w:lineRule="auto"/>
        <w:jc w:val="both"/>
        <w:rPr>
          <w:rFonts w:ascii="Times New Roman" w:eastAsia="Calibri" w:hAnsi="Times New Roman" w:cs="Times New Roman"/>
        </w:rPr>
      </w:pPr>
      <w:r w:rsidRPr="00B11D3C">
        <w:rPr>
          <w:rFonts w:ascii="Times New Roman" w:eastAsia="Calibri" w:hAnsi="Times New Roman" w:cs="Times New Roman"/>
        </w:rPr>
        <w:t>схему оціночних районів;</w:t>
      </w:r>
    </w:p>
    <w:p w:rsidR="00B11D3C" w:rsidRPr="00B11D3C" w:rsidRDefault="00B11D3C" w:rsidP="00B11D3C">
      <w:pPr>
        <w:widowControl w:val="0"/>
        <w:numPr>
          <w:ilvl w:val="0"/>
          <w:numId w:val="4"/>
        </w:numPr>
        <w:suppressAutoHyphens/>
        <w:spacing w:after="0" w:line="240" w:lineRule="auto"/>
        <w:jc w:val="both"/>
        <w:rPr>
          <w:rFonts w:ascii="Times New Roman" w:eastAsia="Calibri" w:hAnsi="Times New Roman" w:cs="Times New Roman"/>
        </w:rPr>
      </w:pPr>
      <w:r w:rsidRPr="00B11D3C">
        <w:rPr>
          <w:rFonts w:ascii="Times New Roman" w:eastAsia="Calibri" w:hAnsi="Times New Roman" w:cs="Times New Roman"/>
        </w:rPr>
        <w:t>таблицю із зазначенням для кожного оціночного району коефіцієнту, який враховує розташування громади в межах зони впливу великих міст (Км1), коефіцієнту, який враховує курортно-рекреаційне значення населених пунктів (Км2), коефіцієнту, який враховує розташування громади в межах зон радіаційного забруднення (Км3), коефіцієнту, який характеризує зональні фактори місцеположення земельної ділянки (Км4);</w:t>
      </w:r>
    </w:p>
    <w:p w:rsidR="00B11D3C" w:rsidRPr="00B11D3C" w:rsidRDefault="00B11D3C" w:rsidP="00B11D3C">
      <w:pPr>
        <w:widowControl w:val="0"/>
        <w:numPr>
          <w:ilvl w:val="0"/>
          <w:numId w:val="4"/>
        </w:numPr>
        <w:suppressAutoHyphens/>
        <w:spacing w:after="0" w:line="240" w:lineRule="auto"/>
        <w:jc w:val="both"/>
        <w:rPr>
          <w:rFonts w:ascii="Times New Roman" w:eastAsia="Calibri" w:hAnsi="Times New Roman" w:cs="Times New Roman"/>
        </w:rPr>
      </w:pPr>
      <w:r w:rsidRPr="00B11D3C">
        <w:rPr>
          <w:rFonts w:ascii="Times New Roman" w:eastAsia="Calibri" w:hAnsi="Times New Roman" w:cs="Times New Roman"/>
        </w:rPr>
        <w:t>схему природно-сільськогосподарських районів на територію громади;</w:t>
      </w:r>
    </w:p>
    <w:p w:rsidR="00B11D3C" w:rsidRPr="00B11D3C" w:rsidRDefault="00B11D3C" w:rsidP="00B11D3C">
      <w:pPr>
        <w:widowControl w:val="0"/>
        <w:numPr>
          <w:ilvl w:val="0"/>
          <w:numId w:val="4"/>
        </w:numPr>
        <w:suppressAutoHyphens/>
        <w:spacing w:after="0" w:line="240" w:lineRule="auto"/>
        <w:jc w:val="both"/>
        <w:rPr>
          <w:rFonts w:ascii="Times New Roman" w:eastAsia="Calibri" w:hAnsi="Times New Roman" w:cs="Times New Roman"/>
        </w:rPr>
      </w:pPr>
      <w:r w:rsidRPr="00B11D3C">
        <w:rPr>
          <w:rFonts w:ascii="Times New Roman" w:eastAsia="Calibri" w:hAnsi="Times New Roman" w:cs="Times New Roman"/>
        </w:rPr>
        <w:t xml:space="preserve">картограму </w:t>
      </w:r>
      <w:proofErr w:type="spellStart"/>
      <w:r w:rsidRPr="00B11D3C">
        <w:rPr>
          <w:rFonts w:ascii="Times New Roman" w:eastAsia="Calibri" w:hAnsi="Times New Roman" w:cs="Times New Roman"/>
        </w:rPr>
        <w:t>агровиробничих</w:t>
      </w:r>
      <w:proofErr w:type="spellEnd"/>
      <w:r w:rsidRPr="00B11D3C">
        <w:rPr>
          <w:rFonts w:ascii="Times New Roman" w:eastAsia="Calibri" w:hAnsi="Times New Roman" w:cs="Times New Roman"/>
        </w:rPr>
        <w:t xml:space="preserve"> груп ґрунтів;</w:t>
      </w:r>
    </w:p>
    <w:p w:rsidR="00B11D3C" w:rsidRPr="00B11D3C" w:rsidRDefault="00B11D3C" w:rsidP="00B11D3C">
      <w:pPr>
        <w:widowControl w:val="0"/>
        <w:numPr>
          <w:ilvl w:val="0"/>
          <w:numId w:val="4"/>
        </w:numPr>
        <w:suppressAutoHyphens/>
        <w:spacing w:after="0" w:line="240" w:lineRule="auto"/>
        <w:jc w:val="both"/>
        <w:rPr>
          <w:rFonts w:ascii="Times New Roman" w:eastAsia="Calibri" w:hAnsi="Times New Roman" w:cs="Times New Roman"/>
        </w:rPr>
      </w:pPr>
      <w:r w:rsidRPr="00B11D3C">
        <w:rPr>
          <w:rFonts w:ascii="Times New Roman" w:eastAsia="Calibri" w:hAnsi="Times New Roman" w:cs="Times New Roman"/>
        </w:rPr>
        <w:t xml:space="preserve">таблицю із зазначенням переліку </w:t>
      </w:r>
      <w:proofErr w:type="spellStart"/>
      <w:r w:rsidRPr="00B11D3C">
        <w:rPr>
          <w:rFonts w:ascii="Times New Roman" w:eastAsia="Calibri" w:hAnsi="Times New Roman" w:cs="Times New Roman"/>
        </w:rPr>
        <w:t>агровиробничих</w:t>
      </w:r>
      <w:proofErr w:type="spellEnd"/>
      <w:r w:rsidRPr="00B11D3C">
        <w:rPr>
          <w:rFonts w:ascii="Times New Roman" w:eastAsia="Calibri" w:hAnsi="Times New Roman" w:cs="Times New Roman"/>
        </w:rPr>
        <w:t xml:space="preserve"> груп ґрунтів та їх балів бонітету за сільськогосподарськими угіддями;</w:t>
      </w:r>
    </w:p>
    <w:p w:rsidR="00B11D3C" w:rsidRPr="00B11D3C" w:rsidRDefault="00B11D3C" w:rsidP="00B11D3C">
      <w:pPr>
        <w:widowControl w:val="0"/>
        <w:numPr>
          <w:ilvl w:val="0"/>
          <w:numId w:val="4"/>
        </w:numPr>
        <w:suppressAutoHyphens/>
        <w:spacing w:after="0" w:line="240" w:lineRule="auto"/>
        <w:jc w:val="both"/>
        <w:rPr>
          <w:rFonts w:ascii="Times New Roman" w:eastAsia="Calibri" w:hAnsi="Times New Roman" w:cs="Times New Roman"/>
        </w:rPr>
      </w:pPr>
      <w:r w:rsidRPr="00B11D3C">
        <w:rPr>
          <w:rFonts w:ascii="Times New Roman" w:eastAsia="Calibri" w:hAnsi="Times New Roman" w:cs="Times New Roman"/>
        </w:rPr>
        <w:t>таблицю із зазначенням коефіцієнтів, які враховують цільове призначення земельної ділянки (</w:t>
      </w:r>
      <w:proofErr w:type="spellStart"/>
      <w:r w:rsidRPr="00B11D3C">
        <w:rPr>
          <w:rFonts w:ascii="Times New Roman" w:eastAsia="Calibri" w:hAnsi="Times New Roman" w:cs="Times New Roman"/>
        </w:rPr>
        <w:t>Кцп</w:t>
      </w:r>
      <w:proofErr w:type="spellEnd"/>
      <w:r w:rsidRPr="00B11D3C">
        <w:rPr>
          <w:rFonts w:ascii="Times New Roman" w:eastAsia="Calibri" w:hAnsi="Times New Roman" w:cs="Times New Roman"/>
        </w:rPr>
        <w:t>);</w:t>
      </w:r>
    </w:p>
    <w:p w:rsidR="00B11D3C" w:rsidRPr="00B11D3C" w:rsidRDefault="00B11D3C" w:rsidP="00B11D3C">
      <w:pPr>
        <w:widowControl w:val="0"/>
        <w:numPr>
          <w:ilvl w:val="0"/>
          <w:numId w:val="4"/>
        </w:numPr>
        <w:suppressAutoHyphens/>
        <w:spacing w:after="0" w:line="240" w:lineRule="auto"/>
        <w:jc w:val="both"/>
        <w:rPr>
          <w:rFonts w:ascii="Times New Roman" w:eastAsia="Calibri" w:hAnsi="Times New Roman" w:cs="Times New Roman"/>
        </w:rPr>
      </w:pPr>
      <w:r w:rsidRPr="00B11D3C">
        <w:rPr>
          <w:rFonts w:ascii="Times New Roman" w:eastAsia="Calibri" w:hAnsi="Times New Roman" w:cs="Times New Roman"/>
        </w:rPr>
        <w:t>таблицю із зазначенням коефіцієнтів, які враховують особливості використання земельної ділянки в межах категорії земель за основним цільовим призначенням (</w:t>
      </w:r>
      <w:proofErr w:type="spellStart"/>
      <w:r w:rsidRPr="00B11D3C">
        <w:rPr>
          <w:rFonts w:ascii="Times New Roman" w:eastAsia="Calibri" w:hAnsi="Times New Roman" w:cs="Times New Roman"/>
        </w:rPr>
        <w:t>Кмц</w:t>
      </w:r>
      <w:proofErr w:type="spellEnd"/>
      <w:r w:rsidRPr="00B11D3C">
        <w:rPr>
          <w:rFonts w:ascii="Times New Roman" w:eastAsia="Calibri" w:hAnsi="Times New Roman" w:cs="Times New Roman"/>
        </w:rPr>
        <w:t>);</w:t>
      </w:r>
    </w:p>
    <w:p w:rsidR="00B11D3C" w:rsidRPr="00B11D3C" w:rsidRDefault="00B11D3C" w:rsidP="00B11D3C">
      <w:pPr>
        <w:widowControl w:val="0"/>
        <w:numPr>
          <w:ilvl w:val="0"/>
          <w:numId w:val="4"/>
        </w:numPr>
        <w:suppressAutoHyphens/>
        <w:spacing w:after="0" w:line="240" w:lineRule="auto"/>
        <w:jc w:val="both"/>
        <w:rPr>
          <w:rFonts w:ascii="Times New Roman" w:eastAsia="Calibri" w:hAnsi="Times New Roman" w:cs="Times New Roman"/>
        </w:rPr>
      </w:pPr>
      <w:r w:rsidRPr="00B11D3C">
        <w:rPr>
          <w:rFonts w:ascii="Times New Roman" w:eastAsia="Calibri" w:hAnsi="Times New Roman" w:cs="Times New Roman"/>
        </w:rPr>
        <w:t>розрахунок добутку коефіцієнтів індексації нормативної грошової оцінки земель за період від затвердження нормативу капіталізованого рентного доходу до дати проведення оцінки (</w:t>
      </w:r>
      <w:proofErr w:type="spellStart"/>
      <w:r w:rsidRPr="00B11D3C">
        <w:rPr>
          <w:rFonts w:ascii="Times New Roman" w:eastAsia="Calibri" w:hAnsi="Times New Roman" w:cs="Times New Roman"/>
        </w:rPr>
        <w:t>Кні</w:t>
      </w:r>
      <w:proofErr w:type="spellEnd"/>
      <w:r w:rsidRPr="00B11D3C">
        <w:rPr>
          <w:rFonts w:ascii="Times New Roman" w:eastAsia="Calibri" w:hAnsi="Times New Roman" w:cs="Times New Roman"/>
        </w:rPr>
        <w:t>).</w:t>
      </w:r>
    </w:p>
    <w:p w:rsidR="00B11D3C" w:rsidRPr="00B11D3C" w:rsidRDefault="00B11D3C" w:rsidP="00B11D3C">
      <w:pPr>
        <w:spacing w:after="0" w:line="240" w:lineRule="auto"/>
        <w:jc w:val="both"/>
        <w:rPr>
          <w:rFonts w:ascii="Times New Roman" w:eastAsia="Calibri" w:hAnsi="Times New Roman" w:cs="Times New Roman"/>
        </w:rPr>
      </w:pPr>
      <w:r w:rsidRPr="00B11D3C">
        <w:rPr>
          <w:rFonts w:ascii="Times New Roman" w:eastAsia="Calibri" w:hAnsi="Times New Roman" w:cs="Times New Roman"/>
        </w:rPr>
        <w:t>6.2. З метою внесення до Державного земельного кадастру відомостей про нормативну грошову оцінку земельних ділянок розробник складає електронний документ відповідно до вимог Порядку ведення Державного земельного кадастру, затвердженого постановою Кабінету Міністрів України від 17 жовтня 2012 року № 1051 та забезпечує їх внесення до Державного земельного кадастру.</w:t>
      </w:r>
    </w:p>
    <w:p w:rsidR="00B11D3C" w:rsidRPr="00B11D3C" w:rsidRDefault="00B11D3C" w:rsidP="00B11D3C">
      <w:pPr>
        <w:spacing w:after="0" w:line="240" w:lineRule="auto"/>
        <w:jc w:val="both"/>
        <w:rPr>
          <w:rFonts w:ascii="Times New Roman" w:eastAsia="Calibri" w:hAnsi="Times New Roman" w:cs="Times New Roman"/>
          <w:b/>
          <w:sz w:val="24"/>
          <w:szCs w:val="24"/>
        </w:rPr>
      </w:pPr>
      <w:r w:rsidRPr="00B11D3C">
        <w:rPr>
          <w:rFonts w:ascii="Times New Roman" w:eastAsia="Calibri" w:hAnsi="Times New Roman" w:cs="Times New Roman"/>
          <w:b/>
          <w:sz w:val="24"/>
          <w:szCs w:val="24"/>
        </w:rPr>
        <w:t>7. Документи і матеріали, що повинні бути передані за результатами виконаних робіт:</w:t>
      </w:r>
    </w:p>
    <w:p w:rsidR="00B11D3C" w:rsidRPr="00B11D3C" w:rsidRDefault="00B11D3C" w:rsidP="00B11D3C">
      <w:pPr>
        <w:numPr>
          <w:ilvl w:val="0"/>
          <w:numId w:val="5"/>
        </w:numPr>
        <w:spacing w:after="0" w:line="240" w:lineRule="auto"/>
        <w:jc w:val="both"/>
        <w:rPr>
          <w:rFonts w:ascii="Times New Roman" w:eastAsia="Calibri" w:hAnsi="Times New Roman" w:cs="Times New Roman"/>
        </w:rPr>
      </w:pPr>
      <w:r w:rsidRPr="00B11D3C">
        <w:rPr>
          <w:rFonts w:ascii="Times New Roman" w:eastAsia="Calibri" w:hAnsi="Times New Roman" w:cs="Times New Roman"/>
        </w:rPr>
        <w:t xml:space="preserve">Технічна документація з нормативної грошової оцінки земельних ділянок в межах території </w:t>
      </w:r>
      <w:r w:rsidRPr="00B11D3C">
        <w:rPr>
          <w:rFonts w:ascii="Times New Roman" w:eastAsia="Calibri" w:hAnsi="Times New Roman" w:cs="Times New Roman"/>
          <w:b/>
        </w:rPr>
        <w:t>Боринської територіальної громади Самбірського району Львівської області</w:t>
      </w:r>
      <w:r w:rsidRPr="00B11D3C">
        <w:rPr>
          <w:rFonts w:ascii="Times New Roman" w:eastAsia="Calibri" w:hAnsi="Times New Roman" w:cs="Times New Roman"/>
        </w:rPr>
        <w:t xml:space="preserve"> – у паперовому вигляді, засвідчена підписом та особистою печаткою сертифікованого інженера – землевпорядника, який відповідає за якість робіт із землеустрою.</w:t>
      </w:r>
    </w:p>
    <w:p w:rsidR="00B11D3C" w:rsidRPr="00B11D3C" w:rsidRDefault="00B11D3C" w:rsidP="00B11D3C">
      <w:pPr>
        <w:spacing w:after="0" w:line="240" w:lineRule="auto"/>
        <w:jc w:val="both"/>
        <w:rPr>
          <w:rFonts w:ascii="Times New Roman" w:eastAsia="Calibri" w:hAnsi="Times New Roman" w:cs="Times New Roman"/>
        </w:rPr>
      </w:pPr>
      <w:r w:rsidRPr="00B11D3C">
        <w:rPr>
          <w:rFonts w:ascii="Times New Roman" w:eastAsia="Calibri" w:hAnsi="Times New Roman" w:cs="Times New Roman"/>
        </w:rPr>
        <w:t>•</w:t>
      </w:r>
      <w:r w:rsidRPr="00B11D3C">
        <w:rPr>
          <w:rFonts w:ascii="Times New Roman" w:eastAsia="Calibri" w:hAnsi="Times New Roman" w:cs="Times New Roman"/>
        </w:rPr>
        <w:tab/>
        <w:t xml:space="preserve">Електронний документ, що містить відомості про нормативну грошову оцінку земельних ділянок в межах території </w:t>
      </w:r>
      <w:r w:rsidRPr="00B11D3C">
        <w:rPr>
          <w:rFonts w:ascii="Times New Roman" w:eastAsia="Calibri" w:hAnsi="Times New Roman" w:cs="Times New Roman"/>
          <w:b/>
        </w:rPr>
        <w:t>Боринської територіальної громади, Самбірського району, Львівської області</w:t>
      </w:r>
      <w:r w:rsidRPr="00B11D3C">
        <w:rPr>
          <w:rFonts w:ascii="Times New Roman" w:eastAsia="Calibri" w:hAnsi="Times New Roman" w:cs="Times New Roman"/>
        </w:rPr>
        <w:t xml:space="preserve"> - області, має відповідати вимогам Порядку ведення Державного земельного кадастру, затвердженого постановою Кабінету Міністрів України від 17 жовтня 2012 року № 1051.</w:t>
      </w:r>
    </w:p>
    <w:p w:rsidR="00B11D3C" w:rsidRPr="00B11D3C" w:rsidRDefault="00B11D3C" w:rsidP="00B11D3C">
      <w:pPr>
        <w:spacing w:after="0" w:line="240" w:lineRule="auto"/>
        <w:jc w:val="both"/>
        <w:rPr>
          <w:rFonts w:ascii="Times New Roman" w:eastAsia="Calibri" w:hAnsi="Times New Roman" w:cs="Times New Roman"/>
          <w:b/>
          <w:sz w:val="24"/>
          <w:szCs w:val="24"/>
        </w:rPr>
      </w:pPr>
      <w:r w:rsidRPr="00B11D3C">
        <w:rPr>
          <w:rFonts w:ascii="Times New Roman" w:eastAsia="Calibri" w:hAnsi="Times New Roman" w:cs="Times New Roman"/>
          <w:b/>
          <w:sz w:val="24"/>
          <w:szCs w:val="24"/>
        </w:rPr>
        <w:t>8. Послуга з проведення нормативної грошової оцінки земельних ділянок в межах території Боринської територіальної громади Самбірського району Львівської області вважається надана за умови:</w:t>
      </w:r>
    </w:p>
    <w:p w:rsidR="00B11D3C" w:rsidRPr="00B11D3C" w:rsidRDefault="00B11D3C" w:rsidP="00B11D3C">
      <w:pPr>
        <w:spacing w:after="0" w:line="240" w:lineRule="auto"/>
        <w:jc w:val="both"/>
        <w:rPr>
          <w:rFonts w:ascii="Times New Roman" w:eastAsia="Calibri" w:hAnsi="Times New Roman" w:cs="Times New Roman"/>
        </w:rPr>
      </w:pPr>
      <w:r w:rsidRPr="00B11D3C">
        <w:rPr>
          <w:rFonts w:ascii="Times New Roman" w:eastAsia="Calibri" w:hAnsi="Times New Roman" w:cs="Times New Roman"/>
        </w:rPr>
        <w:t>•</w:t>
      </w:r>
      <w:r w:rsidRPr="00B11D3C">
        <w:rPr>
          <w:rFonts w:ascii="Times New Roman" w:eastAsia="Calibri" w:hAnsi="Times New Roman" w:cs="Times New Roman"/>
        </w:rPr>
        <w:tab/>
        <w:t xml:space="preserve">затвердження технічної документації з нормативної грошової оцінки земельних ділянок в межах території </w:t>
      </w:r>
      <w:r w:rsidRPr="00B11D3C">
        <w:rPr>
          <w:rFonts w:ascii="Times New Roman" w:eastAsia="Calibri" w:hAnsi="Times New Roman" w:cs="Times New Roman"/>
          <w:b/>
        </w:rPr>
        <w:t>Боринської територіальної громади Самбірського району, Львівської області</w:t>
      </w:r>
      <w:r w:rsidRPr="00B11D3C">
        <w:rPr>
          <w:rFonts w:ascii="Times New Roman" w:eastAsia="Calibri" w:hAnsi="Times New Roman" w:cs="Times New Roman"/>
        </w:rPr>
        <w:t xml:space="preserve">  – </w:t>
      </w:r>
      <w:proofErr w:type="spellStart"/>
      <w:r w:rsidRPr="00B11D3C">
        <w:rPr>
          <w:rFonts w:ascii="Times New Roman" w:eastAsia="Calibri" w:hAnsi="Times New Roman" w:cs="Times New Roman"/>
        </w:rPr>
        <w:t>Боринською</w:t>
      </w:r>
      <w:proofErr w:type="spellEnd"/>
      <w:r w:rsidRPr="00B11D3C">
        <w:rPr>
          <w:rFonts w:ascii="Times New Roman" w:eastAsia="Calibri" w:hAnsi="Times New Roman" w:cs="Times New Roman"/>
        </w:rPr>
        <w:t xml:space="preserve"> селищною радою;</w:t>
      </w:r>
    </w:p>
    <w:p w:rsidR="00B11D3C" w:rsidRPr="00B11D3C" w:rsidRDefault="00B11D3C" w:rsidP="00B11D3C">
      <w:pPr>
        <w:spacing w:after="0" w:line="240" w:lineRule="auto"/>
        <w:jc w:val="both"/>
        <w:rPr>
          <w:rFonts w:ascii="Times New Roman" w:eastAsia="Calibri" w:hAnsi="Times New Roman" w:cs="Times New Roman"/>
        </w:rPr>
      </w:pPr>
      <w:r w:rsidRPr="00B11D3C">
        <w:rPr>
          <w:rFonts w:ascii="Times New Roman" w:eastAsia="Calibri" w:hAnsi="Times New Roman" w:cs="Times New Roman"/>
        </w:rPr>
        <w:lastRenderedPageBreak/>
        <w:t>•</w:t>
      </w:r>
      <w:r w:rsidRPr="00B11D3C">
        <w:rPr>
          <w:rFonts w:ascii="Times New Roman" w:eastAsia="Calibri" w:hAnsi="Times New Roman" w:cs="Times New Roman"/>
        </w:rPr>
        <w:tab/>
        <w:t>передачі замовнику технічної документації з нормативної грошової оцінки земельних ділянок в паперовому вигляді та електронні документи, що містять відомості про нормативну  грошову оцінку земельних ділянок.</w:t>
      </w:r>
    </w:p>
    <w:p w:rsidR="00B11D3C" w:rsidRPr="00B11D3C" w:rsidRDefault="00B11D3C" w:rsidP="00B11D3C">
      <w:pPr>
        <w:spacing w:after="0" w:line="240" w:lineRule="auto"/>
        <w:jc w:val="both"/>
        <w:rPr>
          <w:rFonts w:ascii="Times New Roman" w:eastAsia="Calibri" w:hAnsi="Times New Roman" w:cs="Times New Roman"/>
        </w:rPr>
      </w:pPr>
      <w:r w:rsidRPr="00B11D3C">
        <w:rPr>
          <w:rFonts w:ascii="Times New Roman" w:eastAsia="Calibri" w:hAnsi="Times New Roman" w:cs="Times New Roman"/>
        </w:rPr>
        <w:t>•</w:t>
      </w:r>
      <w:r w:rsidRPr="00B11D3C">
        <w:rPr>
          <w:rFonts w:ascii="Times New Roman" w:eastAsia="Calibri" w:hAnsi="Times New Roman" w:cs="Times New Roman"/>
        </w:rPr>
        <w:tab/>
        <w:t xml:space="preserve">внесення відомостей про нормативну грошову оцінку земельних ділянок до Державного земельного кадастру, підтвердженням чого є Витяг з Державного земельного кадастру. (за умови наявності такого функціоналу в електронних сервісах </w:t>
      </w:r>
      <w:proofErr w:type="spellStart"/>
      <w:r w:rsidRPr="00B11D3C">
        <w:rPr>
          <w:rFonts w:ascii="Times New Roman" w:eastAsia="Calibri" w:hAnsi="Times New Roman" w:cs="Times New Roman"/>
        </w:rPr>
        <w:t>Держгеокадастру</w:t>
      </w:r>
      <w:proofErr w:type="spellEnd"/>
      <w:r w:rsidRPr="00B11D3C">
        <w:rPr>
          <w:rFonts w:ascii="Times New Roman" w:eastAsia="Calibri" w:hAnsi="Times New Roman" w:cs="Times New Roman"/>
        </w:rPr>
        <w:t>)</w:t>
      </w:r>
    </w:p>
    <w:p w:rsidR="00B11D3C" w:rsidRPr="00B11D3C" w:rsidRDefault="00B11D3C" w:rsidP="00B11D3C">
      <w:pPr>
        <w:spacing w:after="0" w:line="240" w:lineRule="auto"/>
        <w:jc w:val="both"/>
        <w:rPr>
          <w:rFonts w:ascii="Times New Roman" w:eastAsia="Calibri" w:hAnsi="Times New Roman" w:cs="Times New Roman"/>
          <w:b/>
          <w:sz w:val="24"/>
          <w:szCs w:val="24"/>
        </w:rPr>
      </w:pPr>
      <w:r w:rsidRPr="00B11D3C">
        <w:rPr>
          <w:rFonts w:ascii="Times New Roman" w:eastAsia="Calibri" w:hAnsi="Times New Roman" w:cs="Times New Roman"/>
          <w:b/>
          <w:sz w:val="24"/>
          <w:szCs w:val="24"/>
        </w:rPr>
        <w:t>9. Додаткові умови:</w:t>
      </w:r>
    </w:p>
    <w:p w:rsidR="00B11D3C" w:rsidRPr="00B11D3C" w:rsidRDefault="00B11D3C" w:rsidP="00B11D3C">
      <w:pPr>
        <w:spacing w:after="0" w:line="240" w:lineRule="auto"/>
        <w:jc w:val="both"/>
        <w:rPr>
          <w:rFonts w:ascii="Times New Roman" w:eastAsia="Calibri" w:hAnsi="Times New Roman" w:cs="Times New Roman"/>
        </w:rPr>
      </w:pPr>
      <w:r w:rsidRPr="00B11D3C">
        <w:rPr>
          <w:rFonts w:ascii="Times New Roman" w:eastAsia="Calibri" w:hAnsi="Times New Roman" w:cs="Times New Roman"/>
        </w:rPr>
        <w:t xml:space="preserve">9.1. Відповідно до п.9 Положення про Державний фонд документації із землеустрою та оцінки земель розробник технічної документації з нормативної грошової оцінки земельних ділянок через електронний </w:t>
      </w:r>
      <w:proofErr w:type="spellStart"/>
      <w:r w:rsidRPr="00B11D3C">
        <w:rPr>
          <w:rFonts w:ascii="Times New Roman" w:eastAsia="Calibri" w:hAnsi="Times New Roman" w:cs="Times New Roman"/>
        </w:rPr>
        <w:t>вебпортал</w:t>
      </w:r>
      <w:proofErr w:type="spellEnd"/>
      <w:r w:rsidRPr="00B11D3C">
        <w:rPr>
          <w:rFonts w:ascii="Times New Roman" w:eastAsia="Calibri" w:hAnsi="Times New Roman" w:cs="Times New Roman"/>
        </w:rPr>
        <w:t xml:space="preserve"> </w:t>
      </w:r>
      <w:proofErr w:type="spellStart"/>
      <w:r w:rsidRPr="00B11D3C">
        <w:rPr>
          <w:rFonts w:ascii="Times New Roman" w:eastAsia="Calibri" w:hAnsi="Times New Roman" w:cs="Times New Roman"/>
        </w:rPr>
        <w:t>Держгеокадастру</w:t>
      </w:r>
      <w:proofErr w:type="spellEnd"/>
      <w:r w:rsidRPr="00B11D3C">
        <w:rPr>
          <w:rFonts w:ascii="Times New Roman" w:eastAsia="Calibri" w:hAnsi="Times New Roman" w:cs="Times New Roman"/>
        </w:rPr>
        <w:t xml:space="preserve"> або через Єдиний державний </w:t>
      </w:r>
      <w:proofErr w:type="spellStart"/>
      <w:r w:rsidRPr="00B11D3C">
        <w:rPr>
          <w:rFonts w:ascii="Times New Roman" w:eastAsia="Calibri" w:hAnsi="Times New Roman" w:cs="Times New Roman"/>
        </w:rPr>
        <w:t>вебпортал</w:t>
      </w:r>
      <w:proofErr w:type="spellEnd"/>
      <w:r w:rsidRPr="00B11D3C">
        <w:rPr>
          <w:rFonts w:ascii="Times New Roman" w:eastAsia="Calibri" w:hAnsi="Times New Roman" w:cs="Times New Roman"/>
        </w:rPr>
        <w:t xml:space="preserve"> електронних послуг зобов'язаний безоплатно передавати документацію із оцінки земель в електронній формі з використанням кваліфікованого електронного підпису сертифікованого інженера- землевпорядника, відповідального за якість робіт до місцевого фонду документації із землеустрою.</w:t>
      </w:r>
    </w:p>
    <w:p w:rsidR="00B11D3C" w:rsidRPr="00B11D3C" w:rsidRDefault="00B11D3C" w:rsidP="00B11D3C">
      <w:pPr>
        <w:spacing w:after="0" w:line="240" w:lineRule="auto"/>
        <w:jc w:val="both"/>
        <w:rPr>
          <w:rFonts w:ascii="Times New Roman" w:eastAsia="Calibri" w:hAnsi="Times New Roman" w:cs="Times New Roman"/>
        </w:rPr>
      </w:pPr>
      <w:r w:rsidRPr="00B11D3C">
        <w:rPr>
          <w:rFonts w:ascii="Times New Roman" w:eastAsia="Calibri" w:hAnsi="Times New Roman" w:cs="Times New Roman"/>
        </w:rPr>
        <w:t>9.2. Супровід і захист своєї роботи здійснюють самостійно до досягнення результату і надання послуги в повному обсязі.</w:t>
      </w:r>
    </w:p>
    <w:p w:rsidR="00B11D3C" w:rsidRPr="00B11D3C" w:rsidRDefault="00B11D3C" w:rsidP="00B11D3C">
      <w:pPr>
        <w:spacing w:after="0" w:line="240" w:lineRule="auto"/>
        <w:jc w:val="both"/>
        <w:rPr>
          <w:rFonts w:ascii="Times New Roman" w:eastAsia="Calibri" w:hAnsi="Times New Roman" w:cs="Times New Roman"/>
        </w:rPr>
      </w:pPr>
      <w:r w:rsidRPr="00B11D3C">
        <w:rPr>
          <w:rFonts w:ascii="Times New Roman" w:eastAsia="Calibri" w:hAnsi="Times New Roman" w:cs="Times New Roman"/>
        </w:rPr>
        <w:t>9.3. Послуги, супутні для досягнення остаточної мети виконання замовлення, окремо не сплачуються Замовником, а входять у запропоновану вартість.</w:t>
      </w:r>
    </w:p>
    <w:p w:rsidR="00B11D3C" w:rsidRPr="00B11D3C" w:rsidRDefault="00B11D3C" w:rsidP="00B11D3C">
      <w:pPr>
        <w:spacing w:after="0" w:line="240" w:lineRule="auto"/>
        <w:jc w:val="both"/>
        <w:rPr>
          <w:rFonts w:ascii="Times New Roman" w:eastAsia="Calibri" w:hAnsi="Times New Roman" w:cs="Times New Roman"/>
        </w:rPr>
      </w:pPr>
      <w:r w:rsidRPr="00B11D3C">
        <w:rPr>
          <w:rFonts w:ascii="Times New Roman" w:eastAsia="Calibri" w:hAnsi="Times New Roman" w:cs="Times New Roman"/>
        </w:rPr>
        <w:t>9.4. У разі внесення змін до законодавчих та нормативно-правових актів, Виконавець зобов’язаний привести весь комплект документації у відповідність до внесених змін.</w:t>
      </w:r>
    </w:p>
    <w:p w:rsidR="00B11D3C" w:rsidRPr="00B11D3C" w:rsidRDefault="00B11D3C" w:rsidP="00B11D3C">
      <w:pPr>
        <w:spacing w:after="0" w:line="240" w:lineRule="auto"/>
        <w:jc w:val="both"/>
        <w:rPr>
          <w:rFonts w:ascii="Times New Roman" w:eastAsia="Calibri" w:hAnsi="Times New Roman" w:cs="Times New Roman"/>
        </w:rPr>
      </w:pPr>
      <w:r w:rsidRPr="00B11D3C">
        <w:rPr>
          <w:rFonts w:ascii="Times New Roman" w:eastAsia="Calibri" w:hAnsi="Times New Roman" w:cs="Times New Roman"/>
        </w:rPr>
        <w:t>9.5. Для підписання договору про надання послуг, передачі матеріалів виконаних робіт (відповідно до Розділу 6 даного Технічного завдання) Переможець/Виконавець предмету закупівлі має прибути особисто до Замовника за адресою зазначеної у пропозиції.</w:t>
      </w:r>
    </w:p>
    <w:p w:rsidR="00B11D3C" w:rsidRPr="00B11D3C" w:rsidRDefault="00B11D3C" w:rsidP="00B11D3C">
      <w:pPr>
        <w:spacing w:after="0" w:line="240" w:lineRule="auto"/>
        <w:jc w:val="both"/>
        <w:rPr>
          <w:rFonts w:ascii="Times New Roman" w:eastAsia="Calibri" w:hAnsi="Times New Roman" w:cs="Times New Roman"/>
        </w:rPr>
      </w:pPr>
    </w:p>
    <w:p w:rsidR="00B11D3C" w:rsidRPr="00B11D3C" w:rsidRDefault="00B11D3C" w:rsidP="00B11D3C">
      <w:pPr>
        <w:spacing w:after="0" w:line="240" w:lineRule="auto"/>
        <w:rPr>
          <w:rFonts w:ascii="Times New Roman" w:eastAsia="Times New Roman" w:hAnsi="Times New Roman" w:cs="Calibri"/>
          <w:b/>
          <w:sz w:val="24"/>
          <w:szCs w:val="24"/>
        </w:rPr>
      </w:pPr>
      <w:r w:rsidRPr="00B11D3C">
        <w:rPr>
          <w:rFonts w:ascii="Times New Roman" w:eastAsia="Times New Roman" w:hAnsi="Times New Roman" w:cs="Calibri"/>
          <w:b/>
          <w:sz w:val="24"/>
          <w:szCs w:val="24"/>
        </w:rPr>
        <w:t>Строк на</w:t>
      </w:r>
      <w:r w:rsidR="001C02C0">
        <w:rPr>
          <w:rFonts w:ascii="Times New Roman" w:eastAsia="Times New Roman" w:hAnsi="Times New Roman" w:cs="Calibri"/>
          <w:b/>
          <w:sz w:val="24"/>
          <w:szCs w:val="24"/>
        </w:rPr>
        <w:t>дання послуг: 14.06</w:t>
      </w:r>
      <w:r w:rsidRPr="00B11D3C">
        <w:rPr>
          <w:rFonts w:ascii="Times New Roman" w:eastAsia="Times New Roman" w:hAnsi="Times New Roman" w:cs="Calibri"/>
          <w:b/>
          <w:sz w:val="24"/>
          <w:szCs w:val="24"/>
        </w:rPr>
        <w:t>.2024 року</w:t>
      </w:r>
    </w:p>
    <w:p w:rsidR="00B11D3C" w:rsidRPr="00B11D3C" w:rsidRDefault="00B11D3C" w:rsidP="00B11D3C">
      <w:pPr>
        <w:spacing w:after="0" w:line="240" w:lineRule="auto"/>
        <w:rPr>
          <w:rFonts w:ascii="Times New Roman" w:eastAsia="Times New Roman" w:hAnsi="Times New Roman" w:cs="Times New Roman"/>
          <w:b/>
          <w:color w:val="000000"/>
          <w:sz w:val="24"/>
          <w:szCs w:val="24"/>
          <w:lang w:eastAsia="zh-CN"/>
        </w:rPr>
      </w:pPr>
    </w:p>
    <w:p w:rsidR="00B11D3C" w:rsidRPr="00B11D3C" w:rsidRDefault="00B11D3C" w:rsidP="00B11D3C">
      <w:pPr>
        <w:spacing w:after="0" w:line="240" w:lineRule="auto"/>
        <w:rPr>
          <w:rFonts w:ascii="Times New Roman" w:eastAsia="Times New Roman" w:hAnsi="Times New Roman" w:cs="Times New Roman"/>
          <w:b/>
          <w:color w:val="000000"/>
          <w:sz w:val="24"/>
          <w:szCs w:val="24"/>
          <w:lang w:eastAsia="zh-CN"/>
        </w:rPr>
      </w:pPr>
    </w:p>
    <w:p w:rsidR="00B11D3C" w:rsidRPr="00B11D3C" w:rsidRDefault="00B11D3C" w:rsidP="00B11D3C">
      <w:pPr>
        <w:spacing w:after="0" w:line="240" w:lineRule="auto"/>
        <w:rPr>
          <w:rFonts w:ascii="Times New Roman" w:eastAsia="Times New Roman" w:hAnsi="Times New Roman" w:cs="Times New Roman"/>
          <w:b/>
          <w:color w:val="000000"/>
          <w:sz w:val="24"/>
          <w:szCs w:val="24"/>
          <w:lang w:eastAsia="zh-CN"/>
        </w:rPr>
      </w:pPr>
    </w:p>
    <w:p w:rsidR="00B11D3C" w:rsidRPr="00B11D3C" w:rsidRDefault="00B11D3C" w:rsidP="00B11D3C">
      <w:pPr>
        <w:spacing w:after="0" w:line="240" w:lineRule="auto"/>
        <w:rPr>
          <w:rFonts w:ascii="Times New Roman" w:eastAsia="Times New Roman" w:hAnsi="Times New Roman" w:cs="Times New Roman"/>
          <w:b/>
          <w:color w:val="000000"/>
          <w:sz w:val="24"/>
          <w:szCs w:val="24"/>
          <w:lang w:eastAsia="zh-CN"/>
        </w:rPr>
      </w:pPr>
    </w:p>
    <w:p w:rsidR="00B11D3C" w:rsidRPr="00B11D3C" w:rsidRDefault="00B11D3C" w:rsidP="00B11D3C">
      <w:pPr>
        <w:spacing w:after="0" w:line="240" w:lineRule="auto"/>
        <w:rPr>
          <w:rFonts w:ascii="Times New Roman" w:eastAsia="Times New Roman" w:hAnsi="Times New Roman" w:cs="Times New Roman"/>
          <w:b/>
          <w:color w:val="000000"/>
          <w:sz w:val="24"/>
          <w:szCs w:val="24"/>
          <w:lang w:eastAsia="zh-CN"/>
        </w:rPr>
      </w:pPr>
    </w:p>
    <w:p w:rsidR="00B11D3C" w:rsidRPr="00B11D3C" w:rsidRDefault="00B11D3C" w:rsidP="00B11D3C">
      <w:pPr>
        <w:spacing w:after="0" w:line="240" w:lineRule="auto"/>
        <w:rPr>
          <w:rFonts w:ascii="Times New Roman" w:eastAsia="Times New Roman" w:hAnsi="Times New Roman" w:cs="Times New Roman"/>
          <w:b/>
          <w:color w:val="000000"/>
          <w:sz w:val="24"/>
          <w:szCs w:val="24"/>
          <w:lang w:eastAsia="zh-CN"/>
        </w:rPr>
      </w:pPr>
    </w:p>
    <w:p w:rsidR="00B11D3C" w:rsidRPr="00B11D3C" w:rsidRDefault="00B11D3C" w:rsidP="00B11D3C">
      <w:pPr>
        <w:widowControl w:val="0"/>
        <w:spacing w:after="0" w:line="240" w:lineRule="auto"/>
        <w:jc w:val="both"/>
        <w:rPr>
          <w:rFonts w:ascii="Times New Roman" w:eastAsia="SimSun" w:hAnsi="Times New Roman" w:cs="Times New Roman"/>
          <w:i/>
          <w:kern w:val="2"/>
          <w:lang w:eastAsia="zh-CN"/>
        </w:rPr>
      </w:pPr>
      <w:r w:rsidRPr="00B11D3C">
        <w:rPr>
          <w:rFonts w:ascii="Times New Roman" w:eastAsia="SimSun" w:hAnsi="Times New Roman" w:cs="Times New Roman"/>
          <w:i/>
          <w:kern w:val="2"/>
          <w:lang w:eastAsia="zh-CN"/>
        </w:rPr>
        <w:t xml:space="preserve">Примітки: *Характеристики повинні відповідати або бути кращими за показники, наведені у даній таблиці.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w:t>
      </w:r>
    </w:p>
    <w:p w:rsidR="00B11D3C" w:rsidRPr="00B11D3C" w:rsidRDefault="00B11D3C" w:rsidP="00B11D3C">
      <w:pPr>
        <w:widowControl w:val="0"/>
        <w:spacing w:after="0" w:line="240" w:lineRule="auto"/>
        <w:jc w:val="both"/>
        <w:rPr>
          <w:rFonts w:ascii="Times New Roman" w:eastAsia="SimSun" w:hAnsi="Times New Roman" w:cs="Times New Roman"/>
          <w:i/>
          <w:kern w:val="2"/>
          <w:lang w:eastAsia="zh-CN"/>
        </w:rPr>
      </w:pPr>
      <w:r w:rsidRPr="00B11D3C">
        <w:rPr>
          <w:rFonts w:ascii="Times New Roman" w:eastAsia="SimSun" w:hAnsi="Times New Roman" w:cs="Times New Roman"/>
          <w:i/>
          <w:kern w:val="2"/>
          <w:lang w:eastAsia="zh-CN"/>
        </w:rPr>
        <w:t xml:space="preserve">У відповідності вимогам стосовно виготовлення технічних документацій з нормативної грошової оцінки земельних ділянок ( окремих ділянок за межами населених пунктів, частини території територіальної громади та територіальної громади в цілому) у відповідності до стандарту ДСТУ ISO  </w:t>
      </w:r>
      <w:r w:rsidRPr="001C02C0">
        <w:rPr>
          <w:rFonts w:ascii="Times New Roman" w:eastAsia="SimSun" w:hAnsi="Times New Roman" w:cs="Times New Roman"/>
          <w:i/>
          <w:kern w:val="2"/>
          <w:lang w:eastAsia="zh-CN"/>
        </w:rPr>
        <w:t xml:space="preserve">45001:2019 (ISO 45001 :2018, IDT), </w:t>
      </w:r>
      <w:r w:rsidRPr="00B11D3C">
        <w:rPr>
          <w:rFonts w:ascii="Times New Roman" w:eastAsia="SimSun" w:hAnsi="Times New Roman" w:cs="Times New Roman"/>
          <w:i/>
          <w:kern w:val="2"/>
          <w:lang w:eastAsia="zh-CN"/>
        </w:rPr>
        <w:t>учасник повинен надати у складі пропозиції. Документ повинен бути наданий на ім</w:t>
      </w:r>
      <w:r w:rsidR="00B15736" w:rsidRPr="00B11D3C">
        <w:rPr>
          <w:rFonts w:ascii="Times New Roman" w:eastAsia="SimSun" w:hAnsi="Times New Roman" w:cs="Times New Roman"/>
          <w:i/>
          <w:kern w:val="2"/>
          <w:lang w:eastAsia="zh-CN"/>
        </w:rPr>
        <w:t>’</w:t>
      </w:r>
      <w:r w:rsidRPr="00B11D3C">
        <w:rPr>
          <w:rFonts w:ascii="Times New Roman" w:eastAsia="SimSun" w:hAnsi="Times New Roman" w:cs="Times New Roman"/>
          <w:i/>
          <w:kern w:val="2"/>
          <w:lang w:eastAsia="zh-CN"/>
        </w:rPr>
        <w:t xml:space="preserve">я учасника торгів та бути чинним на дату подання тендерної пропозиції ( у випадку участі </w:t>
      </w:r>
      <w:proofErr w:type="spellStart"/>
      <w:r w:rsidRPr="00B11D3C">
        <w:rPr>
          <w:rFonts w:ascii="Times New Roman" w:eastAsia="SimSun" w:hAnsi="Times New Roman" w:cs="Times New Roman"/>
          <w:i/>
          <w:kern w:val="2"/>
          <w:lang w:eastAsia="zh-CN"/>
        </w:rPr>
        <w:t>об’єданання</w:t>
      </w:r>
      <w:proofErr w:type="spellEnd"/>
      <w:r w:rsidRPr="00B11D3C">
        <w:rPr>
          <w:rFonts w:ascii="Times New Roman" w:eastAsia="SimSun" w:hAnsi="Times New Roman" w:cs="Times New Roman"/>
          <w:i/>
          <w:kern w:val="2"/>
          <w:lang w:eastAsia="zh-CN"/>
        </w:rPr>
        <w:t xml:space="preserve"> учасників вказаний сертифікат може надати один із учасників такого </w:t>
      </w:r>
      <w:proofErr w:type="spellStart"/>
      <w:r w:rsidRPr="00B11D3C">
        <w:rPr>
          <w:rFonts w:ascii="Times New Roman" w:eastAsia="SimSun" w:hAnsi="Times New Roman" w:cs="Times New Roman"/>
          <w:i/>
          <w:kern w:val="2"/>
          <w:lang w:eastAsia="zh-CN"/>
        </w:rPr>
        <w:t>об’єданння</w:t>
      </w:r>
      <w:proofErr w:type="spellEnd"/>
      <w:r w:rsidRPr="00B11D3C">
        <w:rPr>
          <w:rFonts w:ascii="Times New Roman" w:eastAsia="SimSun" w:hAnsi="Times New Roman" w:cs="Times New Roman"/>
          <w:i/>
          <w:kern w:val="2"/>
          <w:lang w:eastAsia="zh-CN"/>
        </w:rPr>
        <w:t>).</w:t>
      </w:r>
    </w:p>
    <w:p w:rsidR="00DF5B6E" w:rsidRDefault="00DF5B6E"/>
    <w:sectPr w:rsidR="00DF5B6E" w:rsidSect="005D54CB">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2B910A54"/>
    <w:multiLevelType w:val="hybridMultilevel"/>
    <w:tmpl w:val="D2081D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48"/>
    <w:rsid w:val="001C02C0"/>
    <w:rsid w:val="0079704B"/>
    <w:rsid w:val="00882C0B"/>
    <w:rsid w:val="00AA0C48"/>
    <w:rsid w:val="00AE7AFD"/>
    <w:rsid w:val="00B11D3C"/>
    <w:rsid w:val="00B15736"/>
    <w:rsid w:val="00C96C9C"/>
    <w:rsid w:val="00DF5B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E13"/>
  <w15:chartTrackingRefBased/>
  <w15:docId w15:val="{827C6D16-6156-4052-AF99-4966E165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6101</Words>
  <Characters>3479</Characters>
  <Application>Microsoft Office Word</Application>
  <DocSecurity>0</DocSecurity>
  <Lines>28</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2024-04-29T08:25:00Z</dcterms:created>
  <dcterms:modified xsi:type="dcterms:W3CDTF">2024-04-30T12:47:00Z</dcterms:modified>
</cp:coreProperties>
</file>