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56" w:rsidRDefault="00C15356" w:rsidP="00C15356">
      <w:pPr>
        <w:spacing w:after="0"/>
        <w:jc w:val="right"/>
        <w:rPr>
          <w:rFonts w:ascii="Times New Roman" w:hAnsi="Times New Roman"/>
          <w:b/>
          <w:sz w:val="24"/>
          <w:szCs w:val="24"/>
          <w:lang w:val="uk-UA"/>
        </w:rPr>
      </w:pPr>
      <w:r>
        <w:rPr>
          <w:rFonts w:ascii="Times New Roman" w:hAnsi="Times New Roman"/>
          <w:b/>
          <w:sz w:val="24"/>
          <w:szCs w:val="24"/>
          <w:lang w:val="uk-UA"/>
        </w:rPr>
        <w:t>Додаток 2 до тендерної документації</w:t>
      </w:r>
    </w:p>
    <w:p w:rsidR="00C15356" w:rsidRDefault="00C15356" w:rsidP="00C15356">
      <w:pPr>
        <w:pStyle w:val="a5"/>
        <w:jc w:val="right"/>
        <w:rPr>
          <w:rFonts w:ascii="Times New Roman" w:hAnsi="Times New Roman"/>
          <w:lang w:val="uk-UA"/>
        </w:rPr>
      </w:pPr>
      <w:r>
        <w:rPr>
          <w:rFonts w:ascii="Times New Roman" w:hAnsi="Times New Roman"/>
          <w:lang w:val="uk-UA"/>
        </w:rPr>
        <w:t>(</w:t>
      </w:r>
      <w:proofErr w:type="spellStart"/>
      <w:r>
        <w:rPr>
          <w:rFonts w:ascii="Times New Roman" w:hAnsi="Times New Roman"/>
          <w:b/>
          <w:lang w:val="uk-UA"/>
        </w:rPr>
        <w:t>Проєкт</w:t>
      </w:r>
      <w:proofErr w:type="spellEnd"/>
      <w:r>
        <w:rPr>
          <w:rFonts w:ascii="Times New Roman" w:hAnsi="Times New Roman"/>
          <w:b/>
          <w:lang w:val="uk-UA"/>
        </w:rPr>
        <w:t xml:space="preserve"> договору про закупівлю з порядком змін його умов</w:t>
      </w:r>
      <w:r>
        <w:rPr>
          <w:rFonts w:ascii="Times New Roman" w:hAnsi="Times New Roman"/>
          <w:lang w:val="uk-UA"/>
        </w:rPr>
        <w:t>)</w:t>
      </w:r>
    </w:p>
    <w:p w:rsidR="00C15356" w:rsidRDefault="00C15356" w:rsidP="00C15356">
      <w:pPr>
        <w:pStyle w:val="a5"/>
        <w:jc w:val="right"/>
        <w:rPr>
          <w:rFonts w:ascii="Times New Roman" w:hAnsi="Times New Roman"/>
          <w:lang w:val="uk-UA"/>
        </w:rPr>
      </w:pPr>
    </w:p>
    <w:p w:rsidR="00C15356" w:rsidRDefault="00C15356" w:rsidP="00C15356">
      <w:pPr>
        <w:shd w:val="clear" w:color="auto" w:fill="FFFFFF"/>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 xml:space="preserve">ПРОЄКТ                                </w:t>
      </w:r>
    </w:p>
    <w:p w:rsidR="00C15356" w:rsidRDefault="00C15356" w:rsidP="00C15356">
      <w:pPr>
        <w:widowControl w:val="0"/>
        <w:spacing w:after="0" w:line="240" w:lineRule="auto"/>
        <w:ind w:left="320"/>
        <w:jc w:val="center"/>
        <w:rPr>
          <w:rFonts w:ascii="Times New Roman" w:hAnsi="Times New Roman"/>
          <w:b/>
          <w:snapToGrid w:val="0"/>
          <w:sz w:val="24"/>
          <w:szCs w:val="24"/>
          <w:lang w:val="uk-UA"/>
        </w:rPr>
      </w:pPr>
      <w:r>
        <w:rPr>
          <w:rFonts w:ascii="Times New Roman" w:hAnsi="Times New Roman"/>
          <w:b/>
          <w:snapToGrid w:val="0"/>
          <w:sz w:val="24"/>
          <w:szCs w:val="24"/>
          <w:lang w:val="uk-UA"/>
        </w:rPr>
        <w:t>Договір № ________</w:t>
      </w:r>
    </w:p>
    <w:p w:rsidR="00C15356" w:rsidRDefault="00C15356" w:rsidP="00C15356">
      <w:pPr>
        <w:spacing w:after="0" w:line="240" w:lineRule="auto"/>
        <w:jc w:val="center"/>
        <w:rPr>
          <w:rFonts w:ascii="Times New Roman" w:hAnsi="Times New Roman"/>
          <w:b/>
          <w:sz w:val="24"/>
          <w:szCs w:val="24"/>
          <w:lang w:val="uk-UA"/>
        </w:rPr>
      </w:pPr>
    </w:p>
    <w:p w:rsidR="00C15356" w:rsidRDefault="00C15356" w:rsidP="00C15356">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с.Великий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Раковець</w:t>
      </w:r>
      <w:proofErr w:type="spellEnd"/>
      <w:r>
        <w:rPr>
          <w:rFonts w:ascii="Times New Roman" w:hAnsi="Times New Roman"/>
          <w:b/>
          <w:sz w:val="24"/>
          <w:szCs w:val="24"/>
          <w:lang w:val="uk-UA"/>
        </w:rPr>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"___" ___________ 2024 р.</w:t>
      </w:r>
    </w:p>
    <w:p w:rsidR="00C15356" w:rsidRDefault="00C15356" w:rsidP="00C15356">
      <w:pPr>
        <w:spacing w:after="0" w:line="240" w:lineRule="auto"/>
        <w:rPr>
          <w:rFonts w:ascii="Times New Roman" w:hAnsi="Times New Roman"/>
          <w:sz w:val="24"/>
          <w:szCs w:val="24"/>
          <w:lang w:val="uk-UA"/>
        </w:rPr>
      </w:pPr>
      <w:r>
        <w:rPr>
          <w:rFonts w:ascii="Times New Roman" w:hAnsi="Times New Roman"/>
          <w:sz w:val="24"/>
          <w:szCs w:val="24"/>
          <w:lang w:val="uk-UA"/>
        </w:rPr>
        <w:tab/>
      </w:r>
    </w:p>
    <w:p w:rsidR="00C15356" w:rsidRDefault="00C15356" w:rsidP="00C15356">
      <w:pPr>
        <w:spacing w:after="0" w:line="240" w:lineRule="auto"/>
        <w:ind w:firstLine="360"/>
        <w:jc w:val="both"/>
        <w:rPr>
          <w:rFonts w:ascii="Times New Roman" w:hAnsi="Times New Roman"/>
          <w:sz w:val="24"/>
          <w:szCs w:val="24"/>
          <w:lang w:val="uk-UA"/>
        </w:rPr>
      </w:pPr>
      <w:proofErr w:type="spellStart"/>
      <w:r>
        <w:rPr>
          <w:rFonts w:ascii="Times New Roman" w:eastAsia="Arial" w:hAnsi="Times New Roman"/>
          <w:b/>
          <w:sz w:val="24"/>
          <w:szCs w:val="24"/>
          <w:lang w:val="uk-UA"/>
        </w:rPr>
        <w:t>Великораковецький</w:t>
      </w:r>
      <w:proofErr w:type="spellEnd"/>
      <w:r>
        <w:rPr>
          <w:rFonts w:ascii="Times New Roman" w:eastAsia="Arial" w:hAnsi="Times New Roman"/>
          <w:b/>
          <w:sz w:val="24"/>
          <w:szCs w:val="24"/>
          <w:lang w:val="uk-UA"/>
        </w:rPr>
        <w:t xml:space="preserve"> ліцей </w:t>
      </w:r>
      <w:proofErr w:type="spellStart"/>
      <w:r>
        <w:rPr>
          <w:rFonts w:ascii="Times New Roman" w:eastAsia="Arial" w:hAnsi="Times New Roman"/>
          <w:b/>
          <w:sz w:val="24"/>
          <w:szCs w:val="24"/>
          <w:lang w:val="uk-UA"/>
        </w:rPr>
        <w:t>Білківської</w:t>
      </w:r>
      <w:proofErr w:type="spellEnd"/>
      <w:r>
        <w:rPr>
          <w:rFonts w:ascii="Times New Roman" w:eastAsia="Arial" w:hAnsi="Times New Roman"/>
          <w:b/>
          <w:sz w:val="24"/>
          <w:szCs w:val="24"/>
          <w:lang w:val="uk-UA"/>
        </w:rPr>
        <w:t xml:space="preserve"> сільської ради в особі директора </w:t>
      </w:r>
      <w:proofErr w:type="spellStart"/>
      <w:r>
        <w:rPr>
          <w:rFonts w:ascii="Times New Roman" w:eastAsia="Arial" w:hAnsi="Times New Roman"/>
          <w:b/>
          <w:sz w:val="24"/>
          <w:szCs w:val="24"/>
          <w:lang w:val="uk-UA"/>
        </w:rPr>
        <w:t>Поштака</w:t>
      </w:r>
      <w:proofErr w:type="spellEnd"/>
      <w:r>
        <w:rPr>
          <w:rFonts w:ascii="Times New Roman" w:eastAsia="Arial" w:hAnsi="Times New Roman"/>
          <w:b/>
          <w:sz w:val="24"/>
          <w:szCs w:val="24"/>
          <w:lang w:val="uk-UA"/>
        </w:rPr>
        <w:t xml:space="preserve"> Василя Васильовича, що діє на підставі Статуту</w:t>
      </w:r>
      <w:r>
        <w:rPr>
          <w:rFonts w:ascii="Times New Roman" w:eastAsia="Arial" w:hAnsi="Times New Roman"/>
          <w:b/>
          <w:sz w:val="24"/>
          <w:szCs w:val="24"/>
          <w:lang w:val="uk-UA"/>
        </w:rPr>
        <w:t xml:space="preserve"> </w:t>
      </w:r>
      <w:r>
        <w:rPr>
          <w:rFonts w:ascii="Times New Roman" w:hAnsi="Times New Roman"/>
          <w:sz w:val="24"/>
          <w:szCs w:val="24"/>
          <w:lang w:val="uk-UA"/>
        </w:rPr>
        <w:t xml:space="preserve">(далі – «Замовник»),  з одного боку, та </w:t>
      </w:r>
    </w:p>
    <w:p w:rsidR="00C15356" w:rsidRDefault="00C15356" w:rsidP="00C15356">
      <w:pPr>
        <w:spacing w:after="0" w:line="240" w:lineRule="auto"/>
        <w:ind w:firstLine="360"/>
        <w:jc w:val="both"/>
        <w:rPr>
          <w:rFonts w:ascii="Times New Roman" w:hAnsi="Times New Roman"/>
          <w:color w:val="000000"/>
          <w:sz w:val="24"/>
          <w:szCs w:val="24"/>
          <w:lang w:val="uk-UA"/>
        </w:rPr>
      </w:pPr>
      <w:r>
        <w:rPr>
          <w:rFonts w:ascii="Times New Roman" w:hAnsi="Times New Roman"/>
          <w:sz w:val="24"/>
          <w:szCs w:val="24"/>
          <w:lang w:val="uk-UA"/>
        </w:rPr>
        <w:t xml:space="preserve">_______________________ (надалі іменується «Виконавець»), в особі ____________________, що діє на підставі ____________________________, з другого боку,  разом - Сторони, </w:t>
      </w:r>
      <w:r>
        <w:rPr>
          <w:rFonts w:ascii="Times New Roman" w:hAnsi="Times New Roman"/>
          <w:iCs/>
          <w:sz w:val="24"/>
          <w:szCs w:val="24"/>
          <w:lang w:val="uk-UA"/>
        </w:rPr>
        <w:t xml:space="preserve">керуючись </w:t>
      </w:r>
      <w:r>
        <w:rPr>
          <w:rFonts w:ascii="Times New Roman" w:hAnsi="Times New Roman"/>
          <w:sz w:val="24"/>
          <w:szCs w:val="24"/>
          <w:lang w:val="uk-UA"/>
        </w:rPr>
        <w:t>Бюджетним, Цивільним та Господарським кодексами України</w:t>
      </w:r>
      <w:r>
        <w:rPr>
          <w:rFonts w:ascii="Times New Roman" w:hAnsi="Times New Roman"/>
          <w:iCs/>
          <w:sz w:val="24"/>
          <w:szCs w:val="24"/>
          <w:lang w:val="uk-UA"/>
        </w:rPr>
        <w:t xml:space="preserve">, </w:t>
      </w:r>
      <w:r>
        <w:rPr>
          <w:rFonts w:ascii="Times New Roman" w:hAnsi="Times New Roman"/>
          <w:sz w:val="24"/>
          <w:szCs w:val="24"/>
          <w:lang w:val="uk-UA"/>
        </w:rPr>
        <w:t xml:space="preserve">Законом України «Про публічні закупівлі» </w:t>
      </w:r>
      <w:r>
        <w:rPr>
          <w:rFonts w:ascii="Times New Roman" w:hAnsi="Times New Roman"/>
          <w:iCs/>
          <w:sz w:val="24"/>
          <w:szCs w:val="24"/>
          <w:lang w:val="uk-UA"/>
        </w:rPr>
        <w:t xml:space="preserve">уклали цей Договір </w:t>
      </w:r>
      <w:r>
        <w:rPr>
          <w:rFonts w:ascii="Times New Roman" w:hAnsi="Times New Roman"/>
          <w:sz w:val="24"/>
          <w:szCs w:val="24"/>
          <w:lang w:val="uk-UA"/>
        </w:rPr>
        <w:t xml:space="preserve">про закупівлю послуг з організації харчування </w:t>
      </w:r>
      <w:r>
        <w:rPr>
          <w:rFonts w:ascii="Times New Roman" w:hAnsi="Times New Roman"/>
          <w:color w:val="000000"/>
          <w:sz w:val="24"/>
          <w:szCs w:val="24"/>
          <w:lang w:val="uk-UA"/>
        </w:rPr>
        <w:t>(далі – Договір) про наступне:</w:t>
      </w:r>
    </w:p>
    <w:p w:rsidR="00C15356" w:rsidRDefault="00C15356" w:rsidP="00C15356">
      <w:pPr>
        <w:spacing w:after="0" w:line="240" w:lineRule="auto"/>
        <w:jc w:val="both"/>
        <w:rPr>
          <w:rFonts w:ascii="Times New Roman" w:hAnsi="Times New Roman"/>
          <w:sz w:val="24"/>
          <w:szCs w:val="24"/>
          <w:lang w:val="uk-UA"/>
        </w:rPr>
      </w:pPr>
    </w:p>
    <w:p w:rsidR="00C15356" w:rsidRDefault="00C15356" w:rsidP="00C15356">
      <w:pPr>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І. ПРЕДМЕТ ДОГОВОРУ</w:t>
      </w:r>
    </w:p>
    <w:p w:rsidR="00C15356" w:rsidRDefault="00C15356" w:rsidP="00C15356">
      <w:pPr>
        <w:widowControl w:val="0"/>
        <w:numPr>
          <w:ilvl w:val="1"/>
          <w:numId w:val="1"/>
        </w:numPr>
        <w:tabs>
          <w:tab w:val="left" w:pos="451"/>
        </w:tabs>
        <w:spacing w:after="0" w:line="256" w:lineRule="auto"/>
        <w:jc w:val="both"/>
        <w:rPr>
          <w:rFonts w:ascii="Times New Roman" w:hAnsi="Times New Roman"/>
          <w:sz w:val="24"/>
          <w:szCs w:val="24"/>
          <w:lang w:val="uk-UA"/>
        </w:rPr>
      </w:pPr>
      <w:r>
        <w:rPr>
          <w:rFonts w:ascii="Times New Roman" w:hAnsi="Times New Roman"/>
          <w:sz w:val="24"/>
          <w:szCs w:val="24"/>
          <w:lang w:val="uk-UA"/>
        </w:rPr>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C15356" w:rsidRDefault="00C15356" w:rsidP="00C15356">
      <w:pPr>
        <w:keepLines/>
        <w:autoSpaceDE w:val="0"/>
        <w:autoSpaceDN w:val="0"/>
        <w:spacing w:after="0"/>
        <w:jc w:val="both"/>
        <w:rPr>
          <w:rFonts w:ascii="Times New Roman" w:hAnsi="Times New Roman"/>
          <w:b/>
          <w:bCs/>
          <w:sz w:val="24"/>
          <w:szCs w:val="24"/>
          <w:lang w:val="uk-UA"/>
        </w:rPr>
      </w:pPr>
      <w:r>
        <w:rPr>
          <w:rFonts w:ascii="Times New Roman" w:hAnsi="Times New Roman"/>
          <w:bCs/>
          <w:sz w:val="24"/>
          <w:szCs w:val="24"/>
          <w:lang w:val="uk-UA"/>
        </w:rPr>
        <w:t xml:space="preserve">1.2. Найменування послуг: </w:t>
      </w:r>
      <w:r>
        <w:rPr>
          <w:rFonts w:ascii="Times New Roman" w:hAnsi="Times New Roman"/>
          <w:b/>
          <w:spacing w:val="-3"/>
          <w:sz w:val="24"/>
          <w:szCs w:val="18"/>
          <w:lang w:val="uk-UA"/>
        </w:rPr>
        <w:t>«</w:t>
      </w:r>
      <w:proofErr w:type="spellStart"/>
      <w:r>
        <w:rPr>
          <w:rFonts w:ascii="Times New Roman" w:hAnsi="Times New Roman"/>
          <w:b/>
          <w:spacing w:val="-3"/>
          <w:sz w:val="24"/>
          <w:szCs w:val="18"/>
          <w:lang w:val="uk-UA"/>
        </w:rPr>
        <w:t>Кейтерингові</w:t>
      </w:r>
      <w:proofErr w:type="spellEnd"/>
      <w:r>
        <w:rPr>
          <w:rFonts w:ascii="Times New Roman" w:hAnsi="Times New Roman"/>
          <w:b/>
          <w:spacing w:val="-3"/>
          <w:sz w:val="24"/>
          <w:szCs w:val="18"/>
          <w:lang w:val="uk-UA"/>
        </w:rPr>
        <w:t xml:space="preserve"> послуги для </w:t>
      </w:r>
      <w:proofErr w:type="spellStart"/>
      <w:r>
        <w:rPr>
          <w:rFonts w:ascii="Times New Roman" w:hAnsi="Times New Roman"/>
          <w:b/>
          <w:spacing w:val="-3"/>
          <w:sz w:val="24"/>
          <w:szCs w:val="18"/>
          <w:lang w:val="uk-UA"/>
        </w:rPr>
        <w:t>Великораковецького</w:t>
      </w:r>
      <w:proofErr w:type="spellEnd"/>
      <w:r>
        <w:rPr>
          <w:rFonts w:ascii="Times New Roman" w:hAnsi="Times New Roman"/>
          <w:b/>
          <w:spacing w:val="-3"/>
          <w:sz w:val="24"/>
          <w:szCs w:val="18"/>
          <w:lang w:val="uk-UA"/>
        </w:rPr>
        <w:t xml:space="preserve"> ліцею </w:t>
      </w:r>
      <w:proofErr w:type="spellStart"/>
      <w:r>
        <w:rPr>
          <w:rFonts w:ascii="Times New Roman" w:hAnsi="Times New Roman"/>
          <w:b/>
          <w:spacing w:val="-3"/>
          <w:sz w:val="24"/>
          <w:szCs w:val="18"/>
          <w:lang w:val="uk-UA"/>
        </w:rPr>
        <w:t>Білківської</w:t>
      </w:r>
      <w:proofErr w:type="spellEnd"/>
      <w:r>
        <w:rPr>
          <w:rFonts w:ascii="Times New Roman" w:hAnsi="Times New Roman"/>
          <w:b/>
          <w:spacing w:val="-3"/>
          <w:sz w:val="24"/>
          <w:szCs w:val="18"/>
          <w:lang w:val="uk-UA"/>
        </w:rPr>
        <w:t xml:space="preserve"> сільської ради» </w:t>
      </w:r>
      <w:r>
        <w:rPr>
          <w:rFonts w:ascii="Times New Roman" w:hAnsi="Times New Roman"/>
          <w:b/>
          <w:sz w:val="24"/>
          <w:szCs w:val="24"/>
          <w:lang w:val="uk-UA" w:bidi="en-US"/>
        </w:rPr>
        <w:t>(Код згідно ДК 021:2015 "Єдиний закупівельний словник" –</w:t>
      </w:r>
      <w:r>
        <w:rPr>
          <w:rFonts w:ascii="Times New Roman" w:hAnsi="Times New Roman"/>
          <w:b/>
          <w:sz w:val="24"/>
          <w:szCs w:val="24"/>
          <w:lang w:val="uk-UA"/>
        </w:rPr>
        <w:t xml:space="preserve"> </w:t>
      </w:r>
      <w:r>
        <w:rPr>
          <w:rStyle w:val="a6"/>
          <w:rFonts w:ascii="Times New Roman" w:hAnsi="Times New Roman"/>
          <w:sz w:val="24"/>
          <w:szCs w:val="24"/>
          <w:lang w:val="uk-UA"/>
        </w:rPr>
        <w:t>5552</w:t>
      </w:r>
      <w:r>
        <w:rPr>
          <w:rFonts w:ascii="Times New Roman" w:hAnsi="Times New Roman"/>
          <w:b/>
          <w:sz w:val="24"/>
          <w:szCs w:val="24"/>
          <w:lang w:val="uk-UA"/>
        </w:rPr>
        <w:t xml:space="preserve">0000-1 — </w:t>
      </w:r>
      <w:proofErr w:type="spellStart"/>
      <w:r>
        <w:rPr>
          <w:rFonts w:ascii="Times New Roman" w:hAnsi="Times New Roman"/>
          <w:b/>
          <w:sz w:val="24"/>
          <w:szCs w:val="24"/>
          <w:lang w:val="uk-UA"/>
        </w:rPr>
        <w:t>Кейтерингові</w:t>
      </w:r>
      <w:proofErr w:type="spellEnd"/>
      <w:r>
        <w:rPr>
          <w:rFonts w:ascii="Times New Roman" w:hAnsi="Times New Roman"/>
          <w:b/>
          <w:sz w:val="24"/>
          <w:szCs w:val="24"/>
          <w:lang w:val="uk-UA"/>
        </w:rPr>
        <w:t xml:space="preserve"> послуги).</w:t>
      </w:r>
    </w:p>
    <w:p w:rsidR="00C15356" w:rsidRDefault="00C15356" w:rsidP="00C15356">
      <w:pPr>
        <w:keepNext/>
        <w:keepLines/>
        <w:widowControl w:val="0"/>
        <w:numPr>
          <w:ilvl w:val="1"/>
          <w:numId w:val="1"/>
        </w:numPr>
        <w:tabs>
          <w:tab w:val="left" w:pos="442"/>
        </w:tabs>
        <w:spacing w:after="0" w:line="240" w:lineRule="auto"/>
        <w:jc w:val="both"/>
        <w:rPr>
          <w:sz w:val="24"/>
          <w:szCs w:val="24"/>
          <w:lang w:val="uk-UA"/>
        </w:rPr>
      </w:pPr>
      <w:r>
        <w:rPr>
          <w:rFonts w:ascii="Times New Roman" w:hAnsi="Times New Roman"/>
          <w:sz w:val="24"/>
          <w:szCs w:val="24"/>
          <w:lang w:val="uk-UA"/>
        </w:rPr>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C15356" w:rsidRDefault="00C15356" w:rsidP="00C15356">
      <w:pPr>
        <w:widowControl w:val="0"/>
        <w:numPr>
          <w:ilvl w:val="1"/>
          <w:numId w:val="1"/>
        </w:numPr>
        <w:tabs>
          <w:tab w:val="left" w:pos="447"/>
        </w:tabs>
        <w:spacing w:after="0" w:line="240" w:lineRule="auto"/>
        <w:jc w:val="both"/>
        <w:rPr>
          <w:rFonts w:ascii="Times New Roman" w:hAnsi="Times New Roman"/>
          <w:sz w:val="24"/>
          <w:szCs w:val="24"/>
          <w:lang w:val="uk-UA"/>
        </w:rPr>
      </w:pPr>
      <w:r>
        <w:rPr>
          <w:rFonts w:ascii="Times New Roman" w:hAnsi="Times New Roman"/>
          <w:sz w:val="24"/>
          <w:szCs w:val="24"/>
          <w:lang w:val="uk-UA"/>
        </w:rPr>
        <w:t>Послуги надаються відповідно до дислокації закладу освіти згідно п.2.8. цього Договору та сформованих узгоджених заявок щодо кількості дітей на харчування з урахуванням вимог Розділу 5 цього Договору.</w:t>
      </w:r>
    </w:p>
    <w:p w:rsidR="00C15356" w:rsidRDefault="00C15356" w:rsidP="00C15356">
      <w:pPr>
        <w:widowControl w:val="0"/>
        <w:numPr>
          <w:ilvl w:val="1"/>
          <w:numId w:val="1"/>
        </w:numPr>
        <w:tabs>
          <w:tab w:val="left" w:pos="447"/>
        </w:tabs>
        <w:spacing w:after="0" w:line="240" w:lineRule="auto"/>
        <w:jc w:val="both"/>
        <w:rPr>
          <w:lang w:val="uk-UA"/>
        </w:rPr>
      </w:pPr>
      <w:r>
        <w:rPr>
          <w:noProof/>
        </w:rPr>
        <mc:AlternateContent>
          <mc:Choice Requires="wps">
            <w:drawing>
              <wp:anchor distT="0" distB="0" distL="114300" distR="114300" simplePos="0" relativeHeight="251659264" behindDoc="1" locked="0" layoutInCell="0" allowOverlap="1">
                <wp:simplePos x="0" y="0"/>
                <wp:positionH relativeFrom="margin">
                  <wp:posOffset>300355</wp:posOffset>
                </wp:positionH>
                <wp:positionV relativeFrom="margin">
                  <wp:posOffset>4848225</wp:posOffset>
                </wp:positionV>
                <wp:extent cx="5942965" cy="128778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356" w:rsidRDefault="00C15356" w:rsidP="00C15356">
                            <w:pPr>
                              <w:pStyle w:val="a5"/>
                              <w:jc w:val="center"/>
                              <w:rPr>
                                <w:rFonts w:eastAsia="Times New Roman"/>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3.65pt;margin-top:381.75pt;width:467.95pt;height:10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" o:allowincell="f" filled="f" stroked="f">
                <v:stroke joinstyle="round"/>
                <o:lock v:ext="edit" text="t" shapetype="t"/>
                <v:textbox>
                  <w:txbxContent>
                    <w:p w:rsidR="00C15356" w:rsidRDefault="00C15356" w:rsidP="00C15356">
                      <w:pPr>
                        <w:pStyle w:val="a5"/>
                        <w:jc w:val="center"/>
                        <w:rPr>
                          <w:rFonts w:eastAsia="Times New Roman"/>
                        </w:rPr>
                      </w:pPr>
                    </w:p>
                  </w:txbxContent>
                </v:textbox>
                <w10:wrap anchorx="margin" anchory="margin"/>
              </v:shape>
            </w:pict>
          </mc:Fallback>
        </mc:AlternateContent>
      </w:r>
      <w:r>
        <w:rPr>
          <w:rFonts w:ascii="Times New Roman" w:hAnsi="Times New Roman"/>
          <w:sz w:val="24"/>
          <w:szCs w:val="24"/>
          <w:lang w:val="uk-UA"/>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C15356" w:rsidRDefault="00C15356" w:rsidP="00C15356">
      <w:pPr>
        <w:widowControl w:val="0"/>
        <w:numPr>
          <w:ilvl w:val="1"/>
          <w:numId w:val="1"/>
        </w:numPr>
        <w:tabs>
          <w:tab w:val="left" w:pos="447"/>
        </w:tabs>
        <w:spacing w:after="0" w:line="240" w:lineRule="auto"/>
        <w:jc w:val="both"/>
        <w:rPr>
          <w:lang w:val="uk-UA"/>
        </w:rPr>
      </w:pPr>
      <w:r>
        <w:rPr>
          <w:rFonts w:ascii="Times New Roman" w:hAnsi="Times New Roman"/>
          <w:sz w:val="24"/>
          <w:szCs w:val="24"/>
          <w:lang w:val="uk-UA"/>
        </w:rPr>
        <w:t>Договірні зобов’язання Замовника виникають при наявності відповідних бюджетних асигнувань.</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2. ЯКІСТЬ ПОСЛУГ</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здобувачів освіти/дітей, батьківського комітету та інших учасників освітнього процесу щодо якості страв та їх асортименту.</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C15356" w:rsidRDefault="00C15356" w:rsidP="00C15356">
      <w:pPr>
        <w:spacing w:after="0" w:line="240" w:lineRule="auto"/>
        <w:jc w:val="both"/>
        <w:rPr>
          <w:rFonts w:ascii="Times New Roman" w:hAnsi="Times New Roman"/>
          <w:sz w:val="40"/>
          <w:szCs w:val="40"/>
          <w:lang w:val="uk-UA"/>
        </w:rPr>
      </w:pPr>
      <w:r>
        <w:rPr>
          <w:rFonts w:ascii="Times New Roman" w:hAnsi="Times New Roman"/>
          <w:sz w:val="24"/>
          <w:szCs w:val="24"/>
          <w:lang w:val="uk-UA"/>
        </w:rPr>
        <w:t xml:space="preserve">2.8. Виконавець самостійно поставляє продукти харчування, готові страви та вироби до дислокації закладів освіти, перелічених у додатку 1 до </w:t>
      </w:r>
      <w:proofErr w:type="spellStart"/>
      <w:r>
        <w:rPr>
          <w:rFonts w:ascii="Times New Roman" w:hAnsi="Times New Roman"/>
          <w:sz w:val="24"/>
          <w:szCs w:val="24"/>
          <w:lang w:val="uk-UA"/>
        </w:rPr>
        <w:t>договру</w:t>
      </w:r>
      <w:proofErr w:type="spellEnd"/>
      <w:r>
        <w:rPr>
          <w:rFonts w:ascii="Times New Roman" w:hAnsi="Times New Roman"/>
          <w:sz w:val="24"/>
          <w:szCs w:val="24"/>
          <w:u w:val="single"/>
          <w:lang w:val="uk-UA"/>
        </w:rPr>
        <w:t xml:space="preserve">. </w:t>
      </w:r>
      <w:r>
        <w:rPr>
          <w:rFonts w:ascii="Times New Roman" w:hAnsi="Times New Roman"/>
          <w:sz w:val="24"/>
          <w:szCs w:val="24"/>
          <w:lang w:val="uk-UA"/>
        </w:rPr>
        <w:t>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2.9. Виконавець забезпечує неухильне дотримання щоденного меню, приготування готових страв високої якості.</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2.10.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3. ЦІНА ДОГОВОРУ</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3.1. Ціна Договору становить: ________ гривень без ПДВ/з ПДВ (сума прописом).</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3.2. Ціна за 1 послугу на 1 особу (грн.) становить _________________ (Сума прописом)  з/без ПДВ</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3.3. Ціна цього Договору може бути зменшена за взаємною згодою Сторін.</w:t>
      </w:r>
    </w:p>
    <w:p w:rsidR="00C15356" w:rsidRDefault="00C15356" w:rsidP="00C15356">
      <w:pPr>
        <w:spacing w:before="240" w:after="0" w:line="240" w:lineRule="auto"/>
        <w:ind w:right="-102"/>
        <w:jc w:val="center"/>
        <w:rPr>
          <w:rFonts w:ascii="Times New Roman" w:hAnsi="Times New Roman"/>
          <w:b/>
          <w:sz w:val="24"/>
          <w:szCs w:val="24"/>
          <w:lang w:val="uk-UA"/>
        </w:rPr>
      </w:pPr>
      <w:r>
        <w:rPr>
          <w:rFonts w:ascii="Times New Roman" w:hAnsi="Times New Roman"/>
          <w:b/>
          <w:sz w:val="24"/>
          <w:szCs w:val="24"/>
          <w:lang w:val="uk-UA"/>
        </w:rPr>
        <w:t>4. ПОРЯДОК ЗДІЙСНЕННЯ ОПЛАТИ</w:t>
      </w:r>
    </w:p>
    <w:p w:rsidR="00C15356" w:rsidRDefault="00C15356" w:rsidP="00C15356">
      <w:pPr>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4.1. Розрахунки здійснюються Замовником протягом 10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C15356" w:rsidRDefault="00C15356" w:rsidP="00C15356">
      <w:pPr>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lastRenderedPageBreak/>
        <w:t>4.2. Будь-які розрахунки за цим Договором здійснюються у національній валюті України – гривні.</w:t>
      </w:r>
    </w:p>
    <w:p w:rsidR="00C15356" w:rsidRDefault="00C15356" w:rsidP="00C15356">
      <w:pPr>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4.3. У разі затримки у виділенні бюджетних асигнувань розрахунки за послуги здійснюються протягом 30 робочих днів з дати отримання Замовником бюджетних асигнувань на здійснення закупівлі.</w:t>
      </w:r>
    </w:p>
    <w:p w:rsidR="00C15356" w:rsidRDefault="00C15356" w:rsidP="00C15356">
      <w:pPr>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4.4. Будь-які штрафні та оперативно-господарські санкції у випадку, передбаченому пунктом 4.3 цього Договору до Замовника не застосовуються.</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4.5. Обсяги закупівлі послуг можуть бути зменшені залежно від реального фінансування видатків.</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5. УМОВИ НАДАННЯ ПОСЛУГ</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5.1. Строк надання послуг: з моменту підписання договору про закупівлю сторонами  по 31.12.2024 року.</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 xml:space="preserve">5.2. Доставка готових страв повинна здійснюватися Виконавцем послуги відповідно до дислокації закладів освіти, вказаних у специфікації до договору. </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 xml:space="preserve">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поставки Виконавцем продуктів харчування та готових страв. Харчування здобувачів освіти/дітей, постачання продуктів харчування, готових страв та інші процеси, пов’язані з організацією харчування, мають відбуватися тільки в робочі дні.</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5.5. Замовник визначає та узгоджує з Виконавцем форму організації послуги харчування.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5.7.1. За результатами перевірки складається Акт про проведення перевірки, який підписується представниками обох Сторін.</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5.7.2. Замовник з власної ініціативи має право проводити перевірки надання послуги за цим Договором у разі, якщо до Замовника надійшло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5.7.3. Виконавець зобов’язаний підписати Акт, передбачений п.5.7.1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C15356" w:rsidRDefault="00C15356" w:rsidP="00C15356">
      <w:pPr>
        <w:spacing w:after="0" w:line="240" w:lineRule="auto"/>
        <w:ind w:right="-100" w:hanging="2"/>
        <w:jc w:val="both"/>
        <w:rPr>
          <w:rFonts w:ascii="Times New Roman" w:hAnsi="Times New Roman"/>
          <w:b/>
          <w:sz w:val="24"/>
          <w:szCs w:val="24"/>
          <w:lang w:val="uk-UA"/>
        </w:rPr>
      </w:pPr>
      <w:r>
        <w:rPr>
          <w:rFonts w:ascii="Times New Roman" w:hAnsi="Times New Roman"/>
          <w:sz w:val="24"/>
          <w:szCs w:val="24"/>
          <w:lang w:val="uk-UA"/>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6. ПРАВА ТА ОБОВ’ЯЗКИ СТОРІН</w:t>
      </w:r>
    </w:p>
    <w:p w:rsidR="00C15356" w:rsidRDefault="00C15356" w:rsidP="00C15356">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6.1. Замовник зобов'язаний:</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надані послуги відповідно до умов цього Договору;</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lastRenderedPageBreak/>
        <w:t>6.1.2. Приймати надані послуги належної якості згідно з Актом приймання-передачі наданих послуг;</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6.1.4. У разі зміни реквізитів повідомити Виконавця письмово протягом 3 робочих днів з дати їх зміни;</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C15356" w:rsidRDefault="00C15356" w:rsidP="00C15356">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6.2. Замовник має право:</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C15356" w:rsidRDefault="00C15356" w:rsidP="00C15356">
      <w:pPr>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6.2.2. Вимагати від Виконавця своєчасного та належного виконання умов цього Договору;</w:t>
      </w:r>
    </w:p>
    <w:p w:rsidR="00C15356" w:rsidRDefault="00C15356" w:rsidP="00C15356">
      <w:pPr>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6.2.3. Зменшувати обсяг закупівлі послуги та ціну цього Договору з урахуванням фактичного обсягу видатків;</w:t>
      </w:r>
    </w:p>
    <w:p w:rsidR="00C15356" w:rsidRDefault="00C15356" w:rsidP="00C15356">
      <w:pPr>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6.2.5. Щоденно здійснювати контроль за якістю харчування;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6.2.6. Проводити перевірки надання Виконавцем послуги з організації харчування дітей у частині якості та кількості надання послуги;</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6.2.7. Контролювати обсяги послуг, що надаються за цим Договором, у тому числі шляхом перевірки журналів обліку дітей, які харчуються;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6.2.11. Вносити зміни до цього Договору у випадках, передбачених законодавством та цим Договором, за погодженням з Виконавцем.</w:t>
      </w:r>
    </w:p>
    <w:p w:rsidR="00C15356" w:rsidRDefault="00C15356" w:rsidP="00C15356">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6.3. Виконавець зобов'язаний:</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6.3.2. Забезпечити надання послуг, якість яких відповідає умовам, установленим розділом 2 цього Договору:</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 xml:space="preserve">6.3.3. Під час надання послуг дотримуватись примірного чотиритижневого сезонного меню погодженого з </w:t>
      </w:r>
      <w:proofErr w:type="spellStart"/>
      <w:r>
        <w:rPr>
          <w:rFonts w:ascii="Times New Roman" w:hAnsi="Times New Roman"/>
          <w:sz w:val="24"/>
          <w:szCs w:val="24"/>
          <w:lang w:val="uk-UA"/>
        </w:rPr>
        <w:t>Держпродспоживслужбою</w:t>
      </w:r>
      <w:proofErr w:type="spellEnd"/>
      <w:r>
        <w:rPr>
          <w:rFonts w:ascii="Times New Roman" w:hAnsi="Times New Roman"/>
          <w:sz w:val="24"/>
          <w:szCs w:val="24"/>
          <w:lang w:val="uk-UA"/>
        </w:rPr>
        <w:t>;</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6.3.4. Дотримуватися норм харчування відповідно до вимог законодавства, яке регулює надання послуг громадського харчування;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lastRenderedPageBreak/>
        <w:t xml:space="preserve">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Pr>
          <w:rFonts w:ascii="Times New Roman" w:hAnsi="Times New Roman"/>
          <w:sz w:val="24"/>
          <w:szCs w:val="24"/>
          <w:lang w:val="uk-UA"/>
        </w:rPr>
        <w:t>закуповуються</w:t>
      </w:r>
      <w:proofErr w:type="spellEnd"/>
      <w:r>
        <w:rPr>
          <w:rFonts w:ascii="Times New Roman" w:hAnsi="Times New Roman"/>
          <w:sz w:val="24"/>
          <w:szCs w:val="24"/>
          <w:lang w:val="uk-UA"/>
        </w:rPr>
        <w:t xml:space="preserve"> для харчування здобувачів освіти/дітей;</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6.3.6. Спільно з Замовником щоденно оформляти акти реалізації страв;</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 xml:space="preserve">6.3.7.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6.3.8. Мати спеціалізований персонал для забезпечення якісного надання послуги;</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6.3.10.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6.3.11. Організувати поточну дезінфекцію (санітарну обробку) приміщень, де здійснюється видача приготовленої їжі та безпосереднє харчування здобувачів освіти/дітей.</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6.3.13. На момент початку дії Договору забезпечити укладання договору на щоденний вивіз продуктових відходів;.</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6.3.14.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6.3.15.  У разі зміни реквізитів повідомити Замовника письмово протягом 3 робочих днів з дати їх зміни.</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6.3.16.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C15356" w:rsidRDefault="00C15356" w:rsidP="00C15356">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6.4. Виконавець має право:</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кошти за надані послуги;</w:t>
      </w:r>
    </w:p>
    <w:p w:rsidR="00C15356" w:rsidRDefault="00C15356" w:rsidP="00C15356">
      <w:pPr>
        <w:spacing w:after="0" w:line="240" w:lineRule="auto"/>
        <w:ind w:right="-100" w:hanging="2"/>
        <w:jc w:val="both"/>
        <w:rPr>
          <w:rFonts w:ascii="Times New Roman" w:hAnsi="Times New Roman"/>
          <w:b/>
          <w:sz w:val="24"/>
          <w:szCs w:val="24"/>
          <w:lang w:val="uk-UA"/>
        </w:rPr>
      </w:pPr>
      <w:r>
        <w:rPr>
          <w:rFonts w:ascii="Times New Roman" w:hAnsi="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5 днів до бажаної дати розірвання Договору.</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7. ВІДПОВІДАЛЬНІСТЬ СТОРІН</w:t>
      </w:r>
    </w:p>
    <w:p w:rsidR="00C15356" w:rsidRDefault="00C15356" w:rsidP="00C15356">
      <w:pPr>
        <w:spacing w:after="0" w:line="240" w:lineRule="auto"/>
        <w:ind w:right="-102" w:hanging="2"/>
        <w:jc w:val="both"/>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C15356" w:rsidRDefault="00C15356" w:rsidP="00C15356">
      <w:pPr>
        <w:spacing w:after="0" w:line="240" w:lineRule="auto"/>
        <w:ind w:right="-102" w:hanging="2"/>
        <w:jc w:val="both"/>
        <w:rPr>
          <w:rFonts w:ascii="Times New Roman" w:hAnsi="Times New Roman"/>
          <w:sz w:val="24"/>
          <w:szCs w:val="24"/>
          <w:lang w:val="uk-UA"/>
        </w:rPr>
      </w:pPr>
      <w:r>
        <w:rPr>
          <w:rFonts w:ascii="Times New Roman" w:hAnsi="Times New Roman"/>
          <w:sz w:val="24"/>
          <w:szCs w:val="24"/>
          <w:lang w:val="uk-UA"/>
        </w:rPr>
        <w:t>7.2. У разі порушення Виконавцем своїх зобов’язань за цим Договором Замовник може  вимагати сплати наступних штрафних санкцій:</w:t>
      </w:r>
    </w:p>
    <w:p w:rsidR="00C15356" w:rsidRDefault="00C15356" w:rsidP="00C15356">
      <w:pPr>
        <w:spacing w:after="0" w:line="240" w:lineRule="auto"/>
        <w:ind w:right="-102" w:hanging="2"/>
        <w:jc w:val="both"/>
        <w:rPr>
          <w:rFonts w:ascii="Times New Roman" w:hAnsi="Times New Roman"/>
          <w:sz w:val="24"/>
          <w:szCs w:val="24"/>
          <w:lang w:val="uk-UA"/>
        </w:rPr>
      </w:pPr>
      <w:r>
        <w:rPr>
          <w:rFonts w:ascii="Times New Roman" w:hAnsi="Times New Roman"/>
          <w:sz w:val="24"/>
          <w:szCs w:val="24"/>
          <w:lang w:val="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lastRenderedPageBreak/>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7.3.1. Виконавець зобов’язаний сплатити Замовнику штрафні санкції у строки та у порядку, визначеному законодавством;</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7.3.3. Застосування штрафних санкцій не звільняє Виконавця від обов’язку виконання своїх зобов’язань за цим Договором.</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8. ОПЕРАТИВНО-ГОСПОДАРСЬКІ САНКЦІЇ</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9. ОБСТАВИНИ НЕПЕРЕБОРНОЇ СИЛИ</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lastRenderedPageBreak/>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10. АНТИКОРУПЦІЙНЕ ЗАСТЕРЕЖЕННЯ</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15356" w:rsidRDefault="00C15356" w:rsidP="00C15356">
      <w:pPr>
        <w:spacing w:after="0" w:line="240" w:lineRule="auto"/>
        <w:ind w:hanging="2"/>
        <w:jc w:val="both"/>
        <w:rPr>
          <w:rFonts w:ascii="Times New Roman" w:hAnsi="Times New Roman"/>
          <w:b/>
          <w:sz w:val="24"/>
          <w:szCs w:val="24"/>
          <w:lang w:val="uk-UA"/>
        </w:rPr>
      </w:pPr>
      <w:r>
        <w:rPr>
          <w:rFonts w:ascii="Times New Roman" w:hAnsi="Times New Roman"/>
          <w:sz w:val="24"/>
          <w:szCs w:val="24"/>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11. ПОРЯДОК ВИРІШЕННЯ СПОРІВ</w:t>
      </w:r>
    </w:p>
    <w:p w:rsidR="00C15356" w:rsidRDefault="00C15356" w:rsidP="00C15356">
      <w:pPr>
        <w:spacing w:after="0" w:line="240" w:lineRule="auto"/>
        <w:ind w:right="-100" w:hanging="2"/>
        <w:jc w:val="both"/>
        <w:rPr>
          <w:rFonts w:ascii="Times New Roman" w:hAnsi="Times New Roman"/>
          <w:sz w:val="24"/>
          <w:szCs w:val="24"/>
          <w:lang w:val="uk-UA"/>
        </w:rPr>
      </w:pPr>
      <w:r>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C15356" w:rsidRDefault="00C15356" w:rsidP="00C15356">
      <w:pPr>
        <w:spacing w:after="0" w:line="240" w:lineRule="auto"/>
        <w:ind w:right="-100" w:hanging="2"/>
        <w:jc w:val="both"/>
        <w:rPr>
          <w:rFonts w:ascii="Times New Roman" w:hAnsi="Times New Roman"/>
          <w:b/>
          <w:sz w:val="24"/>
          <w:szCs w:val="24"/>
          <w:lang w:val="uk-UA"/>
        </w:rPr>
      </w:pPr>
      <w:r>
        <w:rPr>
          <w:rFonts w:ascii="Times New Roman" w:hAnsi="Times New Roman"/>
          <w:sz w:val="24"/>
          <w:szCs w:val="24"/>
          <w:lang w:val="uk-UA"/>
        </w:rPr>
        <w:t>11.2. У разі недосягнення Сторонами згоди спори (розбіжності) вирішуються у судовому порядку відповідно до чинного законодавства України.</w:t>
      </w:r>
    </w:p>
    <w:p w:rsidR="00C15356" w:rsidRDefault="00C15356" w:rsidP="00C15356">
      <w:pPr>
        <w:spacing w:before="240" w:after="0" w:line="240" w:lineRule="auto"/>
        <w:jc w:val="center"/>
        <w:rPr>
          <w:rFonts w:ascii="Times New Roman" w:hAnsi="Times New Roman"/>
          <w:b/>
          <w:sz w:val="24"/>
          <w:szCs w:val="24"/>
          <w:lang w:val="uk-UA"/>
        </w:rPr>
      </w:pPr>
      <w:r>
        <w:rPr>
          <w:rFonts w:ascii="Times New Roman" w:hAnsi="Times New Roman"/>
          <w:b/>
          <w:sz w:val="24"/>
          <w:szCs w:val="24"/>
          <w:lang w:val="uk-UA"/>
        </w:rPr>
        <w:t>12. СТРОК ДІЇ ДОГОВОРУ</w:t>
      </w:r>
    </w:p>
    <w:p w:rsidR="00C15356" w:rsidRDefault="00C15356" w:rsidP="00C15356">
      <w:pPr>
        <w:spacing w:after="0" w:line="240" w:lineRule="auto"/>
        <w:ind w:hanging="2"/>
        <w:jc w:val="both"/>
        <w:rPr>
          <w:rFonts w:ascii="Times New Roman" w:hAnsi="Times New Roman"/>
          <w:sz w:val="24"/>
          <w:szCs w:val="24"/>
          <w:lang w:val="uk-UA"/>
        </w:rPr>
      </w:pPr>
      <w:r>
        <w:rPr>
          <w:rFonts w:ascii="Times New Roman" w:hAnsi="Times New Roman"/>
          <w:sz w:val="24"/>
          <w:szCs w:val="24"/>
          <w:lang w:val="uk-UA"/>
        </w:rPr>
        <w:t>12.1. Цей Договір набирає чинності з дати його укладення Сторонами і діє до 31 грудня 2024 року, а в частині проведення розрахунків - до повного виконання Сторонами своїх зобов’язань за цим Договором.</w:t>
      </w:r>
    </w:p>
    <w:p w:rsidR="00C15356" w:rsidRDefault="00C15356" w:rsidP="00C15356">
      <w:pPr>
        <w:shd w:val="clear" w:color="auto" w:fill="FFFFFF"/>
        <w:spacing w:before="240" w:after="0" w:line="240" w:lineRule="auto"/>
        <w:jc w:val="center"/>
        <w:outlineLvl w:val="3"/>
        <w:rPr>
          <w:rFonts w:ascii="Times New Roman" w:hAnsi="Times New Roman"/>
          <w:b/>
          <w:bCs/>
          <w:sz w:val="24"/>
          <w:szCs w:val="24"/>
          <w:lang w:val="uk-UA"/>
        </w:rPr>
      </w:pPr>
      <w:r>
        <w:rPr>
          <w:rFonts w:ascii="Times New Roman" w:hAnsi="Times New Roman"/>
          <w:b/>
          <w:bCs/>
          <w:sz w:val="24"/>
          <w:szCs w:val="24"/>
          <w:lang w:val="uk-UA"/>
        </w:rPr>
        <w:t>13. ІНШІ УМОВИ</w:t>
      </w:r>
    </w:p>
    <w:p w:rsidR="00C15356" w:rsidRDefault="00C15356" w:rsidP="00C1535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13.1.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C15356" w:rsidRDefault="00C15356" w:rsidP="00C1535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13.2. Істотні умови Договору не можуть змінюватися після підписання цього Договору до виконання зобов’язань Сторонами в повному обсязі. , крім випадків, передбачених ч. 5 ст. 41 Закону України «Про публічні закупівлі»:</w:t>
      </w:r>
    </w:p>
    <w:p w:rsidR="00C15356" w:rsidRDefault="00C15356" w:rsidP="00C15356">
      <w:pPr>
        <w:pStyle w:val="rvps2"/>
        <w:shd w:val="clear" w:color="auto" w:fill="FFFFFF"/>
        <w:spacing w:before="0" w:beforeAutospacing="0" w:after="0" w:afterAutospacing="0"/>
        <w:ind w:firstLine="450"/>
        <w:jc w:val="both"/>
      </w:pPr>
      <w:bookmarkStart w:id="0" w:name="n2101"/>
      <w:bookmarkStart w:id="1" w:name="n1771"/>
      <w:bookmarkEnd w:id="0"/>
      <w:bookmarkEnd w:id="1"/>
      <w:r>
        <w:t>1) покращення якості предмета закупівлі, за умови що таке покращення не призведе до збільшення суми, визначеної в договорі про закупівлю;</w:t>
      </w:r>
    </w:p>
    <w:p w:rsidR="00C15356" w:rsidRDefault="00C15356" w:rsidP="00C15356">
      <w:pPr>
        <w:pStyle w:val="rvps2"/>
        <w:shd w:val="clear" w:color="auto" w:fill="FFFFFF"/>
        <w:spacing w:before="0" w:beforeAutospacing="0" w:after="0" w:afterAutospacing="0"/>
        <w:ind w:firstLine="450"/>
        <w:jc w:val="both"/>
      </w:pPr>
      <w:bookmarkStart w:id="2" w:name="n1772"/>
      <w:bookmarkEnd w:id="2"/>
      <w:r>
        <w:t xml:space="preserve">2)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5356" w:rsidRDefault="00C15356" w:rsidP="00C15356">
      <w:pPr>
        <w:pStyle w:val="rvps2"/>
        <w:shd w:val="clear" w:color="auto" w:fill="FFFFFF"/>
        <w:spacing w:before="0" w:beforeAutospacing="0" w:after="0" w:afterAutospacing="0"/>
        <w:ind w:firstLine="450"/>
        <w:jc w:val="both"/>
      </w:pPr>
      <w:bookmarkStart w:id="3" w:name="n1773"/>
      <w:bookmarkEnd w:id="3"/>
      <w:r>
        <w:t>3)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15356" w:rsidRDefault="00C15356" w:rsidP="00C15356">
      <w:pPr>
        <w:pStyle w:val="rvps2"/>
        <w:shd w:val="clear" w:color="auto" w:fill="FFFFFF"/>
        <w:spacing w:before="0" w:beforeAutospacing="0" w:after="0" w:afterAutospacing="0"/>
        <w:ind w:firstLine="450"/>
        <w:jc w:val="both"/>
      </w:pPr>
      <w:bookmarkStart w:id="4" w:name="n1774"/>
      <w:bookmarkStart w:id="5" w:name="n1776"/>
      <w:bookmarkEnd w:id="4"/>
      <w:bookmarkEnd w:id="5"/>
      <w:r>
        <w:t>8) зміни умов у зв’язку із застосуванням положень </w:t>
      </w:r>
      <w:hyperlink r:id="rId6" w:anchor="n1778" w:history="1">
        <w:r>
          <w:rPr>
            <w:rStyle w:val="a3"/>
          </w:rPr>
          <w:t>частини шостої</w:t>
        </w:r>
      </w:hyperlink>
      <w:r>
        <w:t> цієї статті.</w:t>
      </w:r>
    </w:p>
    <w:p w:rsidR="00C15356" w:rsidRDefault="00C15356" w:rsidP="00C15356">
      <w:pPr>
        <w:pStyle w:val="rvps2"/>
        <w:shd w:val="clear" w:color="auto" w:fill="FFFFFF"/>
        <w:spacing w:before="0" w:beforeAutospacing="0" w:after="0" w:afterAutospacing="0"/>
        <w:jc w:val="both"/>
      </w:pPr>
      <w:r>
        <w:t xml:space="preserve">13.2.1. </w:t>
      </w:r>
      <w:r>
        <w:rPr>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15356" w:rsidRDefault="00C15356" w:rsidP="00C1535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13.3.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та у випадках передбачених Договором.</w:t>
      </w:r>
    </w:p>
    <w:p w:rsidR="00C15356" w:rsidRDefault="00C15356" w:rsidP="00C1535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13.4. Цей Договір підписаний у двох примірниках українською мовою, які мають однакову юридичну силу, по одному для кожної із Сторін.</w:t>
      </w:r>
    </w:p>
    <w:p w:rsidR="00C15356" w:rsidRDefault="00C15356" w:rsidP="00C1535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13.5.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15356" w:rsidRDefault="00C15356" w:rsidP="00C1535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13.6. Підписавши цей Договір, Сторони підтверджують факт досягнення згоди по всім істотним умовам надання послуги.</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bCs/>
          <w:sz w:val="24"/>
          <w:szCs w:val="24"/>
          <w:lang w:val="uk-UA"/>
        </w:rPr>
        <w:t xml:space="preserve">13.7. </w:t>
      </w:r>
      <w:r>
        <w:rPr>
          <w:rFonts w:ascii="Times New Roman" w:hAnsi="Times New Roman"/>
          <w:sz w:val="24"/>
          <w:szCs w:val="24"/>
          <w:lang w:val="uk-UA"/>
        </w:rPr>
        <w:t>Всі додатки та додаткові угоди до цього Договору мають бути виконані у письмовій формі, підписані повноважними представниками сторін, скріплені печатками та є його невід’ємними частинами.</w:t>
      </w:r>
    </w:p>
    <w:p w:rsidR="00C15356" w:rsidRDefault="00C15356" w:rsidP="00C1535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13.8.  </w:t>
      </w:r>
      <w:r>
        <w:rPr>
          <w:rFonts w:ascii="Times New Roman" w:hAnsi="Times New Roman"/>
          <w:sz w:val="24"/>
          <w:szCs w:val="24"/>
          <w:lang w:val="uk-UA" w:eastAsia="uk-UA"/>
        </w:rPr>
        <w:t xml:space="preserve">Замовник залишає за собою право змінювати основні вимоги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Pr>
          <w:rFonts w:ascii="Times New Roman" w:hAnsi="Times New Roman"/>
          <w:sz w:val="24"/>
          <w:szCs w:val="24"/>
          <w:lang w:val="uk-UA"/>
        </w:rPr>
        <w:t xml:space="preserve">Зміни і доповнення (розірвання) Договору здійснюються за погодженням сторін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зобов'язань за Договором. </w:t>
      </w:r>
    </w:p>
    <w:p w:rsidR="00C15356" w:rsidRDefault="00C15356" w:rsidP="00C15356">
      <w:pPr>
        <w:shd w:val="clear" w:color="auto" w:fill="FFFFFF"/>
        <w:tabs>
          <w:tab w:val="left" w:pos="9639"/>
        </w:tabs>
        <w:suppressAutoHyphens/>
        <w:autoSpaceDN w:val="0"/>
        <w:spacing w:after="0" w:line="240" w:lineRule="auto"/>
        <w:ind w:right="-54"/>
        <w:jc w:val="both"/>
        <w:textAlignment w:val="baseline"/>
        <w:rPr>
          <w:rFonts w:ascii="Times New Roman" w:hAnsi="Times New Roman"/>
          <w:spacing w:val="-6"/>
          <w:kern w:val="3"/>
          <w:sz w:val="24"/>
          <w:szCs w:val="24"/>
          <w:lang w:eastAsia="zh-CN"/>
        </w:rPr>
      </w:pPr>
      <w:r>
        <w:rPr>
          <w:rFonts w:ascii="Times New Roman" w:hAnsi="Times New Roman"/>
          <w:sz w:val="24"/>
          <w:szCs w:val="24"/>
          <w:lang w:val="uk-UA"/>
        </w:rPr>
        <w:t xml:space="preserve">13.9.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в </w:t>
      </w:r>
      <w:proofErr w:type="spellStart"/>
      <w:r>
        <w:rPr>
          <w:rFonts w:ascii="Times New Roman" w:hAnsi="Times New Roman"/>
          <w:sz w:val="24"/>
          <w:szCs w:val="24"/>
        </w:rPr>
        <w:t>односторонньому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істотного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неналежне</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roofErr w:type="spellStart"/>
      <w:r>
        <w:rPr>
          <w:rFonts w:ascii="Times New Roman" w:hAnsi="Times New Roman"/>
          <w:sz w:val="24"/>
          <w:szCs w:val="24"/>
        </w:rPr>
        <w:t>іншою</w:t>
      </w:r>
      <w:proofErr w:type="spellEnd"/>
      <w:r>
        <w:rPr>
          <w:rFonts w:ascii="Times New Roman" w:hAnsi="Times New Roman"/>
          <w:sz w:val="24"/>
          <w:szCs w:val="24"/>
        </w:rPr>
        <w:t xml:space="preserve"> Стороною, </w:t>
      </w:r>
      <w:proofErr w:type="spellStart"/>
      <w:r>
        <w:rPr>
          <w:rFonts w:ascii="Times New Roman" w:hAnsi="Times New Roman"/>
          <w:sz w:val="24"/>
          <w:szCs w:val="24"/>
        </w:rPr>
        <w:t>письмово</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іншу</w:t>
      </w:r>
      <w:proofErr w:type="spellEnd"/>
      <w:r>
        <w:rPr>
          <w:rFonts w:ascii="Times New Roman" w:hAnsi="Times New Roman"/>
          <w:sz w:val="24"/>
          <w:szCs w:val="24"/>
        </w:rPr>
        <w:t xml:space="preserve"> Сторону шляхом </w:t>
      </w:r>
      <w:proofErr w:type="spellStart"/>
      <w:r>
        <w:rPr>
          <w:rFonts w:ascii="Times New Roman" w:hAnsi="Times New Roman"/>
          <w:sz w:val="24"/>
          <w:szCs w:val="24"/>
        </w:rPr>
        <w:t>вручення</w:t>
      </w:r>
      <w:proofErr w:type="spellEnd"/>
      <w:r>
        <w:rPr>
          <w:rFonts w:ascii="Times New Roman" w:hAnsi="Times New Roman"/>
          <w:sz w:val="24"/>
          <w:szCs w:val="24"/>
        </w:rPr>
        <w:t xml:space="preserve"> </w:t>
      </w:r>
      <w:proofErr w:type="spellStart"/>
      <w:r>
        <w:rPr>
          <w:rFonts w:ascii="Times New Roman" w:hAnsi="Times New Roman"/>
          <w:sz w:val="24"/>
          <w:szCs w:val="24"/>
        </w:rPr>
        <w:t>оригіналу</w:t>
      </w:r>
      <w:proofErr w:type="spellEnd"/>
      <w:r>
        <w:rPr>
          <w:rFonts w:ascii="Times New Roman" w:hAnsi="Times New Roman"/>
          <w:sz w:val="24"/>
          <w:szCs w:val="24"/>
        </w:rPr>
        <w:t xml:space="preserve"> листа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представнику</w:t>
      </w:r>
      <w:proofErr w:type="spellEnd"/>
      <w:r>
        <w:rPr>
          <w:rFonts w:ascii="Times New Roman" w:hAnsi="Times New Roman"/>
          <w:sz w:val="24"/>
          <w:szCs w:val="24"/>
        </w:rPr>
        <w:t xml:space="preserve">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особисто</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шляхом </w:t>
      </w:r>
      <w:proofErr w:type="spellStart"/>
      <w:r>
        <w:rPr>
          <w:rFonts w:ascii="Times New Roman" w:hAnsi="Times New Roman"/>
          <w:sz w:val="24"/>
          <w:szCs w:val="24"/>
        </w:rPr>
        <w:t>направлення</w:t>
      </w:r>
      <w:proofErr w:type="spellEnd"/>
      <w:r>
        <w:rPr>
          <w:rFonts w:ascii="Times New Roman" w:hAnsi="Times New Roman"/>
          <w:sz w:val="24"/>
          <w:szCs w:val="24"/>
        </w:rPr>
        <w:t xml:space="preserve"> </w:t>
      </w:r>
      <w:proofErr w:type="spellStart"/>
      <w:r>
        <w:rPr>
          <w:rFonts w:ascii="Times New Roman" w:hAnsi="Times New Roman"/>
          <w:sz w:val="24"/>
          <w:szCs w:val="24"/>
        </w:rPr>
        <w:t>оригіналу</w:t>
      </w:r>
      <w:proofErr w:type="spellEnd"/>
      <w:r>
        <w:rPr>
          <w:rFonts w:ascii="Times New Roman" w:hAnsi="Times New Roman"/>
          <w:sz w:val="24"/>
          <w:szCs w:val="24"/>
        </w:rPr>
        <w:t xml:space="preserve"> листа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засобами</w:t>
      </w:r>
      <w:proofErr w:type="spellEnd"/>
      <w:r>
        <w:rPr>
          <w:rFonts w:ascii="Times New Roman" w:hAnsi="Times New Roman"/>
          <w:sz w:val="24"/>
          <w:szCs w:val="24"/>
        </w:rPr>
        <w:t xml:space="preserve"> </w:t>
      </w:r>
      <w:proofErr w:type="spellStart"/>
      <w:r>
        <w:rPr>
          <w:rFonts w:ascii="Times New Roman" w:hAnsi="Times New Roman"/>
          <w:sz w:val="24"/>
          <w:szCs w:val="24"/>
        </w:rPr>
        <w:t>поштового</w:t>
      </w:r>
      <w:proofErr w:type="spellEnd"/>
      <w:r>
        <w:rPr>
          <w:rFonts w:ascii="Times New Roman" w:hAnsi="Times New Roman"/>
          <w:sz w:val="24"/>
          <w:szCs w:val="24"/>
        </w:rPr>
        <w:t xml:space="preserve"> </w:t>
      </w:r>
      <w:proofErr w:type="spellStart"/>
      <w:r>
        <w:rPr>
          <w:rFonts w:ascii="Times New Roman" w:hAnsi="Times New Roman"/>
          <w:sz w:val="24"/>
          <w:szCs w:val="24"/>
        </w:rPr>
        <w:t>зв’язку</w:t>
      </w:r>
      <w:proofErr w:type="spellEnd"/>
      <w:r>
        <w:rPr>
          <w:rFonts w:ascii="Times New Roman" w:hAnsi="Times New Roman"/>
          <w:sz w:val="24"/>
          <w:szCs w:val="24"/>
        </w:rPr>
        <w:t xml:space="preserve"> за 10 (десять)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У </w:t>
      </w:r>
      <w:proofErr w:type="spellStart"/>
      <w:r>
        <w:rPr>
          <w:rFonts w:ascii="Times New Roman" w:hAnsi="Times New Roman"/>
          <w:sz w:val="24"/>
          <w:szCs w:val="24"/>
        </w:rPr>
        <w:t>даному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вважається</w:t>
      </w:r>
      <w:proofErr w:type="spellEnd"/>
      <w:r>
        <w:rPr>
          <w:rFonts w:ascii="Times New Roman" w:hAnsi="Times New Roman"/>
          <w:sz w:val="24"/>
          <w:szCs w:val="24"/>
        </w:rPr>
        <w:t xml:space="preserve"> </w:t>
      </w:r>
      <w:proofErr w:type="spellStart"/>
      <w:r>
        <w:rPr>
          <w:rFonts w:ascii="Times New Roman" w:hAnsi="Times New Roman"/>
          <w:sz w:val="24"/>
          <w:szCs w:val="24"/>
        </w:rPr>
        <w:t>розірваним</w:t>
      </w:r>
      <w:proofErr w:type="spellEnd"/>
      <w:r>
        <w:rPr>
          <w:rFonts w:ascii="Times New Roman" w:hAnsi="Times New Roman"/>
          <w:sz w:val="24"/>
          <w:szCs w:val="24"/>
        </w:rPr>
        <w:t xml:space="preserve"> в </w:t>
      </w:r>
      <w:proofErr w:type="spellStart"/>
      <w:r>
        <w:rPr>
          <w:rFonts w:ascii="Times New Roman" w:hAnsi="Times New Roman"/>
          <w:sz w:val="24"/>
          <w:szCs w:val="24"/>
        </w:rPr>
        <w:t>односторонньому</w:t>
      </w:r>
      <w:proofErr w:type="spellEnd"/>
      <w:r>
        <w:rPr>
          <w:rFonts w:ascii="Times New Roman" w:hAnsi="Times New Roman"/>
          <w:sz w:val="24"/>
          <w:szCs w:val="24"/>
        </w:rPr>
        <w:t xml:space="preserve"> порядку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10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іншою</w:t>
      </w:r>
      <w:proofErr w:type="spellEnd"/>
      <w:r>
        <w:rPr>
          <w:rFonts w:ascii="Times New Roman" w:hAnsi="Times New Roman"/>
          <w:sz w:val="24"/>
          <w:szCs w:val="24"/>
        </w:rPr>
        <w:t xml:space="preserve"> Стороною листа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C15356" w:rsidRDefault="00C15356" w:rsidP="00C15356">
      <w:pPr>
        <w:spacing w:after="0" w:line="240" w:lineRule="auto"/>
        <w:jc w:val="both"/>
        <w:rPr>
          <w:rFonts w:ascii="Times New Roman" w:hAnsi="Times New Roman"/>
          <w:sz w:val="24"/>
          <w:szCs w:val="24"/>
          <w:lang w:val="uk-UA"/>
        </w:rPr>
      </w:pPr>
    </w:p>
    <w:p w:rsidR="00C15356" w:rsidRDefault="00C15356" w:rsidP="00C15356">
      <w:pPr>
        <w:spacing w:after="0" w:line="240" w:lineRule="auto"/>
        <w:jc w:val="both"/>
        <w:rPr>
          <w:rFonts w:ascii="Times New Roman" w:hAnsi="Times New Roman"/>
          <w:b/>
          <w:i/>
          <w:sz w:val="24"/>
          <w:szCs w:val="24"/>
          <w:lang w:val="uk-UA"/>
        </w:rPr>
      </w:pPr>
    </w:p>
    <w:p w:rsidR="00C15356" w:rsidRDefault="00C15356" w:rsidP="00C15356">
      <w:pPr>
        <w:shd w:val="clear" w:color="auto" w:fill="FFFFFF"/>
        <w:spacing w:after="0" w:line="240" w:lineRule="auto"/>
        <w:jc w:val="center"/>
        <w:outlineLvl w:val="3"/>
        <w:rPr>
          <w:rFonts w:ascii="Times New Roman" w:hAnsi="Times New Roman"/>
          <w:b/>
          <w:bCs/>
          <w:i/>
          <w:sz w:val="24"/>
          <w:szCs w:val="24"/>
          <w:lang w:val="uk-UA"/>
        </w:rPr>
      </w:pPr>
      <w:r>
        <w:rPr>
          <w:rFonts w:ascii="Times New Roman" w:hAnsi="Times New Roman"/>
          <w:b/>
          <w:bCs/>
          <w:sz w:val="24"/>
          <w:szCs w:val="24"/>
          <w:lang w:val="uk-UA"/>
        </w:rPr>
        <w:t>14. ДОДАТКИ ДО ДОГОВОРУ</w:t>
      </w:r>
    </w:p>
    <w:p w:rsidR="00C15356" w:rsidRDefault="00C15356" w:rsidP="00C15356">
      <w:pPr>
        <w:spacing w:after="0" w:line="240" w:lineRule="auto"/>
        <w:rPr>
          <w:rFonts w:ascii="Times New Roman" w:hAnsi="Times New Roman"/>
          <w:bCs/>
          <w:sz w:val="24"/>
          <w:szCs w:val="24"/>
          <w:lang w:val="uk-UA"/>
        </w:rPr>
      </w:pPr>
      <w:r>
        <w:rPr>
          <w:rFonts w:ascii="Times New Roman" w:hAnsi="Times New Roman"/>
          <w:bCs/>
          <w:sz w:val="24"/>
          <w:szCs w:val="24"/>
          <w:lang w:val="uk-UA"/>
        </w:rPr>
        <w:t>Додаток 1 - Специфікація</w:t>
      </w:r>
    </w:p>
    <w:p w:rsidR="00C15356" w:rsidRDefault="00C15356" w:rsidP="00C15356">
      <w:pPr>
        <w:spacing w:after="0" w:line="240" w:lineRule="auto"/>
        <w:jc w:val="center"/>
        <w:rPr>
          <w:rFonts w:ascii="Times New Roman" w:hAnsi="Times New Roman"/>
          <w:bCs/>
          <w:sz w:val="24"/>
          <w:szCs w:val="24"/>
          <w:lang w:val="uk-UA"/>
        </w:rPr>
      </w:pPr>
    </w:p>
    <w:p w:rsidR="00C15356" w:rsidRDefault="00C15356" w:rsidP="00C1535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15. МІСЦЕЗНАХОДЖЕННЯ ТА БАНКІВСЬКІ РЕКВІЗИТИ СТОРІН:</w:t>
      </w:r>
    </w:p>
    <w:p w:rsidR="00C15356" w:rsidRDefault="00C15356" w:rsidP="00C15356">
      <w:pPr>
        <w:keepNext/>
        <w:widowControl w:val="0"/>
        <w:shd w:val="clear" w:color="auto" w:fill="FFFFFF"/>
        <w:tabs>
          <w:tab w:val="left" w:leader="dot" w:pos="9254"/>
        </w:tabs>
        <w:suppressAutoHyphens/>
        <w:autoSpaceDE w:val="0"/>
        <w:spacing w:after="0" w:line="240" w:lineRule="auto"/>
        <w:jc w:val="right"/>
        <w:rPr>
          <w:rFonts w:ascii="Times New Roman" w:hAnsi="Times New Roman"/>
          <w:sz w:val="24"/>
          <w:szCs w:val="24"/>
          <w:lang w:val="uk-UA" w:eastAsia="zh-CN"/>
        </w:rPr>
      </w:pPr>
    </w:p>
    <w:tbl>
      <w:tblPr>
        <w:tblW w:w="10572" w:type="dxa"/>
        <w:jc w:val="center"/>
        <w:tblLayout w:type="fixed"/>
        <w:tblLook w:val="04A0" w:firstRow="1" w:lastRow="0" w:firstColumn="1" w:lastColumn="0" w:noHBand="0" w:noVBand="1"/>
      </w:tblPr>
      <w:tblGrid>
        <w:gridCol w:w="5361"/>
        <w:gridCol w:w="5211"/>
      </w:tblGrid>
      <w:tr w:rsidR="00C15356" w:rsidTr="00C15356">
        <w:trPr>
          <w:trHeight w:val="2694"/>
          <w:jc w:val="center"/>
        </w:trPr>
        <w:tc>
          <w:tcPr>
            <w:tcW w:w="5363" w:type="dxa"/>
            <w:hideMark/>
          </w:tcPr>
          <w:p w:rsidR="00C15356" w:rsidRDefault="00C15356">
            <w:pPr>
              <w:tabs>
                <w:tab w:val="left" w:pos="4820"/>
                <w:tab w:val="left" w:pos="9000"/>
              </w:tabs>
              <w:spacing w:after="0" w:line="240" w:lineRule="auto"/>
              <w:ind w:right="-822"/>
              <w:rPr>
                <w:rFonts w:ascii="Times New Roman" w:hAnsi="Times New Roman"/>
                <w:sz w:val="24"/>
                <w:szCs w:val="24"/>
                <w:lang w:val="uk-UA"/>
              </w:rPr>
            </w:pPr>
            <w:r>
              <w:rPr>
                <w:rFonts w:ascii="Times New Roman" w:hAnsi="Times New Roman"/>
                <w:b/>
                <w:sz w:val="24"/>
                <w:szCs w:val="24"/>
                <w:lang w:val="uk-UA"/>
              </w:rPr>
              <w:t>ЗАМОВНИК:</w:t>
            </w:r>
          </w:p>
          <w:p w:rsidR="00C15356" w:rsidRDefault="00C15356">
            <w:pPr>
              <w:widowControl w:val="0"/>
              <w:tabs>
                <w:tab w:val="left" w:pos="360"/>
              </w:tabs>
              <w:suppressAutoHyphens/>
              <w:spacing w:after="80" w:line="240" w:lineRule="auto"/>
              <w:jc w:val="center"/>
              <w:rPr>
                <w:rFonts w:ascii="Times New Roman" w:eastAsia="Calibri" w:hAnsi="Times New Roman"/>
                <w:b/>
                <w:color w:val="000000"/>
                <w:sz w:val="24"/>
                <w:szCs w:val="24"/>
                <w:lang w:val="uk-UA" w:eastAsia="zh-CN" w:bidi="hi-IN"/>
              </w:rPr>
            </w:pPr>
            <w:proofErr w:type="spellStart"/>
            <w:r>
              <w:rPr>
                <w:rFonts w:ascii="Times New Roman" w:eastAsia="Calibri" w:hAnsi="Times New Roman"/>
                <w:b/>
                <w:color w:val="000000"/>
                <w:sz w:val="24"/>
                <w:szCs w:val="24"/>
                <w:lang w:val="uk-UA" w:eastAsia="zh-CN" w:bidi="hi-IN"/>
              </w:rPr>
              <w:t>Великораковецький</w:t>
            </w:r>
            <w:proofErr w:type="spellEnd"/>
            <w:r>
              <w:rPr>
                <w:rFonts w:ascii="Times New Roman" w:eastAsia="Calibri" w:hAnsi="Times New Roman"/>
                <w:b/>
                <w:color w:val="000000"/>
                <w:sz w:val="24"/>
                <w:szCs w:val="24"/>
                <w:lang w:val="uk-UA" w:eastAsia="zh-CN" w:bidi="hi-IN"/>
              </w:rPr>
              <w:t xml:space="preserve">  </w:t>
            </w:r>
            <w:r>
              <w:rPr>
                <w:rFonts w:ascii="Times New Roman" w:eastAsia="Calibri" w:hAnsi="Times New Roman"/>
                <w:b/>
                <w:color w:val="000000"/>
                <w:sz w:val="24"/>
                <w:szCs w:val="24"/>
                <w:lang w:eastAsia="zh-CN" w:bidi="hi-IN"/>
              </w:rPr>
              <w:t>л</w:t>
            </w:r>
            <w:proofErr w:type="spellStart"/>
            <w:r>
              <w:rPr>
                <w:rFonts w:ascii="Times New Roman" w:eastAsia="Calibri" w:hAnsi="Times New Roman"/>
                <w:b/>
                <w:color w:val="000000"/>
                <w:sz w:val="24"/>
                <w:szCs w:val="24"/>
                <w:lang w:val="uk-UA" w:eastAsia="zh-CN" w:bidi="hi-IN"/>
              </w:rPr>
              <w:t>іцей</w:t>
            </w:r>
            <w:proofErr w:type="spellEnd"/>
          </w:p>
          <w:p w:rsidR="00C15356" w:rsidRDefault="00C15356">
            <w:pPr>
              <w:widowControl w:val="0"/>
              <w:tabs>
                <w:tab w:val="left" w:pos="360"/>
              </w:tabs>
              <w:suppressAutoHyphens/>
              <w:spacing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Адреса:</w:t>
            </w:r>
            <w:r>
              <w:rPr>
                <w:rFonts w:ascii="Times New Roman" w:eastAsia="Calibri" w:hAnsi="Times New Roman"/>
                <w:color w:val="000000"/>
                <w:sz w:val="24"/>
                <w:szCs w:val="24"/>
                <w:lang w:val="uk-UA" w:eastAsia="zh-CN" w:bidi="hi-IN"/>
              </w:rPr>
              <w:t xml:space="preserve"> 90143, Закарпатська область,</w:t>
            </w:r>
          </w:p>
          <w:p w:rsidR="00C15356" w:rsidRDefault="00C15356">
            <w:pPr>
              <w:widowControl w:val="0"/>
              <w:tabs>
                <w:tab w:val="left" w:pos="360"/>
              </w:tabs>
              <w:suppressAutoHyphens/>
              <w:spacing w:after="80" w:line="240" w:lineRule="auto"/>
              <w:rPr>
                <w:rFonts w:ascii="Times New Roman" w:eastAsia="Calibri" w:hAnsi="Times New Roman"/>
                <w:color w:val="000000"/>
                <w:sz w:val="24"/>
                <w:szCs w:val="24"/>
                <w:lang w:val="uk-UA" w:eastAsia="zh-CN" w:bidi="hi-IN"/>
              </w:rPr>
            </w:pPr>
            <w:r>
              <w:rPr>
                <w:rFonts w:ascii="Times New Roman" w:eastAsia="Calibri" w:hAnsi="Times New Roman"/>
                <w:color w:val="000000"/>
                <w:sz w:val="24"/>
                <w:szCs w:val="24"/>
                <w:lang w:val="uk-UA" w:eastAsia="zh-CN" w:bidi="hi-IN"/>
              </w:rPr>
              <w:t xml:space="preserve">Хустський район, </w:t>
            </w:r>
            <w:proofErr w:type="spellStart"/>
            <w:r>
              <w:rPr>
                <w:rFonts w:ascii="Times New Roman" w:eastAsia="Calibri" w:hAnsi="Times New Roman"/>
                <w:color w:val="000000"/>
                <w:sz w:val="24"/>
                <w:szCs w:val="24"/>
                <w:lang w:val="uk-UA" w:eastAsia="zh-CN" w:bidi="hi-IN"/>
              </w:rPr>
              <w:t>с.Великий</w:t>
            </w:r>
            <w:proofErr w:type="spellEnd"/>
            <w:r>
              <w:rPr>
                <w:rFonts w:ascii="Times New Roman" w:eastAsia="Calibri" w:hAnsi="Times New Roman"/>
                <w:color w:val="000000"/>
                <w:sz w:val="24"/>
                <w:szCs w:val="24"/>
                <w:lang w:val="uk-UA" w:eastAsia="zh-CN" w:bidi="hi-IN"/>
              </w:rPr>
              <w:t xml:space="preserve"> </w:t>
            </w:r>
            <w:proofErr w:type="spellStart"/>
            <w:r>
              <w:rPr>
                <w:rFonts w:ascii="Times New Roman" w:eastAsia="Calibri" w:hAnsi="Times New Roman"/>
                <w:color w:val="000000"/>
                <w:sz w:val="24"/>
                <w:szCs w:val="24"/>
                <w:lang w:val="uk-UA" w:eastAsia="zh-CN" w:bidi="hi-IN"/>
              </w:rPr>
              <w:t>Раковець</w:t>
            </w:r>
            <w:proofErr w:type="spellEnd"/>
            <w:r>
              <w:rPr>
                <w:rFonts w:ascii="Times New Roman" w:eastAsia="Calibri" w:hAnsi="Times New Roman"/>
                <w:color w:val="000000"/>
                <w:sz w:val="24"/>
                <w:szCs w:val="24"/>
                <w:lang w:val="uk-UA" w:eastAsia="zh-CN" w:bidi="hi-IN"/>
              </w:rPr>
              <w:t>, вулиця А,Волошина,5</w:t>
            </w:r>
          </w:p>
          <w:p w:rsidR="00C15356" w:rsidRDefault="00C15356">
            <w:pPr>
              <w:widowControl w:val="0"/>
              <w:tabs>
                <w:tab w:val="left" w:pos="360"/>
              </w:tabs>
              <w:suppressAutoHyphens/>
              <w:spacing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ЄДРПОУ:</w:t>
            </w:r>
            <w:r>
              <w:rPr>
                <w:rFonts w:ascii="Times New Roman" w:eastAsia="Calibri" w:hAnsi="Times New Roman"/>
                <w:color w:val="000000"/>
                <w:sz w:val="24"/>
                <w:szCs w:val="24"/>
                <w:lang w:val="uk-UA" w:eastAsia="zh-CN" w:bidi="hi-IN"/>
              </w:rPr>
              <w:t xml:space="preserve">  22100015;</w:t>
            </w:r>
          </w:p>
          <w:p w:rsidR="00C15356" w:rsidRDefault="00C15356">
            <w:pPr>
              <w:widowControl w:val="0"/>
              <w:tabs>
                <w:tab w:val="left" w:pos="360"/>
              </w:tabs>
              <w:suppressAutoHyphens/>
              <w:spacing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р/</w:t>
            </w:r>
            <w:proofErr w:type="spellStart"/>
            <w:r>
              <w:rPr>
                <w:rFonts w:ascii="Times New Roman" w:eastAsia="Calibri" w:hAnsi="Times New Roman"/>
                <w:b/>
                <w:color w:val="000000"/>
                <w:sz w:val="24"/>
                <w:szCs w:val="24"/>
                <w:lang w:val="uk-UA" w:eastAsia="zh-CN" w:bidi="hi-IN"/>
              </w:rPr>
              <w:t>р</w:t>
            </w:r>
            <w:proofErr w:type="spellEnd"/>
            <w:r>
              <w:rPr>
                <w:rFonts w:ascii="Times New Roman" w:eastAsia="Calibri" w:hAnsi="Times New Roman"/>
                <w:b/>
                <w:color w:val="000000"/>
                <w:sz w:val="24"/>
                <w:szCs w:val="24"/>
                <w:lang w:val="uk-UA" w:eastAsia="zh-CN" w:bidi="hi-IN"/>
              </w:rPr>
              <w:t>:</w:t>
            </w:r>
            <w:r>
              <w:rPr>
                <w:rFonts w:ascii="Times New Roman" w:eastAsia="Calibri" w:hAnsi="Times New Roman"/>
                <w:color w:val="000000"/>
                <w:sz w:val="24"/>
                <w:szCs w:val="24"/>
                <w:lang w:val="uk-UA" w:eastAsia="zh-CN" w:bidi="hi-IN"/>
              </w:rPr>
              <w:t xml:space="preserve"> UA278201720344270001000018033 </w:t>
            </w:r>
          </w:p>
          <w:p w:rsidR="00C15356" w:rsidRDefault="00C15356">
            <w:pPr>
              <w:widowControl w:val="0"/>
              <w:tabs>
                <w:tab w:val="left" w:pos="360"/>
              </w:tabs>
              <w:suppressAutoHyphens/>
              <w:spacing w:after="80" w:line="240" w:lineRule="auto"/>
              <w:rPr>
                <w:rFonts w:ascii="Times New Roman" w:eastAsia="Calibri" w:hAnsi="Times New Roman"/>
                <w:color w:val="000000"/>
                <w:sz w:val="24"/>
                <w:szCs w:val="24"/>
                <w:lang w:val="uk-UA" w:eastAsia="zh-CN" w:bidi="hi-IN"/>
              </w:rPr>
            </w:pPr>
            <w:r>
              <w:rPr>
                <w:rFonts w:ascii="Times New Roman" w:eastAsia="Calibri" w:hAnsi="Times New Roman"/>
                <w:color w:val="000000"/>
                <w:sz w:val="24"/>
                <w:szCs w:val="24"/>
                <w:lang w:val="uk-UA" w:eastAsia="zh-CN" w:bidi="hi-IN"/>
              </w:rPr>
              <w:t xml:space="preserve">в ДКСУ </w:t>
            </w:r>
            <w:proofErr w:type="spellStart"/>
            <w:r>
              <w:rPr>
                <w:rFonts w:ascii="Times New Roman" w:eastAsia="Calibri" w:hAnsi="Times New Roman"/>
                <w:color w:val="000000"/>
                <w:sz w:val="24"/>
                <w:szCs w:val="24"/>
                <w:lang w:val="uk-UA" w:eastAsia="zh-CN" w:bidi="hi-IN"/>
              </w:rPr>
              <w:t>м.Київ</w:t>
            </w:r>
            <w:proofErr w:type="spellEnd"/>
            <w:r>
              <w:rPr>
                <w:rFonts w:ascii="Times New Roman" w:eastAsia="Calibri" w:hAnsi="Times New Roman"/>
                <w:color w:val="000000"/>
                <w:sz w:val="24"/>
                <w:szCs w:val="24"/>
                <w:lang w:val="uk-UA" w:eastAsia="zh-CN" w:bidi="hi-IN"/>
              </w:rPr>
              <w:t>;</w:t>
            </w:r>
          </w:p>
          <w:p w:rsidR="00C15356" w:rsidRDefault="00C15356">
            <w:pPr>
              <w:widowControl w:val="0"/>
              <w:tabs>
                <w:tab w:val="left" w:pos="360"/>
              </w:tabs>
              <w:suppressAutoHyphens/>
              <w:spacing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МФО:</w:t>
            </w:r>
            <w:r>
              <w:rPr>
                <w:rFonts w:ascii="Times New Roman" w:eastAsia="Calibri" w:hAnsi="Times New Roman"/>
                <w:color w:val="000000"/>
                <w:sz w:val="24"/>
                <w:szCs w:val="24"/>
                <w:lang w:val="uk-UA" w:eastAsia="zh-CN" w:bidi="hi-IN"/>
              </w:rPr>
              <w:t xml:space="preserve"> 820172.</w:t>
            </w:r>
          </w:p>
          <w:p w:rsidR="00C15356" w:rsidRDefault="00C15356">
            <w:pPr>
              <w:widowControl w:val="0"/>
              <w:tabs>
                <w:tab w:val="left" w:pos="360"/>
              </w:tabs>
              <w:suppressAutoHyphens/>
              <w:spacing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Електронна пошта:</w:t>
            </w:r>
            <w:r>
              <w:rPr>
                <w:rFonts w:ascii="Times New Roman" w:eastAsia="Calibri" w:hAnsi="Times New Roman"/>
                <w:color w:val="000000"/>
                <w:sz w:val="24"/>
                <w:szCs w:val="24"/>
                <w:lang w:val="uk-UA" w:eastAsia="zh-CN" w:bidi="hi-IN"/>
              </w:rPr>
              <w:t xml:space="preserve"> zoch.v.rakovec@ukr.net</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 xml:space="preserve">Директор </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color w:val="000000"/>
                <w:sz w:val="24"/>
                <w:szCs w:val="24"/>
                <w:lang w:val="uk-UA" w:eastAsia="zh-CN" w:bidi="hi-IN"/>
              </w:rPr>
              <w:t>_________________________ /Василь ПОШТАК/</w:t>
            </w:r>
          </w:p>
          <w:p w:rsidR="00C15356" w:rsidRDefault="00C15356">
            <w:pPr>
              <w:widowControl w:val="0"/>
              <w:tabs>
                <w:tab w:val="left" w:pos="0"/>
              </w:tabs>
              <w:suppressAutoHyphens/>
              <w:snapToGrid w:val="0"/>
              <w:spacing w:after="0" w:line="0" w:lineRule="atLeast"/>
              <w:outlineLvl w:val="1"/>
              <w:rPr>
                <w:rFonts w:ascii="Times New Roman" w:hAnsi="Times New Roman"/>
                <w:sz w:val="24"/>
                <w:szCs w:val="24"/>
                <w:lang w:val="uk-UA"/>
              </w:rPr>
            </w:pPr>
            <w:r>
              <w:rPr>
                <w:rFonts w:ascii="Times New Roman" w:eastAsia="Calibri" w:hAnsi="Times New Roman"/>
                <w:color w:val="000000"/>
                <w:sz w:val="24"/>
                <w:szCs w:val="24"/>
                <w:lang w:val="uk-UA" w:eastAsia="zh-CN" w:bidi="hi-IN"/>
              </w:rPr>
              <w:t>М.П.</w:t>
            </w:r>
          </w:p>
        </w:tc>
        <w:tc>
          <w:tcPr>
            <w:tcW w:w="5212" w:type="dxa"/>
          </w:tcPr>
          <w:p w:rsidR="00C15356" w:rsidRDefault="00C15356">
            <w:pPr>
              <w:tabs>
                <w:tab w:val="left" w:pos="9000"/>
              </w:tabs>
              <w:spacing w:after="0" w:line="240" w:lineRule="auto"/>
              <w:ind w:right="-825"/>
              <w:rPr>
                <w:rFonts w:ascii="Times New Roman" w:hAnsi="Times New Roman"/>
                <w:b/>
                <w:sz w:val="24"/>
                <w:szCs w:val="24"/>
                <w:lang w:val="uk-UA"/>
              </w:rPr>
            </w:pPr>
            <w:r>
              <w:rPr>
                <w:rFonts w:ascii="Times New Roman" w:hAnsi="Times New Roman"/>
                <w:b/>
                <w:sz w:val="24"/>
                <w:szCs w:val="24"/>
                <w:lang w:val="uk-UA"/>
              </w:rPr>
              <w:t>ВИКОНАВЕЦЬ:</w:t>
            </w: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p w:rsidR="00C15356" w:rsidRDefault="00C15356">
            <w:pPr>
              <w:tabs>
                <w:tab w:val="left" w:pos="4820"/>
                <w:tab w:val="left" w:pos="9000"/>
              </w:tabs>
              <w:spacing w:after="0" w:line="240" w:lineRule="auto"/>
              <w:ind w:right="-822"/>
              <w:jc w:val="both"/>
              <w:rPr>
                <w:rFonts w:ascii="Times New Roman" w:hAnsi="Times New Roman"/>
                <w:sz w:val="24"/>
                <w:szCs w:val="24"/>
                <w:lang w:val="uk-UA"/>
              </w:rPr>
            </w:pPr>
            <w:r>
              <w:rPr>
                <w:rFonts w:ascii="Times New Roman" w:hAnsi="Times New Roman"/>
                <w:sz w:val="24"/>
                <w:szCs w:val="24"/>
                <w:lang w:val="uk-UA"/>
              </w:rPr>
              <w:t>_________________ /_____________/</w:t>
            </w:r>
          </w:p>
          <w:p w:rsidR="00C15356" w:rsidRDefault="00C15356">
            <w:pPr>
              <w:tabs>
                <w:tab w:val="left" w:pos="4820"/>
                <w:tab w:val="left" w:pos="9000"/>
              </w:tabs>
              <w:spacing w:after="0" w:line="240" w:lineRule="auto"/>
              <w:ind w:right="-822"/>
              <w:rPr>
                <w:rFonts w:ascii="Times New Roman" w:hAnsi="Times New Roman"/>
                <w:sz w:val="24"/>
                <w:szCs w:val="24"/>
                <w:lang w:val="uk-UA"/>
              </w:rPr>
            </w:pPr>
            <w:proofErr w:type="spellStart"/>
            <w:r>
              <w:rPr>
                <w:rFonts w:ascii="Times New Roman" w:hAnsi="Times New Roman"/>
                <w:sz w:val="24"/>
                <w:szCs w:val="24"/>
                <w:lang w:val="uk-UA"/>
              </w:rPr>
              <w:t>м.п</w:t>
            </w:r>
            <w:proofErr w:type="spellEnd"/>
            <w:r>
              <w:rPr>
                <w:rFonts w:ascii="Times New Roman" w:hAnsi="Times New Roman"/>
                <w:sz w:val="24"/>
                <w:szCs w:val="24"/>
                <w:lang w:val="uk-UA"/>
              </w:rPr>
              <w:t>.</w:t>
            </w:r>
          </w:p>
        </w:tc>
      </w:tr>
    </w:tbl>
    <w:p w:rsidR="00C15356" w:rsidRDefault="00C15356" w:rsidP="00C15356">
      <w:pPr>
        <w:keepNext/>
        <w:widowControl w:val="0"/>
        <w:shd w:val="clear" w:color="auto" w:fill="FFFFFF"/>
        <w:tabs>
          <w:tab w:val="left" w:leader="dot" w:pos="9254"/>
        </w:tabs>
        <w:suppressAutoHyphens/>
        <w:autoSpaceDE w:val="0"/>
        <w:spacing w:after="0" w:line="240" w:lineRule="auto"/>
        <w:jc w:val="right"/>
        <w:rPr>
          <w:rFonts w:ascii="Times New Roman" w:hAnsi="Times New Roman"/>
          <w:sz w:val="24"/>
          <w:szCs w:val="24"/>
          <w:lang w:val="uk-UA" w:eastAsia="zh-CN"/>
        </w:rPr>
      </w:pPr>
    </w:p>
    <w:p w:rsidR="00C15356" w:rsidRDefault="00C15356" w:rsidP="00C15356">
      <w:pPr>
        <w:keepNext/>
        <w:widowControl w:val="0"/>
        <w:shd w:val="clear" w:color="auto" w:fill="FFFFFF"/>
        <w:tabs>
          <w:tab w:val="left" w:leader="dot" w:pos="9254"/>
        </w:tabs>
        <w:suppressAutoHyphens/>
        <w:autoSpaceDE w:val="0"/>
        <w:spacing w:after="0" w:line="240" w:lineRule="auto"/>
        <w:jc w:val="right"/>
        <w:rPr>
          <w:rFonts w:ascii="Times New Roman" w:hAnsi="Times New Roman"/>
          <w:sz w:val="24"/>
          <w:szCs w:val="24"/>
          <w:lang w:val="uk-UA" w:eastAsia="zh-CN"/>
        </w:rPr>
      </w:pPr>
    </w:p>
    <w:p w:rsidR="00C15356" w:rsidRDefault="00C15356" w:rsidP="00C15356">
      <w:pPr>
        <w:keepNext/>
        <w:widowControl w:val="0"/>
        <w:shd w:val="clear" w:color="auto" w:fill="FFFFFF"/>
        <w:tabs>
          <w:tab w:val="left" w:leader="dot" w:pos="9254"/>
        </w:tabs>
        <w:suppressAutoHyphens/>
        <w:autoSpaceDE w:val="0"/>
        <w:spacing w:after="0" w:line="240" w:lineRule="auto"/>
        <w:jc w:val="right"/>
        <w:rPr>
          <w:rFonts w:ascii="Times New Roman" w:hAnsi="Times New Roman"/>
          <w:sz w:val="24"/>
          <w:szCs w:val="24"/>
          <w:lang w:val="uk-UA" w:eastAsia="zh-CN"/>
        </w:rPr>
      </w:pPr>
      <w:bookmarkStart w:id="6" w:name="_GoBack"/>
      <w:bookmarkEnd w:id="6"/>
      <w:r>
        <w:rPr>
          <w:rFonts w:ascii="Times New Roman" w:hAnsi="Times New Roman"/>
          <w:sz w:val="24"/>
          <w:szCs w:val="24"/>
          <w:lang w:val="uk-UA" w:eastAsia="zh-CN"/>
        </w:rPr>
        <w:t>Додаток №1 до Договору</w:t>
      </w:r>
    </w:p>
    <w:p w:rsidR="00C15356" w:rsidRDefault="00C15356" w:rsidP="00C15356">
      <w:pPr>
        <w:keepNext/>
        <w:widowControl w:val="0"/>
        <w:shd w:val="clear" w:color="auto" w:fill="FFFFFF"/>
        <w:tabs>
          <w:tab w:val="left" w:leader="dot" w:pos="9254"/>
        </w:tabs>
        <w:suppressAutoHyphens/>
        <w:autoSpaceDE w:val="0"/>
        <w:spacing w:after="0" w:line="240" w:lineRule="auto"/>
        <w:jc w:val="right"/>
        <w:rPr>
          <w:rFonts w:ascii="Times New Roman" w:hAnsi="Times New Roman"/>
          <w:sz w:val="24"/>
          <w:szCs w:val="24"/>
          <w:lang w:val="uk-UA" w:eastAsia="zh-CN"/>
        </w:rPr>
      </w:pPr>
      <w:r>
        <w:rPr>
          <w:rFonts w:ascii="Times New Roman" w:hAnsi="Times New Roman"/>
          <w:sz w:val="24"/>
          <w:szCs w:val="24"/>
          <w:lang w:val="uk-UA" w:eastAsia="zh-CN"/>
        </w:rPr>
        <w:t>№_____ від ___________20__ р.</w:t>
      </w:r>
    </w:p>
    <w:p w:rsidR="00C15356" w:rsidRDefault="00C15356" w:rsidP="00C15356">
      <w:pPr>
        <w:keepNext/>
        <w:widowControl w:val="0"/>
        <w:shd w:val="clear" w:color="auto" w:fill="FFFFFF"/>
        <w:tabs>
          <w:tab w:val="left" w:leader="dot" w:pos="9254"/>
        </w:tabs>
        <w:suppressAutoHyphens/>
        <w:autoSpaceDE w:val="0"/>
        <w:spacing w:after="0" w:line="240" w:lineRule="auto"/>
        <w:jc w:val="right"/>
        <w:rPr>
          <w:rFonts w:ascii="Times New Roman" w:hAnsi="Times New Roman"/>
          <w:sz w:val="24"/>
          <w:szCs w:val="24"/>
          <w:lang w:val="uk-UA" w:eastAsia="zh-CN"/>
        </w:rPr>
      </w:pPr>
    </w:p>
    <w:p w:rsidR="00C15356" w:rsidRDefault="00C15356" w:rsidP="00C15356">
      <w:pPr>
        <w:keepNext/>
        <w:widowControl w:val="0"/>
        <w:shd w:val="clear" w:color="auto" w:fill="FFFFFF"/>
        <w:tabs>
          <w:tab w:val="left" w:leader="dot" w:pos="9254"/>
        </w:tabs>
        <w:suppressAutoHyphens/>
        <w:autoSpaceDE w:val="0"/>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СПЕЦИФІКАЦІЯ</w:t>
      </w:r>
    </w:p>
    <w:p w:rsidR="00C15356" w:rsidRDefault="00C15356" w:rsidP="00C15356">
      <w:pPr>
        <w:keepLines/>
        <w:autoSpaceDE w:val="0"/>
        <w:autoSpaceDN w:val="0"/>
        <w:spacing w:after="0"/>
        <w:ind w:left="720"/>
        <w:jc w:val="center"/>
        <w:rPr>
          <w:rFonts w:ascii="Times New Roman" w:hAnsi="Times New Roman"/>
          <w:b/>
          <w:spacing w:val="-3"/>
          <w:sz w:val="18"/>
          <w:szCs w:val="18"/>
          <w:lang w:val="uk-UA"/>
        </w:rPr>
      </w:pPr>
      <w:r>
        <w:rPr>
          <w:rFonts w:ascii="Times New Roman" w:hAnsi="Times New Roman"/>
          <w:b/>
          <w:spacing w:val="-3"/>
          <w:sz w:val="24"/>
          <w:szCs w:val="18"/>
          <w:lang w:val="uk-UA"/>
        </w:rPr>
        <w:t>«</w:t>
      </w:r>
      <w:proofErr w:type="spellStart"/>
      <w:r>
        <w:rPr>
          <w:rFonts w:ascii="Times New Roman" w:hAnsi="Times New Roman"/>
          <w:b/>
          <w:spacing w:val="-3"/>
          <w:sz w:val="24"/>
          <w:szCs w:val="18"/>
          <w:lang w:val="uk-UA"/>
        </w:rPr>
        <w:t>Кейтерингові</w:t>
      </w:r>
      <w:proofErr w:type="spellEnd"/>
      <w:r>
        <w:rPr>
          <w:rFonts w:ascii="Times New Roman" w:hAnsi="Times New Roman"/>
          <w:b/>
          <w:spacing w:val="-3"/>
          <w:sz w:val="24"/>
          <w:szCs w:val="18"/>
          <w:lang w:val="uk-UA"/>
        </w:rPr>
        <w:t xml:space="preserve"> послуги для  </w:t>
      </w:r>
      <w:proofErr w:type="spellStart"/>
      <w:r>
        <w:rPr>
          <w:rFonts w:ascii="Times New Roman" w:hAnsi="Times New Roman"/>
          <w:b/>
          <w:spacing w:val="-3"/>
          <w:sz w:val="24"/>
          <w:szCs w:val="18"/>
          <w:lang w:val="uk-UA"/>
        </w:rPr>
        <w:t>Великораковецького</w:t>
      </w:r>
      <w:proofErr w:type="spellEnd"/>
      <w:r>
        <w:rPr>
          <w:rFonts w:ascii="Times New Roman" w:hAnsi="Times New Roman"/>
          <w:b/>
          <w:spacing w:val="-3"/>
          <w:sz w:val="24"/>
          <w:szCs w:val="18"/>
          <w:lang w:val="uk-UA"/>
        </w:rPr>
        <w:t xml:space="preserve"> ліцею </w:t>
      </w:r>
      <w:proofErr w:type="spellStart"/>
      <w:r>
        <w:rPr>
          <w:rFonts w:ascii="Times New Roman" w:hAnsi="Times New Roman"/>
          <w:b/>
          <w:spacing w:val="-3"/>
          <w:sz w:val="24"/>
          <w:szCs w:val="18"/>
          <w:lang w:val="uk-UA"/>
        </w:rPr>
        <w:t>Білківської</w:t>
      </w:r>
      <w:proofErr w:type="spellEnd"/>
      <w:r>
        <w:rPr>
          <w:rFonts w:ascii="Times New Roman" w:hAnsi="Times New Roman"/>
          <w:b/>
          <w:spacing w:val="-3"/>
          <w:sz w:val="24"/>
          <w:szCs w:val="18"/>
          <w:lang w:val="uk-UA"/>
        </w:rPr>
        <w:t xml:space="preserve"> сільської ради»</w:t>
      </w:r>
    </w:p>
    <w:p w:rsidR="00C15356" w:rsidRDefault="00C15356" w:rsidP="00C15356">
      <w:pPr>
        <w:suppressAutoHyphens/>
        <w:autoSpaceDE w:val="0"/>
        <w:spacing w:after="0" w:line="240" w:lineRule="auto"/>
        <w:ind w:left="720"/>
        <w:jc w:val="center"/>
        <w:rPr>
          <w:rFonts w:ascii="Times New Roman" w:hAnsi="Times New Roman"/>
          <w:b/>
          <w:bCs/>
          <w:sz w:val="24"/>
          <w:szCs w:val="24"/>
          <w:lang w:val="uk-UA" w:eastAsia="ar-SA"/>
        </w:rPr>
      </w:pPr>
      <w:r>
        <w:rPr>
          <w:rFonts w:ascii="Times New Roman" w:hAnsi="Times New Roman"/>
          <w:b/>
          <w:sz w:val="24"/>
          <w:szCs w:val="24"/>
          <w:lang w:val="uk-UA" w:bidi="en-US"/>
        </w:rPr>
        <w:t>(Код згідно ДК 021:2015 "Єдиний закупівельний словник" –</w:t>
      </w:r>
      <w:r>
        <w:rPr>
          <w:rFonts w:ascii="Times New Roman" w:hAnsi="Times New Roman"/>
          <w:b/>
          <w:sz w:val="24"/>
          <w:szCs w:val="24"/>
          <w:lang w:val="uk-UA"/>
        </w:rPr>
        <w:t xml:space="preserve"> </w:t>
      </w:r>
      <w:r>
        <w:rPr>
          <w:rStyle w:val="a6"/>
          <w:rFonts w:ascii="Times New Roman" w:hAnsi="Times New Roman"/>
          <w:sz w:val="24"/>
          <w:szCs w:val="24"/>
          <w:lang w:val="uk-UA"/>
        </w:rPr>
        <w:t>5552</w:t>
      </w:r>
      <w:r>
        <w:rPr>
          <w:rFonts w:ascii="Times New Roman" w:hAnsi="Times New Roman"/>
          <w:b/>
          <w:sz w:val="24"/>
          <w:szCs w:val="24"/>
          <w:lang w:val="uk-UA"/>
        </w:rPr>
        <w:t xml:space="preserve">0000-1 — </w:t>
      </w:r>
      <w:proofErr w:type="spellStart"/>
      <w:r>
        <w:rPr>
          <w:rFonts w:ascii="Times New Roman" w:hAnsi="Times New Roman"/>
          <w:b/>
          <w:sz w:val="24"/>
          <w:szCs w:val="24"/>
          <w:lang w:val="uk-UA"/>
        </w:rPr>
        <w:t>Кейтерингові</w:t>
      </w:r>
      <w:proofErr w:type="spellEnd"/>
      <w:r>
        <w:rPr>
          <w:rFonts w:ascii="Times New Roman" w:hAnsi="Times New Roman"/>
          <w:b/>
          <w:sz w:val="24"/>
          <w:szCs w:val="24"/>
          <w:lang w:val="uk-UA"/>
        </w:rPr>
        <w:t xml:space="preserve"> послуги)</w:t>
      </w:r>
    </w:p>
    <w:p w:rsidR="00C15356" w:rsidRDefault="00C15356" w:rsidP="00C15356">
      <w:pPr>
        <w:keepNext/>
        <w:widowControl w:val="0"/>
        <w:shd w:val="clear" w:color="auto" w:fill="FFFFFF"/>
        <w:tabs>
          <w:tab w:val="left" w:leader="dot" w:pos="9254"/>
        </w:tabs>
        <w:suppressAutoHyphens/>
        <w:autoSpaceDE w:val="0"/>
        <w:spacing w:after="0" w:line="240" w:lineRule="auto"/>
        <w:jc w:val="right"/>
        <w:rPr>
          <w:rFonts w:ascii="Times New Roman" w:hAnsi="Times New Roman"/>
          <w:sz w:val="24"/>
          <w:szCs w:val="24"/>
          <w:lang w:val="uk-UA" w:eastAsia="zh-CN"/>
        </w:rPr>
      </w:pPr>
    </w:p>
    <w:p w:rsidR="00C15356" w:rsidRDefault="00C15356" w:rsidP="00C15356">
      <w:pPr>
        <w:keepNext/>
        <w:widowControl w:val="0"/>
        <w:shd w:val="clear" w:color="auto" w:fill="FFFFFF"/>
        <w:tabs>
          <w:tab w:val="left" w:leader="dot" w:pos="9254"/>
        </w:tabs>
        <w:suppressAutoHyphens/>
        <w:autoSpaceDE w:val="0"/>
        <w:spacing w:after="0" w:line="240" w:lineRule="auto"/>
        <w:jc w:val="both"/>
        <w:rPr>
          <w:rFonts w:ascii="Times New Roman" w:hAnsi="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429"/>
        <w:gridCol w:w="1257"/>
        <w:gridCol w:w="1177"/>
        <w:gridCol w:w="1279"/>
        <w:gridCol w:w="1583"/>
        <w:gridCol w:w="1369"/>
      </w:tblGrid>
      <w:tr w:rsidR="00C15356" w:rsidTr="00C15356">
        <w:tc>
          <w:tcPr>
            <w:tcW w:w="485"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w:t>
            </w:r>
          </w:p>
        </w:tc>
        <w:tc>
          <w:tcPr>
            <w:tcW w:w="2523" w:type="dxa"/>
            <w:tcBorders>
              <w:top w:val="single" w:sz="4" w:space="0" w:color="000000"/>
              <w:left w:val="single" w:sz="4" w:space="0" w:color="000000"/>
              <w:bottom w:val="single" w:sz="4" w:space="0" w:color="000000"/>
              <w:right w:val="single" w:sz="4" w:space="0" w:color="000000"/>
            </w:tcBorders>
            <w:hideMark/>
          </w:tcPr>
          <w:p w:rsidR="00C15356" w:rsidRDefault="00C15356">
            <w:pPr>
              <w:tabs>
                <w:tab w:val="left" w:pos="709"/>
                <w:tab w:val="left" w:pos="851"/>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Найменування предмета закупівлі, </w:t>
            </w:r>
          </w:p>
          <w:p w:rsidR="00C15356" w:rsidRDefault="00C15356">
            <w:pPr>
              <w:tabs>
                <w:tab w:val="left" w:pos="709"/>
                <w:tab w:val="left" w:pos="851"/>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код номенклатурної позиції згідно ДК 021:2015</w:t>
            </w:r>
          </w:p>
        </w:tc>
        <w:tc>
          <w:tcPr>
            <w:tcW w:w="1278"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Кількість днів</w:t>
            </w:r>
          </w:p>
        </w:tc>
        <w:tc>
          <w:tcPr>
            <w:tcW w:w="1177"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Кількість учнів</w:t>
            </w:r>
          </w:p>
        </w:tc>
        <w:tc>
          <w:tcPr>
            <w:tcW w:w="1279"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Кількість, послуга</w:t>
            </w:r>
          </w:p>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 xml:space="preserve">(обсяг 1 послуги відповідає 1 </w:t>
            </w:r>
            <w:proofErr w:type="spellStart"/>
            <w:r>
              <w:rPr>
                <w:rFonts w:ascii="Times New Roman" w:eastAsia="Calibri" w:hAnsi="Times New Roman"/>
                <w:sz w:val="24"/>
                <w:szCs w:val="24"/>
                <w:lang w:val="uk-UA" w:eastAsia="zh-CN"/>
              </w:rPr>
              <w:t>дітодню</w:t>
            </w:r>
            <w:proofErr w:type="spellEnd"/>
            <w:r>
              <w:rPr>
                <w:rFonts w:ascii="Times New Roman" w:eastAsia="Calibri" w:hAnsi="Times New Roman"/>
                <w:sz w:val="24"/>
                <w:szCs w:val="24"/>
                <w:lang w:val="uk-UA" w:eastAsia="zh-CN"/>
              </w:rPr>
              <w:t>)</w:t>
            </w:r>
          </w:p>
        </w:tc>
        <w:tc>
          <w:tcPr>
            <w:tcW w:w="1730"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Ціна за 1 послугу на 1 особу (грн.) з/без ПДВ</w:t>
            </w:r>
          </w:p>
        </w:tc>
        <w:tc>
          <w:tcPr>
            <w:tcW w:w="1525"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Сума</w:t>
            </w:r>
          </w:p>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з/без ПДВ (грн.)</w:t>
            </w:r>
          </w:p>
        </w:tc>
      </w:tr>
      <w:tr w:rsidR="00C15356" w:rsidTr="00C15356">
        <w:tc>
          <w:tcPr>
            <w:tcW w:w="485"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1</w:t>
            </w:r>
          </w:p>
        </w:tc>
        <w:tc>
          <w:tcPr>
            <w:tcW w:w="2523" w:type="dxa"/>
            <w:tcBorders>
              <w:top w:val="single" w:sz="4" w:space="0" w:color="000000"/>
              <w:left w:val="single" w:sz="4" w:space="0" w:color="000000"/>
              <w:bottom w:val="single" w:sz="4" w:space="0" w:color="000000"/>
              <w:right w:val="single" w:sz="4" w:space="0" w:color="000000"/>
            </w:tcBorders>
            <w:hideMark/>
          </w:tcPr>
          <w:p w:rsidR="00C15356" w:rsidRDefault="00C15356">
            <w:pPr>
              <w:tabs>
                <w:tab w:val="left" w:pos="709"/>
                <w:tab w:val="left" w:pos="851"/>
              </w:tabs>
              <w:spacing w:after="0" w:line="240" w:lineRule="auto"/>
              <w:jc w:val="both"/>
              <w:rPr>
                <w:rFonts w:ascii="Times New Roman" w:hAnsi="Times New Roman"/>
                <w:spacing w:val="-3"/>
                <w:sz w:val="24"/>
                <w:szCs w:val="18"/>
                <w:lang w:val="uk-UA"/>
              </w:rPr>
            </w:pPr>
            <w:proofErr w:type="spellStart"/>
            <w:r>
              <w:rPr>
                <w:rFonts w:ascii="Times New Roman" w:hAnsi="Times New Roman"/>
                <w:spacing w:val="-3"/>
                <w:sz w:val="24"/>
                <w:szCs w:val="18"/>
                <w:lang w:val="uk-UA"/>
              </w:rPr>
              <w:t>Кейтерингові</w:t>
            </w:r>
            <w:proofErr w:type="spellEnd"/>
            <w:r>
              <w:rPr>
                <w:rFonts w:ascii="Times New Roman" w:hAnsi="Times New Roman"/>
                <w:spacing w:val="-3"/>
                <w:sz w:val="24"/>
                <w:szCs w:val="18"/>
                <w:lang w:val="uk-UA"/>
              </w:rPr>
              <w:t xml:space="preserve"> послуги для </w:t>
            </w:r>
            <w:proofErr w:type="spellStart"/>
            <w:r>
              <w:rPr>
                <w:rFonts w:ascii="Times New Roman" w:hAnsi="Times New Roman"/>
                <w:spacing w:val="-3"/>
                <w:sz w:val="24"/>
                <w:szCs w:val="18"/>
                <w:lang w:val="uk-UA"/>
              </w:rPr>
              <w:t>Великораковецько</w:t>
            </w:r>
            <w:proofErr w:type="spellEnd"/>
            <w:r>
              <w:rPr>
                <w:rFonts w:ascii="Times New Roman" w:hAnsi="Times New Roman"/>
                <w:spacing w:val="-3"/>
                <w:sz w:val="24"/>
                <w:szCs w:val="18"/>
                <w:lang w:val="uk-UA"/>
              </w:rPr>
              <w:t xml:space="preserve"> ліцею </w:t>
            </w:r>
            <w:proofErr w:type="spellStart"/>
            <w:r>
              <w:rPr>
                <w:rFonts w:ascii="Times New Roman" w:hAnsi="Times New Roman"/>
                <w:spacing w:val="-3"/>
                <w:sz w:val="24"/>
                <w:szCs w:val="18"/>
                <w:lang w:val="uk-UA"/>
              </w:rPr>
              <w:t>Білківської</w:t>
            </w:r>
            <w:proofErr w:type="spellEnd"/>
            <w:r>
              <w:rPr>
                <w:rFonts w:ascii="Times New Roman" w:hAnsi="Times New Roman"/>
                <w:spacing w:val="-3"/>
                <w:sz w:val="24"/>
                <w:szCs w:val="18"/>
                <w:lang w:val="uk-UA"/>
              </w:rPr>
              <w:t xml:space="preserve"> сільської ради </w:t>
            </w:r>
          </w:p>
          <w:p w:rsidR="00C15356" w:rsidRDefault="00C15356">
            <w:pPr>
              <w:tabs>
                <w:tab w:val="left" w:pos="709"/>
                <w:tab w:val="left" w:pos="851"/>
              </w:tabs>
              <w:spacing w:after="0" w:line="240" w:lineRule="auto"/>
              <w:jc w:val="both"/>
              <w:rPr>
                <w:rFonts w:ascii="Times New Roman" w:hAnsi="Times New Roman"/>
                <w:spacing w:val="-3"/>
                <w:sz w:val="24"/>
                <w:szCs w:val="18"/>
                <w:lang w:val="uk-UA"/>
              </w:rPr>
            </w:pPr>
            <w:r>
              <w:rPr>
                <w:rFonts w:ascii="Times New Roman" w:hAnsi="Times New Roman"/>
                <w:sz w:val="24"/>
                <w:szCs w:val="24"/>
                <w:shd w:val="clear" w:color="auto" w:fill="FDFEFD"/>
                <w:lang w:val="uk-UA"/>
              </w:rPr>
              <w:t xml:space="preserve">ДК 021:2015 "Єдиний закупівельний словник" – 55520000-1 — </w:t>
            </w:r>
            <w:proofErr w:type="spellStart"/>
            <w:r>
              <w:rPr>
                <w:rFonts w:ascii="Times New Roman" w:hAnsi="Times New Roman"/>
                <w:sz w:val="24"/>
                <w:szCs w:val="24"/>
                <w:shd w:val="clear" w:color="auto" w:fill="FDFEFD"/>
                <w:lang w:val="uk-UA"/>
              </w:rPr>
              <w:t>Кейтерингові</w:t>
            </w:r>
            <w:proofErr w:type="spellEnd"/>
            <w:r>
              <w:rPr>
                <w:rFonts w:ascii="Times New Roman" w:hAnsi="Times New Roman"/>
                <w:sz w:val="24"/>
                <w:szCs w:val="24"/>
                <w:shd w:val="clear" w:color="auto" w:fill="FDFEFD"/>
                <w:lang w:val="uk-UA"/>
              </w:rPr>
              <w:t xml:space="preserve"> послуги</w:t>
            </w:r>
            <w:r>
              <w:rPr>
                <w:rFonts w:ascii="Times New Roman" w:hAnsi="Times New Roman"/>
                <w:spacing w:val="-3"/>
                <w:sz w:val="24"/>
                <w:szCs w:val="18"/>
                <w:lang w:val="uk-UA"/>
              </w:rPr>
              <w:t xml:space="preserve"> </w:t>
            </w:r>
          </w:p>
        </w:tc>
        <w:tc>
          <w:tcPr>
            <w:tcW w:w="1278"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175</w:t>
            </w:r>
          </w:p>
        </w:tc>
        <w:tc>
          <w:tcPr>
            <w:tcW w:w="1177"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r>
              <w:rPr>
                <w:rFonts w:ascii="Times New Roman" w:eastAsia="Calibri" w:hAnsi="Times New Roman"/>
                <w:sz w:val="24"/>
                <w:szCs w:val="24"/>
                <w:lang w:val="uk-UA" w:eastAsia="zh-CN"/>
              </w:rPr>
              <w:t>51</w:t>
            </w:r>
          </w:p>
        </w:tc>
        <w:tc>
          <w:tcPr>
            <w:tcW w:w="1279"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730"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525"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r>
      <w:tr w:rsidR="00C15356" w:rsidTr="00C15356">
        <w:tc>
          <w:tcPr>
            <w:tcW w:w="485"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p>
        </w:tc>
        <w:tc>
          <w:tcPr>
            <w:tcW w:w="2523"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 xml:space="preserve">Разом </w:t>
            </w:r>
          </w:p>
        </w:tc>
        <w:tc>
          <w:tcPr>
            <w:tcW w:w="1278"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177"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279"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730"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525"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r>
      <w:tr w:rsidR="00C15356" w:rsidTr="00C15356">
        <w:tc>
          <w:tcPr>
            <w:tcW w:w="485"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p>
        </w:tc>
        <w:tc>
          <w:tcPr>
            <w:tcW w:w="2523"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ПДВ</w:t>
            </w:r>
          </w:p>
        </w:tc>
        <w:tc>
          <w:tcPr>
            <w:tcW w:w="1278"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177"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279"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730"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525"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r>
      <w:tr w:rsidR="00C15356" w:rsidTr="00C15356">
        <w:tc>
          <w:tcPr>
            <w:tcW w:w="485"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p>
        </w:tc>
        <w:tc>
          <w:tcPr>
            <w:tcW w:w="2523" w:type="dxa"/>
            <w:tcBorders>
              <w:top w:val="single" w:sz="4" w:space="0" w:color="000000"/>
              <w:left w:val="single" w:sz="4" w:space="0" w:color="000000"/>
              <w:bottom w:val="single" w:sz="4" w:space="0" w:color="000000"/>
              <w:right w:val="single" w:sz="4" w:space="0" w:color="000000"/>
            </w:tcBorders>
            <w:hideMark/>
          </w:tcPr>
          <w:p w:rsidR="00C15356" w:rsidRDefault="00C15356">
            <w:pPr>
              <w:keepNext/>
              <w:widowControl w:val="0"/>
              <w:shd w:val="clear" w:color="auto" w:fill="FFFFFF"/>
              <w:tabs>
                <w:tab w:val="left" w:leader="dot" w:pos="9254"/>
              </w:tabs>
              <w:suppressAutoHyphens/>
              <w:autoSpaceDE w:val="0"/>
              <w:spacing w:after="0" w:line="240" w:lineRule="auto"/>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Всього  з/без ПДВ</w:t>
            </w:r>
          </w:p>
        </w:tc>
        <w:tc>
          <w:tcPr>
            <w:tcW w:w="1278"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177"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279"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730"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c>
          <w:tcPr>
            <w:tcW w:w="1525" w:type="dxa"/>
            <w:tcBorders>
              <w:top w:val="single" w:sz="4" w:space="0" w:color="000000"/>
              <w:left w:val="single" w:sz="4" w:space="0" w:color="000000"/>
              <w:bottom w:val="single" w:sz="4" w:space="0" w:color="000000"/>
              <w:right w:val="single" w:sz="4" w:space="0" w:color="000000"/>
            </w:tcBorders>
          </w:tcPr>
          <w:p w:rsidR="00C15356" w:rsidRDefault="00C15356">
            <w:pPr>
              <w:keepNext/>
              <w:widowControl w:val="0"/>
              <w:shd w:val="clear" w:color="auto" w:fill="FFFFFF"/>
              <w:tabs>
                <w:tab w:val="left" w:leader="dot" w:pos="9254"/>
              </w:tabs>
              <w:suppressAutoHyphens/>
              <w:autoSpaceDE w:val="0"/>
              <w:spacing w:after="0" w:line="240" w:lineRule="auto"/>
              <w:jc w:val="center"/>
              <w:rPr>
                <w:rFonts w:ascii="Times New Roman" w:eastAsia="Calibri" w:hAnsi="Times New Roman"/>
                <w:sz w:val="24"/>
                <w:szCs w:val="24"/>
                <w:lang w:val="uk-UA" w:eastAsia="zh-CN"/>
              </w:rPr>
            </w:pPr>
          </w:p>
        </w:tc>
      </w:tr>
    </w:tbl>
    <w:p w:rsidR="00C15356" w:rsidRDefault="00C15356" w:rsidP="00C15356">
      <w:pPr>
        <w:keepNext/>
        <w:widowControl w:val="0"/>
        <w:shd w:val="clear" w:color="auto" w:fill="FFFFFF"/>
        <w:tabs>
          <w:tab w:val="left" w:leader="dot" w:pos="9254"/>
        </w:tabs>
        <w:suppressAutoHyphens/>
        <w:autoSpaceDE w:val="0"/>
        <w:spacing w:after="0" w:line="240" w:lineRule="auto"/>
        <w:jc w:val="both"/>
        <w:rPr>
          <w:rFonts w:ascii="Times New Roman" w:hAnsi="Times New Roman"/>
          <w:sz w:val="24"/>
          <w:szCs w:val="24"/>
          <w:lang w:val="uk-UA" w:eastAsia="zh-CN"/>
        </w:rPr>
      </w:pPr>
    </w:p>
    <w:p w:rsidR="00C15356" w:rsidRDefault="00C15356" w:rsidP="00C15356">
      <w:pPr>
        <w:keepNext/>
        <w:widowControl w:val="0"/>
        <w:shd w:val="clear" w:color="auto" w:fill="FFFFFF"/>
        <w:tabs>
          <w:tab w:val="left" w:leader="dot" w:pos="9254"/>
        </w:tabs>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Загальна ціна Договору складає: ___________________________ грн. без </w:t>
      </w:r>
      <w:r>
        <w:rPr>
          <w:rFonts w:ascii="Times New Roman" w:hAnsi="Times New Roman"/>
          <w:sz w:val="24"/>
          <w:szCs w:val="24"/>
          <w:lang w:val="uk-UA"/>
        </w:rPr>
        <w:t xml:space="preserve">ПДВ/з ПДВ </w:t>
      </w:r>
      <w:r>
        <w:rPr>
          <w:rFonts w:ascii="Times New Roman" w:hAnsi="Times New Roman"/>
          <w:sz w:val="24"/>
          <w:szCs w:val="24"/>
          <w:lang w:val="uk-UA"/>
        </w:rPr>
        <w:lastRenderedPageBreak/>
        <w:t>(сума прописом).</w:t>
      </w:r>
    </w:p>
    <w:p w:rsidR="00C15356" w:rsidRDefault="00C15356" w:rsidP="00C15356">
      <w:pPr>
        <w:keepNext/>
        <w:widowControl w:val="0"/>
        <w:shd w:val="clear" w:color="auto" w:fill="FFFFFF"/>
        <w:tabs>
          <w:tab w:val="left" w:leader="dot" w:pos="9254"/>
        </w:tabs>
        <w:suppressAutoHyphens/>
        <w:autoSpaceDE w:val="0"/>
        <w:spacing w:after="0" w:line="240" w:lineRule="auto"/>
        <w:jc w:val="both"/>
        <w:rPr>
          <w:rFonts w:ascii="Times New Roman" w:hAnsi="Times New Roman"/>
          <w:sz w:val="24"/>
          <w:szCs w:val="24"/>
          <w:lang w:val="uk-UA" w:eastAsia="zh-CN"/>
        </w:rPr>
      </w:pPr>
    </w:p>
    <w:tbl>
      <w:tblPr>
        <w:tblW w:w="10572" w:type="dxa"/>
        <w:jc w:val="center"/>
        <w:tblLayout w:type="fixed"/>
        <w:tblLook w:val="04A0" w:firstRow="1" w:lastRow="0" w:firstColumn="1" w:lastColumn="0" w:noHBand="0" w:noVBand="1"/>
      </w:tblPr>
      <w:tblGrid>
        <w:gridCol w:w="5361"/>
        <w:gridCol w:w="5211"/>
      </w:tblGrid>
      <w:tr w:rsidR="00C15356" w:rsidTr="00C15356">
        <w:trPr>
          <w:trHeight w:val="3996"/>
          <w:jc w:val="center"/>
        </w:trPr>
        <w:tc>
          <w:tcPr>
            <w:tcW w:w="5363" w:type="dxa"/>
          </w:tcPr>
          <w:p w:rsidR="00C15356" w:rsidRDefault="00C15356">
            <w:pPr>
              <w:tabs>
                <w:tab w:val="left" w:pos="4820"/>
                <w:tab w:val="left" w:pos="9000"/>
              </w:tabs>
              <w:spacing w:after="0" w:line="240" w:lineRule="auto"/>
              <w:ind w:right="-822"/>
              <w:jc w:val="center"/>
              <w:rPr>
                <w:rFonts w:ascii="Times New Roman" w:hAnsi="Times New Roman"/>
                <w:b/>
                <w:sz w:val="24"/>
                <w:szCs w:val="24"/>
                <w:lang w:val="uk-UA"/>
              </w:rPr>
            </w:pPr>
          </w:p>
          <w:p w:rsidR="00C15356" w:rsidRDefault="00C15356">
            <w:pPr>
              <w:tabs>
                <w:tab w:val="left" w:pos="4820"/>
                <w:tab w:val="left" w:pos="9000"/>
              </w:tabs>
              <w:spacing w:after="0" w:line="240" w:lineRule="auto"/>
              <w:ind w:right="-822"/>
              <w:rPr>
                <w:rFonts w:ascii="Times New Roman" w:hAnsi="Times New Roman"/>
                <w:b/>
                <w:sz w:val="24"/>
                <w:szCs w:val="24"/>
                <w:lang w:val="uk-UA"/>
              </w:rPr>
            </w:pPr>
            <w:r>
              <w:rPr>
                <w:rFonts w:ascii="Times New Roman" w:hAnsi="Times New Roman"/>
                <w:b/>
                <w:sz w:val="24"/>
                <w:szCs w:val="24"/>
                <w:lang w:val="uk-UA"/>
              </w:rPr>
              <w:t>ЗАМОВНИК:</w:t>
            </w:r>
          </w:p>
          <w:p w:rsidR="00C15356" w:rsidRDefault="00C15356">
            <w:pPr>
              <w:widowControl w:val="0"/>
              <w:tabs>
                <w:tab w:val="left" w:pos="360"/>
              </w:tabs>
              <w:suppressAutoHyphens/>
              <w:spacing w:before="80" w:after="80" w:line="240" w:lineRule="auto"/>
              <w:jc w:val="center"/>
              <w:rPr>
                <w:rFonts w:ascii="Times New Roman" w:eastAsia="Calibri" w:hAnsi="Times New Roman"/>
                <w:b/>
                <w:color w:val="000000"/>
                <w:sz w:val="24"/>
                <w:szCs w:val="24"/>
                <w:lang w:val="uk-UA" w:eastAsia="zh-CN" w:bidi="hi-IN"/>
              </w:rPr>
            </w:pPr>
            <w:proofErr w:type="spellStart"/>
            <w:r>
              <w:rPr>
                <w:rFonts w:ascii="Times New Roman" w:eastAsia="Calibri" w:hAnsi="Times New Roman"/>
                <w:b/>
                <w:color w:val="000000"/>
                <w:sz w:val="24"/>
                <w:szCs w:val="24"/>
                <w:lang w:val="uk-UA" w:eastAsia="zh-CN" w:bidi="hi-IN"/>
              </w:rPr>
              <w:t>Великораковецький</w:t>
            </w:r>
            <w:proofErr w:type="spellEnd"/>
            <w:r>
              <w:rPr>
                <w:rFonts w:ascii="Times New Roman" w:eastAsia="Calibri" w:hAnsi="Times New Roman"/>
                <w:b/>
                <w:color w:val="000000"/>
                <w:sz w:val="24"/>
                <w:szCs w:val="24"/>
                <w:lang w:val="uk-UA" w:eastAsia="zh-CN" w:bidi="hi-IN"/>
              </w:rPr>
              <w:t xml:space="preserve">  </w:t>
            </w:r>
            <w:r>
              <w:rPr>
                <w:rFonts w:ascii="Times New Roman" w:eastAsia="Calibri" w:hAnsi="Times New Roman"/>
                <w:b/>
                <w:color w:val="000000"/>
                <w:sz w:val="24"/>
                <w:szCs w:val="24"/>
                <w:lang w:eastAsia="zh-CN" w:bidi="hi-IN"/>
              </w:rPr>
              <w:t>л</w:t>
            </w:r>
            <w:proofErr w:type="spellStart"/>
            <w:r>
              <w:rPr>
                <w:rFonts w:ascii="Times New Roman" w:eastAsia="Calibri" w:hAnsi="Times New Roman"/>
                <w:b/>
                <w:color w:val="000000"/>
                <w:sz w:val="24"/>
                <w:szCs w:val="24"/>
                <w:lang w:val="uk-UA" w:eastAsia="zh-CN" w:bidi="hi-IN"/>
              </w:rPr>
              <w:t>іцей</w:t>
            </w:r>
            <w:proofErr w:type="spellEnd"/>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Адреса:</w:t>
            </w:r>
            <w:r>
              <w:rPr>
                <w:rFonts w:ascii="Times New Roman" w:eastAsia="Calibri" w:hAnsi="Times New Roman"/>
                <w:color w:val="000000"/>
                <w:sz w:val="24"/>
                <w:szCs w:val="24"/>
                <w:lang w:val="uk-UA" w:eastAsia="zh-CN" w:bidi="hi-IN"/>
              </w:rPr>
              <w:t xml:space="preserve"> 90143, Закарпатська область,</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color w:val="000000"/>
                <w:sz w:val="24"/>
                <w:szCs w:val="24"/>
                <w:lang w:val="uk-UA" w:eastAsia="zh-CN" w:bidi="hi-IN"/>
              </w:rPr>
              <w:t xml:space="preserve">Хустський район, </w:t>
            </w:r>
            <w:proofErr w:type="spellStart"/>
            <w:r>
              <w:rPr>
                <w:rFonts w:ascii="Times New Roman" w:eastAsia="Calibri" w:hAnsi="Times New Roman"/>
                <w:color w:val="000000"/>
                <w:sz w:val="24"/>
                <w:szCs w:val="24"/>
                <w:lang w:val="uk-UA" w:eastAsia="zh-CN" w:bidi="hi-IN"/>
              </w:rPr>
              <w:t>с.Великий</w:t>
            </w:r>
            <w:proofErr w:type="spellEnd"/>
            <w:r>
              <w:rPr>
                <w:rFonts w:ascii="Times New Roman" w:eastAsia="Calibri" w:hAnsi="Times New Roman"/>
                <w:color w:val="000000"/>
                <w:sz w:val="24"/>
                <w:szCs w:val="24"/>
                <w:lang w:val="uk-UA" w:eastAsia="zh-CN" w:bidi="hi-IN"/>
              </w:rPr>
              <w:t xml:space="preserve"> </w:t>
            </w:r>
            <w:proofErr w:type="spellStart"/>
            <w:r>
              <w:rPr>
                <w:rFonts w:ascii="Times New Roman" w:eastAsia="Calibri" w:hAnsi="Times New Roman"/>
                <w:color w:val="000000"/>
                <w:sz w:val="24"/>
                <w:szCs w:val="24"/>
                <w:lang w:val="uk-UA" w:eastAsia="zh-CN" w:bidi="hi-IN"/>
              </w:rPr>
              <w:t>Раковець</w:t>
            </w:r>
            <w:proofErr w:type="spellEnd"/>
            <w:r>
              <w:rPr>
                <w:rFonts w:ascii="Times New Roman" w:eastAsia="Calibri" w:hAnsi="Times New Roman"/>
                <w:color w:val="000000"/>
                <w:sz w:val="24"/>
                <w:szCs w:val="24"/>
                <w:lang w:val="uk-UA" w:eastAsia="zh-CN" w:bidi="hi-IN"/>
              </w:rPr>
              <w:t>, вулиця А,Волошина,5</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ЄДРПОУ:</w:t>
            </w:r>
            <w:r>
              <w:rPr>
                <w:rFonts w:ascii="Times New Roman" w:eastAsia="Calibri" w:hAnsi="Times New Roman"/>
                <w:color w:val="000000"/>
                <w:sz w:val="24"/>
                <w:szCs w:val="24"/>
                <w:lang w:val="uk-UA" w:eastAsia="zh-CN" w:bidi="hi-IN"/>
              </w:rPr>
              <w:t xml:space="preserve">  22100015;</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р/</w:t>
            </w:r>
            <w:proofErr w:type="spellStart"/>
            <w:r>
              <w:rPr>
                <w:rFonts w:ascii="Times New Roman" w:eastAsia="Calibri" w:hAnsi="Times New Roman"/>
                <w:b/>
                <w:color w:val="000000"/>
                <w:sz w:val="24"/>
                <w:szCs w:val="24"/>
                <w:lang w:val="uk-UA" w:eastAsia="zh-CN" w:bidi="hi-IN"/>
              </w:rPr>
              <w:t>р</w:t>
            </w:r>
            <w:proofErr w:type="spellEnd"/>
            <w:r>
              <w:rPr>
                <w:rFonts w:ascii="Times New Roman" w:eastAsia="Calibri" w:hAnsi="Times New Roman"/>
                <w:b/>
                <w:color w:val="000000"/>
                <w:sz w:val="24"/>
                <w:szCs w:val="24"/>
                <w:lang w:val="uk-UA" w:eastAsia="zh-CN" w:bidi="hi-IN"/>
              </w:rPr>
              <w:t>:</w:t>
            </w:r>
            <w:r>
              <w:rPr>
                <w:rFonts w:ascii="Times New Roman" w:eastAsia="Calibri" w:hAnsi="Times New Roman"/>
                <w:color w:val="000000"/>
                <w:sz w:val="24"/>
                <w:szCs w:val="24"/>
                <w:lang w:val="uk-UA" w:eastAsia="zh-CN" w:bidi="hi-IN"/>
              </w:rPr>
              <w:t xml:space="preserve"> UA278201720344270001000018033 ;</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color w:val="000000"/>
                <w:sz w:val="24"/>
                <w:szCs w:val="24"/>
                <w:lang w:val="uk-UA" w:eastAsia="zh-CN" w:bidi="hi-IN"/>
              </w:rPr>
              <w:t xml:space="preserve">в ДКСУ </w:t>
            </w:r>
            <w:proofErr w:type="spellStart"/>
            <w:r>
              <w:rPr>
                <w:rFonts w:ascii="Times New Roman" w:eastAsia="Calibri" w:hAnsi="Times New Roman"/>
                <w:color w:val="000000"/>
                <w:sz w:val="24"/>
                <w:szCs w:val="24"/>
                <w:lang w:val="uk-UA" w:eastAsia="zh-CN" w:bidi="hi-IN"/>
              </w:rPr>
              <w:t>м.Київ</w:t>
            </w:r>
            <w:proofErr w:type="spellEnd"/>
            <w:r>
              <w:rPr>
                <w:rFonts w:ascii="Times New Roman" w:eastAsia="Calibri" w:hAnsi="Times New Roman"/>
                <w:color w:val="000000"/>
                <w:sz w:val="24"/>
                <w:szCs w:val="24"/>
                <w:lang w:val="uk-UA" w:eastAsia="zh-CN" w:bidi="hi-IN"/>
              </w:rPr>
              <w:t>;</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МФО:</w:t>
            </w:r>
            <w:r>
              <w:rPr>
                <w:rFonts w:ascii="Times New Roman" w:eastAsia="Calibri" w:hAnsi="Times New Roman"/>
                <w:color w:val="000000"/>
                <w:sz w:val="24"/>
                <w:szCs w:val="24"/>
                <w:lang w:val="uk-UA" w:eastAsia="zh-CN" w:bidi="hi-IN"/>
              </w:rPr>
              <w:t xml:space="preserve"> 820172.</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Електронна пошта:</w:t>
            </w:r>
            <w:r>
              <w:rPr>
                <w:rFonts w:ascii="Times New Roman" w:eastAsia="Calibri" w:hAnsi="Times New Roman"/>
                <w:color w:val="000000"/>
                <w:sz w:val="24"/>
                <w:szCs w:val="24"/>
                <w:lang w:val="uk-UA" w:eastAsia="zh-CN" w:bidi="hi-IN"/>
              </w:rPr>
              <w:t xml:space="preserve"> zoch.v.rakovec@ukr.net</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b/>
                <w:color w:val="000000"/>
                <w:sz w:val="24"/>
                <w:szCs w:val="24"/>
                <w:lang w:val="uk-UA" w:eastAsia="zh-CN" w:bidi="hi-IN"/>
              </w:rPr>
              <w:t xml:space="preserve">Директор </w:t>
            </w:r>
          </w:p>
          <w:p w:rsidR="00C15356" w:rsidRDefault="00C15356">
            <w:pPr>
              <w:widowControl w:val="0"/>
              <w:tabs>
                <w:tab w:val="left" w:pos="360"/>
              </w:tabs>
              <w:suppressAutoHyphens/>
              <w:spacing w:before="80" w:after="80" w:line="240" w:lineRule="auto"/>
              <w:rPr>
                <w:rFonts w:ascii="Times New Roman" w:eastAsia="Calibri" w:hAnsi="Times New Roman"/>
                <w:color w:val="000000"/>
                <w:sz w:val="24"/>
                <w:szCs w:val="24"/>
                <w:lang w:val="uk-UA" w:eastAsia="zh-CN" w:bidi="hi-IN"/>
              </w:rPr>
            </w:pPr>
            <w:r>
              <w:rPr>
                <w:rFonts w:ascii="Times New Roman" w:eastAsia="Calibri" w:hAnsi="Times New Roman"/>
                <w:color w:val="000000"/>
                <w:sz w:val="24"/>
                <w:szCs w:val="24"/>
                <w:lang w:val="uk-UA" w:eastAsia="zh-CN" w:bidi="hi-IN"/>
              </w:rPr>
              <w:t>_________________________ /Василь ПОШТАК/</w:t>
            </w:r>
          </w:p>
          <w:p w:rsidR="00C15356" w:rsidRDefault="00C15356">
            <w:pPr>
              <w:widowControl w:val="0"/>
              <w:tabs>
                <w:tab w:val="left" w:pos="0"/>
              </w:tabs>
              <w:suppressAutoHyphens/>
              <w:snapToGrid w:val="0"/>
              <w:spacing w:after="0" w:line="0" w:lineRule="atLeast"/>
              <w:outlineLvl w:val="1"/>
              <w:rPr>
                <w:rFonts w:ascii="Times New Roman" w:eastAsia="Calibri" w:hAnsi="Times New Roman"/>
                <w:color w:val="000000"/>
                <w:sz w:val="24"/>
                <w:szCs w:val="24"/>
                <w:lang w:val="uk-UA" w:eastAsia="zh-CN" w:bidi="hi-IN"/>
              </w:rPr>
            </w:pPr>
            <w:r>
              <w:rPr>
                <w:rFonts w:ascii="Times New Roman" w:eastAsia="Calibri" w:hAnsi="Times New Roman"/>
                <w:color w:val="000000"/>
                <w:sz w:val="24"/>
                <w:szCs w:val="24"/>
                <w:lang w:val="uk-UA" w:eastAsia="zh-CN" w:bidi="hi-IN"/>
              </w:rPr>
              <w:t>М.П.</w:t>
            </w:r>
          </w:p>
          <w:p w:rsidR="00C15356" w:rsidRDefault="00C15356">
            <w:pPr>
              <w:spacing w:after="0" w:line="240" w:lineRule="auto"/>
              <w:jc w:val="both"/>
              <w:rPr>
                <w:rFonts w:ascii="Times New Roman" w:hAnsi="Times New Roman"/>
                <w:b/>
                <w:sz w:val="24"/>
                <w:szCs w:val="24"/>
                <w:lang w:val="uk-UA"/>
              </w:rPr>
            </w:pPr>
          </w:p>
          <w:p w:rsidR="00C15356" w:rsidRDefault="00C15356">
            <w:pPr>
              <w:tabs>
                <w:tab w:val="left" w:pos="4820"/>
                <w:tab w:val="left" w:pos="9000"/>
              </w:tabs>
              <w:spacing w:after="0" w:line="240" w:lineRule="auto"/>
              <w:ind w:right="-822"/>
              <w:rPr>
                <w:rFonts w:ascii="Times New Roman" w:hAnsi="Times New Roman"/>
                <w:sz w:val="24"/>
                <w:szCs w:val="24"/>
                <w:lang w:val="uk-UA"/>
              </w:rPr>
            </w:pPr>
          </w:p>
        </w:tc>
        <w:tc>
          <w:tcPr>
            <w:tcW w:w="5212" w:type="dxa"/>
          </w:tcPr>
          <w:p w:rsidR="00C15356" w:rsidRDefault="00C15356">
            <w:pPr>
              <w:tabs>
                <w:tab w:val="left" w:pos="4820"/>
                <w:tab w:val="left" w:pos="9000"/>
              </w:tabs>
              <w:spacing w:after="0" w:line="240" w:lineRule="auto"/>
              <w:ind w:left="-5357" w:right="-822"/>
              <w:rPr>
                <w:rFonts w:ascii="Times New Roman" w:hAnsi="Times New Roman"/>
                <w:sz w:val="24"/>
                <w:szCs w:val="24"/>
                <w:lang w:val="uk-UA"/>
              </w:rPr>
            </w:pPr>
          </w:p>
        </w:tc>
      </w:tr>
    </w:tbl>
    <w:p w:rsidR="0024282C" w:rsidRDefault="0024282C"/>
    <w:sectPr w:rsidR="00242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206F"/>
    <w:multiLevelType w:val="multilevel"/>
    <w:tmpl w:val="16343474"/>
    <w:lvl w:ilvl="0">
      <w:start w:val="1"/>
      <w:numFmt w:val="decimal"/>
      <w:lvlText w:val="%1."/>
      <w:lvlJc w:val="left"/>
      <w:pPr>
        <w:ind w:left="0" w:firstLine="0"/>
      </w:pPr>
      <w:rPr>
        <w:rFonts w:ascii="Cambria" w:eastAsia="Times New Roman" w:hAnsi="Cambria" w:cs="Cambria"/>
        <w:b/>
        <w:i w:val="0"/>
        <w:smallCaps w:val="0"/>
        <w:strike w:val="0"/>
        <w:dstrike w:val="0"/>
        <w:color w:val="000000"/>
        <w:sz w:val="20"/>
        <w:szCs w:val="20"/>
        <w:u w:val="none"/>
        <w:effect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rPr>
        <w:rFonts w:ascii="Cambria" w:eastAsia="Times New Roman" w:hAnsi="Cambria" w:cs="Cambria"/>
        <w:b w:val="0"/>
        <w:i w:val="0"/>
        <w:smallCaps w:val="0"/>
        <w:strike w:val="0"/>
        <w:dstrike w:val="0"/>
        <w:color w:val="000000"/>
        <w:sz w:val="20"/>
        <w:szCs w:val="20"/>
        <w:u w:val="none"/>
        <w:effect w:val="none"/>
        <w:vertAlign w:val="baseline"/>
      </w:rPr>
    </w:lvl>
    <w:lvl w:ilvl="3">
      <w:start w:val="1"/>
      <w:numFmt w:val="decimal"/>
      <w:lvlText w:val=""/>
      <w:lvlJc w:val="left"/>
      <w:pPr>
        <w:ind w:left="0" w:firstLine="0"/>
      </w:pPr>
      <w:rPr>
        <w:rFonts w:cs="Times New Roman"/>
      </w:rPr>
    </w:lvl>
    <w:lvl w:ilvl="4">
      <w:start w:val="1"/>
      <w:numFmt w:val="decimal"/>
      <w:lvlText w:val=""/>
      <w:lvlJc w:val="left"/>
      <w:pPr>
        <w:ind w:left="0" w:firstLine="0"/>
      </w:pPr>
      <w:rPr>
        <w:rFonts w:cs="Times New Roman"/>
      </w:rPr>
    </w:lvl>
    <w:lvl w:ilvl="5">
      <w:start w:val="1"/>
      <w:numFmt w:val="decimal"/>
      <w:lvlText w:val=""/>
      <w:lvlJc w:val="left"/>
      <w:pPr>
        <w:ind w:left="0" w:firstLine="0"/>
      </w:pPr>
      <w:rPr>
        <w:rFonts w:cs="Times New Roman"/>
      </w:rPr>
    </w:lvl>
    <w:lvl w:ilvl="6">
      <w:start w:val="1"/>
      <w:numFmt w:val="decimal"/>
      <w:lvlText w:val=""/>
      <w:lvlJc w:val="left"/>
      <w:pPr>
        <w:ind w:left="0" w:firstLine="0"/>
      </w:pPr>
      <w:rPr>
        <w:rFonts w:cs="Times New Roman"/>
      </w:rPr>
    </w:lvl>
    <w:lvl w:ilvl="7">
      <w:start w:val="1"/>
      <w:numFmt w:val="decimal"/>
      <w:lvlText w:val=""/>
      <w:lvlJc w:val="left"/>
      <w:pPr>
        <w:ind w:left="0" w:firstLine="0"/>
      </w:pPr>
      <w:rPr>
        <w:rFonts w:cs="Times New Roman"/>
      </w:rPr>
    </w:lvl>
    <w:lvl w:ilvl="8">
      <w:start w:val="1"/>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56"/>
    <w:rsid w:val="0024282C"/>
    <w:rsid w:val="00664327"/>
    <w:rsid w:val="007F7A56"/>
    <w:rsid w:val="00C1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15356"/>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C15356"/>
    <w:rPr>
      <w:sz w:val="24"/>
      <w:szCs w:val="24"/>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Знак17 Знак1,Знак"/>
    <w:link w:val="a4"/>
    <w:semiHidden/>
    <w:unhideWhenUsed/>
    <w:qFormat/>
    <w:rsid w:val="00C15356"/>
    <w:pPr>
      <w:spacing w:after="0" w:line="240" w:lineRule="auto"/>
    </w:pPr>
    <w:rPr>
      <w:sz w:val="24"/>
      <w:szCs w:val="24"/>
      <w:lang w:val="x-none" w:eastAsia="x-none"/>
    </w:rPr>
  </w:style>
  <w:style w:type="paragraph" w:customStyle="1" w:styleId="rvps2">
    <w:name w:val="rvps2"/>
    <w:basedOn w:val="a"/>
    <w:qFormat/>
    <w:rsid w:val="00C15356"/>
    <w:pPr>
      <w:spacing w:before="100" w:beforeAutospacing="1" w:after="100" w:afterAutospacing="1" w:line="240" w:lineRule="auto"/>
    </w:pPr>
    <w:rPr>
      <w:rFonts w:ascii="Times New Roman" w:hAnsi="Times New Roman"/>
      <w:sz w:val="24"/>
      <w:szCs w:val="24"/>
      <w:lang w:val="uk-UA" w:eastAsia="uk-UA"/>
    </w:rPr>
  </w:style>
  <w:style w:type="character" w:styleId="a6">
    <w:name w:val="Strong"/>
    <w:basedOn w:val="a0"/>
    <w:uiPriority w:val="22"/>
    <w:qFormat/>
    <w:rsid w:val="00C15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15356"/>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C15356"/>
    <w:rPr>
      <w:sz w:val="24"/>
      <w:szCs w:val="24"/>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Знак17 Знак1,Знак"/>
    <w:link w:val="a4"/>
    <w:semiHidden/>
    <w:unhideWhenUsed/>
    <w:qFormat/>
    <w:rsid w:val="00C15356"/>
    <w:pPr>
      <w:spacing w:after="0" w:line="240" w:lineRule="auto"/>
    </w:pPr>
    <w:rPr>
      <w:sz w:val="24"/>
      <w:szCs w:val="24"/>
      <w:lang w:val="x-none" w:eastAsia="x-none"/>
    </w:rPr>
  </w:style>
  <w:style w:type="paragraph" w:customStyle="1" w:styleId="rvps2">
    <w:name w:val="rvps2"/>
    <w:basedOn w:val="a"/>
    <w:qFormat/>
    <w:rsid w:val="00C15356"/>
    <w:pPr>
      <w:spacing w:before="100" w:beforeAutospacing="1" w:after="100" w:afterAutospacing="1" w:line="240" w:lineRule="auto"/>
    </w:pPr>
    <w:rPr>
      <w:rFonts w:ascii="Times New Roman" w:hAnsi="Times New Roman"/>
      <w:sz w:val="24"/>
      <w:szCs w:val="24"/>
      <w:lang w:val="uk-UA" w:eastAsia="uk-UA"/>
    </w:rPr>
  </w:style>
  <w:style w:type="character" w:styleId="a6">
    <w:name w:val="Strong"/>
    <w:basedOn w:val="a0"/>
    <w:uiPriority w:val="22"/>
    <w:qFormat/>
    <w:rsid w:val="00C15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4259</Words>
  <Characters>24282</Characters>
  <Application>Microsoft Office Word</Application>
  <DocSecurity>0</DocSecurity>
  <Lines>202</Lines>
  <Paragraphs>56</Paragraphs>
  <ScaleCrop>false</ScaleCrop>
  <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2024-01-02T16:25:00Z</dcterms:created>
  <dcterms:modified xsi:type="dcterms:W3CDTF">2024-01-02T16:32:00Z</dcterms:modified>
</cp:coreProperties>
</file>