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44" w:rsidRPr="00D37EBB" w:rsidRDefault="00D37EBB" w:rsidP="00B30544">
      <w:pPr>
        <w:spacing w:after="0" w:line="240" w:lineRule="auto"/>
        <w:jc w:val="right"/>
        <w:rPr>
          <w:rFonts w:ascii="Times New Roman" w:hAnsi="Times New Roman"/>
          <w:sz w:val="24"/>
          <w:szCs w:val="24"/>
          <w:lang w:val="en-US"/>
        </w:rPr>
      </w:pPr>
      <w:r>
        <w:rPr>
          <w:rFonts w:ascii="Times New Roman" w:hAnsi="Times New Roman"/>
          <w:b/>
          <w:bCs/>
          <w:color w:val="000000"/>
          <w:sz w:val="24"/>
          <w:szCs w:val="24"/>
        </w:rPr>
        <w:t xml:space="preserve">ДОДАТОК  </w:t>
      </w:r>
      <w:r>
        <w:rPr>
          <w:rFonts w:ascii="Times New Roman" w:hAnsi="Times New Roman"/>
          <w:b/>
          <w:bCs/>
          <w:color w:val="000000"/>
          <w:sz w:val="24"/>
          <w:szCs w:val="24"/>
          <w:lang w:val="en-US"/>
        </w:rPr>
        <w:t>5</w:t>
      </w:r>
      <w:bookmarkStart w:id="0" w:name="_GoBack"/>
      <w:bookmarkEnd w:id="0"/>
    </w:p>
    <w:p w:rsidR="00B30544" w:rsidRPr="00FA5C6F" w:rsidRDefault="00B30544" w:rsidP="00B30544">
      <w:pPr>
        <w:spacing w:after="0" w:line="240" w:lineRule="auto"/>
        <w:jc w:val="right"/>
        <w:rPr>
          <w:rFonts w:ascii="Times New Roman" w:hAnsi="Times New Roman"/>
          <w:color w:val="000000"/>
          <w:sz w:val="24"/>
          <w:szCs w:val="24"/>
        </w:rPr>
      </w:pPr>
      <w:r w:rsidRPr="00FA5C6F">
        <w:rPr>
          <w:rFonts w:ascii="Times New Roman" w:hAnsi="Times New Roman"/>
          <w:i/>
          <w:iCs/>
          <w:color w:val="000000"/>
          <w:sz w:val="24"/>
          <w:szCs w:val="24"/>
        </w:rPr>
        <w:t>до тендерної документації</w:t>
      </w:r>
      <w:r w:rsidRPr="00FA5C6F">
        <w:rPr>
          <w:rFonts w:ascii="Times New Roman" w:hAnsi="Times New Roman"/>
          <w:color w:val="000000"/>
          <w:sz w:val="24"/>
          <w:szCs w:val="24"/>
        </w:rPr>
        <w:t> </w:t>
      </w:r>
    </w:p>
    <w:p w:rsidR="00B30544" w:rsidRPr="00FA5C6F" w:rsidRDefault="00B30544" w:rsidP="00B30544">
      <w:pPr>
        <w:spacing w:line="216" w:lineRule="auto"/>
        <w:contextualSpacing/>
        <w:jc w:val="right"/>
        <w:rPr>
          <w:rFonts w:ascii="Times New Roman" w:hAnsi="Times New Roman"/>
          <w:b/>
        </w:rPr>
      </w:pPr>
    </w:p>
    <w:p w:rsidR="00B30544" w:rsidRPr="00FA5C6F" w:rsidRDefault="00B30544" w:rsidP="00B30544">
      <w:pPr>
        <w:spacing w:after="3" w:line="256" w:lineRule="auto"/>
        <w:ind w:left="2128" w:right="1489" w:hanging="10"/>
        <w:jc w:val="center"/>
        <w:rPr>
          <w:rFonts w:ascii="Times New Roman" w:hAnsi="Times New Roman"/>
          <w:b/>
          <w:color w:val="000000"/>
          <w:sz w:val="28"/>
        </w:rPr>
      </w:pPr>
      <w:r w:rsidRPr="00FA5C6F">
        <w:rPr>
          <w:rFonts w:ascii="Times New Roman" w:hAnsi="Times New Roman"/>
          <w:b/>
          <w:color w:val="000000"/>
          <w:sz w:val="28"/>
        </w:rPr>
        <w:t xml:space="preserve">Проєкт договору №_____ </w:t>
      </w:r>
    </w:p>
    <w:p w:rsidR="00B30544" w:rsidRPr="00FA5C6F" w:rsidRDefault="00B30544" w:rsidP="00B30544">
      <w:pPr>
        <w:spacing w:after="3" w:line="256" w:lineRule="auto"/>
        <w:ind w:left="2128" w:right="1489" w:hanging="10"/>
        <w:rPr>
          <w:rFonts w:ascii="Times New Roman" w:hAnsi="Times New Roman"/>
          <w:color w:val="000000"/>
        </w:rPr>
      </w:pPr>
      <w:r w:rsidRPr="00FA5C6F">
        <w:rPr>
          <w:rFonts w:ascii="Times New Roman" w:hAnsi="Times New Roman"/>
          <w:b/>
          <w:color w:val="000000"/>
          <w:sz w:val="28"/>
        </w:rPr>
        <w:t xml:space="preserve">               постачання природного газу</w:t>
      </w:r>
      <w:r w:rsidRPr="00FA5C6F">
        <w:rPr>
          <w:rFonts w:ascii="Times New Roman" w:hAnsi="Times New Roman"/>
          <w:b/>
          <w:color w:val="000000"/>
        </w:rPr>
        <w:t xml:space="preserve"> </w:t>
      </w:r>
    </w:p>
    <w:p w:rsidR="00B30544" w:rsidRPr="00FA5C6F" w:rsidRDefault="00B30544" w:rsidP="00B30544">
      <w:pPr>
        <w:spacing w:line="256" w:lineRule="auto"/>
        <w:ind w:left="620"/>
        <w:jc w:val="center"/>
        <w:rPr>
          <w:rFonts w:ascii="Times New Roman" w:hAnsi="Times New Roman"/>
          <w:color w:val="000000"/>
        </w:rPr>
      </w:pPr>
      <w:r w:rsidRPr="00FA5C6F">
        <w:rPr>
          <w:rFonts w:ascii="Times New Roman" w:hAnsi="Times New Roman"/>
          <w:b/>
          <w:color w:val="000000"/>
        </w:rPr>
        <w:t xml:space="preserve"> </w:t>
      </w:r>
    </w:p>
    <w:p w:rsidR="00B30544" w:rsidRPr="00FA5C6F" w:rsidRDefault="00B30544" w:rsidP="00B30544">
      <w:pPr>
        <w:spacing w:after="10" w:line="247" w:lineRule="auto"/>
        <w:ind w:left="46" w:hanging="10"/>
        <w:rPr>
          <w:rFonts w:ascii="Times New Roman" w:hAnsi="Times New Roman"/>
          <w:b/>
          <w:color w:val="000000"/>
        </w:rPr>
      </w:pPr>
      <w:r w:rsidRPr="00FA5C6F">
        <w:rPr>
          <w:rFonts w:ascii="Times New Roman" w:hAnsi="Times New Roman"/>
          <w:b/>
          <w:color w:val="000000"/>
        </w:rPr>
        <w:t>м. __________</w:t>
      </w:r>
      <w:r>
        <w:rPr>
          <w:rFonts w:ascii="Times New Roman" w:hAnsi="Times New Roman"/>
          <w:b/>
          <w:color w:val="000000"/>
        </w:rPr>
        <w:t>_____</w:t>
      </w:r>
      <w:r w:rsidRPr="00FA5C6F">
        <w:rPr>
          <w:rFonts w:ascii="Times New Roman" w:hAnsi="Times New Roman"/>
          <w:b/>
          <w:color w:val="000000"/>
        </w:rPr>
        <w:t xml:space="preserve">                                                                             </w:t>
      </w:r>
      <w:r>
        <w:rPr>
          <w:rFonts w:ascii="Times New Roman" w:hAnsi="Times New Roman"/>
          <w:b/>
          <w:color w:val="000000"/>
        </w:rPr>
        <w:t xml:space="preserve">            «____» _______  202</w:t>
      </w:r>
      <w:r w:rsidRPr="00D37EBB">
        <w:rPr>
          <w:rFonts w:ascii="Times New Roman" w:hAnsi="Times New Roman"/>
          <w:b/>
          <w:color w:val="000000"/>
          <w:lang w:val="ru-RU"/>
        </w:rPr>
        <w:t xml:space="preserve">   </w:t>
      </w:r>
      <w:r w:rsidRPr="00FA5C6F">
        <w:rPr>
          <w:rFonts w:ascii="Times New Roman" w:hAnsi="Times New Roman"/>
          <w:b/>
          <w:color w:val="000000"/>
        </w:rPr>
        <w:t xml:space="preserve"> року </w:t>
      </w:r>
    </w:p>
    <w:p w:rsidR="00B30544" w:rsidRPr="00FA5C6F" w:rsidRDefault="00B30544" w:rsidP="00B30544">
      <w:pPr>
        <w:spacing w:after="10" w:line="247" w:lineRule="auto"/>
        <w:ind w:left="46" w:hanging="10"/>
        <w:rPr>
          <w:rFonts w:ascii="Times New Roman" w:hAnsi="Times New Roman"/>
          <w:color w:val="000000"/>
        </w:rPr>
      </w:pPr>
    </w:p>
    <w:p w:rsidR="00B30544" w:rsidRPr="00B30544" w:rsidRDefault="00B30544" w:rsidP="00B30544">
      <w:pPr>
        <w:pStyle w:val="1"/>
        <w:shd w:val="clear" w:color="auto" w:fill="auto"/>
        <w:spacing w:line="240" w:lineRule="atLeast"/>
        <w:ind w:firstLine="0"/>
        <w:jc w:val="both"/>
        <w:rPr>
          <w:rFonts w:ascii="Times New Roman" w:hAnsi="Times New Roman" w:cs="Times New Roman"/>
          <w:sz w:val="24"/>
          <w:szCs w:val="24"/>
        </w:rPr>
      </w:pPr>
      <w:r w:rsidRPr="00B30544">
        <w:rPr>
          <w:rFonts w:ascii="Times New Roman" w:hAnsi="Times New Roman" w:cs="Times New Roman"/>
          <w:b/>
          <w:bCs/>
          <w:sz w:val="24"/>
          <w:szCs w:val="24"/>
        </w:rPr>
        <w:t>________________________________________________________________________________, ЕІС-код ___________________________</w:t>
      </w:r>
      <w:r w:rsidRPr="00B30544">
        <w:rPr>
          <w:rFonts w:ascii="Times New Roman"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B30544" w:rsidRPr="00B30544" w:rsidRDefault="00B30544" w:rsidP="00B30544">
      <w:pPr>
        <w:pStyle w:val="1"/>
        <w:shd w:val="clear" w:color="auto" w:fill="auto"/>
        <w:spacing w:line="240" w:lineRule="atLeast"/>
        <w:ind w:firstLine="0"/>
        <w:jc w:val="both"/>
        <w:rPr>
          <w:rFonts w:ascii="Times New Roman" w:hAnsi="Times New Roman" w:cs="Times New Roman"/>
          <w:sz w:val="24"/>
          <w:szCs w:val="24"/>
        </w:rPr>
      </w:pPr>
      <w:r w:rsidRPr="00B30544">
        <w:rPr>
          <w:rFonts w:ascii="Times New Roman" w:hAnsi="Times New Roman" w:cs="Times New Roman"/>
          <w:b/>
          <w:bCs/>
          <w:sz w:val="24"/>
          <w:szCs w:val="24"/>
        </w:rPr>
        <w:t>________________________________________________________________________________</w:t>
      </w:r>
      <w:r w:rsidRPr="00B30544">
        <w:rPr>
          <w:rFonts w:ascii="Times New Roman" w:hAnsi="Times New Roman" w:cs="Times New Roman"/>
          <w:sz w:val="24"/>
          <w:szCs w:val="24"/>
        </w:rPr>
        <w:t xml:space="preserve">, який/яка діє на підставі __________________________________________________________ та Статуту, з однієї сторони, </w:t>
      </w:r>
      <w:r w:rsidRPr="00B30544">
        <w:rPr>
          <w:rFonts w:ascii="Times New Roman" w:hAnsi="Times New Roman" w:cs="Times New Roman"/>
          <w:b/>
          <w:sz w:val="24"/>
          <w:szCs w:val="24"/>
        </w:rPr>
        <w:t>та Чернівецький окружний адміністративний суд, ЕІС-код  _________________________________________</w:t>
      </w:r>
      <w:r w:rsidRPr="00B30544">
        <w:rPr>
          <w:rFonts w:ascii="Times New Roman" w:hAnsi="Times New Roman" w:cs="Times New Roman"/>
          <w:b/>
          <w:bCs/>
          <w:sz w:val="24"/>
          <w:szCs w:val="24"/>
        </w:rPr>
        <w:t xml:space="preserve"> </w:t>
      </w:r>
      <w:r w:rsidRPr="00B30544">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B30544">
        <w:rPr>
          <w:rFonts w:ascii="Times New Roman" w:hAnsi="Times New Roman" w:cs="Times New Roman"/>
          <w:b/>
          <w:bCs/>
          <w:sz w:val="24"/>
          <w:szCs w:val="24"/>
        </w:rPr>
        <w:t xml:space="preserve">бюджетною установою/організацією, </w:t>
      </w:r>
      <w:r w:rsidRPr="00B30544">
        <w:rPr>
          <w:rFonts w:ascii="Times New Roman" w:hAnsi="Times New Roman" w:cs="Times New Roman"/>
          <w:sz w:val="24"/>
          <w:szCs w:val="24"/>
        </w:rPr>
        <w:t>надалі - Споживач, в особі в.о. голови суду Боднарюка Олега Васильовича, який/яка діє на підставі Закону України «Про судоустрій і статус суддів»,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B30544" w:rsidRPr="00B30544" w:rsidRDefault="00B30544" w:rsidP="00B30544">
      <w:pPr>
        <w:pStyle w:val="1"/>
        <w:shd w:val="clear" w:color="auto" w:fill="auto"/>
        <w:tabs>
          <w:tab w:val="left" w:leader="underscore" w:pos="9634"/>
        </w:tabs>
        <w:spacing w:line="204" w:lineRule="auto"/>
        <w:ind w:firstLine="0"/>
        <w:jc w:val="both"/>
        <w:rPr>
          <w:rFonts w:ascii="Times New Roman" w:hAnsi="Times New Roman" w:cs="Times New Roman"/>
          <w:sz w:val="24"/>
          <w:szCs w:val="24"/>
        </w:rPr>
      </w:pPr>
    </w:p>
    <w:p w:rsidR="00B30544" w:rsidRPr="00B30544" w:rsidRDefault="00B30544" w:rsidP="00B30544">
      <w:pPr>
        <w:pStyle w:val="11"/>
        <w:keepNext/>
        <w:keepLines/>
        <w:numPr>
          <w:ilvl w:val="0"/>
          <w:numId w:val="1"/>
        </w:numPr>
        <w:shd w:val="clear" w:color="auto" w:fill="auto"/>
        <w:tabs>
          <w:tab w:val="left" w:pos="710"/>
          <w:tab w:val="left" w:pos="4111"/>
        </w:tabs>
        <w:ind w:left="720" w:hanging="360"/>
        <w:rPr>
          <w:rFonts w:ascii="Times New Roman" w:hAnsi="Times New Roman" w:cs="Times New Roman"/>
          <w:sz w:val="24"/>
          <w:szCs w:val="24"/>
        </w:rPr>
      </w:pPr>
      <w:bookmarkStart w:id="1" w:name="bookmark2"/>
      <w:bookmarkStart w:id="2" w:name="bookmark3"/>
      <w:r w:rsidRPr="00B30544">
        <w:rPr>
          <w:rFonts w:ascii="Times New Roman" w:hAnsi="Times New Roman" w:cs="Times New Roman"/>
          <w:sz w:val="24"/>
          <w:szCs w:val="24"/>
        </w:rPr>
        <w:t>Предмет договору</w:t>
      </w:r>
      <w:bookmarkEnd w:id="1"/>
      <w:bookmarkEnd w:id="2"/>
    </w:p>
    <w:p w:rsidR="00B30544" w:rsidRPr="00B30544" w:rsidRDefault="00B30544" w:rsidP="00B30544">
      <w:pPr>
        <w:pStyle w:val="1"/>
        <w:numPr>
          <w:ilvl w:val="1"/>
          <w:numId w:val="1"/>
        </w:numPr>
        <w:shd w:val="clear" w:color="auto" w:fill="auto"/>
        <w:ind w:firstLine="540"/>
        <w:jc w:val="both"/>
        <w:rPr>
          <w:rFonts w:ascii="Times New Roman" w:hAnsi="Times New Roman" w:cs="Times New Roman"/>
          <w:sz w:val="24"/>
          <w:szCs w:val="24"/>
        </w:rPr>
      </w:pPr>
      <w:r w:rsidRPr="00B30544">
        <w:rPr>
          <w:rFonts w:ascii="Times New Roman" w:hAnsi="Times New Roman" w:cs="Times New Roman"/>
          <w:sz w:val="24"/>
          <w:szCs w:val="24"/>
        </w:rPr>
        <w:t>Постачальник зобов'язується поставити Споживачеві природний газ</w:t>
      </w:r>
      <w:r w:rsidRPr="00B30544">
        <w:rPr>
          <w:rFonts w:ascii="Times New Roman" w:hAnsi="Times New Roman" w:cs="Times New Roman"/>
          <w:b/>
          <w:sz w:val="24"/>
          <w:szCs w:val="24"/>
        </w:rPr>
        <w:t xml:space="preserve"> </w:t>
      </w:r>
      <w:r w:rsidRPr="00B30544">
        <w:rPr>
          <w:rFonts w:ascii="Times New Roman" w:hAnsi="Times New Roman" w:cs="Times New Roman"/>
          <w:sz w:val="24"/>
          <w:szCs w:val="24"/>
        </w:rPr>
        <w:t>(далі - газ) за ДК 021:2015 код 09120000-6 «Газове паливо» (природний газ), а Споживач зобов'язується прийняти його та оплатити на умовах цього Договору.</w:t>
      </w:r>
    </w:p>
    <w:p w:rsidR="00B30544" w:rsidRPr="00B30544" w:rsidRDefault="00B30544" w:rsidP="00B30544">
      <w:pPr>
        <w:pStyle w:val="1"/>
        <w:numPr>
          <w:ilvl w:val="1"/>
          <w:numId w:val="1"/>
        </w:numPr>
        <w:shd w:val="clear" w:color="auto" w:fill="auto"/>
        <w:ind w:firstLine="540"/>
        <w:jc w:val="both"/>
        <w:rPr>
          <w:rFonts w:ascii="Times New Roman" w:hAnsi="Times New Roman" w:cs="Times New Roman"/>
          <w:sz w:val="24"/>
          <w:szCs w:val="24"/>
        </w:rPr>
      </w:pPr>
      <w:r w:rsidRPr="00B30544">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B30544" w:rsidRPr="00B30544" w:rsidRDefault="00B30544" w:rsidP="00B30544">
      <w:pPr>
        <w:pStyle w:val="1"/>
        <w:numPr>
          <w:ilvl w:val="1"/>
          <w:numId w:val="1"/>
        </w:numPr>
        <w:shd w:val="clear" w:color="auto" w:fill="auto"/>
        <w:ind w:firstLine="540"/>
        <w:jc w:val="both"/>
        <w:rPr>
          <w:rFonts w:ascii="Times New Roman" w:hAnsi="Times New Roman" w:cs="Times New Roman"/>
          <w:sz w:val="24"/>
          <w:szCs w:val="24"/>
        </w:rPr>
      </w:pPr>
      <w:r w:rsidRPr="00B30544">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30544" w:rsidRPr="00B30544" w:rsidRDefault="00B30544" w:rsidP="00B30544">
      <w:pPr>
        <w:pStyle w:val="1"/>
        <w:numPr>
          <w:ilvl w:val="1"/>
          <w:numId w:val="1"/>
        </w:numPr>
        <w:shd w:val="clear" w:color="auto" w:fill="auto"/>
        <w:ind w:firstLine="540"/>
        <w:jc w:val="both"/>
        <w:rPr>
          <w:rFonts w:ascii="Times New Roman" w:hAnsi="Times New Roman" w:cs="Times New Roman"/>
          <w:sz w:val="24"/>
          <w:szCs w:val="24"/>
        </w:rPr>
      </w:pPr>
      <w:r w:rsidRPr="00B30544">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B30544">
        <w:rPr>
          <w:rFonts w:ascii="Times New Roman" w:hAnsi="Times New Roman" w:cs="Times New Roman"/>
          <w:sz w:val="24"/>
          <w:szCs w:val="24"/>
          <w:lang w:val="en-US"/>
        </w:rPr>
        <w:t>EIC</w:t>
      </w:r>
      <w:r w:rsidRPr="00B30544">
        <w:rPr>
          <w:rFonts w:ascii="Times New Roman" w:hAnsi="Times New Roman" w:cs="Times New Roman"/>
          <w:sz w:val="24"/>
          <w:szCs w:val="24"/>
        </w:rPr>
        <w:t xml:space="preserve">-код та/або укладений договір транспортування природного газу між </w:t>
      </w:r>
      <w:r w:rsidRPr="00B30544">
        <w:rPr>
          <w:rFonts w:ascii="Times New Roman" w:hAnsi="Times New Roman" w:cs="Times New Roman"/>
          <w:sz w:val="24"/>
          <w:szCs w:val="24"/>
        </w:rPr>
        <w:lastRenderedPageBreak/>
        <w:t xml:space="preserve">Споживачем та Оператором газотранспортної системи (надалі - Оператор ГТС) та присвоєний Оператором ГТС персональний </w:t>
      </w:r>
      <w:r w:rsidRPr="00B30544">
        <w:rPr>
          <w:rFonts w:ascii="Times New Roman" w:hAnsi="Times New Roman" w:cs="Times New Roman"/>
          <w:sz w:val="24"/>
          <w:szCs w:val="24"/>
          <w:lang w:val="en-US"/>
        </w:rPr>
        <w:t>EIC</w:t>
      </w:r>
      <w:r w:rsidRPr="00B30544">
        <w:rPr>
          <w:rFonts w:ascii="Times New Roman" w:hAnsi="Times New Roman" w:cs="Times New Roman"/>
          <w:sz w:val="24"/>
          <w:szCs w:val="24"/>
        </w:rPr>
        <w:t>-код (якщо об'єкти Споживача безпосередньо приєднані до газотранспортної мережи).</w:t>
      </w:r>
    </w:p>
    <w:p w:rsidR="00B30544" w:rsidRPr="00B30544" w:rsidRDefault="00B30544" w:rsidP="00B30544">
      <w:pPr>
        <w:pStyle w:val="1"/>
        <w:shd w:val="clear" w:color="auto" w:fill="auto"/>
        <w:spacing w:line="240" w:lineRule="atLeast"/>
        <w:ind w:firstLine="180"/>
        <w:jc w:val="both"/>
        <w:rPr>
          <w:rFonts w:ascii="Times New Roman" w:hAnsi="Times New Roman" w:cs="Times New Roman"/>
          <w:sz w:val="24"/>
          <w:szCs w:val="24"/>
        </w:rPr>
      </w:pPr>
      <w:r w:rsidRPr="00B30544">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B30544" w:rsidRPr="00B30544" w:rsidRDefault="00B30544" w:rsidP="00B30544">
      <w:pPr>
        <w:pStyle w:val="1"/>
        <w:shd w:val="clear" w:color="auto" w:fill="auto"/>
        <w:spacing w:line="240" w:lineRule="atLeast"/>
        <w:ind w:firstLine="567"/>
        <w:jc w:val="both"/>
        <w:rPr>
          <w:rFonts w:ascii="Times New Roman" w:hAnsi="Times New Roman" w:cs="Times New Roman"/>
          <w:sz w:val="24"/>
          <w:szCs w:val="24"/>
        </w:rPr>
      </w:pPr>
      <w:r w:rsidRPr="00B30544">
        <w:rPr>
          <w:rFonts w:ascii="Times New Roman" w:hAnsi="Times New Roman" w:cs="Times New Roman"/>
          <w:b/>
          <w:sz w:val="24"/>
          <w:szCs w:val="24"/>
        </w:rPr>
        <w:t xml:space="preserve">1.5.  </w:t>
      </w:r>
      <w:r w:rsidRPr="00B30544">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 з яким (якими) Споживач уклав відповідний договір (договори).</w:t>
      </w:r>
    </w:p>
    <w:p w:rsidR="00B30544" w:rsidRPr="00B30544" w:rsidRDefault="00B30544" w:rsidP="00B30544">
      <w:pPr>
        <w:pStyle w:val="11"/>
        <w:keepNext/>
        <w:keepLines/>
        <w:shd w:val="clear" w:color="auto" w:fill="auto"/>
        <w:tabs>
          <w:tab w:val="left" w:pos="851"/>
          <w:tab w:val="left" w:pos="1560"/>
          <w:tab w:val="left" w:pos="2552"/>
        </w:tabs>
        <w:spacing w:after="0" w:line="240" w:lineRule="atLeast"/>
        <w:ind w:firstLine="567"/>
        <w:rPr>
          <w:rFonts w:ascii="Times New Roman" w:hAnsi="Times New Roman" w:cs="Times New Roman"/>
          <w:sz w:val="24"/>
          <w:szCs w:val="24"/>
        </w:rPr>
      </w:pPr>
      <w:bookmarkStart w:id="3" w:name="bookmark4"/>
      <w:bookmarkStart w:id="4" w:name="bookmark5"/>
    </w:p>
    <w:p w:rsidR="00B30544" w:rsidRPr="00B30544" w:rsidRDefault="00B30544" w:rsidP="00B30544">
      <w:pPr>
        <w:pStyle w:val="11"/>
        <w:keepNext/>
        <w:keepLines/>
        <w:numPr>
          <w:ilvl w:val="0"/>
          <w:numId w:val="1"/>
        </w:numPr>
        <w:shd w:val="clear" w:color="auto" w:fill="auto"/>
        <w:tabs>
          <w:tab w:val="left" w:pos="-7371"/>
          <w:tab w:val="left" w:pos="851"/>
          <w:tab w:val="left" w:pos="1843"/>
        </w:tabs>
        <w:spacing w:after="0" w:line="240" w:lineRule="atLeast"/>
        <w:ind w:left="720" w:hanging="360"/>
        <w:rPr>
          <w:rFonts w:ascii="Times New Roman" w:hAnsi="Times New Roman" w:cs="Times New Roman"/>
          <w:sz w:val="24"/>
          <w:szCs w:val="24"/>
        </w:rPr>
      </w:pPr>
      <w:r w:rsidRPr="00B30544">
        <w:rPr>
          <w:rFonts w:ascii="Times New Roman" w:hAnsi="Times New Roman" w:cs="Times New Roman"/>
          <w:sz w:val="24"/>
          <w:szCs w:val="24"/>
        </w:rPr>
        <w:t>Кількість та фізико-хімічні показники природного газу</w:t>
      </w:r>
      <w:bookmarkEnd w:id="3"/>
      <w:bookmarkEnd w:id="4"/>
    </w:p>
    <w:p w:rsidR="00B30544" w:rsidRPr="00B30544" w:rsidRDefault="00B30544" w:rsidP="00B30544">
      <w:pPr>
        <w:pStyle w:val="11"/>
        <w:keepNext/>
        <w:keepLines/>
        <w:shd w:val="clear" w:color="auto" w:fill="auto"/>
        <w:tabs>
          <w:tab w:val="left" w:pos="2392"/>
        </w:tabs>
        <w:spacing w:after="0" w:line="240" w:lineRule="atLeast"/>
        <w:ind w:firstLine="567"/>
        <w:jc w:val="both"/>
        <w:rPr>
          <w:rFonts w:ascii="Times New Roman" w:hAnsi="Times New Roman" w:cs="Times New Roman"/>
          <w:sz w:val="24"/>
          <w:szCs w:val="24"/>
        </w:rPr>
      </w:pPr>
    </w:p>
    <w:p w:rsidR="00B30544" w:rsidRPr="00B30544" w:rsidRDefault="00B30544" w:rsidP="00B30544">
      <w:pPr>
        <w:pStyle w:val="1"/>
        <w:shd w:val="clear" w:color="auto" w:fill="auto"/>
        <w:tabs>
          <w:tab w:val="left" w:pos="426"/>
          <w:tab w:val="left" w:leader="underscore" w:pos="6350"/>
        </w:tabs>
        <w:ind w:firstLine="567"/>
        <w:jc w:val="both"/>
        <w:rPr>
          <w:rFonts w:ascii="Times New Roman" w:hAnsi="Times New Roman" w:cs="Times New Roman"/>
          <w:sz w:val="24"/>
          <w:szCs w:val="24"/>
        </w:rPr>
      </w:pPr>
      <w:r w:rsidRPr="00B30544">
        <w:rPr>
          <w:rFonts w:ascii="Times New Roman" w:hAnsi="Times New Roman" w:cs="Times New Roman"/>
          <w:b/>
          <w:sz w:val="24"/>
          <w:szCs w:val="24"/>
        </w:rPr>
        <w:t>2.1.</w:t>
      </w:r>
      <w:r w:rsidRPr="00B30544">
        <w:rPr>
          <w:rFonts w:ascii="Times New Roman" w:hAnsi="Times New Roman" w:cs="Times New Roman"/>
          <w:sz w:val="24"/>
          <w:szCs w:val="24"/>
        </w:rPr>
        <w:t xml:space="preserve"> Постачальник передає Споживачу на умовах цього Договору замовлений Споживачем обсяг (об'єм) природного газу у період з січня 2024 року по квітень 2024 року (включно), в кількості </w:t>
      </w:r>
      <w:r w:rsidRPr="00B30544">
        <w:rPr>
          <w:rFonts w:ascii="Times New Roman" w:hAnsi="Times New Roman" w:cs="Times New Roman"/>
          <w:b/>
          <w:sz w:val="24"/>
          <w:szCs w:val="24"/>
        </w:rPr>
        <w:t>10.5 тис. куб. метрів</w:t>
      </w:r>
      <w:r w:rsidRPr="00B30544">
        <w:rPr>
          <w:rFonts w:ascii="Times New Roman" w:hAnsi="Times New Roman" w:cs="Times New Roman"/>
          <w:sz w:val="24"/>
          <w:szCs w:val="24"/>
        </w:rPr>
        <w:t xml:space="preserve"> (вісімдесят  тисячі кубічних метрів), в тому числі по місяцях (далі також - розрахункові періоди) (тис.куб.м.):</w:t>
      </w:r>
    </w:p>
    <w:p w:rsidR="00B30544" w:rsidRPr="00B30544" w:rsidRDefault="00B30544" w:rsidP="00B30544">
      <w:pPr>
        <w:pStyle w:val="1"/>
        <w:shd w:val="clear" w:color="auto" w:fill="auto"/>
        <w:tabs>
          <w:tab w:val="left" w:leader="underscore" w:pos="7152"/>
        </w:tabs>
        <w:ind w:firstLine="567"/>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33"/>
        <w:gridCol w:w="5325"/>
      </w:tblGrid>
      <w:tr w:rsidR="00B30544" w:rsidRPr="00B30544" w:rsidTr="00576664">
        <w:trPr>
          <w:trHeight w:hRule="exact" w:val="494"/>
          <w:jc w:val="center"/>
        </w:trPr>
        <w:tc>
          <w:tcPr>
            <w:tcW w:w="4333" w:type="dxa"/>
            <w:tcBorders>
              <w:top w:val="single" w:sz="4" w:space="0" w:color="auto"/>
              <w:left w:val="single" w:sz="4" w:space="0" w:color="auto"/>
            </w:tcBorders>
            <w:shd w:val="clear" w:color="auto" w:fill="FFFFFF"/>
            <w:vAlign w:val="center"/>
          </w:tcPr>
          <w:p w:rsidR="00B30544" w:rsidRPr="00B30544" w:rsidRDefault="00B30544" w:rsidP="00576664">
            <w:pPr>
              <w:pStyle w:val="a5"/>
              <w:shd w:val="clear" w:color="auto" w:fill="auto"/>
              <w:ind w:firstLine="567"/>
              <w:jc w:val="center"/>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B30544" w:rsidRPr="00B30544" w:rsidRDefault="00B30544" w:rsidP="00576664">
            <w:pPr>
              <w:pStyle w:val="a5"/>
              <w:shd w:val="clear" w:color="auto" w:fill="auto"/>
              <w:ind w:firstLine="567"/>
              <w:jc w:val="center"/>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Замовлений обсяг, тис.куб.м.</w:t>
            </w:r>
          </w:p>
        </w:tc>
      </w:tr>
      <w:tr w:rsidR="00B30544" w:rsidRPr="00B30544" w:rsidTr="00576664">
        <w:trPr>
          <w:trHeight w:hRule="exact" w:val="323"/>
          <w:jc w:val="center"/>
        </w:trPr>
        <w:tc>
          <w:tcPr>
            <w:tcW w:w="4333" w:type="dxa"/>
            <w:tcBorders>
              <w:top w:val="single" w:sz="4" w:space="0" w:color="auto"/>
              <w:left w:val="single" w:sz="4" w:space="0" w:color="auto"/>
            </w:tcBorders>
            <w:shd w:val="clear" w:color="auto" w:fill="FFFFFF"/>
            <w:vAlign w:val="bottom"/>
          </w:tcPr>
          <w:p w:rsidR="00B30544" w:rsidRPr="00B30544" w:rsidRDefault="00B30544" w:rsidP="00576664">
            <w:pPr>
              <w:pStyle w:val="a5"/>
              <w:shd w:val="clear" w:color="auto" w:fill="auto"/>
              <w:ind w:left="1138" w:firstLine="567"/>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Січень        2024</w:t>
            </w:r>
          </w:p>
        </w:tc>
        <w:tc>
          <w:tcPr>
            <w:tcW w:w="5325" w:type="dxa"/>
            <w:tcBorders>
              <w:top w:val="single" w:sz="4" w:space="0" w:color="auto"/>
              <w:left w:val="single" w:sz="4" w:space="0" w:color="auto"/>
              <w:right w:val="single" w:sz="4" w:space="0" w:color="auto"/>
            </w:tcBorders>
            <w:shd w:val="clear" w:color="auto" w:fill="FFFFFF"/>
            <w:vAlign w:val="bottom"/>
          </w:tcPr>
          <w:p w:rsidR="00B30544" w:rsidRPr="00B30544" w:rsidRDefault="00B30544" w:rsidP="00576664">
            <w:pPr>
              <w:pStyle w:val="a5"/>
              <w:shd w:val="clear" w:color="auto" w:fill="auto"/>
              <w:ind w:firstLine="567"/>
              <w:jc w:val="center"/>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3.0</w:t>
            </w:r>
          </w:p>
        </w:tc>
      </w:tr>
      <w:tr w:rsidR="00B30544" w:rsidRPr="00B30544" w:rsidTr="00576664">
        <w:trPr>
          <w:trHeight w:hRule="exact" w:val="323"/>
          <w:jc w:val="center"/>
        </w:trPr>
        <w:tc>
          <w:tcPr>
            <w:tcW w:w="4333" w:type="dxa"/>
            <w:tcBorders>
              <w:top w:val="single" w:sz="4" w:space="0" w:color="auto"/>
              <w:left w:val="single" w:sz="4" w:space="0" w:color="auto"/>
            </w:tcBorders>
            <w:shd w:val="clear" w:color="auto" w:fill="FFFFFF"/>
            <w:vAlign w:val="bottom"/>
          </w:tcPr>
          <w:p w:rsidR="00B30544" w:rsidRPr="00B30544" w:rsidRDefault="00B30544" w:rsidP="00576664">
            <w:pPr>
              <w:pStyle w:val="a5"/>
              <w:shd w:val="clear" w:color="auto" w:fill="auto"/>
              <w:ind w:left="1138" w:firstLine="567"/>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Лютий        2024</w:t>
            </w:r>
          </w:p>
        </w:tc>
        <w:tc>
          <w:tcPr>
            <w:tcW w:w="5325" w:type="dxa"/>
            <w:tcBorders>
              <w:top w:val="single" w:sz="4" w:space="0" w:color="auto"/>
              <w:left w:val="single" w:sz="4" w:space="0" w:color="auto"/>
              <w:right w:val="single" w:sz="4" w:space="0" w:color="auto"/>
            </w:tcBorders>
            <w:shd w:val="clear" w:color="auto" w:fill="FFFFFF"/>
            <w:vAlign w:val="bottom"/>
          </w:tcPr>
          <w:p w:rsidR="00B30544" w:rsidRPr="00B30544" w:rsidRDefault="00B30544" w:rsidP="00576664">
            <w:pPr>
              <w:pStyle w:val="a5"/>
              <w:shd w:val="clear" w:color="auto" w:fill="auto"/>
              <w:ind w:firstLine="567"/>
              <w:jc w:val="center"/>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3.0</w:t>
            </w:r>
          </w:p>
        </w:tc>
      </w:tr>
      <w:tr w:rsidR="00B30544" w:rsidRPr="00B30544" w:rsidTr="00576664">
        <w:trPr>
          <w:trHeight w:hRule="exact" w:val="323"/>
          <w:jc w:val="center"/>
        </w:trPr>
        <w:tc>
          <w:tcPr>
            <w:tcW w:w="4333" w:type="dxa"/>
            <w:tcBorders>
              <w:top w:val="single" w:sz="4" w:space="0" w:color="auto"/>
              <w:left w:val="single" w:sz="4" w:space="0" w:color="auto"/>
            </w:tcBorders>
            <w:shd w:val="clear" w:color="auto" w:fill="FFFFFF"/>
            <w:vAlign w:val="bottom"/>
          </w:tcPr>
          <w:p w:rsidR="00B30544" w:rsidRPr="00B30544" w:rsidRDefault="00B30544" w:rsidP="00576664">
            <w:pPr>
              <w:pStyle w:val="a5"/>
              <w:shd w:val="clear" w:color="auto" w:fill="auto"/>
              <w:ind w:left="1138" w:firstLine="567"/>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Березень    2024</w:t>
            </w:r>
          </w:p>
        </w:tc>
        <w:tc>
          <w:tcPr>
            <w:tcW w:w="5325" w:type="dxa"/>
            <w:tcBorders>
              <w:top w:val="single" w:sz="4" w:space="0" w:color="auto"/>
              <w:left w:val="single" w:sz="4" w:space="0" w:color="auto"/>
              <w:right w:val="single" w:sz="4" w:space="0" w:color="auto"/>
            </w:tcBorders>
            <w:shd w:val="clear" w:color="auto" w:fill="FFFFFF"/>
            <w:vAlign w:val="bottom"/>
          </w:tcPr>
          <w:p w:rsidR="00B30544" w:rsidRPr="00B30544" w:rsidRDefault="00B30544" w:rsidP="00576664">
            <w:pPr>
              <w:pStyle w:val="a5"/>
              <w:shd w:val="clear" w:color="auto" w:fill="auto"/>
              <w:ind w:firstLine="567"/>
              <w:jc w:val="center"/>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3.0</w:t>
            </w:r>
          </w:p>
        </w:tc>
      </w:tr>
      <w:tr w:rsidR="00B30544" w:rsidRPr="00B30544" w:rsidTr="00576664">
        <w:trPr>
          <w:trHeight w:hRule="exact" w:val="323"/>
          <w:jc w:val="center"/>
        </w:trPr>
        <w:tc>
          <w:tcPr>
            <w:tcW w:w="4333" w:type="dxa"/>
            <w:tcBorders>
              <w:top w:val="single" w:sz="4" w:space="0" w:color="auto"/>
              <w:left w:val="single" w:sz="4" w:space="0" w:color="auto"/>
            </w:tcBorders>
            <w:shd w:val="clear" w:color="auto" w:fill="FFFFFF"/>
            <w:vAlign w:val="bottom"/>
          </w:tcPr>
          <w:p w:rsidR="00B30544" w:rsidRPr="00B30544" w:rsidRDefault="00B30544" w:rsidP="00576664">
            <w:pPr>
              <w:pStyle w:val="a5"/>
              <w:shd w:val="clear" w:color="auto" w:fill="auto"/>
              <w:ind w:left="1138" w:firstLine="567"/>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Квітень      2024</w:t>
            </w:r>
          </w:p>
        </w:tc>
        <w:tc>
          <w:tcPr>
            <w:tcW w:w="5325" w:type="dxa"/>
            <w:tcBorders>
              <w:top w:val="single" w:sz="4" w:space="0" w:color="auto"/>
              <w:left w:val="single" w:sz="4" w:space="0" w:color="auto"/>
              <w:right w:val="single" w:sz="4" w:space="0" w:color="auto"/>
            </w:tcBorders>
            <w:shd w:val="clear" w:color="auto" w:fill="FFFFFF"/>
            <w:vAlign w:val="bottom"/>
          </w:tcPr>
          <w:p w:rsidR="00B30544" w:rsidRPr="00B30544" w:rsidRDefault="00B30544" w:rsidP="00576664">
            <w:pPr>
              <w:pStyle w:val="a5"/>
              <w:shd w:val="clear" w:color="auto" w:fill="auto"/>
              <w:ind w:firstLine="567"/>
              <w:jc w:val="center"/>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1.5</w:t>
            </w:r>
          </w:p>
        </w:tc>
      </w:tr>
      <w:tr w:rsidR="00B30544" w:rsidRPr="00B30544" w:rsidTr="00576664">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B30544" w:rsidRPr="00B30544" w:rsidRDefault="00B30544" w:rsidP="00576664">
            <w:pPr>
              <w:pStyle w:val="a5"/>
              <w:shd w:val="clear" w:color="auto" w:fill="auto"/>
              <w:ind w:left="1138" w:firstLine="567"/>
              <w:rPr>
                <w:rFonts w:ascii="Times New Roman" w:eastAsia="Times New Roman" w:hAnsi="Times New Roman" w:cs="Times New Roman"/>
                <w:sz w:val="24"/>
                <w:szCs w:val="24"/>
                <w:lang w:eastAsia="ru-RU"/>
              </w:rPr>
            </w:pPr>
            <w:r w:rsidRPr="00B30544">
              <w:rPr>
                <w:rFonts w:ascii="Times New Roman" w:eastAsia="Times New Roman" w:hAnsi="Times New Roman" w:cs="Times New Roman"/>
                <w:sz w:val="24"/>
                <w:szCs w:val="24"/>
                <w:lang w:eastAsia="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B30544" w:rsidRPr="00B30544" w:rsidRDefault="00B30544" w:rsidP="00576664">
            <w:pPr>
              <w:ind w:firstLine="567"/>
              <w:jc w:val="center"/>
              <w:rPr>
                <w:rFonts w:ascii="Times New Roman" w:hAnsi="Times New Roman" w:cs="Times New Roman"/>
              </w:rPr>
            </w:pPr>
            <w:r w:rsidRPr="00B30544">
              <w:rPr>
                <w:rFonts w:ascii="Times New Roman" w:hAnsi="Times New Roman" w:cs="Times New Roman"/>
              </w:rPr>
              <w:t>10.5</w:t>
            </w:r>
          </w:p>
        </w:tc>
      </w:tr>
    </w:tbl>
    <w:p w:rsidR="00B30544" w:rsidRPr="00B30544" w:rsidRDefault="00B30544" w:rsidP="00B30544">
      <w:pPr>
        <w:spacing w:after="239" w:line="1" w:lineRule="exact"/>
        <w:ind w:firstLine="567"/>
        <w:rPr>
          <w:rFonts w:ascii="Times New Roman" w:hAnsi="Times New Roman" w:cs="Times New Roman"/>
        </w:rPr>
      </w:pPr>
    </w:p>
    <w:p w:rsidR="00B30544" w:rsidRPr="00B30544" w:rsidRDefault="00B30544" w:rsidP="00B30544">
      <w:pPr>
        <w:pStyle w:val="1"/>
        <w:numPr>
          <w:ilvl w:val="2"/>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В будь-якому випадку, обсяг, визначений в акті приймання-передачі природного газу, оформленного відповідно до пункту 3.5. цього Договору, вважається фактично використаним за цим Договором обсягом природного газу.</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  За розрахункову одиницю газу приймається один метр кубічний (м3), приведений до стандартних умов: температура (</w:t>
      </w:r>
      <w:r w:rsidRPr="00B30544">
        <w:rPr>
          <w:rFonts w:ascii="Times New Roman" w:hAnsi="Times New Roman" w:cs="Times New Roman"/>
          <w:sz w:val="24"/>
          <w:szCs w:val="24"/>
          <w:lang w:val="en-US"/>
        </w:rPr>
        <w:t>t</w:t>
      </w:r>
      <w:r w:rsidRPr="00B30544">
        <w:rPr>
          <w:rFonts w:ascii="Times New Roman" w:hAnsi="Times New Roman" w:cs="Times New Roman"/>
          <w:sz w:val="24"/>
          <w:szCs w:val="24"/>
        </w:rPr>
        <w:t>) 293,18 К (20</w:t>
      </w:r>
      <w:r w:rsidRPr="00B30544">
        <w:rPr>
          <w:rFonts w:ascii="Times New Roman" w:hAnsi="Times New Roman" w:cs="Times New Roman"/>
          <w:sz w:val="24"/>
          <w:szCs w:val="24"/>
          <w:vertAlign w:val="superscript"/>
        </w:rPr>
        <w:t>о</w:t>
      </w:r>
      <w:r w:rsidRPr="00B30544">
        <w:rPr>
          <w:rFonts w:ascii="Times New Roman" w:hAnsi="Times New Roman" w:cs="Times New Roman"/>
          <w:sz w:val="24"/>
          <w:szCs w:val="24"/>
        </w:rPr>
        <w:t>С), тиск газу (Р) 101,325 кПа (</w:t>
      </w:r>
      <w:smartTag w:uri="urn:schemas-microsoft-com:office:smarttags" w:element="metricconverter">
        <w:smartTagPr>
          <w:attr w:name="ProductID" w:val="760 мм"/>
        </w:smartTagPr>
        <w:r w:rsidRPr="00B30544">
          <w:rPr>
            <w:rFonts w:ascii="Times New Roman" w:hAnsi="Times New Roman" w:cs="Times New Roman"/>
            <w:sz w:val="24"/>
            <w:szCs w:val="24"/>
          </w:rPr>
          <w:t>760 мм</w:t>
        </w:r>
      </w:smartTag>
      <w:r w:rsidRPr="00B30544">
        <w:rPr>
          <w:rFonts w:ascii="Times New Roman" w:hAnsi="Times New Roman" w:cs="Times New Roman"/>
          <w:sz w:val="24"/>
          <w:szCs w:val="24"/>
        </w:rPr>
        <w:t xml:space="preserve"> рт. ст.).</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Фізико-хімічні показники природного газу, який передається Постачальником </w:t>
      </w:r>
      <w:r w:rsidRPr="00B30544">
        <w:rPr>
          <w:rFonts w:ascii="Times New Roman" w:hAnsi="Times New Roman" w:cs="Times New Roman"/>
          <w:sz w:val="24"/>
          <w:szCs w:val="24"/>
        </w:rPr>
        <w:lastRenderedPageBreak/>
        <w:t>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30544" w:rsidRPr="00B30544" w:rsidRDefault="00B30544" w:rsidP="00B30544">
      <w:pPr>
        <w:pStyle w:val="1"/>
        <w:shd w:val="clear" w:color="auto" w:fill="auto"/>
        <w:tabs>
          <w:tab w:val="left" w:pos="1129"/>
        </w:tabs>
        <w:spacing w:line="240" w:lineRule="atLeast"/>
        <w:ind w:firstLine="567"/>
        <w:jc w:val="both"/>
        <w:rPr>
          <w:rFonts w:ascii="Times New Roman" w:hAnsi="Times New Roman" w:cs="Times New Roman"/>
          <w:sz w:val="24"/>
          <w:szCs w:val="24"/>
        </w:rPr>
      </w:pPr>
    </w:p>
    <w:p w:rsidR="00B30544" w:rsidRPr="00B30544" w:rsidRDefault="00B30544" w:rsidP="00B30544">
      <w:pPr>
        <w:pStyle w:val="11"/>
        <w:keepNext/>
        <w:keepLines/>
        <w:numPr>
          <w:ilvl w:val="0"/>
          <w:numId w:val="12"/>
        </w:numPr>
        <w:shd w:val="clear" w:color="auto" w:fill="auto"/>
        <w:tabs>
          <w:tab w:val="left" w:pos="318"/>
        </w:tabs>
        <w:ind w:left="0" w:firstLine="567"/>
        <w:rPr>
          <w:rFonts w:ascii="Times New Roman" w:hAnsi="Times New Roman" w:cs="Times New Roman"/>
          <w:sz w:val="24"/>
          <w:szCs w:val="24"/>
        </w:rPr>
      </w:pPr>
      <w:bookmarkStart w:id="5" w:name="bookmark6"/>
      <w:bookmarkStart w:id="6" w:name="bookmark7"/>
      <w:r w:rsidRPr="00B30544">
        <w:rPr>
          <w:rFonts w:ascii="Times New Roman" w:hAnsi="Times New Roman" w:cs="Times New Roman"/>
          <w:sz w:val="24"/>
          <w:szCs w:val="24"/>
        </w:rPr>
        <w:t>Порядок та умови передачі природного газу</w:t>
      </w:r>
      <w:bookmarkEnd w:id="5"/>
      <w:bookmarkEnd w:id="6"/>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30544" w:rsidRPr="00B30544" w:rsidRDefault="00B30544" w:rsidP="00B30544">
      <w:pPr>
        <w:pStyle w:val="1"/>
        <w:numPr>
          <w:ilvl w:val="0"/>
          <w:numId w:val="2"/>
        </w:numPr>
        <w:shd w:val="clear" w:color="auto" w:fill="auto"/>
        <w:tabs>
          <w:tab w:val="left" w:pos="567"/>
        </w:tabs>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B30544" w:rsidRPr="00B30544" w:rsidRDefault="00B30544" w:rsidP="00B30544">
      <w:pPr>
        <w:pStyle w:val="1"/>
        <w:numPr>
          <w:ilvl w:val="0"/>
          <w:numId w:val="2"/>
        </w:numPr>
        <w:shd w:val="clear" w:color="auto" w:fill="auto"/>
        <w:tabs>
          <w:tab w:val="left" w:pos="426"/>
        </w:tabs>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B30544" w:rsidRPr="00B30544" w:rsidRDefault="00B30544" w:rsidP="00B30544">
      <w:pPr>
        <w:pStyle w:val="1"/>
        <w:numPr>
          <w:ilvl w:val="0"/>
          <w:numId w:val="2"/>
        </w:numPr>
        <w:shd w:val="clear" w:color="auto" w:fill="auto"/>
        <w:tabs>
          <w:tab w:val="left" w:pos="567"/>
        </w:tabs>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B30544" w:rsidRPr="00B30544" w:rsidRDefault="00B30544" w:rsidP="00B30544">
      <w:pPr>
        <w:pStyle w:val="1"/>
        <w:numPr>
          <w:ilvl w:val="0"/>
          <w:numId w:val="2"/>
        </w:numPr>
        <w:shd w:val="clear" w:color="auto" w:fill="auto"/>
        <w:tabs>
          <w:tab w:val="left" w:pos="426"/>
        </w:tabs>
        <w:ind w:firstLine="567"/>
        <w:jc w:val="both"/>
        <w:rPr>
          <w:rFonts w:ascii="Times New Roman" w:hAnsi="Times New Roman" w:cs="Times New Roman"/>
          <w:sz w:val="24"/>
          <w:szCs w:val="24"/>
        </w:rPr>
      </w:pPr>
      <w:r w:rsidRPr="00B30544">
        <w:rPr>
          <w:rFonts w:ascii="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w:t>
      </w:r>
      <w:r w:rsidRPr="00B30544">
        <w:rPr>
          <w:rFonts w:ascii="Times New Roman" w:hAnsi="Times New Roman" w:cs="Times New Roman"/>
          <w:sz w:val="24"/>
          <w:szCs w:val="24"/>
        </w:rPr>
        <w:lastRenderedPageBreak/>
        <w:t>газу згідно з даними Інформаційної платформи Оператора ГТС.</w:t>
      </w:r>
    </w:p>
    <w:p w:rsidR="00B30544" w:rsidRPr="00B30544" w:rsidRDefault="00B30544" w:rsidP="00B30544">
      <w:pPr>
        <w:pStyle w:val="1"/>
        <w:shd w:val="clear" w:color="auto" w:fill="auto"/>
        <w:tabs>
          <w:tab w:val="left" w:pos="1162"/>
        </w:tabs>
        <w:spacing w:line="240" w:lineRule="atLeast"/>
        <w:ind w:firstLine="567"/>
        <w:jc w:val="both"/>
        <w:rPr>
          <w:rFonts w:ascii="Times New Roman" w:hAnsi="Times New Roman" w:cs="Times New Roman"/>
          <w:sz w:val="24"/>
          <w:szCs w:val="24"/>
        </w:rPr>
      </w:pPr>
    </w:p>
    <w:p w:rsidR="00B30544" w:rsidRPr="00B30544" w:rsidRDefault="00B30544" w:rsidP="00B30544">
      <w:pPr>
        <w:pStyle w:val="11"/>
        <w:keepNext/>
        <w:keepLines/>
        <w:numPr>
          <w:ilvl w:val="0"/>
          <w:numId w:val="12"/>
        </w:numPr>
        <w:shd w:val="clear" w:color="auto" w:fill="auto"/>
        <w:tabs>
          <w:tab w:val="left" w:pos="322"/>
        </w:tabs>
        <w:spacing w:after="0" w:line="240" w:lineRule="atLeast"/>
        <w:ind w:left="0" w:firstLine="567"/>
        <w:rPr>
          <w:rFonts w:ascii="Times New Roman" w:hAnsi="Times New Roman" w:cs="Times New Roman"/>
          <w:sz w:val="24"/>
          <w:szCs w:val="24"/>
        </w:rPr>
      </w:pPr>
      <w:bookmarkStart w:id="7" w:name="bookmark8"/>
      <w:bookmarkStart w:id="8" w:name="bookmark9"/>
      <w:r w:rsidRPr="00B30544">
        <w:rPr>
          <w:rFonts w:ascii="Times New Roman" w:hAnsi="Times New Roman" w:cs="Times New Roman"/>
          <w:sz w:val="24"/>
          <w:szCs w:val="24"/>
        </w:rPr>
        <w:t>Ціна та вартість природного газу</w:t>
      </w:r>
      <w:bookmarkEnd w:id="7"/>
      <w:bookmarkEnd w:id="8"/>
    </w:p>
    <w:p w:rsidR="00B30544" w:rsidRPr="00B30544" w:rsidRDefault="00B30544" w:rsidP="00B30544">
      <w:pPr>
        <w:pStyle w:val="11"/>
        <w:keepNext/>
        <w:keepLines/>
        <w:shd w:val="clear" w:color="auto" w:fill="auto"/>
        <w:tabs>
          <w:tab w:val="left" w:pos="322"/>
        </w:tabs>
        <w:spacing w:after="0" w:line="240" w:lineRule="atLeast"/>
        <w:ind w:firstLine="567"/>
        <w:jc w:val="left"/>
        <w:rPr>
          <w:rFonts w:ascii="Times New Roman" w:hAnsi="Times New Roman" w:cs="Times New Roman"/>
          <w:sz w:val="24"/>
          <w:szCs w:val="24"/>
        </w:rPr>
      </w:pPr>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Викласти пункт 4.1. Розділу 4 «Ціна та вартість природного газу» Договору у наступній редакції:</w:t>
      </w:r>
    </w:p>
    <w:p w:rsidR="00B30544" w:rsidRPr="00B30544" w:rsidRDefault="00B30544" w:rsidP="00B30544">
      <w:pPr>
        <w:pStyle w:val="1"/>
        <w:shd w:val="clear" w:color="auto" w:fill="auto"/>
        <w:tabs>
          <w:tab w:val="left" w:pos="1153"/>
        </w:tabs>
        <w:ind w:firstLine="567"/>
        <w:jc w:val="both"/>
        <w:rPr>
          <w:rFonts w:ascii="Times New Roman" w:hAnsi="Times New Roman" w:cs="Times New Roman"/>
          <w:sz w:val="24"/>
          <w:szCs w:val="24"/>
        </w:rPr>
      </w:pPr>
      <w:r w:rsidRPr="00B30544">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b/>
          <w:bCs/>
          <w:sz w:val="24"/>
          <w:szCs w:val="24"/>
        </w:rPr>
        <w:t xml:space="preserve">Ціна природного газу </w:t>
      </w:r>
      <w:r w:rsidRPr="00B30544">
        <w:rPr>
          <w:rFonts w:ascii="Times New Roman" w:hAnsi="Times New Roman" w:cs="Times New Roman"/>
          <w:sz w:val="24"/>
          <w:szCs w:val="24"/>
        </w:rPr>
        <w:t xml:space="preserve">за </w:t>
      </w:r>
      <w:smartTag w:uri="urn:schemas-microsoft-com:office:smarttags" w:element="metricconverter">
        <w:smartTagPr>
          <w:attr w:name="ProductID" w:val="1000 куб. м"/>
        </w:smartTagPr>
        <w:r w:rsidRPr="00B30544">
          <w:rPr>
            <w:rFonts w:ascii="Times New Roman" w:hAnsi="Times New Roman" w:cs="Times New Roman"/>
            <w:sz w:val="24"/>
            <w:szCs w:val="24"/>
          </w:rPr>
          <w:t>1000 куб. м</w:t>
        </w:r>
      </w:smartTag>
      <w:r w:rsidRPr="00B30544">
        <w:rPr>
          <w:rFonts w:ascii="Times New Roman" w:hAnsi="Times New Roman" w:cs="Times New Roman"/>
          <w:sz w:val="24"/>
          <w:szCs w:val="24"/>
        </w:rPr>
        <w:t xml:space="preserve"> газу без ПДВ - </w:t>
      </w:r>
      <w:r w:rsidRPr="00B30544">
        <w:rPr>
          <w:rFonts w:ascii="Times New Roman" w:hAnsi="Times New Roman" w:cs="Times New Roman"/>
          <w:b/>
          <w:bCs/>
          <w:sz w:val="24"/>
          <w:szCs w:val="24"/>
        </w:rPr>
        <w:t>____________</w:t>
      </w:r>
      <w:r w:rsidRPr="00B30544">
        <w:rPr>
          <w:rFonts w:ascii="Times New Roman" w:hAnsi="Times New Roman" w:cs="Times New Roman"/>
          <w:sz w:val="24"/>
          <w:szCs w:val="24"/>
        </w:rPr>
        <w:t>,</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крім того податок на додану вартість за ставкою 20%,</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ціна природного газу за </w:t>
      </w:r>
      <w:smartTag w:uri="urn:schemas-microsoft-com:office:smarttags" w:element="metricconverter">
        <w:smartTagPr>
          <w:attr w:name="ProductID" w:val="1000 куб. м"/>
        </w:smartTagPr>
        <w:r w:rsidRPr="00B30544">
          <w:rPr>
            <w:rFonts w:ascii="Times New Roman" w:hAnsi="Times New Roman" w:cs="Times New Roman"/>
            <w:sz w:val="24"/>
            <w:szCs w:val="24"/>
          </w:rPr>
          <w:t>1000 куб. м</w:t>
        </w:r>
      </w:smartTag>
      <w:r w:rsidRPr="00B30544">
        <w:rPr>
          <w:rFonts w:ascii="Times New Roman" w:hAnsi="Times New Roman" w:cs="Times New Roman"/>
          <w:sz w:val="24"/>
          <w:szCs w:val="24"/>
        </w:rPr>
        <w:t xml:space="preserve"> з ПДВ - __________________</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B30544">
          <w:rPr>
            <w:rFonts w:ascii="Times New Roman" w:hAnsi="Times New Roman" w:cs="Times New Roman"/>
            <w:sz w:val="24"/>
            <w:szCs w:val="24"/>
          </w:rPr>
          <w:t>1000 куб. м</w:t>
        </w:r>
      </w:smartTag>
      <w:r w:rsidRPr="00B30544">
        <w:rPr>
          <w:rFonts w:ascii="Times New Roman" w:hAnsi="Times New Roman" w:cs="Times New Roman"/>
          <w:sz w:val="24"/>
          <w:szCs w:val="24"/>
        </w:rPr>
        <w:t>.</w:t>
      </w:r>
    </w:p>
    <w:p w:rsidR="00B30544" w:rsidRPr="00B30544" w:rsidRDefault="00B30544" w:rsidP="00B30544">
      <w:pPr>
        <w:pStyle w:val="1"/>
        <w:shd w:val="clear" w:color="auto" w:fill="auto"/>
        <w:spacing w:line="240" w:lineRule="atLeast"/>
        <w:ind w:firstLine="567"/>
        <w:jc w:val="both"/>
        <w:rPr>
          <w:rFonts w:ascii="Times New Roman" w:hAnsi="Times New Roman" w:cs="Times New Roman"/>
          <w:sz w:val="24"/>
          <w:szCs w:val="24"/>
        </w:rPr>
      </w:pPr>
      <w:r w:rsidRPr="00B30544">
        <w:rPr>
          <w:rFonts w:ascii="Times New Roman" w:hAnsi="Times New Roman" w:cs="Times New Roman"/>
          <w:b/>
          <w:bCs/>
          <w:sz w:val="24"/>
          <w:szCs w:val="24"/>
        </w:rPr>
        <w:t xml:space="preserve">Всього ціна газу за </w:t>
      </w:r>
      <w:smartTag w:uri="urn:schemas-microsoft-com:office:smarttags" w:element="metricconverter">
        <w:smartTagPr>
          <w:attr w:name="ProductID" w:val="1000 куб. м"/>
        </w:smartTagPr>
        <w:r w:rsidRPr="00B30544">
          <w:rPr>
            <w:rFonts w:ascii="Times New Roman" w:hAnsi="Times New Roman" w:cs="Times New Roman"/>
            <w:b/>
            <w:bCs/>
            <w:sz w:val="24"/>
            <w:szCs w:val="24"/>
          </w:rPr>
          <w:t>1000 куб. м</w:t>
        </w:r>
      </w:smartTag>
      <w:r w:rsidRPr="00B30544">
        <w:rPr>
          <w:rFonts w:ascii="Times New Roman" w:hAnsi="Times New Roman" w:cs="Times New Roman"/>
          <w:b/>
          <w:bCs/>
          <w:sz w:val="24"/>
          <w:szCs w:val="24"/>
        </w:rPr>
        <w:t xml:space="preserve"> </w:t>
      </w:r>
      <w:r w:rsidRPr="00B30544">
        <w:rPr>
          <w:rFonts w:ascii="Times New Roman" w:hAnsi="Times New Roman" w:cs="Times New Roman"/>
          <w:b/>
          <w:sz w:val="24"/>
          <w:szCs w:val="24"/>
        </w:rPr>
        <w:t>з ПДВ</w:t>
      </w:r>
      <w:r w:rsidRPr="00B30544">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B30544">
        <w:rPr>
          <w:rFonts w:ascii="Times New Roman" w:hAnsi="Times New Roman" w:cs="Times New Roman"/>
          <w:b/>
          <w:bCs/>
          <w:sz w:val="24"/>
          <w:szCs w:val="24"/>
        </w:rPr>
        <w:t>_______________________ грн.</w:t>
      </w:r>
    </w:p>
    <w:p w:rsidR="00B30544" w:rsidRPr="00B30544" w:rsidRDefault="00B30544" w:rsidP="00B30544">
      <w:pPr>
        <w:pStyle w:val="1"/>
        <w:numPr>
          <w:ilvl w:val="1"/>
          <w:numId w:val="12"/>
        </w:numPr>
        <w:shd w:val="clear" w:color="auto" w:fill="auto"/>
        <w:tabs>
          <w:tab w:val="left" w:pos="284"/>
        </w:tabs>
        <w:spacing w:after="260"/>
        <w:ind w:left="0" w:firstLine="567"/>
        <w:jc w:val="both"/>
        <w:rPr>
          <w:rFonts w:ascii="Times New Roman" w:hAnsi="Times New Roman" w:cs="Times New Roman"/>
          <w:sz w:val="24"/>
          <w:szCs w:val="24"/>
        </w:rPr>
      </w:pPr>
      <w:r w:rsidRPr="00B30544">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30544" w:rsidRPr="00B30544" w:rsidRDefault="00B30544" w:rsidP="00B30544">
      <w:pPr>
        <w:pStyle w:val="11"/>
        <w:keepNext/>
        <w:keepLines/>
        <w:numPr>
          <w:ilvl w:val="1"/>
          <w:numId w:val="12"/>
        </w:numPr>
        <w:shd w:val="clear" w:color="auto" w:fill="auto"/>
        <w:tabs>
          <w:tab w:val="left" w:pos="284"/>
        </w:tabs>
        <w:spacing w:after="0"/>
        <w:ind w:left="0" w:firstLine="567"/>
        <w:jc w:val="both"/>
        <w:rPr>
          <w:rFonts w:ascii="Times New Roman" w:hAnsi="Times New Roman" w:cs="Times New Roman"/>
          <w:sz w:val="24"/>
          <w:szCs w:val="24"/>
        </w:rPr>
      </w:pPr>
      <w:bookmarkStart w:id="9" w:name="bookmark10"/>
      <w:bookmarkStart w:id="10" w:name="bookmark11"/>
      <w:r w:rsidRPr="00B30544">
        <w:rPr>
          <w:rFonts w:ascii="Times New Roman" w:hAnsi="Times New Roman" w:cs="Times New Roman"/>
          <w:sz w:val="24"/>
          <w:szCs w:val="24"/>
        </w:rPr>
        <w:t xml:space="preserve">Загальна вартість цього Договору на дату укладання </w:t>
      </w:r>
      <w:r w:rsidRPr="00B30544">
        <w:rPr>
          <w:rFonts w:ascii="Times New Roman" w:hAnsi="Times New Roman" w:cs="Times New Roman"/>
          <w:b w:val="0"/>
          <w:bCs/>
          <w:sz w:val="24"/>
          <w:szCs w:val="24"/>
        </w:rPr>
        <w:t>становить _______</w:t>
      </w:r>
      <w:r w:rsidRPr="00B30544">
        <w:rPr>
          <w:rFonts w:ascii="Times New Roman" w:hAnsi="Times New Roman" w:cs="Times New Roman"/>
          <w:b w:val="0"/>
          <w:bCs/>
          <w:sz w:val="24"/>
          <w:szCs w:val="24"/>
        </w:rPr>
        <w:tab/>
        <w:t xml:space="preserve"> грн,</w:t>
      </w:r>
      <w:bookmarkEnd w:id="9"/>
      <w:bookmarkEnd w:id="10"/>
    </w:p>
    <w:p w:rsidR="00B30544" w:rsidRPr="00B30544" w:rsidRDefault="00B30544" w:rsidP="00B30544">
      <w:pPr>
        <w:pStyle w:val="1"/>
        <w:shd w:val="clear" w:color="auto" w:fill="auto"/>
        <w:tabs>
          <w:tab w:val="left" w:leader="underscore" w:pos="3907"/>
        </w:tabs>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крім того ПДВ - _________________ грн, разом з ПДВ - </w:t>
      </w:r>
      <w:r w:rsidRPr="00B30544">
        <w:rPr>
          <w:rFonts w:ascii="Times New Roman" w:hAnsi="Times New Roman" w:cs="Times New Roman"/>
          <w:b/>
          <w:sz w:val="24"/>
          <w:szCs w:val="24"/>
        </w:rPr>
        <w:t xml:space="preserve">______________  </w:t>
      </w:r>
      <w:r w:rsidRPr="00B30544">
        <w:rPr>
          <w:rFonts w:ascii="Times New Roman" w:hAnsi="Times New Roman" w:cs="Times New Roman"/>
          <w:sz w:val="24"/>
          <w:szCs w:val="24"/>
        </w:rPr>
        <w:t>(_________________________________________________________________________) грн.</w:t>
      </w:r>
    </w:p>
    <w:p w:rsidR="00B30544" w:rsidRPr="00B30544" w:rsidRDefault="00B30544" w:rsidP="00B30544">
      <w:pPr>
        <w:pStyle w:val="1"/>
        <w:shd w:val="clear" w:color="auto" w:fill="auto"/>
        <w:tabs>
          <w:tab w:val="left" w:leader="underscore" w:pos="3907"/>
        </w:tabs>
        <w:spacing w:line="240" w:lineRule="atLeast"/>
        <w:ind w:firstLine="567"/>
        <w:jc w:val="both"/>
        <w:rPr>
          <w:rFonts w:ascii="Times New Roman" w:hAnsi="Times New Roman" w:cs="Times New Roman"/>
          <w:sz w:val="24"/>
          <w:szCs w:val="24"/>
        </w:rPr>
      </w:pPr>
    </w:p>
    <w:p w:rsidR="00B30544" w:rsidRPr="00B30544" w:rsidRDefault="00B30544" w:rsidP="00B30544">
      <w:pPr>
        <w:pStyle w:val="11"/>
        <w:keepNext/>
        <w:keepLines/>
        <w:numPr>
          <w:ilvl w:val="0"/>
          <w:numId w:val="12"/>
        </w:numPr>
        <w:shd w:val="clear" w:color="auto" w:fill="auto"/>
        <w:tabs>
          <w:tab w:val="left" w:pos="318"/>
        </w:tabs>
        <w:spacing w:after="0" w:line="240" w:lineRule="atLeast"/>
        <w:ind w:left="0" w:firstLine="567"/>
        <w:rPr>
          <w:rFonts w:ascii="Times New Roman" w:hAnsi="Times New Roman" w:cs="Times New Roman"/>
          <w:sz w:val="24"/>
          <w:szCs w:val="24"/>
        </w:rPr>
      </w:pPr>
      <w:bookmarkStart w:id="11" w:name="bookmark12"/>
      <w:bookmarkStart w:id="12" w:name="bookmark13"/>
      <w:r w:rsidRPr="00B30544">
        <w:rPr>
          <w:rFonts w:ascii="Times New Roman" w:hAnsi="Times New Roman" w:cs="Times New Roman"/>
          <w:sz w:val="24"/>
          <w:szCs w:val="24"/>
        </w:rPr>
        <w:t>Порядок та умови проведення розрахунків</w:t>
      </w:r>
      <w:bookmarkEnd w:id="11"/>
      <w:bookmarkEnd w:id="12"/>
    </w:p>
    <w:p w:rsidR="00B30544" w:rsidRPr="00B30544" w:rsidRDefault="00B30544" w:rsidP="00B30544">
      <w:pPr>
        <w:pStyle w:val="11"/>
        <w:keepNext/>
        <w:keepLines/>
        <w:shd w:val="clear" w:color="auto" w:fill="auto"/>
        <w:tabs>
          <w:tab w:val="left" w:pos="318"/>
        </w:tabs>
        <w:spacing w:after="0" w:line="240" w:lineRule="atLeast"/>
        <w:ind w:firstLine="567"/>
        <w:jc w:val="left"/>
        <w:rPr>
          <w:rFonts w:ascii="Times New Roman" w:hAnsi="Times New Roman" w:cs="Times New Roman"/>
          <w:sz w:val="24"/>
          <w:szCs w:val="24"/>
        </w:rPr>
      </w:pPr>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lastRenderedPageBreak/>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30544" w:rsidRPr="00B30544" w:rsidRDefault="00B30544" w:rsidP="00B30544">
      <w:pPr>
        <w:pStyle w:val="1"/>
        <w:numPr>
          <w:ilvl w:val="0"/>
          <w:numId w:val="3"/>
        </w:numPr>
        <w:shd w:val="clear" w:color="auto" w:fill="auto"/>
        <w:tabs>
          <w:tab w:val="left" w:pos="284"/>
          <w:tab w:val="left" w:pos="851"/>
        </w:tabs>
        <w:ind w:firstLine="567"/>
        <w:jc w:val="both"/>
        <w:rPr>
          <w:rFonts w:ascii="Times New Roman" w:hAnsi="Times New Roman" w:cs="Times New Roman"/>
          <w:sz w:val="24"/>
          <w:szCs w:val="24"/>
        </w:rPr>
      </w:pPr>
      <w:r w:rsidRPr="00B30544">
        <w:rPr>
          <w:rFonts w:ascii="Times New Roman" w:hAnsi="Times New Roman" w:cs="Times New Roman"/>
          <w:sz w:val="24"/>
          <w:szCs w:val="24"/>
        </w:rPr>
        <w:t>у першу чергу відшкодовуються витрати Постачальника, пов'язані з одержанням виконання;</w:t>
      </w:r>
    </w:p>
    <w:p w:rsidR="00B30544" w:rsidRPr="00B30544" w:rsidRDefault="00B30544" w:rsidP="00B30544">
      <w:pPr>
        <w:pStyle w:val="1"/>
        <w:numPr>
          <w:ilvl w:val="0"/>
          <w:numId w:val="3"/>
        </w:numPr>
        <w:shd w:val="clear" w:color="auto" w:fill="auto"/>
        <w:tabs>
          <w:tab w:val="left" w:pos="284"/>
          <w:tab w:val="left" w:pos="851"/>
        </w:tabs>
        <w:ind w:firstLine="567"/>
        <w:jc w:val="both"/>
        <w:rPr>
          <w:rFonts w:ascii="Times New Roman" w:hAnsi="Times New Roman" w:cs="Times New Roman"/>
          <w:sz w:val="24"/>
          <w:szCs w:val="24"/>
        </w:rPr>
      </w:pPr>
      <w:r w:rsidRPr="00B30544">
        <w:rPr>
          <w:rFonts w:ascii="Times New Roman" w:hAnsi="Times New Roman" w:cs="Times New Roman"/>
          <w:sz w:val="24"/>
          <w:szCs w:val="24"/>
        </w:rPr>
        <w:t>у другу - сплачуються інфляційні нарахування, відсотки річних, пені, штрафи;</w:t>
      </w:r>
    </w:p>
    <w:p w:rsidR="00B30544" w:rsidRPr="00B30544" w:rsidRDefault="00B30544" w:rsidP="00B30544">
      <w:pPr>
        <w:pStyle w:val="1"/>
        <w:numPr>
          <w:ilvl w:val="0"/>
          <w:numId w:val="3"/>
        </w:numPr>
        <w:shd w:val="clear" w:color="auto" w:fill="auto"/>
        <w:tabs>
          <w:tab w:val="left" w:pos="284"/>
          <w:tab w:val="left" w:pos="851"/>
        </w:tabs>
        <w:ind w:firstLine="567"/>
        <w:jc w:val="both"/>
        <w:rPr>
          <w:rFonts w:ascii="Times New Roman" w:hAnsi="Times New Roman" w:cs="Times New Roman"/>
          <w:sz w:val="24"/>
          <w:szCs w:val="24"/>
        </w:rPr>
      </w:pPr>
      <w:r w:rsidRPr="00B30544">
        <w:rPr>
          <w:rFonts w:ascii="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B30544" w:rsidRPr="00B30544" w:rsidRDefault="00B30544" w:rsidP="00B30544">
      <w:pPr>
        <w:pStyle w:val="1"/>
        <w:shd w:val="clear" w:color="auto" w:fill="auto"/>
        <w:tabs>
          <w:tab w:val="left" w:pos="1176"/>
        </w:tabs>
        <w:spacing w:line="240" w:lineRule="atLeast"/>
        <w:ind w:firstLine="567"/>
        <w:jc w:val="both"/>
        <w:rPr>
          <w:rFonts w:ascii="Times New Roman" w:hAnsi="Times New Roman" w:cs="Times New Roman"/>
          <w:sz w:val="24"/>
          <w:szCs w:val="24"/>
        </w:rPr>
      </w:pPr>
    </w:p>
    <w:p w:rsidR="00B30544" w:rsidRPr="00B30544" w:rsidRDefault="00B30544" w:rsidP="00B30544">
      <w:pPr>
        <w:pStyle w:val="1"/>
        <w:numPr>
          <w:ilvl w:val="0"/>
          <w:numId w:val="12"/>
        </w:numPr>
        <w:shd w:val="clear" w:color="auto" w:fill="auto"/>
        <w:tabs>
          <w:tab w:val="left" w:pos="322"/>
        </w:tabs>
        <w:spacing w:line="240" w:lineRule="atLeast"/>
        <w:ind w:left="0" w:firstLine="567"/>
        <w:jc w:val="center"/>
        <w:rPr>
          <w:rFonts w:ascii="Times New Roman" w:hAnsi="Times New Roman" w:cs="Times New Roman"/>
          <w:sz w:val="24"/>
          <w:szCs w:val="24"/>
        </w:rPr>
      </w:pPr>
      <w:r w:rsidRPr="00B30544">
        <w:rPr>
          <w:rFonts w:ascii="Times New Roman" w:hAnsi="Times New Roman" w:cs="Times New Roman"/>
          <w:b/>
          <w:bCs/>
          <w:sz w:val="24"/>
          <w:szCs w:val="24"/>
        </w:rPr>
        <w:t>Права та обов'язки сторін</w:t>
      </w:r>
    </w:p>
    <w:p w:rsidR="00B30544" w:rsidRPr="00B30544" w:rsidRDefault="00B30544" w:rsidP="00B30544">
      <w:pPr>
        <w:pStyle w:val="1"/>
        <w:shd w:val="clear" w:color="auto" w:fill="auto"/>
        <w:tabs>
          <w:tab w:val="left" w:pos="322"/>
        </w:tabs>
        <w:spacing w:line="240" w:lineRule="atLeast"/>
        <w:ind w:firstLine="567"/>
        <w:rPr>
          <w:rFonts w:ascii="Times New Roman" w:hAnsi="Times New Roman" w:cs="Times New Roman"/>
          <w:sz w:val="24"/>
          <w:szCs w:val="24"/>
        </w:rPr>
      </w:pPr>
    </w:p>
    <w:p w:rsidR="00B30544" w:rsidRPr="00B30544" w:rsidRDefault="00B30544" w:rsidP="00B30544">
      <w:pPr>
        <w:pStyle w:val="11"/>
        <w:keepNext/>
        <w:keepLines/>
        <w:numPr>
          <w:ilvl w:val="1"/>
          <w:numId w:val="12"/>
        </w:numPr>
        <w:shd w:val="clear" w:color="auto" w:fill="auto"/>
        <w:tabs>
          <w:tab w:val="left" w:pos="0"/>
          <w:tab w:val="left" w:pos="284"/>
        </w:tabs>
        <w:spacing w:after="0"/>
        <w:ind w:left="0" w:firstLine="567"/>
        <w:jc w:val="both"/>
        <w:rPr>
          <w:rFonts w:ascii="Times New Roman" w:hAnsi="Times New Roman" w:cs="Times New Roman"/>
          <w:sz w:val="24"/>
          <w:szCs w:val="24"/>
        </w:rPr>
      </w:pPr>
      <w:bookmarkStart w:id="13" w:name="bookmark14"/>
      <w:bookmarkStart w:id="14" w:name="bookmark15"/>
      <w:r w:rsidRPr="00B30544">
        <w:rPr>
          <w:rFonts w:ascii="Times New Roman" w:hAnsi="Times New Roman" w:cs="Times New Roman"/>
          <w:sz w:val="24"/>
          <w:szCs w:val="24"/>
        </w:rPr>
        <w:t>Споживач має право:</w:t>
      </w:r>
      <w:bookmarkEnd w:id="13"/>
      <w:bookmarkEnd w:id="14"/>
    </w:p>
    <w:p w:rsidR="00B30544" w:rsidRPr="00B30544" w:rsidRDefault="00B30544" w:rsidP="00B30544">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використовувати (відбирати) природний газ відповідно до умов цього Договору;</w:t>
      </w:r>
    </w:p>
    <w:p w:rsidR="00B30544" w:rsidRPr="00B30544" w:rsidRDefault="00B30544" w:rsidP="00B30544">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30544" w:rsidRPr="00B30544" w:rsidRDefault="00B30544" w:rsidP="00B30544">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B30544" w:rsidRPr="00B30544" w:rsidRDefault="00B30544" w:rsidP="00B30544">
      <w:pPr>
        <w:pStyle w:val="1"/>
        <w:numPr>
          <w:ilvl w:val="0"/>
          <w:numId w:val="4"/>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30544" w:rsidRPr="00B30544" w:rsidRDefault="00B30544" w:rsidP="00B30544">
      <w:pPr>
        <w:pStyle w:val="1"/>
        <w:shd w:val="clear" w:color="auto" w:fill="auto"/>
        <w:tabs>
          <w:tab w:val="left" w:pos="994"/>
        </w:tabs>
        <w:ind w:firstLine="567"/>
        <w:jc w:val="both"/>
        <w:rPr>
          <w:rFonts w:ascii="Times New Roman" w:hAnsi="Times New Roman" w:cs="Times New Roman"/>
          <w:sz w:val="24"/>
          <w:szCs w:val="24"/>
        </w:rPr>
      </w:pPr>
    </w:p>
    <w:p w:rsidR="00B30544" w:rsidRPr="00B30544" w:rsidRDefault="00B30544" w:rsidP="00B30544">
      <w:pPr>
        <w:pStyle w:val="11"/>
        <w:keepNext/>
        <w:keepLines/>
        <w:numPr>
          <w:ilvl w:val="1"/>
          <w:numId w:val="12"/>
        </w:numPr>
        <w:shd w:val="clear" w:color="auto" w:fill="auto"/>
        <w:tabs>
          <w:tab w:val="left" w:pos="-142"/>
          <w:tab w:val="left" w:pos="426"/>
        </w:tabs>
        <w:spacing w:after="0"/>
        <w:ind w:left="0" w:firstLine="567"/>
        <w:jc w:val="both"/>
        <w:rPr>
          <w:rFonts w:ascii="Times New Roman" w:hAnsi="Times New Roman" w:cs="Times New Roman"/>
          <w:sz w:val="24"/>
          <w:szCs w:val="24"/>
        </w:rPr>
      </w:pPr>
      <w:bookmarkStart w:id="15" w:name="bookmark16"/>
      <w:bookmarkStart w:id="16" w:name="bookmark17"/>
      <w:r w:rsidRPr="00B30544">
        <w:rPr>
          <w:rFonts w:ascii="Times New Roman" w:hAnsi="Times New Roman" w:cs="Times New Roman"/>
          <w:sz w:val="24"/>
          <w:szCs w:val="24"/>
        </w:rPr>
        <w:t>Споживач зобов'язаний:</w:t>
      </w:r>
      <w:bookmarkEnd w:id="15"/>
      <w:bookmarkEnd w:id="16"/>
    </w:p>
    <w:p w:rsidR="00B30544" w:rsidRPr="00B30544" w:rsidRDefault="00B30544" w:rsidP="00B30544">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30544" w:rsidRPr="00B30544" w:rsidRDefault="00B30544" w:rsidP="00B30544">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30544" w:rsidRPr="00B30544" w:rsidRDefault="00B30544" w:rsidP="00B30544">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самостійно припиняти (обмежувати) використання природного газу в разі:</w:t>
      </w:r>
    </w:p>
    <w:p w:rsidR="00B30544" w:rsidRPr="00B30544" w:rsidRDefault="00B30544" w:rsidP="00B30544">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порушення строків оплати за договором про постачання природного газу;</w:t>
      </w:r>
    </w:p>
    <w:p w:rsidR="00B30544" w:rsidRPr="00B30544" w:rsidRDefault="00B30544" w:rsidP="00B30544">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B30544" w:rsidRPr="00B30544" w:rsidRDefault="00B30544" w:rsidP="00B30544">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lastRenderedPageBreak/>
        <w:t>невключення/виключення Споживача до/з Реєстру споживачів Постачальника в інформаційній платформі Оператора ГТС;</w:t>
      </w:r>
    </w:p>
    <w:p w:rsidR="00B30544" w:rsidRPr="00B30544" w:rsidRDefault="00B30544" w:rsidP="00B30544">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інших випадках, передбачених цим Договором та законодавством;</w:t>
      </w:r>
    </w:p>
    <w:p w:rsidR="00B30544" w:rsidRPr="00B30544" w:rsidRDefault="00B30544" w:rsidP="00B30544">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B30544" w:rsidRPr="00B30544" w:rsidRDefault="00B30544" w:rsidP="00B30544">
      <w:pPr>
        <w:pStyle w:val="1"/>
        <w:numPr>
          <w:ilvl w:val="0"/>
          <w:numId w:val="5"/>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компенсувати Постачальнику вартість послуг на відключення газопостачання Споживачу;</w:t>
      </w:r>
    </w:p>
    <w:p w:rsidR="00B30544" w:rsidRPr="00B30544" w:rsidRDefault="00B30544" w:rsidP="00B30544">
      <w:pPr>
        <w:pStyle w:val="1"/>
        <w:shd w:val="clear" w:color="auto" w:fill="auto"/>
        <w:tabs>
          <w:tab w:val="left" w:pos="1003"/>
        </w:tabs>
        <w:ind w:firstLine="567"/>
        <w:jc w:val="both"/>
        <w:rPr>
          <w:rFonts w:ascii="Times New Roman" w:hAnsi="Times New Roman" w:cs="Times New Roman"/>
          <w:sz w:val="24"/>
          <w:szCs w:val="24"/>
        </w:rPr>
      </w:pPr>
    </w:p>
    <w:p w:rsidR="00B30544" w:rsidRPr="00B30544" w:rsidRDefault="00B30544" w:rsidP="00B30544">
      <w:pPr>
        <w:pStyle w:val="11"/>
        <w:keepNext/>
        <w:keepLines/>
        <w:shd w:val="clear" w:color="auto" w:fill="auto"/>
        <w:tabs>
          <w:tab w:val="left" w:pos="1198"/>
        </w:tabs>
        <w:spacing w:after="0"/>
        <w:ind w:firstLine="567"/>
        <w:jc w:val="both"/>
        <w:rPr>
          <w:rFonts w:ascii="Times New Roman" w:hAnsi="Times New Roman" w:cs="Times New Roman"/>
          <w:sz w:val="24"/>
          <w:szCs w:val="24"/>
        </w:rPr>
      </w:pPr>
      <w:bookmarkStart w:id="17" w:name="bookmark18"/>
      <w:bookmarkStart w:id="18" w:name="bookmark19"/>
      <w:r w:rsidRPr="00B30544">
        <w:rPr>
          <w:rFonts w:ascii="Times New Roman" w:hAnsi="Times New Roman" w:cs="Times New Roman"/>
          <w:sz w:val="24"/>
          <w:szCs w:val="24"/>
        </w:rPr>
        <w:t>6.3. Постачальник має право:</w:t>
      </w:r>
      <w:bookmarkEnd w:id="17"/>
      <w:bookmarkEnd w:id="18"/>
    </w:p>
    <w:p w:rsidR="00B30544" w:rsidRPr="00B30544" w:rsidRDefault="00B30544" w:rsidP="00B30544">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rsidR="00B30544" w:rsidRPr="00B30544" w:rsidRDefault="00B30544" w:rsidP="00B30544">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невиконання Споживачем пунктів 5.1 та 8.4. цього Договору;</w:t>
      </w:r>
    </w:p>
    <w:p w:rsidR="00B30544" w:rsidRPr="00B30544" w:rsidRDefault="00B30544" w:rsidP="00B30544">
      <w:pPr>
        <w:pStyle w:val="1"/>
        <w:numPr>
          <w:ilvl w:val="0"/>
          <w:numId w:val="6"/>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B30544" w:rsidRPr="00B30544" w:rsidRDefault="00B30544" w:rsidP="00B30544">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30544" w:rsidRPr="00B30544" w:rsidRDefault="00B30544" w:rsidP="00B30544">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30544" w:rsidRPr="00B30544" w:rsidRDefault="00B30544" w:rsidP="00B30544">
      <w:pPr>
        <w:pStyle w:val="1"/>
        <w:numPr>
          <w:ilvl w:val="0"/>
          <w:numId w:val="7"/>
        </w:numPr>
        <w:shd w:val="clear" w:color="auto" w:fill="auto"/>
        <w:tabs>
          <w:tab w:val="left" w:pos="284"/>
        </w:tabs>
        <w:ind w:firstLine="567"/>
        <w:jc w:val="both"/>
        <w:rPr>
          <w:rFonts w:ascii="Times New Roman" w:hAnsi="Times New Roman" w:cs="Times New Roman"/>
          <w:sz w:val="24"/>
          <w:szCs w:val="24"/>
        </w:rPr>
      </w:pPr>
      <w:r w:rsidRPr="00B30544">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B30544" w:rsidRPr="00B30544" w:rsidRDefault="00B30544" w:rsidP="00B30544">
      <w:pPr>
        <w:pStyle w:val="11"/>
        <w:keepNext/>
        <w:keepLines/>
        <w:shd w:val="clear" w:color="auto" w:fill="auto"/>
        <w:tabs>
          <w:tab w:val="left" w:pos="0"/>
          <w:tab w:val="left" w:pos="1198"/>
        </w:tabs>
        <w:spacing w:after="0"/>
        <w:ind w:firstLine="567"/>
        <w:jc w:val="both"/>
        <w:rPr>
          <w:rFonts w:ascii="Times New Roman" w:hAnsi="Times New Roman" w:cs="Times New Roman"/>
          <w:b w:val="0"/>
          <w:bCs/>
          <w:sz w:val="24"/>
          <w:szCs w:val="24"/>
        </w:rPr>
      </w:pPr>
      <w:bookmarkStart w:id="19" w:name="bookmark20"/>
      <w:bookmarkStart w:id="20" w:name="bookmark21"/>
    </w:p>
    <w:p w:rsidR="00B30544" w:rsidRPr="00B30544" w:rsidRDefault="00B30544" w:rsidP="00B30544">
      <w:pPr>
        <w:pStyle w:val="11"/>
        <w:keepNext/>
        <w:keepLines/>
        <w:shd w:val="clear" w:color="auto" w:fill="auto"/>
        <w:tabs>
          <w:tab w:val="left" w:pos="-567"/>
          <w:tab w:val="left" w:pos="1198"/>
        </w:tabs>
        <w:spacing w:after="0"/>
        <w:ind w:firstLine="567"/>
        <w:jc w:val="both"/>
        <w:rPr>
          <w:rFonts w:ascii="Times New Roman" w:hAnsi="Times New Roman" w:cs="Times New Roman"/>
          <w:sz w:val="24"/>
          <w:szCs w:val="24"/>
        </w:rPr>
      </w:pPr>
      <w:r w:rsidRPr="00B30544">
        <w:rPr>
          <w:rFonts w:ascii="Times New Roman" w:hAnsi="Times New Roman" w:cs="Times New Roman"/>
          <w:sz w:val="24"/>
          <w:szCs w:val="24"/>
        </w:rPr>
        <w:t>6.4. Постачальник зобов'язаний:</w:t>
      </w:r>
      <w:bookmarkEnd w:id="19"/>
      <w:bookmarkEnd w:id="20"/>
    </w:p>
    <w:p w:rsidR="00B30544" w:rsidRPr="00B30544" w:rsidRDefault="00B30544" w:rsidP="00B30544">
      <w:pPr>
        <w:pStyle w:val="1"/>
        <w:numPr>
          <w:ilvl w:val="0"/>
          <w:numId w:val="8"/>
        </w:numPr>
        <w:shd w:val="clear" w:color="auto" w:fill="auto"/>
        <w:tabs>
          <w:tab w:val="left" w:pos="284"/>
        </w:tabs>
        <w:ind w:left="1287" w:hanging="360"/>
        <w:jc w:val="both"/>
        <w:rPr>
          <w:rFonts w:ascii="Times New Roman" w:hAnsi="Times New Roman" w:cs="Times New Roman"/>
          <w:sz w:val="24"/>
          <w:szCs w:val="24"/>
        </w:rPr>
      </w:pPr>
      <w:r w:rsidRPr="00B30544">
        <w:rPr>
          <w:rFonts w:ascii="Times New Roman" w:hAnsi="Times New Roman" w:cs="Times New Roman"/>
          <w:sz w:val="24"/>
          <w:szCs w:val="24"/>
        </w:rPr>
        <w:t>виконувати умови цього Договору;</w:t>
      </w:r>
    </w:p>
    <w:p w:rsidR="00B30544" w:rsidRPr="00B30544" w:rsidRDefault="00B30544" w:rsidP="00B30544">
      <w:pPr>
        <w:pStyle w:val="1"/>
        <w:numPr>
          <w:ilvl w:val="0"/>
          <w:numId w:val="8"/>
        </w:numPr>
        <w:shd w:val="clear" w:color="auto" w:fill="auto"/>
        <w:tabs>
          <w:tab w:val="left" w:pos="284"/>
        </w:tabs>
        <w:ind w:left="1287" w:hanging="360"/>
        <w:jc w:val="both"/>
        <w:rPr>
          <w:rFonts w:ascii="Times New Roman" w:hAnsi="Times New Roman" w:cs="Times New Roman"/>
          <w:sz w:val="24"/>
          <w:szCs w:val="24"/>
        </w:rPr>
      </w:pPr>
      <w:r w:rsidRPr="00B30544">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B30544" w:rsidRPr="00B30544" w:rsidRDefault="00B30544" w:rsidP="00B30544">
      <w:pPr>
        <w:pStyle w:val="1"/>
        <w:numPr>
          <w:ilvl w:val="0"/>
          <w:numId w:val="8"/>
        </w:numPr>
        <w:shd w:val="clear" w:color="auto" w:fill="auto"/>
        <w:tabs>
          <w:tab w:val="left" w:pos="284"/>
        </w:tabs>
        <w:ind w:left="1287" w:hanging="360"/>
        <w:jc w:val="both"/>
        <w:rPr>
          <w:rFonts w:ascii="Times New Roman" w:hAnsi="Times New Roman" w:cs="Times New Roman"/>
          <w:sz w:val="24"/>
          <w:szCs w:val="24"/>
        </w:rPr>
      </w:pPr>
      <w:r w:rsidRPr="00B30544">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30544" w:rsidRPr="00B30544" w:rsidRDefault="00B30544" w:rsidP="00B30544">
      <w:pPr>
        <w:pStyle w:val="1"/>
        <w:numPr>
          <w:ilvl w:val="0"/>
          <w:numId w:val="8"/>
        </w:numPr>
        <w:shd w:val="clear" w:color="auto" w:fill="auto"/>
        <w:tabs>
          <w:tab w:val="left" w:pos="284"/>
        </w:tabs>
        <w:ind w:left="1287" w:hanging="360"/>
        <w:jc w:val="both"/>
        <w:rPr>
          <w:rFonts w:ascii="Times New Roman" w:hAnsi="Times New Roman" w:cs="Times New Roman"/>
          <w:sz w:val="24"/>
          <w:szCs w:val="24"/>
        </w:rPr>
      </w:pPr>
      <w:r w:rsidRPr="00B30544">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30544" w:rsidRPr="00B30544" w:rsidRDefault="00B30544" w:rsidP="00B30544">
      <w:pPr>
        <w:pStyle w:val="1"/>
        <w:numPr>
          <w:ilvl w:val="0"/>
          <w:numId w:val="8"/>
        </w:numPr>
        <w:shd w:val="clear" w:color="auto" w:fill="auto"/>
        <w:tabs>
          <w:tab w:val="left" w:pos="284"/>
        </w:tabs>
        <w:spacing w:after="260"/>
        <w:ind w:left="1287" w:hanging="360"/>
        <w:jc w:val="both"/>
        <w:rPr>
          <w:rFonts w:ascii="Times New Roman" w:hAnsi="Times New Roman" w:cs="Times New Roman"/>
          <w:sz w:val="24"/>
          <w:szCs w:val="24"/>
        </w:rPr>
      </w:pPr>
      <w:r w:rsidRPr="00B30544">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B30544" w:rsidRPr="00B30544" w:rsidRDefault="00B30544" w:rsidP="00B30544">
      <w:pPr>
        <w:pStyle w:val="11"/>
        <w:keepNext/>
        <w:keepLines/>
        <w:numPr>
          <w:ilvl w:val="0"/>
          <w:numId w:val="12"/>
        </w:numPr>
        <w:shd w:val="clear" w:color="auto" w:fill="auto"/>
        <w:tabs>
          <w:tab w:val="left" w:pos="318"/>
        </w:tabs>
        <w:ind w:left="0" w:firstLine="567"/>
        <w:rPr>
          <w:rFonts w:ascii="Times New Roman" w:hAnsi="Times New Roman" w:cs="Times New Roman"/>
          <w:sz w:val="24"/>
          <w:szCs w:val="24"/>
        </w:rPr>
      </w:pPr>
      <w:bookmarkStart w:id="21" w:name="bookmark22"/>
      <w:bookmarkStart w:id="22" w:name="bookmark23"/>
      <w:r w:rsidRPr="00B30544">
        <w:rPr>
          <w:rFonts w:ascii="Times New Roman" w:hAnsi="Times New Roman" w:cs="Times New Roman"/>
          <w:sz w:val="24"/>
          <w:szCs w:val="24"/>
        </w:rPr>
        <w:t>Відповідальність сторін</w:t>
      </w:r>
      <w:bookmarkEnd w:id="21"/>
      <w:bookmarkEnd w:id="22"/>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w:t>
      </w:r>
      <w:r w:rsidRPr="00B30544">
        <w:rPr>
          <w:rFonts w:ascii="Times New Roman" w:hAnsi="Times New Roman" w:cs="Times New Roman"/>
          <w:sz w:val="24"/>
          <w:szCs w:val="24"/>
        </w:rPr>
        <w:lastRenderedPageBreak/>
        <w:t>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не відповідає за підтримання належного тиску на газорозподільних станціях.</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30544" w:rsidRPr="00B30544" w:rsidRDefault="00B30544" w:rsidP="00B30544">
      <w:pPr>
        <w:pStyle w:val="1"/>
        <w:shd w:val="clear" w:color="auto" w:fill="auto"/>
        <w:tabs>
          <w:tab w:val="left" w:pos="1138"/>
        </w:tabs>
        <w:spacing w:line="240" w:lineRule="atLeast"/>
        <w:ind w:firstLine="567"/>
        <w:jc w:val="both"/>
        <w:rPr>
          <w:rFonts w:ascii="Times New Roman" w:hAnsi="Times New Roman" w:cs="Times New Roman"/>
          <w:sz w:val="24"/>
          <w:szCs w:val="24"/>
        </w:rPr>
      </w:pPr>
    </w:p>
    <w:p w:rsidR="00B30544" w:rsidRPr="00B30544" w:rsidRDefault="00B30544" w:rsidP="00B30544">
      <w:pPr>
        <w:pStyle w:val="11"/>
        <w:keepNext/>
        <w:keepLines/>
        <w:numPr>
          <w:ilvl w:val="0"/>
          <w:numId w:val="12"/>
        </w:numPr>
        <w:shd w:val="clear" w:color="auto" w:fill="auto"/>
        <w:tabs>
          <w:tab w:val="left" w:pos="318"/>
        </w:tabs>
        <w:ind w:left="0" w:firstLine="567"/>
        <w:rPr>
          <w:rFonts w:ascii="Times New Roman" w:hAnsi="Times New Roman" w:cs="Times New Roman"/>
          <w:sz w:val="24"/>
          <w:szCs w:val="24"/>
        </w:rPr>
      </w:pPr>
      <w:bookmarkStart w:id="23" w:name="bookmark24"/>
      <w:bookmarkStart w:id="24" w:name="bookmark25"/>
      <w:r w:rsidRPr="00B30544">
        <w:rPr>
          <w:rFonts w:ascii="Times New Roman" w:hAnsi="Times New Roman" w:cs="Times New Roman"/>
          <w:sz w:val="24"/>
          <w:szCs w:val="24"/>
        </w:rPr>
        <w:t>Порядок припинення (обмеження) та відновлення газопостачання</w:t>
      </w:r>
      <w:bookmarkEnd w:id="23"/>
      <w:bookmarkEnd w:id="24"/>
    </w:p>
    <w:p w:rsidR="00B30544" w:rsidRPr="00B30544" w:rsidRDefault="00B30544" w:rsidP="00B30544">
      <w:pPr>
        <w:pStyle w:val="1"/>
        <w:numPr>
          <w:ilvl w:val="1"/>
          <w:numId w:val="12"/>
        </w:numPr>
        <w:shd w:val="clear" w:color="auto" w:fill="auto"/>
        <w:tabs>
          <w:tab w:val="left" w:pos="284"/>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Газопостачання припиняється Постачальником з дати, зазначеної в Повідомленні.</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не припиняє постачання Споживачу у випадках:</w:t>
      </w:r>
    </w:p>
    <w:p w:rsidR="00B30544" w:rsidRPr="00B30544" w:rsidRDefault="00B30544" w:rsidP="00B30544">
      <w:pPr>
        <w:pStyle w:val="1"/>
        <w:numPr>
          <w:ilvl w:val="0"/>
          <w:numId w:val="6"/>
        </w:numPr>
        <w:shd w:val="clear" w:color="auto" w:fill="auto"/>
        <w:tabs>
          <w:tab w:val="left" w:pos="426"/>
          <w:tab w:val="left" w:pos="993"/>
        </w:tabs>
        <w:ind w:firstLine="567"/>
        <w:jc w:val="both"/>
        <w:rPr>
          <w:rFonts w:ascii="Times New Roman" w:hAnsi="Times New Roman" w:cs="Times New Roman"/>
          <w:sz w:val="24"/>
          <w:szCs w:val="24"/>
        </w:rPr>
      </w:pPr>
      <w:r w:rsidRPr="00B30544">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B30544" w:rsidRPr="00B30544" w:rsidRDefault="00B30544" w:rsidP="00B30544">
      <w:pPr>
        <w:pStyle w:val="1"/>
        <w:numPr>
          <w:ilvl w:val="0"/>
          <w:numId w:val="6"/>
        </w:numPr>
        <w:shd w:val="clear" w:color="auto" w:fill="auto"/>
        <w:tabs>
          <w:tab w:val="left" w:pos="426"/>
          <w:tab w:val="left" w:pos="993"/>
        </w:tabs>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30544" w:rsidRPr="00B30544" w:rsidRDefault="00B30544" w:rsidP="00B30544">
      <w:pPr>
        <w:pStyle w:val="1"/>
        <w:numPr>
          <w:ilvl w:val="1"/>
          <w:numId w:val="12"/>
        </w:numPr>
        <w:shd w:val="clear" w:color="auto" w:fill="auto"/>
        <w:tabs>
          <w:tab w:val="left" w:pos="284"/>
          <w:tab w:val="left" w:pos="709"/>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B30544" w:rsidRPr="00B30544" w:rsidRDefault="00B30544" w:rsidP="00B30544">
      <w:pPr>
        <w:pStyle w:val="1"/>
        <w:numPr>
          <w:ilvl w:val="0"/>
          <w:numId w:val="6"/>
        </w:numPr>
        <w:shd w:val="clear" w:color="auto" w:fill="auto"/>
        <w:tabs>
          <w:tab w:val="left" w:pos="284"/>
          <w:tab w:val="left" w:pos="993"/>
        </w:tabs>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30544" w:rsidRPr="00B30544" w:rsidRDefault="00B30544" w:rsidP="00B30544">
      <w:pPr>
        <w:pStyle w:val="1"/>
        <w:numPr>
          <w:ilvl w:val="0"/>
          <w:numId w:val="6"/>
        </w:numPr>
        <w:shd w:val="clear" w:color="auto" w:fill="auto"/>
        <w:tabs>
          <w:tab w:val="left" w:pos="284"/>
          <w:tab w:val="left" w:pos="993"/>
        </w:tabs>
        <w:ind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w:t>
      </w:r>
      <w:r w:rsidRPr="00B30544">
        <w:rPr>
          <w:rFonts w:ascii="Times New Roman" w:hAnsi="Times New Roman" w:cs="Times New Roman"/>
          <w:sz w:val="24"/>
          <w:szCs w:val="24"/>
        </w:rPr>
        <w:lastRenderedPageBreak/>
        <w:t>розрахунковий рахунок Постачальника, який зазначається в надісланому Споживачеві рахунку-фактурі із призначенням платежу;</w:t>
      </w:r>
    </w:p>
    <w:p w:rsidR="00B30544" w:rsidRPr="00B30544" w:rsidRDefault="00B30544" w:rsidP="00B30544">
      <w:pPr>
        <w:pStyle w:val="1"/>
        <w:numPr>
          <w:ilvl w:val="0"/>
          <w:numId w:val="6"/>
        </w:numPr>
        <w:shd w:val="clear" w:color="auto" w:fill="auto"/>
        <w:tabs>
          <w:tab w:val="left" w:pos="284"/>
          <w:tab w:val="left" w:pos="993"/>
        </w:tabs>
        <w:spacing w:after="260"/>
        <w:ind w:firstLine="567"/>
        <w:jc w:val="both"/>
        <w:rPr>
          <w:rFonts w:ascii="Times New Roman" w:hAnsi="Times New Roman" w:cs="Times New Roman"/>
          <w:sz w:val="24"/>
          <w:szCs w:val="24"/>
        </w:rPr>
      </w:pPr>
      <w:r w:rsidRPr="00B30544">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30544" w:rsidRPr="00B30544" w:rsidRDefault="00B30544" w:rsidP="00B30544">
      <w:pPr>
        <w:pStyle w:val="11"/>
        <w:keepNext/>
        <w:keepLines/>
        <w:numPr>
          <w:ilvl w:val="0"/>
          <w:numId w:val="12"/>
        </w:numPr>
        <w:shd w:val="clear" w:color="auto" w:fill="auto"/>
        <w:tabs>
          <w:tab w:val="left" w:pos="322"/>
        </w:tabs>
        <w:ind w:left="0" w:firstLine="567"/>
        <w:rPr>
          <w:rFonts w:ascii="Times New Roman" w:hAnsi="Times New Roman" w:cs="Times New Roman"/>
          <w:sz w:val="24"/>
          <w:szCs w:val="24"/>
        </w:rPr>
      </w:pPr>
      <w:bookmarkStart w:id="25" w:name="bookmark26"/>
      <w:bookmarkStart w:id="26" w:name="bookmark27"/>
      <w:r w:rsidRPr="00B30544">
        <w:rPr>
          <w:rFonts w:ascii="Times New Roman" w:hAnsi="Times New Roman" w:cs="Times New Roman"/>
          <w:sz w:val="24"/>
          <w:szCs w:val="24"/>
        </w:rPr>
        <w:t>Порядок зміни постачальника</w:t>
      </w:r>
      <w:bookmarkEnd w:id="25"/>
      <w:bookmarkEnd w:id="26"/>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B30544" w:rsidRPr="00B30544" w:rsidRDefault="00B30544" w:rsidP="00B30544">
      <w:pPr>
        <w:pStyle w:val="1"/>
        <w:shd w:val="clear" w:color="auto" w:fill="auto"/>
        <w:tabs>
          <w:tab w:val="left" w:pos="1164"/>
        </w:tabs>
        <w:ind w:firstLine="567"/>
        <w:jc w:val="both"/>
        <w:rPr>
          <w:rFonts w:ascii="Times New Roman" w:hAnsi="Times New Roman" w:cs="Times New Roman"/>
          <w:sz w:val="24"/>
          <w:szCs w:val="24"/>
        </w:rPr>
      </w:pPr>
    </w:p>
    <w:p w:rsidR="00B30544" w:rsidRPr="00B30544" w:rsidRDefault="00B30544" w:rsidP="00B30544">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bookmarkStart w:id="27" w:name="bookmark28"/>
      <w:bookmarkStart w:id="28" w:name="bookmark29"/>
      <w:r w:rsidRPr="00B30544">
        <w:rPr>
          <w:rFonts w:ascii="Times New Roman" w:hAnsi="Times New Roman" w:cs="Times New Roman"/>
          <w:sz w:val="24"/>
          <w:szCs w:val="24"/>
        </w:rPr>
        <w:t>Форс-мажор</w:t>
      </w:r>
      <w:bookmarkEnd w:id="27"/>
      <w:bookmarkEnd w:id="28"/>
    </w:p>
    <w:p w:rsidR="00B30544" w:rsidRPr="00B30544" w:rsidRDefault="00B30544" w:rsidP="00B30544">
      <w:pPr>
        <w:pStyle w:val="1"/>
        <w:numPr>
          <w:ilvl w:val="1"/>
          <w:numId w:val="12"/>
        </w:numPr>
        <w:shd w:val="clear" w:color="auto" w:fill="auto"/>
        <w:tabs>
          <w:tab w:val="left" w:pos="567"/>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Строк виконання зобов'язань відкладається на строк дії форс-мажорних обставин.</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B30544" w:rsidRPr="00B30544" w:rsidRDefault="00B30544" w:rsidP="00B30544">
      <w:pPr>
        <w:pStyle w:val="1"/>
        <w:numPr>
          <w:ilvl w:val="1"/>
          <w:numId w:val="12"/>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30544" w:rsidRPr="00B30544" w:rsidRDefault="00B30544" w:rsidP="00B30544">
      <w:pPr>
        <w:pStyle w:val="1"/>
        <w:shd w:val="clear" w:color="auto" w:fill="auto"/>
        <w:tabs>
          <w:tab w:val="left" w:pos="1259"/>
        </w:tabs>
        <w:spacing w:line="240" w:lineRule="atLeast"/>
        <w:ind w:firstLine="567"/>
        <w:jc w:val="both"/>
        <w:rPr>
          <w:rFonts w:ascii="Times New Roman" w:hAnsi="Times New Roman" w:cs="Times New Roman"/>
          <w:sz w:val="24"/>
          <w:szCs w:val="24"/>
        </w:rPr>
      </w:pPr>
    </w:p>
    <w:p w:rsidR="00B30544" w:rsidRPr="00B30544" w:rsidRDefault="00B30544" w:rsidP="00B30544">
      <w:pPr>
        <w:pStyle w:val="11"/>
        <w:keepNext/>
        <w:keepLines/>
        <w:numPr>
          <w:ilvl w:val="0"/>
          <w:numId w:val="12"/>
        </w:numPr>
        <w:shd w:val="clear" w:color="auto" w:fill="auto"/>
        <w:tabs>
          <w:tab w:val="left" w:pos="438"/>
        </w:tabs>
        <w:ind w:left="0" w:firstLine="567"/>
        <w:rPr>
          <w:rFonts w:ascii="Times New Roman" w:hAnsi="Times New Roman" w:cs="Times New Roman"/>
          <w:sz w:val="24"/>
          <w:szCs w:val="24"/>
        </w:rPr>
      </w:pPr>
      <w:bookmarkStart w:id="29" w:name="bookmark30"/>
      <w:bookmarkStart w:id="30" w:name="bookmark31"/>
      <w:r w:rsidRPr="00B30544">
        <w:rPr>
          <w:rFonts w:ascii="Times New Roman" w:hAnsi="Times New Roman" w:cs="Times New Roman"/>
          <w:sz w:val="24"/>
          <w:szCs w:val="24"/>
        </w:rPr>
        <w:t>Порядок розв'язання спорів (розбіжностей)</w:t>
      </w:r>
      <w:bookmarkEnd w:id="29"/>
      <w:bookmarkEnd w:id="30"/>
    </w:p>
    <w:p w:rsidR="00B30544" w:rsidRPr="00B30544" w:rsidRDefault="00B30544" w:rsidP="00B30544">
      <w:pPr>
        <w:pStyle w:val="1"/>
        <w:numPr>
          <w:ilvl w:val="1"/>
          <w:numId w:val="12"/>
        </w:numPr>
        <w:shd w:val="clear" w:color="auto" w:fill="auto"/>
        <w:tabs>
          <w:tab w:val="left" w:pos="567"/>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30544" w:rsidRPr="00B30544" w:rsidRDefault="00B30544" w:rsidP="00B30544">
      <w:pPr>
        <w:pStyle w:val="1"/>
        <w:numPr>
          <w:ilvl w:val="1"/>
          <w:numId w:val="12"/>
        </w:numPr>
        <w:shd w:val="clear" w:color="auto" w:fill="auto"/>
        <w:tabs>
          <w:tab w:val="left" w:pos="567"/>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У разі недосягнення Сторонами згоди, спори (розбіжності) розв'язуються у судовому порядку.</w:t>
      </w:r>
    </w:p>
    <w:p w:rsidR="00B30544" w:rsidRPr="00B30544" w:rsidRDefault="00B30544" w:rsidP="00B30544">
      <w:pPr>
        <w:pStyle w:val="1"/>
        <w:numPr>
          <w:ilvl w:val="1"/>
          <w:numId w:val="12"/>
        </w:numPr>
        <w:shd w:val="clear" w:color="auto" w:fill="auto"/>
        <w:tabs>
          <w:tab w:val="left" w:pos="567"/>
        </w:tabs>
        <w:spacing w:after="260"/>
        <w:ind w:left="0" w:firstLine="567"/>
        <w:jc w:val="both"/>
        <w:rPr>
          <w:rFonts w:ascii="Times New Roman" w:hAnsi="Times New Roman" w:cs="Times New Roman"/>
          <w:sz w:val="24"/>
          <w:szCs w:val="24"/>
        </w:rPr>
      </w:pPr>
      <w:r w:rsidRPr="00B30544">
        <w:rPr>
          <w:rFonts w:ascii="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B30544" w:rsidRPr="00B30544" w:rsidRDefault="00B30544" w:rsidP="00B30544">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bookmarkStart w:id="31" w:name="bookmark32"/>
      <w:bookmarkStart w:id="32" w:name="bookmark33"/>
      <w:r w:rsidRPr="00B30544">
        <w:rPr>
          <w:rFonts w:ascii="Times New Roman" w:hAnsi="Times New Roman" w:cs="Times New Roman"/>
          <w:sz w:val="24"/>
          <w:szCs w:val="24"/>
        </w:rPr>
        <w:t>Санкційне та антикорупційне застереження</w:t>
      </w:r>
      <w:bookmarkEnd w:id="31"/>
      <w:bookmarkEnd w:id="32"/>
    </w:p>
    <w:p w:rsidR="00B30544" w:rsidRPr="00B30544" w:rsidRDefault="00B30544" w:rsidP="00B30544">
      <w:pPr>
        <w:pStyle w:val="1"/>
        <w:numPr>
          <w:ilvl w:val="1"/>
          <w:numId w:val="12"/>
        </w:numPr>
        <w:shd w:val="clear" w:color="auto" w:fill="auto"/>
        <w:tabs>
          <w:tab w:val="left" w:pos="709"/>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30544" w:rsidRPr="00B30544" w:rsidRDefault="00B30544" w:rsidP="00B30544">
      <w:pPr>
        <w:pStyle w:val="1"/>
        <w:numPr>
          <w:ilvl w:val="0"/>
          <w:numId w:val="9"/>
        </w:numPr>
        <w:shd w:val="clear" w:color="auto" w:fill="auto"/>
        <w:tabs>
          <w:tab w:val="left" w:pos="709"/>
        </w:tabs>
        <w:ind w:firstLine="567"/>
        <w:jc w:val="both"/>
        <w:rPr>
          <w:rFonts w:ascii="Times New Roman" w:hAnsi="Times New Roman" w:cs="Times New Roman"/>
          <w:sz w:val="24"/>
          <w:szCs w:val="24"/>
        </w:rPr>
      </w:pPr>
      <w:r w:rsidRPr="00B30544">
        <w:rPr>
          <w:rFonts w:ascii="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w:t>
      </w:r>
      <w:r w:rsidRPr="00B30544">
        <w:rPr>
          <w:rFonts w:ascii="Times New Roman" w:hAnsi="Times New Roman" w:cs="Times New Roman"/>
          <w:sz w:val="24"/>
          <w:szCs w:val="24"/>
        </w:rPr>
        <w:lastRenderedPageBreak/>
        <w:t>US Department of the Treasury);</w:t>
      </w:r>
    </w:p>
    <w:p w:rsidR="00B30544" w:rsidRPr="00B30544" w:rsidRDefault="00B30544" w:rsidP="00B30544">
      <w:pPr>
        <w:pStyle w:val="1"/>
        <w:numPr>
          <w:ilvl w:val="0"/>
          <w:numId w:val="9"/>
        </w:numPr>
        <w:shd w:val="clear" w:color="auto" w:fill="auto"/>
        <w:tabs>
          <w:tab w:val="left" w:pos="709"/>
        </w:tabs>
        <w:ind w:firstLine="567"/>
        <w:jc w:val="both"/>
        <w:rPr>
          <w:rFonts w:ascii="Times New Roman" w:hAnsi="Times New Roman" w:cs="Times New Roman"/>
          <w:sz w:val="24"/>
          <w:szCs w:val="24"/>
        </w:rPr>
      </w:pPr>
      <w:r w:rsidRPr="00B30544">
        <w:rPr>
          <w:rFonts w:ascii="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30544" w:rsidRPr="00B30544" w:rsidRDefault="00B30544" w:rsidP="00B30544">
      <w:pPr>
        <w:pStyle w:val="1"/>
        <w:numPr>
          <w:ilvl w:val="0"/>
          <w:numId w:val="9"/>
        </w:numPr>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B30544" w:rsidRPr="00B30544" w:rsidRDefault="00B30544" w:rsidP="00B30544">
      <w:pPr>
        <w:pStyle w:val="1"/>
        <w:numPr>
          <w:ilvl w:val="0"/>
          <w:numId w:val="9"/>
        </w:numPr>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B30544" w:rsidRPr="00B30544" w:rsidRDefault="00B30544" w:rsidP="00B30544">
      <w:pPr>
        <w:pStyle w:val="1"/>
        <w:numPr>
          <w:ilvl w:val="0"/>
          <w:numId w:val="9"/>
        </w:numPr>
        <w:shd w:val="clear" w:color="auto" w:fill="auto"/>
        <w:tabs>
          <w:tab w:val="left" w:pos="851"/>
        </w:tabs>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B30544" w:rsidRPr="00B30544" w:rsidRDefault="00B30544" w:rsidP="00B30544">
      <w:pPr>
        <w:pStyle w:val="1"/>
        <w:numPr>
          <w:ilvl w:val="1"/>
          <w:numId w:val="12"/>
        </w:numPr>
        <w:shd w:val="clear" w:color="auto" w:fill="auto"/>
        <w:ind w:left="0" w:firstLine="567"/>
        <w:jc w:val="both"/>
        <w:rPr>
          <w:rFonts w:ascii="Times New Roman" w:hAnsi="Times New Roman" w:cs="Times New Roman"/>
          <w:sz w:val="24"/>
          <w:szCs w:val="24"/>
        </w:rPr>
      </w:pPr>
      <w:r w:rsidRPr="00B30544">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30544" w:rsidRPr="00B30544" w:rsidRDefault="00B30544" w:rsidP="00B30544">
      <w:pPr>
        <w:pStyle w:val="1"/>
        <w:numPr>
          <w:ilvl w:val="0"/>
          <w:numId w:val="10"/>
        </w:numPr>
        <w:shd w:val="clear" w:color="auto" w:fill="auto"/>
        <w:tabs>
          <w:tab w:val="left" w:pos="709"/>
        </w:tabs>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30544" w:rsidRPr="00B30544" w:rsidRDefault="00B30544" w:rsidP="00B30544">
      <w:pPr>
        <w:pStyle w:val="1"/>
        <w:numPr>
          <w:ilvl w:val="0"/>
          <w:numId w:val="10"/>
        </w:numPr>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30544" w:rsidRPr="00B30544" w:rsidRDefault="00B30544" w:rsidP="00B30544">
      <w:pPr>
        <w:pStyle w:val="1"/>
        <w:numPr>
          <w:ilvl w:val="1"/>
          <w:numId w:val="12"/>
        </w:numPr>
        <w:shd w:val="clear" w:color="auto" w:fill="auto"/>
        <w:tabs>
          <w:tab w:val="left" w:pos="426"/>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30544" w:rsidRPr="00B30544" w:rsidRDefault="00B30544" w:rsidP="00B30544">
      <w:pPr>
        <w:pStyle w:val="1"/>
        <w:numPr>
          <w:ilvl w:val="1"/>
          <w:numId w:val="12"/>
        </w:numPr>
        <w:shd w:val="clear" w:color="auto" w:fill="auto"/>
        <w:tabs>
          <w:tab w:val="left" w:pos="567"/>
        </w:tabs>
        <w:spacing w:after="260"/>
        <w:ind w:left="0" w:firstLine="567"/>
        <w:jc w:val="both"/>
        <w:rPr>
          <w:rFonts w:ascii="Times New Roman" w:hAnsi="Times New Roman" w:cs="Times New Roman"/>
          <w:sz w:val="24"/>
          <w:szCs w:val="24"/>
        </w:rPr>
      </w:pPr>
      <w:r w:rsidRPr="00B30544">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30544" w:rsidRPr="00B30544" w:rsidRDefault="00B30544" w:rsidP="00B30544">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bookmarkStart w:id="33" w:name="bookmark34"/>
      <w:bookmarkStart w:id="34" w:name="bookmark35"/>
      <w:r w:rsidRPr="00B30544">
        <w:rPr>
          <w:rFonts w:ascii="Times New Roman" w:hAnsi="Times New Roman" w:cs="Times New Roman"/>
          <w:sz w:val="24"/>
          <w:szCs w:val="24"/>
        </w:rPr>
        <w:lastRenderedPageBreak/>
        <w:t>Строк дії Договору та інші умови.</w:t>
      </w:r>
      <w:bookmarkEnd w:id="33"/>
      <w:bookmarkEnd w:id="34"/>
    </w:p>
    <w:p w:rsidR="00B30544" w:rsidRPr="00B30544" w:rsidRDefault="00B30544" w:rsidP="00B30544">
      <w:pPr>
        <w:pStyle w:val="1"/>
        <w:numPr>
          <w:ilvl w:val="1"/>
          <w:numId w:val="12"/>
        </w:numPr>
        <w:shd w:val="clear" w:color="auto" w:fill="auto"/>
        <w:tabs>
          <w:tab w:val="left" w:pos="0"/>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Даний Договір набирає чинності з «01» січня і діє в частині поставки газу до «15» квітня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B30544" w:rsidRPr="00B30544" w:rsidRDefault="00B30544" w:rsidP="00B30544">
      <w:pPr>
        <w:pStyle w:val="1"/>
        <w:numPr>
          <w:ilvl w:val="1"/>
          <w:numId w:val="12"/>
        </w:numPr>
        <w:shd w:val="clear" w:color="auto" w:fill="auto"/>
        <w:tabs>
          <w:tab w:val="left" w:pos="567"/>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b/>
          <w:sz w:val="24"/>
          <w:szCs w:val="24"/>
        </w:rPr>
        <w:t>13.3.</w:t>
      </w:r>
      <w:r w:rsidRPr="00B30544">
        <w:rPr>
          <w:rFonts w:ascii="Times New Roman" w:hAnsi="Times New Roman" w:cs="Times New Roman"/>
          <w:sz w:val="24"/>
          <w:szCs w:val="24"/>
        </w:rPr>
        <w:t xml:space="preserve"> Сторони погодили такий порядок внесення змін до цього Договору: усі зміни </w:t>
      </w:r>
      <w:r w:rsidRPr="00B30544">
        <w:rPr>
          <w:rFonts w:ascii="Times New Roman" w:hAnsi="Times New Roman" w:cs="Times New Roman"/>
          <w:spacing w:val="1"/>
          <w:sz w:val="24"/>
          <w:szCs w:val="24"/>
        </w:rPr>
        <w:t xml:space="preserve">і </w:t>
      </w:r>
      <w:r w:rsidRPr="00B30544">
        <w:rPr>
          <w:rFonts w:ascii="Times New Roman" w:hAnsi="Times New Roman" w:cs="Times New Roman"/>
          <w:sz w:val="24"/>
          <w:szCs w:val="24"/>
        </w:rPr>
        <w:t>доповненн</w:t>
      </w:r>
      <w:r w:rsidRPr="00B30544">
        <w:rPr>
          <w:rFonts w:ascii="Times New Roman" w:hAnsi="Times New Roman" w:cs="Times New Roman"/>
          <w:spacing w:val="1"/>
          <w:sz w:val="24"/>
          <w:szCs w:val="24"/>
        </w:rPr>
        <w:t xml:space="preserve">я </w:t>
      </w:r>
      <w:r w:rsidRPr="00B30544">
        <w:rPr>
          <w:rFonts w:ascii="Times New Roman" w:hAnsi="Times New Roman" w:cs="Times New Roman"/>
          <w:sz w:val="24"/>
          <w:szCs w:val="24"/>
        </w:rPr>
        <w:t>д</w:t>
      </w:r>
      <w:r w:rsidRPr="00B30544">
        <w:rPr>
          <w:rFonts w:ascii="Times New Roman" w:hAnsi="Times New Roman" w:cs="Times New Roman"/>
          <w:spacing w:val="1"/>
          <w:sz w:val="24"/>
          <w:szCs w:val="24"/>
        </w:rPr>
        <w:t xml:space="preserve">о </w:t>
      </w:r>
      <w:r w:rsidRPr="00B30544">
        <w:rPr>
          <w:rFonts w:ascii="Times New Roman" w:hAnsi="Times New Roman" w:cs="Times New Roman"/>
          <w:sz w:val="24"/>
          <w:szCs w:val="24"/>
        </w:rPr>
        <w:t>цьог</w:t>
      </w:r>
      <w:r w:rsidRPr="00B30544">
        <w:rPr>
          <w:rFonts w:ascii="Times New Roman" w:hAnsi="Times New Roman" w:cs="Times New Roman"/>
          <w:spacing w:val="1"/>
          <w:sz w:val="24"/>
          <w:szCs w:val="24"/>
        </w:rPr>
        <w:t xml:space="preserve">о </w:t>
      </w:r>
      <w:r w:rsidRPr="00B30544">
        <w:rPr>
          <w:rFonts w:ascii="Times New Roman" w:hAnsi="Times New Roman" w:cs="Times New Roman"/>
          <w:sz w:val="24"/>
          <w:szCs w:val="24"/>
        </w:rPr>
        <w:t>Договор</w:t>
      </w:r>
      <w:r w:rsidRPr="00B30544">
        <w:rPr>
          <w:rFonts w:ascii="Times New Roman" w:hAnsi="Times New Roman" w:cs="Times New Roman"/>
          <w:spacing w:val="1"/>
          <w:sz w:val="24"/>
          <w:szCs w:val="24"/>
        </w:rPr>
        <w:t xml:space="preserve">у </w:t>
      </w:r>
      <w:r w:rsidRPr="00B30544">
        <w:rPr>
          <w:rFonts w:ascii="Times New Roman" w:hAnsi="Times New Roman" w:cs="Times New Roman"/>
          <w:sz w:val="24"/>
          <w:szCs w:val="24"/>
        </w:rPr>
        <w:t>оформлюютьс</w:t>
      </w:r>
      <w:r w:rsidRPr="00B30544">
        <w:rPr>
          <w:rFonts w:ascii="Times New Roman" w:hAnsi="Times New Roman" w:cs="Times New Roman"/>
          <w:spacing w:val="1"/>
          <w:sz w:val="24"/>
          <w:szCs w:val="24"/>
        </w:rPr>
        <w:t xml:space="preserve">я </w:t>
      </w:r>
      <w:r w:rsidRPr="00B30544">
        <w:rPr>
          <w:rFonts w:ascii="Times New Roman" w:hAnsi="Times New Roman" w:cs="Times New Roman"/>
          <w:sz w:val="24"/>
          <w:szCs w:val="24"/>
        </w:rPr>
        <w:t>письмов</w:t>
      </w:r>
      <w:r w:rsidRPr="00B30544">
        <w:rPr>
          <w:rFonts w:ascii="Times New Roman" w:hAnsi="Times New Roman" w:cs="Times New Roman"/>
          <w:spacing w:val="1"/>
          <w:sz w:val="24"/>
          <w:szCs w:val="24"/>
        </w:rPr>
        <w:t xml:space="preserve">о у </w:t>
      </w:r>
      <w:r w:rsidRPr="00B30544">
        <w:rPr>
          <w:rFonts w:ascii="Times New Roman" w:hAnsi="Times New Roman" w:cs="Times New Roman"/>
          <w:sz w:val="24"/>
          <w:szCs w:val="24"/>
        </w:rPr>
        <w:t>форм</w:t>
      </w:r>
      <w:r w:rsidRPr="00B30544">
        <w:rPr>
          <w:rFonts w:ascii="Times New Roman" w:hAnsi="Times New Roman" w:cs="Times New Roman"/>
          <w:spacing w:val="1"/>
          <w:sz w:val="24"/>
          <w:szCs w:val="24"/>
        </w:rPr>
        <w:t xml:space="preserve">і </w:t>
      </w:r>
      <w:r w:rsidRPr="00B30544">
        <w:rPr>
          <w:rFonts w:ascii="Times New Roman" w:hAnsi="Times New Roman" w:cs="Times New Roman"/>
          <w:sz w:val="24"/>
          <w:szCs w:val="24"/>
        </w:rPr>
        <w:t>додатково</w:t>
      </w:r>
      <w:r w:rsidRPr="00B30544">
        <w:rPr>
          <w:rFonts w:ascii="Times New Roman" w:hAnsi="Times New Roman" w:cs="Times New Roman"/>
          <w:spacing w:val="1"/>
          <w:sz w:val="24"/>
          <w:szCs w:val="24"/>
        </w:rPr>
        <w:t xml:space="preserve">ї </w:t>
      </w:r>
      <w:r w:rsidRPr="00B30544">
        <w:rPr>
          <w:rFonts w:ascii="Times New Roman" w:hAnsi="Times New Roman" w:cs="Times New Roman"/>
          <w:sz w:val="24"/>
          <w:szCs w:val="24"/>
        </w:rPr>
        <w:t>угод</w:t>
      </w:r>
      <w:r w:rsidRPr="00B30544">
        <w:rPr>
          <w:rFonts w:ascii="Times New Roman" w:hAnsi="Times New Roman" w:cs="Times New Roman"/>
          <w:spacing w:val="1"/>
          <w:sz w:val="24"/>
          <w:szCs w:val="24"/>
        </w:rPr>
        <w:t xml:space="preserve">и </w:t>
      </w:r>
      <w:r w:rsidRPr="00B30544">
        <w:rPr>
          <w:rFonts w:ascii="Times New Roman" w:hAnsi="Times New Roman" w:cs="Times New Roman"/>
          <w:sz w:val="24"/>
          <w:szCs w:val="24"/>
        </w:rPr>
        <w:t>пр</w:t>
      </w:r>
      <w:r w:rsidRPr="00B30544">
        <w:rPr>
          <w:rFonts w:ascii="Times New Roman" w:hAnsi="Times New Roman" w:cs="Times New Roman"/>
          <w:spacing w:val="1"/>
          <w:sz w:val="24"/>
          <w:szCs w:val="24"/>
        </w:rPr>
        <w:t xml:space="preserve">о </w:t>
      </w:r>
      <w:r w:rsidRPr="00B30544">
        <w:rPr>
          <w:rFonts w:ascii="Times New Roman" w:hAnsi="Times New Roman" w:cs="Times New Roman"/>
          <w:sz w:val="24"/>
          <w:szCs w:val="24"/>
        </w:rPr>
        <w:t>внесення змін до цього Договору та підписуються уповноваженими представниками Сторін</w:t>
      </w:r>
      <w:r w:rsidRPr="00B30544">
        <w:rPr>
          <w:rFonts w:ascii="Times New Roman" w:hAnsi="Times New Roman" w:cs="Times New Roman"/>
          <w:spacing w:val="1"/>
          <w:sz w:val="24"/>
          <w:szCs w:val="24"/>
        </w:rPr>
        <w:t xml:space="preserve">, </w:t>
      </w:r>
      <w:r w:rsidRPr="00B30544">
        <w:rPr>
          <w:rFonts w:ascii="Times New Roman" w:hAnsi="Times New Roman" w:cs="Times New Roman"/>
          <w:sz w:val="24"/>
          <w:szCs w:val="24"/>
        </w:rPr>
        <w:t>крі</w:t>
      </w:r>
      <w:r w:rsidRPr="00B30544">
        <w:rPr>
          <w:rFonts w:ascii="Times New Roman" w:hAnsi="Times New Roman" w:cs="Times New Roman"/>
          <w:spacing w:val="-1"/>
          <w:sz w:val="24"/>
          <w:szCs w:val="24"/>
        </w:rPr>
        <w:t xml:space="preserve">м </w:t>
      </w:r>
      <w:r w:rsidRPr="00B30544">
        <w:rPr>
          <w:rFonts w:ascii="Times New Roman" w:hAnsi="Times New Roman" w:cs="Times New Roman"/>
          <w:sz w:val="24"/>
          <w:szCs w:val="24"/>
        </w:rPr>
        <w:t>випадків</w:t>
      </w:r>
      <w:r w:rsidRPr="00B30544">
        <w:rPr>
          <w:rFonts w:ascii="Times New Roman" w:hAnsi="Times New Roman" w:cs="Times New Roman"/>
          <w:spacing w:val="-3"/>
          <w:sz w:val="24"/>
          <w:szCs w:val="24"/>
        </w:rPr>
        <w:t xml:space="preserve">, </w:t>
      </w:r>
      <w:r w:rsidRPr="00B30544">
        <w:rPr>
          <w:rFonts w:ascii="Times New Roman" w:hAnsi="Times New Roman" w:cs="Times New Roman"/>
          <w:sz w:val="24"/>
          <w:szCs w:val="24"/>
        </w:rPr>
        <w:t>зазначени</w:t>
      </w:r>
      <w:r w:rsidRPr="00B30544">
        <w:rPr>
          <w:rFonts w:ascii="Times New Roman" w:hAnsi="Times New Roman" w:cs="Times New Roman"/>
          <w:spacing w:val="3"/>
          <w:sz w:val="24"/>
          <w:szCs w:val="24"/>
        </w:rPr>
        <w:t xml:space="preserve">х </w:t>
      </w:r>
      <w:r w:rsidRPr="00B30544">
        <w:rPr>
          <w:rFonts w:ascii="Times New Roman" w:hAnsi="Times New Roman" w:cs="Times New Roman"/>
          <w:spacing w:val="-8"/>
          <w:sz w:val="24"/>
          <w:szCs w:val="24"/>
        </w:rPr>
        <w:t xml:space="preserve">у </w:t>
      </w:r>
      <w:r w:rsidRPr="00B30544">
        <w:rPr>
          <w:rFonts w:ascii="Times New Roman" w:hAnsi="Times New Roman" w:cs="Times New Roman"/>
          <w:sz w:val="24"/>
          <w:szCs w:val="24"/>
        </w:rPr>
        <w:t>пункта</w:t>
      </w:r>
      <w:r w:rsidRPr="00B30544">
        <w:rPr>
          <w:rFonts w:ascii="Times New Roman" w:hAnsi="Times New Roman" w:cs="Times New Roman"/>
          <w:spacing w:val="1"/>
          <w:sz w:val="24"/>
          <w:szCs w:val="24"/>
        </w:rPr>
        <w:t xml:space="preserve">х </w:t>
      </w:r>
      <w:r w:rsidRPr="00B30544">
        <w:rPr>
          <w:rFonts w:ascii="Times New Roman" w:hAnsi="Times New Roman" w:cs="Times New Roman"/>
          <w:sz w:val="24"/>
          <w:szCs w:val="24"/>
        </w:rPr>
        <w:t>13.4 т</w:t>
      </w:r>
      <w:r w:rsidRPr="00B30544">
        <w:rPr>
          <w:rFonts w:ascii="Times New Roman" w:hAnsi="Times New Roman" w:cs="Times New Roman"/>
          <w:spacing w:val="-2"/>
          <w:sz w:val="24"/>
          <w:szCs w:val="24"/>
        </w:rPr>
        <w:t xml:space="preserve">а </w:t>
      </w:r>
      <w:r w:rsidRPr="00B30544">
        <w:rPr>
          <w:rFonts w:ascii="Times New Roman" w:hAnsi="Times New Roman" w:cs="Times New Roman"/>
          <w:sz w:val="24"/>
          <w:szCs w:val="24"/>
        </w:rPr>
        <w:t>13.5 цьог</w:t>
      </w:r>
      <w:r w:rsidRPr="00B30544">
        <w:rPr>
          <w:rFonts w:ascii="Times New Roman" w:hAnsi="Times New Roman" w:cs="Times New Roman"/>
          <w:spacing w:val="-1"/>
          <w:sz w:val="24"/>
          <w:szCs w:val="24"/>
        </w:rPr>
        <w:t xml:space="preserve">о </w:t>
      </w:r>
      <w:r w:rsidRPr="00B30544">
        <w:rPr>
          <w:rFonts w:ascii="Times New Roman" w:hAnsi="Times New Roman" w:cs="Times New Roman"/>
          <w:sz w:val="24"/>
          <w:szCs w:val="24"/>
        </w:rPr>
        <w:t>Договору.</w:t>
      </w:r>
    </w:p>
    <w:p w:rsidR="00B30544" w:rsidRPr="00B30544" w:rsidRDefault="00B30544" w:rsidP="00B30544">
      <w:pPr>
        <w:autoSpaceDE w:val="0"/>
        <w:autoSpaceDN w:val="0"/>
        <w:ind w:right="6" w:firstLine="567"/>
        <w:jc w:val="both"/>
        <w:rPr>
          <w:rFonts w:ascii="Times New Roman" w:hAnsi="Times New Roman" w:cs="Times New Roman"/>
        </w:rPr>
      </w:pPr>
      <w:r w:rsidRPr="00B30544">
        <w:rPr>
          <w:rFonts w:ascii="Times New Roman" w:hAnsi="Times New Roman" w:cs="Times New Roman"/>
          <w:b/>
        </w:rPr>
        <w:t>13.4.</w:t>
      </w:r>
      <w:r w:rsidRPr="00B30544">
        <w:rPr>
          <w:rFonts w:ascii="Times New Roman" w:hAnsi="Times New Roman" w:cs="Times New Roman"/>
        </w:rPr>
        <w:t xml:space="preserve"> Сторони</w:t>
      </w:r>
      <w:r w:rsidRPr="00B30544">
        <w:rPr>
          <w:rFonts w:ascii="Times New Roman" w:hAnsi="Times New Roman" w:cs="Times New Roman"/>
          <w:spacing w:val="1"/>
        </w:rPr>
        <w:t xml:space="preserve"> </w:t>
      </w:r>
      <w:r w:rsidRPr="00B30544">
        <w:rPr>
          <w:rFonts w:ascii="Times New Roman" w:hAnsi="Times New Roman" w:cs="Times New Roman"/>
        </w:rPr>
        <w:t>зобов'язуються</w:t>
      </w:r>
      <w:r w:rsidRPr="00B30544">
        <w:rPr>
          <w:rFonts w:ascii="Times New Roman" w:hAnsi="Times New Roman" w:cs="Times New Roman"/>
          <w:spacing w:val="1"/>
        </w:rPr>
        <w:t xml:space="preserve"> </w:t>
      </w:r>
      <w:r w:rsidRPr="00B30544">
        <w:rPr>
          <w:rFonts w:ascii="Times New Roman" w:hAnsi="Times New Roman" w:cs="Times New Roman"/>
        </w:rPr>
        <w:t>повідомляти</w:t>
      </w:r>
      <w:r w:rsidRPr="00B30544">
        <w:rPr>
          <w:rFonts w:ascii="Times New Roman" w:hAnsi="Times New Roman" w:cs="Times New Roman"/>
          <w:spacing w:val="1"/>
        </w:rPr>
        <w:t xml:space="preserve"> </w:t>
      </w:r>
      <w:r w:rsidRPr="00B30544">
        <w:rPr>
          <w:rFonts w:ascii="Times New Roman" w:hAnsi="Times New Roman" w:cs="Times New Roman"/>
        </w:rPr>
        <w:t>одна</w:t>
      </w:r>
      <w:r w:rsidRPr="00B30544">
        <w:rPr>
          <w:rFonts w:ascii="Times New Roman" w:hAnsi="Times New Roman" w:cs="Times New Roman"/>
          <w:spacing w:val="1"/>
        </w:rPr>
        <w:t xml:space="preserve"> </w:t>
      </w:r>
      <w:r w:rsidRPr="00B30544">
        <w:rPr>
          <w:rFonts w:ascii="Times New Roman" w:hAnsi="Times New Roman" w:cs="Times New Roman"/>
        </w:rPr>
        <w:t>одну</w:t>
      </w:r>
      <w:r w:rsidRPr="00B30544">
        <w:rPr>
          <w:rFonts w:ascii="Times New Roman" w:hAnsi="Times New Roman" w:cs="Times New Roman"/>
          <w:spacing w:val="1"/>
        </w:rPr>
        <w:t xml:space="preserve"> </w:t>
      </w:r>
      <w:r w:rsidRPr="00B30544">
        <w:rPr>
          <w:rFonts w:ascii="Times New Roman" w:hAnsi="Times New Roman" w:cs="Times New Roman"/>
        </w:rPr>
        <w:t>рекомендованим</w:t>
      </w:r>
      <w:r w:rsidRPr="00B30544">
        <w:rPr>
          <w:rFonts w:ascii="Times New Roman" w:hAnsi="Times New Roman" w:cs="Times New Roman"/>
          <w:spacing w:val="1"/>
        </w:rPr>
        <w:t xml:space="preserve"> </w:t>
      </w:r>
      <w:r w:rsidRPr="00B30544">
        <w:rPr>
          <w:rFonts w:ascii="Times New Roman" w:hAnsi="Times New Roman" w:cs="Times New Roman"/>
        </w:rPr>
        <w:t>листом</w:t>
      </w:r>
      <w:r w:rsidRPr="00B30544">
        <w:rPr>
          <w:rFonts w:ascii="Times New Roman" w:hAnsi="Times New Roman" w:cs="Times New Roman"/>
          <w:spacing w:val="1"/>
        </w:rPr>
        <w:t xml:space="preserve"> </w:t>
      </w:r>
      <w:r w:rsidRPr="00B30544">
        <w:rPr>
          <w:rFonts w:ascii="Times New Roman" w:hAnsi="Times New Roman" w:cs="Times New Roman"/>
        </w:rPr>
        <w:t>з</w:t>
      </w:r>
      <w:r w:rsidRPr="00B30544">
        <w:rPr>
          <w:rFonts w:ascii="Times New Roman" w:hAnsi="Times New Roman" w:cs="Times New Roman"/>
          <w:spacing w:val="1"/>
        </w:rPr>
        <w:t xml:space="preserve"> </w:t>
      </w:r>
      <w:r w:rsidRPr="00B30544">
        <w:rPr>
          <w:rFonts w:ascii="Times New Roman" w:hAnsi="Times New Roman" w:cs="Times New Roman"/>
        </w:rPr>
        <w:t>повідомленням</w:t>
      </w:r>
      <w:r w:rsidRPr="00B30544">
        <w:rPr>
          <w:rFonts w:ascii="Times New Roman" w:hAnsi="Times New Roman" w:cs="Times New Roman"/>
          <w:spacing w:val="-6"/>
        </w:rPr>
        <w:t xml:space="preserve"> </w:t>
      </w:r>
      <w:r w:rsidRPr="00B30544">
        <w:rPr>
          <w:rFonts w:ascii="Times New Roman" w:hAnsi="Times New Roman" w:cs="Times New Roman"/>
        </w:rPr>
        <w:t>про</w:t>
      </w:r>
      <w:r w:rsidRPr="00B30544">
        <w:rPr>
          <w:rFonts w:ascii="Times New Roman" w:hAnsi="Times New Roman" w:cs="Times New Roman"/>
          <w:spacing w:val="-6"/>
        </w:rPr>
        <w:t xml:space="preserve"> </w:t>
      </w:r>
      <w:r w:rsidRPr="00B30544">
        <w:rPr>
          <w:rFonts w:ascii="Times New Roman" w:hAnsi="Times New Roman" w:cs="Times New Roman"/>
        </w:rPr>
        <w:t>зміни</w:t>
      </w:r>
      <w:r w:rsidRPr="00B30544">
        <w:rPr>
          <w:rFonts w:ascii="Times New Roman" w:hAnsi="Times New Roman" w:cs="Times New Roman"/>
          <w:spacing w:val="-4"/>
        </w:rPr>
        <w:t xml:space="preserve"> </w:t>
      </w:r>
      <w:r w:rsidRPr="00B30544">
        <w:rPr>
          <w:rFonts w:ascii="Times New Roman" w:hAnsi="Times New Roman" w:cs="Times New Roman"/>
        </w:rPr>
        <w:t>власних</w:t>
      </w:r>
      <w:r w:rsidRPr="00B30544">
        <w:rPr>
          <w:rFonts w:ascii="Times New Roman" w:hAnsi="Times New Roman" w:cs="Times New Roman"/>
          <w:spacing w:val="-4"/>
        </w:rPr>
        <w:t xml:space="preserve"> </w:t>
      </w:r>
      <w:r w:rsidRPr="00B30544">
        <w:rPr>
          <w:rFonts w:ascii="Times New Roman" w:hAnsi="Times New Roman" w:cs="Times New Roman"/>
        </w:rPr>
        <w:t>платіжних</w:t>
      </w:r>
      <w:r w:rsidRPr="00B30544">
        <w:rPr>
          <w:rFonts w:ascii="Times New Roman" w:hAnsi="Times New Roman" w:cs="Times New Roman"/>
          <w:spacing w:val="-4"/>
        </w:rPr>
        <w:t xml:space="preserve"> </w:t>
      </w:r>
      <w:r w:rsidRPr="00B30544">
        <w:rPr>
          <w:rFonts w:ascii="Times New Roman" w:hAnsi="Times New Roman" w:cs="Times New Roman"/>
        </w:rPr>
        <w:t>реквізитів,</w:t>
      </w:r>
      <w:r w:rsidRPr="00B30544">
        <w:rPr>
          <w:rFonts w:ascii="Times New Roman" w:hAnsi="Times New Roman" w:cs="Times New Roman"/>
          <w:spacing w:val="-6"/>
        </w:rPr>
        <w:t xml:space="preserve"> </w:t>
      </w:r>
      <w:r w:rsidRPr="00B30544">
        <w:rPr>
          <w:rFonts w:ascii="Times New Roman" w:hAnsi="Times New Roman" w:cs="Times New Roman"/>
        </w:rPr>
        <w:t>ЕІС-коду,</w:t>
      </w:r>
      <w:r w:rsidRPr="00B30544">
        <w:rPr>
          <w:rFonts w:ascii="Times New Roman" w:hAnsi="Times New Roman" w:cs="Times New Roman"/>
          <w:spacing w:val="-3"/>
        </w:rPr>
        <w:t xml:space="preserve"> </w:t>
      </w:r>
      <w:r w:rsidRPr="00B30544">
        <w:rPr>
          <w:rFonts w:ascii="Times New Roman" w:hAnsi="Times New Roman" w:cs="Times New Roman"/>
        </w:rPr>
        <w:t>адреси,</w:t>
      </w:r>
      <w:r w:rsidRPr="00B30544">
        <w:rPr>
          <w:rFonts w:ascii="Times New Roman" w:hAnsi="Times New Roman" w:cs="Times New Roman"/>
          <w:spacing w:val="-6"/>
        </w:rPr>
        <w:t xml:space="preserve"> </w:t>
      </w:r>
      <w:r w:rsidRPr="00B30544">
        <w:rPr>
          <w:rFonts w:ascii="Times New Roman" w:hAnsi="Times New Roman" w:cs="Times New Roman"/>
        </w:rPr>
        <w:t>номерів</w:t>
      </w:r>
      <w:r w:rsidRPr="00B30544">
        <w:rPr>
          <w:rFonts w:ascii="Times New Roman" w:hAnsi="Times New Roman" w:cs="Times New Roman"/>
          <w:spacing w:val="-6"/>
        </w:rPr>
        <w:t xml:space="preserve"> </w:t>
      </w:r>
      <w:r w:rsidRPr="00B30544">
        <w:rPr>
          <w:rFonts w:ascii="Times New Roman" w:hAnsi="Times New Roman" w:cs="Times New Roman"/>
        </w:rPr>
        <w:t>телефонів,</w:t>
      </w:r>
      <w:r w:rsidRPr="00B30544">
        <w:rPr>
          <w:rFonts w:ascii="Times New Roman" w:hAnsi="Times New Roman" w:cs="Times New Roman"/>
          <w:spacing w:val="-57"/>
        </w:rPr>
        <w:t xml:space="preserve"> </w:t>
      </w:r>
      <w:r w:rsidRPr="00B30544">
        <w:rPr>
          <w:rFonts w:ascii="Times New Roman" w:hAnsi="Times New Roman" w:cs="Times New Roman"/>
        </w:rPr>
        <w:t>факсів у</w:t>
      </w:r>
      <w:r w:rsidRPr="00B30544">
        <w:rPr>
          <w:rFonts w:ascii="Times New Roman" w:hAnsi="Times New Roman" w:cs="Times New Roman"/>
          <w:spacing w:val="-5"/>
        </w:rPr>
        <w:t xml:space="preserve"> </w:t>
      </w:r>
      <w:r w:rsidRPr="00B30544">
        <w:rPr>
          <w:rFonts w:ascii="Times New Roman" w:hAnsi="Times New Roman" w:cs="Times New Roman"/>
        </w:rPr>
        <w:t>п'ятиденний строк</w:t>
      </w:r>
      <w:r w:rsidRPr="00B30544">
        <w:rPr>
          <w:rFonts w:ascii="Times New Roman" w:hAnsi="Times New Roman" w:cs="Times New Roman"/>
          <w:spacing w:val="-1"/>
        </w:rPr>
        <w:t xml:space="preserve"> </w:t>
      </w:r>
      <w:r w:rsidRPr="00B30544">
        <w:rPr>
          <w:rFonts w:ascii="Times New Roman" w:hAnsi="Times New Roman" w:cs="Times New Roman"/>
        </w:rPr>
        <w:t>з дня</w:t>
      </w:r>
      <w:r w:rsidRPr="00B30544">
        <w:rPr>
          <w:rFonts w:ascii="Times New Roman" w:hAnsi="Times New Roman" w:cs="Times New Roman"/>
          <w:spacing w:val="-1"/>
        </w:rPr>
        <w:t xml:space="preserve"> </w:t>
      </w:r>
      <w:r w:rsidRPr="00B30544">
        <w:rPr>
          <w:rFonts w:ascii="Times New Roman" w:hAnsi="Times New Roman" w:cs="Times New Roman"/>
        </w:rPr>
        <w:t>виникнення відповідних</w:t>
      </w:r>
      <w:r w:rsidRPr="00B30544">
        <w:rPr>
          <w:rFonts w:ascii="Times New Roman" w:hAnsi="Times New Roman" w:cs="Times New Roman"/>
          <w:spacing w:val="2"/>
        </w:rPr>
        <w:t xml:space="preserve"> </w:t>
      </w:r>
      <w:r w:rsidRPr="00B30544">
        <w:rPr>
          <w:rFonts w:ascii="Times New Roman" w:hAnsi="Times New Roman" w:cs="Times New Roman"/>
        </w:rPr>
        <w:t>змін.</w:t>
      </w:r>
    </w:p>
    <w:p w:rsidR="00B30544" w:rsidRPr="00B30544" w:rsidRDefault="00B30544" w:rsidP="00B30544">
      <w:pPr>
        <w:tabs>
          <w:tab w:val="left" w:pos="0"/>
        </w:tabs>
        <w:autoSpaceDE w:val="0"/>
        <w:autoSpaceDN w:val="0"/>
        <w:ind w:right="6" w:firstLine="567"/>
        <w:jc w:val="both"/>
        <w:rPr>
          <w:rFonts w:ascii="Times New Roman" w:hAnsi="Times New Roman" w:cs="Times New Roman"/>
        </w:rPr>
      </w:pPr>
      <w:r w:rsidRPr="00B30544">
        <w:rPr>
          <w:rFonts w:ascii="Times New Roman" w:hAnsi="Times New Roman" w:cs="Times New Roman"/>
          <w:b/>
        </w:rPr>
        <w:t>13.5.</w:t>
      </w:r>
      <w:r w:rsidRPr="00B30544">
        <w:rPr>
          <w:rFonts w:ascii="Times New Roman" w:hAnsi="Times New Roman" w:cs="Times New Roman"/>
        </w:rPr>
        <w:t xml:space="preserve"> Постачальник має статус платника податку на прибуток на загальних підставах, </w:t>
      </w:r>
      <w:r w:rsidRPr="00B30544">
        <w:rPr>
          <w:rFonts w:ascii="Times New Roman" w:hAnsi="Times New Roman" w:cs="Times New Roman"/>
          <w:spacing w:val="-1"/>
        </w:rPr>
        <w:t>передбачених</w:t>
      </w:r>
      <w:r w:rsidRPr="00B30544">
        <w:rPr>
          <w:rFonts w:ascii="Times New Roman" w:hAnsi="Times New Roman" w:cs="Times New Roman"/>
          <w:spacing w:val="-10"/>
        </w:rPr>
        <w:t xml:space="preserve"> </w:t>
      </w:r>
      <w:r w:rsidRPr="00B30544">
        <w:rPr>
          <w:rFonts w:ascii="Times New Roman" w:hAnsi="Times New Roman" w:cs="Times New Roman"/>
        </w:rPr>
        <w:t>Податковим</w:t>
      </w:r>
      <w:r w:rsidRPr="00B30544">
        <w:rPr>
          <w:rFonts w:ascii="Times New Roman" w:hAnsi="Times New Roman" w:cs="Times New Roman"/>
          <w:spacing w:val="-12"/>
        </w:rPr>
        <w:t xml:space="preserve"> </w:t>
      </w:r>
      <w:r w:rsidRPr="00B30544">
        <w:rPr>
          <w:rFonts w:ascii="Times New Roman" w:hAnsi="Times New Roman" w:cs="Times New Roman"/>
        </w:rPr>
        <w:t>кодексом</w:t>
      </w:r>
      <w:r w:rsidRPr="00B30544">
        <w:rPr>
          <w:rFonts w:ascii="Times New Roman" w:hAnsi="Times New Roman" w:cs="Times New Roman"/>
          <w:spacing w:val="-10"/>
        </w:rPr>
        <w:t xml:space="preserve"> </w:t>
      </w:r>
      <w:r w:rsidRPr="00B30544">
        <w:rPr>
          <w:rFonts w:ascii="Times New Roman" w:hAnsi="Times New Roman" w:cs="Times New Roman"/>
        </w:rPr>
        <w:t>України,</w:t>
      </w:r>
      <w:r w:rsidRPr="00B30544">
        <w:rPr>
          <w:rFonts w:ascii="Times New Roman" w:hAnsi="Times New Roman" w:cs="Times New Roman"/>
          <w:spacing w:val="-11"/>
        </w:rPr>
        <w:t xml:space="preserve"> </w:t>
      </w:r>
      <w:r w:rsidRPr="00B30544">
        <w:rPr>
          <w:rFonts w:ascii="Times New Roman" w:hAnsi="Times New Roman" w:cs="Times New Roman"/>
        </w:rPr>
        <w:t>а</w:t>
      </w:r>
      <w:r w:rsidRPr="00B30544">
        <w:rPr>
          <w:rFonts w:ascii="Times New Roman" w:hAnsi="Times New Roman" w:cs="Times New Roman"/>
          <w:spacing w:val="-11"/>
        </w:rPr>
        <w:t xml:space="preserve"> </w:t>
      </w:r>
      <w:r w:rsidRPr="00B30544">
        <w:rPr>
          <w:rFonts w:ascii="Times New Roman" w:hAnsi="Times New Roman" w:cs="Times New Roman"/>
        </w:rPr>
        <w:t>також</w:t>
      </w:r>
      <w:r w:rsidRPr="00B30544">
        <w:rPr>
          <w:rFonts w:ascii="Times New Roman" w:hAnsi="Times New Roman" w:cs="Times New Roman"/>
          <w:spacing w:val="-11"/>
        </w:rPr>
        <w:t xml:space="preserve"> </w:t>
      </w:r>
      <w:r w:rsidRPr="00B30544">
        <w:rPr>
          <w:rFonts w:ascii="Times New Roman" w:hAnsi="Times New Roman" w:cs="Times New Roman"/>
        </w:rPr>
        <w:t>є</w:t>
      </w:r>
      <w:r w:rsidRPr="00B30544">
        <w:rPr>
          <w:rFonts w:ascii="Times New Roman" w:hAnsi="Times New Roman" w:cs="Times New Roman"/>
          <w:spacing w:val="-12"/>
        </w:rPr>
        <w:t xml:space="preserve"> </w:t>
      </w:r>
      <w:r w:rsidRPr="00B30544">
        <w:rPr>
          <w:rFonts w:ascii="Times New Roman" w:hAnsi="Times New Roman" w:cs="Times New Roman"/>
        </w:rPr>
        <w:t>платником</w:t>
      </w:r>
      <w:r w:rsidRPr="00B30544">
        <w:rPr>
          <w:rFonts w:ascii="Times New Roman" w:hAnsi="Times New Roman" w:cs="Times New Roman"/>
          <w:spacing w:val="-12"/>
        </w:rPr>
        <w:t xml:space="preserve"> </w:t>
      </w:r>
      <w:r w:rsidRPr="00B30544">
        <w:rPr>
          <w:rFonts w:ascii="Times New Roman" w:hAnsi="Times New Roman" w:cs="Times New Roman"/>
        </w:rPr>
        <w:t>податку</w:t>
      </w:r>
      <w:r w:rsidRPr="00B30544">
        <w:rPr>
          <w:rFonts w:ascii="Times New Roman" w:hAnsi="Times New Roman" w:cs="Times New Roman"/>
          <w:spacing w:val="-17"/>
        </w:rPr>
        <w:t xml:space="preserve"> </w:t>
      </w:r>
      <w:r w:rsidRPr="00B30544">
        <w:rPr>
          <w:rFonts w:ascii="Times New Roman" w:hAnsi="Times New Roman" w:cs="Times New Roman"/>
        </w:rPr>
        <w:t>на</w:t>
      </w:r>
      <w:r w:rsidRPr="00B30544">
        <w:rPr>
          <w:rFonts w:ascii="Times New Roman" w:hAnsi="Times New Roman" w:cs="Times New Roman"/>
          <w:spacing w:val="-12"/>
        </w:rPr>
        <w:t xml:space="preserve"> </w:t>
      </w:r>
      <w:r w:rsidRPr="00B30544">
        <w:rPr>
          <w:rFonts w:ascii="Times New Roman" w:hAnsi="Times New Roman" w:cs="Times New Roman"/>
        </w:rPr>
        <w:t>додану</w:t>
      </w:r>
      <w:r w:rsidRPr="00B30544">
        <w:rPr>
          <w:rFonts w:ascii="Times New Roman" w:hAnsi="Times New Roman" w:cs="Times New Roman"/>
          <w:spacing w:val="-17"/>
        </w:rPr>
        <w:t xml:space="preserve"> </w:t>
      </w:r>
      <w:r w:rsidRPr="00B30544">
        <w:rPr>
          <w:rFonts w:ascii="Times New Roman" w:hAnsi="Times New Roman" w:cs="Times New Roman"/>
        </w:rPr>
        <w:t>вартість.</w:t>
      </w:r>
    </w:p>
    <w:p w:rsidR="00B30544" w:rsidRPr="00B30544" w:rsidRDefault="00B30544" w:rsidP="00B30544">
      <w:pPr>
        <w:pStyle w:val="1"/>
        <w:shd w:val="clear" w:color="auto" w:fill="auto"/>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___________ платником</w:t>
      </w:r>
      <w:r w:rsidRPr="00B30544">
        <w:rPr>
          <w:rFonts w:ascii="Times New Roman" w:hAnsi="Times New Roman" w:cs="Times New Roman"/>
          <w:spacing w:val="-1"/>
          <w:sz w:val="24"/>
          <w:szCs w:val="24"/>
        </w:rPr>
        <w:t xml:space="preserve"> </w:t>
      </w:r>
      <w:r w:rsidRPr="00B30544">
        <w:rPr>
          <w:rFonts w:ascii="Times New Roman" w:hAnsi="Times New Roman" w:cs="Times New Roman"/>
          <w:sz w:val="24"/>
          <w:szCs w:val="24"/>
        </w:rPr>
        <w:t>податку</w:t>
      </w:r>
      <w:r w:rsidRPr="00B30544">
        <w:rPr>
          <w:rFonts w:ascii="Times New Roman" w:hAnsi="Times New Roman" w:cs="Times New Roman"/>
          <w:spacing w:val="-8"/>
          <w:sz w:val="24"/>
          <w:szCs w:val="24"/>
        </w:rPr>
        <w:t xml:space="preserve"> </w:t>
      </w:r>
      <w:r w:rsidRPr="00B30544">
        <w:rPr>
          <w:rFonts w:ascii="Times New Roman" w:hAnsi="Times New Roman" w:cs="Times New Roman"/>
          <w:sz w:val="24"/>
          <w:szCs w:val="24"/>
        </w:rPr>
        <w:t>на</w:t>
      </w:r>
      <w:r w:rsidRPr="00B30544">
        <w:rPr>
          <w:rFonts w:ascii="Times New Roman" w:hAnsi="Times New Roman" w:cs="Times New Roman"/>
          <w:spacing w:val="-1"/>
          <w:sz w:val="24"/>
          <w:szCs w:val="24"/>
        </w:rPr>
        <w:t xml:space="preserve"> </w:t>
      </w:r>
      <w:r w:rsidRPr="00B30544">
        <w:rPr>
          <w:rFonts w:ascii="Times New Roman" w:hAnsi="Times New Roman" w:cs="Times New Roman"/>
          <w:sz w:val="24"/>
          <w:szCs w:val="24"/>
        </w:rPr>
        <w:t>додану</w:t>
      </w:r>
      <w:r w:rsidRPr="00B30544">
        <w:rPr>
          <w:rFonts w:ascii="Times New Roman" w:hAnsi="Times New Roman" w:cs="Times New Roman"/>
          <w:spacing w:val="-5"/>
          <w:sz w:val="24"/>
          <w:szCs w:val="24"/>
        </w:rPr>
        <w:t xml:space="preserve"> </w:t>
      </w:r>
      <w:r w:rsidRPr="00B30544">
        <w:rPr>
          <w:rFonts w:ascii="Times New Roman" w:hAnsi="Times New Roman" w:cs="Times New Roman"/>
          <w:sz w:val="24"/>
          <w:szCs w:val="24"/>
        </w:rPr>
        <w:t>вартість</w:t>
      </w:r>
      <w:r w:rsidRPr="00B30544">
        <w:rPr>
          <w:rFonts w:ascii="Times New Roman" w:hAnsi="Times New Roman" w:cs="Times New Roman"/>
          <w:spacing w:val="1"/>
          <w:sz w:val="24"/>
          <w:szCs w:val="24"/>
        </w:rPr>
        <w:t xml:space="preserve"> </w:t>
      </w:r>
      <w:r w:rsidRPr="00B30544">
        <w:rPr>
          <w:rFonts w:ascii="Times New Roman" w:hAnsi="Times New Roman" w:cs="Times New Roman"/>
          <w:sz w:val="24"/>
          <w:szCs w:val="24"/>
        </w:rPr>
        <w:t xml:space="preserve">та __________ статус </w:t>
      </w:r>
    </w:p>
    <w:p w:rsidR="00B30544" w:rsidRPr="00B30544" w:rsidRDefault="00B30544" w:rsidP="00B30544">
      <w:pPr>
        <w:pStyle w:val="1"/>
        <w:shd w:val="clear" w:color="auto" w:fill="auto"/>
        <w:spacing w:line="240" w:lineRule="atLeast"/>
        <w:ind w:firstLine="567"/>
        <w:jc w:val="both"/>
        <w:rPr>
          <w:rFonts w:ascii="Times New Roman" w:hAnsi="Times New Roman" w:cs="Times New Roman"/>
          <w:b/>
          <w:sz w:val="24"/>
          <w:szCs w:val="24"/>
        </w:rPr>
      </w:pPr>
      <w:r w:rsidRPr="00B30544">
        <w:rPr>
          <w:rFonts w:ascii="Times New Roman" w:hAnsi="Times New Roman" w:cs="Times New Roman"/>
          <w:b/>
          <w:sz w:val="24"/>
          <w:szCs w:val="24"/>
        </w:rPr>
        <w:t xml:space="preserve">    (є/не є, потрібне зазначити)                                     (має/не має, потрібне зазначити) </w:t>
      </w:r>
    </w:p>
    <w:p w:rsidR="00B30544" w:rsidRPr="00B30544" w:rsidRDefault="00B30544" w:rsidP="00B30544">
      <w:pPr>
        <w:pStyle w:val="1"/>
        <w:shd w:val="clear" w:color="auto" w:fill="auto"/>
        <w:spacing w:line="240" w:lineRule="atLeast"/>
        <w:ind w:firstLine="0"/>
        <w:jc w:val="both"/>
        <w:rPr>
          <w:rFonts w:ascii="Times New Roman" w:hAnsi="Times New Roman" w:cs="Times New Roman"/>
          <w:sz w:val="24"/>
          <w:szCs w:val="24"/>
        </w:rPr>
      </w:pPr>
      <w:r w:rsidRPr="00B30544">
        <w:rPr>
          <w:rFonts w:ascii="Times New Roman" w:hAnsi="Times New Roman" w:cs="Times New Roman"/>
          <w:sz w:val="24"/>
          <w:szCs w:val="24"/>
        </w:rPr>
        <w:t>платника податку на прибуток на загальних умовах, передбачених Податковим кодексом України.</w:t>
      </w:r>
    </w:p>
    <w:p w:rsidR="00B30544" w:rsidRPr="00B30544" w:rsidRDefault="00B30544" w:rsidP="00B30544">
      <w:pPr>
        <w:pStyle w:val="1"/>
        <w:shd w:val="clear" w:color="auto" w:fill="auto"/>
        <w:spacing w:line="240" w:lineRule="atLeast"/>
        <w:ind w:firstLine="567"/>
        <w:jc w:val="both"/>
        <w:rPr>
          <w:rFonts w:ascii="Times New Roman" w:hAnsi="Times New Roman" w:cs="Times New Roman"/>
          <w:sz w:val="24"/>
          <w:szCs w:val="24"/>
        </w:rPr>
      </w:pPr>
      <w:r w:rsidRPr="00B30544">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30544" w:rsidRPr="00B30544" w:rsidRDefault="00B30544" w:rsidP="00B30544">
      <w:pPr>
        <w:pStyle w:val="1"/>
        <w:numPr>
          <w:ilvl w:val="1"/>
          <w:numId w:val="11"/>
        </w:numPr>
        <w:shd w:val="clear" w:color="auto" w:fill="auto"/>
        <w:tabs>
          <w:tab w:val="left" w:pos="567"/>
        </w:tabs>
        <w:ind w:left="0" w:firstLine="567"/>
        <w:jc w:val="both"/>
        <w:rPr>
          <w:rFonts w:ascii="Times New Roman" w:hAnsi="Times New Roman" w:cs="Times New Roman"/>
          <w:sz w:val="24"/>
          <w:szCs w:val="24"/>
        </w:rPr>
      </w:pPr>
      <w:r w:rsidRPr="00B30544">
        <w:rPr>
          <w:rFonts w:ascii="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B30544" w:rsidRPr="00B30544" w:rsidRDefault="00B30544" w:rsidP="00B30544">
      <w:pPr>
        <w:pStyle w:val="1"/>
        <w:shd w:val="clear" w:color="auto" w:fill="auto"/>
        <w:ind w:firstLine="567"/>
        <w:jc w:val="both"/>
        <w:rPr>
          <w:rFonts w:ascii="Times New Roman" w:hAnsi="Times New Roman" w:cs="Times New Roman"/>
          <w:sz w:val="24"/>
          <w:szCs w:val="24"/>
        </w:rPr>
      </w:pPr>
      <w:r w:rsidRPr="00B30544">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B30544" w:rsidRPr="00B30544" w:rsidRDefault="00B30544" w:rsidP="00B30544">
      <w:pPr>
        <w:pStyle w:val="1"/>
        <w:numPr>
          <w:ilvl w:val="1"/>
          <w:numId w:val="11"/>
        </w:numPr>
        <w:shd w:val="clear" w:color="auto" w:fill="auto"/>
        <w:tabs>
          <w:tab w:val="left" w:pos="426"/>
        </w:tabs>
        <w:spacing w:line="240" w:lineRule="atLeast"/>
        <w:ind w:left="0" w:firstLine="567"/>
        <w:jc w:val="both"/>
        <w:rPr>
          <w:rFonts w:ascii="Times New Roman" w:hAnsi="Times New Roman" w:cs="Times New Roman"/>
          <w:sz w:val="24"/>
          <w:szCs w:val="24"/>
        </w:rPr>
      </w:pPr>
      <w:r w:rsidRPr="00B30544">
        <w:rPr>
          <w:rFonts w:ascii="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jc w:val="right"/>
        <w:rPr>
          <w:rFonts w:ascii="Times New Roman" w:hAnsi="Times New Roman" w:cs="Times New Roman"/>
          <w:b/>
        </w:rPr>
      </w:pPr>
    </w:p>
    <w:p w:rsidR="00B30544" w:rsidRPr="00B30544" w:rsidRDefault="00B30544" w:rsidP="00B30544">
      <w:pPr>
        <w:pStyle w:val="11"/>
        <w:keepNext/>
        <w:keepLines/>
        <w:numPr>
          <w:ilvl w:val="0"/>
          <w:numId w:val="12"/>
        </w:numPr>
        <w:shd w:val="clear" w:color="auto" w:fill="auto"/>
        <w:tabs>
          <w:tab w:val="left" w:pos="442"/>
        </w:tabs>
        <w:ind w:left="0" w:firstLine="567"/>
        <w:rPr>
          <w:rFonts w:ascii="Times New Roman" w:hAnsi="Times New Roman" w:cs="Times New Roman"/>
          <w:sz w:val="24"/>
          <w:szCs w:val="24"/>
        </w:rPr>
      </w:pPr>
      <w:r w:rsidRPr="00B30544">
        <w:rPr>
          <w:rFonts w:ascii="Times New Roman" w:hAnsi="Times New Roman" w:cs="Times New Roman"/>
          <w:sz w:val="24"/>
          <w:szCs w:val="24"/>
        </w:rPr>
        <w:lastRenderedPageBreak/>
        <w:t>Адреси та реквізити сторін</w:t>
      </w:r>
    </w:p>
    <w:p w:rsidR="00B30544" w:rsidRPr="00B30544" w:rsidRDefault="00B30544" w:rsidP="00B30544">
      <w:pPr>
        <w:rPr>
          <w:rFonts w:ascii="Times New Roman" w:hAnsi="Times New Roman" w:cs="Times New Roman"/>
          <w:b/>
          <w:bCs/>
          <w:iCs/>
          <w:sz w:val="24"/>
          <w:szCs w:val="24"/>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B30544" w:rsidRPr="00B30544" w:rsidTr="00576664">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Постачальник :</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4"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Споживач:</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Назва</w:t>
            </w:r>
          </w:p>
          <w:p w:rsidR="00B30544" w:rsidRPr="00B30544" w:rsidRDefault="00B30544" w:rsidP="00576664">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 xml:space="preserve">Чернівецький окружний адміністративний суд  </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Адреса</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Україна, м. Чернівці, вул. Садова, 1-І, 58001</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Код</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Код 35891723</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р/р</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 xml:space="preserve">Р/Р </w:t>
            </w:r>
          </w:p>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ДКСУ у м.Київ, МФО 820172</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ІПН</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ІПН-</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Тел..</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Тел (0372) 544-584 (відділ планово-фінансової діяльності та б/о) ,</w:t>
            </w:r>
          </w:p>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Факс (0372) 544-587</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en-US"/>
              </w:rPr>
              <w:t>E</w:t>
            </w:r>
            <w:r w:rsidRPr="00B30544">
              <w:rPr>
                <w:rFonts w:ascii="Times New Roman" w:hAnsi="Times New Roman" w:cs="Times New Roman"/>
                <w:b/>
                <w:bCs/>
                <w:iCs/>
                <w:sz w:val="24"/>
                <w:szCs w:val="24"/>
                <w:lang w:val="ru-RU"/>
              </w:rPr>
              <w:t>-</w:t>
            </w:r>
            <w:r w:rsidRPr="00B30544">
              <w:rPr>
                <w:rFonts w:ascii="Times New Roman" w:hAnsi="Times New Roman" w:cs="Times New Roman"/>
                <w:b/>
                <w:bCs/>
                <w:iCs/>
                <w:sz w:val="24"/>
                <w:szCs w:val="24"/>
                <w:lang w:val="en-US"/>
              </w:rPr>
              <w:t>mail</w:t>
            </w:r>
            <w:r w:rsidRPr="00B30544">
              <w:rPr>
                <w:rFonts w:ascii="Times New Roman" w:hAnsi="Times New Roman" w:cs="Times New Roman"/>
                <w:b/>
                <w:bCs/>
                <w:iCs/>
                <w:sz w:val="24"/>
                <w:szCs w:val="24"/>
                <w:lang w:val="ru-RU"/>
              </w:rPr>
              <w:t xml:space="preserve">: </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rPr>
            </w:pPr>
            <w:r w:rsidRPr="00B30544">
              <w:rPr>
                <w:rFonts w:ascii="Times New Roman" w:hAnsi="Times New Roman" w:cs="Times New Roman"/>
                <w:b/>
                <w:bCs/>
                <w:iCs/>
                <w:sz w:val="24"/>
                <w:szCs w:val="24"/>
                <w:lang w:val="en-US"/>
              </w:rPr>
              <w:t>E-mail:</w:t>
            </w:r>
            <w:r w:rsidRPr="00B30544">
              <w:rPr>
                <w:rFonts w:ascii="Times New Roman" w:hAnsi="Times New Roman" w:cs="Times New Roman"/>
              </w:rPr>
              <w:t xml:space="preserve"> </w:t>
            </w:r>
            <w:r w:rsidRPr="00B30544">
              <w:rPr>
                <w:rFonts w:ascii="Times New Roman" w:hAnsi="Times New Roman" w:cs="Times New Roman"/>
                <w:b/>
                <w:bCs/>
                <w:iCs/>
                <w:sz w:val="24"/>
                <w:szCs w:val="24"/>
                <w:lang w:val="en-US"/>
              </w:rPr>
              <w:t>: inbox@adm.cv.court.gov.ua</w:t>
            </w:r>
          </w:p>
        </w:tc>
      </w:tr>
      <w:tr w:rsidR="00B30544" w:rsidRPr="00B30544" w:rsidTr="00576664">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
                <w:iCs/>
                <w:sz w:val="24"/>
                <w:szCs w:val="24"/>
                <w:lang w:val="ru-RU"/>
              </w:rPr>
            </w:pPr>
            <w:r w:rsidRPr="00B30544">
              <w:rPr>
                <w:rFonts w:ascii="Times New Roman" w:hAnsi="Times New Roman" w:cs="Times New Roman"/>
                <w:b/>
                <w:bCs/>
                <w:iCs/>
                <w:sz w:val="24"/>
                <w:szCs w:val="24"/>
                <w:lang w:val="ru-RU"/>
              </w:rPr>
              <w:t>_______________________</w:t>
            </w:r>
          </w:p>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М.П.</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В.о. голови суду_______Олег БОДНАРЮК</w:t>
            </w:r>
          </w:p>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М.П.</w:t>
            </w:r>
          </w:p>
        </w:tc>
      </w:tr>
      <w:tr w:rsidR="00B30544" w:rsidRPr="00B30544" w:rsidTr="00576664">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“_____”__________________202</w:t>
            </w:r>
            <w:r w:rsidRPr="00B30544">
              <w:rPr>
                <w:rFonts w:ascii="Times New Roman" w:hAnsi="Times New Roman" w:cs="Times New Roman"/>
                <w:b/>
                <w:bCs/>
                <w:iCs/>
                <w:sz w:val="24"/>
                <w:szCs w:val="24"/>
              </w:rPr>
              <w:t xml:space="preserve">  </w:t>
            </w:r>
            <w:r w:rsidRPr="00B30544">
              <w:rPr>
                <w:rFonts w:ascii="Times New Roman" w:hAnsi="Times New Roman" w:cs="Times New Roman"/>
                <w:b/>
                <w:bCs/>
                <w:iCs/>
                <w:sz w:val="24"/>
                <w:szCs w:val="24"/>
                <w:lang w:val="ru-RU"/>
              </w:rPr>
              <w:t xml:space="preserve"> року</w:t>
            </w:r>
          </w:p>
        </w:tc>
        <w:tc>
          <w:tcPr>
            <w:tcW w:w="240" w:type="dxa"/>
            <w:tcBorders>
              <w:left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4" w:space="0" w:color="auto"/>
              <w:right w:val="single" w:sz="4" w:space="0" w:color="auto"/>
            </w:tcBorders>
          </w:tcPr>
          <w:p w:rsidR="00B30544" w:rsidRPr="00B30544" w:rsidRDefault="00B30544" w:rsidP="00576664">
            <w:pPr>
              <w:rPr>
                <w:rFonts w:ascii="Times New Roman" w:hAnsi="Times New Roman" w:cs="Times New Roman"/>
                <w:b/>
                <w:bCs/>
                <w:iCs/>
                <w:sz w:val="24"/>
                <w:szCs w:val="24"/>
                <w:lang w:val="ru-RU"/>
              </w:rPr>
            </w:pPr>
            <w:r w:rsidRPr="00B30544">
              <w:rPr>
                <w:rFonts w:ascii="Times New Roman" w:hAnsi="Times New Roman" w:cs="Times New Roman"/>
                <w:b/>
                <w:bCs/>
                <w:iCs/>
                <w:sz w:val="24"/>
                <w:szCs w:val="24"/>
                <w:lang w:val="ru-RU"/>
              </w:rPr>
              <w:t>“_____”___________________202</w:t>
            </w:r>
            <w:r w:rsidRPr="00B30544">
              <w:rPr>
                <w:rFonts w:ascii="Times New Roman" w:hAnsi="Times New Roman" w:cs="Times New Roman"/>
                <w:b/>
                <w:bCs/>
                <w:iCs/>
                <w:sz w:val="24"/>
                <w:szCs w:val="24"/>
              </w:rPr>
              <w:t xml:space="preserve">  </w:t>
            </w:r>
            <w:r w:rsidRPr="00B30544">
              <w:rPr>
                <w:rFonts w:ascii="Times New Roman" w:hAnsi="Times New Roman" w:cs="Times New Roman"/>
                <w:b/>
                <w:bCs/>
                <w:iCs/>
                <w:sz w:val="24"/>
                <w:szCs w:val="24"/>
                <w:lang w:val="ru-RU"/>
              </w:rPr>
              <w:t xml:space="preserve"> року</w:t>
            </w:r>
          </w:p>
        </w:tc>
      </w:tr>
      <w:tr w:rsidR="00B30544" w:rsidRPr="00B30544" w:rsidTr="00576664">
        <w:tblPrEx>
          <w:tblCellSpacing w:w="30" w:type="dxa"/>
          <w:tblLook w:val="00A0" w:firstRow="1" w:lastRow="0" w:firstColumn="1" w:lastColumn="0" w:noHBand="0" w:noVBand="0"/>
        </w:tblPrEx>
        <w:trPr>
          <w:gridAfter w:val="1"/>
          <w:wAfter w:w="835" w:type="dxa"/>
          <w:trHeight w:val="120"/>
          <w:tblCellSpacing w:w="30" w:type="dxa"/>
        </w:trPr>
        <w:tc>
          <w:tcPr>
            <w:tcW w:w="5084" w:type="dxa"/>
            <w:gridSpan w:val="3"/>
          </w:tcPr>
          <w:p w:rsidR="00B30544" w:rsidRPr="00B30544" w:rsidRDefault="00B30544" w:rsidP="00576664">
            <w:pPr>
              <w:rPr>
                <w:rFonts w:ascii="Times New Roman" w:hAnsi="Times New Roman" w:cs="Times New Roman"/>
                <w:b/>
                <w:bCs/>
                <w:iCs/>
                <w:sz w:val="24"/>
                <w:szCs w:val="24"/>
                <w:lang w:val="ru-RU"/>
              </w:rPr>
            </w:pPr>
          </w:p>
        </w:tc>
        <w:tc>
          <w:tcPr>
            <w:tcW w:w="4030" w:type="dxa"/>
          </w:tcPr>
          <w:p w:rsidR="00B30544" w:rsidRPr="00B30544" w:rsidRDefault="00B30544" w:rsidP="00576664">
            <w:pPr>
              <w:rPr>
                <w:rFonts w:ascii="Times New Roman" w:hAnsi="Times New Roman" w:cs="Times New Roman"/>
                <w:b/>
                <w:bCs/>
                <w:iCs/>
                <w:sz w:val="24"/>
                <w:szCs w:val="24"/>
                <w:lang w:val="ru-RU"/>
              </w:rPr>
            </w:pPr>
          </w:p>
        </w:tc>
      </w:tr>
    </w:tbl>
    <w:p w:rsidR="00B30544" w:rsidRPr="00B30544" w:rsidRDefault="00B30544" w:rsidP="00B30544">
      <w:pPr>
        <w:rPr>
          <w:rFonts w:ascii="Times New Roman" w:hAnsi="Times New Roman" w:cs="Times New Roman"/>
        </w:rPr>
      </w:pPr>
    </w:p>
    <w:p w:rsidR="004940C0" w:rsidRPr="00B30544" w:rsidRDefault="004940C0">
      <w:pPr>
        <w:rPr>
          <w:rFonts w:ascii="Times New Roman" w:hAnsi="Times New Roman" w:cs="Times New Roman"/>
        </w:rPr>
      </w:pPr>
    </w:p>
    <w:sectPr w:rsidR="004940C0" w:rsidRPr="00B30544" w:rsidSect="006F20DF">
      <w:footerReference w:type="default" r:id="rId8"/>
      <w:footerReference w:type="first" r:id="rId9"/>
      <w:pgSz w:w="11906" w:h="16838"/>
      <w:pgMar w:top="850" w:right="850" w:bottom="682" w:left="1417" w:header="708" w:footer="708"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E5" w:rsidRDefault="00D24CE5">
      <w:pPr>
        <w:spacing w:after="0" w:line="240" w:lineRule="auto"/>
      </w:pPr>
      <w:r>
        <w:separator/>
      </w:r>
    </w:p>
  </w:endnote>
  <w:endnote w:type="continuationSeparator" w:id="0">
    <w:p w:rsidR="00D24CE5" w:rsidRDefault="00D2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6B" w:rsidRDefault="00DB6059">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37EBB">
      <w:rPr>
        <w:rFonts w:ascii="Times New Roman" w:hAnsi="Times New Roman" w:cs="Times New Roman"/>
        <w:noProof/>
        <w:sz w:val="24"/>
        <w:szCs w:val="24"/>
      </w:rPr>
      <w:t>11</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6B" w:rsidRDefault="00D2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E5" w:rsidRDefault="00D24CE5">
      <w:pPr>
        <w:spacing w:after="0" w:line="240" w:lineRule="auto"/>
      </w:pPr>
      <w:r>
        <w:separator/>
      </w:r>
    </w:p>
  </w:footnote>
  <w:footnote w:type="continuationSeparator" w:id="0">
    <w:p w:rsidR="00D24CE5" w:rsidRDefault="00D24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0"/>
  </w:num>
  <w:num w:numId="4">
    <w:abstractNumId w:val="7"/>
  </w:num>
  <w:num w:numId="5">
    <w:abstractNumId w:val="0"/>
  </w:num>
  <w:num w:numId="6">
    <w:abstractNumId w:val="9"/>
  </w:num>
  <w:num w:numId="7">
    <w:abstractNumId w:val="4"/>
  </w:num>
  <w:num w:numId="8">
    <w:abstractNumId w:val="8"/>
  </w:num>
  <w:num w:numId="9">
    <w:abstractNumId w:val="1"/>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7"/>
    <w:rsid w:val="004940C0"/>
    <w:rsid w:val="009F4857"/>
    <w:rsid w:val="00B30544"/>
    <w:rsid w:val="00D24CE5"/>
    <w:rsid w:val="00D37EBB"/>
    <w:rsid w:val="00DB60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44"/>
    <w:pPr>
      <w:spacing w:after="160" w:line="259"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B30544"/>
    <w:rPr>
      <w:shd w:val="clear" w:color="auto" w:fill="FFFFFF"/>
    </w:rPr>
  </w:style>
  <w:style w:type="character" w:customStyle="1" w:styleId="10">
    <w:name w:val="Заголовок №1_"/>
    <w:link w:val="11"/>
    <w:locked/>
    <w:rsid w:val="00B30544"/>
    <w:rPr>
      <w:b/>
      <w:shd w:val="clear" w:color="auto" w:fill="FFFFFF"/>
    </w:rPr>
  </w:style>
  <w:style w:type="character" w:customStyle="1" w:styleId="a4">
    <w:name w:val="Другое_"/>
    <w:link w:val="a5"/>
    <w:locked/>
    <w:rsid w:val="00B30544"/>
    <w:rPr>
      <w:shd w:val="clear" w:color="auto" w:fill="FFFFFF"/>
    </w:rPr>
  </w:style>
  <w:style w:type="paragraph" w:customStyle="1" w:styleId="1">
    <w:name w:val="Основной текст1"/>
    <w:basedOn w:val="a"/>
    <w:link w:val="a3"/>
    <w:rsid w:val="00B30544"/>
    <w:pPr>
      <w:widowControl w:val="0"/>
      <w:shd w:val="clear" w:color="auto" w:fill="FFFFFF"/>
      <w:spacing w:after="0" w:line="240" w:lineRule="auto"/>
      <w:ind w:firstLine="400"/>
    </w:pPr>
    <w:rPr>
      <w:rFonts w:asciiTheme="minorHAnsi" w:eastAsiaTheme="minorHAnsi" w:hAnsiTheme="minorHAnsi" w:cstheme="minorBidi"/>
      <w:shd w:val="clear" w:color="auto" w:fill="FFFFFF"/>
      <w:lang w:eastAsia="en-US"/>
    </w:rPr>
  </w:style>
  <w:style w:type="paragraph" w:customStyle="1" w:styleId="11">
    <w:name w:val="Заголовок №1"/>
    <w:basedOn w:val="a"/>
    <w:link w:val="10"/>
    <w:rsid w:val="00B30544"/>
    <w:pPr>
      <w:widowControl w:val="0"/>
      <w:shd w:val="clear" w:color="auto" w:fill="FFFFFF"/>
      <w:spacing w:after="260" w:line="240" w:lineRule="auto"/>
      <w:jc w:val="center"/>
      <w:outlineLvl w:val="0"/>
    </w:pPr>
    <w:rPr>
      <w:rFonts w:asciiTheme="minorHAnsi" w:eastAsiaTheme="minorHAnsi" w:hAnsiTheme="minorHAnsi" w:cstheme="minorBidi"/>
      <w:b/>
      <w:shd w:val="clear" w:color="auto" w:fill="FFFFFF"/>
      <w:lang w:eastAsia="en-US"/>
    </w:rPr>
  </w:style>
  <w:style w:type="paragraph" w:customStyle="1" w:styleId="a5">
    <w:name w:val="Другое"/>
    <w:basedOn w:val="a"/>
    <w:link w:val="a4"/>
    <w:rsid w:val="00B30544"/>
    <w:pPr>
      <w:widowControl w:val="0"/>
      <w:shd w:val="clear" w:color="auto" w:fill="FFFFFF"/>
      <w:spacing w:after="0" w:line="240" w:lineRule="auto"/>
      <w:ind w:firstLine="400"/>
    </w:pPr>
    <w:rPr>
      <w:rFonts w:asciiTheme="minorHAnsi" w:eastAsiaTheme="minorHAnsi" w:hAnsiTheme="minorHAnsi" w:cstheme="minorBidi"/>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44"/>
    <w:pPr>
      <w:spacing w:after="160" w:line="259"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B30544"/>
    <w:rPr>
      <w:shd w:val="clear" w:color="auto" w:fill="FFFFFF"/>
    </w:rPr>
  </w:style>
  <w:style w:type="character" w:customStyle="1" w:styleId="10">
    <w:name w:val="Заголовок №1_"/>
    <w:link w:val="11"/>
    <w:locked/>
    <w:rsid w:val="00B30544"/>
    <w:rPr>
      <w:b/>
      <w:shd w:val="clear" w:color="auto" w:fill="FFFFFF"/>
    </w:rPr>
  </w:style>
  <w:style w:type="character" w:customStyle="1" w:styleId="a4">
    <w:name w:val="Другое_"/>
    <w:link w:val="a5"/>
    <w:locked/>
    <w:rsid w:val="00B30544"/>
    <w:rPr>
      <w:shd w:val="clear" w:color="auto" w:fill="FFFFFF"/>
    </w:rPr>
  </w:style>
  <w:style w:type="paragraph" w:customStyle="1" w:styleId="1">
    <w:name w:val="Основной текст1"/>
    <w:basedOn w:val="a"/>
    <w:link w:val="a3"/>
    <w:rsid w:val="00B30544"/>
    <w:pPr>
      <w:widowControl w:val="0"/>
      <w:shd w:val="clear" w:color="auto" w:fill="FFFFFF"/>
      <w:spacing w:after="0" w:line="240" w:lineRule="auto"/>
      <w:ind w:firstLine="400"/>
    </w:pPr>
    <w:rPr>
      <w:rFonts w:asciiTheme="minorHAnsi" w:eastAsiaTheme="minorHAnsi" w:hAnsiTheme="minorHAnsi" w:cstheme="minorBidi"/>
      <w:shd w:val="clear" w:color="auto" w:fill="FFFFFF"/>
      <w:lang w:eastAsia="en-US"/>
    </w:rPr>
  </w:style>
  <w:style w:type="paragraph" w:customStyle="1" w:styleId="11">
    <w:name w:val="Заголовок №1"/>
    <w:basedOn w:val="a"/>
    <w:link w:val="10"/>
    <w:rsid w:val="00B30544"/>
    <w:pPr>
      <w:widowControl w:val="0"/>
      <w:shd w:val="clear" w:color="auto" w:fill="FFFFFF"/>
      <w:spacing w:after="260" w:line="240" w:lineRule="auto"/>
      <w:jc w:val="center"/>
      <w:outlineLvl w:val="0"/>
    </w:pPr>
    <w:rPr>
      <w:rFonts w:asciiTheme="minorHAnsi" w:eastAsiaTheme="minorHAnsi" w:hAnsiTheme="minorHAnsi" w:cstheme="minorBidi"/>
      <w:b/>
      <w:shd w:val="clear" w:color="auto" w:fill="FFFFFF"/>
      <w:lang w:eastAsia="en-US"/>
    </w:rPr>
  </w:style>
  <w:style w:type="paragraph" w:customStyle="1" w:styleId="a5">
    <w:name w:val="Другое"/>
    <w:basedOn w:val="a"/>
    <w:link w:val="a4"/>
    <w:rsid w:val="00B30544"/>
    <w:pPr>
      <w:widowControl w:val="0"/>
      <w:shd w:val="clear" w:color="auto" w:fill="FFFFFF"/>
      <w:spacing w:after="0" w:line="240" w:lineRule="auto"/>
      <w:ind w:firstLine="400"/>
    </w:pPr>
    <w:rPr>
      <w:rFonts w:asciiTheme="minorHAnsi" w:eastAsiaTheme="minorHAnsi" w:hAnsiTheme="minorHAnsi"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20952</Words>
  <Characters>11944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2023-11-07T06:52:00Z</dcterms:created>
  <dcterms:modified xsi:type="dcterms:W3CDTF">2023-11-07T07:03:00Z</dcterms:modified>
</cp:coreProperties>
</file>