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B9" w:rsidRPr="00E712A1" w:rsidRDefault="004E67B9" w:rsidP="004E67B9">
      <w:pPr>
        <w:pStyle w:val="1"/>
        <w:pageBreakBefore/>
        <w:spacing w:before="100" w:line="100" w:lineRule="atLeast"/>
        <w:jc w:val="right"/>
        <w:rPr>
          <w:rFonts w:ascii="Times New Roman" w:hAnsi="Times New Roman" w:cs="Times New Roman"/>
          <w:sz w:val="24"/>
          <w:szCs w:val="24"/>
          <w:lang w:val="uk-UA"/>
        </w:rPr>
      </w:pPr>
      <w:r w:rsidRPr="00E712A1">
        <w:rPr>
          <w:rFonts w:ascii="Times New Roman" w:hAnsi="Times New Roman" w:cs="Times New Roman"/>
          <w:sz w:val="24"/>
          <w:szCs w:val="24"/>
          <w:lang w:val="uk-UA"/>
        </w:rPr>
        <w:t>Додаток №</w:t>
      </w:r>
      <w:r w:rsidR="003F1777" w:rsidRPr="00E712A1">
        <w:rPr>
          <w:rFonts w:ascii="Times New Roman" w:hAnsi="Times New Roman" w:cs="Times New Roman"/>
          <w:sz w:val="24"/>
          <w:szCs w:val="24"/>
          <w:lang w:val="uk-UA"/>
        </w:rPr>
        <w:t>4</w:t>
      </w:r>
    </w:p>
    <w:p w:rsidR="004E67B9" w:rsidRPr="00E712A1" w:rsidRDefault="004E67B9" w:rsidP="004E67B9">
      <w:pPr>
        <w:pStyle w:val="1"/>
        <w:spacing w:line="100" w:lineRule="atLeast"/>
        <w:jc w:val="right"/>
        <w:rPr>
          <w:rFonts w:ascii="Times New Roman" w:hAnsi="Times New Roman" w:cs="Times New Roman"/>
          <w:sz w:val="24"/>
          <w:szCs w:val="24"/>
          <w:lang w:val="uk-UA"/>
        </w:rPr>
      </w:pPr>
      <w:r w:rsidRPr="00E712A1">
        <w:rPr>
          <w:rFonts w:ascii="Times New Roman" w:hAnsi="Times New Roman" w:cs="Times New Roman"/>
          <w:sz w:val="24"/>
          <w:szCs w:val="24"/>
          <w:lang w:val="uk-UA"/>
        </w:rPr>
        <w:t>до оголошення про проведення спрощеної закупівлі</w:t>
      </w:r>
    </w:p>
    <w:p w:rsidR="009825AC" w:rsidRDefault="009825AC" w:rsidP="009825AC">
      <w:pPr>
        <w:pStyle w:val="1"/>
        <w:spacing w:line="100" w:lineRule="atLeast"/>
        <w:jc w:val="center"/>
        <w:rPr>
          <w:rFonts w:ascii="Times New Roman" w:hAnsi="Times New Roman" w:cs="Times New Roman"/>
          <w:iCs/>
          <w:sz w:val="24"/>
          <w:szCs w:val="24"/>
          <w:lang w:val="uk-UA"/>
        </w:rPr>
      </w:pPr>
    </w:p>
    <w:p w:rsidR="00BE768C" w:rsidRDefault="004E67B9" w:rsidP="005B5FF6">
      <w:pPr>
        <w:jc w:val="center"/>
        <w:rPr>
          <w:iCs/>
          <w:lang w:val="uk-UA"/>
        </w:rPr>
      </w:pPr>
      <w:r w:rsidRPr="00E712A1">
        <w:rPr>
          <w:iCs/>
          <w:lang w:val="uk-UA"/>
        </w:rPr>
        <w:t>Медико-технічні вимоги</w:t>
      </w:r>
    </w:p>
    <w:p w:rsidR="006D49CA" w:rsidRDefault="004E67B9" w:rsidP="00744227">
      <w:pPr>
        <w:jc w:val="center"/>
        <w:rPr>
          <w:iCs/>
          <w:lang w:val="uk-UA"/>
        </w:rPr>
      </w:pPr>
      <w:r w:rsidRPr="00E712A1">
        <w:rPr>
          <w:iCs/>
          <w:lang w:val="uk-UA"/>
        </w:rPr>
        <w:t>до предмету закупівлі</w:t>
      </w:r>
    </w:p>
    <w:p w:rsidR="00744227" w:rsidRDefault="009825AC" w:rsidP="00744227">
      <w:pPr>
        <w:jc w:val="center"/>
        <w:rPr>
          <w:color w:val="333333"/>
          <w:shd w:val="clear" w:color="auto" w:fill="FFFFFF"/>
          <w:lang w:val="uk-UA"/>
        </w:rPr>
      </w:pPr>
      <w:r>
        <w:rPr>
          <w:iCs/>
          <w:lang w:val="uk-UA"/>
        </w:rPr>
        <w:t xml:space="preserve"> </w:t>
      </w:r>
      <w:r w:rsidRPr="009825AC">
        <w:rPr>
          <w:bCs/>
          <w:color w:val="000000"/>
          <w:lang w:val="uk-UA"/>
        </w:rPr>
        <w:t xml:space="preserve">Код ДК: </w:t>
      </w:r>
      <w:r w:rsidR="005B5FF6">
        <w:rPr>
          <w:bCs/>
          <w:color w:val="000000"/>
          <w:lang w:val="uk-UA"/>
        </w:rPr>
        <w:t>021:</w:t>
      </w:r>
      <w:r w:rsidRPr="009825AC">
        <w:rPr>
          <w:bCs/>
          <w:color w:val="000000"/>
          <w:lang w:val="uk-UA"/>
        </w:rPr>
        <w:t xml:space="preserve">2015 24450000-3 </w:t>
      </w:r>
      <w:r w:rsidRPr="009825AC">
        <w:rPr>
          <w:color w:val="333333"/>
          <w:shd w:val="clear" w:color="auto" w:fill="FFFFFF"/>
          <w:lang w:val="uk-UA"/>
        </w:rPr>
        <w:t>Агрохімічна продукція (Дезинфекційні засоби)</w:t>
      </w:r>
    </w:p>
    <w:p w:rsidR="006D49CA" w:rsidRPr="00294675" w:rsidRDefault="006D49CA" w:rsidP="00744227">
      <w:pPr>
        <w:jc w:val="center"/>
        <w:rPr>
          <w:lang w:val="uk-UA"/>
        </w:rPr>
      </w:pPr>
    </w:p>
    <w:p w:rsidR="006D49CA" w:rsidRPr="006D49CA" w:rsidRDefault="006D49CA" w:rsidP="006D49CA">
      <w:pPr>
        <w:rPr>
          <w:b/>
          <w:lang w:val="uk-UA"/>
        </w:rPr>
      </w:pPr>
      <w:r w:rsidRPr="006D49CA">
        <w:rPr>
          <w:b/>
          <w:lang w:val="uk-UA"/>
        </w:rPr>
        <w:t>47631</w:t>
      </w:r>
      <w:r w:rsidRPr="006D49CA">
        <w:rPr>
          <w:b/>
          <w:lang w:val="uk-UA"/>
        </w:rPr>
        <w:tab/>
        <w:t>Засіб дезінфікуючий для медичних виробів</w:t>
      </w:r>
    </w:p>
    <w:p w:rsidR="006D49CA" w:rsidRPr="00A14F90" w:rsidRDefault="006D49CA" w:rsidP="006D49CA">
      <w:pPr>
        <w:rPr>
          <w:lang w:val="uk-UA"/>
        </w:rPr>
      </w:pPr>
      <w:r w:rsidRPr="00A14F90">
        <w:rPr>
          <w:lang w:val="uk-UA"/>
        </w:rPr>
        <w:t>Засіб дезінфекційний  «ГРІН ЛАЙН БАЗІК» 1000 мл</w:t>
      </w:r>
    </w:p>
    <w:p w:rsidR="006D49CA" w:rsidRPr="00D47727" w:rsidRDefault="006D49CA" w:rsidP="006D49CA">
      <w:pPr>
        <w:rPr>
          <w:b/>
        </w:rPr>
      </w:pPr>
      <w:r w:rsidRPr="00D47727">
        <w:rPr>
          <w:b/>
        </w:rPr>
        <w:t>47631</w:t>
      </w:r>
      <w:r w:rsidRPr="00D47727">
        <w:rPr>
          <w:b/>
        </w:rPr>
        <w:tab/>
        <w:t>Засіб дезінфікуючий для медичних виробів</w:t>
      </w:r>
    </w:p>
    <w:p w:rsidR="006D49CA" w:rsidRPr="002754F9" w:rsidRDefault="006D49CA" w:rsidP="006D49CA">
      <w:r w:rsidRPr="002754F9">
        <w:t>Засіб дезін</w:t>
      </w:r>
      <w:r>
        <w:t xml:space="preserve">фекційний «ТЕРРА ЛАЙН СТАНДАРТ» </w:t>
      </w:r>
      <w:r w:rsidRPr="002754F9">
        <w:t>1000 мл</w:t>
      </w:r>
    </w:p>
    <w:p w:rsidR="006D49CA" w:rsidRPr="00D47727" w:rsidRDefault="006D49CA" w:rsidP="006D49CA">
      <w:pPr>
        <w:rPr>
          <w:b/>
        </w:rPr>
      </w:pPr>
      <w:r w:rsidRPr="00D47727">
        <w:rPr>
          <w:b/>
        </w:rPr>
        <w:t>47631</w:t>
      </w:r>
      <w:r w:rsidRPr="00D47727">
        <w:rPr>
          <w:b/>
        </w:rPr>
        <w:tab/>
        <w:t>Засіб дезінфікуючий для медичних виробів</w:t>
      </w:r>
    </w:p>
    <w:p w:rsidR="006D49CA" w:rsidRPr="002754F9" w:rsidRDefault="006D49CA" w:rsidP="006D49CA">
      <w:r w:rsidRPr="002754F9">
        <w:t>Засіб дезінфекційн</w:t>
      </w:r>
      <w:r>
        <w:t>ий «РЕД ЛАЙН АКТИВ» (таблетки) б</w:t>
      </w:r>
      <w:r w:rsidRPr="002754F9">
        <w:t>анка 1 кг</w:t>
      </w:r>
    </w:p>
    <w:p w:rsidR="006D49CA" w:rsidRPr="00055B19" w:rsidRDefault="006D49CA" w:rsidP="006D49CA">
      <w:pPr>
        <w:rPr>
          <w:b/>
        </w:rPr>
      </w:pPr>
      <w:r w:rsidRPr="00055B19">
        <w:rPr>
          <w:b/>
        </w:rPr>
        <w:t>17988</w:t>
      </w:r>
      <w:r w:rsidRPr="00055B19">
        <w:rPr>
          <w:b/>
        </w:rPr>
        <w:tab/>
        <w:t>Антисептична серветка</w:t>
      </w:r>
    </w:p>
    <w:p w:rsidR="006D49CA" w:rsidRPr="002754F9" w:rsidRDefault="006D49CA" w:rsidP="006D49CA">
      <w:r w:rsidRPr="002754F9">
        <w:t>Засіб дезінфекці</w:t>
      </w:r>
      <w:r>
        <w:t>йний «СЕРВЕТКИ БЛЮ ЛАЙН ЕФЕКТ» у</w:t>
      </w:r>
      <w:r w:rsidRPr="002754F9">
        <w:t>п. 108 шт.</w:t>
      </w:r>
    </w:p>
    <w:p w:rsidR="006D49CA" w:rsidRPr="00D47727" w:rsidRDefault="006D49CA" w:rsidP="006D49CA">
      <w:pPr>
        <w:rPr>
          <w:b/>
        </w:rPr>
      </w:pPr>
      <w:r w:rsidRPr="00D47727">
        <w:rPr>
          <w:b/>
        </w:rPr>
        <w:t>41551</w:t>
      </w:r>
      <w:r w:rsidRPr="00D47727">
        <w:rPr>
          <w:b/>
        </w:rPr>
        <w:tab/>
        <w:t>Рідке мило</w:t>
      </w:r>
    </w:p>
    <w:p w:rsidR="006D49CA" w:rsidRPr="002754F9" w:rsidRDefault="006D49CA" w:rsidP="006D49CA">
      <w:r w:rsidRPr="002754F9">
        <w:t>Засіб</w:t>
      </w:r>
      <w:r>
        <w:t xml:space="preserve"> дезінфекційний «БЛЮ ЛАЙН СОФТ» </w:t>
      </w:r>
      <w:r w:rsidRPr="002754F9">
        <w:t>1000 мл</w:t>
      </w:r>
    </w:p>
    <w:p w:rsidR="006D49CA" w:rsidRPr="00D47727" w:rsidRDefault="006D49CA" w:rsidP="006D49CA">
      <w:pPr>
        <w:rPr>
          <w:b/>
        </w:rPr>
      </w:pPr>
      <w:r w:rsidRPr="00D47727">
        <w:rPr>
          <w:b/>
        </w:rPr>
        <w:t>41550</w:t>
      </w:r>
      <w:r w:rsidRPr="00D47727">
        <w:rPr>
          <w:b/>
        </w:rPr>
        <w:tab/>
        <w:t>Дез</w:t>
      </w:r>
      <w:r w:rsidRPr="00055B19">
        <w:rPr>
          <w:b/>
        </w:rPr>
        <w:t>і</w:t>
      </w:r>
      <w:r w:rsidRPr="00D47727">
        <w:rPr>
          <w:b/>
        </w:rPr>
        <w:t>нфікуючі засоби для рук</w:t>
      </w:r>
    </w:p>
    <w:p w:rsidR="006D49CA" w:rsidRPr="002754F9" w:rsidRDefault="006D49CA" w:rsidP="006D49CA">
      <w:r w:rsidRPr="002754F9">
        <w:t>Засіб д</w:t>
      </w:r>
      <w:r>
        <w:t xml:space="preserve">езінфекційний «БЛЮ ЛАЙН КЛАСІК» </w:t>
      </w:r>
      <w:r w:rsidRPr="002754F9">
        <w:t>1000 мл</w:t>
      </w:r>
    </w:p>
    <w:p w:rsidR="006D49CA" w:rsidRPr="00D47727" w:rsidRDefault="006D49CA" w:rsidP="006D49CA">
      <w:pPr>
        <w:rPr>
          <w:b/>
        </w:rPr>
      </w:pPr>
      <w:r w:rsidRPr="00D47727">
        <w:rPr>
          <w:b/>
        </w:rPr>
        <w:t>47631</w:t>
      </w:r>
      <w:r w:rsidRPr="00D47727">
        <w:rPr>
          <w:b/>
        </w:rPr>
        <w:tab/>
        <w:t>Засіб дезінфікуючий для медичних виробів</w:t>
      </w:r>
    </w:p>
    <w:p w:rsidR="006D49CA" w:rsidRPr="002754F9" w:rsidRDefault="006D49CA" w:rsidP="006D49CA">
      <w:r w:rsidRPr="002754F9">
        <w:t>Засіб д</w:t>
      </w:r>
      <w:r>
        <w:t xml:space="preserve">езінфекційний «ГРІН ЛАЙН ЕНЗИМ» </w:t>
      </w:r>
      <w:r w:rsidRPr="002754F9">
        <w:t>1000 мл</w:t>
      </w:r>
    </w:p>
    <w:p w:rsidR="006D49CA" w:rsidRPr="00D47727" w:rsidRDefault="006D49CA" w:rsidP="006D49CA">
      <w:pPr>
        <w:rPr>
          <w:b/>
        </w:rPr>
      </w:pPr>
      <w:r w:rsidRPr="00D47727">
        <w:rPr>
          <w:b/>
        </w:rPr>
        <w:t>41550</w:t>
      </w:r>
      <w:r w:rsidRPr="00D47727">
        <w:rPr>
          <w:b/>
        </w:rPr>
        <w:tab/>
        <w:t>Дез</w:t>
      </w:r>
      <w:r w:rsidRPr="00055B19">
        <w:rPr>
          <w:b/>
        </w:rPr>
        <w:t>і</w:t>
      </w:r>
      <w:r w:rsidRPr="00D47727">
        <w:rPr>
          <w:b/>
        </w:rPr>
        <w:t>нфікуючі засоби для рук</w:t>
      </w:r>
    </w:p>
    <w:p w:rsidR="006D49CA" w:rsidRPr="002754F9" w:rsidRDefault="006D49CA" w:rsidP="006D49CA">
      <w:r w:rsidRPr="002754F9">
        <w:t xml:space="preserve">Засіб </w:t>
      </w:r>
      <w:r>
        <w:t xml:space="preserve">дезінфекційний «БЛЮ ЛАЙН ЕФЕКТ» </w:t>
      </w:r>
      <w:r w:rsidRPr="002754F9">
        <w:t>1000 мл</w:t>
      </w:r>
    </w:p>
    <w:p w:rsidR="009E5F31" w:rsidRPr="00E712A1" w:rsidRDefault="009E5F31" w:rsidP="00917A9D">
      <w:pPr>
        <w:pStyle w:val="a3"/>
        <w:jc w:val="center"/>
        <w:rPr>
          <w:rFonts w:ascii="Times New Roman" w:hAnsi="Times New Roman" w:cs="Times New Roman"/>
          <w:sz w:val="24"/>
          <w:szCs w:val="24"/>
          <w:lang w:val="uk-UA"/>
        </w:rPr>
      </w:pPr>
    </w:p>
    <w:tbl>
      <w:tblPr>
        <w:tblStyle w:val="a8"/>
        <w:tblW w:w="10774" w:type="dxa"/>
        <w:tblInd w:w="-431" w:type="dxa"/>
        <w:tblLook w:val="04A0"/>
      </w:tblPr>
      <w:tblGrid>
        <w:gridCol w:w="540"/>
        <w:gridCol w:w="1931"/>
        <w:gridCol w:w="3779"/>
        <w:gridCol w:w="1125"/>
        <w:gridCol w:w="1240"/>
        <w:gridCol w:w="2159"/>
      </w:tblGrid>
      <w:tr w:rsidR="00954B60" w:rsidRPr="006D49CA" w:rsidTr="00615449">
        <w:trPr>
          <w:trHeight w:val="699"/>
        </w:trPr>
        <w:tc>
          <w:tcPr>
            <w:tcW w:w="541" w:type="dxa"/>
            <w:vAlign w:val="center"/>
          </w:tcPr>
          <w:p w:rsidR="00954B60" w:rsidRPr="007576BE" w:rsidRDefault="00954B60" w:rsidP="00615449">
            <w:pPr>
              <w:jc w:val="center"/>
              <w:rPr>
                <w:b/>
                <w:lang w:val="ru-RU"/>
              </w:rPr>
            </w:pPr>
            <w:r w:rsidRPr="007576BE">
              <w:rPr>
                <w:b/>
                <w:lang w:val="ru-RU"/>
              </w:rPr>
              <w:t>№ п/п</w:t>
            </w:r>
          </w:p>
        </w:tc>
        <w:tc>
          <w:tcPr>
            <w:tcW w:w="1879" w:type="dxa"/>
            <w:vAlign w:val="center"/>
          </w:tcPr>
          <w:p w:rsidR="00954B60" w:rsidRPr="007576BE" w:rsidRDefault="00954B60" w:rsidP="00615449">
            <w:pPr>
              <w:jc w:val="center"/>
              <w:rPr>
                <w:b/>
                <w:lang w:val="ru-RU"/>
              </w:rPr>
            </w:pPr>
            <w:r>
              <w:rPr>
                <w:b/>
                <w:lang w:val="ru-RU"/>
              </w:rPr>
              <w:t>Найменування</w:t>
            </w:r>
          </w:p>
        </w:tc>
        <w:tc>
          <w:tcPr>
            <w:tcW w:w="3878" w:type="dxa"/>
            <w:vAlign w:val="center"/>
          </w:tcPr>
          <w:p w:rsidR="00954B60" w:rsidRPr="007576BE" w:rsidRDefault="00954B60" w:rsidP="00615449">
            <w:pPr>
              <w:jc w:val="center"/>
              <w:rPr>
                <w:b/>
              </w:rPr>
            </w:pPr>
            <w:r w:rsidRPr="007576BE">
              <w:rPr>
                <w:b/>
              </w:rPr>
              <w:t>Вимоги до технічних характеристик</w:t>
            </w:r>
          </w:p>
        </w:tc>
        <w:tc>
          <w:tcPr>
            <w:tcW w:w="991" w:type="dxa"/>
          </w:tcPr>
          <w:p w:rsidR="00954B60" w:rsidRDefault="00954B60" w:rsidP="00615449">
            <w:pPr>
              <w:jc w:val="center"/>
              <w:rPr>
                <w:b/>
              </w:rPr>
            </w:pPr>
          </w:p>
          <w:p w:rsidR="00954B60" w:rsidRDefault="00954B60" w:rsidP="00615449">
            <w:pPr>
              <w:jc w:val="center"/>
              <w:rPr>
                <w:b/>
              </w:rPr>
            </w:pPr>
          </w:p>
          <w:p w:rsidR="00954B60" w:rsidRDefault="00954B60" w:rsidP="00615449">
            <w:pPr>
              <w:jc w:val="center"/>
              <w:rPr>
                <w:b/>
              </w:rPr>
            </w:pPr>
          </w:p>
          <w:p w:rsidR="00954B60" w:rsidRDefault="00954B60" w:rsidP="00615449">
            <w:pPr>
              <w:jc w:val="center"/>
              <w:rPr>
                <w:b/>
              </w:rPr>
            </w:pPr>
          </w:p>
          <w:p w:rsidR="00954B60" w:rsidRDefault="00954B60" w:rsidP="00615449">
            <w:pPr>
              <w:jc w:val="center"/>
              <w:rPr>
                <w:b/>
              </w:rPr>
            </w:pPr>
          </w:p>
          <w:p w:rsidR="00954B60" w:rsidRDefault="00954B60" w:rsidP="00615449">
            <w:pPr>
              <w:jc w:val="center"/>
              <w:rPr>
                <w:b/>
              </w:rPr>
            </w:pPr>
          </w:p>
          <w:p w:rsidR="00954B60" w:rsidRPr="007D036C" w:rsidRDefault="007D036C" w:rsidP="00615449">
            <w:pPr>
              <w:jc w:val="center"/>
              <w:rPr>
                <w:b/>
                <w:lang w:val="uk-UA"/>
              </w:rPr>
            </w:pPr>
            <w:r>
              <w:rPr>
                <w:b/>
                <w:lang w:val="uk-UA"/>
              </w:rPr>
              <w:t>Одиниця виміру</w:t>
            </w:r>
          </w:p>
        </w:tc>
        <w:tc>
          <w:tcPr>
            <w:tcW w:w="1247" w:type="dxa"/>
            <w:vAlign w:val="center"/>
          </w:tcPr>
          <w:p w:rsidR="00954B60" w:rsidRPr="002C0D58" w:rsidRDefault="00954B60" w:rsidP="00615449">
            <w:pPr>
              <w:jc w:val="center"/>
              <w:rPr>
                <w:b/>
              </w:rPr>
            </w:pPr>
            <w:r w:rsidRPr="002C0D58">
              <w:rPr>
                <w:b/>
              </w:rPr>
              <w:t>Кількість</w:t>
            </w:r>
          </w:p>
        </w:tc>
        <w:tc>
          <w:tcPr>
            <w:tcW w:w="2238" w:type="dxa"/>
          </w:tcPr>
          <w:p w:rsidR="00954B60" w:rsidRPr="00873065" w:rsidRDefault="00954B60" w:rsidP="00615449">
            <w:pPr>
              <w:jc w:val="center"/>
              <w:rPr>
                <w:b/>
              </w:rPr>
            </w:pPr>
            <w:r w:rsidRPr="00873065">
              <w:rPr>
                <w:b/>
              </w:rPr>
              <w:t>Відповідність вимогам Так/ні</w:t>
            </w:r>
          </w:p>
          <w:p w:rsidR="00954B60" w:rsidRPr="002C0D58" w:rsidRDefault="00954B60" w:rsidP="00615449">
            <w:pPr>
              <w:jc w:val="center"/>
              <w:rPr>
                <w:b/>
              </w:rPr>
            </w:pPr>
            <w:r w:rsidRPr="00873065">
              <w:rPr>
                <w:b/>
              </w:rPr>
              <w:t>(зазначити відповідний пункт в інструкції або у офіційній друкованій технічній документації виробника</w:t>
            </w:r>
          </w:p>
        </w:tc>
      </w:tr>
      <w:tr w:rsidR="00954B60" w:rsidRPr="007576BE" w:rsidTr="00615449">
        <w:tc>
          <w:tcPr>
            <w:tcW w:w="541" w:type="dxa"/>
          </w:tcPr>
          <w:p w:rsidR="00954B60" w:rsidRPr="007576BE" w:rsidRDefault="00954B60" w:rsidP="00615449">
            <w:pPr>
              <w:rPr>
                <w:lang w:val="ru-RU"/>
              </w:rPr>
            </w:pPr>
            <w:r w:rsidRPr="007576BE">
              <w:rPr>
                <w:lang w:val="ru-RU"/>
              </w:rPr>
              <w:t>1</w:t>
            </w:r>
          </w:p>
        </w:tc>
        <w:tc>
          <w:tcPr>
            <w:tcW w:w="1879" w:type="dxa"/>
          </w:tcPr>
          <w:p w:rsidR="00954B60" w:rsidRPr="00744227" w:rsidRDefault="00954B60" w:rsidP="00615449">
            <w:pPr>
              <w:rPr>
                <w:rFonts w:eastAsia="Calibri"/>
                <w:lang w:val="ru-RU"/>
              </w:rPr>
            </w:pPr>
            <w:r w:rsidRPr="00BF253C">
              <w:rPr>
                <w:color w:val="000000"/>
                <w:lang w:val="ru-RU" w:eastAsia="en-US"/>
              </w:rPr>
              <w:t>Засіб</w:t>
            </w:r>
            <w:r w:rsidRPr="005618FE">
              <w:rPr>
                <w:color w:val="000000"/>
                <w:lang w:val="ru-RU" w:eastAsia="en-US"/>
              </w:rPr>
              <w:t xml:space="preserve"> </w:t>
            </w:r>
            <w:r w:rsidRPr="00BF253C">
              <w:rPr>
                <w:color w:val="000000"/>
                <w:lang w:val="ru-RU" w:eastAsia="en-US"/>
              </w:rPr>
              <w:t>дезінфекційний</w:t>
            </w:r>
            <w:r w:rsidRPr="005618FE">
              <w:rPr>
                <w:color w:val="000000"/>
                <w:lang w:val="ru-RU" w:eastAsia="en-US"/>
              </w:rPr>
              <w:t xml:space="preserve">  </w:t>
            </w:r>
            <w:r w:rsidRPr="00744227">
              <w:rPr>
                <w:rFonts w:eastAsia="Calibri"/>
                <w:lang w:val="ru-RU"/>
              </w:rPr>
              <w:t>«ГРІН ЛАЙН БАЗІК»</w:t>
            </w:r>
            <w:r w:rsidR="00744227" w:rsidRPr="00744227">
              <w:rPr>
                <w:lang w:val="ru-RU"/>
              </w:rPr>
              <w:t>1000 мл</w:t>
            </w:r>
          </w:p>
        </w:tc>
        <w:tc>
          <w:tcPr>
            <w:tcW w:w="3878" w:type="dxa"/>
          </w:tcPr>
          <w:p w:rsidR="00954B60" w:rsidRPr="00744227" w:rsidRDefault="00954B60" w:rsidP="00615449">
            <w:pPr>
              <w:rPr>
                <w:color w:val="222222"/>
                <w:sz w:val="24"/>
                <w:szCs w:val="24"/>
                <w:shd w:val="clear" w:color="auto" w:fill="FFFFFF"/>
                <w:lang w:val="ru-RU" w:eastAsia="en-US"/>
              </w:rPr>
            </w:pPr>
            <w:r w:rsidRPr="00744227">
              <w:rPr>
                <w:color w:val="222222"/>
                <w:sz w:val="24"/>
                <w:szCs w:val="24"/>
                <w:shd w:val="clear" w:color="auto" w:fill="FFFFFF"/>
                <w:lang w:val="ru-RU" w:eastAsia="en-US"/>
              </w:rPr>
              <w:t>1.Засоби, що не містять хлору, спирту, перекису водню.</w:t>
            </w:r>
          </w:p>
          <w:p w:rsidR="00954B60" w:rsidRPr="00744227" w:rsidRDefault="00954B60" w:rsidP="00615449">
            <w:pPr>
              <w:rPr>
                <w:color w:val="222222"/>
                <w:sz w:val="24"/>
                <w:szCs w:val="24"/>
                <w:shd w:val="clear" w:color="auto" w:fill="FFFFFF"/>
                <w:lang w:val="ru-RU" w:eastAsia="en-US"/>
              </w:rPr>
            </w:pPr>
            <w:r w:rsidRPr="00744227">
              <w:rPr>
                <w:color w:val="222222"/>
                <w:sz w:val="24"/>
                <w:szCs w:val="24"/>
                <w:shd w:val="clear" w:color="auto" w:fill="FFFFFF"/>
                <w:lang w:val="ru-RU" w:eastAsia="en-US"/>
              </w:rPr>
              <w:t>2. Вміст діючих речовин не менше 6 (даний пункт має бути підтверджений висновком ДСЕЕ)</w:t>
            </w:r>
          </w:p>
          <w:p w:rsidR="00954B60" w:rsidRPr="00744227" w:rsidRDefault="00954B60" w:rsidP="00615449">
            <w:pPr>
              <w:rPr>
                <w:color w:val="222222"/>
                <w:sz w:val="24"/>
                <w:szCs w:val="24"/>
                <w:shd w:val="clear" w:color="auto" w:fill="FFFFFF"/>
                <w:lang w:val="ru-RU" w:eastAsia="en-US"/>
              </w:rPr>
            </w:pPr>
            <w:r w:rsidRPr="00744227">
              <w:rPr>
                <w:color w:val="222222"/>
                <w:sz w:val="24"/>
                <w:szCs w:val="24"/>
                <w:shd w:val="clear" w:color="auto" w:fill="FFFFFF"/>
                <w:lang w:val="ru-RU" w:eastAsia="en-US"/>
              </w:rPr>
              <w:t>3. Склад: суміш четвертинних амонієвих сполук ЧАС (бензалконію хлорид, октилдециламонію хлорид, диоктилдиметиламонію хлорид, дидецилдиметиламонію хлорид (не менше 4-х компонентів) – не більше 15,0 % додецилдипропілентриамін (ДДПТ) – не більше 1,0% полігексаметилгуанідин (ПГМГ) – не більше 1,0- (даний пункт має бути підтверджений висновком ДСЕЕ)</w:t>
            </w:r>
          </w:p>
          <w:p w:rsidR="00954B60" w:rsidRPr="00744227" w:rsidRDefault="00954B60" w:rsidP="00615449">
            <w:pPr>
              <w:rPr>
                <w:color w:val="222222"/>
                <w:sz w:val="24"/>
                <w:szCs w:val="24"/>
                <w:shd w:val="clear" w:color="auto" w:fill="FFFFFF"/>
                <w:lang w:val="ru-RU" w:eastAsia="en-US"/>
              </w:rPr>
            </w:pPr>
            <w:r w:rsidRPr="00744227">
              <w:rPr>
                <w:color w:val="222222"/>
                <w:sz w:val="24"/>
                <w:szCs w:val="24"/>
                <w:shd w:val="clear" w:color="auto" w:fill="FFFFFF"/>
                <w:lang w:val="ru-RU" w:eastAsia="en-US"/>
              </w:rPr>
              <w:t xml:space="preserve">4. Засіб повинен мати протитимікробну активність </w:t>
            </w:r>
            <w:r w:rsidRPr="00744227">
              <w:rPr>
                <w:color w:val="222222"/>
                <w:sz w:val="24"/>
                <w:szCs w:val="24"/>
                <w:shd w:val="clear" w:color="auto" w:fill="FFFFFF"/>
                <w:lang w:val="ru-RU" w:eastAsia="en-US"/>
              </w:rPr>
              <w:lastRenderedPageBreak/>
              <w:t>проти грамнегативних та грампозитивних бактерій, включаючи збудників внутрішньо-лікарняних інфекцій (</w:t>
            </w:r>
            <w:r w:rsidRPr="00237DFF">
              <w:rPr>
                <w:color w:val="222222"/>
                <w:sz w:val="24"/>
                <w:szCs w:val="24"/>
                <w:shd w:val="clear" w:color="auto" w:fill="FFFFFF"/>
                <w:lang w:eastAsia="en-US"/>
              </w:rPr>
              <w:t>S</w:t>
            </w:r>
            <w:r w:rsidRPr="00744227">
              <w:rPr>
                <w:color w:val="222222"/>
                <w:sz w:val="24"/>
                <w:szCs w:val="24"/>
                <w:shd w:val="clear" w:color="auto" w:fill="FFFFFF"/>
                <w:lang w:val="ru-RU" w:eastAsia="en-US"/>
              </w:rPr>
              <w:t xml:space="preserve">. </w:t>
            </w:r>
            <w:r w:rsidRPr="00237DFF">
              <w:rPr>
                <w:color w:val="222222"/>
                <w:sz w:val="24"/>
                <w:szCs w:val="24"/>
                <w:shd w:val="clear" w:color="auto" w:fill="FFFFFF"/>
                <w:lang w:eastAsia="en-US"/>
              </w:rPr>
              <w:t>aureus</w:t>
            </w:r>
            <w:r w:rsidRPr="00744227">
              <w:rPr>
                <w:color w:val="222222"/>
                <w:sz w:val="24"/>
                <w:szCs w:val="24"/>
                <w:shd w:val="clear" w:color="auto" w:fill="FFFFFF"/>
                <w:lang w:val="ru-RU" w:eastAsia="en-US"/>
              </w:rPr>
              <w:t xml:space="preserve">, </w:t>
            </w:r>
            <w:r w:rsidRPr="00237DFF">
              <w:rPr>
                <w:color w:val="222222"/>
                <w:sz w:val="24"/>
                <w:szCs w:val="24"/>
                <w:shd w:val="clear" w:color="auto" w:fill="FFFFFF"/>
                <w:lang w:eastAsia="en-US"/>
              </w:rPr>
              <w:t>E</w:t>
            </w:r>
            <w:r w:rsidRPr="00744227">
              <w:rPr>
                <w:color w:val="222222"/>
                <w:sz w:val="24"/>
                <w:szCs w:val="24"/>
                <w:shd w:val="clear" w:color="auto" w:fill="FFFFFF"/>
                <w:lang w:val="ru-RU" w:eastAsia="en-US"/>
              </w:rPr>
              <w:t xml:space="preserve">. </w:t>
            </w:r>
            <w:r w:rsidRPr="00237DFF">
              <w:rPr>
                <w:color w:val="222222"/>
                <w:sz w:val="24"/>
                <w:szCs w:val="24"/>
                <w:shd w:val="clear" w:color="auto" w:fill="FFFFFF"/>
                <w:lang w:eastAsia="en-US"/>
              </w:rPr>
              <w:t>coli</w:t>
            </w:r>
            <w:r w:rsidRPr="00744227">
              <w:rPr>
                <w:color w:val="222222"/>
                <w:sz w:val="24"/>
                <w:szCs w:val="24"/>
                <w:shd w:val="clear" w:color="auto" w:fill="FFFFFF"/>
                <w:lang w:val="ru-RU" w:eastAsia="en-US"/>
              </w:rPr>
              <w:t xml:space="preserve">, </w:t>
            </w:r>
            <w:r w:rsidRPr="00237DFF">
              <w:rPr>
                <w:color w:val="222222"/>
                <w:sz w:val="24"/>
                <w:szCs w:val="24"/>
                <w:shd w:val="clear" w:color="auto" w:fill="FFFFFF"/>
                <w:lang w:eastAsia="en-US"/>
              </w:rPr>
              <w:t>P</w:t>
            </w:r>
            <w:r w:rsidRPr="00744227">
              <w:rPr>
                <w:color w:val="222222"/>
                <w:sz w:val="24"/>
                <w:szCs w:val="24"/>
                <w:shd w:val="clear" w:color="auto" w:fill="FFFFFF"/>
                <w:lang w:val="ru-RU" w:eastAsia="en-US"/>
              </w:rPr>
              <w:t xml:space="preserve">. </w:t>
            </w:r>
            <w:r w:rsidRPr="00237DFF">
              <w:rPr>
                <w:color w:val="222222"/>
                <w:sz w:val="24"/>
                <w:szCs w:val="24"/>
                <w:shd w:val="clear" w:color="auto" w:fill="FFFFFF"/>
                <w:lang w:eastAsia="en-US"/>
              </w:rPr>
              <w:t>aeruginosa</w:t>
            </w:r>
            <w:r w:rsidRPr="00744227">
              <w:rPr>
                <w:color w:val="222222"/>
                <w:sz w:val="24"/>
                <w:szCs w:val="24"/>
                <w:shd w:val="clear" w:color="auto" w:fill="FFFFFF"/>
                <w:lang w:val="ru-RU" w:eastAsia="en-US"/>
              </w:rPr>
              <w:t xml:space="preserve">); туберкулоцидні (щодо збудників туберкульозу, тестовано на  </w:t>
            </w:r>
            <w:r w:rsidRPr="00237DFF">
              <w:rPr>
                <w:color w:val="222222"/>
                <w:sz w:val="24"/>
                <w:szCs w:val="24"/>
                <w:shd w:val="clear" w:color="auto" w:fill="FFFFFF"/>
                <w:lang w:eastAsia="en-US"/>
              </w:rPr>
              <w:t>M</w:t>
            </w:r>
            <w:r w:rsidRPr="00744227">
              <w:rPr>
                <w:color w:val="222222"/>
                <w:sz w:val="24"/>
                <w:szCs w:val="24"/>
                <w:shd w:val="clear" w:color="auto" w:fill="FFFFFF"/>
                <w:lang w:val="ru-RU" w:eastAsia="en-US"/>
              </w:rPr>
              <w:t>.</w:t>
            </w:r>
            <w:r w:rsidRPr="00237DFF">
              <w:rPr>
                <w:color w:val="222222"/>
                <w:sz w:val="24"/>
                <w:szCs w:val="24"/>
                <w:shd w:val="clear" w:color="auto" w:fill="FFFFFF"/>
                <w:lang w:eastAsia="en-US"/>
              </w:rPr>
              <w:t>Terrae</w:t>
            </w:r>
            <w:r w:rsidRPr="00744227">
              <w:rPr>
                <w:color w:val="222222"/>
                <w:sz w:val="24"/>
                <w:szCs w:val="24"/>
                <w:shd w:val="clear" w:color="auto" w:fill="FFFFFF"/>
                <w:lang w:val="ru-RU" w:eastAsia="en-US"/>
              </w:rPr>
              <w:t>); віруліцидні, включаючи аденовіруси, ротавіруси, збудників вірусних інфекції, в т ч. збудників парентеральних та ентеральних вірусних гепатитів (А,В,С), вірусу СНІДу (ВІЛ), вірусів грипу всіх видів (у т ч. А(</w:t>
            </w:r>
            <w:r w:rsidRPr="00237DFF">
              <w:rPr>
                <w:color w:val="222222"/>
                <w:sz w:val="24"/>
                <w:szCs w:val="24"/>
                <w:shd w:val="clear" w:color="auto" w:fill="FFFFFF"/>
                <w:lang w:eastAsia="en-US"/>
              </w:rPr>
              <w:t>H</w:t>
            </w:r>
            <w:r w:rsidRPr="00744227">
              <w:rPr>
                <w:color w:val="222222"/>
                <w:sz w:val="24"/>
                <w:szCs w:val="24"/>
                <w:shd w:val="clear" w:color="auto" w:fill="FFFFFF"/>
                <w:lang w:val="ru-RU" w:eastAsia="en-US"/>
              </w:rPr>
              <w:t>5</w:t>
            </w:r>
            <w:r w:rsidRPr="00237DFF">
              <w:rPr>
                <w:color w:val="222222"/>
                <w:sz w:val="24"/>
                <w:szCs w:val="24"/>
                <w:shd w:val="clear" w:color="auto" w:fill="FFFFFF"/>
                <w:lang w:eastAsia="en-US"/>
              </w:rPr>
              <w:t>N</w:t>
            </w:r>
            <w:r w:rsidRPr="00744227">
              <w:rPr>
                <w:color w:val="222222"/>
                <w:sz w:val="24"/>
                <w:szCs w:val="24"/>
                <w:shd w:val="clear" w:color="auto" w:fill="FFFFFF"/>
                <w:lang w:val="ru-RU" w:eastAsia="en-US"/>
              </w:rPr>
              <w:t xml:space="preserve">1) «пташиний грип», </w:t>
            </w:r>
            <w:r w:rsidRPr="00237DFF">
              <w:rPr>
                <w:color w:val="222222"/>
                <w:sz w:val="24"/>
                <w:szCs w:val="24"/>
                <w:shd w:val="clear" w:color="auto" w:fill="FFFFFF"/>
                <w:lang w:eastAsia="en-US"/>
              </w:rPr>
              <w:t>A</w:t>
            </w:r>
            <w:r w:rsidRPr="00744227">
              <w:rPr>
                <w:color w:val="222222"/>
                <w:sz w:val="24"/>
                <w:szCs w:val="24"/>
                <w:shd w:val="clear" w:color="auto" w:fill="FFFFFF"/>
                <w:lang w:val="ru-RU" w:eastAsia="en-US"/>
              </w:rPr>
              <w:t>(</w:t>
            </w:r>
            <w:r w:rsidRPr="00237DFF">
              <w:rPr>
                <w:color w:val="222222"/>
                <w:sz w:val="24"/>
                <w:szCs w:val="24"/>
                <w:shd w:val="clear" w:color="auto" w:fill="FFFFFF"/>
                <w:lang w:eastAsia="en-US"/>
              </w:rPr>
              <w:t>H</w:t>
            </w:r>
            <w:r w:rsidRPr="00744227">
              <w:rPr>
                <w:color w:val="222222"/>
                <w:sz w:val="24"/>
                <w:szCs w:val="24"/>
                <w:shd w:val="clear" w:color="auto" w:fill="FFFFFF"/>
                <w:lang w:val="ru-RU" w:eastAsia="en-US"/>
              </w:rPr>
              <w:t>1</w:t>
            </w:r>
            <w:r w:rsidRPr="00237DFF">
              <w:rPr>
                <w:color w:val="222222"/>
                <w:sz w:val="24"/>
                <w:szCs w:val="24"/>
                <w:shd w:val="clear" w:color="auto" w:fill="FFFFFF"/>
                <w:lang w:eastAsia="en-US"/>
              </w:rPr>
              <w:t>N</w:t>
            </w:r>
            <w:r w:rsidRPr="00744227">
              <w:rPr>
                <w:color w:val="222222"/>
                <w:sz w:val="24"/>
                <w:szCs w:val="24"/>
                <w:shd w:val="clear" w:color="auto" w:fill="FFFFFF"/>
                <w:lang w:val="ru-RU" w:eastAsia="en-US"/>
              </w:rPr>
              <w:t xml:space="preserve">1) «свинячий грип»), вірусу поліомієліту, збудників грипу, у т.ч. грипу, парагрипу та інших респіраторних вірусних інфекцій; фунгіцидні властивості (включаючи збудників патогенних грибів роду </w:t>
            </w:r>
            <w:r w:rsidRPr="00237DFF">
              <w:rPr>
                <w:color w:val="222222"/>
                <w:sz w:val="24"/>
                <w:szCs w:val="24"/>
                <w:shd w:val="clear" w:color="auto" w:fill="FFFFFF"/>
                <w:lang w:eastAsia="en-US"/>
              </w:rPr>
              <w:t>Candida</w:t>
            </w:r>
            <w:r w:rsidRPr="00744227">
              <w:rPr>
                <w:color w:val="222222"/>
                <w:sz w:val="24"/>
                <w:szCs w:val="24"/>
                <w:shd w:val="clear" w:color="auto" w:fill="FFFFFF"/>
                <w:lang w:val="ru-RU" w:eastAsia="en-US"/>
              </w:rPr>
              <w:t>, дерматофітів, пліснявих грибів), спороцидні властивості, миючі, дезодоруючі властивості.</w:t>
            </w:r>
          </w:p>
          <w:p w:rsidR="00954B60" w:rsidRPr="00744227" w:rsidRDefault="00954B60" w:rsidP="00615449">
            <w:pPr>
              <w:rPr>
                <w:color w:val="222222"/>
                <w:sz w:val="24"/>
                <w:szCs w:val="24"/>
                <w:shd w:val="clear" w:color="auto" w:fill="FFFFFF"/>
                <w:lang w:val="ru-RU" w:eastAsia="en-US"/>
              </w:rPr>
            </w:pPr>
            <w:r w:rsidRPr="00744227">
              <w:rPr>
                <w:color w:val="222222"/>
                <w:sz w:val="24"/>
                <w:szCs w:val="24"/>
                <w:shd w:val="clear" w:color="auto" w:fill="FFFFFF"/>
                <w:lang w:val="ru-RU" w:eastAsia="en-US"/>
              </w:rPr>
              <w:t xml:space="preserve">5. Допускається не проводити вологе прибирання після закінчення часу експозиції, при обробці поверхонь. </w:t>
            </w:r>
          </w:p>
          <w:p w:rsidR="00954B60" w:rsidRPr="00744227" w:rsidRDefault="00954B60" w:rsidP="00615449">
            <w:pPr>
              <w:rPr>
                <w:color w:val="222222"/>
                <w:sz w:val="24"/>
                <w:szCs w:val="24"/>
                <w:shd w:val="clear" w:color="auto" w:fill="FFFFFF"/>
                <w:lang w:val="ru-RU" w:eastAsia="en-US"/>
              </w:rPr>
            </w:pPr>
            <w:r w:rsidRPr="00744227">
              <w:rPr>
                <w:color w:val="222222"/>
                <w:sz w:val="24"/>
                <w:szCs w:val="24"/>
                <w:shd w:val="clear" w:color="auto" w:fill="FFFFFF"/>
                <w:lang w:val="ru-RU" w:eastAsia="en-US"/>
              </w:rPr>
              <w:t>6. Робочі розчини для дезінфекції поєднаної передстерилізаційним очищеням виробів, механічним способом, можливо використовувати багаторазово впродовж робочої зміни.</w:t>
            </w:r>
          </w:p>
          <w:p w:rsidR="00954B60" w:rsidRPr="00744227" w:rsidRDefault="00954B60" w:rsidP="00615449">
            <w:pPr>
              <w:rPr>
                <w:color w:val="222222"/>
                <w:sz w:val="24"/>
                <w:szCs w:val="24"/>
                <w:shd w:val="clear" w:color="auto" w:fill="FFFFFF"/>
                <w:lang w:val="ru-RU" w:eastAsia="en-US"/>
              </w:rPr>
            </w:pPr>
            <w:r w:rsidRPr="00744227">
              <w:rPr>
                <w:color w:val="222222"/>
                <w:sz w:val="24"/>
                <w:szCs w:val="24"/>
                <w:shd w:val="clear" w:color="auto" w:fill="FFFFFF"/>
                <w:lang w:val="ru-RU" w:eastAsia="en-US"/>
              </w:rPr>
              <w:t>7. Чисельний показник діючих речовин в засобі повинен бути фіксований (даний пункт має бути підтверджений висновком ДСЕЕ)</w:t>
            </w:r>
          </w:p>
          <w:p w:rsidR="00954B60" w:rsidRPr="00744227" w:rsidRDefault="00954B60" w:rsidP="00615449">
            <w:pPr>
              <w:rPr>
                <w:color w:val="222222"/>
                <w:sz w:val="24"/>
                <w:szCs w:val="24"/>
                <w:shd w:val="clear" w:color="auto" w:fill="FFFFFF"/>
                <w:lang w:val="ru-RU" w:eastAsia="en-US"/>
              </w:rPr>
            </w:pPr>
            <w:r w:rsidRPr="00744227">
              <w:rPr>
                <w:color w:val="222222"/>
                <w:sz w:val="24"/>
                <w:szCs w:val="24"/>
                <w:shd w:val="clear" w:color="auto" w:fill="FFFFFF"/>
                <w:lang w:val="ru-RU" w:eastAsia="en-US"/>
              </w:rPr>
              <w:t>8. Сфера застосування:</w:t>
            </w:r>
          </w:p>
          <w:p w:rsidR="00954B60" w:rsidRPr="00744227" w:rsidRDefault="00954B60" w:rsidP="00615449">
            <w:pPr>
              <w:rPr>
                <w:color w:val="222222"/>
                <w:sz w:val="24"/>
                <w:szCs w:val="24"/>
                <w:shd w:val="clear" w:color="auto" w:fill="FFFFFF"/>
                <w:lang w:val="ru-RU" w:eastAsia="en-US"/>
              </w:rPr>
            </w:pPr>
            <w:r w:rsidRPr="00744227">
              <w:rPr>
                <w:color w:val="222222"/>
                <w:sz w:val="24"/>
                <w:szCs w:val="24"/>
                <w:shd w:val="clear" w:color="auto" w:fill="FFFFFF"/>
                <w:lang w:val="ru-RU" w:eastAsia="en-US"/>
              </w:rPr>
              <w:t>-дезінфекція та миття поверхонь приміщень, меблів, апаратів, покриття для підлоги, білизни, предметів догляду за хворими, гумових килимків, санітарно-технічного обладнання;</w:t>
            </w:r>
          </w:p>
          <w:p w:rsidR="00954B60" w:rsidRPr="00744227" w:rsidRDefault="00954B60" w:rsidP="00615449">
            <w:pPr>
              <w:rPr>
                <w:color w:val="222222"/>
                <w:sz w:val="24"/>
                <w:szCs w:val="24"/>
                <w:shd w:val="clear" w:color="auto" w:fill="FFFFFF"/>
                <w:lang w:val="ru-RU" w:eastAsia="en-US"/>
              </w:rPr>
            </w:pPr>
            <w:r w:rsidRPr="00744227">
              <w:rPr>
                <w:color w:val="222222"/>
                <w:sz w:val="24"/>
                <w:szCs w:val="24"/>
                <w:shd w:val="clear" w:color="auto" w:fill="FFFFFF"/>
                <w:lang w:val="ru-RU" w:eastAsia="en-US"/>
              </w:rPr>
              <w:t>-поточна та заключна дезінфекція в ЛПЗ різного профілю, дитячих закладів та у вогнищах інфекційних захворювань, (включаючи туберкульоз), вірусної та грибкової етіології;</w:t>
            </w:r>
          </w:p>
          <w:p w:rsidR="00954B60" w:rsidRPr="00744227" w:rsidRDefault="00954B60" w:rsidP="00615449">
            <w:pPr>
              <w:rPr>
                <w:color w:val="222222"/>
                <w:sz w:val="24"/>
                <w:szCs w:val="24"/>
                <w:shd w:val="clear" w:color="auto" w:fill="FFFFFF"/>
                <w:lang w:val="ru-RU" w:eastAsia="en-US"/>
              </w:rPr>
            </w:pPr>
            <w:r w:rsidRPr="00744227">
              <w:rPr>
                <w:color w:val="222222"/>
                <w:sz w:val="24"/>
                <w:szCs w:val="24"/>
                <w:shd w:val="clear" w:color="auto" w:fill="FFFFFF"/>
                <w:lang w:val="ru-RU" w:eastAsia="en-US"/>
              </w:rPr>
              <w:t xml:space="preserve">-дезінфекції, суміщеної та не суміщеної із ПСО виробів </w:t>
            </w:r>
            <w:r w:rsidRPr="00744227">
              <w:rPr>
                <w:color w:val="222222"/>
                <w:sz w:val="24"/>
                <w:szCs w:val="24"/>
                <w:shd w:val="clear" w:color="auto" w:fill="FFFFFF"/>
                <w:lang w:val="ru-RU" w:eastAsia="en-US"/>
              </w:rPr>
              <w:lastRenderedPageBreak/>
              <w:t>медичної призначення (включаючи стоматологічні та хірургічні); медичних відходів із текстильних та інших матеріалів, харчових та біологічних відходів;</w:t>
            </w:r>
          </w:p>
          <w:p w:rsidR="00954B60" w:rsidRPr="00744227" w:rsidRDefault="00954B60" w:rsidP="00615449">
            <w:pPr>
              <w:rPr>
                <w:color w:val="222222"/>
                <w:sz w:val="24"/>
                <w:szCs w:val="24"/>
                <w:shd w:val="clear" w:color="auto" w:fill="FFFFFF"/>
                <w:lang w:val="ru-RU" w:eastAsia="en-US"/>
              </w:rPr>
            </w:pPr>
            <w:r w:rsidRPr="00744227">
              <w:rPr>
                <w:color w:val="222222"/>
                <w:sz w:val="24"/>
                <w:szCs w:val="24"/>
                <w:shd w:val="clear" w:color="auto" w:fill="FFFFFF"/>
                <w:lang w:val="ru-RU" w:eastAsia="en-US"/>
              </w:rPr>
              <w:t>-проведення генеральних прибирань у ЛПЗ та інших закладах, дезінфекція взуття із гуми;</w:t>
            </w:r>
          </w:p>
          <w:p w:rsidR="00954B60" w:rsidRPr="00744227" w:rsidRDefault="00954B60" w:rsidP="00615449">
            <w:pPr>
              <w:rPr>
                <w:color w:val="222222"/>
                <w:sz w:val="24"/>
                <w:szCs w:val="24"/>
                <w:shd w:val="clear" w:color="auto" w:fill="FFFFFF"/>
                <w:lang w:val="ru-RU" w:eastAsia="en-US"/>
              </w:rPr>
            </w:pPr>
            <w:r w:rsidRPr="00744227">
              <w:rPr>
                <w:color w:val="222222"/>
                <w:sz w:val="24"/>
                <w:szCs w:val="24"/>
                <w:shd w:val="clear" w:color="auto" w:fill="FFFFFF"/>
                <w:lang w:val="ru-RU" w:eastAsia="en-US"/>
              </w:rPr>
              <w:t>-дезінфекція і миття поверхонь приміщень, обладнання на підприємствах;</w:t>
            </w:r>
          </w:p>
          <w:p w:rsidR="00954B60" w:rsidRPr="00744227" w:rsidRDefault="00954B60" w:rsidP="00615449">
            <w:pPr>
              <w:rPr>
                <w:color w:val="222222"/>
                <w:sz w:val="24"/>
                <w:szCs w:val="24"/>
                <w:shd w:val="clear" w:color="auto" w:fill="FFFFFF"/>
                <w:lang w:val="ru-RU" w:eastAsia="en-US"/>
              </w:rPr>
            </w:pPr>
            <w:r w:rsidRPr="00744227">
              <w:rPr>
                <w:color w:val="222222"/>
                <w:sz w:val="24"/>
                <w:szCs w:val="24"/>
                <w:shd w:val="clear" w:color="auto" w:fill="FFFFFF"/>
                <w:lang w:val="ru-RU" w:eastAsia="en-US"/>
              </w:rPr>
              <w:t>-проведення протиепідемічних заходів ЦО і НС;</w:t>
            </w:r>
          </w:p>
          <w:p w:rsidR="00954B60" w:rsidRPr="00744227" w:rsidRDefault="00954B60" w:rsidP="00615449">
            <w:pPr>
              <w:rPr>
                <w:color w:val="222222"/>
                <w:sz w:val="24"/>
                <w:szCs w:val="24"/>
                <w:shd w:val="clear" w:color="auto" w:fill="FFFFFF"/>
                <w:lang w:val="ru-RU" w:eastAsia="en-US"/>
              </w:rPr>
            </w:pPr>
            <w:r w:rsidRPr="00744227">
              <w:rPr>
                <w:color w:val="222222"/>
                <w:sz w:val="24"/>
                <w:szCs w:val="24"/>
                <w:shd w:val="clear" w:color="auto" w:fill="FFFFFF"/>
                <w:lang w:val="ru-RU" w:eastAsia="en-US"/>
              </w:rPr>
              <w:t>-дезінфекція системи видалення сміття;</w:t>
            </w:r>
          </w:p>
          <w:p w:rsidR="00954B60" w:rsidRPr="00744227" w:rsidRDefault="00954B60" w:rsidP="00615449">
            <w:pPr>
              <w:rPr>
                <w:color w:val="222222"/>
                <w:sz w:val="24"/>
                <w:szCs w:val="24"/>
                <w:shd w:val="clear" w:color="auto" w:fill="FFFFFF"/>
                <w:lang w:val="ru-RU" w:eastAsia="en-US"/>
              </w:rPr>
            </w:pPr>
            <w:r w:rsidRPr="00744227">
              <w:rPr>
                <w:color w:val="222222"/>
                <w:sz w:val="24"/>
                <w:szCs w:val="24"/>
                <w:shd w:val="clear" w:color="auto" w:fill="FFFFFF"/>
                <w:lang w:val="ru-RU" w:eastAsia="en-US"/>
              </w:rPr>
              <w:t>-знезараження вмісту накопичувальних баків, автономних туалетів, тощо;</w:t>
            </w:r>
          </w:p>
          <w:p w:rsidR="00954B60" w:rsidRPr="00744227" w:rsidRDefault="00954B60" w:rsidP="00615449">
            <w:pPr>
              <w:rPr>
                <w:color w:val="222222"/>
                <w:sz w:val="24"/>
                <w:szCs w:val="24"/>
                <w:shd w:val="clear" w:color="auto" w:fill="FFFFFF"/>
                <w:lang w:val="ru-RU" w:eastAsia="en-US"/>
              </w:rPr>
            </w:pPr>
            <w:r w:rsidRPr="00744227">
              <w:rPr>
                <w:color w:val="222222"/>
                <w:sz w:val="24"/>
                <w:szCs w:val="24"/>
                <w:shd w:val="clear" w:color="auto" w:fill="FFFFFF"/>
                <w:lang w:val="ru-RU" w:eastAsia="en-US"/>
              </w:rPr>
              <w:t xml:space="preserve">  (даний пункт має бути підтверджений висновком ДСЕЕ)</w:t>
            </w:r>
          </w:p>
          <w:p w:rsidR="00954B60" w:rsidRPr="00744227" w:rsidRDefault="00954B60" w:rsidP="00615449">
            <w:pPr>
              <w:rPr>
                <w:color w:val="222222"/>
                <w:sz w:val="24"/>
                <w:szCs w:val="24"/>
                <w:shd w:val="clear" w:color="auto" w:fill="FFFFFF"/>
                <w:lang w:val="ru-RU" w:eastAsia="en-US"/>
              </w:rPr>
            </w:pPr>
            <w:r w:rsidRPr="00744227">
              <w:rPr>
                <w:color w:val="222222"/>
                <w:sz w:val="24"/>
                <w:szCs w:val="24"/>
                <w:shd w:val="clear" w:color="auto" w:fill="FFFFFF"/>
                <w:lang w:val="ru-RU" w:eastAsia="en-US"/>
              </w:rPr>
              <w:t>9. Наявність скороченої експозиції (не більше 5 хв.)  для дезінфекції поверхонь за режимом вірусної, грибкової етіології.</w:t>
            </w:r>
          </w:p>
          <w:p w:rsidR="00954B60" w:rsidRPr="00744227" w:rsidRDefault="00954B60" w:rsidP="00615449">
            <w:pPr>
              <w:rPr>
                <w:color w:val="222222"/>
                <w:sz w:val="24"/>
                <w:szCs w:val="24"/>
                <w:shd w:val="clear" w:color="auto" w:fill="FFFFFF"/>
                <w:lang w:val="ru-RU" w:eastAsia="en-US"/>
              </w:rPr>
            </w:pPr>
            <w:r w:rsidRPr="00744227">
              <w:rPr>
                <w:color w:val="222222"/>
                <w:sz w:val="24"/>
                <w:szCs w:val="24"/>
                <w:shd w:val="clear" w:color="auto" w:fill="FFFFFF"/>
                <w:lang w:val="ru-RU" w:eastAsia="en-US"/>
              </w:rPr>
              <w:t>10. Наявність скороченої експозиції (не більше 5 хв.) для дезінфекції ВМП, при бактеріях, вірусах, та грибах (за винятком туберкульозу).</w:t>
            </w:r>
          </w:p>
          <w:p w:rsidR="00954B60" w:rsidRPr="00744227" w:rsidRDefault="00954B60" w:rsidP="00615449">
            <w:pPr>
              <w:rPr>
                <w:color w:val="222222"/>
                <w:sz w:val="24"/>
                <w:szCs w:val="24"/>
                <w:shd w:val="clear" w:color="auto" w:fill="FFFFFF"/>
                <w:lang w:val="ru-RU" w:eastAsia="en-US"/>
              </w:rPr>
            </w:pPr>
            <w:r w:rsidRPr="00744227">
              <w:rPr>
                <w:color w:val="222222"/>
                <w:sz w:val="24"/>
                <w:szCs w:val="24"/>
                <w:shd w:val="clear" w:color="auto" w:fill="FFFFFF"/>
                <w:lang w:val="ru-RU" w:eastAsia="en-US"/>
              </w:rPr>
              <w:t>11. Наявність скороченої експозиції (не більше 5 хв.) при генеральних прибираннях у соматичних, хірургічних, акушерських, перев’язувальних, та операційних відділеннях.</w:t>
            </w:r>
          </w:p>
          <w:p w:rsidR="00954B60" w:rsidRPr="00744227" w:rsidRDefault="00954B60" w:rsidP="00615449">
            <w:pPr>
              <w:rPr>
                <w:color w:val="222222"/>
                <w:sz w:val="24"/>
                <w:szCs w:val="24"/>
                <w:shd w:val="clear" w:color="auto" w:fill="FFFFFF"/>
                <w:lang w:val="ru-RU" w:eastAsia="en-US"/>
              </w:rPr>
            </w:pPr>
            <w:r w:rsidRPr="00744227">
              <w:rPr>
                <w:color w:val="222222"/>
                <w:sz w:val="24"/>
                <w:szCs w:val="24"/>
                <w:shd w:val="clear" w:color="auto" w:fill="FFFFFF"/>
                <w:lang w:val="ru-RU" w:eastAsia="en-US"/>
              </w:rPr>
              <w:t>12.Термін придатності робочих розчинів не менше 30 діб.</w:t>
            </w:r>
          </w:p>
          <w:p w:rsidR="00954B60" w:rsidRPr="00744227" w:rsidRDefault="00954B60" w:rsidP="00615449">
            <w:pPr>
              <w:rPr>
                <w:color w:val="222222"/>
                <w:sz w:val="24"/>
                <w:szCs w:val="24"/>
                <w:shd w:val="clear" w:color="auto" w:fill="FFFFFF"/>
                <w:lang w:val="ru-RU" w:eastAsia="en-US"/>
              </w:rPr>
            </w:pPr>
            <w:r w:rsidRPr="00744227">
              <w:rPr>
                <w:color w:val="222222"/>
                <w:sz w:val="24"/>
                <w:szCs w:val="24"/>
                <w:shd w:val="clear" w:color="auto" w:fill="FFFFFF"/>
                <w:lang w:val="ru-RU" w:eastAsia="en-US"/>
              </w:rPr>
              <w:t>13. Кількість літрів робочого розчину з 1 л концентрату для обробки поверхонь при вірусних інфекціях включаючи поліомієліту не менше 1000 л при експозиції 60 хв.</w:t>
            </w:r>
          </w:p>
          <w:p w:rsidR="00954B60" w:rsidRPr="00744227" w:rsidRDefault="00954B60" w:rsidP="00615449">
            <w:pPr>
              <w:rPr>
                <w:color w:val="222222"/>
                <w:sz w:val="24"/>
                <w:szCs w:val="24"/>
                <w:shd w:val="clear" w:color="auto" w:fill="FFFFFF"/>
                <w:lang w:val="ru-RU" w:eastAsia="en-US"/>
              </w:rPr>
            </w:pPr>
            <w:r w:rsidRPr="00744227">
              <w:rPr>
                <w:color w:val="222222"/>
                <w:sz w:val="24"/>
                <w:szCs w:val="24"/>
                <w:shd w:val="clear" w:color="auto" w:fill="FFFFFF"/>
                <w:lang w:val="ru-RU" w:eastAsia="en-US"/>
              </w:rPr>
              <w:t>14. Кількість літрів робочого розчину з 1 л концентрату при стерилізації виробів медичного призначення не менше 50 л. при експозиції 60 хв.</w:t>
            </w:r>
          </w:p>
          <w:p w:rsidR="00954B60" w:rsidRPr="00744227" w:rsidRDefault="00954B60" w:rsidP="00615449">
            <w:pPr>
              <w:rPr>
                <w:color w:val="222222"/>
                <w:sz w:val="24"/>
                <w:szCs w:val="24"/>
                <w:shd w:val="clear" w:color="auto" w:fill="FFFFFF"/>
                <w:lang w:val="ru-RU" w:eastAsia="en-US"/>
              </w:rPr>
            </w:pPr>
            <w:r w:rsidRPr="00744227">
              <w:rPr>
                <w:color w:val="222222"/>
                <w:sz w:val="24"/>
                <w:szCs w:val="24"/>
                <w:shd w:val="clear" w:color="auto" w:fill="FFFFFF"/>
                <w:lang w:val="ru-RU" w:eastAsia="en-US"/>
              </w:rPr>
              <w:t xml:space="preserve">15. Наявність скороченої експозиції (не більше 10 хв.) при стерилізації виробів медичного призначення. </w:t>
            </w:r>
          </w:p>
          <w:p w:rsidR="00954B60" w:rsidRPr="00744227" w:rsidRDefault="00954B60" w:rsidP="00615449">
            <w:pPr>
              <w:rPr>
                <w:color w:val="222222"/>
                <w:sz w:val="24"/>
                <w:szCs w:val="24"/>
                <w:shd w:val="clear" w:color="auto" w:fill="FFFFFF"/>
                <w:lang w:val="ru-RU" w:eastAsia="en-US"/>
              </w:rPr>
            </w:pPr>
            <w:r w:rsidRPr="00744227">
              <w:rPr>
                <w:color w:val="222222"/>
                <w:sz w:val="24"/>
                <w:szCs w:val="24"/>
                <w:shd w:val="clear" w:color="auto" w:fill="FFFFFF"/>
                <w:lang w:val="ru-RU" w:eastAsia="en-US"/>
              </w:rPr>
              <w:t xml:space="preserve">16. Кількість літрів робочого </w:t>
            </w:r>
            <w:r w:rsidRPr="00744227">
              <w:rPr>
                <w:color w:val="222222"/>
                <w:sz w:val="24"/>
                <w:szCs w:val="24"/>
                <w:shd w:val="clear" w:color="auto" w:fill="FFFFFF"/>
                <w:lang w:val="ru-RU" w:eastAsia="en-US"/>
              </w:rPr>
              <w:lastRenderedPageBreak/>
              <w:t xml:space="preserve">розчину з 1 л концентрату для обробки поверхонь при проведенні генеральних прибирань не менше 1000 л при експозиції 60 хв. в соматичних, шкірно-венерологічних та хірургічних відділеннях. </w:t>
            </w:r>
          </w:p>
          <w:p w:rsidR="00954B60" w:rsidRPr="00744227" w:rsidRDefault="00954B60" w:rsidP="00615449">
            <w:pPr>
              <w:rPr>
                <w:color w:val="222222"/>
                <w:sz w:val="24"/>
                <w:szCs w:val="24"/>
                <w:shd w:val="clear" w:color="auto" w:fill="FFFFFF"/>
                <w:lang w:val="ru-RU" w:eastAsia="en-US"/>
              </w:rPr>
            </w:pPr>
            <w:r w:rsidRPr="00744227">
              <w:rPr>
                <w:color w:val="222222"/>
                <w:sz w:val="24"/>
                <w:szCs w:val="24"/>
                <w:shd w:val="clear" w:color="auto" w:fill="FFFFFF"/>
                <w:lang w:val="ru-RU" w:eastAsia="en-US"/>
              </w:rPr>
              <w:t xml:space="preserve">17. Наявність скороченої експозиції (не більше 5 хв.) для обробки поверхонь в хірургічних відділеннях при генеральних прибираннях. </w:t>
            </w:r>
          </w:p>
          <w:p w:rsidR="00954B60" w:rsidRPr="00744227" w:rsidRDefault="00954B60" w:rsidP="00615449">
            <w:pPr>
              <w:rPr>
                <w:color w:val="222222"/>
                <w:sz w:val="24"/>
                <w:szCs w:val="24"/>
                <w:shd w:val="clear" w:color="auto" w:fill="FFFFFF"/>
                <w:lang w:val="ru-RU" w:eastAsia="en-US"/>
              </w:rPr>
            </w:pPr>
            <w:r w:rsidRPr="00744227">
              <w:rPr>
                <w:color w:val="222222"/>
                <w:sz w:val="24"/>
                <w:szCs w:val="24"/>
                <w:shd w:val="clear" w:color="auto" w:fill="FFFFFF"/>
                <w:lang w:val="ru-RU" w:eastAsia="en-US"/>
              </w:rPr>
              <w:t>18. Наявність дезінфекції медичних, харчових та інших відходів не більше 15 хв. (при вірусній етіології).</w:t>
            </w:r>
          </w:p>
          <w:p w:rsidR="00954B60" w:rsidRPr="00744227" w:rsidRDefault="00954B60" w:rsidP="00615449">
            <w:pPr>
              <w:rPr>
                <w:color w:val="222222"/>
                <w:sz w:val="24"/>
                <w:szCs w:val="24"/>
                <w:shd w:val="clear" w:color="auto" w:fill="FFFFFF"/>
                <w:lang w:val="ru-RU" w:eastAsia="en-US"/>
              </w:rPr>
            </w:pPr>
            <w:r w:rsidRPr="00744227">
              <w:rPr>
                <w:color w:val="222222"/>
                <w:sz w:val="24"/>
                <w:szCs w:val="24"/>
                <w:shd w:val="clear" w:color="auto" w:fill="FFFFFF"/>
                <w:lang w:val="ru-RU" w:eastAsia="en-US"/>
              </w:rPr>
              <w:t>19. Наявність режиму дезінфекції в осередках правця та клостридіальних анаеробних інфекції.</w:t>
            </w:r>
          </w:p>
          <w:p w:rsidR="00954B60" w:rsidRPr="00744227" w:rsidRDefault="00954B60" w:rsidP="00615449">
            <w:pPr>
              <w:rPr>
                <w:color w:val="222222"/>
                <w:sz w:val="24"/>
                <w:szCs w:val="24"/>
                <w:shd w:val="clear" w:color="auto" w:fill="FFFFFF"/>
                <w:lang w:val="ru-RU" w:eastAsia="en-US"/>
              </w:rPr>
            </w:pPr>
          </w:p>
        </w:tc>
        <w:tc>
          <w:tcPr>
            <w:tcW w:w="991" w:type="dxa"/>
          </w:tcPr>
          <w:p w:rsidR="00954B60" w:rsidRPr="007D036C" w:rsidRDefault="007D036C" w:rsidP="00615449">
            <w:pPr>
              <w:rPr>
                <w:lang w:val="uk-UA"/>
              </w:rPr>
            </w:pPr>
            <w:r>
              <w:rPr>
                <w:lang w:val="uk-UA"/>
              </w:rPr>
              <w:lastRenderedPageBreak/>
              <w:t>пляшка</w:t>
            </w:r>
          </w:p>
        </w:tc>
        <w:tc>
          <w:tcPr>
            <w:tcW w:w="1247" w:type="dxa"/>
          </w:tcPr>
          <w:p w:rsidR="00954B60" w:rsidRPr="007D036C" w:rsidRDefault="007D036C" w:rsidP="007D036C">
            <w:pPr>
              <w:jc w:val="center"/>
              <w:rPr>
                <w:lang w:val="uk-UA"/>
              </w:rPr>
            </w:pPr>
            <w:r>
              <w:rPr>
                <w:lang w:val="uk-UA"/>
              </w:rPr>
              <w:t>69</w:t>
            </w:r>
          </w:p>
        </w:tc>
        <w:tc>
          <w:tcPr>
            <w:tcW w:w="2238" w:type="dxa"/>
          </w:tcPr>
          <w:p w:rsidR="00954B60" w:rsidRPr="00744227" w:rsidRDefault="00954B60" w:rsidP="00615449">
            <w:pPr>
              <w:rPr>
                <w:lang w:val="ru-RU"/>
              </w:rPr>
            </w:pPr>
          </w:p>
        </w:tc>
      </w:tr>
      <w:tr w:rsidR="00954B60" w:rsidRPr="007576BE" w:rsidTr="00615449">
        <w:tc>
          <w:tcPr>
            <w:tcW w:w="541" w:type="dxa"/>
          </w:tcPr>
          <w:p w:rsidR="00954B60" w:rsidRPr="007576BE" w:rsidRDefault="00954B60" w:rsidP="00615449">
            <w:pPr>
              <w:rPr>
                <w:lang w:val="ru-RU"/>
              </w:rPr>
            </w:pPr>
            <w:r w:rsidRPr="007576BE">
              <w:rPr>
                <w:lang w:val="ru-RU"/>
              </w:rPr>
              <w:lastRenderedPageBreak/>
              <w:t>2</w:t>
            </w:r>
          </w:p>
        </w:tc>
        <w:tc>
          <w:tcPr>
            <w:tcW w:w="1879" w:type="dxa"/>
          </w:tcPr>
          <w:p w:rsidR="00954B60" w:rsidRPr="00744227" w:rsidRDefault="00954B60" w:rsidP="00615449">
            <w:pPr>
              <w:rPr>
                <w:rFonts w:eastAsia="Calibri"/>
                <w:lang w:val="ru-RU"/>
              </w:rPr>
            </w:pPr>
            <w:r w:rsidRPr="00744227">
              <w:rPr>
                <w:rFonts w:eastAsia="Calibri"/>
                <w:lang w:val="ru-RU"/>
              </w:rPr>
              <w:t>Засіб дезінфекційний «ТЕРРА ЛАЙН СТАНДАРТ»</w:t>
            </w:r>
            <w:r w:rsidR="00744227" w:rsidRPr="00744227">
              <w:rPr>
                <w:lang w:val="ru-RU"/>
              </w:rPr>
              <w:t>1000 мл</w:t>
            </w:r>
          </w:p>
        </w:tc>
        <w:tc>
          <w:tcPr>
            <w:tcW w:w="3878" w:type="dxa"/>
          </w:tcPr>
          <w:p w:rsidR="00954B60" w:rsidRPr="00744227" w:rsidRDefault="00954B60" w:rsidP="00615449">
            <w:pPr>
              <w:rPr>
                <w:lang w:val="ru-RU"/>
              </w:rPr>
            </w:pPr>
            <w:r w:rsidRPr="00744227">
              <w:rPr>
                <w:lang w:val="ru-RU"/>
              </w:rPr>
              <w:t>. Засіб, що не містить хлору, спирту, перекису водню, гуанідину, триаміну, альдегіду.</w:t>
            </w:r>
          </w:p>
          <w:p w:rsidR="00954B60" w:rsidRPr="00744227" w:rsidRDefault="00954B60" w:rsidP="00615449">
            <w:pPr>
              <w:rPr>
                <w:lang w:val="ru-RU"/>
              </w:rPr>
            </w:pPr>
            <w:r w:rsidRPr="00744227">
              <w:rPr>
                <w:lang w:val="ru-RU"/>
              </w:rPr>
              <w:t>2. Склад: бензалконію хлорид не більше - 10%. (Показники цього пункту мають бути підтверджені висновком Державної санітарно-епідеміологічної експертизи).</w:t>
            </w:r>
          </w:p>
          <w:p w:rsidR="00954B60" w:rsidRPr="00744227" w:rsidRDefault="00954B60" w:rsidP="00615449">
            <w:pPr>
              <w:rPr>
                <w:lang w:val="ru-RU"/>
              </w:rPr>
            </w:pPr>
            <w:r w:rsidRPr="00744227">
              <w:rPr>
                <w:lang w:val="ru-RU"/>
              </w:rPr>
              <w:t>3. Засіб повинен володіти протимікробною активністью відносно грамнегативних та грампозитивних мікроорганізмів (включаючи туберкульоз), інфекцій вірусної етіології, включаючи гепатити (А, В, С), СНІД (ВІЛ), «пташиний грип» (А(Н5</w:t>
            </w:r>
            <w:r w:rsidRPr="002061E7">
              <w:t>N</w:t>
            </w:r>
            <w:r w:rsidRPr="00744227">
              <w:rPr>
                <w:lang w:val="ru-RU"/>
              </w:rPr>
              <w:t>1), «свинячий грип» А(Н1</w:t>
            </w:r>
            <w:r w:rsidRPr="002061E7">
              <w:t>N</w:t>
            </w:r>
            <w:r w:rsidRPr="00744227">
              <w:rPr>
                <w:lang w:val="ru-RU"/>
              </w:rPr>
              <w:t xml:space="preserve">1), поліомієліт та інших ентеровірусних захворювань; має фунгіцидні властивості (в т. ч. гриби роду  </w:t>
            </w:r>
            <w:r w:rsidRPr="002061E7">
              <w:t>Candida</w:t>
            </w:r>
            <w:r w:rsidRPr="00744227">
              <w:rPr>
                <w:lang w:val="ru-RU"/>
              </w:rPr>
              <w:t>, дерматофіти, плісняві гриби. (Показники цього пункту мають бути підтверджені висновком Державної санітарно-епідеміологічної експертизи).</w:t>
            </w:r>
          </w:p>
          <w:p w:rsidR="00954B60" w:rsidRPr="00744227" w:rsidRDefault="00954B60" w:rsidP="00615449">
            <w:pPr>
              <w:rPr>
                <w:lang w:val="ru-RU"/>
              </w:rPr>
            </w:pPr>
            <w:r w:rsidRPr="00744227">
              <w:rPr>
                <w:lang w:val="ru-RU"/>
              </w:rPr>
              <w:t xml:space="preserve">4. Сфера застосування : </w:t>
            </w:r>
          </w:p>
          <w:p w:rsidR="00954B60" w:rsidRPr="00744227" w:rsidRDefault="00954B60" w:rsidP="00615449">
            <w:pPr>
              <w:rPr>
                <w:lang w:val="ru-RU"/>
              </w:rPr>
            </w:pPr>
            <w:r w:rsidRPr="00744227">
              <w:rPr>
                <w:lang w:val="ru-RU"/>
              </w:rPr>
              <w:t xml:space="preserve">- проведення поточної, заключної та профілактичної дезінфекції в закладах охорони здоров’я; </w:t>
            </w:r>
          </w:p>
          <w:p w:rsidR="00954B60" w:rsidRPr="00744227" w:rsidRDefault="00954B60" w:rsidP="00615449">
            <w:pPr>
              <w:rPr>
                <w:lang w:val="ru-RU"/>
              </w:rPr>
            </w:pPr>
            <w:r w:rsidRPr="00744227">
              <w:rPr>
                <w:lang w:val="ru-RU"/>
              </w:rPr>
              <w:t xml:space="preserve">- аптечних закладах; </w:t>
            </w:r>
          </w:p>
          <w:p w:rsidR="00954B60" w:rsidRPr="00744227" w:rsidRDefault="00954B60" w:rsidP="00615449">
            <w:pPr>
              <w:rPr>
                <w:lang w:val="ru-RU"/>
              </w:rPr>
            </w:pPr>
            <w:r w:rsidRPr="00744227">
              <w:rPr>
                <w:lang w:val="ru-RU"/>
              </w:rPr>
              <w:t>- дезінфекції та передстерилізаційного очищення виробів медичного призначення із різних матеріалів;</w:t>
            </w:r>
          </w:p>
          <w:p w:rsidR="00954B60" w:rsidRPr="00744227" w:rsidRDefault="00954B60" w:rsidP="00615449">
            <w:pPr>
              <w:rPr>
                <w:lang w:val="ru-RU"/>
              </w:rPr>
            </w:pPr>
            <w:r w:rsidRPr="00744227">
              <w:rPr>
                <w:lang w:val="ru-RU"/>
              </w:rPr>
              <w:t>- дезінфекція станцій швидкої та невідкладної допомоги.</w:t>
            </w:r>
          </w:p>
          <w:p w:rsidR="00954B60" w:rsidRPr="00744227" w:rsidRDefault="00954B60" w:rsidP="00615449">
            <w:pPr>
              <w:rPr>
                <w:lang w:val="ru-RU"/>
              </w:rPr>
            </w:pPr>
            <w:r w:rsidRPr="00744227">
              <w:rPr>
                <w:lang w:val="ru-RU"/>
              </w:rPr>
              <w:lastRenderedPageBreak/>
              <w:t xml:space="preserve"> (Показники цього пункту мають бути підтверджені висновком Державної санітарно-епідеміологічної експертизи).</w:t>
            </w:r>
          </w:p>
          <w:p w:rsidR="00954B60" w:rsidRPr="00744227" w:rsidRDefault="00954B60" w:rsidP="00615449">
            <w:pPr>
              <w:rPr>
                <w:lang w:val="ru-RU"/>
              </w:rPr>
            </w:pPr>
            <w:r w:rsidRPr="00744227">
              <w:rPr>
                <w:lang w:val="ru-RU"/>
              </w:rPr>
              <w:t>5. Водні розчини мають відмінні мийні, змочувальні, емульгуючі, дезодоруючі властивості.</w:t>
            </w:r>
          </w:p>
          <w:p w:rsidR="00954B60" w:rsidRPr="00744227" w:rsidRDefault="00954B60" w:rsidP="00615449">
            <w:pPr>
              <w:rPr>
                <w:lang w:val="ru-RU"/>
              </w:rPr>
            </w:pPr>
            <w:r w:rsidRPr="00744227">
              <w:rPr>
                <w:lang w:val="ru-RU"/>
              </w:rPr>
              <w:t xml:space="preserve">6. Допускається не проводити вологе прибирання після закінчення часу експозиції. </w:t>
            </w:r>
          </w:p>
          <w:p w:rsidR="00954B60" w:rsidRPr="00744227" w:rsidRDefault="00954B60" w:rsidP="00615449">
            <w:pPr>
              <w:rPr>
                <w:lang w:val="ru-RU"/>
              </w:rPr>
            </w:pPr>
            <w:r w:rsidRPr="00744227">
              <w:rPr>
                <w:lang w:val="ru-RU"/>
              </w:rPr>
              <w:t>7. Термін придатності робочих розчинів не менше 30 діб.</w:t>
            </w:r>
          </w:p>
          <w:p w:rsidR="00954B60" w:rsidRPr="00744227" w:rsidRDefault="00954B60" w:rsidP="00615449">
            <w:pPr>
              <w:rPr>
                <w:lang w:val="ru-RU"/>
              </w:rPr>
            </w:pPr>
            <w:r w:rsidRPr="00744227">
              <w:rPr>
                <w:lang w:val="ru-RU"/>
              </w:rPr>
              <w:t>8. Наявність скороченої експозиції  (не більше  5 хв.) для обробки поверхонь при вірусних інфекціях</w:t>
            </w:r>
          </w:p>
          <w:p w:rsidR="00954B60" w:rsidRPr="00744227" w:rsidRDefault="00954B60" w:rsidP="00615449">
            <w:pPr>
              <w:rPr>
                <w:lang w:val="ru-RU"/>
              </w:rPr>
            </w:pPr>
            <w:r w:rsidRPr="00744227">
              <w:rPr>
                <w:lang w:val="ru-RU"/>
              </w:rPr>
              <w:t xml:space="preserve">9. Можливість дезінфекції шкарлупи яєць. </w:t>
            </w:r>
          </w:p>
          <w:p w:rsidR="00954B60" w:rsidRPr="00744227" w:rsidRDefault="00954B60" w:rsidP="00615449">
            <w:pPr>
              <w:rPr>
                <w:lang w:val="ru-RU"/>
              </w:rPr>
            </w:pPr>
            <w:r w:rsidRPr="00744227">
              <w:rPr>
                <w:lang w:val="ru-RU"/>
              </w:rPr>
              <w:t xml:space="preserve">10. Наявність скороченої експозиції (не більше 5 хв.) для обробки поверхонь в хірургічних відділеннях при генеральних прибираннях.  </w:t>
            </w:r>
          </w:p>
          <w:p w:rsidR="00954B60" w:rsidRPr="00744227" w:rsidRDefault="00954B60" w:rsidP="00615449">
            <w:pPr>
              <w:rPr>
                <w:lang w:val="ru-RU"/>
              </w:rPr>
            </w:pPr>
            <w:r w:rsidRPr="00744227">
              <w:rPr>
                <w:lang w:val="ru-RU"/>
              </w:rPr>
              <w:t>11. Кількість літрів робочого розчину з 1 л концентрату для обробки поверхонь при вірусних інфекціях не менше 1000 л при експозиції 60 хв.</w:t>
            </w:r>
          </w:p>
          <w:p w:rsidR="00954B60" w:rsidRPr="00744227" w:rsidRDefault="00954B60" w:rsidP="00615449">
            <w:pPr>
              <w:rPr>
                <w:lang w:val="ru-RU"/>
              </w:rPr>
            </w:pPr>
            <w:r w:rsidRPr="00744227">
              <w:rPr>
                <w:lang w:val="ru-RU"/>
              </w:rPr>
              <w:t xml:space="preserve">12. Наявність дезінфекції медичних, харчових та інших відходів не менше 15 хвилин. </w:t>
            </w:r>
          </w:p>
          <w:p w:rsidR="00954B60" w:rsidRPr="00744227" w:rsidRDefault="00954B60" w:rsidP="00615449">
            <w:pPr>
              <w:rPr>
                <w:lang w:val="ru-RU"/>
              </w:rPr>
            </w:pPr>
            <w:r w:rsidRPr="00744227">
              <w:rPr>
                <w:lang w:val="ru-RU"/>
              </w:rPr>
              <w:t>13. Чисельний показник діючих речовин в засобі повинен бути фіксований. (Показники цього пункту мають бути підтверджені висновком Державної санітарно-епідеміологічної експертизи).</w:t>
            </w:r>
          </w:p>
          <w:p w:rsidR="00954B60" w:rsidRPr="00744227" w:rsidRDefault="00954B60" w:rsidP="00615449">
            <w:pPr>
              <w:rPr>
                <w:lang w:val="ru-RU"/>
              </w:rPr>
            </w:pPr>
            <w:r w:rsidRPr="00744227">
              <w:rPr>
                <w:lang w:val="ru-RU"/>
              </w:rPr>
              <w:t>14. Термін придатності повинени бути не більше 5 років</w:t>
            </w:r>
          </w:p>
          <w:p w:rsidR="00954B60" w:rsidRPr="00744227" w:rsidRDefault="00954B60" w:rsidP="00615449">
            <w:pPr>
              <w:rPr>
                <w:lang w:val="ru-RU"/>
              </w:rPr>
            </w:pPr>
            <w:r w:rsidRPr="00744227">
              <w:rPr>
                <w:lang w:val="ru-RU"/>
              </w:rPr>
              <w:t>15. Засіб повинен бути розфасований по 5000мл</w:t>
            </w:r>
          </w:p>
        </w:tc>
        <w:tc>
          <w:tcPr>
            <w:tcW w:w="991" w:type="dxa"/>
          </w:tcPr>
          <w:p w:rsidR="00954B60" w:rsidRPr="007D036C" w:rsidRDefault="007D036C" w:rsidP="00615449">
            <w:pPr>
              <w:rPr>
                <w:lang w:val="uk-UA"/>
              </w:rPr>
            </w:pPr>
            <w:r>
              <w:rPr>
                <w:lang w:val="uk-UA"/>
              </w:rPr>
              <w:lastRenderedPageBreak/>
              <w:t>пляшка</w:t>
            </w:r>
          </w:p>
        </w:tc>
        <w:tc>
          <w:tcPr>
            <w:tcW w:w="1247" w:type="dxa"/>
          </w:tcPr>
          <w:p w:rsidR="00954B60" w:rsidRPr="007D036C" w:rsidRDefault="007D036C" w:rsidP="00615449">
            <w:pPr>
              <w:rPr>
                <w:lang w:val="uk-UA"/>
              </w:rPr>
            </w:pPr>
            <w:r>
              <w:rPr>
                <w:lang w:val="uk-UA"/>
              </w:rPr>
              <w:t>50</w:t>
            </w:r>
          </w:p>
        </w:tc>
        <w:tc>
          <w:tcPr>
            <w:tcW w:w="2238" w:type="dxa"/>
          </w:tcPr>
          <w:p w:rsidR="00954B60" w:rsidRPr="00744227" w:rsidRDefault="00954B60" w:rsidP="00615449">
            <w:pPr>
              <w:rPr>
                <w:lang w:val="ru-RU"/>
              </w:rPr>
            </w:pPr>
          </w:p>
        </w:tc>
      </w:tr>
      <w:tr w:rsidR="00954B60" w:rsidRPr="007576BE" w:rsidTr="00615449">
        <w:tc>
          <w:tcPr>
            <w:tcW w:w="541" w:type="dxa"/>
          </w:tcPr>
          <w:p w:rsidR="00954B60" w:rsidRPr="007576BE" w:rsidRDefault="00954B60" w:rsidP="00615449">
            <w:pPr>
              <w:rPr>
                <w:lang w:val="ru-RU"/>
              </w:rPr>
            </w:pPr>
            <w:r w:rsidRPr="007576BE">
              <w:rPr>
                <w:lang w:val="ru-RU"/>
              </w:rPr>
              <w:lastRenderedPageBreak/>
              <w:t>3</w:t>
            </w:r>
          </w:p>
        </w:tc>
        <w:tc>
          <w:tcPr>
            <w:tcW w:w="1879" w:type="dxa"/>
          </w:tcPr>
          <w:p w:rsidR="00954B60" w:rsidRPr="00744227" w:rsidRDefault="00954B60" w:rsidP="00615449">
            <w:pPr>
              <w:rPr>
                <w:rFonts w:eastAsia="Calibri"/>
                <w:lang w:val="ru-RU"/>
              </w:rPr>
            </w:pPr>
            <w:r w:rsidRPr="00744227">
              <w:rPr>
                <w:rFonts w:eastAsia="Calibri"/>
                <w:lang w:val="ru-RU"/>
              </w:rPr>
              <w:t xml:space="preserve">Засіб дезінфекційний «РЕД ЛАЙН АКТИВ» </w:t>
            </w:r>
            <w:r w:rsidR="00744227" w:rsidRPr="00744227">
              <w:rPr>
                <w:lang w:val="ru-RU"/>
              </w:rPr>
              <w:t>банка 1 кг</w:t>
            </w:r>
            <w:r w:rsidR="00744227" w:rsidRPr="00744227">
              <w:rPr>
                <w:rFonts w:eastAsia="Calibri"/>
                <w:lang w:val="ru-RU"/>
              </w:rPr>
              <w:t xml:space="preserve"> </w:t>
            </w:r>
            <w:r w:rsidRPr="00744227">
              <w:rPr>
                <w:rFonts w:eastAsia="Calibri"/>
                <w:lang w:val="ru-RU"/>
              </w:rPr>
              <w:t>(таблетки)</w:t>
            </w:r>
          </w:p>
        </w:tc>
        <w:tc>
          <w:tcPr>
            <w:tcW w:w="3878" w:type="dxa"/>
          </w:tcPr>
          <w:p w:rsidR="00954B60" w:rsidRPr="002D3899" w:rsidRDefault="00954B60" w:rsidP="00615449">
            <w:pPr>
              <w:rPr>
                <w:lang w:val="ru-RU"/>
              </w:rPr>
            </w:pPr>
            <w:r w:rsidRPr="00744227">
              <w:rPr>
                <w:lang w:val="ru-RU"/>
              </w:rPr>
              <w:t xml:space="preserve">1. Засіб на основі діючої речовини: натрієва сіль дихлорізоціанурової кислоти не менше 84%. </w:t>
            </w:r>
            <w:r w:rsidRPr="002D3899">
              <w:rPr>
                <w:lang w:val="ru-RU"/>
              </w:rPr>
              <w:t>(Показники цього пункту мають бути підтверджені висновком ДСЕЕ).</w:t>
            </w:r>
          </w:p>
          <w:p w:rsidR="00954B60" w:rsidRPr="002D3899" w:rsidRDefault="00954B60" w:rsidP="00615449">
            <w:pPr>
              <w:rPr>
                <w:lang w:val="ru-RU"/>
              </w:rPr>
            </w:pPr>
            <w:r w:rsidRPr="002D3899">
              <w:rPr>
                <w:lang w:val="ru-RU"/>
              </w:rPr>
              <w:t>2. Засіб у вигляді таблеток не менше 3,0 гр.</w:t>
            </w:r>
          </w:p>
          <w:p w:rsidR="00954B60" w:rsidRPr="002D3899" w:rsidRDefault="00954B60" w:rsidP="00615449">
            <w:pPr>
              <w:rPr>
                <w:lang w:val="ru-RU"/>
              </w:rPr>
            </w:pPr>
            <w:r w:rsidRPr="002D3899">
              <w:rPr>
                <w:lang w:val="ru-RU"/>
              </w:rPr>
              <w:t xml:space="preserve">3. Широкий спектр антимікробної активності: бактерицидна (вкл. збудників туберкульозу, збудників ВЛІ та збудників особливо-небезпечних інфекцій-чуми, холери), віруліцидна (вкл. збудників ГРВІ, всіх видів грипу та парагрипу (у т.ч.  «свинячого грипу» A(H1N1), «пташиного грипу» A(H5N1), SARS (атипової пневмонії) та інших респіраторних вірусних інфекцій, аденовіруси, збудників гепатитів А,В,С тощо,  ВІЛ, ротавіруси коронавіруси та ентеровіруси, </w:t>
            </w:r>
            <w:r w:rsidRPr="002D3899">
              <w:rPr>
                <w:lang w:val="ru-RU"/>
              </w:rPr>
              <w:lastRenderedPageBreak/>
              <w:t>зокрема поліовірус), фунгіцидна (щодо грибів роду Candida, патогенних дерматофітів і пліснявих грибів),  овоцидні властивості проти збудників паразитарних хвороб (цист, ооцист, яєць і личинок гельмінтів) та спороцидні властивості.</w:t>
            </w:r>
          </w:p>
          <w:p w:rsidR="00954B60" w:rsidRPr="002D3899" w:rsidRDefault="00954B60" w:rsidP="00615449">
            <w:pPr>
              <w:rPr>
                <w:lang w:val="ru-RU"/>
              </w:rPr>
            </w:pPr>
            <w:r w:rsidRPr="002D3899">
              <w:rPr>
                <w:lang w:val="ru-RU"/>
              </w:rPr>
              <w:t>4. Кількість активного хлору не менше 50%.</w:t>
            </w:r>
          </w:p>
          <w:p w:rsidR="00954B60" w:rsidRPr="002D3899" w:rsidRDefault="00954B60" w:rsidP="00615449">
            <w:pPr>
              <w:rPr>
                <w:lang w:val="ru-RU"/>
              </w:rPr>
            </w:pPr>
            <w:r w:rsidRPr="002D3899">
              <w:rPr>
                <w:lang w:val="ru-RU"/>
              </w:rPr>
              <w:t>5. Можливість проведення дезінфекції, суміщеної з передстерилізаційним очищенням виробів медичного призначення з корозійностійкого металу, скла, полімерних матеріалів.</w:t>
            </w:r>
          </w:p>
          <w:p w:rsidR="00954B60" w:rsidRPr="002D3899" w:rsidRDefault="00954B60" w:rsidP="00615449">
            <w:pPr>
              <w:rPr>
                <w:lang w:val="ru-RU"/>
              </w:rPr>
            </w:pPr>
            <w:r w:rsidRPr="002D3899">
              <w:rPr>
                <w:lang w:val="ru-RU"/>
              </w:rPr>
              <w:t>6. Можливість знезараження медичних відходів, виробів медичного призначення одноразового використання, використаного перев’язувального матеріалу, біологічних рідин та інших контамінованих виділень перед їх утилізацією.</w:t>
            </w:r>
          </w:p>
          <w:p w:rsidR="00954B60" w:rsidRPr="002D3899" w:rsidRDefault="00954B60" w:rsidP="00615449">
            <w:pPr>
              <w:rPr>
                <w:lang w:val="ru-RU"/>
              </w:rPr>
            </w:pPr>
            <w:r w:rsidRPr="002D3899">
              <w:rPr>
                <w:lang w:val="ru-RU"/>
              </w:rPr>
              <w:t>7. Сфера застосування:</w:t>
            </w:r>
          </w:p>
          <w:p w:rsidR="00954B60" w:rsidRPr="002D3899" w:rsidRDefault="00954B60" w:rsidP="00615449">
            <w:pPr>
              <w:rPr>
                <w:lang w:val="ru-RU"/>
              </w:rPr>
            </w:pPr>
            <w:r w:rsidRPr="002D3899">
              <w:rPr>
                <w:lang w:val="ru-RU"/>
              </w:rPr>
              <w:t>- вогнищева та профілактична дезінфекція у закладах охорони здоров’я, лікувально-профілактичних закладах усіх профілів;</w:t>
            </w:r>
          </w:p>
          <w:p w:rsidR="00954B60" w:rsidRPr="002D3899" w:rsidRDefault="00954B60" w:rsidP="00615449">
            <w:pPr>
              <w:rPr>
                <w:lang w:val="ru-RU"/>
              </w:rPr>
            </w:pPr>
            <w:r w:rsidRPr="002D3899">
              <w:rPr>
                <w:lang w:val="ru-RU"/>
              </w:rPr>
              <w:t>- дезінфекція виробів медичного призначення, виготовлених із корозостійких металів, гуми, скла, пластмаси;</w:t>
            </w:r>
          </w:p>
          <w:p w:rsidR="00954B60" w:rsidRPr="002D3899" w:rsidRDefault="00954B60" w:rsidP="00615449">
            <w:pPr>
              <w:rPr>
                <w:lang w:val="ru-RU"/>
              </w:rPr>
            </w:pPr>
            <w:r w:rsidRPr="002D3899">
              <w:rPr>
                <w:lang w:val="ru-RU"/>
              </w:rPr>
              <w:t>- профілактична дезінфекція в аптечних закладах;</w:t>
            </w:r>
          </w:p>
          <w:p w:rsidR="00954B60" w:rsidRPr="002D3899" w:rsidRDefault="00954B60" w:rsidP="00615449">
            <w:pPr>
              <w:rPr>
                <w:lang w:val="ru-RU"/>
              </w:rPr>
            </w:pPr>
            <w:r w:rsidRPr="002D3899">
              <w:rPr>
                <w:lang w:val="ru-RU"/>
              </w:rPr>
              <w:t>- для обробка поверхонь з метою знищення та попередження появи плісняви;</w:t>
            </w:r>
          </w:p>
          <w:p w:rsidR="00954B60" w:rsidRPr="002D3899" w:rsidRDefault="00954B60" w:rsidP="00615449">
            <w:pPr>
              <w:rPr>
                <w:lang w:val="ru-RU"/>
              </w:rPr>
            </w:pPr>
            <w:r w:rsidRPr="002D3899">
              <w:rPr>
                <w:lang w:val="ru-RU"/>
              </w:rPr>
              <w:t xml:space="preserve">- для проведення заключної дезінфекції дитячих дошкільних, навчально-виховних та учбових закладах різного рівня акредитації.  </w:t>
            </w:r>
          </w:p>
          <w:p w:rsidR="00954B60" w:rsidRPr="002D3899" w:rsidRDefault="00954B60" w:rsidP="00615449">
            <w:pPr>
              <w:rPr>
                <w:lang w:val="ru-RU"/>
              </w:rPr>
            </w:pPr>
            <w:r w:rsidRPr="002D3899">
              <w:rPr>
                <w:lang w:val="ru-RU"/>
              </w:rPr>
              <w:t xml:space="preserve"> - знезараження стічних вод тощо. (Показники цього пункту мають бути підтверджені висновком ДСЕЕ).</w:t>
            </w:r>
          </w:p>
          <w:p w:rsidR="00954B60" w:rsidRPr="002D3899" w:rsidRDefault="00954B60" w:rsidP="00615449">
            <w:pPr>
              <w:rPr>
                <w:lang w:val="ru-RU"/>
              </w:rPr>
            </w:pPr>
            <w:r w:rsidRPr="002D3899">
              <w:rPr>
                <w:lang w:val="ru-RU"/>
              </w:rPr>
              <w:t>8. Можливість знезараження біологічних відходів (сироватка, кров, сеча, мокротиння, фекалії тощо).</w:t>
            </w:r>
          </w:p>
          <w:p w:rsidR="00954B60" w:rsidRPr="002D3899" w:rsidRDefault="00954B60" w:rsidP="00615449">
            <w:pPr>
              <w:rPr>
                <w:lang w:val="ru-RU"/>
              </w:rPr>
            </w:pPr>
            <w:r w:rsidRPr="002D3899">
              <w:rPr>
                <w:lang w:val="ru-RU"/>
              </w:rPr>
              <w:t>9.Термін придатності робочих не менше 15 діб.</w:t>
            </w:r>
          </w:p>
          <w:p w:rsidR="00954B60" w:rsidRPr="002D3899" w:rsidRDefault="00954B60" w:rsidP="00615449">
            <w:pPr>
              <w:rPr>
                <w:lang w:val="ru-RU"/>
              </w:rPr>
            </w:pPr>
            <w:r w:rsidRPr="002D3899">
              <w:rPr>
                <w:lang w:val="ru-RU"/>
              </w:rPr>
              <w:t>10. Можливість дезінфекції овочів, фруктів, шкарлупи яєць.</w:t>
            </w:r>
          </w:p>
          <w:p w:rsidR="00954B60" w:rsidRPr="002D3899" w:rsidRDefault="00954B60" w:rsidP="00615449">
            <w:pPr>
              <w:rPr>
                <w:lang w:val="ru-RU"/>
              </w:rPr>
            </w:pPr>
            <w:r w:rsidRPr="002D3899">
              <w:rPr>
                <w:lang w:val="ru-RU"/>
              </w:rPr>
              <w:t>11. Можливість зливати у каналізацію відпрацьовані робочі розчині, після розбавлення водою.</w:t>
            </w:r>
          </w:p>
          <w:p w:rsidR="00954B60" w:rsidRPr="002D3899" w:rsidRDefault="00954B60" w:rsidP="00615449">
            <w:pPr>
              <w:rPr>
                <w:lang w:val="ru-RU"/>
              </w:rPr>
            </w:pPr>
            <w:r w:rsidRPr="002D3899">
              <w:rPr>
                <w:lang w:val="ru-RU"/>
              </w:rPr>
              <w:t xml:space="preserve">12. Наявність скороченої експозиції (не більше 5 хв.)  для дезінфекції поверхонь при вірусних інфекціях </w:t>
            </w:r>
            <w:r w:rsidRPr="002D3899">
              <w:rPr>
                <w:lang w:val="ru-RU"/>
              </w:rPr>
              <w:lastRenderedPageBreak/>
              <w:t>(включаючи віруси гепатитів (А,В,С), вірус ВІЛ.</w:t>
            </w:r>
          </w:p>
          <w:p w:rsidR="00954B60" w:rsidRPr="002D3899" w:rsidRDefault="00954B60" w:rsidP="00615449">
            <w:pPr>
              <w:rPr>
                <w:lang w:val="ru-RU"/>
              </w:rPr>
            </w:pPr>
            <w:r w:rsidRPr="002D3899">
              <w:rPr>
                <w:lang w:val="ru-RU"/>
              </w:rPr>
              <w:t>13. Кількість літрів робочого розчину з 1 кг засобу при обробці поверхонь при вірусних інфекціях не менше</w:t>
            </w:r>
          </w:p>
          <w:p w:rsidR="00954B60" w:rsidRPr="002D3899" w:rsidRDefault="00954B60" w:rsidP="00615449">
            <w:pPr>
              <w:rPr>
                <w:lang w:val="ru-RU"/>
              </w:rPr>
            </w:pPr>
            <w:r w:rsidRPr="002D3899">
              <w:rPr>
                <w:lang w:val="ru-RU"/>
              </w:rPr>
              <w:t>4990 л при експозиції 60 хв.</w:t>
            </w:r>
          </w:p>
          <w:p w:rsidR="00954B60" w:rsidRPr="002D3899" w:rsidRDefault="00954B60" w:rsidP="00615449">
            <w:pPr>
              <w:rPr>
                <w:lang w:val="ru-RU"/>
              </w:rPr>
            </w:pPr>
            <w:r w:rsidRPr="002D3899">
              <w:rPr>
                <w:lang w:val="ru-RU"/>
              </w:rPr>
              <w:t>14. Загальний термін придатності не менше 3-х років.</w:t>
            </w:r>
          </w:p>
          <w:p w:rsidR="00954B60" w:rsidRPr="002D3899" w:rsidRDefault="00954B60" w:rsidP="00615449">
            <w:pPr>
              <w:rPr>
                <w:lang w:val="ru-RU"/>
              </w:rPr>
            </w:pPr>
            <w:r w:rsidRPr="002D3899">
              <w:rPr>
                <w:lang w:val="ru-RU"/>
              </w:rPr>
              <w:t>15. Фасування, банка 1 кг (333 таблеток в банці).</w:t>
            </w:r>
          </w:p>
          <w:p w:rsidR="00954B60" w:rsidRPr="002F47C9" w:rsidRDefault="00954B60" w:rsidP="00615449">
            <w:r w:rsidRPr="002D3899">
              <w:rPr>
                <w:lang w:val="ru-RU"/>
              </w:rPr>
              <w:t>16. Чисельний показник діючих речовин в засобі повинен бути фіксований. (Показники цього пункту мають бути підтверджені висновком ДСЕЕ).</w:t>
            </w:r>
          </w:p>
        </w:tc>
        <w:tc>
          <w:tcPr>
            <w:tcW w:w="991" w:type="dxa"/>
          </w:tcPr>
          <w:p w:rsidR="00954B60" w:rsidRPr="007D036C" w:rsidRDefault="007D036C" w:rsidP="00615449">
            <w:pPr>
              <w:rPr>
                <w:lang w:val="uk-UA"/>
              </w:rPr>
            </w:pPr>
            <w:r>
              <w:rPr>
                <w:lang w:val="uk-UA"/>
              </w:rPr>
              <w:lastRenderedPageBreak/>
              <w:t>банка</w:t>
            </w:r>
          </w:p>
        </w:tc>
        <w:tc>
          <w:tcPr>
            <w:tcW w:w="1247" w:type="dxa"/>
          </w:tcPr>
          <w:p w:rsidR="00954B60" w:rsidRPr="007D036C" w:rsidRDefault="007D036C" w:rsidP="00615449">
            <w:pPr>
              <w:rPr>
                <w:lang w:val="uk-UA"/>
              </w:rPr>
            </w:pPr>
            <w:r>
              <w:rPr>
                <w:lang w:val="uk-UA"/>
              </w:rPr>
              <w:t>40</w:t>
            </w:r>
          </w:p>
        </w:tc>
        <w:tc>
          <w:tcPr>
            <w:tcW w:w="2238" w:type="dxa"/>
          </w:tcPr>
          <w:p w:rsidR="00954B60" w:rsidRDefault="00954B60" w:rsidP="00615449"/>
        </w:tc>
      </w:tr>
      <w:tr w:rsidR="00954B60" w:rsidRPr="007576BE" w:rsidTr="00615449">
        <w:tc>
          <w:tcPr>
            <w:tcW w:w="541" w:type="dxa"/>
          </w:tcPr>
          <w:p w:rsidR="00954B60" w:rsidRPr="007576BE" w:rsidRDefault="00954B60" w:rsidP="00615449">
            <w:pPr>
              <w:rPr>
                <w:lang w:val="ru-RU"/>
              </w:rPr>
            </w:pPr>
            <w:r w:rsidRPr="007576BE">
              <w:rPr>
                <w:lang w:val="ru-RU"/>
              </w:rPr>
              <w:lastRenderedPageBreak/>
              <w:t>4</w:t>
            </w:r>
          </w:p>
        </w:tc>
        <w:tc>
          <w:tcPr>
            <w:tcW w:w="1879" w:type="dxa"/>
          </w:tcPr>
          <w:p w:rsidR="00954B60" w:rsidRPr="00326D2A" w:rsidRDefault="00954B60" w:rsidP="00615449">
            <w:pPr>
              <w:rPr>
                <w:lang w:val="uk-UA"/>
              </w:rPr>
            </w:pPr>
            <w:r w:rsidRPr="00744227">
              <w:rPr>
                <w:rFonts w:eastAsia="Calibri"/>
                <w:lang w:val="ru-RU"/>
              </w:rPr>
              <w:t>Засіб дезінфекційний «</w:t>
            </w:r>
            <w:r w:rsidRPr="00744227">
              <w:rPr>
                <w:lang w:val="ru-RU"/>
              </w:rPr>
              <w:t xml:space="preserve">СЕРВЕТКИ БЛЮ ЛАЙН ЕФЕКТ» </w:t>
            </w:r>
            <w:r w:rsidR="00326D2A" w:rsidRPr="006D49CA">
              <w:rPr>
                <w:color w:val="000000"/>
                <w:lang w:val="ru-RU" w:eastAsia="en-US"/>
              </w:rPr>
              <w:t>108 шт.</w:t>
            </w:r>
            <w:r w:rsidR="00326D2A">
              <w:rPr>
                <w:color w:val="000000"/>
                <w:lang w:val="uk-UA" w:eastAsia="en-US"/>
              </w:rPr>
              <w:t>в упак.</w:t>
            </w:r>
          </w:p>
        </w:tc>
        <w:tc>
          <w:tcPr>
            <w:tcW w:w="3878" w:type="dxa"/>
          </w:tcPr>
          <w:p w:rsidR="00954B60" w:rsidRPr="00744227" w:rsidRDefault="00954B60" w:rsidP="00615449">
            <w:pPr>
              <w:jc w:val="both"/>
              <w:rPr>
                <w:lang w:val="ru-RU"/>
              </w:rPr>
            </w:pPr>
            <w:r w:rsidRPr="00744227">
              <w:rPr>
                <w:lang w:val="ru-RU"/>
              </w:rPr>
              <w:t>1. Серветки з нетканого матеріалу, просочені спиртовим засобом.</w:t>
            </w:r>
          </w:p>
          <w:p w:rsidR="00954B60" w:rsidRPr="00744227" w:rsidRDefault="00954B60" w:rsidP="00615449">
            <w:pPr>
              <w:jc w:val="both"/>
              <w:rPr>
                <w:lang w:val="ru-RU"/>
              </w:rPr>
            </w:pPr>
            <w:r w:rsidRPr="00744227">
              <w:rPr>
                <w:lang w:val="ru-RU"/>
              </w:rPr>
              <w:t>2. Засіб, яким просочені серветки повинен вміщувати суміш спиртів не менше 75,0%</w:t>
            </w:r>
          </w:p>
          <w:p w:rsidR="00954B60" w:rsidRPr="00744227" w:rsidRDefault="00954B60" w:rsidP="00615449">
            <w:pPr>
              <w:jc w:val="both"/>
              <w:rPr>
                <w:lang w:val="ru-RU"/>
              </w:rPr>
            </w:pPr>
            <w:r w:rsidRPr="00744227">
              <w:rPr>
                <w:lang w:val="ru-RU"/>
              </w:rPr>
              <w:t xml:space="preserve">3. Склад: етилового спирту - не менше 70,0 %, н-пропілового спирту - не менше 5,0%, хлоргексидину біглюконату - не більше 0,1% (Показники мають бути підтверджені висновком </w:t>
            </w:r>
            <w:r w:rsidRPr="00744227">
              <w:rPr>
                <w:rFonts w:eastAsia="Calibri"/>
                <w:lang w:val="ru-RU"/>
              </w:rPr>
              <w:t>Державної санітарно-епідеміологічної експертизи</w:t>
            </w:r>
            <w:r w:rsidRPr="00744227">
              <w:rPr>
                <w:lang w:val="ru-RU"/>
              </w:rPr>
              <w:t>).</w:t>
            </w:r>
          </w:p>
          <w:p w:rsidR="00954B60" w:rsidRPr="00744227" w:rsidRDefault="00954B60" w:rsidP="00615449">
            <w:pPr>
              <w:jc w:val="both"/>
              <w:rPr>
                <w:rFonts w:eastAsia="Calibri"/>
                <w:lang w:val="ru-RU"/>
              </w:rPr>
            </w:pPr>
            <w:r w:rsidRPr="00744227">
              <w:rPr>
                <w:rFonts w:eastAsia="Calibri"/>
                <w:lang w:val="ru-RU"/>
              </w:rPr>
              <w:t>4. Використання серветок повинно забезпечувати пролонговану антимікробну дію протягом не менше 3 годин.</w:t>
            </w:r>
          </w:p>
          <w:p w:rsidR="00954B60" w:rsidRPr="00744227" w:rsidRDefault="00954B60" w:rsidP="00615449">
            <w:pPr>
              <w:jc w:val="both"/>
              <w:rPr>
                <w:rFonts w:eastAsia="Calibri"/>
                <w:lang w:val="ru-RU"/>
              </w:rPr>
            </w:pPr>
            <w:r w:rsidRPr="00744227">
              <w:rPr>
                <w:rFonts w:eastAsia="Calibri"/>
                <w:lang w:val="ru-RU"/>
              </w:rPr>
              <w:t>5. Час експозиції шкіри пацієнта перед інвазійними процедурами не менше 15 сек.</w:t>
            </w:r>
          </w:p>
          <w:p w:rsidR="00954B60" w:rsidRPr="00744227" w:rsidRDefault="00954B60" w:rsidP="00615449">
            <w:pPr>
              <w:jc w:val="both"/>
              <w:rPr>
                <w:rFonts w:eastAsia="Calibri"/>
                <w:lang w:val="ru-RU"/>
              </w:rPr>
            </w:pPr>
            <w:r w:rsidRPr="00744227">
              <w:rPr>
                <w:rFonts w:eastAsia="Calibri"/>
                <w:lang w:val="ru-RU"/>
              </w:rPr>
              <w:t>6. Час обробки при гігієнічній дезінфекції рук не більше 30 секунд.</w:t>
            </w:r>
          </w:p>
          <w:p w:rsidR="00954B60" w:rsidRPr="00744227" w:rsidRDefault="00954B60" w:rsidP="00615449">
            <w:pPr>
              <w:jc w:val="both"/>
              <w:rPr>
                <w:rFonts w:eastAsia="Calibri"/>
                <w:lang w:val="ru-RU"/>
              </w:rPr>
            </w:pPr>
            <w:r w:rsidRPr="00744227">
              <w:rPr>
                <w:rFonts w:eastAsia="Calibri"/>
                <w:lang w:val="ru-RU"/>
              </w:rPr>
              <w:t>7. Сфера застосування:</w:t>
            </w:r>
          </w:p>
          <w:p w:rsidR="00954B60" w:rsidRPr="00744227" w:rsidRDefault="00954B60" w:rsidP="00615449">
            <w:pPr>
              <w:jc w:val="both"/>
              <w:rPr>
                <w:rFonts w:eastAsia="Calibri"/>
                <w:lang w:val="ru-RU"/>
              </w:rPr>
            </w:pPr>
            <w:r w:rsidRPr="00744227">
              <w:rPr>
                <w:rFonts w:eastAsia="Calibri"/>
                <w:lang w:val="ru-RU"/>
              </w:rPr>
              <w:t>- для гігієнічної дезінфекції шкіри рук медичного  та обслуговуючого персоналу персоналу у закладах охорони здоров’я;</w:t>
            </w:r>
          </w:p>
          <w:p w:rsidR="00954B60" w:rsidRPr="00744227" w:rsidRDefault="00954B60" w:rsidP="00615449">
            <w:pPr>
              <w:jc w:val="both"/>
              <w:rPr>
                <w:rFonts w:eastAsia="Calibri"/>
                <w:lang w:val="ru-RU"/>
              </w:rPr>
            </w:pPr>
            <w:r w:rsidRPr="00744227">
              <w:rPr>
                <w:rFonts w:eastAsia="Calibri"/>
                <w:lang w:val="ru-RU"/>
              </w:rPr>
              <w:t>- антисептичної обробки шкірних покривів пацієнтів перед інвазійним втручанням в ургентних ситуаціях;</w:t>
            </w:r>
          </w:p>
          <w:p w:rsidR="00954B60" w:rsidRPr="00744227" w:rsidRDefault="00954B60" w:rsidP="00615449">
            <w:pPr>
              <w:jc w:val="both"/>
              <w:rPr>
                <w:rFonts w:eastAsia="Calibri"/>
                <w:lang w:val="ru-RU"/>
              </w:rPr>
            </w:pPr>
            <w:r w:rsidRPr="00744227">
              <w:rPr>
                <w:rFonts w:eastAsia="Calibri"/>
                <w:lang w:val="ru-RU"/>
              </w:rPr>
              <w:t>- для швидкої дезінфекцій невеликих за розмірами поверхонь, виробів медичного призначення  нескладної конфігурації;</w:t>
            </w:r>
          </w:p>
          <w:p w:rsidR="00954B60" w:rsidRPr="00744227" w:rsidRDefault="00954B60" w:rsidP="00615449">
            <w:pPr>
              <w:jc w:val="both"/>
              <w:rPr>
                <w:rFonts w:eastAsia="Calibri"/>
                <w:lang w:val="ru-RU"/>
              </w:rPr>
            </w:pPr>
            <w:r w:rsidRPr="00744227">
              <w:rPr>
                <w:rFonts w:eastAsia="Calibri"/>
                <w:lang w:val="ru-RU"/>
              </w:rPr>
              <w:t>- для дезінфекції гумових та поліпропіленових рукавичок на руках  медичного персоналу (Показники мають бути підтверджені висновком Державної санітарно-епідеміологічної експертизи).</w:t>
            </w:r>
          </w:p>
          <w:p w:rsidR="00954B60" w:rsidRPr="00744227" w:rsidRDefault="00954B60" w:rsidP="00615449">
            <w:pPr>
              <w:jc w:val="both"/>
              <w:rPr>
                <w:rFonts w:eastAsia="Calibri"/>
                <w:lang w:val="ru-RU"/>
              </w:rPr>
            </w:pPr>
            <w:r w:rsidRPr="00744227">
              <w:rPr>
                <w:rFonts w:eastAsia="Calibri"/>
                <w:lang w:val="ru-RU"/>
              </w:rPr>
              <w:t>8. Пакування - герметичний пакет з ламінованого композиційного матеріалу з пластиковим клапаном, в упаковці в межах 100-120 шт.</w:t>
            </w:r>
          </w:p>
          <w:p w:rsidR="00954B60" w:rsidRPr="00744227" w:rsidRDefault="00954B60" w:rsidP="00615449">
            <w:pPr>
              <w:rPr>
                <w:lang w:val="ru-RU"/>
              </w:rPr>
            </w:pPr>
            <w:r w:rsidRPr="00744227">
              <w:rPr>
                <w:lang w:val="ru-RU"/>
              </w:rPr>
              <w:t xml:space="preserve">8. Кількісний показник діючих </w:t>
            </w:r>
            <w:r w:rsidRPr="00744227">
              <w:rPr>
                <w:lang w:val="ru-RU"/>
              </w:rPr>
              <w:lastRenderedPageBreak/>
              <w:t xml:space="preserve">речовин в засобі повинен бути фіксований (Показники цього пункту мають бути підтверджені висновком </w:t>
            </w:r>
            <w:r w:rsidRPr="00744227">
              <w:rPr>
                <w:rFonts w:eastAsia="Calibri"/>
                <w:lang w:val="ru-RU"/>
              </w:rPr>
              <w:t>Державної санітарно-епідеміологічної експертизи</w:t>
            </w:r>
            <w:r w:rsidRPr="00744227">
              <w:rPr>
                <w:lang w:val="ru-RU"/>
              </w:rPr>
              <w:t>).</w:t>
            </w:r>
          </w:p>
        </w:tc>
        <w:tc>
          <w:tcPr>
            <w:tcW w:w="991" w:type="dxa"/>
          </w:tcPr>
          <w:p w:rsidR="00954B60" w:rsidRPr="007D036C" w:rsidRDefault="007D036C" w:rsidP="00615449">
            <w:pPr>
              <w:rPr>
                <w:lang w:val="uk-UA"/>
              </w:rPr>
            </w:pPr>
            <w:r>
              <w:rPr>
                <w:lang w:val="uk-UA"/>
              </w:rPr>
              <w:lastRenderedPageBreak/>
              <w:t>упаковка</w:t>
            </w:r>
          </w:p>
        </w:tc>
        <w:tc>
          <w:tcPr>
            <w:tcW w:w="1247" w:type="dxa"/>
          </w:tcPr>
          <w:p w:rsidR="00954B60" w:rsidRPr="007D036C" w:rsidRDefault="007D036C" w:rsidP="007D036C">
            <w:pPr>
              <w:rPr>
                <w:lang w:val="uk-UA"/>
              </w:rPr>
            </w:pPr>
            <w:r>
              <w:rPr>
                <w:lang w:val="uk-UA"/>
              </w:rPr>
              <w:t>335</w:t>
            </w:r>
          </w:p>
        </w:tc>
        <w:tc>
          <w:tcPr>
            <w:tcW w:w="2238" w:type="dxa"/>
          </w:tcPr>
          <w:p w:rsidR="00954B60" w:rsidRDefault="00954B60" w:rsidP="00615449"/>
        </w:tc>
      </w:tr>
      <w:tr w:rsidR="00954B60" w:rsidRPr="007576BE" w:rsidTr="00615449">
        <w:tc>
          <w:tcPr>
            <w:tcW w:w="541" w:type="dxa"/>
          </w:tcPr>
          <w:p w:rsidR="00954B60" w:rsidRPr="007576BE" w:rsidRDefault="00954B60" w:rsidP="00615449">
            <w:pPr>
              <w:rPr>
                <w:lang w:val="ru-RU"/>
              </w:rPr>
            </w:pPr>
            <w:r>
              <w:rPr>
                <w:lang w:val="ru-RU"/>
              </w:rPr>
              <w:lastRenderedPageBreak/>
              <w:t>5</w:t>
            </w:r>
          </w:p>
        </w:tc>
        <w:tc>
          <w:tcPr>
            <w:tcW w:w="1879" w:type="dxa"/>
          </w:tcPr>
          <w:p w:rsidR="00954B60" w:rsidRPr="00744227" w:rsidRDefault="00954B60" w:rsidP="00615449">
            <w:pPr>
              <w:rPr>
                <w:rFonts w:eastAsia="Calibri"/>
                <w:lang w:val="ru-RU"/>
              </w:rPr>
            </w:pPr>
            <w:r w:rsidRPr="00744227">
              <w:rPr>
                <w:rFonts w:eastAsia="Calibri"/>
                <w:lang w:val="ru-RU"/>
              </w:rPr>
              <w:t>Засіб дезінфекційний «БЛЮ ЛАЙН СОФТ»</w:t>
            </w:r>
            <w:r w:rsidR="00744227" w:rsidRPr="00744227">
              <w:rPr>
                <w:lang w:val="ru-RU"/>
              </w:rPr>
              <w:t>1000 мл</w:t>
            </w:r>
          </w:p>
          <w:p w:rsidR="00954B60" w:rsidRPr="00744227" w:rsidRDefault="00954B60" w:rsidP="00615449">
            <w:pPr>
              <w:rPr>
                <w:lang w:val="ru-RU"/>
              </w:rPr>
            </w:pPr>
          </w:p>
        </w:tc>
        <w:tc>
          <w:tcPr>
            <w:tcW w:w="3878" w:type="dxa"/>
          </w:tcPr>
          <w:p w:rsidR="00954B60" w:rsidRPr="00744227" w:rsidRDefault="00954B60" w:rsidP="00615449">
            <w:pPr>
              <w:jc w:val="both"/>
              <w:rPr>
                <w:rFonts w:eastAsia="Calibri"/>
                <w:lang w:val="ru-RU"/>
              </w:rPr>
            </w:pPr>
            <w:r w:rsidRPr="00744227">
              <w:rPr>
                <w:rFonts w:eastAsia="Calibri"/>
                <w:lang w:val="ru-RU"/>
              </w:rPr>
              <w:t>1. Готовий до застосування засіб.</w:t>
            </w:r>
          </w:p>
          <w:p w:rsidR="00954B60" w:rsidRPr="00744227" w:rsidRDefault="00954B60" w:rsidP="00615449">
            <w:pPr>
              <w:jc w:val="both"/>
              <w:rPr>
                <w:rFonts w:eastAsia="Calibri"/>
                <w:lang w:val="ru-RU"/>
              </w:rPr>
            </w:pPr>
            <w:r w:rsidRPr="00744227">
              <w:rPr>
                <w:rFonts w:eastAsia="Calibri"/>
                <w:lang w:val="ru-RU"/>
              </w:rPr>
              <w:t>2. Вміст діючих речовин: феноксіетанол - не менше 2,0 %</w:t>
            </w:r>
          </w:p>
          <w:p w:rsidR="00954B60" w:rsidRPr="00744227" w:rsidRDefault="00954B60" w:rsidP="00615449">
            <w:pPr>
              <w:jc w:val="both"/>
              <w:rPr>
                <w:rFonts w:eastAsia="Calibri"/>
                <w:lang w:val="ru-RU"/>
              </w:rPr>
            </w:pPr>
            <w:r w:rsidRPr="00744227">
              <w:rPr>
                <w:rFonts w:eastAsia="Calibri"/>
                <w:lang w:val="ru-RU"/>
              </w:rPr>
              <w:t>(Показники мають бути підтверджені висновком Державної санітарно-епідеміологічної експертизи).</w:t>
            </w:r>
          </w:p>
          <w:p w:rsidR="00954B60" w:rsidRPr="00744227" w:rsidRDefault="00954B60" w:rsidP="00615449">
            <w:pPr>
              <w:jc w:val="both"/>
              <w:rPr>
                <w:rFonts w:eastAsia="Calibri"/>
                <w:lang w:val="ru-RU"/>
              </w:rPr>
            </w:pPr>
            <w:r w:rsidRPr="00744227">
              <w:rPr>
                <w:rFonts w:eastAsia="Calibri"/>
                <w:lang w:val="ru-RU"/>
              </w:rPr>
              <w:t>3. Обов’язково фіксований чисельний показник діючих речовин</w:t>
            </w:r>
            <w:r w:rsidRPr="00744227">
              <w:rPr>
                <w:rFonts w:eastAsia="Calibri"/>
                <w:lang w:val="ru-RU" w:eastAsia="uk-UA"/>
              </w:rPr>
              <w:t xml:space="preserve"> </w:t>
            </w:r>
            <w:r w:rsidRPr="00744227">
              <w:rPr>
                <w:rFonts w:eastAsia="Calibri"/>
                <w:lang w:val="ru-RU"/>
              </w:rPr>
              <w:t>(Показники мають бути підтверджені висновком Державної санітарно-епідеміологічної експертизи).</w:t>
            </w:r>
          </w:p>
          <w:p w:rsidR="00954B60" w:rsidRPr="00744227" w:rsidRDefault="00954B60" w:rsidP="00615449">
            <w:pPr>
              <w:jc w:val="both"/>
              <w:rPr>
                <w:rFonts w:eastAsia="Calibri"/>
                <w:lang w:val="ru-RU"/>
              </w:rPr>
            </w:pPr>
            <w:r w:rsidRPr="00744227">
              <w:rPr>
                <w:rFonts w:eastAsia="Calibri"/>
                <w:lang w:val="ru-RU"/>
              </w:rPr>
              <w:t>4. Наявність пом’якшуючих компонентів для догляду за шкірою рук.</w:t>
            </w:r>
          </w:p>
          <w:p w:rsidR="00954B60" w:rsidRPr="00744227" w:rsidRDefault="00954B60" w:rsidP="00615449">
            <w:pPr>
              <w:jc w:val="both"/>
              <w:rPr>
                <w:rFonts w:eastAsia="Calibri"/>
                <w:lang w:val="ru-RU"/>
              </w:rPr>
            </w:pPr>
            <w:r w:rsidRPr="00744227">
              <w:rPr>
                <w:rFonts w:eastAsia="Calibri"/>
                <w:lang w:val="ru-RU"/>
              </w:rPr>
              <w:t>5. Засіб не повинен містити барвників, четвертинних амонійних сполук, гуанідинів та їх похідних.</w:t>
            </w:r>
          </w:p>
          <w:p w:rsidR="00954B60" w:rsidRPr="00744227" w:rsidRDefault="00954B60" w:rsidP="00615449">
            <w:pPr>
              <w:jc w:val="both"/>
              <w:rPr>
                <w:rFonts w:eastAsia="Calibri"/>
                <w:lang w:val="ru-RU"/>
              </w:rPr>
            </w:pPr>
            <w:r w:rsidRPr="00744227">
              <w:rPr>
                <w:rFonts w:eastAsia="Calibri"/>
                <w:lang w:val="ru-RU"/>
              </w:rPr>
              <w:t>6. Сфера застосування:</w:t>
            </w:r>
          </w:p>
          <w:p w:rsidR="00954B60" w:rsidRPr="00744227" w:rsidRDefault="00954B60" w:rsidP="00615449">
            <w:pPr>
              <w:jc w:val="both"/>
              <w:rPr>
                <w:rFonts w:eastAsia="Calibri"/>
                <w:lang w:val="ru-RU"/>
              </w:rPr>
            </w:pPr>
            <w:r w:rsidRPr="00744227">
              <w:rPr>
                <w:rFonts w:eastAsia="Calibri"/>
                <w:lang w:val="ru-RU"/>
              </w:rPr>
              <w:t>- для гігієнічної обробки рук персоналу в закладах охорони здоров’я,  лікувально-профілактичних закладах всіх профілів, медико-санітарних частинах, аптечних закладах;</w:t>
            </w:r>
          </w:p>
          <w:p w:rsidR="00954B60" w:rsidRPr="00744227" w:rsidRDefault="00954B60" w:rsidP="00615449">
            <w:pPr>
              <w:jc w:val="both"/>
              <w:rPr>
                <w:rFonts w:eastAsia="Calibri"/>
                <w:lang w:val="ru-RU"/>
              </w:rPr>
            </w:pPr>
            <w:r w:rsidRPr="00744227">
              <w:rPr>
                <w:rFonts w:eastAsia="Calibri"/>
                <w:lang w:val="ru-RU"/>
              </w:rPr>
              <w:t>- на підприємствах фармацевтичної та мікробіологічної промисловості.</w:t>
            </w:r>
          </w:p>
          <w:p w:rsidR="00954B60" w:rsidRPr="00744227" w:rsidRDefault="00954B60" w:rsidP="00615449">
            <w:pPr>
              <w:jc w:val="both"/>
              <w:rPr>
                <w:rFonts w:eastAsia="Calibri"/>
                <w:lang w:val="ru-RU"/>
              </w:rPr>
            </w:pPr>
            <w:r w:rsidRPr="00744227">
              <w:rPr>
                <w:rFonts w:eastAsia="Calibri"/>
                <w:lang w:val="ru-RU"/>
              </w:rPr>
              <w:t>(Показники мають бути підтверджені висновком Державної санітарно-епідеміологічної експертизи).</w:t>
            </w:r>
          </w:p>
          <w:p w:rsidR="00954B60" w:rsidRPr="00744227" w:rsidRDefault="00954B60" w:rsidP="00615449">
            <w:pPr>
              <w:rPr>
                <w:lang w:val="ru-RU"/>
              </w:rPr>
            </w:pPr>
          </w:p>
        </w:tc>
        <w:tc>
          <w:tcPr>
            <w:tcW w:w="991" w:type="dxa"/>
          </w:tcPr>
          <w:p w:rsidR="00954B60" w:rsidRPr="007D036C" w:rsidRDefault="007D036C" w:rsidP="00615449">
            <w:pPr>
              <w:rPr>
                <w:lang w:val="uk-UA"/>
              </w:rPr>
            </w:pPr>
            <w:r>
              <w:rPr>
                <w:lang w:val="uk-UA"/>
              </w:rPr>
              <w:t>пляшка</w:t>
            </w:r>
          </w:p>
        </w:tc>
        <w:tc>
          <w:tcPr>
            <w:tcW w:w="1247" w:type="dxa"/>
          </w:tcPr>
          <w:p w:rsidR="00954B60" w:rsidRPr="007D036C" w:rsidRDefault="007D036C" w:rsidP="00615449">
            <w:pPr>
              <w:rPr>
                <w:lang w:val="uk-UA"/>
              </w:rPr>
            </w:pPr>
            <w:r>
              <w:rPr>
                <w:lang w:val="uk-UA"/>
              </w:rPr>
              <w:t>60</w:t>
            </w:r>
          </w:p>
        </w:tc>
        <w:tc>
          <w:tcPr>
            <w:tcW w:w="2238" w:type="dxa"/>
          </w:tcPr>
          <w:p w:rsidR="00954B60" w:rsidRPr="00744227" w:rsidRDefault="00954B60" w:rsidP="00615449">
            <w:pPr>
              <w:rPr>
                <w:lang w:val="ru-RU"/>
              </w:rPr>
            </w:pPr>
          </w:p>
        </w:tc>
      </w:tr>
      <w:tr w:rsidR="00954B60" w:rsidRPr="007576BE" w:rsidTr="00615449">
        <w:tc>
          <w:tcPr>
            <w:tcW w:w="541" w:type="dxa"/>
          </w:tcPr>
          <w:p w:rsidR="00954B60" w:rsidRPr="007576BE" w:rsidRDefault="00954B60" w:rsidP="00615449">
            <w:pPr>
              <w:rPr>
                <w:lang w:val="ru-RU"/>
              </w:rPr>
            </w:pPr>
            <w:r>
              <w:rPr>
                <w:lang w:val="ru-RU"/>
              </w:rPr>
              <w:t>6</w:t>
            </w:r>
          </w:p>
        </w:tc>
        <w:tc>
          <w:tcPr>
            <w:tcW w:w="1879" w:type="dxa"/>
          </w:tcPr>
          <w:p w:rsidR="00954B60" w:rsidRPr="00744227" w:rsidRDefault="00954B60" w:rsidP="00615449">
            <w:pPr>
              <w:rPr>
                <w:lang w:val="ru-RU"/>
              </w:rPr>
            </w:pPr>
            <w:r w:rsidRPr="00744227">
              <w:rPr>
                <w:rFonts w:eastAsia="Calibri"/>
                <w:lang w:val="ru-RU"/>
              </w:rPr>
              <w:t>Засіб дезінфекційний «</w:t>
            </w:r>
            <w:r w:rsidRPr="00744227">
              <w:rPr>
                <w:lang w:val="ru-RU"/>
              </w:rPr>
              <w:t>БЛЮ ЛАЙН КЛАСІК»</w:t>
            </w:r>
            <w:r w:rsidR="00744227" w:rsidRPr="00744227">
              <w:rPr>
                <w:lang w:val="ru-RU"/>
              </w:rPr>
              <w:t>1000 мл</w:t>
            </w:r>
          </w:p>
        </w:tc>
        <w:tc>
          <w:tcPr>
            <w:tcW w:w="3878" w:type="dxa"/>
          </w:tcPr>
          <w:p w:rsidR="00954B60" w:rsidRPr="00744227" w:rsidRDefault="00954B60" w:rsidP="00615449">
            <w:pPr>
              <w:jc w:val="both"/>
              <w:rPr>
                <w:rFonts w:eastAsia="Calibri"/>
                <w:lang w:val="ru-RU"/>
              </w:rPr>
            </w:pPr>
            <w:r w:rsidRPr="00744227">
              <w:rPr>
                <w:rFonts w:eastAsia="Calibri"/>
                <w:lang w:val="ru-RU"/>
              </w:rPr>
              <w:t>1. Готовий до застосування засіб.</w:t>
            </w:r>
          </w:p>
          <w:p w:rsidR="00954B60" w:rsidRPr="00744227" w:rsidRDefault="00954B60" w:rsidP="00615449">
            <w:pPr>
              <w:rPr>
                <w:rFonts w:eastAsia="Calibri"/>
                <w:lang w:val="ru-RU"/>
              </w:rPr>
            </w:pPr>
            <w:r w:rsidRPr="00744227">
              <w:rPr>
                <w:rFonts w:eastAsia="Calibri"/>
                <w:lang w:val="ru-RU"/>
              </w:rPr>
              <w:t xml:space="preserve">2. Суміш спиртів - не менше 65,0 %. </w:t>
            </w:r>
          </w:p>
          <w:p w:rsidR="00954B60" w:rsidRPr="00744227" w:rsidRDefault="00954B60" w:rsidP="00615449">
            <w:pPr>
              <w:jc w:val="both"/>
              <w:rPr>
                <w:rFonts w:eastAsia="Calibri"/>
                <w:lang w:val="ru-RU"/>
              </w:rPr>
            </w:pPr>
            <w:r w:rsidRPr="00744227">
              <w:rPr>
                <w:rFonts w:eastAsia="Calibri"/>
                <w:lang w:val="ru-RU"/>
              </w:rPr>
              <w:t xml:space="preserve">3. Склад: спирт ізопропіловий - не більше 40,0 %; спирт н-пропіловий – не менше 25,0%; ЧАС - не більше 0,05 % (Показники мають бути підтверджені висновком ДСЕЕ). </w:t>
            </w:r>
          </w:p>
          <w:p w:rsidR="00954B60" w:rsidRPr="00744227" w:rsidRDefault="00954B60" w:rsidP="00615449">
            <w:pPr>
              <w:jc w:val="both"/>
              <w:rPr>
                <w:rFonts w:eastAsia="Calibri"/>
                <w:lang w:val="ru-RU"/>
              </w:rPr>
            </w:pPr>
            <w:r w:rsidRPr="00744227">
              <w:rPr>
                <w:rFonts w:eastAsia="Calibri"/>
                <w:lang w:val="ru-RU"/>
              </w:rPr>
              <w:t>4. Обов’язково наявність домішок для пом’якшення та регенерації шкіри (алантоїн або пантенол).</w:t>
            </w:r>
          </w:p>
          <w:p w:rsidR="00954B60" w:rsidRPr="00744227" w:rsidRDefault="00954B60" w:rsidP="00615449">
            <w:pPr>
              <w:jc w:val="both"/>
              <w:rPr>
                <w:rFonts w:eastAsia="Calibri"/>
                <w:lang w:val="ru-RU"/>
              </w:rPr>
            </w:pPr>
            <w:r w:rsidRPr="00744227">
              <w:rPr>
                <w:rFonts w:eastAsia="Calibri"/>
                <w:lang w:val="ru-RU"/>
              </w:rPr>
              <w:t>5. Обов’язково фіксований чисельний показник діючих речовин.</w:t>
            </w:r>
          </w:p>
          <w:p w:rsidR="00954B60" w:rsidRPr="00744227" w:rsidRDefault="00954B60" w:rsidP="00615449">
            <w:pPr>
              <w:jc w:val="both"/>
              <w:rPr>
                <w:rFonts w:eastAsia="Calibri"/>
                <w:lang w:val="ru-RU"/>
              </w:rPr>
            </w:pPr>
            <w:r w:rsidRPr="00744227">
              <w:rPr>
                <w:rFonts w:eastAsia="Calibri"/>
                <w:lang w:val="ru-RU"/>
              </w:rPr>
              <w:t>6. Засіб не повинен містити барвників, гуанідинів та їх похідних.</w:t>
            </w:r>
          </w:p>
          <w:p w:rsidR="00954B60" w:rsidRPr="00744227" w:rsidRDefault="00954B60" w:rsidP="00615449">
            <w:pPr>
              <w:jc w:val="both"/>
              <w:rPr>
                <w:rFonts w:eastAsia="Calibri"/>
                <w:lang w:val="ru-RU"/>
              </w:rPr>
            </w:pPr>
            <w:r w:rsidRPr="00744227">
              <w:rPr>
                <w:rFonts w:eastAsia="Calibri"/>
                <w:lang w:val="ru-RU"/>
              </w:rPr>
              <w:t xml:space="preserve">7. Засіб повинен мати антимікробну активність проти грампозитивних та грамнегативних бактерій включаючи  збудників внутрішньо лікарняних інфекцій </w:t>
            </w:r>
            <w:r w:rsidRPr="007576BE">
              <w:rPr>
                <w:rFonts w:eastAsia="Calibri"/>
              </w:rPr>
              <w:t>S</w:t>
            </w:r>
            <w:r w:rsidRPr="00744227">
              <w:rPr>
                <w:rFonts w:eastAsia="Calibri"/>
                <w:lang w:val="ru-RU"/>
              </w:rPr>
              <w:t xml:space="preserve">. </w:t>
            </w:r>
            <w:r w:rsidRPr="007576BE">
              <w:rPr>
                <w:rFonts w:eastAsia="Calibri"/>
              </w:rPr>
              <w:t>aureus</w:t>
            </w:r>
            <w:r w:rsidRPr="00744227">
              <w:rPr>
                <w:rFonts w:eastAsia="Calibri"/>
                <w:lang w:val="ru-RU"/>
              </w:rPr>
              <w:t xml:space="preserve">, </w:t>
            </w:r>
            <w:r w:rsidRPr="007576BE">
              <w:rPr>
                <w:rFonts w:eastAsia="Calibri"/>
              </w:rPr>
              <w:t>E</w:t>
            </w:r>
            <w:r w:rsidRPr="00744227">
              <w:rPr>
                <w:rFonts w:eastAsia="Calibri"/>
                <w:lang w:val="ru-RU"/>
              </w:rPr>
              <w:t xml:space="preserve">. </w:t>
            </w:r>
            <w:r w:rsidRPr="007576BE">
              <w:rPr>
                <w:rFonts w:eastAsia="Calibri"/>
              </w:rPr>
              <w:t>coli</w:t>
            </w:r>
            <w:r w:rsidRPr="00744227">
              <w:rPr>
                <w:rFonts w:eastAsia="Calibri"/>
                <w:lang w:val="ru-RU"/>
              </w:rPr>
              <w:t xml:space="preserve">, </w:t>
            </w:r>
            <w:r w:rsidRPr="007576BE">
              <w:rPr>
                <w:rFonts w:eastAsia="Calibri"/>
              </w:rPr>
              <w:t>P</w:t>
            </w:r>
            <w:r w:rsidRPr="00744227">
              <w:rPr>
                <w:rFonts w:eastAsia="Calibri"/>
                <w:lang w:val="ru-RU"/>
              </w:rPr>
              <w:t>.</w:t>
            </w:r>
            <w:r w:rsidRPr="007576BE">
              <w:rPr>
                <w:rFonts w:eastAsia="Calibri"/>
              </w:rPr>
              <w:t>aeruginosa</w:t>
            </w:r>
            <w:r w:rsidRPr="00744227">
              <w:rPr>
                <w:rFonts w:eastAsia="Calibri"/>
                <w:lang w:val="ru-RU"/>
              </w:rPr>
              <w:t xml:space="preserve">, </w:t>
            </w:r>
            <w:r w:rsidRPr="007576BE">
              <w:rPr>
                <w:rFonts w:eastAsia="Calibri"/>
              </w:rPr>
              <w:t>MRSA</w:t>
            </w:r>
            <w:r w:rsidRPr="00744227">
              <w:rPr>
                <w:rFonts w:eastAsia="Calibri"/>
                <w:lang w:val="ru-RU"/>
              </w:rPr>
              <w:t xml:space="preserve">(мультирезистентний стафілокок), та збудників туберкульозу; віруліцидні, включаючи збудників, норовірусних, </w:t>
            </w:r>
            <w:r w:rsidRPr="00744227">
              <w:rPr>
                <w:rFonts w:eastAsia="Calibri"/>
                <w:lang w:val="ru-RU"/>
              </w:rPr>
              <w:lastRenderedPageBreak/>
              <w:t xml:space="preserve">ротавірусних, аденовірусних, риновірусних, герпевірусних інфекцій, збудників гепатитів А, В і С, ВІЛ, </w:t>
            </w:r>
            <w:r w:rsidRPr="007576BE">
              <w:rPr>
                <w:rFonts w:eastAsia="Calibri"/>
              </w:rPr>
              <w:t>SARS</w:t>
            </w:r>
            <w:r w:rsidRPr="00744227">
              <w:rPr>
                <w:rFonts w:eastAsia="Calibri"/>
                <w:lang w:val="ru-RU"/>
              </w:rPr>
              <w:t xml:space="preserve"> (атипової пневмонії), збудників грипу, у т. ч. "свинячого грипу" </w:t>
            </w:r>
            <w:r w:rsidRPr="007576BE">
              <w:rPr>
                <w:rFonts w:eastAsia="Calibri"/>
              </w:rPr>
              <w:t>A</w:t>
            </w:r>
            <w:r w:rsidRPr="00744227">
              <w:rPr>
                <w:rFonts w:eastAsia="Calibri"/>
                <w:lang w:val="ru-RU"/>
              </w:rPr>
              <w:t>(</w:t>
            </w:r>
            <w:r w:rsidRPr="007576BE">
              <w:rPr>
                <w:rFonts w:eastAsia="Calibri"/>
              </w:rPr>
              <w:t>H</w:t>
            </w:r>
            <w:r w:rsidRPr="00744227">
              <w:rPr>
                <w:rFonts w:eastAsia="Calibri"/>
                <w:lang w:val="ru-RU"/>
              </w:rPr>
              <w:t>1</w:t>
            </w:r>
            <w:r w:rsidRPr="007576BE">
              <w:rPr>
                <w:rFonts w:eastAsia="Calibri"/>
              </w:rPr>
              <w:t>N</w:t>
            </w:r>
            <w:r w:rsidRPr="00744227">
              <w:rPr>
                <w:rFonts w:eastAsia="Calibri"/>
                <w:lang w:val="ru-RU"/>
              </w:rPr>
              <w:t>1), "пташиного грипу" А(</w:t>
            </w:r>
            <w:r w:rsidRPr="007576BE">
              <w:rPr>
                <w:rFonts w:eastAsia="Calibri"/>
              </w:rPr>
              <w:t>H</w:t>
            </w:r>
            <w:r w:rsidRPr="00744227">
              <w:rPr>
                <w:rFonts w:eastAsia="Calibri"/>
                <w:lang w:val="ru-RU"/>
              </w:rPr>
              <w:t>5</w:t>
            </w:r>
            <w:r w:rsidRPr="007576BE">
              <w:rPr>
                <w:rFonts w:eastAsia="Calibri"/>
              </w:rPr>
              <w:t>N</w:t>
            </w:r>
            <w:r w:rsidRPr="00744227">
              <w:rPr>
                <w:rFonts w:eastAsia="Calibri"/>
                <w:lang w:val="ru-RU"/>
              </w:rPr>
              <w:t xml:space="preserve">1), парагрипу та інших респіраторних вірусних інфекцій, фунгіцидні (щодо грибів роду </w:t>
            </w:r>
            <w:r w:rsidRPr="007576BE">
              <w:rPr>
                <w:rFonts w:eastAsia="Calibri"/>
              </w:rPr>
              <w:t>Candida</w:t>
            </w:r>
            <w:r w:rsidRPr="00744227">
              <w:rPr>
                <w:rFonts w:eastAsia="Calibri"/>
                <w:lang w:val="ru-RU"/>
              </w:rPr>
              <w:t xml:space="preserve"> та </w:t>
            </w:r>
            <w:r w:rsidRPr="007576BE">
              <w:rPr>
                <w:rFonts w:eastAsia="Calibri"/>
              </w:rPr>
              <w:t>Aspergillus</w:t>
            </w:r>
            <w:r w:rsidRPr="00744227">
              <w:rPr>
                <w:rFonts w:eastAsia="Calibri"/>
                <w:lang w:val="ru-RU"/>
              </w:rPr>
              <w:t>) властивості.</w:t>
            </w:r>
          </w:p>
          <w:p w:rsidR="00954B60" w:rsidRPr="00744227" w:rsidRDefault="00954B60" w:rsidP="00615449">
            <w:pPr>
              <w:jc w:val="both"/>
              <w:rPr>
                <w:rFonts w:eastAsia="Calibri"/>
                <w:lang w:val="ru-RU"/>
              </w:rPr>
            </w:pPr>
            <w:r w:rsidRPr="00744227">
              <w:rPr>
                <w:rFonts w:eastAsia="Calibri"/>
                <w:lang w:val="ru-RU"/>
              </w:rPr>
              <w:t>7. Засіб повинен мати пролонговану протягом 3 годин протимікробну дію.</w:t>
            </w:r>
          </w:p>
          <w:p w:rsidR="00954B60" w:rsidRPr="00744227" w:rsidRDefault="00954B60" w:rsidP="00615449">
            <w:pPr>
              <w:jc w:val="both"/>
              <w:rPr>
                <w:rFonts w:eastAsia="Calibri"/>
                <w:lang w:val="ru-RU"/>
              </w:rPr>
            </w:pPr>
            <w:r w:rsidRPr="00744227">
              <w:rPr>
                <w:rFonts w:eastAsia="Calibri"/>
                <w:lang w:val="ru-RU"/>
              </w:rPr>
              <w:t>8. Сфера застосування:</w:t>
            </w:r>
          </w:p>
          <w:p w:rsidR="00954B60" w:rsidRPr="00744227" w:rsidRDefault="00954B60" w:rsidP="00615449">
            <w:pPr>
              <w:jc w:val="both"/>
              <w:rPr>
                <w:rFonts w:eastAsia="Calibri"/>
                <w:lang w:val="ru-RU"/>
              </w:rPr>
            </w:pPr>
            <w:r w:rsidRPr="00744227">
              <w:rPr>
                <w:rFonts w:eastAsia="Calibri"/>
                <w:lang w:val="ru-RU"/>
              </w:rPr>
              <w:t>- дезінфекція шкіри рук хірургів та медичного персоналу у лікувально-профілактичних закладах всіх профілів;</w:t>
            </w:r>
          </w:p>
          <w:p w:rsidR="00954B60" w:rsidRPr="00744227" w:rsidRDefault="00954B60" w:rsidP="00615449">
            <w:pPr>
              <w:jc w:val="both"/>
              <w:rPr>
                <w:rFonts w:eastAsia="Calibri"/>
                <w:lang w:val="ru-RU"/>
              </w:rPr>
            </w:pPr>
            <w:r w:rsidRPr="00744227">
              <w:rPr>
                <w:rFonts w:eastAsia="Calibri"/>
                <w:lang w:val="ru-RU"/>
              </w:rPr>
              <w:t>- для гігієнічної дезінфекції шкіри рук медичного  та обслуговуючого персоналу закладів охорони здоров’я;</w:t>
            </w:r>
          </w:p>
          <w:p w:rsidR="00954B60" w:rsidRPr="00744227" w:rsidRDefault="00954B60" w:rsidP="00615449">
            <w:pPr>
              <w:jc w:val="both"/>
              <w:rPr>
                <w:rFonts w:eastAsia="Calibri"/>
                <w:lang w:val="ru-RU"/>
              </w:rPr>
            </w:pPr>
            <w:r w:rsidRPr="00744227">
              <w:rPr>
                <w:rFonts w:eastAsia="Calibri"/>
                <w:lang w:val="ru-RU"/>
              </w:rPr>
              <w:t>- працівників лабораторій різного профілю, донорських пунктів та пунктів переливання крові;</w:t>
            </w:r>
          </w:p>
          <w:p w:rsidR="00954B60" w:rsidRPr="00744227" w:rsidRDefault="00954B60" w:rsidP="00615449">
            <w:pPr>
              <w:jc w:val="both"/>
              <w:rPr>
                <w:rFonts w:eastAsia="Calibri"/>
                <w:lang w:val="ru-RU"/>
              </w:rPr>
            </w:pPr>
            <w:r w:rsidRPr="00744227">
              <w:rPr>
                <w:rFonts w:eastAsia="Calibri"/>
                <w:lang w:val="ru-RU"/>
              </w:rPr>
              <w:t>- для дезінфекції  гумових та поліпропіленових рукавичок;</w:t>
            </w:r>
          </w:p>
          <w:p w:rsidR="00954B60" w:rsidRPr="00744227" w:rsidRDefault="00954B60" w:rsidP="00615449">
            <w:pPr>
              <w:jc w:val="both"/>
              <w:rPr>
                <w:rFonts w:eastAsia="Calibri"/>
                <w:lang w:val="ru-RU"/>
              </w:rPr>
            </w:pPr>
            <w:r w:rsidRPr="00744227">
              <w:rPr>
                <w:rFonts w:eastAsia="Calibri"/>
                <w:lang w:val="ru-RU"/>
              </w:rPr>
              <w:t xml:space="preserve">- просочування серветок одноразового використання для очищення та гігієнічної обробки шкіри рук. (Показники мають бути підтверджені висновком Державної санітарно-епідеміологічної експертизи).  </w:t>
            </w:r>
          </w:p>
          <w:p w:rsidR="00954B60" w:rsidRPr="00744227" w:rsidRDefault="00954B60" w:rsidP="00615449">
            <w:pPr>
              <w:jc w:val="both"/>
              <w:rPr>
                <w:rFonts w:eastAsia="Calibri"/>
                <w:lang w:val="ru-RU"/>
              </w:rPr>
            </w:pPr>
            <w:r w:rsidRPr="00744227">
              <w:rPr>
                <w:rFonts w:eastAsia="Calibri"/>
                <w:lang w:val="ru-RU"/>
              </w:rPr>
              <w:t>9. Знезараження окремих об’єктів:</w:t>
            </w:r>
          </w:p>
          <w:p w:rsidR="00954B60" w:rsidRPr="00744227" w:rsidRDefault="00954B60" w:rsidP="00615449">
            <w:pPr>
              <w:jc w:val="both"/>
              <w:rPr>
                <w:rFonts w:eastAsia="Calibri"/>
                <w:lang w:val="ru-RU"/>
              </w:rPr>
            </w:pPr>
            <w:r w:rsidRPr="00744227">
              <w:rPr>
                <w:rFonts w:eastAsia="Calibri"/>
                <w:lang w:val="ru-RU"/>
              </w:rPr>
              <w:t>- гігієнічну обробку шкіри рук проводять шляхом нанесення 3 мл засобу, експозиція не менше 30 сек.</w:t>
            </w:r>
          </w:p>
          <w:p w:rsidR="00954B60" w:rsidRPr="00744227" w:rsidRDefault="00954B60" w:rsidP="00615449">
            <w:pPr>
              <w:jc w:val="both"/>
              <w:rPr>
                <w:rFonts w:eastAsia="Calibri"/>
                <w:lang w:val="ru-RU"/>
              </w:rPr>
            </w:pPr>
            <w:r w:rsidRPr="00744227">
              <w:rPr>
                <w:rFonts w:eastAsia="Calibri"/>
                <w:lang w:val="ru-RU"/>
              </w:rPr>
              <w:t>- обробку рукавичок проводять шляхом нанесення 3 мл засобу, час обробки не менше 1,5 хв.</w:t>
            </w:r>
          </w:p>
          <w:p w:rsidR="00954B60" w:rsidRPr="00744227" w:rsidRDefault="00954B60" w:rsidP="00615449">
            <w:pPr>
              <w:jc w:val="both"/>
              <w:rPr>
                <w:rFonts w:eastAsia="Calibri"/>
                <w:lang w:val="ru-RU"/>
              </w:rPr>
            </w:pPr>
            <w:r w:rsidRPr="00744227">
              <w:rPr>
                <w:rFonts w:eastAsia="Calibri"/>
                <w:lang w:val="ru-RU"/>
              </w:rPr>
              <w:t xml:space="preserve">- час експозиції про обробки датчиків діагностичного обладнання, стетоскопів та фонендоскопів складає не менше 30 сек. </w:t>
            </w:r>
          </w:p>
          <w:p w:rsidR="00954B60" w:rsidRPr="00744227" w:rsidRDefault="00954B60" w:rsidP="00615449">
            <w:pPr>
              <w:rPr>
                <w:lang w:val="ru-RU"/>
              </w:rPr>
            </w:pPr>
          </w:p>
        </w:tc>
        <w:tc>
          <w:tcPr>
            <w:tcW w:w="991" w:type="dxa"/>
          </w:tcPr>
          <w:p w:rsidR="00954B60" w:rsidRPr="007D036C" w:rsidRDefault="007D036C" w:rsidP="00615449">
            <w:pPr>
              <w:rPr>
                <w:lang w:val="uk-UA"/>
              </w:rPr>
            </w:pPr>
            <w:r>
              <w:rPr>
                <w:lang w:val="uk-UA"/>
              </w:rPr>
              <w:lastRenderedPageBreak/>
              <w:t>пляшка</w:t>
            </w:r>
          </w:p>
        </w:tc>
        <w:tc>
          <w:tcPr>
            <w:tcW w:w="1247" w:type="dxa"/>
          </w:tcPr>
          <w:p w:rsidR="00954B60" w:rsidRPr="007D036C" w:rsidRDefault="007D036C" w:rsidP="00615449">
            <w:pPr>
              <w:rPr>
                <w:lang w:val="uk-UA"/>
              </w:rPr>
            </w:pPr>
            <w:r>
              <w:rPr>
                <w:lang w:val="uk-UA"/>
              </w:rPr>
              <w:t>10</w:t>
            </w:r>
          </w:p>
        </w:tc>
        <w:tc>
          <w:tcPr>
            <w:tcW w:w="2238" w:type="dxa"/>
          </w:tcPr>
          <w:p w:rsidR="00954B60" w:rsidRPr="00744227" w:rsidRDefault="00954B60" w:rsidP="00615449">
            <w:pPr>
              <w:rPr>
                <w:lang w:val="ru-RU"/>
              </w:rPr>
            </w:pPr>
          </w:p>
        </w:tc>
      </w:tr>
      <w:tr w:rsidR="00954B60" w:rsidRPr="007576BE" w:rsidTr="00615449">
        <w:tc>
          <w:tcPr>
            <w:tcW w:w="541" w:type="dxa"/>
          </w:tcPr>
          <w:p w:rsidR="00954B60" w:rsidRPr="007576BE" w:rsidRDefault="00954B60" w:rsidP="00615449">
            <w:pPr>
              <w:rPr>
                <w:lang w:val="ru-RU"/>
              </w:rPr>
            </w:pPr>
            <w:r>
              <w:rPr>
                <w:lang w:val="ru-RU"/>
              </w:rPr>
              <w:lastRenderedPageBreak/>
              <w:t>7</w:t>
            </w:r>
          </w:p>
        </w:tc>
        <w:tc>
          <w:tcPr>
            <w:tcW w:w="1879" w:type="dxa"/>
          </w:tcPr>
          <w:p w:rsidR="00954B60" w:rsidRPr="00744227" w:rsidRDefault="00954B60" w:rsidP="00615449">
            <w:pPr>
              <w:rPr>
                <w:lang w:val="ru-RU"/>
              </w:rPr>
            </w:pPr>
            <w:r w:rsidRPr="00744227">
              <w:rPr>
                <w:rFonts w:eastAsia="Calibri"/>
                <w:lang w:val="ru-RU"/>
              </w:rPr>
              <w:t>Засіб дезінфекційний «ГРІН ЛАЙН ЕНЗИМ»</w:t>
            </w:r>
            <w:r w:rsidR="00744227" w:rsidRPr="00744227">
              <w:rPr>
                <w:lang w:val="ru-RU"/>
              </w:rPr>
              <w:t>1000 мл</w:t>
            </w:r>
          </w:p>
        </w:tc>
        <w:tc>
          <w:tcPr>
            <w:tcW w:w="3878" w:type="dxa"/>
          </w:tcPr>
          <w:p w:rsidR="00954B60" w:rsidRPr="00744227" w:rsidRDefault="00954B60" w:rsidP="00615449">
            <w:pPr>
              <w:jc w:val="both"/>
              <w:rPr>
                <w:lang w:val="ru-RU"/>
              </w:rPr>
            </w:pPr>
            <w:r w:rsidRPr="00744227">
              <w:rPr>
                <w:lang w:val="ru-RU"/>
              </w:rPr>
              <w:t>1. Засіб для передстерилізаційного очищення виробів медичного призначення.</w:t>
            </w:r>
          </w:p>
          <w:p w:rsidR="00954B60" w:rsidRPr="00744227" w:rsidRDefault="00954B60" w:rsidP="00615449">
            <w:pPr>
              <w:jc w:val="both"/>
              <w:rPr>
                <w:lang w:val="ru-RU"/>
              </w:rPr>
            </w:pPr>
            <w:r w:rsidRPr="00744227">
              <w:rPr>
                <w:lang w:val="ru-RU"/>
              </w:rPr>
              <w:t>2. Склад: суміш ЧАСів (не більше 0,08%), протеаза не менше 1,5% та ліпаза не менше 0,5% (Показники цього пункту мають бути підтверджені висновком Державної санітарно-епідеміологічної експертизи).</w:t>
            </w:r>
          </w:p>
          <w:p w:rsidR="00954B60" w:rsidRPr="00744227" w:rsidRDefault="00954B60" w:rsidP="00615449">
            <w:pPr>
              <w:jc w:val="both"/>
              <w:rPr>
                <w:lang w:val="ru-RU"/>
              </w:rPr>
            </w:pPr>
            <w:r w:rsidRPr="00744227">
              <w:rPr>
                <w:lang w:val="ru-RU"/>
              </w:rPr>
              <w:t xml:space="preserve">3. Водні розчини засобу повинні видаляти білкові, жирові (у т.ч. залишки крові, лікарських засобів) забруднення із поверхонь та </w:t>
            </w:r>
            <w:r w:rsidRPr="00744227">
              <w:rPr>
                <w:lang w:val="ru-RU"/>
              </w:rPr>
              <w:lastRenderedPageBreak/>
              <w:t>порожнин виробів медичного призначення.</w:t>
            </w:r>
          </w:p>
          <w:p w:rsidR="00954B60" w:rsidRPr="00744227" w:rsidRDefault="00954B60" w:rsidP="00615449">
            <w:pPr>
              <w:jc w:val="both"/>
              <w:rPr>
                <w:lang w:val="ru-RU"/>
              </w:rPr>
            </w:pPr>
            <w:r w:rsidRPr="00744227">
              <w:rPr>
                <w:lang w:val="ru-RU"/>
              </w:rPr>
              <w:t>4. Водні розчини засобу не викликають корозії металів, не пошкоджують вироби, що виготовлені із корозійностійких і не стійких до корозії металів, скла, полімерних матеріалів, поліетилену, поліаміду, полістиролу, акрилового скла, силікону, гуми, каучуку, дерева, фаянсу, кахлю, поверхонь медичних виробів та устаткування із полімерним, лакофарбним, гальванічним покриттям.</w:t>
            </w:r>
          </w:p>
          <w:p w:rsidR="00954B60" w:rsidRPr="00744227" w:rsidRDefault="00954B60" w:rsidP="00615449">
            <w:pPr>
              <w:jc w:val="both"/>
              <w:rPr>
                <w:lang w:val="ru-RU"/>
              </w:rPr>
            </w:pPr>
            <w:r w:rsidRPr="00744227">
              <w:rPr>
                <w:lang w:val="ru-RU"/>
              </w:rPr>
              <w:t>5. Розчини засобу повинні добре змиватися з поверхонь, підданих обробці, не залишаючи плям та нальоту, не фіксувати органічні забруднення, не знебарвлювати і не зменшувати міцність тканин.</w:t>
            </w:r>
          </w:p>
          <w:p w:rsidR="00954B60" w:rsidRPr="00744227" w:rsidRDefault="00954B60" w:rsidP="00615449">
            <w:pPr>
              <w:jc w:val="both"/>
              <w:rPr>
                <w:lang w:val="ru-RU"/>
              </w:rPr>
            </w:pPr>
            <w:r w:rsidRPr="00744227">
              <w:rPr>
                <w:lang w:val="ru-RU"/>
              </w:rPr>
              <w:t>6. Сфера застосування:</w:t>
            </w:r>
          </w:p>
          <w:p w:rsidR="00954B60" w:rsidRPr="00744227" w:rsidRDefault="00954B60" w:rsidP="00615449">
            <w:pPr>
              <w:jc w:val="both"/>
              <w:rPr>
                <w:lang w:val="ru-RU"/>
              </w:rPr>
            </w:pPr>
            <w:r w:rsidRPr="00744227">
              <w:rPr>
                <w:lang w:val="ru-RU"/>
              </w:rPr>
              <w:t>- проведення ПСО виробів медичного призначення із металу (включаючи хірургічні та стоматологічні інструменти), скла, гуми та полімерних матеріалів (виключаючи жорсткі та гнучкі ендоскопи та інструменти до них, хірургічні в т. ч. мікрохірургічні, стоматологічні, в т. ч. ті, що обертаються) ручним способом;</w:t>
            </w:r>
          </w:p>
          <w:p w:rsidR="00954B60" w:rsidRPr="00744227" w:rsidRDefault="00954B60" w:rsidP="00615449">
            <w:pPr>
              <w:jc w:val="both"/>
              <w:rPr>
                <w:lang w:val="ru-RU"/>
              </w:rPr>
            </w:pPr>
            <w:r w:rsidRPr="00744227">
              <w:rPr>
                <w:lang w:val="ru-RU"/>
              </w:rPr>
              <w:t>- попереднє очищення ендоскопів та інструментів до них ручним способом;</w:t>
            </w:r>
          </w:p>
          <w:p w:rsidR="00954B60" w:rsidRPr="00744227" w:rsidRDefault="00954B60" w:rsidP="00615449">
            <w:pPr>
              <w:jc w:val="both"/>
              <w:rPr>
                <w:lang w:val="ru-RU"/>
              </w:rPr>
            </w:pPr>
            <w:r w:rsidRPr="00744227">
              <w:rPr>
                <w:lang w:val="ru-RU"/>
              </w:rPr>
              <w:t>- остаточне очищення ендоскопів ручним способом перед дезінфекцією високого рівня;</w:t>
            </w:r>
          </w:p>
          <w:p w:rsidR="00954B60" w:rsidRPr="00744227" w:rsidRDefault="00954B60" w:rsidP="00615449">
            <w:pPr>
              <w:jc w:val="both"/>
              <w:rPr>
                <w:lang w:val="ru-RU"/>
              </w:rPr>
            </w:pPr>
            <w:r w:rsidRPr="00744227">
              <w:rPr>
                <w:lang w:val="ru-RU"/>
              </w:rPr>
              <w:t>- передстерилізаційне очищення хірургічних (включаючи мікрохірургічні) і стоматологічні (включаючи ті що обертаються) інструментів, а також інструментів до ендоскопів механізованим способом в ультразвукових установках будь-якого типу (Показники цього пункту мають бути підтверджені висновком Державної санітарно-епідеміологічної експертизи).</w:t>
            </w:r>
          </w:p>
          <w:p w:rsidR="00954B60" w:rsidRPr="00744227" w:rsidRDefault="00954B60" w:rsidP="00615449">
            <w:pPr>
              <w:jc w:val="both"/>
              <w:rPr>
                <w:lang w:val="ru-RU"/>
              </w:rPr>
            </w:pPr>
            <w:r w:rsidRPr="00744227">
              <w:rPr>
                <w:lang w:val="ru-RU"/>
              </w:rPr>
              <w:t>7. Строк придатності робочих розчинів не менше 24 годин,</w:t>
            </w:r>
          </w:p>
          <w:p w:rsidR="00954B60" w:rsidRPr="00744227" w:rsidRDefault="00954B60" w:rsidP="00615449">
            <w:pPr>
              <w:jc w:val="both"/>
              <w:rPr>
                <w:lang w:val="ru-RU"/>
              </w:rPr>
            </w:pPr>
            <w:r w:rsidRPr="00744227">
              <w:rPr>
                <w:lang w:val="ru-RU"/>
              </w:rPr>
              <w:t xml:space="preserve">за умови зберігання в щільно закритій тарі. </w:t>
            </w:r>
          </w:p>
          <w:p w:rsidR="00954B60" w:rsidRPr="00744227" w:rsidRDefault="00954B60" w:rsidP="00615449">
            <w:pPr>
              <w:jc w:val="both"/>
              <w:rPr>
                <w:lang w:val="ru-RU"/>
              </w:rPr>
            </w:pPr>
            <w:r w:rsidRPr="00744227">
              <w:rPr>
                <w:lang w:val="ru-RU"/>
              </w:rPr>
              <w:t>8. Чисельний показник діючих речовин в засобі повинен бути фіксований. (Показники цього пункту мають бути підтверджені висновком Державної санітарно-епідеміологічної експертизи).</w:t>
            </w:r>
          </w:p>
          <w:p w:rsidR="00954B60" w:rsidRPr="00744227" w:rsidRDefault="00954B60" w:rsidP="00615449">
            <w:pPr>
              <w:jc w:val="both"/>
              <w:rPr>
                <w:lang w:val="ru-RU"/>
              </w:rPr>
            </w:pPr>
            <w:r w:rsidRPr="00744227">
              <w:rPr>
                <w:lang w:val="ru-RU"/>
              </w:rPr>
              <w:lastRenderedPageBreak/>
              <w:t>9. Термін придатності повинени бути не більше 5 років</w:t>
            </w:r>
          </w:p>
          <w:p w:rsidR="00954B60" w:rsidRPr="00B06F3E" w:rsidRDefault="00954B60" w:rsidP="00615449">
            <w:pPr>
              <w:jc w:val="both"/>
            </w:pPr>
            <w:r w:rsidRPr="00E64721">
              <w:t>10. Засіб розфасований у пляшки</w:t>
            </w:r>
          </w:p>
        </w:tc>
        <w:tc>
          <w:tcPr>
            <w:tcW w:w="991" w:type="dxa"/>
          </w:tcPr>
          <w:p w:rsidR="00954B60" w:rsidRPr="007D036C" w:rsidRDefault="007D036C" w:rsidP="00615449">
            <w:pPr>
              <w:rPr>
                <w:lang w:val="uk-UA"/>
              </w:rPr>
            </w:pPr>
            <w:r>
              <w:rPr>
                <w:lang w:val="uk-UA"/>
              </w:rPr>
              <w:lastRenderedPageBreak/>
              <w:t>пляшка</w:t>
            </w:r>
          </w:p>
        </w:tc>
        <w:tc>
          <w:tcPr>
            <w:tcW w:w="1247" w:type="dxa"/>
          </w:tcPr>
          <w:p w:rsidR="00954B60" w:rsidRPr="007D036C" w:rsidRDefault="007D036C" w:rsidP="00615449">
            <w:pPr>
              <w:rPr>
                <w:lang w:val="uk-UA"/>
              </w:rPr>
            </w:pPr>
            <w:r>
              <w:rPr>
                <w:lang w:val="uk-UA"/>
              </w:rPr>
              <w:t>5</w:t>
            </w:r>
          </w:p>
        </w:tc>
        <w:tc>
          <w:tcPr>
            <w:tcW w:w="2238" w:type="dxa"/>
          </w:tcPr>
          <w:p w:rsidR="00954B60" w:rsidRDefault="00954B60" w:rsidP="00615449"/>
        </w:tc>
      </w:tr>
      <w:tr w:rsidR="00954B60" w:rsidRPr="007576BE" w:rsidTr="00615449">
        <w:tc>
          <w:tcPr>
            <w:tcW w:w="541" w:type="dxa"/>
          </w:tcPr>
          <w:p w:rsidR="00954B60" w:rsidRPr="007576BE" w:rsidRDefault="00954B60" w:rsidP="00615449">
            <w:pPr>
              <w:rPr>
                <w:lang w:val="ru-RU"/>
              </w:rPr>
            </w:pPr>
            <w:r>
              <w:rPr>
                <w:lang w:val="ru-RU"/>
              </w:rPr>
              <w:lastRenderedPageBreak/>
              <w:t>8</w:t>
            </w:r>
          </w:p>
        </w:tc>
        <w:tc>
          <w:tcPr>
            <w:tcW w:w="1879" w:type="dxa"/>
          </w:tcPr>
          <w:p w:rsidR="00954B60" w:rsidRPr="00744227" w:rsidRDefault="00954B60" w:rsidP="00615449">
            <w:pPr>
              <w:rPr>
                <w:lang w:val="ru-RU"/>
              </w:rPr>
            </w:pPr>
            <w:r w:rsidRPr="00744227">
              <w:rPr>
                <w:rFonts w:eastAsia="Calibri"/>
                <w:lang w:val="ru-RU"/>
              </w:rPr>
              <w:t>Засіб дезінфекційний «</w:t>
            </w:r>
            <w:r w:rsidRPr="00744227">
              <w:rPr>
                <w:lang w:val="ru-RU"/>
              </w:rPr>
              <w:t>БЛЮ ЛАЙН ЕФЕКТ»</w:t>
            </w:r>
            <w:r w:rsidR="00744227" w:rsidRPr="00744227">
              <w:rPr>
                <w:lang w:val="ru-RU"/>
              </w:rPr>
              <w:t>1000 мл</w:t>
            </w:r>
          </w:p>
        </w:tc>
        <w:tc>
          <w:tcPr>
            <w:tcW w:w="3878" w:type="dxa"/>
          </w:tcPr>
          <w:p w:rsidR="00954B60" w:rsidRPr="00744227" w:rsidRDefault="00954B60" w:rsidP="00615449">
            <w:pPr>
              <w:jc w:val="both"/>
              <w:rPr>
                <w:rFonts w:eastAsia="Calibri"/>
                <w:lang w:val="ru-RU"/>
              </w:rPr>
            </w:pPr>
            <w:r w:rsidRPr="00744227">
              <w:rPr>
                <w:rFonts w:eastAsia="Calibri"/>
                <w:lang w:val="ru-RU"/>
              </w:rPr>
              <w:t>1. Готовий до застосування засіб.</w:t>
            </w:r>
          </w:p>
          <w:p w:rsidR="00954B60" w:rsidRPr="00744227" w:rsidRDefault="00954B60" w:rsidP="00615449">
            <w:pPr>
              <w:jc w:val="both"/>
              <w:rPr>
                <w:rFonts w:eastAsia="Calibri"/>
                <w:lang w:val="ru-RU"/>
              </w:rPr>
            </w:pPr>
            <w:r w:rsidRPr="00744227">
              <w:rPr>
                <w:rFonts w:eastAsia="Calibri"/>
                <w:lang w:val="ru-RU"/>
              </w:rPr>
              <w:t>2. Суміш спиртів - не менше 75,0 %.</w:t>
            </w:r>
          </w:p>
          <w:p w:rsidR="00954B60" w:rsidRPr="00744227" w:rsidRDefault="00954B60" w:rsidP="00615449">
            <w:pPr>
              <w:jc w:val="both"/>
              <w:rPr>
                <w:rFonts w:eastAsia="Calibri"/>
                <w:lang w:val="ru-RU"/>
              </w:rPr>
            </w:pPr>
            <w:r w:rsidRPr="00744227">
              <w:rPr>
                <w:rFonts w:eastAsia="Calibri"/>
                <w:lang w:val="ru-RU"/>
              </w:rPr>
              <w:t>3. Склад: спирт етиловий - не менше 70,0 %; спирт н-пропіловий – не менше 5,0%; хлоргексидин біглюконат – не більше 0,1%. (Показники мають бути підтверджені висновком Державної санітарно-епідеміологічної експертизи).</w:t>
            </w:r>
          </w:p>
          <w:p w:rsidR="00954B60" w:rsidRPr="00744227" w:rsidRDefault="00954B60" w:rsidP="00615449">
            <w:pPr>
              <w:jc w:val="both"/>
              <w:rPr>
                <w:rFonts w:eastAsia="Calibri"/>
                <w:lang w:val="ru-RU"/>
              </w:rPr>
            </w:pPr>
            <w:r w:rsidRPr="00744227">
              <w:rPr>
                <w:rFonts w:eastAsia="Calibri"/>
                <w:lang w:val="ru-RU"/>
              </w:rPr>
              <w:t>4. Обов’язково фіксований чисельний показник діючих речовин. (Показники мають бути підтверджені висновком Державної санітарно-епідеміологічної експертизи).</w:t>
            </w:r>
          </w:p>
          <w:p w:rsidR="00954B60" w:rsidRPr="00744227" w:rsidRDefault="00954B60" w:rsidP="00615449">
            <w:pPr>
              <w:jc w:val="both"/>
              <w:rPr>
                <w:rFonts w:eastAsia="Calibri"/>
                <w:lang w:val="ru-RU"/>
              </w:rPr>
            </w:pPr>
            <w:r w:rsidRPr="00744227">
              <w:rPr>
                <w:rFonts w:eastAsia="Calibri"/>
                <w:lang w:val="ru-RU"/>
              </w:rPr>
              <w:t>5. Наявність пом’якшуючих  компонентів  для догляду за шкірою рук.</w:t>
            </w:r>
          </w:p>
          <w:p w:rsidR="00954B60" w:rsidRPr="00744227" w:rsidRDefault="00954B60" w:rsidP="00615449">
            <w:pPr>
              <w:jc w:val="both"/>
              <w:rPr>
                <w:rFonts w:eastAsia="Calibri"/>
                <w:lang w:val="ru-RU"/>
              </w:rPr>
            </w:pPr>
            <w:r w:rsidRPr="00744227">
              <w:rPr>
                <w:rFonts w:eastAsia="Calibri"/>
                <w:lang w:val="ru-RU"/>
              </w:rPr>
              <w:t>6. Засіб не повинен містити четвертинних амонійних сполук, йоду, гуанідинів та їх похідних.</w:t>
            </w:r>
          </w:p>
          <w:p w:rsidR="00954B60" w:rsidRPr="00744227" w:rsidRDefault="00954B60" w:rsidP="00615449">
            <w:pPr>
              <w:jc w:val="both"/>
              <w:rPr>
                <w:rFonts w:eastAsia="Calibri"/>
                <w:lang w:val="ru-RU"/>
              </w:rPr>
            </w:pPr>
            <w:r w:rsidRPr="00744227">
              <w:rPr>
                <w:rFonts w:eastAsia="Calibri"/>
                <w:lang w:val="ru-RU"/>
              </w:rPr>
              <w:t xml:space="preserve">7. Засіб повинен мати антимікробну активність проти грампозитивних та грамнегативних бактерій включаючи  збудників внутрішньо лікарняних інфекцій </w:t>
            </w:r>
            <w:r w:rsidRPr="007F579E">
              <w:rPr>
                <w:rFonts w:eastAsia="Calibri"/>
              </w:rPr>
              <w:t>S</w:t>
            </w:r>
            <w:r w:rsidRPr="00744227">
              <w:rPr>
                <w:rFonts w:eastAsia="Calibri"/>
                <w:lang w:val="ru-RU"/>
              </w:rPr>
              <w:t xml:space="preserve">. </w:t>
            </w:r>
            <w:r w:rsidRPr="007F579E">
              <w:rPr>
                <w:rFonts w:eastAsia="Calibri"/>
              </w:rPr>
              <w:t>aureus</w:t>
            </w:r>
            <w:r w:rsidRPr="00744227">
              <w:rPr>
                <w:rFonts w:eastAsia="Calibri"/>
                <w:lang w:val="ru-RU"/>
              </w:rPr>
              <w:t xml:space="preserve">, </w:t>
            </w:r>
            <w:r w:rsidRPr="007F579E">
              <w:rPr>
                <w:rFonts w:eastAsia="Calibri"/>
              </w:rPr>
              <w:t>E</w:t>
            </w:r>
            <w:r w:rsidRPr="00744227">
              <w:rPr>
                <w:rFonts w:eastAsia="Calibri"/>
                <w:lang w:val="ru-RU"/>
              </w:rPr>
              <w:t xml:space="preserve">. </w:t>
            </w:r>
            <w:r w:rsidRPr="007F579E">
              <w:rPr>
                <w:rFonts w:eastAsia="Calibri"/>
              </w:rPr>
              <w:t>coli</w:t>
            </w:r>
            <w:r w:rsidRPr="00744227">
              <w:rPr>
                <w:rFonts w:eastAsia="Calibri"/>
                <w:lang w:val="ru-RU"/>
              </w:rPr>
              <w:t xml:space="preserve">, </w:t>
            </w:r>
            <w:r w:rsidRPr="007F579E">
              <w:rPr>
                <w:rFonts w:eastAsia="Calibri"/>
              </w:rPr>
              <w:t>P</w:t>
            </w:r>
            <w:r w:rsidRPr="00744227">
              <w:rPr>
                <w:rFonts w:eastAsia="Calibri"/>
                <w:lang w:val="ru-RU"/>
              </w:rPr>
              <w:t>.</w:t>
            </w:r>
            <w:r w:rsidRPr="007F579E">
              <w:rPr>
                <w:rFonts w:eastAsia="Calibri"/>
              </w:rPr>
              <w:t>aeruginosa</w:t>
            </w:r>
            <w:r w:rsidRPr="00744227">
              <w:rPr>
                <w:rFonts w:eastAsia="Calibri"/>
                <w:lang w:val="ru-RU"/>
              </w:rPr>
              <w:t xml:space="preserve">, </w:t>
            </w:r>
            <w:r w:rsidRPr="007F579E">
              <w:rPr>
                <w:rFonts w:eastAsia="Calibri"/>
              </w:rPr>
              <w:t>MRSA</w:t>
            </w:r>
            <w:r w:rsidRPr="00744227">
              <w:rPr>
                <w:rFonts w:eastAsia="Calibri"/>
                <w:lang w:val="ru-RU"/>
              </w:rPr>
              <w:t xml:space="preserve"> (мультирезистентний стафілокок) та збудників туберкульозу; віруліцидні, включаючи збудників ентеровірусних (у т.ч. поліовіруси), норовірусних, ротавірусних, аденовірусних, риновірусних, герпевірусних інфекцій, збудників гепатитів А, В і С, ВІЛ, </w:t>
            </w:r>
            <w:r w:rsidRPr="007F579E">
              <w:rPr>
                <w:rFonts w:eastAsia="Calibri"/>
              </w:rPr>
              <w:t>SARS</w:t>
            </w:r>
            <w:r w:rsidRPr="00744227">
              <w:rPr>
                <w:rFonts w:eastAsia="Calibri"/>
                <w:lang w:val="ru-RU"/>
              </w:rPr>
              <w:t xml:space="preserve"> (атипової пневмонії), збудників грипу, у т.ч. "свинячого грипу" </w:t>
            </w:r>
            <w:r w:rsidRPr="007F579E">
              <w:rPr>
                <w:rFonts w:eastAsia="Calibri"/>
              </w:rPr>
              <w:t>A</w:t>
            </w:r>
            <w:r w:rsidRPr="00744227">
              <w:rPr>
                <w:rFonts w:eastAsia="Calibri"/>
                <w:lang w:val="ru-RU"/>
              </w:rPr>
              <w:t>(</w:t>
            </w:r>
            <w:r w:rsidRPr="007F579E">
              <w:rPr>
                <w:rFonts w:eastAsia="Calibri"/>
              </w:rPr>
              <w:t>H</w:t>
            </w:r>
            <w:r w:rsidRPr="00744227">
              <w:rPr>
                <w:rFonts w:eastAsia="Calibri"/>
                <w:lang w:val="ru-RU"/>
              </w:rPr>
              <w:t>1</w:t>
            </w:r>
            <w:r w:rsidRPr="007F579E">
              <w:rPr>
                <w:rFonts w:eastAsia="Calibri"/>
              </w:rPr>
              <w:t>N</w:t>
            </w:r>
            <w:r w:rsidRPr="00744227">
              <w:rPr>
                <w:rFonts w:eastAsia="Calibri"/>
                <w:lang w:val="ru-RU"/>
              </w:rPr>
              <w:t>1), "пташиного грипу" А(</w:t>
            </w:r>
            <w:r w:rsidRPr="007F579E">
              <w:rPr>
                <w:rFonts w:eastAsia="Calibri"/>
              </w:rPr>
              <w:t>H</w:t>
            </w:r>
            <w:r w:rsidRPr="00744227">
              <w:rPr>
                <w:rFonts w:eastAsia="Calibri"/>
                <w:lang w:val="ru-RU"/>
              </w:rPr>
              <w:t>5</w:t>
            </w:r>
            <w:r w:rsidRPr="007F579E">
              <w:rPr>
                <w:rFonts w:eastAsia="Calibri"/>
              </w:rPr>
              <w:t>N</w:t>
            </w:r>
            <w:r w:rsidRPr="00744227">
              <w:rPr>
                <w:rFonts w:eastAsia="Calibri"/>
                <w:lang w:val="ru-RU"/>
              </w:rPr>
              <w:t xml:space="preserve">1), парагрипу та інших респіраторних вірусних інфекцій, фунгіцидні (щодо грибів роду </w:t>
            </w:r>
            <w:r w:rsidRPr="007F579E">
              <w:rPr>
                <w:rFonts w:eastAsia="Calibri"/>
              </w:rPr>
              <w:t>Candida</w:t>
            </w:r>
            <w:r w:rsidRPr="00744227">
              <w:rPr>
                <w:rFonts w:eastAsia="Calibri"/>
                <w:lang w:val="ru-RU"/>
              </w:rPr>
              <w:t xml:space="preserve"> та </w:t>
            </w:r>
            <w:r w:rsidRPr="007F579E">
              <w:rPr>
                <w:rFonts w:eastAsia="Calibri"/>
              </w:rPr>
              <w:t>Aspergillus</w:t>
            </w:r>
            <w:r w:rsidRPr="00744227">
              <w:rPr>
                <w:rFonts w:eastAsia="Calibri"/>
                <w:lang w:val="ru-RU"/>
              </w:rPr>
              <w:t>) властивості.</w:t>
            </w:r>
          </w:p>
          <w:p w:rsidR="00954B60" w:rsidRPr="00744227" w:rsidRDefault="00954B60" w:rsidP="00615449">
            <w:pPr>
              <w:jc w:val="both"/>
              <w:rPr>
                <w:rFonts w:eastAsia="Calibri"/>
                <w:lang w:val="ru-RU"/>
              </w:rPr>
            </w:pPr>
            <w:r w:rsidRPr="00744227">
              <w:rPr>
                <w:rFonts w:eastAsia="Calibri"/>
                <w:lang w:val="ru-RU"/>
              </w:rPr>
              <w:t>8. Засіб повинен мати пролонговану протягом 3 годин протимікробну дію.</w:t>
            </w:r>
          </w:p>
          <w:p w:rsidR="00954B60" w:rsidRPr="00744227" w:rsidRDefault="00954B60" w:rsidP="00615449">
            <w:pPr>
              <w:jc w:val="both"/>
              <w:rPr>
                <w:rFonts w:eastAsia="Calibri"/>
                <w:lang w:val="ru-RU"/>
              </w:rPr>
            </w:pPr>
            <w:r w:rsidRPr="00744227">
              <w:rPr>
                <w:rFonts w:eastAsia="Calibri"/>
                <w:lang w:val="ru-RU"/>
              </w:rPr>
              <w:t>9. Засіб призначений:</w:t>
            </w:r>
          </w:p>
          <w:p w:rsidR="00954B60" w:rsidRPr="00744227" w:rsidRDefault="00954B60" w:rsidP="00615449">
            <w:pPr>
              <w:jc w:val="both"/>
              <w:rPr>
                <w:rFonts w:eastAsia="Calibri"/>
                <w:lang w:val="ru-RU"/>
              </w:rPr>
            </w:pPr>
            <w:r w:rsidRPr="00744227">
              <w:rPr>
                <w:rFonts w:eastAsia="Calibri"/>
                <w:lang w:val="ru-RU"/>
              </w:rPr>
              <w:t>- для дезінфекції шкіри рук хірургів та медичного персоналу;</w:t>
            </w:r>
          </w:p>
          <w:p w:rsidR="00954B60" w:rsidRPr="00744227" w:rsidRDefault="00954B60" w:rsidP="00615449">
            <w:pPr>
              <w:jc w:val="both"/>
              <w:rPr>
                <w:rFonts w:eastAsia="Calibri"/>
                <w:lang w:val="ru-RU"/>
              </w:rPr>
            </w:pPr>
            <w:r w:rsidRPr="00744227">
              <w:rPr>
                <w:rFonts w:eastAsia="Calibri"/>
                <w:lang w:val="ru-RU"/>
              </w:rPr>
              <w:t>- для гігієнічної дезінфекції шкіри рук медичного персоналу у закладах охорони здоров’я;</w:t>
            </w:r>
          </w:p>
          <w:p w:rsidR="00954B60" w:rsidRPr="00744227" w:rsidRDefault="00954B60" w:rsidP="00615449">
            <w:pPr>
              <w:jc w:val="both"/>
              <w:rPr>
                <w:rFonts w:eastAsia="Calibri"/>
                <w:lang w:val="ru-RU"/>
              </w:rPr>
            </w:pPr>
            <w:r w:rsidRPr="00744227">
              <w:rPr>
                <w:rFonts w:eastAsia="Calibri"/>
                <w:lang w:val="ru-RU"/>
              </w:rPr>
              <w:t xml:space="preserve">- антисептичної обробки шкірних покривів пацієнтів перед інвазійним втручанням;  </w:t>
            </w:r>
          </w:p>
          <w:p w:rsidR="00954B60" w:rsidRPr="00744227" w:rsidRDefault="00954B60" w:rsidP="00615449">
            <w:pPr>
              <w:jc w:val="both"/>
              <w:rPr>
                <w:rFonts w:eastAsia="Calibri"/>
                <w:lang w:val="ru-RU"/>
              </w:rPr>
            </w:pPr>
            <w:r w:rsidRPr="00744227">
              <w:rPr>
                <w:rFonts w:eastAsia="Calibri"/>
                <w:lang w:val="ru-RU"/>
              </w:rPr>
              <w:t xml:space="preserve">- для швидкої дезінфекцій невеликих за розмірами поверхонь, виробів медичного призначення  нескладної </w:t>
            </w:r>
            <w:r w:rsidRPr="00744227">
              <w:rPr>
                <w:rFonts w:eastAsia="Calibri"/>
                <w:lang w:val="ru-RU"/>
              </w:rPr>
              <w:lastRenderedPageBreak/>
              <w:t>конфігурації;</w:t>
            </w:r>
          </w:p>
          <w:p w:rsidR="00954B60" w:rsidRPr="00744227" w:rsidRDefault="00954B60" w:rsidP="00615449">
            <w:pPr>
              <w:jc w:val="both"/>
              <w:rPr>
                <w:rFonts w:eastAsia="Calibri"/>
                <w:lang w:val="ru-RU"/>
              </w:rPr>
            </w:pPr>
            <w:r w:rsidRPr="00744227">
              <w:rPr>
                <w:rFonts w:eastAsia="Calibri"/>
                <w:lang w:val="ru-RU"/>
              </w:rPr>
              <w:t>- для дезінфекції  гумових та поліпропіленових рукавичок.</w:t>
            </w:r>
          </w:p>
          <w:p w:rsidR="00954B60" w:rsidRPr="00744227" w:rsidRDefault="00954B60" w:rsidP="00615449">
            <w:pPr>
              <w:jc w:val="both"/>
              <w:rPr>
                <w:rFonts w:eastAsia="Calibri"/>
                <w:lang w:val="ru-RU"/>
              </w:rPr>
            </w:pPr>
            <w:r w:rsidRPr="00744227">
              <w:rPr>
                <w:rFonts w:eastAsia="Calibri"/>
                <w:lang w:val="ru-RU"/>
              </w:rPr>
              <w:t>- просочування серветок одноразового використання для очищення та гігієнічної обробки шкіри рук та дезінфекції невеликих за розмірами поверхонь. (Показники мають бути підтверджені висновком Державної санітарно-епідеміологічної експертизи).</w:t>
            </w:r>
          </w:p>
          <w:p w:rsidR="00954B60" w:rsidRPr="00744227" w:rsidRDefault="00954B60" w:rsidP="00615449">
            <w:pPr>
              <w:jc w:val="both"/>
              <w:rPr>
                <w:rFonts w:eastAsia="Calibri"/>
                <w:lang w:val="ru-RU"/>
              </w:rPr>
            </w:pPr>
            <w:r w:rsidRPr="00744227">
              <w:rPr>
                <w:rFonts w:eastAsia="Calibri"/>
                <w:lang w:val="ru-RU"/>
              </w:rPr>
              <w:t>10. Знезараження окремих об’єктів:</w:t>
            </w:r>
          </w:p>
          <w:p w:rsidR="00954B60" w:rsidRPr="00744227" w:rsidRDefault="00954B60" w:rsidP="00615449">
            <w:pPr>
              <w:jc w:val="both"/>
              <w:rPr>
                <w:rFonts w:eastAsia="Calibri"/>
                <w:lang w:val="ru-RU"/>
              </w:rPr>
            </w:pPr>
            <w:r w:rsidRPr="00744227">
              <w:rPr>
                <w:rFonts w:eastAsia="Calibri"/>
                <w:lang w:val="ru-RU"/>
              </w:rPr>
              <w:t>- гігієнічну обробку шкіри рук проводять шляхом нанесення 3 мл засобу, експозиція 30 сек.</w:t>
            </w:r>
          </w:p>
          <w:p w:rsidR="00954B60" w:rsidRPr="00744227" w:rsidRDefault="00954B60" w:rsidP="00615449">
            <w:pPr>
              <w:jc w:val="both"/>
              <w:rPr>
                <w:rFonts w:eastAsia="Calibri"/>
                <w:lang w:val="ru-RU"/>
              </w:rPr>
            </w:pPr>
            <w:r w:rsidRPr="00744227">
              <w:rPr>
                <w:rFonts w:eastAsia="Calibri"/>
                <w:lang w:val="ru-RU"/>
              </w:rPr>
              <w:t>- хірургічна обробка шкіри рук від 3,0 мл двічі з інтервалом 30 сек.</w:t>
            </w:r>
          </w:p>
          <w:p w:rsidR="00954B60" w:rsidRPr="00744227" w:rsidRDefault="00954B60" w:rsidP="00615449">
            <w:pPr>
              <w:jc w:val="both"/>
              <w:rPr>
                <w:rFonts w:eastAsia="Calibri"/>
                <w:lang w:val="ru-RU"/>
              </w:rPr>
            </w:pPr>
            <w:r w:rsidRPr="00744227">
              <w:rPr>
                <w:rFonts w:eastAsia="Calibri"/>
                <w:lang w:val="ru-RU"/>
              </w:rPr>
              <w:t>- обробку рукавичок проводять шляхом нанесення 3 мл засобу, час обробки не менше 1,5 хв.</w:t>
            </w:r>
          </w:p>
          <w:p w:rsidR="00954B60" w:rsidRPr="00744227" w:rsidRDefault="00954B60" w:rsidP="00615449">
            <w:pPr>
              <w:jc w:val="both"/>
              <w:rPr>
                <w:rFonts w:eastAsia="Calibri"/>
                <w:lang w:val="ru-RU"/>
              </w:rPr>
            </w:pPr>
            <w:r w:rsidRPr="00744227">
              <w:rPr>
                <w:rFonts w:eastAsia="Calibri"/>
                <w:lang w:val="ru-RU"/>
              </w:rPr>
              <w:t>- час експозиції при обробці шкіри перед операціями складає не менше 1 хв.</w:t>
            </w:r>
          </w:p>
          <w:p w:rsidR="00954B60" w:rsidRPr="00744227" w:rsidRDefault="00954B60" w:rsidP="00615449">
            <w:pPr>
              <w:jc w:val="both"/>
              <w:rPr>
                <w:rFonts w:eastAsia="Calibri"/>
                <w:lang w:val="ru-RU"/>
              </w:rPr>
            </w:pPr>
            <w:r w:rsidRPr="00744227">
              <w:rPr>
                <w:rFonts w:eastAsia="Calibri"/>
                <w:lang w:val="ru-RU"/>
              </w:rPr>
              <w:t xml:space="preserve">- час експозиції при обробці датчиків діагностичного обладнання, стетоскопів та фонендоскопів складає не менше 30 сек. </w:t>
            </w:r>
          </w:p>
          <w:p w:rsidR="00954B60" w:rsidRPr="00744227" w:rsidRDefault="00954B60" w:rsidP="00615449">
            <w:pPr>
              <w:jc w:val="both"/>
              <w:rPr>
                <w:rFonts w:eastAsia="Calibri"/>
                <w:lang w:val="ru-RU"/>
              </w:rPr>
            </w:pPr>
            <w:r w:rsidRPr="00744227">
              <w:rPr>
                <w:rFonts w:eastAsia="Calibri"/>
                <w:lang w:val="ru-RU"/>
              </w:rPr>
              <w:t>- час експозиції при дезінфекції поверхонь та невеликих за розміром виробів медичного призначення складає 1 хв.</w:t>
            </w:r>
          </w:p>
          <w:p w:rsidR="00954B60" w:rsidRPr="00744227" w:rsidRDefault="00954B60" w:rsidP="00615449">
            <w:pPr>
              <w:jc w:val="both"/>
              <w:rPr>
                <w:lang w:val="ru-RU"/>
              </w:rPr>
            </w:pPr>
          </w:p>
        </w:tc>
        <w:tc>
          <w:tcPr>
            <w:tcW w:w="991" w:type="dxa"/>
          </w:tcPr>
          <w:p w:rsidR="00954B60" w:rsidRPr="007D036C" w:rsidRDefault="007D036C" w:rsidP="00615449">
            <w:pPr>
              <w:rPr>
                <w:lang w:val="uk-UA"/>
              </w:rPr>
            </w:pPr>
            <w:r>
              <w:rPr>
                <w:lang w:val="uk-UA"/>
              </w:rPr>
              <w:lastRenderedPageBreak/>
              <w:t>пляшка</w:t>
            </w:r>
          </w:p>
        </w:tc>
        <w:tc>
          <w:tcPr>
            <w:tcW w:w="1247" w:type="dxa"/>
          </w:tcPr>
          <w:p w:rsidR="00954B60" w:rsidRPr="007D036C" w:rsidRDefault="007D036C" w:rsidP="00615449">
            <w:pPr>
              <w:rPr>
                <w:lang w:val="uk-UA"/>
              </w:rPr>
            </w:pPr>
            <w:r>
              <w:rPr>
                <w:lang w:val="uk-UA"/>
              </w:rPr>
              <w:t>18</w:t>
            </w:r>
          </w:p>
        </w:tc>
        <w:tc>
          <w:tcPr>
            <w:tcW w:w="2238" w:type="dxa"/>
          </w:tcPr>
          <w:p w:rsidR="00954B60" w:rsidRPr="00744227" w:rsidRDefault="00954B60" w:rsidP="00615449">
            <w:pPr>
              <w:rPr>
                <w:lang w:val="ru-RU"/>
              </w:rPr>
            </w:pPr>
          </w:p>
        </w:tc>
      </w:tr>
    </w:tbl>
    <w:p w:rsidR="0005584A" w:rsidRDefault="0005584A" w:rsidP="00BE768C">
      <w:pPr>
        <w:ind w:firstLine="567"/>
        <w:rPr>
          <w:rFonts w:eastAsia="Calibri"/>
          <w:lang w:val="uk-UA" w:eastAsia="en-US"/>
        </w:rPr>
      </w:pPr>
    </w:p>
    <w:p w:rsidR="004E67B9" w:rsidRPr="00E712A1" w:rsidRDefault="004E67B9" w:rsidP="00BE768C">
      <w:pPr>
        <w:ind w:firstLine="567"/>
        <w:rPr>
          <w:rFonts w:eastAsia="Calibri"/>
          <w:lang w:val="uk-UA" w:eastAsia="en-US"/>
        </w:rPr>
      </w:pPr>
      <w:r w:rsidRPr="00E712A1">
        <w:rPr>
          <w:rFonts w:eastAsia="Calibri"/>
          <w:lang w:val="uk-UA" w:eastAsia="en-US"/>
        </w:rPr>
        <w:t>Товар повинен бути зареєстрованими в Україні, для підтвердження надати Довідку, в якій повинна міститися інформація про країну походження товару, назву виробника, № реєстраційного свідоцтва та термін його дії.</w:t>
      </w:r>
    </w:p>
    <w:p w:rsidR="00BE768C" w:rsidRPr="007215EA" w:rsidRDefault="00BE768C" w:rsidP="00BE768C">
      <w:pPr>
        <w:pStyle w:val="a3"/>
        <w:ind w:firstLine="567"/>
        <w:rPr>
          <w:rFonts w:ascii="Times New Roman" w:hAnsi="Times New Roman" w:cs="Times New Roman"/>
          <w:sz w:val="24"/>
          <w:szCs w:val="24"/>
          <w:lang w:val="uk-UA"/>
        </w:rPr>
      </w:pPr>
      <w:r w:rsidRPr="007215EA">
        <w:rPr>
          <w:rFonts w:ascii="Times New Roman" w:hAnsi="Times New Roman" w:cs="Times New Roman"/>
          <w:sz w:val="24"/>
          <w:szCs w:val="24"/>
          <w:lang w:val="uk-UA"/>
        </w:rPr>
        <w:t xml:space="preserve">Товар, запропонований Учасником, повинен бути придатним до використання  та </w:t>
      </w:r>
      <w:r w:rsidRPr="007215EA">
        <w:rPr>
          <w:rFonts w:ascii="Times New Roman" w:hAnsi="Times New Roman" w:cs="Times New Roman"/>
          <w:sz w:val="24"/>
          <w:szCs w:val="24"/>
        </w:rPr>
        <w:t xml:space="preserve">залишковий термін на момент </w:t>
      </w:r>
      <w:r>
        <w:rPr>
          <w:rFonts w:ascii="Times New Roman" w:hAnsi="Times New Roman" w:cs="Times New Roman"/>
          <w:sz w:val="24"/>
          <w:szCs w:val="24"/>
          <w:lang w:val="uk-UA"/>
        </w:rPr>
        <w:t>його</w:t>
      </w:r>
      <w:r w:rsidRPr="007215EA">
        <w:rPr>
          <w:rFonts w:ascii="Times New Roman" w:hAnsi="Times New Roman" w:cs="Times New Roman"/>
          <w:sz w:val="24"/>
          <w:szCs w:val="24"/>
        </w:rPr>
        <w:t xml:space="preserve"> постачання повинен  складати не менше </w:t>
      </w:r>
      <w:r w:rsidR="00165C20">
        <w:rPr>
          <w:rFonts w:ascii="Times New Roman" w:hAnsi="Times New Roman" w:cs="Times New Roman"/>
          <w:sz w:val="24"/>
          <w:szCs w:val="24"/>
        </w:rPr>
        <w:t>7</w:t>
      </w:r>
      <w:r w:rsidRPr="007215EA">
        <w:rPr>
          <w:rFonts w:ascii="Times New Roman" w:hAnsi="Times New Roman" w:cs="Times New Roman"/>
          <w:sz w:val="24"/>
          <w:szCs w:val="24"/>
        </w:rPr>
        <w:t>0%</w:t>
      </w:r>
      <w:r w:rsidRPr="007215EA">
        <w:rPr>
          <w:rFonts w:ascii="Times New Roman" w:hAnsi="Times New Roman" w:cs="Times New Roman"/>
          <w:sz w:val="24"/>
          <w:szCs w:val="24"/>
          <w:lang w:val="uk-UA"/>
        </w:rPr>
        <w:t>.</w:t>
      </w:r>
    </w:p>
    <w:p w:rsidR="0057780B" w:rsidRPr="00E712A1" w:rsidRDefault="000D20D1" w:rsidP="00BE768C">
      <w:pPr>
        <w:ind w:firstLine="567"/>
        <w:rPr>
          <w:noProof/>
          <w:lang w:val="uk-UA"/>
        </w:rPr>
      </w:pPr>
      <w:r w:rsidRPr="00E712A1">
        <w:rPr>
          <w:lang w:val="uk-UA" w:eastAsia="zh-CN"/>
        </w:rPr>
        <w:t xml:space="preserve">Вимоги Замовника щодо необхідності застосування заходів із захисту довкілля: 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 </w:t>
      </w:r>
      <w:r w:rsidRPr="00E712A1">
        <w:rPr>
          <w:noProof/>
          <w:lang w:val="uk-UA"/>
        </w:rPr>
        <w:t>Для підтвердження відповідності зазначеним вище вимогам замовника щодо необхідності застосування заходів із захисту довкілля, учасником надається відповідна довідка в довільній формі.</w:t>
      </w:r>
    </w:p>
    <w:p w:rsidR="000D20D1" w:rsidRDefault="000D20D1" w:rsidP="00BE768C">
      <w:pPr>
        <w:ind w:firstLine="567"/>
        <w:rPr>
          <w:lang w:val="uk-UA"/>
        </w:rPr>
      </w:pPr>
      <w:r w:rsidRPr="00E712A1">
        <w:rPr>
          <w:lang w:val="uk-UA"/>
        </w:rPr>
        <w:t>Ціна за одиницю Товару вказується в пропозиції</w:t>
      </w:r>
      <w:r w:rsidR="00F0006C" w:rsidRPr="00E712A1">
        <w:rPr>
          <w:lang w:val="uk-UA"/>
        </w:rPr>
        <w:t xml:space="preserve"> учасника</w:t>
      </w:r>
      <w:r w:rsidRPr="00E712A1">
        <w:rPr>
          <w:lang w:val="uk-UA"/>
        </w:rPr>
        <w:t xml:space="preserve"> з урахуванням витрат на транспортування товару, страхування, завантаження, розвантаження, сплати всіх необхідних податків і зборів, що сплачуються або мають бути сплачені.</w:t>
      </w:r>
    </w:p>
    <w:p w:rsidR="00BE768C" w:rsidRPr="007215EA" w:rsidRDefault="00BE768C" w:rsidP="00BE768C">
      <w:r w:rsidRPr="007215EA">
        <w:rPr>
          <w:rFonts w:eastAsia="SimSun"/>
        </w:rPr>
        <w:t>П</w:t>
      </w:r>
      <w:r w:rsidRPr="007215EA">
        <w:t xml:space="preserve">оставка має бути  здійснена автотранспортом Учасника. Строк поставки партії товару – протягом </w:t>
      </w:r>
      <w:r w:rsidRPr="007215EA">
        <w:rPr>
          <w:lang w:val="uk-UA"/>
        </w:rPr>
        <w:t xml:space="preserve">5 робочих </w:t>
      </w:r>
      <w:r w:rsidRPr="007215EA">
        <w:t xml:space="preserve"> днів з дати подання заявки (телефоном, факсом або листом) Замовника на його адресу.</w:t>
      </w:r>
    </w:p>
    <w:p w:rsidR="00F22338" w:rsidRPr="00F22338" w:rsidRDefault="00F22338" w:rsidP="00F22338">
      <w:pPr>
        <w:widowControl w:val="0"/>
        <w:spacing w:line="276" w:lineRule="auto"/>
        <w:ind w:firstLine="567"/>
        <w:rPr>
          <w:b/>
          <w:i/>
          <w:sz w:val="20"/>
          <w:szCs w:val="20"/>
          <w:lang w:val="uk-UA"/>
        </w:rPr>
      </w:pPr>
      <w:r w:rsidRPr="00F22338">
        <w:rPr>
          <w:i/>
          <w:sz w:val="20"/>
          <w:szCs w:val="20"/>
          <w:lang w:val="uk-UA"/>
        </w:rPr>
        <w:t xml:space="preserve">Згідно Наказу ДП "Прозорро" № 18 від 17.04.2020 та відповідно до наказу ДП «Прозоро» від 19.03.2019 року №10 (із змінами), який затверджує Інструкцію про порядок використання електронної системи закупівель у разі здійснення закупівель, вартість яких є меншою за вартість, що встановлена в абзаці другому і третьому частини першої статті 2 Закону України «Про публічні закупівлі» зазначати наявність чи відсутність еквіваленту товару в допорогових закупівлях є правом замовника, а не обов'язком. Тобто замовник допорогової (спрощеної) закупівлі має право посилатися на певну торговельну марку або виробника. Замовник </w:t>
      </w:r>
      <w:r w:rsidRPr="00F22338">
        <w:rPr>
          <w:i/>
          <w:sz w:val="20"/>
          <w:szCs w:val="20"/>
          <w:lang w:val="uk-UA"/>
        </w:rPr>
        <w:lastRenderedPageBreak/>
        <w:t xml:space="preserve">має законне право зазначати інформацію щодо конкретного виробника (марки) продукції, при цьому не порушуючи законодавство, яке регулює порядок проведення допорогових (спрощених) закупівель. </w:t>
      </w:r>
    </w:p>
    <w:p w:rsidR="000D20D1" w:rsidRPr="00F22338" w:rsidRDefault="000D20D1" w:rsidP="00F22338">
      <w:pPr>
        <w:suppressAutoHyphens/>
        <w:ind w:firstLine="567"/>
        <w:rPr>
          <w:color w:val="000000"/>
          <w:sz w:val="20"/>
          <w:szCs w:val="20"/>
          <w:lang w:val="uk-UA" w:eastAsia="zh-CN"/>
        </w:rPr>
      </w:pPr>
      <w:r w:rsidRPr="00F22338">
        <w:rPr>
          <w:i/>
          <w:sz w:val="20"/>
          <w:szCs w:val="20"/>
          <w:lang w:val="uk-UA" w:eastAsia="zh-CN"/>
        </w:rPr>
        <w:t>Якщо в оголошені та додатках до нього містяться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 то такі посилання містяться виключно для зручності наведення характеристик та вимог. Такі посилання слід читати з виразом «або еквівалент».</w:t>
      </w:r>
    </w:p>
    <w:p w:rsidR="000D20D1" w:rsidRPr="00E712A1" w:rsidRDefault="000D20D1" w:rsidP="000D20D1">
      <w:pPr>
        <w:pStyle w:val="a3"/>
        <w:rPr>
          <w:rFonts w:ascii="Times New Roman" w:hAnsi="Times New Roman" w:cs="Times New Roman"/>
          <w:b/>
          <w:sz w:val="24"/>
          <w:szCs w:val="24"/>
          <w:lang w:val="uk-UA"/>
        </w:rPr>
      </w:pPr>
      <w:r w:rsidRPr="00E712A1">
        <w:rPr>
          <w:rFonts w:ascii="Times New Roman" w:hAnsi="Times New Roman" w:cs="Times New Roman"/>
          <w:sz w:val="24"/>
          <w:szCs w:val="24"/>
          <w:lang w:val="uk-UA"/>
        </w:rPr>
        <w:t>Пропозиції</w:t>
      </w:r>
      <w:r w:rsidRPr="00E712A1">
        <w:rPr>
          <w:rFonts w:ascii="Times New Roman" w:hAnsi="Times New Roman" w:cs="Times New Roman"/>
          <w:b/>
          <w:sz w:val="24"/>
          <w:szCs w:val="24"/>
          <w:lang w:val="uk-UA"/>
        </w:rPr>
        <w:t>, що не відповідають вказаним вимогам, відхиляються.</w:t>
      </w:r>
    </w:p>
    <w:sectPr w:rsidR="000D20D1" w:rsidRPr="00E712A1" w:rsidSect="007215EA">
      <w:pgSz w:w="11906" w:h="16838"/>
      <w:pgMar w:top="851" w:right="851" w:bottom="851" w:left="1418"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B244E"/>
    <w:multiLevelType w:val="hybridMultilevel"/>
    <w:tmpl w:val="128495F0"/>
    <w:lvl w:ilvl="0" w:tplc="E0082F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E67B9"/>
    <w:rsid w:val="0005584A"/>
    <w:rsid w:val="000979F2"/>
    <w:rsid w:val="000D20D1"/>
    <w:rsid w:val="000F6C47"/>
    <w:rsid w:val="00107D65"/>
    <w:rsid w:val="00157113"/>
    <w:rsid w:val="00165C20"/>
    <w:rsid w:val="0020074D"/>
    <w:rsid w:val="0025644E"/>
    <w:rsid w:val="002606AE"/>
    <w:rsid w:val="00326D2A"/>
    <w:rsid w:val="003B5648"/>
    <w:rsid w:val="003F1777"/>
    <w:rsid w:val="00423216"/>
    <w:rsid w:val="004E67B9"/>
    <w:rsid w:val="004F47BE"/>
    <w:rsid w:val="00535641"/>
    <w:rsid w:val="005432E8"/>
    <w:rsid w:val="00546B0B"/>
    <w:rsid w:val="005641A0"/>
    <w:rsid w:val="0057780B"/>
    <w:rsid w:val="00597EB0"/>
    <w:rsid w:val="005B5FF6"/>
    <w:rsid w:val="005B6044"/>
    <w:rsid w:val="00627F26"/>
    <w:rsid w:val="006D49CA"/>
    <w:rsid w:val="00744227"/>
    <w:rsid w:val="007524AA"/>
    <w:rsid w:val="00771A57"/>
    <w:rsid w:val="007D036C"/>
    <w:rsid w:val="007F53C9"/>
    <w:rsid w:val="008A5227"/>
    <w:rsid w:val="00900E73"/>
    <w:rsid w:val="00917A9D"/>
    <w:rsid w:val="0094057A"/>
    <w:rsid w:val="00954B60"/>
    <w:rsid w:val="00954DF7"/>
    <w:rsid w:val="009825AC"/>
    <w:rsid w:val="009E5F31"/>
    <w:rsid w:val="009F4DAC"/>
    <w:rsid w:val="00A4290A"/>
    <w:rsid w:val="00AB6EF1"/>
    <w:rsid w:val="00B645EE"/>
    <w:rsid w:val="00B9780F"/>
    <w:rsid w:val="00BA46FF"/>
    <w:rsid w:val="00BA74E7"/>
    <w:rsid w:val="00BE768C"/>
    <w:rsid w:val="00C30103"/>
    <w:rsid w:val="00D70CEA"/>
    <w:rsid w:val="00DA3C2C"/>
    <w:rsid w:val="00E11D5D"/>
    <w:rsid w:val="00E177DF"/>
    <w:rsid w:val="00E712A1"/>
    <w:rsid w:val="00EA5181"/>
    <w:rsid w:val="00EB5FA9"/>
    <w:rsid w:val="00EB66BF"/>
    <w:rsid w:val="00EC3E9F"/>
    <w:rsid w:val="00F0006C"/>
    <w:rsid w:val="00F22338"/>
    <w:rsid w:val="00F81884"/>
    <w:rsid w:val="00F96FB5"/>
    <w:rsid w:val="00FA3E7D"/>
    <w:rsid w:val="00FA7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E67B9"/>
    <w:pPr>
      <w:spacing w:after="0"/>
    </w:pPr>
    <w:rPr>
      <w:rFonts w:ascii="Arial" w:eastAsia="Times New Roman" w:hAnsi="Arial" w:cs="Arial"/>
      <w:color w:val="000000"/>
      <w:szCs w:val="20"/>
      <w:lang w:eastAsia="ru-RU"/>
    </w:rPr>
  </w:style>
  <w:style w:type="paragraph" w:styleId="a3">
    <w:name w:val="No Spacing"/>
    <w:link w:val="a4"/>
    <w:uiPriority w:val="99"/>
    <w:qFormat/>
    <w:rsid w:val="004E67B9"/>
    <w:pPr>
      <w:suppressAutoHyphens/>
      <w:spacing w:after="0" w:line="240" w:lineRule="auto"/>
    </w:pPr>
    <w:rPr>
      <w:rFonts w:ascii="Calibri" w:eastAsia="Times New Roman" w:hAnsi="Calibri" w:cs="Calibri"/>
      <w:lang w:eastAsia="zh-CN"/>
    </w:rPr>
  </w:style>
  <w:style w:type="character" w:customStyle="1" w:styleId="stit">
    <w:name w:val="stit"/>
    <w:basedOn w:val="a0"/>
    <w:rsid w:val="004E67B9"/>
  </w:style>
  <w:style w:type="paragraph" w:styleId="a5">
    <w:name w:val="List Paragraph"/>
    <w:basedOn w:val="a"/>
    <w:uiPriority w:val="34"/>
    <w:qFormat/>
    <w:rsid w:val="000D20D1"/>
    <w:pPr>
      <w:spacing w:after="200" w:line="276" w:lineRule="auto"/>
      <w:ind w:left="720"/>
      <w:contextualSpacing/>
    </w:pPr>
    <w:rPr>
      <w:rFonts w:ascii="Calibri" w:hAnsi="Calibri"/>
      <w:sz w:val="22"/>
      <w:szCs w:val="22"/>
    </w:rPr>
  </w:style>
  <w:style w:type="character" w:customStyle="1" w:styleId="a4">
    <w:name w:val="Без интервала Знак"/>
    <w:link w:val="a3"/>
    <w:uiPriority w:val="1"/>
    <w:rsid w:val="000D20D1"/>
    <w:rPr>
      <w:rFonts w:ascii="Calibri" w:eastAsia="Times New Roman" w:hAnsi="Calibri" w:cs="Calibri"/>
      <w:lang w:eastAsia="zh-CN"/>
    </w:rPr>
  </w:style>
  <w:style w:type="character" w:customStyle="1" w:styleId="WW8Num1z0">
    <w:name w:val="WW8Num1z0"/>
    <w:uiPriority w:val="99"/>
    <w:rsid w:val="0057780B"/>
  </w:style>
  <w:style w:type="character" w:customStyle="1" w:styleId="rvts23">
    <w:name w:val="rvts23"/>
    <w:basedOn w:val="a0"/>
    <w:uiPriority w:val="99"/>
    <w:rsid w:val="0057780B"/>
  </w:style>
  <w:style w:type="character" w:customStyle="1" w:styleId="rvts0">
    <w:name w:val="rvts0"/>
    <w:basedOn w:val="a0"/>
    <w:rsid w:val="0057780B"/>
  </w:style>
  <w:style w:type="paragraph" w:styleId="a6">
    <w:name w:val="Title"/>
    <w:basedOn w:val="a"/>
    <w:link w:val="a7"/>
    <w:qFormat/>
    <w:rsid w:val="009E5F31"/>
    <w:pPr>
      <w:jc w:val="center"/>
    </w:pPr>
    <w:rPr>
      <w:b/>
      <w:bCs/>
      <w:lang w:val="uk-UA"/>
    </w:rPr>
  </w:style>
  <w:style w:type="character" w:customStyle="1" w:styleId="a7">
    <w:name w:val="Название Знак"/>
    <w:basedOn w:val="a0"/>
    <w:link w:val="a6"/>
    <w:rsid w:val="009E5F31"/>
    <w:rPr>
      <w:rFonts w:ascii="Times New Roman" w:eastAsia="Times New Roman" w:hAnsi="Times New Roman" w:cs="Times New Roman"/>
      <w:b/>
      <w:bCs/>
      <w:sz w:val="24"/>
      <w:szCs w:val="24"/>
      <w:lang w:val="uk-UA" w:eastAsia="ru-RU"/>
    </w:rPr>
  </w:style>
  <w:style w:type="table" w:styleId="a8">
    <w:name w:val="Table Grid"/>
    <w:basedOn w:val="a1"/>
    <w:uiPriority w:val="39"/>
    <w:rsid w:val="00954B6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13</Pages>
  <Words>3330</Words>
  <Characters>18985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2021-05-27T11:30:00Z</cp:lastPrinted>
  <dcterms:created xsi:type="dcterms:W3CDTF">2021-03-11T09:25:00Z</dcterms:created>
  <dcterms:modified xsi:type="dcterms:W3CDTF">2022-08-23T08:44:00Z</dcterms:modified>
</cp:coreProperties>
</file>