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AE626D" w:rsidP="006A306D">
      <w:pPr>
        <w:jc w:val="center"/>
        <w:rPr>
          <w:rFonts w:ascii="Times New Roman" w:eastAsia="SimSun" w:hAnsi="Times New Roman" w:cs="Times New Roman"/>
          <w:sz w:val="24"/>
          <w:szCs w:val="24"/>
        </w:rPr>
      </w:pPr>
      <w:hyperlink r:id="rId9"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Default="006A306D" w:rsidP="006A306D">
            <w:pPr>
              <w:tabs>
                <w:tab w:val="left" w:pos="567"/>
                <w:tab w:val="center" w:pos="4677"/>
                <w:tab w:val="right" w:pos="9355"/>
              </w:tabs>
              <w:rPr>
                <w:rFonts w:ascii="Times New Roman" w:hAnsi="Times New Roman" w:cs="Times New Roman"/>
                <w:noProof/>
                <w:sz w:val="24"/>
                <w:szCs w:val="24"/>
                <w:lang w:val="uk-UA"/>
              </w:rPr>
            </w:pPr>
            <w:r w:rsidRPr="007E49A3">
              <w:rPr>
                <w:rFonts w:ascii="Times New Roman" w:hAnsi="Times New Roman" w:cs="Times New Roman"/>
                <w:noProof/>
                <w:sz w:val="24"/>
                <w:szCs w:val="24"/>
              </w:rPr>
              <w:t xml:space="preserve">від </w:t>
            </w:r>
            <w:r w:rsidR="008E5D8F">
              <w:rPr>
                <w:rFonts w:ascii="Times New Roman" w:hAnsi="Times New Roman" w:cs="Times New Roman"/>
                <w:noProof/>
                <w:sz w:val="24"/>
                <w:szCs w:val="24"/>
                <w:lang w:val="uk-UA"/>
              </w:rPr>
              <w:t>05 травня</w:t>
            </w:r>
            <w:r w:rsidRPr="007E49A3">
              <w:rPr>
                <w:rFonts w:ascii="Times New Roman" w:hAnsi="Times New Roman" w:cs="Times New Roman"/>
                <w:noProof/>
                <w:sz w:val="24"/>
                <w:szCs w:val="24"/>
              </w:rPr>
              <w:t xml:space="preserve"> 202</w:t>
            </w:r>
            <w:r w:rsidRPr="007E49A3">
              <w:rPr>
                <w:rFonts w:ascii="Times New Roman" w:hAnsi="Times New Roman" w:cs="Times New Roman"/>
                <w:noProof/>
                <w:sz w:val="24"/>
                <w:szCs w:val="24"/>
                <w:lang w:val="uk-UA"/>
              </w:rPr>
              <w:t>3</w:t>
            </w:r>
            <w:r w:rsidRPr="007E49A3">
              <w:rPr>
                <w:rFonts w:ascii="Times New Roman" w:hAnsi="Times New Roman" w:cs="Times New Roman"/>
                <w:noProof/>
                <w:sz w:val="24"/>
                <w:szCs w:val="24"/>
              </w:rPr>
              <w:t xml:space="preserve"> р.</w:t>
            </w:r>
            <w:r w:rsidRPr="008710E3">
              <w:rPr>
                <w:rFonts w:ascii="Times New Roman" w:hAnsi="Times New Roman" w:cs="Times New Roman"/>
                <w:noProof/>
                <w:sz w:val="24"/>
                <w:szCs w:val="24"/>
              </w:rPr>
              <w:t xml:space="preserve"> </w:t>
            </w:r>
          </w:p>
          <w:p w:rsidR="006B281D" w:rsidRPr="006B281D" w:rsidRDefault="008E5D8F" w:rsidP="006A306D">
            <w:pPr>
              <w:tabs>
                <w:tab w:val="left" w:pos="567"/>
                <w:tab w:val="center" w:pos="4677"/>
                <w:tab w:val="right" w:pos="9355"/>
              </w:tabs>
              <w:rPr>
                <w:rFonts w:ascii="Times New Roman" w:hAnsi="Times New Roman" w:cs="Times New Roman"/>
                <w:noProof/>
                <w:sz w:val="24"/>
                <w:szCs w:val="24"/>
                <w:lang w:val="uk-UA"/>
              </w:rPr>
            </w:pPr>
            <w:r>
              <w:rPr>
                <w:rFonts w:ascii="Times New Roman" w:hAnsi="Times New Roman" w:cs="Times New Roman"/>
                <w:noProof/>
                <w:sz w:val="24"/>
                <w:szCs w:val="24"/>
                <w:lang w:val="uk-UA"/>
              </w:rPr>
              <w:t>зі змінами від 05.05</w:t>
            </w:r>
            <w:r w:rsidR="006B281D">
              <w:rPr>
                <w:rFonts w:ascii="Times New Roman" w:hAnsi="Times New Roman" w:cs="Times New Roman"/>
                <w:noProof/>
                <w:sz w:val="24"/>
                <w:szCs w:val="24"/>
                <w:lang w:val="uk-UA"/>
              </w:rPr>
              <w:t>.2023 року</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D308B3" w:rsidRPr="00F84B3D" w:rsidRDefault="00D308B3" w:rsidP="00D308B3">
      <w:pPr>
        <w:spacing w:before="240" w:line="240" w:lineRule="auto"/>
        <w:jc w:val="center"/>
        <w:rPr>
          <w:rFonts w:ascii="Times New Roman" w:eastAsia="Times New Roman" w:hAnsi="Times New Roman" w:cs="Times New Roman"/>
          <w:b/>
          <w:color w:val="000000"/>
          <w:sz w:val="24"/>
          <w:szCs w:val="24"/>
          <w:lang w:val="uk-UA"/>
        </w:rPr>
      </w:pPr>
      <w:r w:rsidRPr="00F84B3D">
        <w:rPr>
          <w:rFonts w:ascii="Times New Roman" w:eastAsia="Times New Roman" w:hAnsi="Times New Roman" w:cs="Times New Roman"/>
          <w:b/>
          <w:sz w:val="24"/>
          <w:szCs w:val="24"/>
          <w:lang w:val="uk-UA"/>
        </w:rPr>
        <w:t>код за</w:t>
      </w:r>
      <w:r w:rsidRPr="00F84B3D">
        <w:rPr>
          <w:rFonts w:ascii="Times New Roman" w:eastAsia="Times New Roman" w:hAnsi="Times New Roman" w:cs="Times New Roman"/>
          <w:b/>
          <w:sz w:val="24"/>
          <w:szCs w:val="24"/>
        </w:rPr>
        <w:t xml:space="preserve"> ДК 021:2015 </w:t>
      </w:r>
      <w:r w:rsidRPr="00F84B3D">
        <w:rPr>
          <w:rFonts w:ascii="Times New Roman" w:eastAsia="Times New Roman" w:hAnsi="Times New Roman" w:cs="Times New Roman"/>
          <w:b/>
          <w:sz w:val="24"/>
          <w:szCs w:val="24"/>
          <w:lang w:val="uk-UA"/>
        </w:rPr>
        <w:t>-</w:t>
      </w:r>
      <w:r w:rsidRPr="00F84B3D">
        <w:rPr>
          <w:rFonts w:ascii="Times New Roman" w:eastAsia="Times New Roman" w:hAnsi="Times New Roman" w:cs="Times New Roman"/>
          <w:b/>
          <w:color w:val="000000"/>
          <w:sz w:val="24"/>
          <w:szCs w:val="24"/>
        </w:rPr>
        <w:t xml:space="preserve"> </w:t>
      </w:r>
      <w:r w:rsidR="00FD1C4E" w:rsidRPr="00FD1C4E">
        <w:rPr>
          <w:rFonts w:ascii="Times New Roman" w:eastAsia="Times New Roman" w:hAnsi="Times New Roman" w:cs="Times New Roman"/>
          <w:b/>
          <w:sz w:val="24"/>
          <w:szCs w:val="24"/>
        </w:rPr>
        <w:t>15550000-8 Молочні продукти різні (Сметана 20% ( (200 грам), Йогурт (500 грам))</w:t>
      </w:r>
    </w:p>
    <w:p w:rsidR="006A306D" w:rsidRPr="00D308B3" w:rsidRDefault="006A306D" w:rsidP="006A306D">
      <w:pPr>
        <w:spacing w:line="240" w:lineRule="auto"/>
        <w:rPr>
          <w:rFonts w:ascii="Times New Roman" w:eastAsia="Times New Roman" w:hAnsi="Times New Roman" w:cs="Times New Roman"/>
          <w:color w:val="000000"/>
          <w:sz w:val="32"/>
          <w:szCs w:val="32"/>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rPr>
        <w:t xml:space="preserve"> </w:t>
      </w:r>
    </w:p>
    <w:p w:rsidR="00BA3D32" w:rsidRPr="00BA3D32" w:rsidRDefault="00BA3D32"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lang w:val="uk-UA"/>
        </w:rPr>
      </w:pPr>
    </w:p>
    <w:p w:rsidR="005F56F2" w:rsidRPr="005F56F2" w:rsidRDefault="005F56F2" w:rsidP="006A306D">
      <w:pPr>
        <w:spacing w:line="240" w:lineRule="auto"/>
        <w:rPr>
          <w:rFonts w:ascii="Times New Roman" w:eastAsia="Times New Roman" w:hAnsi="Times New Roman" w:cs="Times New Roman"/>
          <w:color w:val="000000"/>
          <w:sz w:val="32"/>
          <w:szCs w:val="32"/>
          <w:lang w:val="uk-UA"/>
        </w:rPr>
      </w:pPr>
    </w:p>
    <w:p w:rsidR="009A299A" w:rsidRDefault="009A299A"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jc w:val="center"/>
        <w:rPr>
          <w:rFonts w:ascii="Times New Roman" w:eastAsia="Times New Roman" w:hAnsi="Times New Roman" w:cs="Times New Roman"/>
          <w:color w:val="000000"/>
          <w:sz w:val="32"/>
          <w:szCs w:val="32"/>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RPr="00FD1C4E"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0"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9"/>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Default="006A306D" w:rsidP="006A306D">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FD1C4E" w:rsidRPr="00FD1C4E" w:rsidRDefault="00FD1C4E" w:rsidP="006A306D">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74EDD">
              <w:rPr>
                <w:rFonts w:ascii="Times New Roman" w:hAnsi="Times New Roman" w:cs="Times New Roman"/>
                <w:b/>
                <w:sz w:val="24"/>
                <w:szCs w:val="24"/>
                <w:lang w:val="en-US"/>
              </w:rPr>
              <w:t>E</w:t>
            </w:r>
            <w:r w:rsidRPr="008E5D8F">
              <w:rPr>
                <w:rFonts w:ascii="Times New Roman" w:hAnsi="Times New Roman" w:cs="Times New Roman"/>
                <w:b/>
                <w:sz w:val="24"/>
                <w:szCs w:val="24"/>
              </w:rPr>
              <w:t>-</w:t>
            </w:r>
            <w:r w:rsidRPr="00E74EDD">
              <w:rPr>
                <w:rFonts w:ascii="Times New Roman" w:hAnsi="Times New Roman" w:cs="Times New Roman"/>
                <w:b/>
                <w:sz w:val="24"/>
                <w:szCs w:val="24"/>
                <w:lang w:val="en-US"/>
              </w:rPr>
              <w:t>mail</w:t>
            </w:r>
            <w:r w:rsidRPr="008E5D8F">
              <w:rPr>
                <w:rFonts w:ascii="Times New Roman" w:hAnsi="Times New Roman" w:cs="Times New Roman"/>
                <w:b/>
                <w:sz w:val="24"/>
                <w:szCs w:val="24"/>
              </w:rPr>
              <w:t xml:space="preserve">: </w:t>
            </w:r>
            <w:hyperlink r:id="rId11" w:history="1">
              <w:r w:rsidRPr="00374E2A">
                <w:rPr>
                  <w:rStyle w:val="a3"/>
                  <w:rFonts w:ascii="Times New Roman" w:hAnsi="Times New Roman" w:cs="Times New Roman"/>
                  <w:b/>
                  <w:sz w:val="24"/>
                  <w:szCs w:val="24"/>
                  <w:lang w:val="en-US"/>
                </w:rPr>
                <w:t>crkl</w:t>
              </w:r>
              <w:r w:rsidRPr="008E5D8F">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sumy</w:t>
              </w:r>
              <w:r w:rsidRPr="008E5D8F">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ukr</w:t>
              </w:r>
              <w:r w:rsidRPr="008E5D8F">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net</w:t>
              </w:r>
            </w:hyperlink>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9A299A" w:rsidRDefault="00D308B3" w:rsidP="009A299A">
            <w:pPr>
              <w:spacing w:before="240" w:line="240" w:lineRule="auto"/>
              <w:jc w:val="center"/>
              <w:rPr>
                <w:rFonts w:ascii="Times New Roman" w:eastAsia="Times New Roman" w:hAnsi="Times New Roman" w:cs="Times New Roman"/>
                <w:color w:val="000000"/>
                <w:sz w:val="24"/>
                <w:szCs w:val="24"/>
                <w:lang w:val="uk-UA"/>
              </w:rPr>
            </w:pPr>
            <w:r w:rsidRPr="00F84B3D">
              <w:rPr>
                <w:rFonts w:ascii="Times New Roman" w:eastAsia="Times New Roman" w:hAnsi="Times New Roman" w:cs="Times New Roman"/>
                <w:b/>
                <w:sz w:val="24"/>
                <w:szCs w:val="24"/>
                <w:lang w:val="uk-UA"/>
              </w:rPr>
              <w:t>код за</w:t>
            </w:r>
            <w:r w:rsidRPr="00F84B3D">
              <w:rPr>
                <w:rFonts w:ascii="Times New Roman" w:eastAsia="Times New Roman" w:hAnsi="Times New Roman" w:cs="Times New Roman"/>
                <w:b/>
                <w:sz w:val="24"/>
                <w:szCs w:val="24"/>
              </w:rPr>
              <w:t xml:space="preserve"> ДК 021:2015 </w:t>
            </w:r>
            <w:r w:rsidRPr="00F84B3D">
              <w:rPr>
                <w:rFonts w:ascii="Times New Roman" w:eastAsia="Times New Roman" w:hAnsi="Times New Roman" w:cs="Times New Roman"/>
                <w:b/>
                <w:sz w:val="24"/>
                <w:szCs w:val="24"/>
                <w:lang w:val="uk-UA"/>
              </w:rPr>
              <w:t>-</w:t>
            </w:r>
            <w:r w:rsidRPr="00F84B3D">
              <w:rPr>
                <w:rFonts w:ascii="Times New Roman" w:eastAsia="Times New Roman" w:hAnsi="Times New Roman" w:cs="Times New Roman"/>
                <w:b/>
                <w:color w:val="000000"/>
                <w:sz w:val="24"/>
                <w:szCs w:val="24"/>
              </w:rPr>
              <w:t xml:space="preserve"> </w:t>
            </w:r>
            <w:r w:rsidR="00FD1C4E" w:rsidRPr="00FD1C4E">
              <w:rPr>
                <w:rFonts w:ascii="Times New Roman" w:eastAsia="Times New Roman" w:hAnsi="Times New Roman" w:cs="Times New Roman"/>
                <w:b/>
                <w:sz w:val="24"/>
                <w:szCs w:val="24"/>
              </w:rPr>
              <w:t>15550000-8 Молочні продукти різні (Сметана 20% ( (200 грам), Йогурт (500 грам))</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D308B3" w:rsidRPr="00F84B3D" w:rsidRDefault="00D308B3" w:rsidP="00D3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4B3D">
              <w:rPr>
                <w:rStyle w:val="FontStyle75"/>
                <w:rFonts w:cs="Times New Roman"/>
                <w:b/>
                <w:sz w:val="24"/>
                <w:szCs w:val="24"/>
                <w:u w:val="single"/>
              </w:rPr>
              <w:t>Місце поставки</w:t>
            </w:r>
            <w:r w:rsidRPr="00F84B3D">
              <w:rPr>
                <w:rFonts w:ascii="Times New Roman" w:hAnsi="Times New Roman" w:cs="Times New Roman"/>
                <w:b/>
                <w:sz w:val="24"/>
                <w:szCs w:val="24"/>
              </w:rPr>
              <w:t xml:space="preserve"> </w:t>
            </w:r>
            <w:r w:rsidRPr="00F84B3D">
              <w:rPr>
                <w:rFonts w:ascii="Times New Roman" w:eastAsia="Times New Roman" w:hAnsi="Times New Roman"/>
                <w:b/>
                <w:sz w:val="24"/>
                <w:szCs w:val="24"/>
                <w:lang w:val="uk-UA"/>
              </w:rPr>
              <w:t xml:space="preserve">продовольчий склад харчоблоку КНП </w:t>
            </w:r>
            <w:r w:rsidRPr="00F84B3D">
              <w:rPr>
                <w:rFonts w:ascii="Times New Roman" w:hAnsi="Times New Roman"/>
                <w:b/>
                <w:sz w:val="24"/>
                <w:szCs w:val="24"/>
                <w:lang w:val="uk-UA"/>
              </w:rPr>
              <w:t xml:space="preserve">«Клінічна лікарня Святого Пантелеймона» Сумської міської </w:t>
            </w:r>
            <w:proofErr w:type="gramStart"/>
            <w:r w:rsidRPr="00F84B3D">
              <w:rPr>
                <w:rFonts w:ascii="Times New Roman" w:hAnsi="Times New Roman"/>
                <w:b/>
                <w:sz w:val="24"/>
                <w:szCs w:val="24"/>
                <w:lang w:val="uk-UA"/>
              </w:rPr>
              <w:t>ради</w:t>
            </w:r>
            <w:proofErr w:type="gramEnd"/>
            <w:r w:rsidRPr="00F84B3D">
              <w:rPr>
                <w:rFonts w:ascii="Times New Roman" w:eastAsia="Times New Roman" w:hAnsi="Times New Roman"/>
                <w:b/>
                <w:sz w:val="24"/>
                <w:szCs w:val="24"/>
                <w:lang w:val="uk-UA"/>
              </w:rPr>
              <w:t xml:space="preserve"> за адресою:  вул. Паркова, 4,  м. Суми.</w:t>
            </w:r>
          </w:p>
          <w:p w:rsidR="00D308B3" w:rsidRPr="00F84B3D" w:rsidRDefault="00D308B3" w:rsidP="00D308B3">
            <w:pPr>
              <w:widowControl w:val="0"/>
              <w:spacing w:before="120" w:after="120" w:line="240" w:lineRule="auto"/>
              <w:ind w:right="113" w:hanging="2"/>
              <w:jc w:val="both"/>
              <w:rPr>
                <w:rFonts w:ascii="Times New Roman" w:hAnsi="Times New Roman" w:cs="Times New Roman"/>
                <w:b/>
                <w:color w:val="000000"/>
                <w:sz w:val="24"/>
                <w:szCs w:val="24"/>
                <w:u w:val="single"/>
                <w:lang w:val="uk-UA"/>
              </w:rPr>
            </w:pPr>
            <w:r w:rsidRPr="00F84B3D">
              <w:rPr>
                <w:rFonts w:ascii="Times New Roman" w:hAnsi="Times New Roman" w:cs="Times New Roman"/>
                <w:b/>
                <w:color w:val="000000"/>
                <w:sz w:val="24"/>
                <w:szCs w:val="24"/>
                <w:u w:val="single"/>
                <w:lang w:val="uk-UA"/>
              </w:rPr>
              <w:t>Кількість</w:t>
            </w:r>
          </w:p>
          <w:p w:rsidR="006A306D" w:rsidRDefault="00FD1C4E" w:rsidP="00BA3D32">
            <w:pPr>
              <w:widowControl w:val="0"/>
              <w:spacing w:before="120" w:after="120" w:line="240" w:lineRule="auto"/>
              <w:ind w:right="113" w:hanging="2"/>
              <w:jc w:val="both"/>
              <w:rPr>
                <w:rFonts w:ascii="Times New Roman" w:hAnsi="Times New Roman"/>
                <w:sz w:val="24"/>
                <w:szCs w:val="24"/>
                <w:lang w:val="uk-UA"/>
              </w:rPr>
            </w:pPr>
            <w:r w:rsidRPr="00FD1C4E">
              <w:rPr>
                <w:rFonts w:ascii="Times New Roman" w:hAnsi="Times New Roman"/>
                <w:sz w:val="24"/>
                <w:szCs w:val="24"/>
                <w:lang w:val="uk-UA"/>
              </w:rPr>
              <w:t>Сметана 20% ( (200 грам)</w:t>
            </w:r>
            <w:r>
              <w:rPr>
                <w:rFonts w:ascii="Times New Roman" w:hAnsi="Times New Roman"/>
                <w:sz w:val="24"/>
                <w:szCs w:val="24"/>
                <w:lang w:val="uk-UA"/>
              </w:rPr>
              <w:t xml:space="preserve"> </w:t>
            </w:r>
            <w:r w:rsidR="00BA3D32" w:rsidRPr="00F84B3D">
              <w:rPr>
                <w:rFonts w:ascii="Times New Roman" w:hAnsi="Times New Roman"/>
                <w:sz w:val="24"/>
                <w:szCs w:val="24"/>
                <w:lang w:val="uk-UA"/>
              </w:rPr>
              <w:t xml:space="preserve">– </w:t>
            </w:r>
            <w:r>
              <w:rPr>
                <w:rFonts w:ascii="Times New Roman" w:hAnsi="Times New Roman"/>
                <w:sz w:val="24"/>
                <w:szCs w:val="24"/>
                <w:lang w:val="uk-UA"/>
              </w:rPr>
              <w:t>3</w:t>
            </w:r>
            <w:r w:rsidR="00BA3D32">
              <w:rPr>
                <w:rFonts w:ascii="Times New Roman" w:hAnsi="Times New Roman"/>
                <w:sz w:val="24"/>
                <w:szCs w:val="24"/>
                <w:lang w:val="uk-UA"/>
              </w:rPr>
              <w:t>0</w:t>
            </w:r>
            <w:r w:rsidR="00BA3D32" w:rsidRPr="00F84B3D">
              <w:rPr>
                <w:rFonts w:ascii="Times New Roman" w:hAnsi="Times New Roman"/>
                <w:sz w:val="24"/>
                <w:szCs w:val="24"/>
                <w:lang w:val="uk-UA"/>
              </w:rPr>
              <w:t xml:space="preserve">00 </w:t>
            </w:r>
            <w:r>
              <w:rPr>
                <w:rFonts w:ascii="Times New Roman" w:hAnsi="Times New Roman"/>
                <w:sz w:val="24"/>
                <w:szCs w:val="24"/>
                <w:lang w:val="uk-UA"/>
              </w:rPr>
              <w:t>шт.</w:t>
            </w:r>
          </w:p>
          <w:p w:rsidR="00FD1C4E" w:rsidRPr="008710E3" w:rsidRDefault="00FD1C4E" w:rsidP="00BA3D32">
            <w:pPr>
              <w:widowControl w:val="0"/>
              <w:spacing w:before="120" w:after="120" w:line="240" w:lineRule="auto"/>
              <w:ind w:right="113" w:hanging="2"/>
              <w:jc w:val="both"/>
              <w:rPr>
                <w:rFonts w:ascii="Times New Roman" w:hAnsi="Times New Roman" w:cs="Times New Roman"/>
                <w:sz w:val="24"/>
                <w:szCs w:val="24"/>
                <w:lang w:val="uk-UA"/>
              </w:rPr>
            </w:pPr>
            <w:r w:rsidRPr="00FD1C4E">
              <w:rPr>
                <w:rFonts w:ascii="Times New Roman" w:hAnsi="Times New Roman" w:cs="Times New Roman"/>
                <w:sz w:val="24"/>
                <w:szCs w:val="24"/>
                <w:lang w:val="uk-UA"/>
              </w:rPr>
              <w:t>Йогурт (500 грам)</w:t>
            </w:r>
            <w:r>
              <w:rPr>
                <w:rFonts w:ascii="Times New Roman" w:hAnsi="Times New Roman" w:cs="Times New Roman"/>
                <w:sz w:val="24"/>
                <w:szCs w:val="24"/>
                <w:lang w:val="uk-UA"/>
              </w:rPr>
              <w:t xml:space="preserve"> – 3000 шт.</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FD1C4E" w:rsidP="006A306D">
            <w:pPr>
              <w:widowControl w:val="0"/>
              <w:spacing w:before="120" w:after="120" w:line="240" w:lineRule="auto"/>
              <w:ind w:right="113"/>
              <w:jc w:val="both"/>
            </w:pPr>
            <w:r>
              <w:rPr>
                <w:rFonts w:ascii="Times New Roman" w:eastAsia="Times New Roman" w:hAnsi="Times New Roman" w:cs="Times New Roman"/>
                <w:sz w:val="24"/>
                <w:szCs w:val="24"/>
                <w:lang w:val="uk-UA"/>
              </w:rPr>
              <w:t>168050</w:t>
            </w:r>
            <w:r w:rsidR="00D90E9E">
              <w:rPr>
                <w:rFonts w:ascii="Times New Roman" w:eastAsia="Times New Roman" w:hAnsi="Times New Roman" w:cs="Times New Roman"/>
                <w:sz w:val="24"/>
                <w:szCs w:val="24"/>
                <w:lang w:val="uk-UA"/>
              </w:rPr>
              <w:t>,00 грн.</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D308B3" w:rsidP="006A306D">
            <w:pPr>
              <w:widowControl w:val="0"/>
              <w:spacing w:after="120" w:line="240" w:lineRule="auto"/>
              <w:ind w:right="113"/>
              <w:jc w:val="both"/>
              <w:rPr>
                <w:rFonts w:ascii="Times New Roman" w:eastAsia="Times New Roman" w:hAnsi="Times New Roman" w:cs="Times New Roman"/>
                <w:sz w:val="24"/>
                <w:szCs w:val="24"/>
                <w:highlight w:val="yellow"/>
              </w:rPr>
            </w:pPr>
            <w:r w:rsidRPr="00F84B3D">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F84B3D">
              <w:rPr>
                <w:rFonts w:ascii="Times New Roman" w:eastAsia="Times New Roman" w:hAnsi="Times New Roman" w:cs="Times New Roman"/>
                <w:color w:val="000000"/>
                <w:sz w:val="24"/>
                <w:szCs w:val="24"/>
              </w:rPr>
              <w:t>вл</w:t>
            </w:r>
            <w:proofErr w:type="gramEnd"/>
            <w:r w:rsidRPr="00F84B3D">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Pr="00F84B3D">
              <w:rPr>
                <w:rFonts w:ascii="Times New Roman" w:eastAsia="Times New Roman" w:hAnsi="Times New Roman" w:cs="Times New Roman"/>
                <w:color w:val="000000"/>
                <w:sz w:val="24"/>
                <w:szCs w:val="24"/>
                <w:lang w:val="uk-UA"/>
              </w:rPr>
              <w:t xml:space="preserve">15 </w:t>
            </w:r>
            <w:r w:rsidRPr="00F84B3D">
              <w:rPr>
                <w:rFonts w:ascii="Times New Roman" w:eastAsia="Times New Roman" w:hAnsi="Times New Roman" w:cs="Times New Roman"/>
                <w:color w:val="000000"/>
                <w:sz w:val="24"/>
                <w:szCs w:val="24"/>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w:t>
            </w:r>
            <w:r>
              <w:rPr>
                <w:rFonts w:ascii="Times New Roman" w:eastAsia="Times New Roman" w:hAnsi="Times New Roman" w:cs="Times New Roman"/>
                <w:color w:val="000000"/>
                <w:sz w:val="24"/>
                <w:szCs w:val="24"/>
              </w:rPr>
              <w:lastRenderedPageBreak/>
              <w:t>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D308B3">
              <w:rPr>
                <w:rFonts w:ascii="Times New Roman" w:eastAsia="Times New Roman" w:hAnsi="Times New Roman" w:cs="Times New Roman"/>
                <w:color w:val="000000"/>
                <w:sz w:val="24"/>
                <w:szCs w:val="24"/>
                <w:lang w:val="uk-UA"/>
              </w:rPr>
              <w:t>Інформація про Учасника</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про </w:t>
            </w:r>
            <w:r>
              <w:rPr>
                <w:rFonts w:ascii="Times New Roman" w:eastAsia="Times New Roman" w:hAnsi="Times New Roman" w:cs="Times New Roman"/>
                <w:i/>
                <w:color w:val="000000"/>
                <w:sz w:val="24"/>
                <w:szCs w:val="24"/>
              </w:rPr>
              <w:lastRenderedPageBreak/>
              <w:t>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2"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3"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4"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6"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8"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 xml:space="preserve">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Pr="00FD1C4E" w:rsidRDefault="00FD1C4E" w:rsidP="00FD1C4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Pr="00FD1C4E" w:rsidRDefault="006A306D">
            <w:pPr>
              <w:spacing w:line="240" w:lineRule="auto"/>
              <w:jc w:val="both"/>
              <w:rPr>
                <w:rFonts w:ascii="Times New Roman" w:eastAsia="Times New Roman" w:hAnsi="Times New Roman" w:cs="Times New Roman"/>
                <w:color w:val="000000"/>
                <w:sz w:val="24"/>
                <w:szCs w:val="24"/>
                <w:lang w:val="uk-UA"/>
              </w:rPr>
            </w:pPr>
            <w:r w:rsidRPr="00FD1C4E">
              <w:rPr>
                <w:rFonts w:ascii="Times New Roman" w:eastAsia="Times New Roman" w:hAnsi="Times New Roman" w:cs="Times New Roman"/>
                <w:color w:val="000000"/>
                <w:sz w:val="24"/>
                <w:szCs w:val="24"/>
                <w:lang w:val="uk-UA"/>
              </w:rPr>
              <w:t xml:space="preserve">Якщо тендерна пропозиція не містить документів, які підтверджують відповідність учасника кваліфікаційним </w:t>
            </w:r>
            <w:r w:rsidRPr="00FD1C4E">
              <w:rPr>
                <w:rFonts w:ascii="Times New Roman" w:eastAsia="Times New Roman" w:hAnsi="Times New Roman" w:cs="Times New Roman"/>
                <w:color w:val="000000"/>
                <w:sz w:val="24"/>
                <w:szCs w:val="24"/>
                <w:lang w:val="uk-UA"/>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 xml:space="preserve">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9">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20">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21">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2">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w:t>
            </w:r>
            <w:r>
              <w:rPr>
                <w:rFonts w:ascii="Times New Roman" w:eastAsia="Times New Roman" w:hAnsi="Times New Roman" w:cs="Times New Roman"/>
                <w:color w:val="000000"/>
                <w:sz w:val="24"/>
                <w:szCs w:val="24"/>
              </w:rPr>
              <w:lastRenderedPageBreak/>
              <w:t xml:space="preserve">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Pr="00D90E9E" w:rsidRDefault="006A306D">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w:t>
            </w:r>
            <w:r w:rsidR="00D90E9E">
              <w:rPr>
                <w:rFonts w:ascii="Times New Roman" w:eastAsia="Times New Roman" w:hAnsi="Times New Roman" w:cs="Times New Roman"/>
                <w:color w:val="000000"/>
                <w:sz w:val="24"/>
                <w:szCs w:val="24"/>
                <w:lang w:val="uk-UA"/>
              </w:rPr>
              <w:t>–</w:t>
            </w:r>
            <w:r w:rsidR="003A404F">
              <w:rPr>
                <w:rFonts w:ascii="Times New Roman" w:eastAsia="Times New Roman" w:hAnsi="Times New Roman" w:cs="Times New Roman"/>
                <w:color w:val="000000"/>
                <w:sz w:val="24"/>
                <w:szCs w:val="24"/>
                <w:lang w:val="uk-UA"/>
              </w:rPr>
              <w:t xml:space="preserve"> </w:t>
            </w:r>
            <w:r w:rsidR="007612C2">
              <w:rPr>
                <w:rFonts w:ascii="Times New Roman" w:eastAsia="Times New Roman" w:hAnsi="Times New Roman" w:cs="Times New Roman"/>
                <w:b/>
                <w:color w:val="000000"/>
                <w:sz w:val="24"/>
                <w:szCs w:val="24"/>
                <w:highlight w:val="red"/>
                <w:lang w:val="uk-UA"/>
              </w:rPr>
              <w:t>13</w:t>
            </w:r>
            <w:r w:rsidR="007612C2">
              <w:rPr>
                <w:rStyle w:val="rvts0"/>
                <w:rFonts w:ascii="Times New Roman" w:hAnsi="Times New Roman" w:cs="Times New Roman"/>
                <w:b/>
                <w:sz w:val="24"/>
                <w:szCs w:val="24"/>
                <w:highlight w:val="red"/>
                <w:lang w:val="uk-UA"/>
              </w:rPr>
              <w:t>.05</w:t>
            </w:r>
            <w:r w:rsidR="00D90E9E" w:rsidRPr="005F56F2">
              <w:rPr>
                <w:rStyle w:val="rvts0"/>
                <w:rFonts w:ascii="Times New Roman" w:hAnsi="Times New Roman" w:cs="Times New Roman"/>
                <w:b/>
                <w:sz w:val="24"/>
                <w:szCs w:val="24"/>
                <w:highlight w:val="red"/>
                <w:lang w:val="uk-UA"/>
              </w:rPr>
              <w:t>.2023</w:t>
            </w:r>
            <w:r w:rsidR="00D90E9E" w:rsidRPr="00423929">
              <w:rPr>
                <w:rStyle w:val="rvts0"/>
                <w:rFonts w:ascii="Times New Roman" w:hAnsi="Times New Roman" w:cs="Times New Roman"/>
                <w:b/>
                <w:sz w:val="24"/>
                <w:szCs w:val="24"/>
                <w:highlight w:val="red"/>
                <w:lang w:val="uk-UA"/>
              </w:rPr>
              <w:t xml:space="preserve"> року щ 00:00 год.</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w:t>
            </w:r>
            <w:r>
              <w:rPr>
                <w:rFonts w:ascii="Times New Roman" w:eastAsia="Times New Roman" w:hAnsi="Times New Roman" w:cs="Times New Roman"/>
                <w:color w:val="000000"/>
                <w:sz w:val="24"/>
                <w:szCs w:val="24"/>
              </w:rPr>
              <w:lastRenderedPageBreak/>
              <w:t xml:space="preserve">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lastRenderedPageBreak/>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lastRenderedPageBreak/>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громадянином Російської Федерації/Республіки Білорусь (крім того, що проживає на території України на законних </w:t>
            </w:r>
            <w:r>
              <w:rPr>
                <w:rFonts w:ascii="Times New Roman" w:eastAsia="Times New Roman" w:hAnsi="Times New Roman" w:cs="Times New Roman"/>
                <w:color w:val="000000"/>
                <w:sz w:val="24"/>
                <w:szCs w:val="24"/>
                <w:highlight w:val="yellow"/>
              </w:rPr>
              <w:lastRenderedPageBreak/>
              <w:t>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w:t>
            </w:r>
            <w:r>
              <w:rPr>
                <w:rFonts w:ascii="Times New Roman" w:eastAsia="Times New Roman" w:hAnsi="Times New Roman" w:cs="Times New Roman"/>
                <w:color w:val="000000"/>
                <w:sz w:val="24"/>
                <w:szCs w:val="24"/>
                <w:highlight w:val="yellow"/>
              </w:rPr>
              <w:lastRenderedPageBreak/>
              <w:t xml:space="preserve">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w:t>
            </w:r>
            <w:r>
              <w:rPr>
                <w:rFonts w:ascii="Times New Roman" w:eastAsia="Times New Roman" w:hAnsi="Times New Roman" w:cs="Times New Roman"/>
                <w:color w:val="000000"/>
                <w:sz w:val="24"/>
                <w:szCs w:val="24"/>
                <w:highlight w:val="yellow"/>
              </w:rPr>
              <w:lastRenderedPageBreak/>
              <w:t xml:space="preserve">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w:t>
            </w:r>
            <w:r>
              <w:rPr>
                <w:rFonts w:ascii="Times New Roman" w:eastAsia="Times New Roman" w:hAnsi="Times New Roman" w:cs="Times New Roman"/>
                <w:color w:val="000000"/>
                <w:sz w:val="24"/>
                <w:szCs w:val="24"/>
                <w:highlight w:val="white"/>
              </w:rPr>
              <w:lastRenderedPageBreak/>
              <w:t>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C36B15" w:rsidRPr="00F84B3D" w:rsidRDefault="00C36B15" w:rsidP="00C36B15">
      <w:pPr>
        <w:jc w:val="right"/>
        <w:rPr>
          <w:rFonts w:ascii="Times New Roman" w:eastAsia="Times New Roman" w:hAnsi="Times New Roman" w:cs="Times New Roman"/>
          <w:sz w:val="28"/>
          <w:szCs w:val="28"/>
        </w:rPr>
      </w:pPr>
      <w:r w:rsidRPr="00F84B3D">
        <w:rPr>
          <w:rFonts w:ascii="Times New Roman" w:eastAsia="Times New Roman" w:hAnsi="Times New Roman" w:cs="Times New Roman"/>
          <w:b/>
          <w:sz w:val="28"/>
          <w:szCs w:val="28"/>
        </w:rPr>
        <w:lastRenderedPageBreak/>
        <w:t>Додаток № 1</w:t>
      </w:r>
    </w:p>
    <w:p w:rsidR="00C36B15" w:rsidRPr="00F84B3D" w:rsidRDefault="00C36B15" w:rsidP="00C36B15">
      <w:pPr>
        <w:jc w:val="center"/>
        <w:rPr>
          <w:rFonts w:ascii="Times New Roman" w:eastAsia="Times New Roman" w:hAnsi="Times New Roman" w:cs="Times New Roman"/>
          <w:color w:val="000000"/>
        </w:rPr>
      </w:pPr>
    </w:p>
    <w:p w:rsidR="00C36B15" w:rsidRDefault="00C36B15" w:rsidP="00C36B15">
      <w:pPr>
        <w:jc w:val="center"/>
        <w:rPr>
          <w:rFonts w:ascii="Times New Roman" w:eastAsia="Times New Roman" w:hAnsi="Times New Roman" w:cs="Times New Roman"/>
          <w:b/>
          <w:sz w:val="24"/>
          <w:szCs w:val="24"/>
          <w:lang w:val="uk-UA"/>
        </w:rPr>
      </w:pPr>
      <w:r w:rsidRPr="00F84B3D">
        <w:rPr>
          <w:rFonts w:ascii="Times New Roman" w:eastAsia="Times New Roman" w:hAnsi="Times New Roman" w:cs="Times New Roman"/>
          <w:b/>
          <w:sz w:val="24"/>
          <w:szCs w:val="24"/>
        </w:rPr>
        <w:t xml:space="preserve">Документальне </w:t>
      </w:r>
      <w:proofErr w:type="gramStart"/>
      <w:r w:rsidRPr="00F84B3D">
        <w:rPr>
          <w:rFonts w:ascii="Times New Roman" w:eastAsia="Times New Roman" w:hAnsi="Times New Roman" w:cs="Times New Roman"/>
          <w:b/>
          <w:sz w:val="24"/>
          <w:szCs w:val="24"/>
        </w:rPr>
        <w:t>п</w:t>
      </w:r>
      <w:proofErr w:type="gramEnd"/>
      <w:r w:rsidRPr="00F84B3D">
        <w:rPr>
          <w:rFonts w:ascii="Times New Roman" w:eastAsia="Times New Roman" w:hAnsi="Times New Roman" w:cs="Times New Roman"/>
          <w:b/>
          <w:sz w:val="24"/>
          <w:szCs w:val="24"/>
        </w:rPr>
        <w:t>ідтвердження Учасника кваліфікаційним критеріям на виконання вимог ст</w:t>
      </w:r>
      <w:r w:rsidRPr="00F84B3D">
        <w:rPr>
          <w:rFonts w:ascii="Times New Roman" w:eastAsia="Times New Roman" w:hAnsi="Times New Roman" w:cs="Times New Roman"/>
          <w:b/>
          <w:sz w:val="24"/>
          <w:szCs w:val="24"/>
          <w:lang w:val="uk-UA"/>
        </w:rPr>
        <w:t>.</w:t>
      </w:r>
      <w:r w:rsidRPr="00F84B3D">
        <w:rPr>
          <w:rFonts w:ascii="Times New Roman" w:eastAsia="Times New Roman" w:hAnsi="Times New Roman" w:cs="Times New Roman"/>
          <w:b/>
          <w:sz w:val="24"/>
          <w:szCs w:val="24"/>
        </w:rPr>
        <w:t xml:space="preserve"> 16</w:t>
      </w:r>
    </w:p>
    <w:p w:rsidR="00BA3D32" w:rsidRPr="0080097E" w:rsidRDefault="00BA3D32" w:rsidP="00BA3D32">
      <w:pPr>
        <w:shd w:val="clear" w:color="auto" w:fill="FFFFFF"/>
        <w:suppressAutoHyphens/>
        <w:ind w:firstLine="720"/>
        <w:jc w:val="both"/>
        <w:rPr>
          <w:rFonts w:ascii="Times New Roman" w:hAnsi="Times New Roman" w:cs="Times New Roman"/>
          <w:sz w:val="24"/>
          <w:szCs w:val="24"/>
          <w:lang w:val="uk-UA" w:eastAsia="zh-CN"/>
        </w:rPr>
      </w:pPr>
      <w:r w:rsidRPr="0080097E">
        <w:rPr>
          <w:rFonts w:ascii="Times New Roman" w:hAnsi="Times New Roman" w:cs="Times New Roman"/>
          <w:sz w:val="24"/>
          <w:szCs w:val="24"/>
          <w:lang w:val="uk-UA" w:eastAsia="zh-CN"/>
        </w:rPr>
        <w:t>Учасник повинен надати в електронному (сканованому) вигляді</w:t>
      </w:r>
      <w:r w:rsidRPr="0080097E">
        <w:rPr>
          <w:rFonts w:ascii="Times New Roman" w:hAnsi="Times New Roman" w:cs="Times New Roman"/>
          <w:sz w:val="24"/>
          <w:szCs w:val="24"/>
          <w:lang w:val="uk-UA"/>
        </w:rPr>
        <w:t xml:space="preserve"> файлі формату </w:t>
      </w:r>
      <w:r w:rsidRPr="0080097E">
        <w:rPr>
          <w:rFonts w:ascii="Times New Roman" w:hAnsi="Times New Roman" w:cs="Times New Roman"/>
          <w:b/>
          <w:bCs/>
          <w:sz w:val="24"/>
          <w:szCs w:val="24"/>
          <w:shd w:val="clear" w:color="auto" w:fill="FFFFFF"/>
        </w:rPr>
        <w:t>PDF</w:t>
      </w:r>
      <w:r w:rsidRPr="0080097E">
        <w:rPr>
          <w:rFonts w:ascii="Times New Roman" w:hAnsi="Times New Roman" w:cs="Times New Roman"/>
          <w:b/>
          <w:bCs/>
          <w:sz w:val="24"/>
          <w:szCs w:val="24"/>
          <w:shd w:val="clear" w:color="auto" w:fill="FFFFFF"/>
          <w:lang w:val="uk-UA"/>
        </w:rPr>
        <w:t>/</w:t>
      </w:r>
      <w:r w:rsidRPr="0080097E">
        <w:rPr>
          <w:rFonts w:ascii="Times New Roman" w:hAnsi="Times New Roman" w:cs="Times New Roman"/>
          <w:b/>
          <w:bCs/>
          <w:sz w:val="24"/>
          <w:szCs w:val="24"/>
          <w:shd w:val="clear" w:color="auto" w:fill="FFFFFF"/>
        </w:rPr>
        <w:t>pdf</w:t>
      </w:r>
      <w:r w:rsidRPr="0080097E">
        <w:rPr>
          <w:rFonts w:ascii="Times New Roman" w:hAnsi="Times New Roman" w:cs="Times New Roman"/>
          <w:sz w:val="24"/>
          <w:szCs w:val="24"/>
          <w:lang w:val="uk-UA"/>
        </w:rPr>
        <w:t xml:space="preserve"> (</w:t>
      </w:r>
      <w:r w:rsidRPr="0080097E">
        <w:rPr>
          <w:rFonts w:ascii="Times New Roman" w:hAnsi="Times New Roman" w:cs="Times New Roman"/>
          <w:b/>
          <w:bCs/>
          <w:sz w:val="24"/>
          <w:szCs w:val="24"/>
          <w:shd w:val="clear" w:color="auto" w:fill="FFFFFF"/>
        </w:rPr>
        <w:t>Portable</w:t>
      </w:r>
      <w:r w:rsidRPr="0080097E">
        <w:rPr>
          <w:rFonts w:ascii="Times New Roman" w:hAnsi="Times New Roman" w:cs="Times New Roman"/>
          <w:b/>
          <w:bCs/>
          <w:sz w:val="24"/>
          <w:szCs w:val="24"/>
          <w:shd w:val="clear" w:color="auto" w:fill="FFFFFF"/>
          <w:lang w:val="uk-UA"/>
        </w:rPr>
        <w:t xml:space="preserve"> </w:t>
      </w:r>
      <w:r w:rsidRPr="0080097E">
        <w:rPr>
          <w:rFonts w:ascii="Times New Roman" w:hAnsi="Times New Roman" w:cs="Times New Roman"/>
          <w:b/>
          <w:bCs/>
          <w:sz w:val="24"/>
          <w:szCs w:val="24"/>
          <w:shd w:val="clear" w:color="auto" w:fill="FFFFFF"/>
        </w:rPr>
        <w:t>Document</w:t>
      </w:r>
      <w:r w:rsidRPr="0080097E">
        <w:rPr>
          <w:rFonts w:ascii="Times New Roman" w:hAnsi="Times New Roman" w:cs="Times New Roman"/>
          <w:b/>
          <w:bCs/>
          <w:sz w:val="24"/>
          <w:szCs w:val="24"/>
          <w:shd w:val="clear" w:color="auto" w:fill="FFFFFF"/>
          <w:lang w:val="uk-UA"/>
        </w:rPr>
        <w:t xml:space="preserve"> </w:t>
      </w:r>
      <w:r w:rsidRPr="0080097E">
        <w:rPr>
          <w:rFonts w:ascii="Times New Roman" w:hAnsi="Times New Roman" w:cs="Times New Roman"/>
          <w:b/>
          <w:bCs/>
          <w:sz w:val="24"/>
          <w:szCs w:val="24"/>
          <w:shd w:val="clear" w:color="auto" w:fill="FFFFFF"/>
        </w:rPr>
        <w:t>Format</w:t>
      </w:r>
      <w:r w:rsidRPr="0080097E">
        <w:rPr>
          <w:rFonts w:ascii="Times New Roman" w:hAnsi="Times New Roman" w:cs="Times New Roman"/>
          <w:b/>
          <w:bCs/>
          <w:sz w:val="24"/>
          <w:szCs w:val="24"/>
          <w:shd w:val="clear" w:color="auto" w:fill="FFFFFF"/>
          <w:lang w:val="uk-UA"/>
        </w:rPr>
        <w:t>)</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lang w:val="uk-UA" w:eastAsia="zh-CN"/>
        </w:rPr>
        <w:t>в складі своєї пропозиції наступні документи:</w:t>
      </w:r>
    </w:p>
    <w:p w:rsidR="00BA3D32" w:rsidRPr="0080097E" w:rsidRDefault="00BA3D32" w:rsidP="00BA3D32">
      <w:pPr>
        <w:shd w:val="clear" w:color="auto" w:fill="FFFFFF"/>
        <w:suppressAutoHyphens/>
        <w:ind w:firstLine="720"/>
        <w:jc w:val="both"/>
        <w:rPr>
          <w:rFonts w:ascii="Times New Roman" w:hAnsi="Times New Roman" w:cs="Times New Roman"/>
          <w:sz w:val="24"/>
          <w:szCs w:val="24"/>
          <w:lang w:val="uk-UA" w:eastAsia="zh-CN"/>
        </w:rPr>
      </w:pPr>
    </w:p>
    <w:p w:rsidR="00BA3D32" w:rsidRPr="0080097E" w:rsidRDefault="00BA3D32" w:rsidP="00BA3D32">
      <w:pPr>
        <w:shd w:val="clear" w:color="auto" w:fill="FFFFFF"/>
        <w:suppressAutoHyphens/>
        <w:jc w:val="both"/>
        <w:rPr>
          <w:rFonts w:ascii="Times New Roman" w:hAnsi="Times New Roman" w:cs="Times New Roman"/>
          <w:sz w:val="24"/>
          <w:szCs w:val="24"/>
          <w:lang w:eastAsia="zh-CN"/>
        </w:rPr>
      </w:pPr>
      <w:r w:rsidRPr="0080097E">
        <w:rPr>
          <w:rFonts w:ascii="Times New Roman" w:hAnsi="Times New Roman" w:cs="Times New Roman"/>
          <w:sz w:val="24"/>
          <w:szCs w:val="24"/>
        </w:rPr>
        <w:t xml:space="preserve">- </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rPr>
        <w:t xml:space="preserve">копія Статуту, або іншого установчого </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rPr>
        <w:t xml:space="preserve">документу, </w:t>
      </w:r>
      <w:r w:rsidRPr="0080097E">
        <w:rPr>
          <w:rFonts w:ascii="Times New Roman" w:hAnsi="Times New Roman" w:cs="Times New Roman"/>
          <w:sz w:val="24"/>
          <w:szCs w:val="24"/>
          <w:lang w:val="uk-UA"/>
        </w:rPr>
        <w:t xml:space="preserve">   </w:t>
      </w:r>
      <w:r w:rsidRPr="0080097E">
        <w:rPr>
          <w:rFonts w:ascii="Times New Roman" w:hAnsi="Times New Roman" w:cs="Times New Roman"/>
          <w:sz w:val="24"/>
          <w:szCs w:val="24"/>
        </w:rPr>
        <w:t>завірений учасником;</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свідоцтва про реєстрацію платника податку на додану вартість або копія свідоцтва про право сплати єдиного податку;</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довідки про присвоєння ідентифікаційного коду (для фізичних осіб);</w:t>
      </w:r>
    </w:p>
    <w:p w:rsidR="00BA3D32" w:rsidRPr="0080097E" w:rsidRDefault="00BA3D32" w:rsidP="00BA3D32">
      <w:pPr>
        <w:pStyle w:val="a9"/>
        <w:numPr>
          <w:ilvl w:val="0"/>
          <w:numId w:val="3"/>
        </w:numPr>
        <w:spacing w:after="0" w:line="240" w:lineRule="auto"/>
        <w:jc w:val="both"/>
        <w:rPr>
          <w:rFonts w:ascii="Times New Roman" w:hAnsi="Times New Roman"/>
          <w:sz w:val="24"/>
          <w:szCs w:val="24"/>
        </w:rPr>
      </w:pPr>
      <w:r w:rsidRPr="0080097E">
        <w:rPr>
          <w:rFonts w:ascii="Times New Roman" w:hAnsi="Times New Roman"/>
          <w:sz w:val="24"/>
          <w:szCs w:val="24"/>
        </w:rPr>
        <w:t>копія паспорту (для фізичних осіб);</w:t>
      </w:r>
    </w:p>
    <w:p w:rsidR="00BA3D32" w:rsidRPr="0080097E" w:rsidRDefault="00BA3D32" w:rsidP="00BA3D32">
      <w:pPr>
        <w:pStyle w:val="a9"/>
        <w:numPr>
          <w:ilvl w:val="0"/>
          <w:numId w:val="3"/>
        </w:numPr>
        <w:spacing w:after="0" w:line="276" w:lineRule="auto"/>
        <w:jc w:val="both"/>
        <w:rPr>
          <w:rFonts w:ascii="Times New Roman" w:eastAsia="Times New Roman" w:hAnsi="Times New Roman" w:cs="Times New Roman"/>
          <w:sz w:val="24"/>
          <w:szCs w:val="24"/>
        </w:rPr>
      </w:pPr>
      <w:r w:rsidRPr="0080097E">
        <w:rPr>
          <w:rFonts w:ascii="Times New Roman" w:hAnsi="Times New Roman" w:cs="Times New Roman"/>
          <w:sz w:val="24"/>
          <w:szCs w:val="24"/>
        </w:rPr>
        <w:t>коп</w:t>
      </w:r>
      <w:r w:rsidR="007612C2">
        <w:rPr>
          <w:rFonts w:ascii="Times New Roman" w:hAnsi="Times New Roman" w:cs="Times New Roman"/>
          <w:sz w:val="24"/>
          <w:szCs w:val="24"/>
        </w:rPr>
        <w:t>і</w:t>
      </w:r>
      <w:r w:rsidRPr="0080097E">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BA3D32" w:rsidRPr="0080097E" w:rsidRDefault="00BA3D32" w:rsidP="00BA3D32">
      <w:pPr>
        <w:pStyle w:val="a9"/>
        <w:ind w:left="349"/>
        <w:jc w:val="both"/>
        <w:rPr>
          <w:rFonts w:ascii="Times New Roman" w:eastAsia="Times New Roman" w:hAnsi="Times New Roman" w:cs="Times New Roman"/>
          <w:sz w:val="24"/>
          <w:szCs w:val="24"/>
        </w:rPr>
      </w:pPr>
    </w:p>
    <w:p w:rsidR="00BA3D32" w:rsidRPr="0080097E" w:rsidRDefault="00BA3D32" w:rsidP="00BA3D32">
      <w:pPr>
        <w:widowControl w:val="0"/>
        <w:tabs>
          <w:tab w:val="left" w:pos="1080"/>
        </w:tabs>
        <w:spacing w:line="240" w:lineRule="auto"/>
        <w:jc w:val="center"/>
        <w:rPr>
          <w:rFonts w:ascii="Times New Roman" w:hAnsi="Times New Roman"/>
          <w:b/>
          <w:sz w:val="24"/>
          <w:szCs w:val="24"/>
          <w:lang w:val="uk-UA"/>
        </w:rPr>
      </w:pPr>
      <w:r w:rsidRPr="0080097E">
        <w:rPr>
          <w:rFonts w:ascii="Times New Roman" w:hAnsi="Times New Roman"/>
          <w:b/>
          <w:sz w:val="24"/>
          <w:szCs w:val="24"/>
        </w:rPr>
        <w:t xml:space="preserve">Документи для </w:t>
      </w:r>
      <w:proofErr w:type="gramStart"/>
      <w:r w:rsidRPr="0080097E">
        <w:rPr>
          <w:rFonts w:ascii="Times New Roman" w:hAnsi="Times New Roman"/>
          <w:b/>
          <w:sz w:val="24"/>
          <w:szCs w:val="24"/>
        </w:rPr>
        <w:t>п</w:t>
      </w:r>
      <w:proofErr w:type="gramEnd"/>
      <w:r w:rsidRPr="0080097E">
        <w:rPr>
          <w:rFonts w:ascii="Times New Roman" w:hAnsi="Times New Roman"/>
          <w:b/>
          <w:sz w:val="24"/>
          <w:szCs w:val="24"/>
        </w:rPr>
        <w:t>ідтвердження відповідності пропозиції учасника кваліфікаційним критеріям закріплених ст. 16 Закону</w:t>
      </w:r>
    </w:p>
    <w:p w:rsidR="00BA3D32" w:rsidRPr="00F84B3D" w:rsidRDefault="00BA3D32" w:rsidP="00BA3D32">
      <w:pPr>
        <w:widowControl w:val="0"/>
        <w:tabs>
          <w:tab w:val="left" w:pos="1080"/>
        </w:tabs>
        <w:spacing w:line="240" w:lineRule="auto"/>
        <w:jc w:val="center"/>
        <w:rPr>
          <w:rFonts w:ascii="Times New Roman" w:hAnsi="Times New Roman"/>
          <w:b/>
          <w:sz w:val="24"/>
          <w:szCs w:val="24"/>
          <w:lang w:val="uk-UA"/>
        </w:rPr>
      </w:pPr>
    </w:p>
    <w:tbl>
      <w:tblPr>
        <w:tblW w:w="9810" w:type="dxa"/>
        <w:tblInd w:w="108" w:type="dxa"/>
        <w:tblLayout w:type="fixed"/>
        <w:tblLook w:val="0000"/>
      </w:tblPr>
      <w:tblGrid>
        <w:gridCol w:w="426"/>
        <w:gridCol w:w="3005"/>
        <w:gridCol w:w="6379"/>
      </w:tblGrid>
      <w:tr w:rsidR="00BA3D32" w:rsidRPr="0080097E" w:rsidTr="00677CD9">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w:t>
            </w:r>
          </w:p>
        </w:tc>
        <w:tc>
          <w:tcPr>
            <w:tcW w:w="3005"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Кваліфікаційні критерії</w:t>
            </w:r>
          </w:p>
          <w:p w:rsidR="00BA3D32" w:rsidRPr="0080097E" w:rsidRDefault="00BA3D32" w:rsidP="00677CD9">
            <w:pPr>
              <w:widowControl w:val="0"/>
              <w:tabs>
                <w:tab w:val="left" w:pos="1080"/>
              </w:tabs>
              <w:spacing w:line="240" w:lineRule="auto"/>
              <w:jc w:val="center"/>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 xml:space="preserve">Документи,  які </w:t>
            </w:r>
            <w:proofErr w:type="gramStart"/>
            <w:r w:rsidRPr="0080097E">
              <w:rPr>
                <w:rFonts w:ascii="Times New Roman" w:hAnsi="Times New Roman"/>
              </w:rPr>
              <w:t>п</w:t>
            </w:r>
            <w:proofErr w:type="gramEnd"/>
            <w:r w:rsidRPr="0080097E">
              <w:rPr>
                <w:rFonts w:ascii="Times New Roman" w:hAnsi="Times New Roman"/>
              </w:rPr>
              <w:t>ідтверджують відповідність Учасника кваліфікаційним критеріям</w:t>
            </w:r>
          </w:p>
        </w:tc>
      </w:tr>
      <w:tr w:rsidR="00BA3D32" w:rsidRPr="0080097E" w:rsidTr="00677CD9">
        <w:trPr>
          <w:trHeight w:val="70"/>
        </w:trPr>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t>1</w:t>
            </w:r>
          </w:p>
        </w:tc>
        <w:tc>
          <w:tcPr>
            <w:tcW w:w="3005" w:type="dxa"/>
            <w:tcBorders>
              <w:top w:val="single" w:sz="4" w:space="0" w:color="000000"/>
              <w:left w:val="single" w:sz="4" w:space="0" w:color="000000"/>
              <w:bottom w:val="single" w:sz="4" w:space="0" w:color="000000"/>
            </w:tcBorders>
            <w:shd w:val="clear" w:color="auto" w:fill="auto"/>
            <w:vAlign w:val="center"/>
          </w:tcPr>
          <w:p w:rsidR="00BA3D32" w:rsidRPr="0080097E" w:rsidRDefault="00BA3D32" w:rsidP="00677CD9">
            <w:pPr>
              <w:widowControl w:val="0"/>
              <w:tabs>
                <w:tab w:val="left" w:pos="267"/>
              </w:tabs>
              <w:spacing w:line="240" w:lineRule="auto"/>
              <w:rPr>
                <w:rFonts w:ascii="Times New Roman" w:hAnsi="Times New Roman"/>
              </w:rPr>
            </w:pPr>
            <w:r w:rsidRPr="0080097E">
              <w:rPr>
                <w:rFonts w:ascii="Times New Roman" w:hAnsi="Times New Roman"/>
              </w:rPr>
              <w:t xml:space="preserve">Наявність обладнання та </w:t>
            </w:r>
            <w:proofErr w:type="gramStart"/>
            <w:r w:rsidRPr="0080097E">
              <w:rPr>
                <w:rFonts w:ascii="Times New Roman" w:hAnsi="Times New Roman"/>
              </w:rPr>
              <w:t>матер</w:t>
            </w:r>
            <w:proofErr w:type="gramEnd"/>
            <w:r w:rsidRPr="0080097E">
              <w:rPr>
                <w:rFonts w:ascii="Times New Roman" w:hAnsi="Times New Roman"/>
              </w:rPr>
              <w:t>іально-технічної бази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C2" w:rsidRPr="0080097E" w:rsidRDefault="007612C2" w:rsidP="007612C2">
            <w:pPr>
              <w:spacing w:line="240" w:lineRule="auto"/>
              <w:jc w:val="both"/>
              <w:rPr>
                <w:rFonts w:ascii="Times New Roman" w:hAnsi="Times New Roman"/>
              </w:rPr>
            </w:pPr>
            <w:r w:rsidRPr="0080097E">
              <w:rPr>
                <w:rFonts w:ascii="Times New Roman" w:hAnsi="Times New Roman"/>
              </w:rPr>
              <w:t xml:space="preserve">- довідка в довільній формі за </w:t>
            </w:r>
            <w:proofErr w:type="gramStart"/>
            <w:r w:rsidRPr="0080097E">
              <w:rPr>
                <w:rFonts w:ascii="Times New Roman" w:hAnsi="Times New Roman"/>
              </w:rPr>
              <w:t>п</w:t>
            </w:r>
            <w:proofErr w:type="gramEnd"/>
            <w:r w:rsidRPr="0080097E">
              <w:rPr>
                <w:rFonts w:ascii="Times New Roman" w:hAnsi="Times New Roman"/>
              </w:rPr>
              <w:t>ідписом Учасника /або його уповноваженої особи/ та завірений печаткою (за наявності), в якому зазначається інформація про наявність обладнанн</w:t>
            </w:r>
            <w:r>
              <w:rPr>
                <w:rFonts w:ascii="Times New Roman" w:hAnsi="Times New Roman"/>
              </w:rPr>
              <w:t>я та матеріально-технічної бази.</w:t>
            </w:r>
            <w:r w:rsidRPr="0080097E">
              <w:rPr>
                <w:rFonts w:ascii="Times New Roman" w:hAnsi="Times New Roman"/>
              </w:rPr>
              <w:t xml:space="preserve"> Копію чинного договору оренди нежитлового приміщення або інший документ, який посвідчує право на користування приміщенням, </w:t>
            </w:r>
            <w:r w:rsidRPr="0080097E">
              <w:rPr>
                <w:rFonts w:ascii="Times New Roman" w:hAnsi="Times New Roman"/>
                <w:b/>
              </w:rPr>
              <w:t>зі строком дії не менше ніж до 31.12.2023</w:t>
            </w:r>
            <w:r w:rsidRPr="0080097E">
              <w:rPr>
                <w:rFonts w:ascii="Times New Roman" w:hAnsi="Times New Roman"/>
              </w:rPr>
              <w:t xml:space="preserve"> </w:t>
            </w:r>
            <w:r w:rsidRPr="0080097E">
              <w:rPr>
                <w:rFonts w:ascii="Times New Roman" w:hAnsi="Times New Roman"/>
                <w:b/>
                <w:bCs/>
              </w:rPr>
              <w:t>року</w:t>
            </w:r>
            <w:r w:rsidRPr="0080097E">
              <w:rPr>
                <w:rFonts w:ascii="Times New Roman" w:hAnsi="Times New Roman"/>
              </w:rPr>
              <w:t xml:space="preserve"> та акту приймання-передачі, якщо складські приміщення орендовані. </w:t>
            </w:r>
            <w:r>
              <w:rPr>
                <w:rFonts w:ascii="Times New Roman" w:hAnsi="Times New Roman"/>
              </w:rPr>
              <w:t>Технічний паспорт на складське приміщення</w:t>
            </w:r>
            <w:proofErr w:type="gramStart"/>
            <w:r>
              <w:rPr>
                <w:rFonts w:ascii="Times New Roman" w:hAnsi="Times New Roman"/>
              </w:rPr>
              <w:t>.</w:t>
            </w:r>
            <w:r w:rsidRPr="0080097E">
              <w:rPr>
                <w:rFonts w:ascii="Times New Roman" w:hAnsi="Times New Roman"/>
              </w:rPr>
              <w:t>У</w:t>
            </w:r>
            <w:proofErr w:type="gramEnd"/>
            <w:r w:rsidRPr="0080097E">
              <w:rPr>
                <w:rFonts w:ascii="Times New Roman" w:hAnsi="Times New Roman"/>
              </w:rPr>
              <w:t xml:space="preserve">часник у складі пропозиції надає експлуатаційний дозвіл на зазначені потужності, який може бути видано на учасника або орендодавця, якщо складське приміщення орендоване. </w:t>
            </w:r>
          </w:p>
          <w:p w:rsidR="007612C2" w:rsidRPr="0080097E" w:rsidRDefault="007612C2" w:rsidP="007612C2">
            <w:pPr>
              <w:spacing w:line="240" w:lineRule="auto"/>
              <w:jc w:val="both"/>
              <w:rPr>
                <w:rFonts w:ascii="Times New Roman" w:hAnsi="Times New Roman"/>
              </w:rPr>
            </w:pPr>
            <w:r w:rsidRPr="0080097E">
              <w:rPr>
                <w:rFonts w:ascii="Times New Roman" w:hAnsi="Times New Roman"/>
              </w:rPr>
              <w:t>- довідка в довільній формі щодо наявн</w:t>
            </w:r>
            <w:r>
              <w:rPr>
                <w:rFonts w:ascii="Times New Roman" w:hAnsi="Times New Roman"/>
              </w:rPr>
              <w:t xml:space="preserve">ості власного або орендованого </w:t>
            </w:r>
            <w:r w:rsidRPr="0080097E">
              <w:rPr>
                <w:rFonts w:ascii="Times New Roman" w:hAnsi="Times New Roman"/>
              </w:rPr>
              <w:t xml:space="preserve"> (або орендованих) спеціалізован</w:t>
            </w:r>
            <w:r>
              <w:rPr>
                <w:rFonts w:ascii="Times New Roman" w:hAnsi="Times New Roman"/>
              </w:rPr>
              <w:t>ого</w:t>
            </w:r>
            <w:r w:rsidRPr="0080097E">
              <w:rPr>
                <w:rFonts w:ascii="Times New Roman" w:hAnsi="Times New Roman"/>
              </w:rPr>
              <w:t xml:space="preserve"> транспортн</w:t>
            </w:r>
            <w:r>
              <w:rPr>
                <w:rFonts w:ascii="Times New Roman" w:hAnsi="Times New Roman"/>
              </w:rPr>
              <w:t>ого</w:t>
            </w:r>
            <w:r w:rsidRPr="0080097E">
              <w:rPr>
                <w:rFonts w:ascii="Times New Roman" w:hAnsi="Times New Roman"/>
              </w:rPr>
              <w:t xml:space="preserve"> засоб</w:t>
            </w:r>
            <w:r>
              <w:rPr>
                <w:rFonts w:ascii="Times New Roman" w:hAnsi="Times New Roman"/>
              </w:rPr>
              <w:t>у-рефрижератору</w:t>
            </w:r>
            <w:r w:rsidRPr="0080097E">
              <w:rPr>
                <w:rFonts w:ascii="Times New Roman" w:hAnsi="Times New Roman"/>
              </w:rPr>
              <w:t xml:space="preserve">, яким буде здійснюватися постачання товару, *. Копії </w:t>
            </w:r>
            <w:proofErr w:type="gramStart"/>
            <w:r w:rsidRPr="0080097E">
              <w:rPr>
                <w:rFonts w:ascii="Times New Roman" w:hAnsi="Times New Roman"/>
              </w:rPr>
              <w:t>св</w:t>
            </w:r>
            <w:proofErr w:type="gramEnd"/>
            <w:r w:rsidRPr="0080097E">
              <w:rPr>
                <w:rFonts w:ascii="Times New Roman" w:hAnsi="Times New Roman"/>
              </w:rPr>
              <w:t xml:space="preserve">ідоцтв(а) про реєстрацію транспортного(их) засобу(ів). Для орендованого транспортного засобу </w:t>
            </w:r>
            <w:proofErr w:type="gramStart"/>
            <w:r w:rsidRPr="0080097E">
              <w:rPr>
                <w:rFonts w:ascii="Times New Roman" w:hAnsi="Times New Roman"/>
              </w:rPr>
              <w:t>подається</w:t>
            </w:r>
            <w:proofErr w:type="gramEnd"/>
            <w:r w:rsidRPr="0080097E">
              <w:rPr>
                <w:rFonts w:ascii="Times New Roman" w:hAnsi="Times New Roman"/>
              </w:rPr>
              <w:t xml:space="preserve"> копія чинного договору оренди </w:t>
            </w:r>
            <w:r w:rsidRPr="0080097E">
              <w:rPr>
                <w:rFonts w:ascii="Times New Roman" w:hAnsi="Times New Roman"/>
                <w:b/>
              </w:rPr>
              <w:t>зі строком дії не менше ніж до 31.12.2023 року</w:t>
            </w:r>
            <w:r w:rsidRPr="0080097E">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w:t>
            </w:r>
            <w:r>
              <w:rPr>
                <w:rFonts w:ascii="Times New Roman" w:hAnsi="Times New Roman"/>
              </w:rPr>
              <w:t>в</w:t>
            </w:r>
            <w:r w:rsidRPr="0080097E">
              <w:rPr>
                <w:rFonts w:ascii="Times New Roman" w:hAnsi="Times New Roman"/>
              </w:rPr>
              <w:t>;</w:t>
            </w:r>
          </w:p>
          <w:p w:rsidR="007612C2" w:rsidRPr="0080097E" w:rsidRDefault="007612C2" w:rsidP="007612C2">
            <w:pPr>
              <w:spacing w:line="240" w:lineRule="auto"/>
              <w:jc w:val="both"/>
              <w:rPr>
                <w:rFonts w:ascii="Times New Roman" w:hAnsi="Times New Roman"/>
              </w:rPr>
            </w:pPr>
          </w:p>
          <w:p w:rsidR="007612C2" w:rsidRPr="0080097E" w:rsidRDefault="007612C2" w:rsidP="007612C2">
            <w:pPr>
              <w:tabs>
                <w:tab w:val="left" w:pos="567"/>
                <w:tab w:val="left" w:pos="2410"/>
              </w:tabs>
              <w:spacing w:line="240" w:lineRule="auto"/>
              <w:jc w:val="both"/>
              <w:rPr>
                <w:rFonts w:ascii="Times New Roman" w:hAnsi="Times New Roman"/>
              </w:rPr>
            </w:pPr>
            <w:proofErr w:type="gramStart"/>
            <w:r w:rsidRPr="0080097E">
              <w:rPr>
                <w:rFonts w:ascii="Times New Roman" w:hAnsi="Times New Roman"/>
              </w:rPr>
              <w:t>У</w:t>
            </w:r>
            <w:proofErr w:type="gramEnd"/>
            <w:r w:rsidRPr="0080097E">
              <w:rPr>
                <w:rFonts w:ascii="Times New Roman" w:hAnsi="Times New Roman"/>
              </w:rPr>
              <w:t xml:space="preserve"> разі здійснення дезінфекції транспортних засобів суб’єктом господарювання:</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догові</w:t>
            </w:r>
            <w:proofErr w:type="gramStart"/>
            <w:r w:rsidRPr="0080097E">
              <w:rPr>
                <w:rFonts w:ascii="Times New Roman" w:hAnsi="Times New Roman"/>
              </w:rPr>
              <w:t>р</w:t>
            </w:r>
            <w:proofErr w:type="gramEnd"/>
            <w:r w:rsidRPr="0080097E">
              <w:rPr>
                <w:rFonts w:ascii="Times New Roman" w:hAnsi="Times New Roman"/>
              </w:rPr>
              <w:t xml:space="preserve"> про послуги з дезінфекції автотранспортних засобів, якими буде здійснюватися перевезення предмету закупівлі;</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 xml:space="preserve">акти виконаних робіт з дезінфекції автотранспортних </w:t>
            </w:r>
            <w:r w:rsidRPr="0080097E">
              <w:rPr>
                <w:rFonts w:ascii="Times New Roman" w:hAnsi="Times New Roman"/>
              </w:rPr>
              <w:lastRenderedPageBreak/>
              <w:t>засобів, якими буде здійснювати</w:t>
            </w:r>
            <w:r>
              <w:rPr>
                <w:rFonts w:ascii="Times New Roman" w:hAnsi="Times New Roman"/>
              </w:rPr>
              <w:t>ся поставка предмету закупі</w:t>
            </w:r>
            <w:proofErr w:type="gramStart"/>
            <w:r>
              <w:rPr>
                <w:rFonts w:ascii="Times New Roman" w:hAnsi="Times New Roman"/>
              </w:rPr>
              <w:t>вл</w:t>
            </w:r>
            <w:proofErr w:type="gramEnd"/>
            <w:r>
              <w:rPr>
                <w:rFonts w:ascii="Times New Roman" w:hAnsi="Times New Roman"/>
              </w:rPr>
              <w:t>і;</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витяг з Є</w:t>
            </w:r>
            <w:proofErr w:type="gramStart"/>
            <w:r w:rsidRPr="0080097E">
              <w:rPr>
                <w:rFonts w:ascii="Times New Roman" w:hAnsi="Times New Roman"/>
              </w:rPr>
              <w:t>ДР</w:t>
            </w:r>
            <w:proofErr w:type="gramEnd"/>
            <w:r w:rsidRPr="0080097E">
              <w:rPr>
                <w:rFonts w:ascii="Times New Roman" w:hAnsi="Times New Roman"/>
              </w:rPr>
              <w:t xml:space="preserve"> суб’єкта господарювання, що здійснює дезінфекційну обробку автотранспортних засобів;</w:t>
            </w:r>
          </w:p>
          <w:p w:rsidR="007612C2" w:rsidRPr="0080097E" w:rsidRDefault="007612C2" w:rsidP="007612C2">
            <w:pPr>
              <w:numPr>
                <w:ilvl w:val="0"/>
                <w:numId w:val="6"/>
              </w:numPr>
              <w:tabs>
                <w:tab w:val="left" w:pos="709"/>
                <w:tab w:val="left" w:pos="851"/>
                <w:tab w:val="left" w:pos="4050"/>
              </w:tabs>
              <w:spacing w:line="240" w:lineRule="auto"/>
              <w:ind w:left="0" w:firstLine="360"/>
              <w:jc w:val="both"/>
              <w:rPr>
                <w:rFonts w:ascii="Times New Roman" w:hAnsi="Times New Roman"/>
              </w:rPr>
            </w:pPr>
            <w:r w:rsidRPr="0080097E">
              <w:rPr>
                <w:rFonts w:ascii="Times New Roman" w:hAnsi="Times New Roman"/>
              </w:rPr>
              <w:t xml:space="preserve">документ, який </w:t>
            </w:r>
            <w:proofErr w:type="gramStart"/>
            <w:r w:rsidRPr="0080097E">
              <w:rPr>
                <w:rFonts w:ascii="Times New Roman" w:hAnsi="Times New Roman"/>
              </w:rPr>
              <w:t>п</w:t>
            </w:r>
            <w:proofErr w:type="gramEnd"/>
            <w:r w:rsidRPr="0080097E">
              <w:rPr>
                <w:rFonts w:ascii="Times New Roman" w:hAnsi="Times New Roman"/>
              </w:rPr>
              <w:t>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 xml:space="preserve">особисту медичну книжку особи суб’єкта господарювання (дезінфектора), відповідальної за дезінфекцію харчового транспорту, з відміткою лікаря про проходження медогляду, та/або довідку яка </w:t>
            </w:r>
            <w:proofErr w:type="gramStart"/>
            <w:r w:rsidRPr="0080097E">
              <w:rPr>
                <w:rFonts w:ascii="Times New Roman" w:hAnsi="Times New Roman"/>
              </w:rPr>
              <w:t>п</w:t>
            </w:r>
            <w:proofErr w:type="gramEnd"/>
            <w:r w:rsidRPr="0080097E">
              <w:rPr>
                <w:rFonts w:ascii="Times New Roman" w:hAnsi="Times New Roman"/>
              </w:rPr>
              <w:t>ідтверджує проходження медогляду особи суб’єкта господарювання (дезінфектора) за підписом уповноваженої особи.</w:t>
            </w:r>
          </w:p>
          <w:p w:rsidR="007612C2" w:rsidRPr="0080097E" w:rsidRDefault="007612C2" w:rsidP="007612C2">
            <w:pPr>
              <w:numPr>
                <w:ilvl w:val="0"/>
                <w:numId w:val="6"/>
              </w:numPr>
              <w:tabs>
                <w:tab w:val="left" w:pos="709"/>
                <w:tab w:val="left" w:pos="2410"/>
                <w:tab w:val="left" w:pos="4050"/>
              </w:tabs>
              <w:spacing w:line="240" w:lineRule="auto"/>
              <w:ind w:left="0" w:firstLine="360"/>
              <w:jc w:val="both"/>
              <w:rPr>
                <w:rFonts w:ascii="Times New Roman" w:hAnsi="Times New Roman"/>
              </w:rPr>
            </w:pPr>
            <w:r w:rsidRPr="0080097E">
              <w:rPr>
                <w:rFonts w:ascii="Times New Roman" w:hAnsi="Times New Roman"/>
              </w:rPr>
              <w:t xml:space="preserve">документ який </w:t>
            </w:r>
            <w:proofErr w:type="gramStart"/>
            <w:r w:rsidRPr="0080097E">
              <w:rPr>
                <w:rFonts w:ascii="Times New Roman" w:hAnsi="Times New Roman"/>
              </w:rPr>
              <w:t>п</w:t>
            </w:r>
            <w:proofErr w:type="gramEnd"/>
            <w:r w:rsidRPr="0080097E">
              <w:rPr>
                <w:rFonts w:ascii="Times New Roman" w:hAnsi="Times New Roman"/>
              </w:rPr>
              <w:t>ідтверджує статус та повноваження суб’єкта господарювання що здійснює дезінфекційну обробку автотранспортних засобів.</w:t>
            </w:r>
          </w:p>
          <w:p w:rsidR="007612C2" w:rsidRPr="0080097E" w:rsidRDefault="007612C2" w:rsidP="007612C2">
            <w:pPr>
              <w:pBdr>
                <w:top w:val="nil"/>
                <w:left w:val="nil"/>
                <w:bottom w:val="nil"/>
                <w:right w:val="nil"/>
                <w:between w:val="nil"/>
              </w:pBdr>
              <w:tabs>
                <w:tab w:val="left" w:pos="709"/>
                <w:tab w:val="left" w:pos="2410"/>
                <w:tab w:val="left" w:pos="4050"/>
              </w:tabs>
              <w:spacing w:line="240" w:lineRule="auto"/>
              <w:ind w:left="426"/>
              <w:jc w:val="both"/>
              <w:rPr>
                <w:rFonts w:ascii="Times New Roman" w:hAnsi="Times New Roman"/>
                <w:i/>
                <w:color w:val="000000"/>
              </w:rPr>
            </w:pPr>
            <w:proofErr w:type="gramStart"/>
            <w:r w:rsidRPr="0080097E">
              <w:rPr>
                <w:rFonts w:ascii="Times New Roman" w:hAnsi="Times New Roman"/>
                <w:i/>
                <w:color w:val="000000"/>
              </w:rPr>
              <w:t>У</w:t>
            </w:r>
            <w:proofErr w:type="gramEnd"/>
            <w:r w:rsidRPr="0080097E">
              <w:rPr>
                <w:rFonts w:ascii="Times New Roman" w:hAnsi="Times New Roman"/>
                <w:i/>
                <w:color w:val="000000"/>
              </w:rPr>
              <w:t xml:space="preserve"> разі, якщо Учасник самостійно здійснює дезінфекцію транспортних засобів: </w:t>
            </w:r>
          </w:p>
          <w:p w:rsidR="007612C2" w:rsidRPr="0080097E" w:rsidRDefault="007612C2" w:rsidP="007612C2">
            <w:pPr>
              <w:numPr>
                <w:ilvl w:val="1"/>
                <w:numId w:val="4"/>
              </w:numPr>
              <w:pBdr>
                <w:top w:val="nil"/>
                <w:left w:val="nil"/>
                <w:bottom w:val="nil"/>
                <w:right w:val="nil"/>
                <w:between w:val="nil"/>
              </w:pBdr>
              <w:tabs>
                <w:tab w:val="left" w:pos="0"/>
              </w:tabs>
              <w:spacing w:line="240" w:lineRule="auto"/>
              <w:ind w:left="0" w:firstLine="426"/>
              <w:jc w:val="both"/>
              <w:rPr>
                <w:rFonts w:ascii="Times New Roman" w:hAnsi="Times New Roman"/>
                <w:color w:val="000000"/>
              </w:rPr>
            </w:pPr>
            <w:r w:rsidRPr="0080097E">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rsidR="007612C2" w:rsidRPr="0080097E" w:rsidRDefault="007612C2" w:rsidP="007612C2">
            <w:pPr>
              <w:numPr>
                <w:ilvl w:val="1"/>
                <w:numId w:val="4"/>
              </w:numPr>
              <w:pBdr>
                <w:top w:val="nil"/>
                <w:left w:val="nil"/>
                <w:bottom w:val="nil"/>
                <w:right w:val="nil"/>
                <w:between w:val="nil"/>
              </w:pBdr>
              <w:tabs>
                <w:tab w:val="left" w:pos="0"/>
              </w:tabs>
              <w:spacing w:line="240" w:lineRule="auto"/>
              <w:ind w:left="0" w:firstLine="426"/>
              <w:jc w:val="both"/>
              <w:rPr>
                <w:rFonts w:ascii="Times New Roman" w:hAnsi="Times New Roman"/>
                <w:color w:val="000000"/>
              </w:rPr>
            </w:pPr>
            <w:r w:rsidRPr="0080097E">
              <w:rPr>
                <w:rFonts w:ascii="Times New Roman" w:hAnsi="Times New Roman"/>
                <w:color w:val="000000"/>
              </w:rPr>
              <w:t xml:space="preserve">довідку у довільній формі, в якій пояснити наступне: де, яким чином та якою особою проводиться і буде проводитися, </w:t>
            </w:r>
            <w:proofErr w:type="gramStart"/>
            <w:r w:rsidRPr="0080097E">
              <w:rPr>
                <w:rFonts w:ascii="Times New Roman" w:hAnsi="Times New Roman"/>
                <w:color w:val="000000"/>
              </w:rPr>
              <w:t>п</w:t>
            </w:r>
            <w:proofErr w:type="gramEnd"/>
            <w:r w:rsidRPr="0080097E">
              <w:rPr>
                <w:rFonts w:ascii="Times New Roman" w:hAnsi="Times New Roman"/>
                <w:color w:val="000000"/>
              </w:rPr>
              <w:t>ід час поставки предмету закупівлі, дезінфекція транспортного (-них) засобу (-ів), яким (-и) буде здійснюватися поставка предмету закупівлі;</w:t>
            </w:r>
          </w:p>
          <w:p w:rsidR="007612C2" w:rsidRPr="0080097E" w:rsidRDefault="007612C2" w:rsidP="007612C2">
            <w:pPr>
              <w:numPr>
                <w:ilvl w:val="0"/>
                <w:numId w:val="5"/>
              </w:numPr>
              <w:pBdr>
                <w:top w:val="nil"/>
                <w:left w:val="nil"/>
                <w:bottom w:val="nil"/>
                <w:right w:val="nil"/>
                <w:between w:val="nil"/>
              </w:pBdr>
              <w:tabs>
                <w:tab w:val="left" w:pos="0"/>
                <w:tab w:val="left" w:pos="709"/>
              </w:tabs>
              <w:spacing w:line="240" w:lineRule="auto"/>
              <w:ind w:left="0" w:firstLine="426"/>
              <w:jc w:val="both"/>
              <w:rPr>
                <w:rFonts w:ascii="Times New Roman" w:hAnsi="Times New Roman"/>
                <w:color w:val="000000"/>
              </w:rPr>
            </w:pPr>
            <w:r w:rsidRPr="0080097E">
              <w:rPr>
                <w:rFonts w:ascii="Times New Roman" w:hAnsi="Times New Roman"/>
                <w:color w:val="000000"/>
              </w:rPr>
              <w:t xml:space="preserve">акти або інші документи, що </w:t>
            </w:r>
            <w:proofErr w:type="gramStart"/>
            <w:r w:rsidRPr="0080097E">
              <w:rPr>
                <w:rFonts w:ascii="Times New Roman" w:hAnsi="Times New Roman"/>
                <w:color w:val="000000"/>
              </w:rPr>
              <w:t>п</w:t>
            </w:r>
            <w:proofErr w:type="gramEnd"/>
            <w:r w:rsidRPr="0080097E">
              <w:rPr>
                <w:rFonts w:ascii="Times New Roman" w:hAnsi="Times New Roman"/>
                <w:color w:val="000000"/>
              </w:rPr>
              <w:t xml:space="preserve">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7612C2" w:rsidRPr="0080097E" w:rsidRDefault="007612C2" w:rsidP="007612C2">
            <w:pPr>
              <w:numPr>
                <w:ilvl w:val="0"/>
                <w:numId w:val="5"/>
              </w:numPr>
              <w:pBdr>
                <w:top w:val="nil"/>
                <w:left w:val="nil"/>
                <w:bottom w:val="nil"/>
                <w:right w:val="nil"/>
                <w:between w:val="nil"/>
              </w:pBdr>
              <w:tabs>
                <w:tab w:val="left" w:pos="0"/>
                <w:tab w:val="left" w:pos="709"/>
              </w:tabs>
              <w:spacing w:line="240" w:lineRule="auto"/>
              <w:ind w:left="0" w:firstLine="426"/>
              <w:jc w:val="both"/>
              <w:rPr>
                <w:rFonts w:ascii="Times New Roman" w:hAnsi="Times New Roman"/>
                <w:color w:val="000000"/>
              </w:rPr>
            </w:pPr>
            <w:r w:rsidRPr="0080097E">
              <w:rPr>
                <w:rFonts w:ascii="Times New Roman" w:hAnsi="Times New Roman"/>
                <w:color w:val="000000"/>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w:t>
            </w:r>
            <w:proofErr w:type="gramStart"/>
            <w:r w:rsidRPr="0080097E">
              <w:rPr>
                <w:rFonts w:ascii="Times New Roman" w:hAnsi="Times New Roman"/>
                <w:color w:val="000000"/>
              </w:rPr>
              <w:t>г</w:t>
            </w:r>
            <w:proofErr w:type="gramEnd"/>
            <w:r w:rsidRPr="0080097E">
              <w:rPr>
                <w:rFonts w:ascii="Times New Roman" w:hAnsi="Times New Roman"/>
                <w:color w:val="000000"/>
              </w:rPr>
              <w:t>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7612C2" w:rsidRDefault="007612C2" w:rsidP="007612C2">
            <w:pPr>
              <w:numPr>
                <w:ilvl w:val="0"/>
                <w:numId w:val="5"/>
              </w:numPr>
              <w:pBdr>
                <w:top w:val="nil"/>
                <w:left w:val="nil"/>
                <w:bottom w:val="nil"/>
                <w:right w:val="nil"/>
                <w:between w:val="nil"/>
              </w:pBdr>
              <w:tabs>
                <w:tab w:val="left" w:pos="0"/>
                <w:tab w:val="left" w:pos="709"/>
              </w:tabs>
              <w:spacing w:after="200" w:line="240" w:lineRule="auto"/>
              <w:ind w:left="0" w:firstLine="426"/>
              <w:jc w:val="both"/>
              <w:rPr>
                <w:rFonts w:ascii="Times New Roman" w:hAnsi="Times New Roman"/>
                <w:color w:val="000000"/>
              </w:rPr>
            </w:pPr>
            <w:r w:rsidRPr="0080097E">
              <w:rPr>
                <w:rFonts w:ascii="Times New Roman" w:hAnsi="Times New Roman"/>
                <w:color w:val="000000"/>
              </w:rPr>
              <w:t>особисту медичну книжку особи суб’єкта господарювання (дезінфектора), відповідальної за дезінфекцію харчового транспорту, з відміткою лі</w:t>
            </w:r>
            <w:proofErr w:type="gramStart"/>
            <w:r w:rsidRPr="0080097E">
              <w:rPr>
                <w:rFonts w:ascii="Times New Roman" w:hAnsi="Times New Roman"/>
                <w:color w:val="000000"/>
              </w:rPr>
              <w:t>каря</w:t>
            </w:r>
            <w:proofErr w:type="gramEnd"/>
            <w:r w:rsidRPr="0080097E">
              <w:rPr>
                <w:rFonts w:ascii="Times New Roman" w:hAnsi="Times New Roman"/>
                <w:color w:val="000000"/>
              </w:rPr>
              <w:t xml:space="preserve"> про проходження медогляду.</w:t>
            </w:r>
          </w:p>
          <w:p w:rsidR="00BA3D32" w:rsidRPr="00D20DC3" w:rsidRDefault="007612C2" w:rsidP="007612C2">
            <w:pPr>
              <w:numPr>
                <w:ilvl w:val="0"/>
                <w:numId w:val="5"/>
              </w:numPr>
              <w:pBdr>
                <w:top w:val="nil"/>
                <w:left w:val="nil"/>
                <w:bottom w:val="nil"/>
                <w:right w:val="nil"/>
                <w:between w:val="nil"/>
              </w:pBdr>
              <w:tabs>
                <w:tab w:val="left" w:pos="0"/>
                <w:tab w:val="left" w:pos="709"/>
              </w:tabs>
              <w:spacing w:after="200" w:line="240" w:lineRule="auto"/>
              <w:ind w:left="0" w:firstLine="426"/>
              <w:jc w:val="both"/>
              <w:rPr>
                <w:rFonts w:ascii="Times New Roman" w:hAnsi="Times New Roman"/>
                <w:color w:val="000000"/>
              </w:rPr>
            </w:pPr>
            <w:r>
              <w:rPr>
                <w:rFonts w:ascii="Times New Roman" w:hAnsi="Times New Roman"/>
                <w:color w:val="000000"/>
              </w:rPr>
              <w:t xml:space="preserve">Протокол лабораторних </w:t>
            </w:r>
            <w:proofErr w:type="gramStart"/>
            <w:r>
              <w:rPr>
                <w:rFonts w:ascii="Times New Roman" w:hAnsi="Times New Roman"/>
                <w:color w:val="000000"/>
              </w:rPr>
              <w:t>досл</w:t>
            </w:r>
            <w:proofErr w:type="gramEnd"/>
            <w:r>
              <w:rPr>
                <w:rFonts w:ascii="Times New Roman" w:hAnsi="Times New Roman"/>
                <w:color w:val="000000"/>
              </w:rPr>
              <w:t>іджень на наявність БКГП на стінках транспортного засобу, виданий не раніше 2023 року.</w:t>
            </w:r>
          </w:p>
        </w:tc>
      </w:tr>
      <w:tr w:rsidR="00BA3D32" w:rsidRPr="0080097E" w:rsidTr="00677CD9">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lastRenderedPageBreak/>
              <w:t>2</w:t>
            </w:r>
          </w:p>
        </w:tc>
        <w:tc>
          <w:tcPr>
            <w:tcW w:w="3005" w:type="dxa"/>
            <w:tcBorders>
              <w:top w:val="single" w:sz="4" w:space="0" w:color="000000"/>
              <w:left w:val="single" w:sz="4" w:space="0" w:color="000000"/>
              <w:bottom w:val="single" w:sz="4" w:space="0" w:color="000000"/>
            </w:tcBorders>
            <w:shd w:val="clear" w:color="auto" w:fill="auto"/>
            <w:vAlign w:val="center"/>
          </w:tcPr>
          <w:p w:rsidR="00BA3D32" w:rsidRPr="0080097E" w:rsidRDefault="00BA3D32" w:rsidP="00677CD9">
            <w:pPr>
              <w:widowControl w:val="0"/>
              <w:spacing w:line="240" w:lineRule="auto"/>
              <w:rPr>
                <w:rFonts w:ascii="Times New Roman" w:hAnsi="Times New Roman"/>
              </w:rPr>
            </w:pPr>
            <w:r w:rsidRPr="0080097E">
              <w:rPr>
                <w:rFonts w:ascii="Times New Roman" w:hAnsi="Times New Roman"/>
              </w:rPr>
              <w:t xml:space="preserve">Наявність працівників </w:t>
            </w:r>
            <w:proofErr w:type="gramStart"/>
            <w:r w:rsidRPr="0080097E">
              <w:rPr>
                <w:rFonts w:ascii="Times New Roman" w:hAnsi="Times New Roman"/>
              </w:rPr>
              <w:t>в</w:t>
            </w:r>
            <w:proofErr w:type="gramEnd"/>
            <w:r w:rsidRPr="0080097E">
              <w:rPr>
                <w:rFonts w:ascii="Times New Roman" w:hAnsi="Times New Roman"/>
              </w:rPr>
              <w:t>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C2" w:rsidRPr="0080097E" w:rsidRDefault="007612C2" w:rsidP="007612C2">
            <w:pPr>
              <w:shd w:val="clear" w:color="auto" w:fill="FFFFFF"/>
              <w:spacing w:line="240" w:lineRule="auto"/>
              <w:ind w:firstLine="567"/>
              <w:jc w:val="both"/>
              <w:rPr>
                <w:rFonts w:ascii="Times New Roman" w:hAnsi="Times New Roman"/>
              </w:rPr>
            </w:pPr>
            <w:r w:rsidRPr="0080097E">
              <w:rPr>
                <w:rFonts w:ascii="Times New Roman" w:hAnsi="Times New Roman"/>
              </w:rPr>
              <w:t xml:space="preserve">Оригінал довідки </w:t>
            </w:r>
            <w:proofErr w:type="gramStart"/>
            <w:r w:rsidRPr="0080097E">
              <w:rPr>
                <w:rFonts w:ascii="Times New Roman" w:hAnsi="Times New Roman"/>
              </w:rPr>
              <w:t>у дов</w:t>
            </w:r>
            <w:proofErr w:type="gramEnd"/>
            <w:r w:rsidRPr="0080097E">
              <w:rPr>
                <w:rFonts w:ascii="Times New Roman" w:hAnsi="Times New Roman"/>
              </w:rPr>
              <w:t>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експедиторів, водіїв-експедиторів, тощо, та дійсні на момент подання), які будуть залучені до виконання поставок товару, що є предметом закупі</w:t>
            </w:r>
            <w:proofErr w:type="gramStart"/>
            <w:r w:rsidRPr="0080097E">
              <w:rPr>
                <w:rFonts w:ascii="Times New Roman" w:hAnsi="Times New Roman"/>
              </w:rPr>
              <w:t>вл</w:t>
            </w:r>
            <w:proofErr w:type="gramEnd"/>
            <w:r w:rsidRPr="0080097E">
              <w:rPr>
                <w:rFonts w:ascii="Times New Roman" w:hAnsi="Times New Roman"/>
              </w:rPr>
              <w:t xml:space="preserve">і). </w:t>
            </w:r>
          </w:p>
          <w:p w:rsidR="00BA3D32" w:rsidRPr="0080097E" w:rsidRDefault="007612C2" w:rsidP="007612C2">
            <w:pPr>
              <w:tabs>
                <w:tab w:val="left" w:pos="2410"/>
              </w:tabs>
              <w:spacing w:line="240" w:lineRule="auto"/>
              <w:ind w:firstLine="426"/>
              <w:jc w:val="both"/>
              <w:rPr>
                <w:rFonts w:ascii="Times New Roman" w:hAnsi="Times New Roman"/>
              </w:rPr>
            </w:pPr>
            <w:r w:rsidRPr="0080097E">
              <w:rPr>
                <w:rFonts w:ascii="Times New Roman" w:hAnsi="Times New Roman"/>
              </w:rPr>
              <w:t>Підтвердження проходження навчання працівників (зазначених у довідці) з питань гі</w:t>
            </w:r>
            <w:proofErr w:type="gramStart"/>
            <w:r w:rsidRPr="0080097E">
              <w:rPr>
                <w:rFonts w:ascii="Times New Roman" w:hAnsi="Times New Roman"/>
              </w:rPr>
              <w:t>г</w:t>
            </w:r>
            <w:proofErr w:type="gramEnd"/>
            <w:r w:rsidRPr="0080097E">
              <w:rPr>
                <w:rFonts w:ascii="Times New Roman" w:hAnsi="Times New Roman"/>
              </w:rPr>
              <w:t>ієни персоналу, що засвідчують дату навчання.</w:t>
            </w:r>
          </w:p>
        </w:tc>
      </w:tr>
      <w:tr w:rsidR="00BA3D32" w:rsidRPr="0080097E" w:rsidTr="00677CD9">
        <w:trPr>
          <w:trHeight w:val="2711"/>
        </w:trPr>
        <w:tc>
          <w:tcPr>
            <w:tcW w:w="426"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jc w:val="center"/>
              <w:rPr>
                <w:rFonts w:ascii="Times New Roman" w:hAnsi="Times New Roman"/>
              </w:rPr>
            </w:pPr>
            <w:r w:rsidRPr="0080097E">
              <w:rPr>
                <w:rFonts w:ascii="Times New Roman" w:hAnsi="Times New Roman"/>
              </w:rPr>
              <w:lastRenderedPageBreak/>
              <w:t>3</w:t>
            </w:r>
          </w:p>
        </w:tc>
        <w:tc>
          <w:tcPr>
            <w:tcW w:w="3005" w:type="dxa"/>
            <w:tcBorders>
              <w:top w:val="single" w:sz="4" w:space="0" w:color="000000"/>
              <w:left w:val="single" w:sz="4" w:space="0" w:color="000000"/>
              <w:bottom w:val="single" w:sz="4" w:space="0" w:color="000000"/>
            </w:tcBorders>
            <w:shd w:val="clear" w:color="auto" w:fill="auto"/>
          </w:tcPr>
          <w:p w:rsidR="00BA3D32" w:rsidRPr="0080097E" w:rsidRDefault="00BA3D32" w:rsidP="00677CD9">
            <w:pPr>
              <w:widowControl w:val="0"/>
              <w:tabs>
                <w:tab w:val="left" w:pos="1080"/>
              </w:tabs>
              <w:spacing w:line="240" w:lineRule="auto"/>
              <w:rPr>
                <w:rFonts w:ascii="Times New Roman" w:hAnsi="Times New Roman"/>
              </w:rPr>
            </w:pPr>
            <w:r w:rsidRPr="0080097E">
              <w:rPr>
                <w:rFonts w:ascii="Times New Roman" w:hAnsi="Times New Roman"/>
              </w:rPr>
              <w:t xml:space="preserve">Наявність документально </w:t>
            </w:r>
            <w:proofErr w:type="gramStart"/>
            <w:r w:rsidRPr="0080097E">
              <w:rPr>
                <w:rFonts w:ascii="Times New Roman" w:hAnsi="Times New Roman"/>
              </w:rPr>
              <w:t>п</w:t>
            </w:r>
            <w:proofErr w:type="gramEnd"/>
            <w:r w:rsidRPr="0080097E">
              <w:rPr>
                <w:rFonts w:ascii="Times New Roman" w:hAnsi="Times New Roman"/>
              </w:rPr>
              <w:t xml:space="preserve">ідтвердженого досвіду виконання аналогічного договору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612C2" w:rsidRPr="0080097E" w:rsidRDefault="007612C2" w:rsidP="007612C2">
            <w:pPr>
              <w:tabs>
                <w:tab w:val="left" w:pos="-252"/>
              </w:tabs>
              <w:spacing w:line="240" w:lineRule="auto"/>
              <w:jc w:val="both"/>
              <w:rPr>
                <w:rFonts w:ascii="Times New Roman" w:hAnsi="Times New Roman"/>
              </w:rPr>
            </w:pPr>
            <w:r w:rsidRPr="0080097E">
              <w:rPr>
                <w:rFonts w:ascii="Times New Roman" w:hAnsi="Times New Roman"/>
              </w:rPr>
              <w:t xml:space="preserve">- довідка </w:t>
            </w:r>
            <w:proofErr w:type="gramStart"/>
            <w:r w:rsidRPr="0080097E">
              <w:rPr>
                <w:rFonts w:ascii="Times New Roman" w:hAnsi="Times New Roman"/>
              </w:rPr>
              <w:t>в дов</w:t>
            </w:r>
            <w:proofErr w:type="gramEnd"/>
            <w:r w:rsidRPr="0080097E">
              <w:rPr>
                <w:rFonts w:ascii="Times New Roman" w:hAnsi="Times New Roman"/>
              </w:rPr>
              <w:t xml:space="preserve">ільній формі з інформацією про виконання  аналогічного договору </w:t>
            </w:r>
            <w:r w:rsidRPr="0080097E">
              <w:rPr>
                <w:rFonts w:ascii="Times New Roman" w:hAnsi="Times New Roman"/>
                <w:u w:val="single"/>
              </w:rPr>
              <w:t>(не менше одного договору);</w:t>
            </w:r>
          </w:p>
          <w:p w:rsidR="007612C2" w:rsidRPr="0080097E" w:rsidRDefault="007612C2" w:rsidP="007612C2">
            <w:pPr>
              <w:tabs>
                <w:tab w:val="left" w:pos="-252"/>
              </w:tabs>
              <w:spacing w:line="240" w:lineRule="auto"/>
              <w:jc w:val="both"/>
              <w:rPr>
                <w:rFonts w:ascii="Times New Roman" w:hAnsi="Times New Roman"/>
              </w:rPr>
            </w:pPr>
            <w:r w:rsidRPr="0080097E">
              <w:rPr>
                <w:rFonts w:ascii="Times New Roman" w:hAnsi="Times New Roman"/>
              </w:rPr>
              <w:t>- копія договор</w:t>
            </w:r>
            <w:proofErr w:type="gramStart"/>
            <w:r w:rsidRPr="0080097E">
              <w:rPr>
                <w:rFonts w:ascii="Times New Roman" w:hAnsi="Times New Roman"/>
              </w:rPr>
              <w:t>у(</w:t>
            </w:r>
            <w:proofErr w:type="gramEnd"/>
            <w:r w:rsidRPr="0080097E">
              <w:rPr>
                <w:rFonts w:ascii="Times New Roman" w:hAnsi="Times New Roman"/>
              </w:rPr>
              <w:t>ів) вказаного (них) в довідці про виконання аналогічного договору;</w:t>
            </w:r>
          </w:p>
          <w:p w:rsidR="007612C2" w:rsidRPr="0080097E" w:rsidRDefault="007612C2" w:rsidP="007612C2">
            <w:pPr>
              <w:tabs>
                <w:tab w:val="left" w:pos="-252"/>
              </w:tabs>
              <w:spacing w:line="240" w:lineRule="auto"/>
              <w:jc w:val="both"/>
              <w:rPr>
                <w:rFonts w:ascii="Times New Roman" w:hAnsi="Times New Roman"/>
              </w:rPr>
            </w:pPr>
            <w:r w:rsidRPr="0080097E">
              <w:rPr>
                <w:rFonts w:ascii="Times New Roman" w:hAnsi="Times New Roman"/>
              </w:rPr>
              <w:t xml:space="preserve">- копії накладних або актів прийому-передачі, що </w:t>
            </w:r>
            <w:proofErr w:type="gramStart"/>
            <w:r w:rsidRPr="0080097E">
              <w:rPr>
                <w:rFonts w:ascii="Times New Roman" w:hAnsi="Times New Roman"/>
              </w:rPr>
              <w:t>п</w:t>
            </w:r>
            <w:proofErr w:type="gramEnd"/>
            <w:r w:rsidRPr="0080097E">
              <w:rPr>
                <w:rFonts w:ascii="Times New Roman" w:hAnsi="Times New Roman"/>
              </w:rPr>
              <w:t xml:space="preserve">ідтверджують виконання договору, зазначеного в довідці та копія якого надана до тендерної пропозиції. </w:t>
            </w:r>
          </w:p>
          <w:p w:rsidR="007612C2" w:rsidRPr="0080097E" w:rsidRDefault="007612C2" w:rsidP="007612C2">
            <w:pPr>
              <w:widowControl w:val="0"/>
              <w:tabs>
                <w:tab w:val="left" w:pos="1080"/>
              </w:tabs>
              <w:spacing w:line="240" w:lineRule="auto"/>
              <w:jc w:val="both"/>
              <w:rPr>
                <w:rFonts w:ascii="Times New Roman" w:hAnsi="Times New Roman"/>
              </w:rPr>
            </w:pPr>
            <w:r w:rsidRPr="0080097E">
              <w:rPr>
                <w:rFonts w:ascii="Times New Roman" w:hAnsi="Times New Roman"/>
              </w:rPr>
              <w:t xml:space="preserve">  </w:t>
            </w:r>
          </w:p>
          <w:p w:rsidR="00BA3D32" w:rsidRPr="0080097E" w:rsidRDefault="007612C2" w:rsidP="007612C2">
            <w:pPr>
              <w:widowControl w:val="0"/>
              <w:tabs>
                <w:tab w:val="left" w:pos="1080"/>
              </w:tabs>
              <w:spacing w:line="240" w:lineRule="auto"/>
              <w:rPr>
                <w:rFonts w:ascii="Times New Roman" w:hAnsi="Times New Roman"/>
              </w:rPr>
            </w:pPr>
            <w:r w:rsidRPr="0080097E">
              <w:rPr>
                <w:rFonts w:ascii="Times New Roman" w:hAnsi="Times New Roman"/>
              </w:rPr>
              <w:t>Аналогічним договором в розумінні цієї документації є догові</w:t>
            </w:r>
            <w:proofErr w:type="gramStart"/>
            <w:r w:rsidRPr="0080097E">
              <w:rPr>
                <w:rFonts w:ascii="Times New Roman" w:hAnsi="Times New Roman"/>
              </w:rPr>
              <w:t>р</w:t>
            </w:r>
            <w:proofErr w:type="gramEnd"/>
            <w:r w:rsidRPr="0080097E">
              <w:rPr>
                <w:rFonts w:ascii="Times New Roman" w:hAnsi="Times New Roman"/>
              </w:rPr>
              <w:t xml:space="preserve"> на постачання товару аналогічного до предмету закупівлі.</w:t>
            </w:r>
          </w:p>
        </w:tc>
      </w:tr>
    </w:tbl>
    <w:p w:rsidR="00BA3D32" w:rsidRPr="00BA3D32" w:rsidRDefault="00BA3D32" w:rsidP="00C36B15">
      <w:pPr>
        <w:jc w:val="center"/>
        <w:rPr>
          <w:rFonts w:ascii="Times New Roman" w:eastAsia="Times New Roman" w:hAnsi="Times New Roman" w:cs="Times New Roman"/>
          <w:sz w:val="24"/>
          <w:szCs w:val="24"/>
        </w:rPr>
      </w:pPr>
    </w:p>
    <w:p w:rsidR="00C36B15" w:rsidRPr="00F84B3D" w:rsidRDefault="00C36B15" w:rsidP="00C36B15">
      <w:pPr>
        <w:pageBreakBefore/>
        <w:spacing w:after="120" w:line="240" w:lineRule="auto"/>
        <w:ind w:left="6804"/>
        <w:jc w:val="right"/>
        <w:rPr>
          <w:rFonts w:ascii="Times New Roman" w:eastAsia="Times New Roman" w:hAnsi="Times New Roman" w:cs="Times New Roman"/>
        </w:rPr>
      </w:pPr>
      <w:r w:rsidRPr="00F84B3D">
        <w:rPr>
          <w:rFonts w:ascii="Times New Roman" w:eastAsia="Times New Roman" w:hAnsi="Times New Roman" w:cs="Times New Roman"/>
          <w:b/>
          <w:sz w:val="28"/>
          <w:szCs w:val="28"/>
        </w:rPr>
        <w:lastRenderedPageBreak/>
        <w:t>Додаток 2</w:t>
      </w:r>
      <w:r w:rsidRPr="00F84B3D">
        <w:rPr>
          <w:rFonts w:ascii="Times New Roman" w:eastAsia="Times New Roman" w:hAnsi="Times New Roman" w:cs="Times New Roman"/>
          <w:b/>
          <w:sz w:val="28"/>
          <w:szCs w:val="28"/>
        </w:rPr>
        <w:br/>
      </w:r>
    </w:p>
    <w:p w:rsidR="00C36B15" w:rsidRPr="00F84B3D" w:rsidRDefault="00C36B15" w:rsidP="00C36B15">
      <w:pPr>
        <w:widowControl w:val="0"/>
        <w:spacing w:after="120" w:line="240" w:lineRule="auto"/>
        <w:jc w:val="center"/>
        <w:rPr>
          <w:rFonts w:ascii="Times New Roman" w:eastAsia="Times New Roman" w:hAnsi="Times New Roman" w:cs="Times New Roman"/>
        </w:rPr>
      </w:pPr>
    </w:p>
    <w:p w:rsidR="00C36B15" w:rsidRPr="00F84B3D" w:rsidRDefault="00C36B15" w:rsidP="00C36B15">
      <w:pPr>
        <w:widowControl w:val="0"/>
        <w:spacing w:after="120" w:line="240" w:lineRule="auto"/>
        <w:jc w:val="center"/>
        <w:rPr>
          <w:rFonts w:ascii="Times New Roman" w:eastAsia="Times New Roman" w:hAnsi="Times New Roman" w:cs="Times New Roman"/>
        </w:rPr>
      </w:pPr>
      <w:proofErr w:type="gramStart"/>
      <w:r w:rsidRPr="00F84B3D">
        <w:rPr>
          <w:rFonts w:ascii="Times New Roman" w:eastAsia="Times New Roman" w:hAnsi="Times New Roman" w:cs="Times New Roman"/>
          <w:i/>
        </w:rPr>
        <w:t>НА</w:t>
      </w:r>
      <w:proofErr w:type="gramEnd"/>
      <w:r w:rsidRPr="00F84B3D">
        <w:rPr>
          <w:rFonts w:ascii="Times New Roman" w:eastAsia="Times New Roman" w:hAnsi="Times New Roman" w:cs="Times New Roman"/>
          <w:i/>
        </w:rPr>
        <w:t xml:space="preserve"> БЛАНКУ УЧАСНИКА (за наявності)</w:t>
      </w:r>
    </w:p>
    <w:p w:rsidR="00C36B15" w:rsidRPr="00F84B3D" w:rsidRDefault="00C36B15" w:rsidP="00C36B15">
      <w:pPr>
        <w:widowControl w:val="0"/>
        <w:spacing w:after="120" w:line="240" w:lineRule="auto"/>
        <w:jc w:val="center"/>
        <w:rPr>
          <w:rFonts w:ascii="Times New Roman" w:eastAsia="Times New Roman" w:hAnsi="Times New Roman" w:cs="Times New Roman"/>
        </w:rPr>
      </w:pPr>
    </w:p>
    <w:p w:rsidR="00C36B15" w:rsidRPr="00F84B3D" w:rsidRDefault="00C36B15" w:rsidP="00C36B15">
      <w:pPr>
        <w:widowControl w:val="0"/>
        <w:spacing w:after="120" w:line="240" w:lineRule="auto"/>
        <w:jc w:val="center"/>
        <w:rPr>
          <w:rFonts w:ascii="Times New Roman" w:eastAsia="Times New Roman" w:hAnsi="Times New Roman" w:cs="Times New Roman"/>
        </w:rPr>
      </w:pPr>
      <w:r w:rsidRPr="00F84B3D">
        <w:rPr>
          <w:rFonts w:ascii="Times New Roman" w:eastAsia="Times New Roman" w:hAnsi="Times New Roman" w:cs="Times New Roman"/>
          <w:b/>
        </w:rPr>
        <w:t>ІНФОРМАЦІЯ ПРО УЧАСНИКА</w:t>
      </w: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 xml:space="preserve">Повне та скорочене найменування учасника (для юридичних осіб) / </w:t>
      </w:r>
      <w:r w:rsidRPr="00F84B3D">
        <w:rPr>
          <w:rFonts w:ascii="Times New Roman" w:eastAsia="Times New Roman" w:hAnsi="Times New Roman" w:cs="Times New Roman"/>
        </w:rPr>
        <w:br/>
        <w:t>П.І.Б. (для фізичних осіб):</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 xml:space="preserve">Код за ЄДРПОУ (для юридичних осіб) / </w:t>
      </w:r>
      <w:r w:rsidRPr="00F84B3D">
        <w:rPr>
          <w:rFonts w:ascii="Times New Roman" w:eastAsia="Times New Roman" w:hAnsi="Times New Roman" w:cs="Times New Roman"/>
        </w:rPr>
        <w:br/>
        <w:t xml:space="preserve">реєстраційний номер </w:t>
      </w:r>
      <w:proofErr w:type="gramStart"/>
      <w:r w:rsidRPr="00F84B3D">
        <w:rPr>
          <w:rFonts w:ascii="Times New Roman" w:eastAsia="Times New Roman" w:hAnsi="Times New Roman" w:cs="Times New Roman"/>
        </w:rPr>
        <w:t>обл</w:t>
      </w:r>
      <w:proofErr w:type="gramEnd"/>
      <w:r w:rsidRPr="00F84B3D">
        <w:rPr>
          <w:rFonts w:ascii="Times New Roman" w:eastAsia="Times New Roman" w:hAnsi="Times New Roman" w:cs="Times New Roman"/>
        </w:rPr>
        <w:t>ікової картки платника податків (для фізичних осіб):</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 xml:space="preserve">Місцезнаходження (юридична адреса для юридичних осіб) / </w:t>
      </w:r>
      <w:r w:rsidRPr="00F84B3D">
        <w:rPr>
          <w:rFonts w:ascii="Times New Roman" w:eastAsia="Times New Roman" w:hAnsi="Times New Roman" w:cs="Times New Roman"/>
        </w:rPr>
        <w:br/>
        <w:t>місце проживання (для фізичних осіб):</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Адреса для листування, телефон, факс:</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r w:rsidRPr="00F84B3D">
        <w:rPr>
          <w:rFonts w:ascii="Times New Roman" w:eastAsia="Times New Roman" w:hAnsi="Times New Roman" w:cs="Times New Roman"/>
        </w:rPr>
        <w:t>Банківські реквізити:</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left="284" w:hanging="284"/>
        <w:rPr>
          <w:rFonts w:ascii="Times New Roman" w:eastAsia="Times New Roman" w:hAnsi="Times New Roman" w:cs="Times New Roman"/>
        </w:rPr>
      </w:pPr>
      <w:proofErr w:type="gramStart"/>
      <w:r w:rsidRPr="00F84B3D">
        <w:rPr>
          <w:rFonts w:ascii="Times New Roman" w:eastAsia="Times New Roman" w:hAnsi="Times New Roman" w:cs="Times New Roman"/>
        </w:rPr>
        <w:t>П</w:t>
      </w:r>
      <w:proofErr w:type="gramEnd"/>
      <w:r w:rsidRPr="00F84B3D">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36B15" w:rsidRPr="00F84B3D" w:rsidRDefault="00C36B15" w:rsidP="00C36B15">
      <w:pPr>
        <w:pBdr>
          <w:bottom w:val="single" w:sz="4" w:space="1" w:color="000000"/>
        </w:pBdr>
        <w:spacing w:after="120" w:line="240" w:lineRule="auto"/>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spacing w:after="120" w:line="240" w:lineRule="auto"/>
        <w:ind w:firstLine="709"/>
        <w:jc w:val="both"/>
        <w:rPr>
          <w:rFonts w:ascii="Times New Roman" w:eastAsia="Times New Roman" w:hAnsi="Times New Roman" w:cs="Times New Roman"/>
        </w:rPr>
      </w:pPr>
    </w:p>
    <w:p w:rsidR="00C36B15" w:rsidRPr="00F84B3D" w:rsidRDefault="00C36B15" w:rsidP="00C36B15">
      <w:pPr>
        <w:ind w:right="-25"/>
        <w:jc w:val="center"/>
        <w:rPr>
          <w:rFonts w:ascii="Times New Roman" w:eastAsia="Times New Roman" w:hAnsi="Times New Roman" w:cs="Times New Roman"/>
        </w:rPr>
      </w:pPr>
    </w:p>
    <w:p w:rsidR="00C36B15" w:rsidRPr="00F84B3D" w:rsidRDefault="00C36B15" w:rsidP="00C36B15">
      <w:pPr>
        <w:ind w:right="-25"/>
        <w:jc w:val="center"/>
        <w:rPr>
          <w:rFonts w:ascii="Times New Roman" w:eastAsia="Times New Roman" w:hAnsi="Times New Roman" w:cs="Times New Roman"/>
          <w:sz w:val="24"/>
          <w:szCs w:val="24"/>
        </w:rPr>
      </w:pPr>
    </w:p>
    <w:p w:rsidR="00C36B15" w:rsidRPr="00F84B3D" w:rsidRDefault="00C36B15" w:rsidP="00C36B15">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lang w:val="uk-UA"/>
        </w:rPr>
      </w:pPr>
    </w:p>
    <w:p w:rsidR="00C36B15" w:rsidRPr="00F84B3D" w:rsidRDefault="00C36B15" w:rsidP="00C36B15">
      <w:pPr>
        <w:spacing w:after="200"/>
        <w:jc w:val="right"/>
        <w:rPr>
          <w:rFonts w:ascii="Times New Roman" w:eastAsia="Times New Roman" w:hAnsi="Times New Roman" w:cs="Times New Roman"/>
          <w:sz w:val="28"/>
          <w:szCs w:val="28"/>
          <w:lang w:val="uk-UA"/>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p>
    <w:p w:rsidR="00C36B15" w:rsidRPr="00F84B3D" w:rsidRDefault="00C36B15" w:rsidP="00C36B15">
      <w:pPr>
        <w:spacing w:after="200"/>
        <w:jc w:val="right"/>
        <w:rPr>
          <w:rFonts w:ascii="Times New Roman" w:eastAsia="Times New Roman" w:hAnsi="Times New Roman" w:cs="Times New Roman"/>
          <w:sz w:val="28"/>
          <w:szCs w:val="28"/>
        </w:rPr>
      </w:pPr>
      <w:r w:rsidRPr="00F84B3D">
        <w:rPr>
          <w:rFonts w:ascii="Times New Roman" w:eastAsia="Times New Roman" w:hAnsi="Times New Roman" w:cs="Times New Roman"/>
          <w:b/>
          <w:sz w:val="28"/>
          <w:szCs w:val="28"/>
        </w:rPr>
        <w:lastRenderedPageBreak/>
        <w:t>Додаток № 3</w:t>
      </w:r>
    </w:p>
    <w:p w:rsidR="00BA3D32" w:rsidRPr="0080097E" w:rsidRDefault="00BA3D32" w:rsidP="00BA3D32">
      <w:pPr>
        <w:spacing w:line="240" w:lineRule="auto"/>
        <w:jc w:val="center"/>
        <w:rPr>
          <w:rFonts w:ascii="Times New Roman" w:hAnsi="Times New Roman"/>
          <w:b/>
          <w:sz w:val="28"/>
          <w:szCs w:val="28"/>
        </w:rPr>
      </w:pPr>
      <w:r w:rsidRPr="0080097E">
        <w:rPr>
          <w:rFonts w:ascii="Times New Roman" w:hAnsi="Times New Roman"/>
          <w:b/>
          <w:sz w:val="28"/>
          <w:szCs w:val="28"/>
        </w:rPr>
        <w:t>Технічна специфікація до предмета закупі</w:t>
      </w:r>
      <w:proofErr w:type="gramStart"/>
      <w:r w:rsidRPr="0080097E">
        <w:rPr>
          <w:rFonts w:ascii="Times New Roman" w:hAnsi="Times New Roman"/>
          <w:b/>
          <w:sz w:val="28"/>
          <w:szCs w:val="28"/>
        </w:rPr>
        <w:t>вл</w:t>
      </w:r>
      <w:proofErr w:type="gramEnd"/>
      <w:r w:rsidRPr="0080097E">
        <w:rPr>
          <w:rFonts w:ascii="Times New Roman" w:hAnsi="Times New Roman"/>
          <w:b/>
          <w:sz w:val="28"/>
          <w:szCs w:val="28"/>
        </w:rPr>
        <w:t>і</w:t>
      </w:r>
    </w:p>
    <w:p w:rsidR="00BA3D32" w:rsidRPr="0080097E" w:rsidRDefault="00BA3D32" w:rsidP="00BA3D32">
      <w:pPr>
        <w:spacing w:line="240" w:lineRule="auto"/>
        <w:jc w:val="center"/>
        <w:rPr>
          <w:rFonts w:ascii="Times New Roman" w:hAnsi="Times New Roman"/>
          <w:b/>
          <w:sz w:val="28"/>
          <w:szCs w:val="28"/>
        </w:rPr>
      </w:pPr>
      <w:r w:rsidRPr="0080097E">
        <w:rPr>
          <w:rFonts w:ascii="Times New Roman" w:hAnsi="Times New Roman"/>
          <w:b/>
          <w:sz w:val="28"/>
          <w:szCs w:val="28"/>
        </w:rPr>
        <w:t xml:space="preserve"> (технічні, якісні та кількісні характеристики предмета закупі</w:t>
      </w:r>
      <w:proofErr w:type="gramStart"/>
      <w:r w:rsidRPr="0080097E">
        <w:rPr>
          <w:rFonts w:ascii="Times New Roman" w:hAnsi="Times New Roman"/>
          <w:b/>
          <w:sz w:val="28"/>
          <w:szCs w:val="28"/>
        </w:rPr>
        <w:t>вл</w:t>
      </w:r>
      <w:proofErr w:type="gramEnd"/>
      <w:r w:rsidRPr="0080097E">
        <w:rPr>
          <w:rFonts w:ascii="Times New Roman" w:hAnsi="Times New Roman"/>
          <w:b/>
          <w:sz w:val="28"/>
          <w:szCs w:val="28"/>
        </w:rPr>
        <w:t xml:space="preserve">і), відповідно до ст. 23 ЗУ «Про публічні закупівлі» </w:t>
      </w:r>
    </w:p>
    <w:p w:rsidR="00BA3D32" w:rsidRPr="0080097E" w:rsidRDefault="00BA3D32" w:rsidP="00BA3D32">
      <w:pPr>
        <w:jc w:val="center"/>
        <w:rPr>
          <w:rFonts w:ascii="Times New Roman" w:hAnsi="Times New Roman"/>
          <w:b/>
          <w:bCs/>
          <w:iCs/>
          <w:sz w:val="24"/>
          <w:szCs w:val="24"/>
        </w:rPr>
      </w:pPr>
      <w:r w:rsidRPr="0080097E">
        <w:rPr>
          <w:rFonts w:ascii="Times New Roman" w:hAnsi="Times New Roman"/>
          <w:b/>
          <w:sz w:val="28"/>
          <w:szCs w:val="28"/>
          <w:lang w:val="uk-UA"/>
        </w:rPr>
        <w:t xml:space="preserve"> </w:t>
      </w:r>
      <w:r w:rsidRPr="0080097E">
        <w:rPr>
          <w:rFonts w:ascii="Times New Roman" w:hAnsi="Times New Roman"/>
          <w:b/>
          <w:bCs/>
          <w:iCs/>
          <w:sz w:val="24"/>
          <w:szCs w:val="24"/>
        </w:rPr>
        <w:t xml:space="preserve">код ДК 021:2015: </w:t>
      </w:r>
      <w:r w:rsidR="007612C2" w:rsidRPr="00FD1C4E">
        <w:rPr>
          <w:rFonts w:ascii="Times New Roman" w:eastAsia="Times New Roman" w:hAnsi="Times New Roman" w:cs="Times New Roman"/>
          <w:b/>
          <w:sz w:val="24"/>
          <w:szCs w:val="24"/>
        </w:rPr>
        <w:t xml:space="preserve">15550000-8 Молочні продукти </w:t>
      </w:r>
      <w:proofErr w:type="gramStart"/>
      <w:r w:rsidR="007612C2" w:rsidRPr="00FD1C4E">
        <w:rPr>
          <w:rFonts w:ascii="Times New Roman" w:eastAsia="Times New Roman" w:hAnsi="Times New Roman" w:cs="Times New Roman"/>
          <w:b/>
          <w:sz w:val="24"/>
          <w:szCs w:val="24"/>
        </w:rPr>
        <w:t>р</w:t>
      </w:r>
      <w:proofErr w:type="gramEnd"/>
      <w:r w:rsidR="007612C2" w:rsidRPr="00FD1C4E">
        <w:rPr>
          <w:rFonts w:ascii="Times New Roman" w:eastAsia="Times New Roman" w:hAnsi="Times New Roman" w:cs="Times New Roman"/>
          <w:b/>
          <w:sz w:val="24"/>
          <w:szCs w:val="24"/>
        </w:rPr>
        <w:t>ізні (Сметана 20% ( (200 грам), Йогурт (500 грам))</w:t>
      </w:r>
    </w:p>
    <w:p w:rsidR="00BA3D32" w:rsidRDefault="00BA3D32" w:rsidP="00BA3D32">
      <w:pPr>
        <w:spacing w:line="240" w:lineRule="auto"/>
        <w:rPr>
          <w:rFonts w:ascii="Times New Roman" w:hAnsi="Times New Roman"/>
          <w:b/>
          <w:bCs/>
          <w:iCs/>
          <w:sz w:val="24"/>
          <w:szCs w:val="24"/>
          <w:lang w:val="uk-UA"/>
        </w:rPr>
      </w:pPr>
    </w:p>
    <w:p w:rsidR="007612C2" w:rsidRPr="007612C2" w:rsidRDefault="007612C2" w:rsidP="007612C2">
      <w:pPr>
        <w:spacing w:line="240" w:lineRule="auto"/>
        <w:jc w:val="center"/>
        <w:rPr>
          <w:rFonts w:ascii="Times New Roman" w:eastAsia="Times New Roman" w:hAnsi="Times New Roman" w:cs="Times New Roman"/>
          <w:sz w:val="28"/>
          <w:szCs w:val="28"/>
          <w:shd w:val="clear" w:color="auto" w:fill="FDFEFD"/>
          <w:lang w:val="uk-UA"/>
        </w:rPr>
      </w:pPr>
    </w:p>
    <w:p w:rsidR="007612C2" w:rsidRPr="007612C2" w:rsidRDefault="007612C2" w:rsidP="007612C2">
      <w:pPr>
        <w:pStyle w:val="a9"/>
        <w:numPr>
          <w:ilvl w:val="0"/>
          <w:numId w:val="12"/>
        </w:numPr>
        <w:spacing w:after="0" w:line="240" w:lineRule="auto"/>
        <w:jc w:val="both"/>
        <w:rPr>
          <w:rFonts w:ascii="Times New Roman" w:hAnsi="Times New Roman"/>
          <w:b/>
          <w:color w:val="000000"/>
          <w:sz w:val="24"/>
          <w:szCs w:val="24"/>
        </w:rPr>
      </w:pPr>
      <w:r w:rsidRPr="007612C2">
        <w:rPr>
          <w:rFonts w:ascii="Times New Roman" w:hAnsi="Times New Roman" w:cs="Times New Roman"/>
          <w:b/>
          <w:sz w:val="24"/>
          <w:szCs w:val="24"/>
          <w:shd w:val="clear" w:color="auto" w:fill="FDFEFD"/>
        </w:rPr>
        <w:t>Сметана 20% ( (200 грам)</w:t>
      </w:r>
      <w:r>
        <w:rPr>
          <w:rFonts w:ascii="Times New Roman" w:hAnsi="Times New Roman"/>
          <w:b/>
          <w:color w:val="000000"/>
          <w:sz w:val="24"/>
          <w:szCs w:val="24"/>
        </w:rPr>
        <w:t xml:space="preserve"> – 3000 шт.:</w:t>
      </w:r>
    </w:p>
    <w:p w:rsidR="007612C2" w:rsidRPr="007612C2" w:rsidRDefault="007612C2" w:rsidP="007612C2">
      <w:pPr>
        <w:spacing w:line="240" w:lineRule="auto"/>
        <w:ind w:firstLine="360"/>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 xml:space="preserve">Сметана (з масовою часткою жиру 20%), повинна відповідати нормативному документу на цей вид продукції (товару): ДСТУ 4418:2005 «Сметана.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rsidR="007612C2" w:rsidRPr="007612C2" w:rsidRDefault="007612C2" w:rsidP="007612C2">
      <w:pPr>
        <w:spacing w:line="240" w:lineRule="auto"/>
        <w:ind w:firstLine="360"/>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Жирність не менше 20%. Фасування – сметану пакують масою нетто 200 г у спожиткове пакування вітчизняного виробництва згідно з чинними нормативними документами або закордонного виробництва, що дозволено Центральним органом виконавчої влади у сфері охорони здоров’я для контакту з харчовими продуктами. Якість товару повинна відповідати вимогам відповідних державних стандартів ДСТУ 4418:2005. Температура зберігання від 0*С до +6*С. Маркування тари повинно бути згідно з чинними нормативно-правовими актами та нормативними документами.</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Строк придатності товару повинен відповідати строку визначеному у ДСТУ на цей вид товару і повинен становити не менше 90 % від терміну зберігання даного виду товару з дня поставки його на склад Замовника.</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 xml:space="preserve">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 </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Неякісний товар підлягає обов’язковій заміні, але всі витрати пов’язані із заміною товару несе постачальник.</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 xml:space="preserve">Строк поставки Товару: Поставка товару здійснюється партіями (частинами) за заявкою Замовника протягом 2023 року, але в будь-якому випадку до повного виконання та на умовах укладеного договору. Постачальник повинен протягом 5 (п’яти) днів з дня отримання заявки від Замовника поставити партію Товару відповідно до наданої заявки. </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Доставку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Постачальник оплачує усі витрати, пов’язані з пересилкою документів (договір, рахунок, накладні, витрати по доставці товару і т. п.)</w:t>
      </w:r>
    </w:p>
    <w:p w:rsidR="007612C2" w:rsidRPr="007612C2" w:rsidRDefault="007612C2" w:rsidP="007612C2">
      <w:pPr>
        <w:spacing w:line="240" w:lineRule="auto"/>
        <w:jc w:val="both"/>
        <w:rPr>
          <w:rFonts w:ascii="Times New Roman" w:hAnsi="Times New Roman" w:cs="Times New Roman"/>
          <w:b/>
          <w:sz w:val="24"/>
          <w:szCs w:val="24"/>
        </w:rPr>
      </w:pPr>
    </w:p>
    <w:p w:rsidR="007612C2" w:rsidRPr="007612C2" w:rsidRDefault="007612C2" w:rsidP="007612C2">
      <w:pPr>
        <w:pStyle w:val="HTML"/>
        <w:numPr>
          <w:ilvl w:val="0"/>
          <w:numId w:val="12"/>
        </w:numPr>
        <w:shd w:val="clear" w:color="auto" w:fill="FFFFFF"/>
        <w:tabs>
          <w:tab w:val="left" w:pos="426"/>
        </w:tabs>
        <w:jc w:val="both"/>
        <w:rPr>
          <w:rFonts w:ascii="Times New Roman" w:hAnsi="Times New Roman"/>
          <w:b/>
          <w:sz w:val="24"/>
          <w:szCs w:val="24"/>
        </w:rPr>
      </w:pPr>
      <w:r w:rsidRPr="007612C2">
        <w:rPr>
          <w:rFonts w:ascii="Times New Roman" w:hAnsi="Times New Roman" w:cs="Times New Roman"/>
          <w:b/>
          <w:sz w:val="24"/>
          <w:szCs w:val="24"/>
          <w:shd w:val="clear" w:color="auto" w:fill="FDFEFD"/>
          <w:lang w:val="uk-UA"/>
        </w:rPr>
        <w:t>Йогурт (500 грам)</w:t>
      </w:r>
      <w:r>
        <w:rPr>
          <w:rFonts w:ascii="Times New Roman" w:hAnsi="Times New Roman" w:cs="Times New Roman"/>
          <w:b/>
          <w:sz w:val="24"/>
          <w:szCs w:val="24"/>
          <w:shd w:val="clear" w:color="auto" w:fill="FDFEFD"/>
          <w:lang w:val="uk-UA"/>
        </w:rPr>
        <w:t xml:space="preserve"> – 3000 шт.</w:t>
      </w:r>
      <w:r w:rsidRPr="007612C2">
        <w:rPr>
          <w:rFonts w:ascii="Times New Roman" w:hAnsi="Times New Roman" w:cs="Times New Roman"/>
          <w:b/>
          <w:sz w:val="24"/>
          <w:szCs w:val="24"/>
          <w:shd w:val="clear" w:color="auto" w:fill="FDFEFD"/>
          <w:lang w:val="uk-UA"/>
        </w:rPr>
        <w:t>:</w:t>
      </w:r>
      <w:r w:rsidRPr="007612C2">
        <w:rPr>
          <w:rFonts w:ascii="Times New Roman" w:hAnsi="Times New Roman"/>
          <w:b/>
          <w:sz w:val="24"/>
          <w:szCs w:val="24"/>
          <w:lang w:val="uk-UA"/>
        </w:rPr>
        <w:tab/>
      </w:r>
    </w:p>
    <w:p w:rsidR="007612C2" w:rsidRPr="007612C2" w:rsidRDefault="007612C2" w:rsidP="007612C2">
      <w:pPr>
        <w:spacing w:line="240" w:lineRule="auto"/>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Йогурт повинен бути не нижче 2,5 % жирності, від</w:t>
      </w:r>
      <w:r>
        <w:rPr>
          <w:rFonts w:ascii="Times New Roman" w:eastAsia="Times New Roman" w:hAnsi="Times New Roman" w:cs="Times New Roman"/>
          <w:sz w:val="24"/>
          <w:szCs w:val="24"/>
          <w:shd w:val="clear" w:color="auto" w:fill="FDFEFD"/>
          <w:lang w:val="uk-UA"/>
        </w:rPr>
        <w:t>повідати вимогам ДСТУ 4343:2004</w:t>
      </w:r>
      <w:r w:rsidRPr="007612C2">
        <w:rPr>
          <w:rFonts w:ascii="Times New Roman" w:eastAsia="Times New Roman" w:hAnsi="Times New Roman" w:cs="Times New Roman"/>
          <w:sz w:val="24"/>
          <w:szCs w:val="24"/>
          <w:shd w:val="clear" w:color="auto" w:fill="FDFEFD"/>
          <w:lang w:val="uk-UA"/>
        </w:rPr>
        <w:t xml:space="preserve">. Складатися з молока коров’ячого і закваски для йогурту. Без консервантів, без ГМО. Допустимо наповнювач з фруктів або ягід. Фасований в заводській упаковці по 500 грам. Мати посвідчення якості (декларація виробника), висновок державної санітарно - </w:t>
      </w:r>
      <w:r w:rsidRPr="007612C2">
        <w:rPr>
          <w:rFonts w:ascii="Times New Roman" w:eastAsia="Times New Roman" w:hAnsi="Times New Roman" w:cs="Times New Roman"/>
          <w:sz w:val="24"/>
          <w:szCs w:val="24"/>
          <w:shd w:val="clear" w:color="auto" w:fill="FDFEFD"/>
          <w:lang w:val="uk-UA"/>
        </w:rPr>
        <w:lastRenderedPageBreak/>
        <w:t>епідеміологічної експертизи.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7612C2" w:rsidRPr="007612C2" w:rsidRDefault="007612C2" w:rsidP="007612C2">
      <w:pPr>
        <w:jc w:val="both"/>
        <w:outlineLvl w:val="0"/>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Учасник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швидкопсувних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w:t>
      </w:r>
    </w:p>
    <w:p w:rsidR="007612C2" w:rsidRPr="007612C2" w:rsidRDefault="007612C2" w:rsidP="007612C2">
      <w:pPr>
        <w:widowControl w:val="0"/>
        <w:autoSpaceDE w:val="0"/>
        <w:autoSpaceDN w:val="0"/>
        <w:adjustRightInd w:val="0"/>
        <w:ind w:left="22"/>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та відповідає встановленим актами цивільного законодавства вимогам, стандартам маркування згідно з діючими ТУ, ДСТУ.</w:t>
      </w:r>
    </w:p>
    <w:p w:rsidR="007612C2" w:rsidRPr="007612C2" w:rsidRDefault="007612C2" w:rsidP="007612C2">
      <w:pPr>
        <w:ind w:left="22"/>
        <w:jc w:val="both"/>
        <w:rPr>
          <w:rFonts w:ascii="Times New Roman" w:eastAsia="Times New Roman" w:hAnsi="Times New Roman" w:cs="Times New Roman"/>
          <w:sz w:val="24"/>
          <w:szCs w:val="24"/>
          <w:shd w:val="clear" w:color="auto" w:fill="FDFEFD"/>
          <w:lang w:val="uk-UA"/>
        </w:rPr>
      </w:pPr>
      <w:r w:rsidRPr="007612C2">
        <w:rPr>
          <w:rFonts w:ascii="Times New Roman" w:eastAsia="Times New Roman" w:hAnsi="Times New Roman" w:cs="Times New Roman"/>
          <w:sz w:val="24"/>
          <w:szCs w:val="24"/>
          <w:shd w:val="clear" w:color="auto" w:fill="FDFEFD"/>
          <w:lang w:val="uk-U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p>
    <w:p w:rsidR="007612C2" w:rsidRPr="00495185" w:rsidRDefault="007612C2" w:rsidP="007612C2">
      <w:pPr>
        <w:spacing w:line="240" w:lineRule="auto"/>
        <w:jc w:val="both"/>
        <w:rPr>
          <w:rFonts w:ascii="Times New Roman" w:eastAsia="Times New Roman" w:hAnsi="Times New Roman" w:cs="Times New Roman"/>
          <w:sz w:val="28"/>
          <w:szCs w:val="28"/>
          <w:shd w:val="clear" w:color="auto" w:fill="FDFEFD"/>
        </w:rPr>
      </w:pPr>
    </w:p>
    <w:p w:rsidR="00BA3D32" w:rsidRPr="0080097E" w:rsidRDefault="00BA3D32" w:rsidP="007612C2">
      <w:pPr>
        <w:spacing w:line="240" w:lineRule="auto"/>
        <w:rPr>
          <w:rFonts w:ascii="Times New Roman" w:hAnsi="Times New Roman"/>
          <w:b/>
          <w:bCs/>
          <w:sz w:val="24"/>
          <w:szCs w:val="24"/>
        </w:rPr>
      </w:pPr>
      <w:r w:rsidRPr="0080097E">
        <w:rPr>
          <w:rFonts w:ascii="Times New Roman" w:hAnsi="Times New Roman"/>
          <w:sz w:val="24"/>
          <w:szCs w:val="24"/>
        </w:rPr>
        <w:t xml:space="preserve">Товар  </w:t>
      </w:r>
      <w:proofErr w:type="gramStart"/>
      <w:r w:rsidRPr="0080097E">
        <w:rPr>
          <w:rFonts w:ascii="Times New Roman" w:hAnsi="Times New Roman"/>
          <w:sz w:val="24"/>
          <w:szCs w:val="24"/>
        </w:rPr>
        <w:t>поставляється</w:t>
      </w:r>
      <w:proofErr w:type="gramEnd"/>
      <w:r w:rsidRPr="0080097E">
        <w:rPr>
          <w:rFonts w:ascii="Times New Roman" w:hAnsi="Times New Roman"/>
          <w:sz w:val="24"/>
          <w:szCs w:val="24"/>
        </w:rPr>
        <w:t xml:space="preserve"> окремими партіями протягом загального строку поставки </w:t>
      </w:r>
      <w:r w:rsidRPr="0080097E">
        <w:rPr>
          <w:rFonts w:ascii="Times New Roman" w:hAnsi="Times New Roman"/>
          <w:b/>
          <w:bCs/>
          <w:sz w:val="24"/>
          <w:szCs w:val="24"/>
        </w:rPr>
        <w:t>(протягом 2023 року)</w:t>
      </w:r>
      <w:r w:rsidRPr="0080097E">
        <w:rPr>
          <w:rFonts w:ascii="Times New Roman" w:hAnsi="Times New Roman"/>
          <w:sz w:val="24"/>
          <w:szCs w:val="24"/>
        </w:rPr>
        <w:t xml:space="preserve"> за заявками Замовника. Строк придатності продуктів харчування на момент поставки має становить не менш 80% від загального.</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Час: </w:t>
      </w:r>
      <w:r w:rsidRPr="0080097E">
        <w:rPr>
          <w:rFonts w:ascii="Times New Roman" w:hAnsi="Times New Roman"/>
          <w:sz w:val="24"/>
          <w:szCs w:val="24"/>
          <w:lang w:val="uk-UA" w:eastAsia="ar-SA"/>
        </w:rPr>
        <w:t>1</w:t>
      </w:r>
      <w:r w:rsidRPr="0080097E">
        <w:rPr>
          <w:rFonts w:ascii="Times New Roman" w:hAnsi="Times New Roman"/>
          <w:sz w:val="24"/>
          <w:szCs w:val="24"/>
        </w:rPr>
        <w:t xml:space="preserve"> раз в тиждень з 7.00 до 12.00</w:t>
      </w:r>
      <w:r w:rsidRPr="0080097E">
        <w:rPr>
          <w:rFonts w:ascii="Times New Roman" w:hAnsi="Times New Roman"/>
          <w:sz w:val="24"/>
          <w:szCs w:val="24"/>
          <w:lang w:val="uk-UA"/>
        </w:rPr>
        <w:t>.</w:t>
      </w:r>
      <w:r w:rsidRPr="0080097E">
        <w:rPr>
          <w:rFonts w:ascii="Times New Roman" w:hAnsi="Times New Roman"/>
          <w:sz w:val="24"/>
          <w:szCs w:val="24"/>
        </w:rPr>
        <w:t>.</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Кожна партія товару повинна бути окремо розфасована відповідно до заявки Замовника та мати супровідні документи, що </w:t>
      </w:r>
      <w:proofErr w:type="gramStart"/>
      <w:r w:rsidRPr="0080097E">
        <w:rPr>
          <w:rFonts w:ascii="Times New Roman" w:hAnsi="Times New Roman"/>
          <w:sz w:val="24"/>
          <w:szCs w:val="24"/>
        </w:rPr>
        <w:t>п</w:t>
      </w:r>
      <w:proofErr w:type="gramEnd"/>
      <w:r w:rsidRPr="0080097E">
        <w:rPr>
          <w:rFonts w:ascii="Times New Roman" w:hAnsi="Times New Roman"/>
          <w:sz w:val="24"/>
          <w:szCs w:val="24"/>
        </w:rPr>
        <w:t xml:space="preserve">ідтверджують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 Продукти приймаються лише за наявності супровідних документів, що </w:t>
      </w:r>
      <w:proofErr w:type="gramStart"/>
      <w:r w:rsidRPr="0080097E">
        <w:rPr>
          <w:rFonts w:ascii="Times New Roman" w:hAnsi="Times New Roman"/>
          <w:sz w:val="24"/>
          <w:szCs w:val="24"/>
        </w:rPr>
        <w:t>п</w:t>
      </w:r>
      <w:proofErr w:type="gramEnd"/>
      <w:r w:rsidRPr="0080097E">
        <w:rPr>
          <w:rFonts w:ascii="Times New Roman" w:hAnsi="Times New Roman"/>
          <w:sz w:val="24"/>
          <w:szCs w:val="24"/>
        </w:rPr>
        <w:t>ідтверджують їх походження, безпечність і якість. Відповідність вимогам діючого сані</w:t>
      </w:r>
      <w:proofErr w:type="gramStart"/>
      <w:r w:rsidRPr="0080097E">
        <w:rPr>
          <w:rFonts w:ascii="Times New Roman" w:hAnsi="Times New Roman"/>
          <w:sz w:val="24"/>
          <w:szCs w:val="24"/>
        </w:rPr>
        <w:t>тарного</w:t>
      </w:r>
      <w:proofErr w:type="gramEnd"/>
      <w:r w:rsidRPr="0080097E">
        <w:rPr>
          <w:rFonts w:ascii="Times New Roman" w:hAnsi="Times New Roman"/>
          <w:sz w:val="24"/>
          <w:szCs w:val="24"/>
        </w:rPr>
        <w:t xml:space="preserve"> законодавства України обов’язкова.</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Доставка продукції </w:t>
      </w:r>
      <w:proofErr w:type="gramStart"/>
      <w:r w:rsidRPr="0080097E">
        <w:rPr>
          <w:rFonts w:ascii="Times New Roman" w:hAnsi="Times New Roman"/>
          <w:sz w:val="24"/>
          <w:szCs w:val="24"/>
        </w:rPr>
        <w:t>повинна проводитися спеціал</w:t>
      </w:r>
      <w:proofErr w:type="gramEnd"/>
      <w:r w:rsidRPr="0080097E">
        <w:rPr>
          <w:rFonts w:ascii="Times New Roman" w:hAnsi="Times New Roman"/>
          <w:sz w:val="24"/>
          <w:szCs w:val="24"/>
        </w:rPr>
        <w:t>ізованим автотранспортом згідно з правилами перевезення продовольчих продуктів. Розвантаження товару здійснюється силами та за рахунок Постачальника.</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Вартість доставки та розвантаження </w:t>
      </w:r>
      <w:proofErr w:type="gramStart"/>
      <w:r w:rsidRPr="0080097E">
        <w:rPr>
          <w:rFonts w:ascii="Times New Roman" w:hAnsi="Times New Roman"/>
          <w:sz w:val="24"/>
          <w:szCs w:val="24"/>
        </w:rPr>
        <w:t>включається</w:t>
      </w:r>
      <w:proofErr w:type="gramEnd"/>
      <w:r w:rsidRPr="0080097E">
        <w:rPr>
          <w:rFonts w:ascii="Times New Roman" w:hAnsi="Times New Roman"/>
          <w:sz w:val="24"/>
          <w:szCs w:val="24"/>
        </w:rPr>
        <w:t xml:space="preserve"> в цінову пропозицію.</w:t>
      </w:r>
    </w:p>
    <w:p w:rsidR="00BA3D32" w:rsidRPr="0080097E" w:rsidRDefault="00BA3D32" w:rsidP="00BA3D32">
      <w:pPr>
        <w:numPr>
          <w:ilvl w:val="0"/>
          <w:numId w:val="11"/>
        </w:numPr>
        <w:spacing w:line="240" w:lineRule="auto"/>
        <w:ind w:firstLine="426"/>
        <w:jc w:val="both"/>
        <w:rPr>
          <w:rFonts w:ascii="Times New Roman" w:hAnsi="Times New Roman"/>
          <w:b/>
          <w:bCs/>
          <w:sz w:val="24"/>
          <w:szCs w:val="24"/>
        </w:rPr>
      </w:pPr>
      <w:r w:rsidRPr="0080097E">
        <w:rPr>
          <w:rFonts w:ascii="Times New Roman" w:hAnsi="Times New Roman"/>
          <w:sz w:val="24"/>
          <w:szCs w:val="24"/>
        </w:rPr>
        <w:t xml:space="preserve">У разі поставки неякісного товару або не відповідного товару, такий товар повертається Учаснику (Постачальнику) або </w:t>
      </w:r>
      <w:proofErr w:type="gramStart"/>
      <w:r w:rsidRPr="0080097E">
        <w:rPr>
          <w:rFonts w:ascii="Times New Roman" w:hAnsi="Times New Roman"/>
          <w:sz w:val="24"/>
          <w:szCs w:val="24"/>
        </w:rPr>
        <w:t>п</w:t>
      </w:r>
      <w:proofErr w:type="gramEnd"/>
      <w:r w:rsidRPr="0080097E">
        <w:rPr>
          <w:rFonts w:ascii="Times New Roman" w:hAnsi="Times New Roman"/>
          <w:sz w:val="24"/>
          <w:szCs w:val="24"/>
        </w:rPr>
        <w:t xml:space="preserve">ідлягає обміну </w:t>
      </w:r>
      <w:r w:rsidRPr="0080097E">
        <w:rPr>
          <w:rFonts w:ascii="Times New Roman" w:hAnsi="Times New Roman"/>
          <w:b/>
          <w:sz w:val="24"/>
          <w:szCs w:val="24"/>
        </w:rPr>
        <w:t>за</w:t>
      </w:r>
      <w:r w:rsidRPr="0080097E">
        <w:rPr>
          <w:rFonts w:ascii="Times New Roman" w:hAnsi="Times New Roman"/>
          <w:sz w:val="24"/>
          <w:szCs w:val="24"/>
        </w:rPr>
        <w:t xml:space="preserve"> </w:t>
      </w:r>
      <w:r w:rsidRPr="0080097E">
        <w:rPr>
          <w:rFonts w:ascii="Times New Roman" w:hAnsi="Times New Roman"/>
          <w:b/>
          <w:sz w:val="24"/>
          <w:szCs w:val="24"/>
        </w:rPr>
        <w:t>рахунок Учасника</w:t>
      </w:r>
      <w:r w:rsidRPr="0080097E">
        <w:rPr>
          <w:rFonts w:ascii="Times New Roman" w:hAnsi="Times New Roman"/>
          <w:sz w:val="24"/>
          <w:szCs w:val="24"/>
        </w:rPr>
        <w:t>.</w:t>
      </w:r>
      <w:r w:rsidRPr="0080097E">
        <w:rPr>
          <w:rFonts w:ascii="Times New Roman" w:hAnsi="Times New Roman"/>
          <w:b/>
          <w:sz w:val="24"/>
          <w:szCs w:val="24"/>
        </w:rPr>
        <w:t xml:space="preserve"> Замовник має право зробити вибіркове лабораторне </w:t>
      </w:r>
      <w:proofErr w:type="gramStart"/>
      <w:r w:rsidRPr="0080097E">
        <w:rPr>
          <w:rFonts w:ascii="Times New Roman" w:hAnsi="Times New Roman"/>
          <w:b/>
          <w:sz w:val="24"/>
          <w:szCs w:val="24"/>
        </w:rPr>
        <w:t>досл</w:t>
      </w:r>
      <w:proofErr w:type="gramEnd"/>
      <w:r w:rsidRPr="0080097E">
        <w:rPr>
          <w:rFonts w:ascii="Times New Roman" w:hAnsi="Times New Roman"/>
          <w:b/>
          <w:sz w:val="24"/>
          <w:szCs w:val="24"/>
        </w:rPr>
        <w:t xml:space="preserve">ідження товару, який був поставлений за договором, на якість та відповідність санітарно-гігієнічним нормам. Витрати Замовника на лабораторне </w:t>
      </w:r>
      <w:proofErr w:type="gramStart"/>
      <w:r w:rsidRPr="0080097E">
        <w:rPr>
          <w:rFonts w:ascii="Times New Roman" w:hAnsi="Times New Roman"/>
          <w:b/>
          <w:sz w:val="24"/>
          <w:szCs w:val="24"/>
        </w:rPr>
        <w:t>досл</w:t>
      </w:r>
      <w:proofErr w:type="gramEnd"/>
      <w:r w:rsidRPr="0080097E">
        <w:rPr>
          <w:rFonts w:ascii="Times New Roman" w:hAnsi="Times New Roman"/>
          <w:b/>
          <w:sz w:val="24"/>
          <w:szCs w:val="24"/>
        </w:rPr>
        <w:t>ідження в повному обсязі відшкодовує Учасник.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w:t>
      </w:r>
      <w:proofErr w:type="gramStart"/>
      <w:r w:rsidRPr="0080097E">
        <w:rPr>
          <w:rFonts w:ascii="Times New Roman" w:hAnsi="Times New Roman"/>
          <w:b/>
          <w:sz w:val="24"/>
          <w:szCs w:val="24"/>
        </w:rPr>
        <w:t>р</w:t>
      </w:r>
      <w:proofErr w:type="gramEnd"/>
      <w:r w:rsidRPr="0080097E">
        <w:rPr>
          <w:rFonts w:ascii="Times New Roman" w:hAnsi="Times New Roman"/>
          <w:b/>
          <w:sz w:val="24"/>
          <w:szCs w:val="24"/>
        </w:rPr>
        <w:t xml:space="preserve"> у односторонньому порядку.</w:t>
      </w:r>
    </w:p>
    <w:p w:rsidR="00BA3D32" w:rsidRPr="0080097E" w:rsidRDefault="00BA3D32" w:rsidP="00BA3D32">
      <w:pPr>
        <w:spacing w:line="240" w:lineRule="auto"/>
        <w:rPr>
          <w:rFonts w:ascii="Times New Roman" w:hAnsi="Times New Roman"/>
          <w:b/>
          <w:iCs/>
          <w:sz w:val="24"/>
          <w:szCs w:val="24"/>
        </w:rPr>
      </w:pPr>
      <w:r w:rsidRPr="0080097E">
        <w:rPr>
          <w:rFonts w:ascii="Times New Roman" w:hAnsi="Times New Roman"/>
          <w:b/>
          <w:iCs/>
          <w:sz w:val="24"/>
          <w:szCs w:val="24"/>
        </w:rPr>
        <w:t>УВАГА</w:t>
      </w:r>
      <w:proofErr w:type="gramStart"/>
      <w:r w:rsidRPr="0080097E">
        <w:rPr>
          <w:rFonts w:ascii="Times New Roman" w:hAnsi="Times New Roman"/>
          <w:b/>
          <w:iCs/>
          <w:sz w:val="24"/>
          <w:szCs w:val="24"/>
        </w:rPr>
        <w:t xml:space="preserve"> !</w:t>
      </w:r>
      <w:proofErr w:type="gramEnd"/>
      <w:r w:rsidRPr="0080097E">
        <w:rPr>
          <w:rFonts w:ascii="Times New Roman" w:hAnsi="Times New Roman"/>
          <w:b/>
          <w:iCs/>
          <w:sz w:val="24"/>
          <w:szCs w:val="24"/>
        </w:rPr>
        <w:t xml:space="preserve"> не дозволяються заморожені продукти харчування.</w:t>
      </w:r>
    </w:p>
    <w:p w:rsidR="007612C2" w:rsidRPr="00F44546" w:rsidRDefault="00BA3D32" w:rsidP="007612C2">
      <w:pPr>
        <w:spacing w:line="240" w:lineRule="auto"/>
        <w:jc w:val="center"/>
        <w:rPr>
          <w:rFonts w:ascii="Times New Roman" w:hAnsi="Times New Roman"/>
          <w:b/>
          <w:color w:val="000000"/>
          <w:sz w:val="24"/>
          <w:szCs w:val="24"/>
          <w:lang w:val="uk-UA"/>
        </w:rPr>
      </w:pPr>
      <w:r w:rsidRPr="0080097E">
        <w:rPr>
          <w:rFonts w:ascii="Times New Roman" w:hAnsi="Times New Roman"/>
          <w:b/>
          <w:sz w:val="24"/>
          <w:szCs w:val="24"/>
        </w:rPr>
        <w:tab/>
      </w:r>
      <w:r w:rsidR="007612C2" w:rsidRPr="00F44546">
        <w:rPr>
          <w:rFonts w:ascii="Times New Roman" w:hAnsi="Times New Roman"/>
          <w:b/>
          <w:color w:val="000000"/>
          <w:sz w:val="24"/>
          <w:szCs w:val="24"/>
          <w:lang w:val="uk-UA"/>
        </w:rPr>
        <w:t>Інші документи та документи, які підтверджують т</w:t>
      </w:r>
      <w:r w:rsidR="007612C2" w:rsidRPr="00F44546">
        <w:rPr>
          <w:rFonts w:ascii="Times New Roman" w:hAnsi="Times New Roman"/>
          <w:b/>
          <w:color w:val="000000"/>
          <w:sz w:val="24"/>
          <w:szCs w:val="24"/>
          <w:highlight w:val="white"/>
          <w:lang w:val="uk-UA"/>
        </w:rPr>
        <w:t xml:space="preserve">ехнічні специфікації, маркування, сертифікати, протоколи випробувань та інші засоби підтвердження відповідності в рамках ст. 23 ЗУ «Про публічні закупівлі» </w:t>
      </w:r>
    </w:p>
    <w:p w:rsidR="00BA3D32" w:rsidRPr="007612C2" w:rsidRDefault="00BA3D32" w:rsidP="00BA3D32">
      <w:pPr>
        <w:autoSpaceDN w:val="0"/>
        <w:spacing w:line="240" w:lineRule="auto"/>
        <w:jc w:val="both"/>
        <w:rPr>
          <w:rFonts w:ascii="Times New Roman" w:eastAsia="Calibri" w:hAnsi="Times New Roman"/>
          <w:b/>
          <w:color w:val="1A1A1A"/>
          <w:sz w:val="24"/>
          <w:szCs w:val="24"/>
          <w:lang w:val="uk-UA"/>
        </w:rPr>
      </w:pPr>
    </w:p>
    <w:p w:rsidR="00BA3D32" w:rsidRDefault="00BA3D32" w:rsidP="007612C2">
      <w:pPr>
        <w:pStyle w:val="a9"/>
        <w:widowControl w:val="0"/>
        <w:numPr>
          <w:ilvl w:val="0"/>
          <w:numId w:val="13"/>
        </w:numPr>
        <w:spacing w:line="240" w:lineRule="auto"/>
        <w:jc w:val="both"/>
        <w:rPr>
          <w:rFonts w:ascii="Times New Roman" w:hAnsi="Times New Roman"/>
          <w:sz w:val="24"/>
          <w:szCs w:val="24"/>
        </w:rPr>
      </w:pPr>
      <w:r w:rsidRPr="007612C2">
        <w:rPr>
          <w:rFonts w:ascii="Times New Roman" w:hAnsi="Times New Roman"/>
          <w:sz w:val="24"/>
          <w:szCs w:val="24"/>
        </w:rPr>
        <w:t xml:space="preserve">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e-mail, відомості про керівництво компанії </w:t>
      </w:r>
      <w:r w:rsidRPr="007612C2">
        <w:rPr>
          <w:rFonts w:ascii="Times New Roman" w:hAnsi="Times New Roman"/>
          <w:sz w:val="24"/>
          <w:szCs w:val="24"/>
        </w:rPr>
        <w:lastRenderedPageBreak/>
        <w:t>Учасника.</w:t>
      </w:r>
    </w:p>
    <w:p w:rsidR="007612C2" w:rsidRPr="007612C2" w:rsidRDefault="007612C2" w:rsidP="007612C2">
      <w:pPr>
        <w:pStyle w:val="a9"/>
        <w:numPr>
          <w:ilvl w:val="0"/>
          <w:numId w:val="13"/>
        </w:numPr>
        <w:spacing w:line="240" w:lineRule="auto"/>
        <w:jc w:val="both"/>
        <w:rPr>
          <w:rFonts w:ascii="Times New Roman" w:hAnsi="Times New Roman"/>
          <w:b/>
          <w:sz w:val="24"/>
          <w:szCs w:val="24"/>
        </w:rPr>
      </w:pPr>
      <w:r w:rsidRPr="007612C2">
        <w:rPr>
          <w:rFonts w:ascii="Times New Roman" w:hAnsi="Times New Roman"/>
          <w:sz w:val="24"/>
          <w:szCs w:val="24"/>
        </w:rPr>
        <w:t xml:space="preserve">Акт(и) Держпродспоживслужби,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Pr="007612C2">
        <w:rPr>
          <w:rFonts w:ascii="Times New Roman" w:hAnsi="Times New Roman"/>
          <w:b/>
          <w:sz w:val="24"/>
          <w:szCs w:val="24"/>
        </w:rPr>
        <w:t>виданий(і) не раніше 2023</w:t>
      </w:r>
      <w:r w:rsidRPr="007612C2">
        <w:rPr>
          <w:rFonts w:ascii="Times New Roman" w:hAnsi="Times New Roman"/>
          <w:sz w:val="24"/>
          <w:szCs w:val="24"/>
        </w:rPr>
        <w:t xml:space="preserve"> </w:t>
      </w:r>
      <w:r w:rsidRPr="007612C2">
        <w:rPr>
          <w:rFonts w:ascii="Times New Roman" w:hAnsi="Times New Roman"/>
          <w:b/>
          <w:sz w:val="24"/>
          <w:szCs w:val="24"/>
        </w:rPr>
        <w:t>року виданий на ім’я учасника</w:t>
      </w:r>
      <w:r w:rsidRPr="007612C2">
        <w:rPr>
          <w:rFonts w:ascii="Times New Roman" w:hAnsi="Times New Roman"/>
          <w:sz w:val="24"/>
          <w:szCs w:val="24"/>
        </w:rPr>
        <w:t>.</w:t>
      </w:r>
    </w:p>
    <w:p w:rsidR="007612C2" w:rsidRPr="007612C2" w:rsidRDefault="007612C2" w:rsidP="007612C2">
      <w:pPr>
        <w:pStyle w:val="a9"/>
        <w:widowControl w:val="0"/>
        <w:numPr>
          <w:ilvl w:val="0"/>
          <w:numId w:val="13"/>
        </w:numPr>
        <w:pBdr>
          <w:top w:val="nil"/>
          <w:left w:val="nil"/>
          <w:bottom w:val="nil"/>
          <w:right w:val="nil"/>
          <w:between w:val="nil"/>
        </w:pBdr>
        <w:spacing w:line="240" w:lineRule="auto"/>
        <w:jc w:val="both"/>
        <w:rPr>
          <w:rFonts w:ascii="Times New Roman" w:hAnsi="Times New Roman"/>
          <w:b/>
          <w:color w:val="000000"/>
          <w:sz w:val="24"/>
          <w:szCs w:val="24"/>
        </w:rPr>
      </w:pPr>
      <w:r w:rsidRPr="007612C2">
        <w:rPr>
          <w:rFonts w:ascii="Times New Roman" w:hAnsi="Times New Roman"/>
          <w:color w:val="000000"/>
          <w:sz w:val="24"/>
          <w:szCs w:val="24"/>
        </w:rPr>
        <w:t xml:space="preserve">Позитивний Акт, складений за результатами державного контролю у формі аудиту постійно діючих процедур, заснованих на принципах НАССР, </w:t>
      </w:r>
      <w:r w:rsidRPr="007612C2">
        <w:rPr>
          <w:rFonts w:ascii="Times New Roman" w:hAnsi="Times New Roman"/>
          <w:b/>
          <w:color w:val="000000"/>
          <w:sz w:val="24"/>
          <w:szCs w:val="24"/>
        </w:rPr>
        <w:t xml:space="preserve">виданий(і) не раніше 2023 року виданий на ім’я учасника. </w:t>
      </w:r>
    </w:p>
    <w:p w:rsidR="007612C2" w:rsidRPr="007612C2" w:rsidRDefault="007612C2" w:rsidP="007612C2">
      <w:pPr>
        <w:pStyle w:val="a9"/>
        <w:widowControl w:val="0"/>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 xml:space="preserve">Акт перевірки транспортних засобів – рефрижераторів (які вказано в довідці про наявність спеціалізованих транспортних засобів), складеного за результатами планового (позапланового) заходу державного контролю (інспектування) додержання операторами ринку вимог законодавства про харчові продукти та корми, здоров’я та благополуччя тварин (наказ 447 від 08.08.2019) (без недоліків чи невідповідностей) </w:t>
      </w:r>
      <w:r w:rsidRPr="007612C2">
        <w:rPr>
          <w:rFonts w:ascii="Times New Roman" w:hAnsi="Times New Roman"/>
          <w:b/>
          <w:color w:val="000000"/>
          <w:sz w:val="24"/>
          <w:szCs w:val="24"/>
        </w:rPr>
        <w:t>виданий на ім’я учасника не раніше 2023 року,</w:t>
      </w:r>
      <w:r w:rsidRPr="007612C2">
        <w:rPr>
          <w:rFonts w:ascii="Times New Roman" w:hAnsi="Times New Roman"/>
          <w:color w:val="000000"/>
          <w:sz w:val="24"/>
          <w:szCs w:val="24"/>
        </w:rPr>
        <w:t xml:space="preserve"> виданий за результатами проведеного заходу за видами господарської діяльності вантажний автомобільний транспорт із зазначенням моделі та державного реєстраційного номеру, спеціалізованих транспортних засобів, якими буде здійснюватися постачання товару.</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безпечністю харчових продуктів ДСТУ ISO 22000:2019,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якістю ISO 9001:2015 або ДСТУ ISO 9001:2015 (ISO 9001:2015, IDT),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охороною здоров’я та безпекою праці ISO 45001:2019 (або більш новіша версія),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екологічного управління ISO 14001:2015 або ДСТУ ISO 14001:2015 (ISO 14001:2015, IDT), виданий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color w:val="000000"/>
          <w:sz w:val="24"/>
          <w:szCs w:val="24"/>
        </w:rPr>
      </w:pPr>
      <w:r w:rsidRPr="007612C2">
        <w:rPr>
          <w:rFonts w:ascii="Times New Roman" w:hAnsi="Times New Roman"/>
          <w:color w:val="000000"/>
          <w:sz w:val="24"/>
          <w:szCs w:val="24"/>
        </w:rPr>
        <w:t>Копію або оригінал сертифікату на систему управління безпекою ланцюга постачання ISO 28000:2008 (або більш новіша версія) виданий на ім'я Учасника діючий на момент подання. Сертифікат повинен включати інформацію про наступну діяльність: зберігання, транспортування(перевезення) та оптової торгівлі молочними продуктами.</w:t>
      </w:r>
    </w:p>
    <w:p w:rsidR="007612C2" w:rsidRPr="007612C2" w:rsidRDefault="007612C2" w:rsidP="007612C2">
      <w:pPr>
        <w:pStyle w:val="a9"/>
        <w:numPr>
          <w:ilvl w:val="0"/>
          <w:numId w:val="13"/>
        </w:numPr>
        <w:pBdr>
          <w:top w:val="nil"/>
          <w:left w:val="nil"/>
          <w:bottom w:val="nil"/>
          <w:right w:val="nil"/>
          <w:between w:val="nil"/>
        </w:pBdr>
        <w:spacing w:line="240" w:lineRule="auto"/>
        <w:jc w:val="both"/>
        <w:rPr>
          <w:rFonts w:ascii="Times New Roman" w:hAnsi="Times New Roman"/>
          <w:sz w:val="24"/>
          <w:szCs w:val="24"/>
        </w:rPr>
      </w:pPr>
      <w:r w:rsidRPr="007612C2">
        <w:rPr>
          <w:rFonts w:ascii="Times New Roman" w:hAnsi="Times New Roman"/>
          <w:sz w:val="24"/>
          <w:szCs w:val="24"/>
        </w:rPr>
        <w:t xml:space="preserve">Учасник у складі пропозиції надає документ що підтверджує калібрування засобів вимірювання, виданий на ім’я Учасника </w:t>
      </w:r>
      <w:r w:rsidRPr="007612C2">
        <w:rPr>
          <w:rFonts w:ascii="Times New Roman" w:hAnsi="Times New Roman"/>
          <w:b/>
          <w:sz w:val="24"/>
          <w:szCs w:val="24"/>
        </w:rPr>
        <w:t>виданий(і) не раніше 2022 року</w:t>
      </w:r>
      <w:r w:rsidRPr="007612C2">
        <w:rPr>
          <w:rFonts w:ascii="Times New Roman" w:hAnsi="Times New Roman"/>
          <w:sz w:val="24"/>
          <w:szCs w:val="24"/>
        </w:rPr>
        <w:t>:</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t xml:space="preserve">температури повітря та вологості у складському приміщенні, </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lastRenderedPageBreak/>
        <w:t>температури в транспортному засобі (допускається окремий термометр),</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t xml:space="preserve">вагів, </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sz w:val="24"/>
          <w:szCs w:val="24"/>
        </w:rPr>
      </w:pPr>
      <w:r w:rsidRPr="007612C2">
        <w:rPr>
          <w:rFonts w:ascii="Times New Roman" w:hAnsi="Times New Roman"/>
          <w:sz w:val="24"/>
          <w:szCs w:val="24"/>
        </w:rPr>
        <w:t>копія атестату про акредитацію органу із калібрування.</w:t>
      </w:r>
    </w:p>
    <w:p w:rsidR="007612C2" w:rsidRPr="007612C2" w:rsidRDefault="007612C2" w:rsidP="007612C2">
      <w:pPr>
        <w:pStyle w:val="a9"/>
        <w:numPr>
          <w:ilvl w:val="0"/>
          <w:numId w:val="13"/>
        </w:numPr>
        <w:shd w:val="clear" w:color="auto" w:fill="FFFFFF"/>
        <w:spacing w:line="240" w:lineRule="auto"/>
        <w:jc w:val="both"/>
        <w:rPr>
          <w:rFonts w:ascii="Times New Roman" w:hAnsi="Times New Roman"/>
          <w:b/>
          <w:sz w:val="24"/>
          <w:szCs w:val="24"/>
        </w:rPr>
      </w:pPr>
      <w:r w:rsidRPr="007612C2">
        <w:rPr>
          <w:rFonts w:ascii="Times New Roman" w:hAnsi="Times New Roman"/>
          <w:sz w:val="24"/>
          <w:szCs w:val="24"/>
        </w:rPr>
        <w:t xml:space="preserve">Протокол проведення дослідження іонізуючого випромінювання, на транспортний засіб, виданий  на ім’я Учасника </w:t>
      </w:r>
      <w:r w:rsidRPr="007612C2">
        <w:rPr>
          <w:rFonts w:ascii="Times New Roman" w:hAnsi="Times New Roman"/>
          <w:b/>
          <w:sz w:val="24"/>
          <w:szCs w:val="24"/>
        </w:rPr>
        <w:t>не раніше 2023  року.</w:t>
      </w:r>
    </w:p>
    <w:p w:rsidR="00BA3D32" w:rsidRPr="007612C2" w:rsidRDefault="00BA3D32" w:rsidP="00BA3D32">
      <w:pPr>
        <w:widowControl w:val="0"/>
        <w:spacing w:line="240" w:lineRule="auto"/>
        <w:ind w:firstLine="709"/>
        <w:jc w:val="both"/>
        <w:rPr>
          <w:rFonts w:ascii="Times New Roman" w:hAnsi="Times New Roman"/>
          <w:b/>
          <w:sz w:val="24"/>
          <w:szCs w:val="24"/>
          <w:lang w:val="uk-UA"/>
        </w:rPr>
      </w:pPr>
    </w:p>
    <w:p w:rsidR="00BA3D32" w:rsidRPr="0080097E" w:rsidRDefault="00BA3D32" w:rsidP="00BA3D32">
      <w:pPr>
        <w:widowControl w:val="0"/>
        <w:spacing w:line="240" w:lineRule="auto"/>
        <w:ind w:firstLine="709"/>
        <w:jc w:val="both"/>
        <w:rPr>
          <w:rFonts w:ascii="Times New Roman" w:hAnsi="Times New Roman"/>
          <w:color w:val="000000" w:themeColor="text1"/>
          <w:sz w:val="24"/>
          <w:szCs w:val="24"/>
        </w:rPr>
      </w:pPr>
      <w:r w:rsidRPr="007612C2">
        <w:rPr>
          <w:rFonts w:ascii="Times New Roman" w:hAnsi="Times New Roman"/>
          <w:b/>
          <w:sz w:val="24"/>
          <w:szCs w:val="24"/>
          <w:lang w:val="uk-UA"/>
        </w:rPr>
        <w:t>Погодження з технічними, якісними та кількісними характеристиками</w:t>
      </w:r>
      <w:r w:rsidRPr="007612C2">
        <w:rPr>
          <w:rFonts w:ascii="Times New Roman" w:hAnsi="Times New Roman"/>
          <w:b/>
          <w:bCs/>
          <w:sz w:val="24"/>
          <w:szCs w:val="24"/>
          <w:lang w:val="uk-UA"/>
        </w:rPr>
        <w:t>, у тому числі з відповідною технічною специфікацією</w:t>
      </w:r>
      <w:r w:rsidRPr="007612C2">
        <w:rPr>
          <w:rFonts w:ascii="Times New Roman" w:hAnsi="Times New Roman"/>
          <w:b/>
          <w:color w:val="000000"/>
          <w:sz w:val="24"/>
          <w:szCs w:val="24"/>
          <w:lang w:val="uk-UA"/>
        </w:rPr>
        <w:t xml:space="preserve"> предмета закупівлі Учасник обов'язково підтверджує документально. </w:t>
      </w:r>
      <w:r w:rsidRPr="0080097E">
        <w:rPr>
          <w:rFonts w:ascii="Times New Roman" w:hAnsi="Times New Roman"/>
          <w:b/>
          <w:color w:val="000000"/>
          <w:sz w:val="24"/>
          <w:szCs w:val="24"/>
        </w:rPr>
        <w:t xml:space="preserve">Документальним </w:t>
      </w:r>
      <w:proofErr w:type="gramStart"/>
      <w:r w:rsidRPr="0080097E">
        <w:rPr>
          <w:rFonts w:ascii="Times New Roman" w:hAnsi="Times New Roman"/>
          <w:b/>
          <w:color w:val="000000"/>
          <w:sz w:val="24"/>
          <w:szCs w:val="24"/>
        </w:rPr>
        <w:t>п</w:t>
      </w:r>
      <w:proofErr w:type="gramEnd"/>
      <w:r w:rsidRPr="0080097E">
        <w:rPr>
          <w:rFonts w:ascii="Times New Roman" w:hAnsi="Times New Roman"/>
          <w:b/>
          <w:color w:val="000000"/>
          <w:sz w:val="24"/>
          <w:szCs w:val="24"/>
        </w:rPr>
        <w:t>ідтвердженням може бути довідка у довільній формі або у вигляді цього Додатку 3 до тендерної документації.</w:t>
      </w:r>
    </w:p>
    <w:p w:rsidR="00BA3D32" w:rsidRPr="0080097E" w:rsidRDefault="00BA3D32" w:rsidP="00BA3D32">
      <w:pPr>
        <w:widowControl w:val="0"/>
        <w:autoSpaceDE w:val="0"/>
        <w:autoSpaceDN w:val="0"/>
        <w:adjustRightInd w:val="0"/>
        <w:spacing w:line="240" w:lineRule="auto"/>
        <w:jc w:val="center"/>
        <w:rPr>
          <w:rFonts w:ascii="Times New Roman" w:hAnsi="Times New Roman"/>
          <w:sz w:val="24"/>
          <w:szCs w:val="24"/>
        </w:rPr>
      </w:pPr>
      <w:r w:rsidRPr="0080097E">
        <w:rPr>
          <w:rFonts w:ascii="Times New Roman" w:hAnsi="Times New Roman"/>
          <w:color w:val="FF0000"/>
          <w:sz w:val="24"/>
          <w:szCs w:val="24"/>
        </w:rPr>
        <w:t>УВАГА!!!</w:t>
      </w:r>
    </w:p>
    <w:p w:rsidR="00BA3D32" w:rsidRPr="0080097E" w:rsidRDefault="00BA3D32" w:rsidP="00BA3D32">
      <w:pPr>
        <w:shd w:val="clear" w:color="auto" w:fill="FFFFFF"/>
        <w:spacing w:line="240" w:lineRule="auto"/>
        <w:jc w:val="both"/>
        <w:rPr>
          <w:rFonts w:ascii="Times New Roman" w:hAnsi="Times New Roman"/>
          <w:i/>
        </w:rPr>
      </w:pPr>
      <w:r w:rsidRPr="0080097E">
        <w:rPr>
          <w:rFonts w:ascii="Times New Roman" w:hAnsi="Times New Roman"/>
          <w:b/>
        </w:rPr>
        <w:t>*</w:t>
      </w:r>
      <w:r w:rsidRPr="0080097E">
        <w:rPr>
          <w:rFonts w:ascii="Times New Roman" w:hAnsi="Times New Roman"/>
          <w:i/>
        </w:rPr>
        <w:t xml:space="preserve">Фактом подання тендерної пропозиції учасник </w:t>
      </w:r>
      <w:proofErr w:type="gramStart"/>
      <w:r w:rsidRPr="0080097E">
        <w:rPr>
          <w:rFonts w:ascii="Times New Roman" w:hAnsi="Times New Roman"/>
          <w:i/>
        </w:rPr>
        <w:t>п</w:t>
      </w:r>
      <w:proofErr w:type="gramEnd"/>
      <w:r w:rsidRPr="0080097E">
        <w:rPr>
          <w:rFonts w:ascii="Times New Roman" w:hAnsi="Times New Roman"/>
          <w:i/>
        </w:rPr>
        <w:t xml:space="preserve">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80097E">
        <w:rPr>
          <w:rFonts w:ascii="Times New Roman" w:hAnsi="Times New Roman"/>
          <w:i/>
        </w:rPr>
        <w:t>п</w:t>
      </w:r>
      <w:proofErr w:type="gramEnd"/>
      <w:r w:rsidRPr="0080097E">
        <w:rPr>
          <w:rFonts w:ascii="Times New Roman" w:hAnsi="Times New Roman"/>
          <w:i/>
        </w:rPr>
        <w:t>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BA3D32" w:rsidRPr="0080097E" w:rsidRDefault="00BA3D32" w:rsidP="00BA3D32">
      <w:pPr>
        <w:shd w:val="clear" w:color="auto" w:fill="FFFFFF"/>
        <w:spacing w:line="240" w:lineRule="auto"/>
        <w:jc w:val="both"/>
        <w:rPr>
          <w:rFonts w:ascii="Times New Roman" w:hAnsi="Times New Roman"/>
          <w:i/>
        </w:rPr>
      </w:pPr>
      <w:r w:rsidRPr="0080097E">
        <w:rPr>
          <w:rFonts w:ascii="Times New Roman" w:hAnsi="Times New Roman"/>
          <w:i/>
        </w:rPr>
        <w:t xml:space="preserve">*В місцях де технічна специфікація </w:t>
      </w:r>
      <w:proofErr w:type="gramStart"/>
      <w:r w:rsidRPr="0080097E">
        <w:rPr>
          <w:rFonts w:ascii="Times New Roman" w:hAnsi="Times New Roman"/>
          <w:i/>
        </w:rPr>
        <w:t>містить</w:t>
      </w:r>
      <w:proofErr w:type="gramEnd"/>
      <w:r w:rsidRPr="0080097E">
        <w:rPr>
          <w:rFonts w:ascii="Times New Roman" w:hAnsi="Times New Roman"/>
          <w:i/>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BA3D32" w:rsidRPr="0080097E" w:rsidRDefault="00BA3D32" w:rsidP="00BA3D32">
      <w:pPr>
        <w:widowControl w:val="0"/>
        <w:spacing w:line="240" w:lineRule="auto"/>
        <w:jc w:val="both"/>
        <w:rPr>
          <w:rFonts w:ascii="Times New Roman" w:hAnsi="Times New Roman"/>
          <w:i/>
        </w:rPr>
      </w:pPr>
      <w:r w:rsidRPr="0080097E">
        <w:rPr>
          <w:rFonts w:ascii="Times New Roman" w:hAnsi="Times New Roman"/>
          <w:b/>
        </w:rPr>
        <w:t>*</w:t>
      </w:r>
      <w:r w:rsidRPr="0080097E">
        <w:rPr>
          <w:rFonts w:ascii="Times New Roman" w:hAnsi="Times New Roman"/>
          <w:i/>
        </w:rPr>
        <w:t xml:space="preserve">В місцях де технічна специфікація </w:t>
      </w:r>
      <w:proofErr w:type="gramStart"/>
      <w:r w:rsidRPr="0080097E">
        <w:rPr>
          <w:rFonts w:ascii="Times New Roman" w:hAnsi="Times New Roman"/>
          <w:i/>
        </w:rPr>
        <w:t>містить</w:t>
      </w:r>
      <w:proofErr w:type="gramEnd"/>
      <w:r w:rsidRPr="0080097E">
        <w:rPr>
          <w:rFonts w:ascii="Times New Roman" w:hAnsi="Times New Roman"/>
          <w:i/>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80097E">
        <w:rPr>
          <w:rFonts w:ascii="Times New Roman" w:hAnsi="Times New Roman"/>
          <w:i/>
        </w:rPr>
        <w:t>б</w:t>
      </w:r>
      <w:proofErr w:type="gramEnd"/>
      <w:r w:rsidRPr="0080097E">
        <w:rPr>
          <w:rFonts w:ascii="Times New Roman" w:hAnsi="Times New Roman"/>
          <w:i/>
        </w:rPr>
        <w:t xml:space="preserve">іля кожного такого посилання вважати вираз «або еквівалент». Таким чином вважається, що до </w:t>
      </w:r>
      <w:proofErr w:type="gramStart"/>
      <w:r w:rsidRPr="0080097E">
        <w:rPr>
          <w:rFonts w:ascii="Times New Roman" w:hAnsi="Times New Roman"/>
          <w:i/>
        </w:rPr>
        <w:t>кожного</w:t>
      </w:r>
      <w:proofErr w:type="gramEnd"/>
      <w:r w:rsidRPr="0080097E">
        <w:rPr>
          <w:rFonts w:ascii="Times New Roman" w:hAnsi="Times New Roman"/>
          <w:i/>
        </w:rPr>
        <w:t xml:space="preserve"> посилання додається вираз «або еквівалент».</w:t>
      </w:r>
    </w:p>
    <w:p w:rsidR="00BA3D32" w:rsidRPr="0080097E" w:rsidRDefault="00BA3D32" w:rsidP="00BA3D32">
      <w:pPr>
        <w:widowControl w:val="0"/>
        <w:spacing w:line="240" w:lineRule="auto"/>
        <w:ind w:firstLine="720"/>
        <w:jc w:val="both"/>
        <w:rPr>
          <w:rFonts w:ascii="Times New Roman" w:hAnsi="Times New Roman"/>
          <w:b/>
          <w:sz w:val="24"/>
          <w:szCs w:val="24"/>
        </w:rPr>
      </w:pPr>
      <w:r w:rsidRPr="0080097E">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BA3D32" w:rsidRPr="0080097E" w:rsidRDefault="00BA3D32" w:rsidP="00BA3D32">
      <w:pPr>
        <w:widowControl w:val="0"/>
        <w:spacing w:line="240" w:lineRule="auto"/>
        <w:jc w:val="both"/>
        <w:rPr>
          <w:rFonts w:ascii="Times New Roman" w:hAnsi="Times New Roman"/>
          <w:color w:val="FF0000"/>
        </w:rPr>
      </w:pPr>
    </w:p>
    <w:p w:rsidR="00BA3D32" w:rsidRPr="0080097E" w:rsidRDefault="00BA3D32" w:rsidP="00BA3D32">
      <w:pPr>
        <w:spacing w:line="240" w:lineRule="auto"/>
        <w:ind w:left="5664" w:firstLine="708"/>
        <w:rPr>
          <w:rFonts w:ascii="Times New Roman" w:hAnsi="Times New Roman"/>
          <w:b/>
          <w:i/>
          <w:iCs/>
          <w:sz w:val="28"/>
          <w:szCs w:val="28"/>
        </w:rPr>
      </w:pPr>
    </w:p>
    <w:p w:rsidR="00BA3D32" w:rsidRPr="0080097E" w:rsidRDefault="00BA3D32" w:rsidP="007612C2">
      <w:pPr>
        <w:spacing w:line="240" w:lineRule="auto"/>
        <w:rPr>
          <w:b/>
          <w:lang w:val="uk-UA"/>
        </w:rPr>
      </w:pPr>
      <w:r w:rsidRPr="0080097E">
        <w:rPr>
          <w:b/>
        </w:rPr>
        <w:t>Для уточнення технічних умов закупі</w:t>
      </w:r>
      <w:proofErr w:type="gramStart"/>
      <w:r w:rsidRPr="0080097E">
        <w:rPr>
          <w:b/>
        </w:rPr>
        <w:t>вл</w:t>
      </w:r>
      <w:proofErr w:type="gramEnd"/>
      <w:r w:rsidRPr="0080097E">
        <w:rPr>
          <w:b/>
        </w:rPr>
        <w:t xml:space="preserve">і учасник може звернутися до </w:t>
      </w:r>
      <w:r w:rsidRPr="0080097E">
        <w:rPr>
          <w:b/>
          <w:lang w:val="uk-UA"/>
        </w:rPr>
        <w:t>сестри медичної з дієтичного харчування</w:t>
      </w:r>
      <w:r w:rsidRPr="0080097E">
        <w:rPr>
          <w:b/>
        </w:rPr>
        <w:t xml:space="preserve"> </w:t>
      </w:r>
      <w:r w:rsidRPr="0080097E">
        <w:rPr>
          <w:b/>
          <w:lang w:val="uk-UA"/>
        </w:rPr>
        <w:t>Шовкопляс Людмили Миколаївни</w:t>
      </w:r>
      <w:r w:rsidRPr="0080097E">
        <w:rPr>
          <w:b/>
        </w:rPr>
        <w:t xml:space="preserve"> за тел. </w:t>
      </w:r>
      <w:r w:rsidRPr="0080097E">
        <w:rPr>
          <w:b/>
          <w:lang w:val="uk-UA"/>
        </w:rPr>
        <w:t>0957153180</w:t>
      </w:r>
    </w:p>
    <w:p w:rsidR="00BA3D32" w:rsidRPr="0080097E" w:rsidRDefault="00BA3D32" w:rsidP="00BA3D32">
      <w:pPr>
        <w:pStyle w:val="xfmc1"/>
        <w:spacing w:before="0" w:beforeAutospacing="0" w:after="0" w:afterAutospacing="0" w:line="276" w:lineRule="auto"/>
        <w:jc w:val="center"/>
        <w:rPr>
          <w:i/>
          <w:iCs/>
          <w:color w:val="000000"/>
          <w:lang w:val="uk-UA"/>
        </w:rPr>
      </w:pPr>
    </w:p>
    <w:p w:rsidR="00BA3D32" w:rsidRPr="0080097E" w:rsidRDefault="00BA3D32" w:rsidP="00BA3D32">
      <w:pPr>
        <w:pStyle w:val="xfmc1"/>
        <w:spacing w:before="0" w:beforeAutospacing="0" w:after="0" w:afterAutospacing="0" w:line="276" w:lineRule="auto"/>
        <w:jc w:val="center"/>
      </w:pPr>
      <w:r w:rsidRPr="0080097E">
        <w:rPr>
          <w:i/>
          <w:iCs/>
          <w:color w:val="000000"/>
          <w:lang w:val="uk-UA"/>
        </w:rPr>
        <w:t>Будь-які посилання в технічн</w:t>
      </w:r>
      <w:r w:rsidRPr="0080097E">
        <w:rPr>
          <w:i/>
          <w:iCs/>
          <w:color w:val="000000"/>
        </w:rPr>
        <w:t xml:space="preserve">их вимогах на конкретну торговельну марку або тип, передбачає </w:t>
      </w:r>
      <w:r w:rsidRPr="0080097E">
        <w:rPr>
          <w:i/>
          <w:iCs/>
          <w:color w:val="000000"/>
          <w:lang w:val="uk-UA"/>
        </w:rPr>
        <w:t xml:space="preserve">можливість </w:t>
      </w:r>
      <w:r w:rsidRPr="0080097E">
        <w:rPr>
          <w:i/>
          <w:iCs/>
          <w:color w:val="000000"/>
        </w:rPr>
        <w:t xml:space="preserve">надання </w:t>
      </w:r>
      <w:r w:rsidRPr="0080097E">
        <w:rPr>
          <w:b/>
          <w:bCs/>
          <w:i/>
          <w:iCs/>
          <w:color w:val="000000"/>
        </w:rPr>
        <w:t>еквіваленту</w:t>
      </w:r>
      <w:r w:rsidRPr="0080097E">
        <w:rPr>
          <w:i/>
          <w:iCs/>
          <w:color w:val="000000"/>
        </w:rPr>
        <w:t xml:space="preserve"> (технічні вимоги еквіваленту не повинні бути гіршими)</w:t>
      </w:r>
      <w:r w:rsidRPr="0080097E">
        <w:rPr>
          <w:i/>
          <w:iCs/>
          <w:color w:val="000000"/>
          <w:lang w:val="uk-UA"/>
        </w:rPr>
        <w:t>.</w:t>
      </w:r>
    </w:p>
    <w:p w:rsidR="00C36B15" w:rsidRPr="00F84B3D" w:rsidRDefault="00BA3D32" w:rsidP="00BA3D32">
      <w:pPr>
        <w:pStyle w:val="1"/>
        <w:shd w:val="clear" w:color="auto" w:fill="FFFFFF"/>
        <w:textAlignment w:val="baseline"/>
        <w:rPr>
          <w:rFonts w:ascii="Times New Roman" w:hAnsi="Times New Roman"/>
          <w:b w:val="0"/>
          <w:sz w:val="24"/>
          <w:szCs w:val="24"/>
          <w:lang w:val="uk-UA"/>
        </w:rPr>
      </w:pPr>
      <w:r w:rsidRPr="0080097E">
        <w:rPr>
          <w:rFonts w:ascii="Times New Roman" w:hAnsi="Times New Roman" w:cs="Times New Roman"/>
          <w:i/>
          <w:iCs/>
          <w:sz w:val="24"/>
          <w:szCs w:val="24"/>
          <w:lang w:val="uk-UA"/>
        </w:rPr>
        <w:t xml:space="preserve">У разі надання еквіваленту, Учасник повинен надати у складі своєї пропозиції </w:t>
      </w:r>
      <w:r w:rsidRPr="0080097E">
        <w:rPr>
          <w:rFonts w:ascii="Times New Roman" w:hAnsi="Times New Roman" w:cs="Times New Roman"/>
          <w:b w:val="0"/>
          <w:i/>
          <w:iCs/>
          <w:sz w:val="24"/>
          <w:szCs w:val="24"/>
          <w:u w:val="single"/>
          <w:lang w:val="uk-UA"/>
        </w:rPr>
        <w:t>копію інструкції із використання</w:t>
      </w:r>
      <w:r w:rsidRPr="0080097E">
        <w:rPr>
          <w:rFonts w:ascii="Times New Roman" w:hAnsi="Times New Roman" w:cs="Times New Roman"/>
          <w:i/>
          <w:iCs/>
          <w:sz w:val="24"/>
          <w:szCs w:val="24"/>
          <w:lang w:val="uk-UA"/>
        </w:rPr>
        <w:t xml:space="preserve"> та </w:t>
      </w:r>
      <w:r w:rsidRPr="0080097E">
        <w:rPr>
          <w:rFonts w:ascii="Times New Roman" w:hAnsi="Times New Roman" w:cs="Times New Roman"/>
          <w:b w:val="0"/>
          <w:bCs/>
          <w:i/>
          <w:iCs/>
          <w:sz w:val="24"/>
          <w:szCs w:val="24"/>
          <w:u w:val="single"/>
          <w:lang w:val="uk-UA"/>
        </w:rPr>
        <w:t>порівняльну таблицю</w:t>
      </w:r>
      <w:r w:rsidRPr="0080097E">
        <w:rPr>
          <w:rFonts w:ascii="Times New Roman" w:hAnsi="Times New Roman" w:cs="Times New Roman"/>
          <w:i/>
          <w:iCs/>
          <w:sz w:val="24"/>
          <w:szCs w:val="24"/>
          <w:lang w:val="uk-UA"/>
        </w:rPr>
        <w:t xml:space="preserve"> із зазначенням найменування та технічних характеристик запропонованого еквіваленту. </w:t>
      </w:r>
      <w:r w:rsidRPr="0080097E">
        <w:rPr>
          <w:rFonts w:ascii="Times New Roman" w:hAnsi="Times New Roman" w:cs="Times New Roman"/>
          <w:i/>
          <w:iCs/>
          <w:sz w:val="24"/>
          <w:szCs w:val="24"/>
        </w:rPr>
        <w:t>Запропонований учасником еквівалент предмету закупі</w:t>
      </w:r>
      <w:proofErr w:type="gramStart"/>
      <w:r w:rsidRPr="0080097E">
        <w:rPr>
          <w:rFonts w:ascii="Times New Roman" w:hAnsi="Times New Roman" w:cs="Times New Roman"/>
          <w:i/>
          <w:iCs/>
          <w:sz w:val="24"/>
          <w:szCs w:val="24"/>
        </w:rPr>
        <w:t>вл</w:t>
      </w:r>
      <w:proofErr w:type="gramEnd"/>
      <w:r w:rsidRPr="0080097E">
        <w:rPr>
          <w:rFonts w:ascii="Times New Roman" w:hAnsi="Times New Roman" w:cs="Times New Roman"/>
          <w:i/>
          <w:iCs/>
          <w:sz w:val="24"/>
          <w:szCs w:val="24"/>
        </w:rPr>
        <w:t>і за своїми технічними характеристиками повинен бути не</w:t>
      </w:r>
      <w:r w:rsidR="00C36B15" w:rsidRPr="00F84B3D">
        <w:rPr>
          <w:rFonts w:ascii="Times New Roman" w:hAnsi="Times New Roman"/>
          <w:b w:val="0"/>
          <w:sz w:val="24"/>
          <w:szCs w:val="24"/>
          <w:lang w:val="uk-UA" w:eastAsia="uk-UA"/>
        </w:rPr>
        <w:t xml:space="preserve"> </w:t>
      </w:r>
      <w:r w:rsidRPr="00BA3D32">
        <w:rPr>
          <w:rFonts w:ascii="Times New Roman" w:hAnsi="Times New Roman"/>
          <w:i/>
          <w:sz w:val="24"/>
          <w:szCs w:val="24"/>
          <w:lang w:val="uk-UA" w:eastAsia="uk-UA"/>
        </w:rPr>
        <w:t>гіршим.</w:t>
      </w:r>
    </w:p>
    <w:p w:rsidR="00C36B15" w:rsidRPr="00F84B3D" w:rsidRDefault="00C36B15" w:rsidP="00C36B15">
      <w:pPr>
        <w:pStyle w:val="1"/>
        <w:shd w:val="clear" w:color="auto" w:fill="FFFFFF"/>
        <w:textAlignment w:val="baseline"/>
        <w:rPr>
          <w:rFonts w:ascii="Times New Roman" w:hAnsi="Times New Roman"/>
          <w:sz w:val="24"/>
          <w:szCs w:val="24"/>
          <w:lang w:val="uk-UA"/>
        </w:rPr>
      </w:pPr>
    </w:p>
    <w:p w:rsidR="00CE53F3" w:rsidRDefault="00CE53F3" w:rsidP="00C36B15">
      <w:pPr>
        <w:jc w:val="right"/>
        <w:rPr>
          <w:rFonts w:ascii="Times New Roman" w:hAnsi="Times New Roman" w:cs="Times New Roman"/>
          <w:i/>
          <w:iCs/>
          <w:color w:val="000000"/>
          <w:sz w:val="24"/>
          <w:szCs w:val="24"/>
          <w:lang w:val="uk-UA"/>
        </w:rPr>
      </w:pPr>
    </w:p>
    <w:sectPr w:rsidR="00CE53F3" w:rsidSect="00ED4BA3">
      <w:footerReference w:type="default" r:id="rId23"/>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0C" w:rsidRDefault="0096500C">
      <w:pPr>
        <w:spacing w:line="240" w:lineRule="auto"/>
      </w:pPr>
      <w:r>
        <w:separator/>
      </w:r>
    </w:p>
  </w:endnote>
  <w:endnote w:type="continuationSeparator" w:id="0">
    <w:p w:rsidR="0096500C" w:rsidRDefault="00965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15" w:rsidRDefault="00AE626D">
    <w:pPr>
      <w:tabs>
        <w:tab w:val="center" w:pos="4819"/>
        <w:tab w:val="right" w:pos="9639"/>
      </w:tabs>
      <w:jc w:val="right"/>
      <w:rPr>
        <w:color w:val="000000"/>
      </w:rPr>
    </w:pPr>
    <w:r>
      <w:rPr>
        <w:color w:val="000000"/>
      </w:rPr>
      <w:fldChar w:fldCharType="begin"/>
    </w:r>
    <w:r w:rsidR="00C36B15">
      <w:rPr>
        <w:color w:val="000000"/>
      </w:rPr>
      <w:instrText>PAGE</w:instrText>
    </w:r>
    <w:r>
      <w:rPr>
        <w:color w:val="000000"/>
      </w:rPr>
      <w:fldChar w:fldCharType="separate"/>
    </w:r>
    <w:r w:rsidR="008E5D8F">
      <w:rPr>
        <w:noProof/>
        <w:color w:val="000000"/>
      </w:rPr>
      <w:t>2</w:t>
    </w:r>
    <w:r>
      <w:rPr>
        <w:color w:val="000000"/>
      </w:rPr>
      <w:fldChar w:fldCharType="end"/>
    </w:r>
  </w:p>
  <w:p w:rsidR="00C36B15" w:rsidRDefault="00C36B15">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0C" w:rsidRDefault="0096500C">
      <w:r>
        <w:separator/>
      </w:r>
    </w:p>
  </w:footnote>
  <w:footnote w:type="continuationSeparator" w:id="0">
    <w:p w:rsidR="0096500C" w:rsidRDefault="00965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C03731"/>
    <w:multiLevelType w:val="hybridMultilevel"/>
    <w:tmpl w:val="B464FE98"/>
    <w:lvl w:ilvl="0" w:tplc="F38A7A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9EB0CED"/>
    <w:multiLevelType w:val="hybridMultilevel"/>
    <w:tmpl w:val="C6343D48"/>
    <w:lvl w:ilvl="0" w:tplc="41E08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880F0C"/>
    <w:multiLevelType w:val="hybridMultilevel"/>
    <w:tmpl w:val="A2B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72AE9"/>
    <w:multiLevelType w:val="hybridMultilevel"/>
    <w:tmpl w:val="AB4612C6"/>
    <w:lvl w:ilvl="0" w:tplc="B616F382">
      <w:start w:val="1"/>
      <w:numFmt w:val="decimal"/>
      <w:lvlText w:val="%1."/>
      <w:lvlJc w:val="left"/>
      <w:pPr>
        <w:ind w:left="760" w:hanging="192"/>
      </w:pPr>
      <w:rPr>
        <w:rFonts w:cs="Times New Roman" w:hint="default"/>
        <w:w w:val="100"/>
      </w:rPr>
    </w:lvl>
    <w:lvl w:ilvl="1" w:tplc="770A4214">
      <w:start w:val="1"/>
      <w:numFmt w:val="decimal"/>
      <w:lvlText w:val="%2."/>
      <w:lvlJc w:val="left"/>
      <w:pPr>
        <w:ind w:left="4287" w:hanging="231"/>
      </w:pPr>
      <w:rPr>
        <w:rFonts w:ascii="Times New Roman" w:eastAsia="Times New Roman" w:hAnsi="Times New Roman" w:cs="Times New Roman" w:hint="default"/>
        <w:b/>
        <w:bCs/>
        <w:w w:val="100"/>
        <w:sz w:val="23"/>
        <w:szCs w:val="23"/>
      </w:rPr>
    </w:lvl>
    <w:lvl w:ilvl="2" w:tplc="8E7CA6F2">
      <w:numFmt w:val="bullet"/>
      <w:lvlText w:val="•"/>
      <w:lvlJc w:val="left"/>
      <w:pPr>
        <w:ind w:left="4937" w:hanging="231"/>
      </w:pPr>
      <w:rPr>
        <w:rFonts w:hint="default"/>
      </w:rPr>
    </w:lvl>
    <w:lvl w:ilvl="3" w:tplc="2222E550">
      <w:numFmt w:val="bullet"/>
      <w:lvlText w:val="•"/>
      <w:lvlJc w:val="left"/>
      <w:pPr>
        <w:ind w:left="5580" w:hanging="231"/>
      </w:pPr>
      <w:rPr>
        <w:rFonts w:hint="default"/>
      </w:rPr>
    </w:lvl>
    <w:lvl w:ilvl="4" w:tplc="EB64E34E">
      <w:numFmt w:val="bullet"/>
      <w:lvlText w:val="•"/>
      <w:lvlJc w:val="left"/>
      <w:pPr>
        <w:ind w:left="6223" w:hanging="231"/>
      </w:pPr>
      <w:rPr>
        <w:rFonts w:hint="default"/>
      </w:rPr>
    </w:lvl>
    <w:lvl w:ilvl="5" w:tplc="B52CC570">
      <w:numFmt w:val="bullet"/>
      <w:lvlText w:val="•"/>
      <w:lvlJc w:val="left"/>
      <w:pPr>
        <w:ind w:left="6866" w:hanging="231"/>
      </w:pPr>
      <w:rPr>
        <w:rFonts w:hint="default"/>
      </w:rPr>
    </w:lvl>
    <w:lvl w:ilvl="6" w:tplc="00065C9E">
      <w:numFmt w:val="bullet"/>
      <w:lvlText w:val="•"/>
      <w:lvlJc w:val="left"/>
      <w:pPr>
        <w:ind w:left="7509" w:hanging="231"/>
      </w:pPr>
      <w:rPr>
        <w:rFonts w:hint="default"/>
      </w:rPr>
    </w:lvl>
    <w:lvl w:ilvl="7" w:tplc="80BC3D38">
      <w:numFmt w:val="bullet"/>
      <w:lvlText w:val="•"/>
      <w:lvlJc w:val="left"/>
      <w:pPr>
        <w:ind w:left="8152" w:hanging="231"/>
      </w:pPr>
      <w:rPr>
        <w:rFonts w:hint="default"/>
      </w:rPr>
    </w:lvl>
    <w:lvl w:ilvl="8" w:tplc="D8A48504">
      <w:numFmt w:val="bullet"/>
      <w:lvlText w:val="•"/>
      <w:lvlJc w:val="left"/>
      <w:pPr>
        <w:ind w:left="8795" w:hanging="231"/>
      </w:pPr>
      <w:rPr>
        <w:rFonts w:hint="default"/>
      </w:rPr>
    </w:lvl>
  </w:abstractNum>
  <w:abstractNum w:abstractNumId="7">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11"/>
  </w:num>
  <w:num w:numId="6">
    <w:abstractNumId w:val="7"/>
  </w:num>
  <w:num w:numId="7">
    <w:abstractNumId w:val="8"/>
  </w:num>
  <w:num w:numId="8">
    <w:abstractNumId w:val="2"/>
  </w:num>
  <w:num w:numId="9">
    <w:abstractNumId w:val="1"/>
  </w:num>
  <w:num w:numId="10">
    <w:abstractNumId w:val="6"/>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96A03"/>
    <w:rsid w:val="000A21E3"/>
    <w:rsid w:val="000E36DF"/>
    <w:rsid w:val="000F585E"/>
    <w:rsid w:val="00117EA7"/>
    <w:rsid w:val="00146E48"/>
    <w:rsid w:val="001551F8"/>
    <w:rsid w:val="001725D9"/>
    <w:rsid w:val="00193B14"/>
    <w:rsid w:val="001A3B07"/>
    <w:rsid w:val="001E7276"/>
    <w:rsid w:val="001E7A7A"/>
    <w:rsid w:val="001F77D6"/>
    <w:rsid w:val="00234355"/>
    <w:rsid w:val="002A7746"/>
    <w:rsid w:val="002E21BD"/>
    <w:rsid w:val="0033452D"/>
    <w:rsid w:val="00395C5C"/>
    <w:rsid w:val="003A404F"/>
    <w:rsid w:val="00423929"/>
    <w:rsid w:val="004C1897"/>
    <w:rsid w:val="004F7A0E"/>
    <w:rsid w:val="0052037E"/>
    <w:rsid w:val="00522E81"/>
    <w:rsid w:val="00541752"/>
    <w:rsid w:val="00555F98"/>
    <w:rsid w:val="00561A42"/>
    <w:rsid w:val="00573D38"/>
    <w:rsid w:val="00574418"/>
    <w:rsid w:val="005A3C1D"/>
    <w:rsid w:val="005B428E"/>
    <w:rsid w:val="005D289F"/>
    <w:rsid w:val="005D5092"/>
    <w:rsid w:val="005F56F2"/>
    <w:rsid w:val="00652093"/>
    <w:rsid w:val="006610F3"/>
    <w:rsid w:val="006A306D"/>
    <w:rsid w:val="006B281D"/>
    <w:rsid w:val="007011CA"/>
    <w:rsid w:val="00703D63"/>
    <w:rsid w:val="0074026E"/>
    <w:rsid w:val="007460F5"/>
    <w:rsid w:val="007579D4"/>
    <w:rsid w:val="00760F56"/>
    <w:rsid w:val="007612C2"/>
    <w:rsid w:val="00780C11"/>
    <w:rsid w:val="007C497B"/>
    <w:rsid w:val="007E49A3"/>
    <w:rsid w:val="007F5BDC"/>
    <w:rsid w:val="008425C0"/>
    <w:rsid w:val="008459FC"/>
    <w:rsid w:val="00881A29"/>
    <w:rsid w:val="00883734"/>
    <w:rsid w:val="008B18EA"/>
    <w:rsid w:val="008E5D8F"/>
    <w:rsid w:val="00915D5A"/>
    <w:rsid w:val="009311FD"/>
    <w:rsid w:val="0096500C"/>
    <w:rsid w:val="00987E19"/>
    <w:rsid w:val="009A299A"/>
    <w:rsid w:val="009F6BB4"/>
    <w:rsid w:val="00A50264"/>
    <w:rsid w:val="00AA1A23"/>
    <w:rsid w:val="00AC1A2C"/>
    <w:rsid w:val="00AE626D"/>
    <w:rsid w:val="00AF7255"/>
    <w:rsid w:val="00B57516"/>
    <w:rsid w:val="00B9369D"/>
    <w:rsid w:val="00BA3D32"/>
    <w:rsid w:val="00C25FD1"/>
    <w:rsid w:val="00C36B15"/>
    <w:rsid w:val="00C404C1"/>
    <w:rsid w:val="00C6717F"/>
    <w:rsid w:val="00C84416"/>
    <w:rsid w:val="00CE53F3"/>
    <w:rsid w:val="00D10A3B"/>
    <w:rsid w:val="00D20DC3"/>
    <w:rsid w:val="00D308B3"/>
    <w:rsid w:val="00D86F84"/>
    <w:rsid w:val="00D90E9E"/>
    <w:rsid w:val="00DD3DB3"/>
    <w:rsid w:val="00E0761A"/>
    <w:rsid w:val="00E56C74"/>
    <w:rsid w:val="00E66355"/>
    <w:rsid w:val="00E7588C"/>
    <w:rsid w:val="00EA3648"/>
    <w:rsid w:val="00ED4BA3"/>
    <w:rsid w:val="00ED53C0"/>
    <w:rsid w:val="00ED7228"/>
    <w:rsid w:val="00EE7965"/>
    <w:rsid w:val="00F003FB"/>
    <w:rsid w:val="00F1618D"/>
    <w:rsid w:val="00F20846"/>
    <w:rsid w:val="00F53C79"/>
    <w:rsid w:val="00F55A10"/>
    <w:rsid w:val="00FC7A13"/>
    <w:rsid w:val="00FD1C4E"/>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ED4BA3"/>
    <w:pPr>
      <w:spacing w:beforeAutospacing="1" w:afterAutospacing="1"/>
    </w:pPr>
    <w:rPr>
      <w:sz w:val="24"/>
      <w:szCs w:val="24"/>
      <w:lang w:val="en-US" w:eastAsia="zh-CN"/>
    </w:rPr>
  </w:style>
  <w:style w:type="paragraph" w:styleId="a6">
    <w:name w:val="Subtitle"/>
    <w:basedOn w:val="a"/>
    <w:next w:val="a"/>
    <w:qFormat/>
    <w:rsid w:val="00ED4BA3"/>
    <w:pPr>
      <w:spacing w:after="60"/>
      <w:jc w:val="center"/>
    </w:pPr>
    <w:rPr>
      <w:rFonts w:ascii="Cambria" w:eastAsia="Cambria" w:hAnsi="Cambria" w:cs="Cambria"/>
      <w:color w:val="000000"/>
      <w:sz w:val="24"/>
      <w:szCs w:val="24"/>
    </w:rPr>
  </w:style>
  <w:style w:type="paragraph" w:styleId="a7">
    <w:name w:val="Title"/>
    <w:basedOn w:val="a"/>
    <w:next w:val="a"/>
    <w:link w:val="a8"/>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9">
    <w:name w:val="List Paragraph"/>
    <w:basedOn w:val="a"/>
    <w:link w:val="aa"/>
    <w:uiPriority w:val="34"/>
    <w:qFormat/>
    <w:rsid w:val="006A306D"/>
    <w:pPr>
      <w:spacing w:after="160" w:line="259" w:lineRule="auto"/>
      <w:ind w:left="720"/>
      <w:contextualSpacing/>
    </w:pPr>
    <w:rPr>
      <w:rFonts w:ascii="Calibri" w:eastAsia="Calibri" w:hAnsi="Calibri" w:cs="Calibri"/>
      <w:lang w:val="uk-UA"/>
    </w:rPr>
  </w:style>
  <w:style w:type="character" w:customStyle="1" w:styleId="aa">
    <w:name w:val="Абзац списка Знак"/>
    <w:link w:val="a9"/>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8">
    <w:name w:val="Название Знак"/>
    <w:basedOn w:val="a0"/>
    <w:link w:val="a7"/>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customStyle="1" w:styleId="21">
    <w:name w:val="Обычный2"/>
    <w:rsid w:val="005B428E"/>
    <w:pPr>
      <w:spacing w:after="160" w:line="258" w:lineRule="auto"/>
    </w:pPr>
    <w:rPr>
      <w:rFonts w:ascii="Calibri" w:eastAsia="Calibri" w:hAnsi="Calibri"/>
      <w:sz w:val="24"/>
    </w:rPr>
  </w:style>
  <w:style w:type="character" w:customStyle="1" w:styleId="22">
    <w:name w:val="Основной шрифт абзаца2"/>
    <w:rsid w:val="005B428E"/>
    <w:rPr>
      <w:sz w:val="20"/>
    </w:rPr>
  </w:style>
  <w:style w:type="character" w:customStyle="1" w:styleId="10">
    <w:name w:val="Основной шрифт абзаца1"/>
    <w:rsid w:val="005B428E"/>
  </w:style>
  <w:style w:type="paragraph" w:styleId="ab">
    <w:name w:val="header"/>
    <w:basedOn w:val="a"/>
    <w:link w:val="ac"/>
    <w:rsid w:val="00CE53F3"/>
    <w:pPr>
      <w:tabs>
        <w:tab w:val="center" w:pos="4677"/>
        <w:tab w:val="right" w:pos="9355"/>
      </w:tabs>
      <w:spacing w:line="240" w:lineRule="auto"/>
    </w:pPr>
  </w:style>
  <w:style w:type="character" w:customStyle="1" w:styleId="ac">
    <w:name w:val="Верхний колонтитул Знак"/>
    <w:basedOn w:val="a0"/>
    <w:link w:val="ab"/>
    <w:rsid w:val="00CE53F3"/>
    <w:rPr>
      <w:rFonts w:ascii="Arial" w:eastAsia="Arial" w:hAnsi="Arial" w:cs="Arial"/>
      <w:sz w:val="22"/>
      <w:szCs w:val="22"/>
    </w:rPr>
  </w:style>
  <w:style w:type="paragraph" w:styleId="ad">
    <w:name w:val="footer"/>
    <w:basedOn w:val="a"/>
    <w:link w:val="ae"/>
    <w:rsid w:val="00CE53F3"/>
    <w:pPr>
      <w:tabs>
        <w:tab w:val="center" w:pos="4677"/>
        <w:tab w:val="right" w:pos="9355"/>
      </w:tabs>
      <w:spacing w:line="240" w:lineRule="auto"/>
    </w:pPr>
  </w:style>
  <w:style w:type="character" w:customStyle="1" w:styleId="ae">
    <w:name w:val="Нижний колонтитул Знак"/>
    <w:basedOn w:val="a0"/>
    <w:link w:val="ad"/>
    <w:rsid w:val="00CE53F3"/>
    <w:rPr>
      <w:rFonts w:ascii="Arial" w:eastAsia="Arial" w:hAnsi="Arial" w:cs="Arial"/>
      <w:sz w:val="22"/>
      <w:szCs w:val="22"/>
    </w:rPr>
  </w:style>
  <w:style w:type="paragraph" w:customStyle="1" w:styleId="30">
    <w:name w:val="Обычный3"/>
    <w:qFormat/>
    <w:rsid w:val="00CE53F3"/>
    <w:rPr>
      <w:rFonts w:ascii="Calibri" w:eastAsia="Calibri" w:hAnsi="Calibri"/>
    </w:rPr>
  </w:style>
  <w:style w:type="paragraph" w:customStyle="1" w:styleId="11">
    <w:name w:val="Без интервала1"/>
    <w:rsid w:val="007579D4"/>
    <w:rPr>
      <w:rFonts w:eastAsia="Calibri"/>
      <w:sz w:val="24"/>
      <w:szCs w:val="24"/>
      <w:lang w:val="uk-UA"/>
    </w:rPr>
  </w:style>
  <w:style w:type="character" w:customStyle="1" w:styleId="12">
    <w:name w:val="Заголовок №1_"/>
    <w:link w:val="13"/>
    <w:rsid w:val="007579D4"/>
    <w:rPr>
      <w:b/>
      <w:bCs/>
      <w:sz w:val="26"/>
      <w:szCs w:val="26"/>
      <w:shd w:val="clear" w:color="auto" w:fill="FFFFFF"/>
    </w:rPr>
  </w:style>
  <w:style w:type="paragraph" w:customStyle="1" w:styleId="13">
    <w:name w:val="Заголовок №1"/>
    <w:basedOn w:val="a"/>
    <w:link w:val="12"/>
    <w:rsid w:val="007579D4"/>
    <w:pPr>
      <w:shd w:val="clear" w:color="auto" w:fill="FFFFFF"/>
      <w:spacing w:after="420" w:line="240" w:lineRule="atLeast"/>
      <w:outlineLvl w:val="0"/>
    </w:pPr>
    <w:rPr>
      <w:rFonts w:ascii="Times New Roman" w:eastAsia="SimSun" w:hAnsi="Times New Roman" w:cs="Times New Roman"/>
      <w:b/>
      <w:bCs/>
      <w:sz w:val="26"/>
      <w:szCs w:val="26"/>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C36B15"/>
    <w:rPr>
      <w:sz w:val="24"/>
      <w:szCs w:val="24"/>
      <w:lang w:val="en-US" w:eastAsia="zh-CN"/>
    </w:rPr>
  </w:style>
  <w:style w:type="character" w:styleId="af">
    <w:name w:val="Strong"/>
    <w:uiPriority w:val="22"/>
    <w:qFormat/>
    <w:rsid w:val="00C36B15"/>
    <w:rPr>
      <w:b/>
      <w:bCs/>
    </w:rPr>
  </w:style>
  <w:style w:type="paragraph" w:customStyle="1" w:styleId="af0">
    <w:name w:val="a"/>
    <w:basedOn w:val="a"/>
    <w:rsid w:val="00C36B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link w:val="af2"/>
    <w:uiPriority w:val="99"/>
    <w:qFormat/>
    <w:rsid w:val="00C36B15"/>
    <w:pPr>
      <w:suppressAutoHyphens/>
    </w:pPr>
    <w:rPr>
      <w:rFonts w:ascii="Calibri" w:eastAsia="Calibri" w:hAnsi="Calibri"/>
      <w:sz w:val="22"/>
      <w:szCs w:val="22"/>
      <w:lang w:eastAsia="ar-SA"/>
    </w:rPr>
  </w:style>
  <w:style w:type="character" w:customStyle="1" w:styleId="af2">
    <w:name w:val="Без интервала Знак"/>
    <w:link w:val="af1"/>
    <w:uiPriority w:val="99"/>
    <w:rsid w:val="00C36B15"/>
    <w:rPr>
      <w:rFonts w:ascii="Calibri" w:eastAsia="Calibri" w:hAnsi="Calibri"/>
      <w:sz w:val="22"/>
      <w:szCs w:val="22"/>
      <w:lang w:eastAsia="ar-SA"/>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76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7612C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97-17"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vytiah.mvs.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kl.sumy@uk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footer" Target="footer1.xml"/><Relationship Id="rId10" Type="http://schemas.openxmlformats.org/officeDocument/2006/relationships/hyperlink" Target="mailto:crkl.sumy@ukr.net" TargetMode="External"/><Relationship Id="rId19"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922-19" TargetMode="External"/><Relationship Id="rId22"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48D6-DC9B-42FB-8560-283650D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12315</Words>
  <Characters>70198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8</cp:revision>
  <cp:lastPrinted>2023-05-05T12:10:00Z</cp:lastPrinted>
  <dcterms:created xsi:type="dcterms:W3CDTF">2023-04-14T08:44:00Z</dcterms:created>
  <dcterms:modified xsi:type="dcterms:W3CDTF">2023-05-05T12:15:00Z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