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7E24" w14:textId="77777777" w:rsidR="007A5018" w:rsidRDefault="007A5018" w:rsidP="00151B86">
      <w:pPr>
        <w:pStyle w:val="aff2"/>
        <w:ind w:firstLine="720"/>
        <w:jc w:val="center"/>
        <w:rPr>
          <w:rFonts w:ascii="Times New Roman" w:hAnsi="Times New Roman" w:cs="Times New Roman"/>
          <w:sz w:val="24"/>
          <w:szCs w:val="24"/>
        </w:rPr>
      </w:pPr>
    </w:p>
    <w:p w14:paraId="7BDB93DA" w14:textId="478C7201" w:rsidR="007A5018" w:rsidRPr="007A5018" w:rsidRDefault="007A5018" w:rsidP="007A5018">
      <w:pPr>
        <w:pStyle w:val="aff2"/>
        <w:ind w:firstLine="720"/>
        <w:jc w:val="right"/>
        <w:rPr>
          <w:rFonts w:ascii="Times New Roman" w:hAnsi="Times New Roman" w:cs="Times New Roman"/>
          <w:b/>
          <w:bCs/>
          <w:sz w:val="24"/>
          <w:szCs w:val="24"/>
        </w:rPr>
      </w:pPr>
      <w:r w:rsidRPr="007A5018">
        <w:rPr>
          <w:rFonts w:ascii="Times New Roman" w:hAnsi="Times New Roman" w:cs="Times New Roman"/>
          <w:b/>
          <w:bCs/>
          <w:sz w:val="24"/>
          <w:szCs w:val="24"/>
        </w:rPr>
        <w:t>Додаток 5 до тендерної документації</w:t>
      </w:r>
    </w:p>
    <w:p w14:paraId="4606E381" w14:textId="77777777" w:rsidR="007A5018" w:rsidRDefault="007A5018" w:rsidP="007A5018">
      <w:pPr>
        <w:pStyle w:val="aff2"/>
        <w:ind w:firstLine="720"/>
        <w:jc w:val="right"/>
        <w:rPr>
          <w:rFonts w:ascii="Times New Roman" w:hAnsi="Times New Roman" w:cs="Times New Roman"/>
          <w:sz w:val="24"/>
          <w:szCs w:val="24"/>
        </w:rPr>
      </w:pPr>
    </w:p>
    <w:p w14:paraId="7E63E45B" w14:textId="0EB61F4D" w:rsidR="00151B86" w:rsidRPr="00151B86" w:rsidRDefault="00447DCF" w:rsidP="00151B86">
      <w:pPr>
        <w:pStyle w:val="aff2"/>
        <w:ind w:firstLine="720"/>
        <w:jc w:val="center"/>
        <w:rPr>
          <w:rFonts w:ascii="Times New Roman" w:hAnsi="Times New Roman" w:cs="Times New Roman"/>
          <w:sz w:val="24"/>
          <w:szCs w:val="24"/>
        </w:rPr>
      </w:pPr>
      <w:r w:rsidRPr="00051E60">
        <w:rPr>
          <w:rFonts w:ascii="Times New Roman" w:hAnsi="Times New Roman" w:cs="Times New Roman"/>
          <w:sz w:val="24"/>
          <w:szCs w:val="24"/>
        </w:rPr>
        <w:t>ПРО</w:t>
      </w:r>
      <w:r w:rsidR="00797C93">
        <w:rPr>
          <w:rFonts w:ascii="Times New Roman" w:hAnsi="Times New Roman" w:cs="Times New Roman"/>
          <w:sz w:val="24"/>
          <w:szCs w:val="24"/>
        </w:rPr>
        <w:t>Є</w:t>
      </w:r>
      <w:r w:rsidRPr="00051E60">
        <w:rPr>
          <w:rFonts w:ascii="Times New Roman" w:hAnsi="Times New Roman" w:cs="Times New Roman"/>
          <w:sz w:val="24"/>
          <w:szCs w:val="24"/>
        </w:rPr>
        <w:t>КТ ДОГОВОРУ</w:t>
      </w:r>
    </w:p>
    <w:p w14:paraId="593C75E9" w14:textId="77777777" w:rsidR="00151B86" w:rsidRPr="00F97B4A" w:rsidRDefault="00151B86" w:rsidP="00151B86">
      <w:r w:rsidRPr="00F97B4A">
        <w:tab/>
      </w:r>
    </w:p>
    <w:p w14:paraId="2444D66D" w14:textId="77777777" w:rsidR="00114C23" w:rsidRPr="00CE3456" w:rsidRDefault="00151B86" w:rsidP="00114C23">
      <w:pPr>
        <w:pStyle w:val="aff2"/>
        <w:ind w:firstLine="709"/>
        <w:jc w:val="both"/>
        <w:rPr>
          <w:rFonts w:ascii="Times New Roman" w:hAnsi="Times New Roman" w:cs="Times New Roman"/>
          <w:sz w:val="24"/>
          <w:szCs w:val="24"/>
        </w:rPr>
      </w:pPr>
      <w:r w:rsidRPr="00F97B4A">
        <w:tab/>
      </w:r>
      <w:r w:rsidR="00114C23" w:rsidRPr="00CE3456">
        <w:rPr>
          <w:rFonts w:ascii="Times New Roman" w:hAnsi="Times New Roman" w:cs="Times New Roman"/>
          <w:bCs/>
          <w:sz w:val="24"/>
          <w:szCs w:val="24"/>
        </w:rPr>
        <w:t>Районна адміністрація Запорізької міської ради по Шевченківському району</w:t>
      </w:r>
      <w:r w:rsidR="00114C23" w:rsidRPr="00CE3456">
        <w:rPr>
          <w:rFonts w:ascii="Times New Roman" w:hAnsi="Times New Roman" w:cs="Times New Roman"/>
          <w:sz w:val="24"/>
          <w:szCs w:val="24"/>
        </w:rPr>
        <w:t xml:space="preserve"> в особі </w:t>
      </w:r>
      <w:r w:rsidR="00114C23">
        <w:rPr>
          <w:rFonts w:ascii="Times New Roman" w:hAnsi="Times New Roman" w:cs="Times New Roman"/>
          <w:sz w:val="24"/>
          <w:szCs w:val="24"/>
        </w:rPr>
        <w:t>___________________________________</w:t>
      </w:r>
      <w:r w:rsidR="00114C23" w:rsidRPr="00CE3456">
        <w:rPr>
          <w:rFonts w:ascii="Times New Roman" w:hAnsi="Times New Roman" w:cs="Times New Roman"/>
          <w:sz w:val="24"/>
          <w:szCs w:val="24"/>
        </w:rPr>
        <w:t xml:space="preserve">, що діє на підставі Положення, (далі – Замовник), з однієї сторони, та _______________________________ в особі _______________________________________________________, що діє на підставі ___________________________________ (далі – </w:t>
      </w:r>
      <w:r w:rsidR="00114C23" w:rsidRPr="00CE3456">
        <w:rPr>
          <w:rFonts w:ascii="Times New Roman" w:hAnsi="Times New Roman" w:cs="Times New Roman"/>
          <w:color w:val="000000"/>
          <w:sz w:val="24"/>
          <w:szCs w:val="24"/>
        </w:rPr>
        <w:t>Виконавець</w:t>
      </w:r>
      <w:r w:rsidR="00114C23" w:rsidRPr="00CE3456">
        <w:rPr>
          <w:rFonts w:ascii="Times New Roman" w:hAnsi="Times New Roman" w:cs="Times New Roman"/>
          <w:sz w:val="24"/>
          <w:szCs w:val="24"/>
        </w:rPr>
        <w:t>), з іншої сторони, разом іменовані Сторони, а кожна окремо – Сторона, уклали цей договір про таке (далі – Договір):</w:t>
      </w:r>
    </w:p>
    <w:p w14:paraId="7FE2E09F" w14:textId="77777777" w:rsidR="00114C23" w:rsidRPr="00CE3456" w:rsidRDefault="00114C23" w:rsidP="00114C23">
      <w:pPr>
        <w:pStyle w:val="aff2"/>
        <w:ind w:firstLine="709"/>
        <w:jc w:val="both"/>
        <w:rPr>
          <w:rFonts w:ascii="Times New Roman" w:hAnsi="Times New Roman" w:cs="Times New Roman"/>
          <w:sz w:val="24"/>
          <w:szCs w:val="24"/>
        </w:rPr>
      </w:pPr>
    </w:p>
    <w:p w14:paraId="3DD02979" w14:textId="77777777" w:rsidR="00114C23" w:rsidRPr="00CE3456" w:rsidRDefault="00114C23" w:rsidP="00114C23">
      <w:pPr>
        <w:pStyle w:val="aff2"/>
        <w:ind w:firstLine="709"/>
        <w:jc w:val="center"/>
        <w:rPr>
          <w:rFonts w:ascii="Times New Roman" w:hAnsi="Times New Roman" w:cs="Times New Roman"/>
          <w:b/>
          <w:sz w:val="24"/>
          <w:szCs w:val="24"/>
        </w:rPr>
      </w:pPr>
      <w:r w:rsidRPr="00CE3456">
        <w:rPr>
          <w:rFonts w:ascii="Times New Roman" w:hAnsi="Times New Roman" w:cs="Times New Roman"/>
          <w:b/>
          <w:sz w:val="24"/>
          <w:szCs w:val="24"/>
        </w:rPr>
        <w:t>1. Предмет Договору</w:t>
      </w:r>
    </w:p>
    <w:p w14:paraId="4F1AC933" w14:textId="11B7B699" w:rsidR="00114C23" w:rsidRPr="00114C23" w:rsidRDefault="00114C23" w:rsidP="00114C23">
      <w:pPr>
        <w:pStyle w:val="aff2"/>
        <w:ind w:firstLine="709"/>
        <w:jc w:val="both"/>
        <w:rPr>
          <w:rFonts w:ascii="Times New Roman" w:hAnsi="Times New Roman" w:cs="Times New Roman"/>
          <w:sz w:val="24"/>
          <w:szCs w:val="24"/>
        </w:rPr>
      </w:pPr>
      <w:r w:rsidRPr="00114C23">
        <w:rPr>
          <w:rFonts w:ascii="Times New Roman" w:hAnsi="Times New Roman" w:cs="Times New Roman"/>
          <w:sz w:val="24"/>
          <w:szCs w:val="24"/>
        </w:rPr>
        <w:t xml:space="preserve">1.1. Цей Договір укладається у відповідності до Закону України «Про публічні закупівлі» (із змінами) (далі – Закон) про закупівлю послуг за </w:t>
      </w:r>
      <w:r w:rsidRPr="00CE3456">
        <w:rPr>
          <w:rStyle w:val="ac"/>
          <w:rFonts w:ascii="Times New Roman" w:hAnsi="Times New Roman" w:cs="Times New Roman"/>
          <w:sz w:val="24"/>
          <w:szCs w:val="24"/>
        </w:rPr>
        <w:t>ДК 021:2015: 50710000-5 - Послуги з ремонту і технічного обслуговування електричного і механічного устаткування будівель (Технічне обслуговування інженерних мереж в адміністративній будівлі (оплата експлуатаційних послуг, пов’язаних з утриманням будинків і споруд), (далі іменуються – Послуги)</w:t>
      </w:r>
      <w:r w:rsidRPr="00114C23">
        <w:rPr>
          <w:rStyle w:val="ac"/>
          <w:rFonts w:ascii="Times New Roman" w:hAnsi="Times New Roman" w:cs="Times New Roman"/>
          <w:b w:val="0"/>
          <w:bCs w:val="0"/>
          <w:sz w:val="24"/>
          <w:szCs w:val="24"/>
        </w:rPr>
        <w:t xml:space="preserve"> з урахуванням </w:t>
      </w:r>
      <w:r w:rsidRPr="00114C23">
        <w:rPr>
          <w:rFonts w:ascii="Times New Roman" w:hAnsi="Times New Roman" w:cs="Times New Roman"/>
          <w:sz w:val="24"/>
          <w:szCs w:val="24"/>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p>
    <w:p w14:paraId="5E74ABFC" w14:textId="77777777" w:rsidR="00114C23" w:rsidRPr="00CE3456" w:rsidRDefault="00114C23" w:rsidP="00114C23">
      <w:pPr>
        <w:pStyle w:val="aff2"/>
        <w:ind w:firstLine="709"/>
        <w:jc w:val="both"/>
        <w:rPr>
          <w:rFonts w:ascii="Times New Roman" w:hAnsi="Times New Roman" w:cs="Times New Roman"/>
          <w:snapToGrid w:val="0"/>
          <w:color w:val="000000"/>
          <w:sz w:val="24"/>
          <w:szCs w:val="24"/>
        </w:rPr>
      </w:pPr>
      <w:r w:rsidRPr="00CE3456">
        <w:rPr>
          <w:rFonts w:ascii="Times New Roman" w:hAnsi="Times New Roman" w:cs="Times New Roman"/>
          <w:color w:val="000000"/>
          <w:sz w:val="24"/>
          <w:szCs w:val="24"/>
        </w:rPr>
        <w:t>1.2. В порядку та на умовах, визначних цим Договором, Виконавець зобов</w:t>
      </w:r>
      <w:r w:rsidRPr="00CE3456">
        <w:rPr>
          <w:rFonts w:ascii="Times New Roman" w:hAnsi="Times New Roman" w:cs="Times New Roman"/>
          <w:snapToGrid w:val="0"/>
          <w:color w:val="000000"/>
          <w:sz w:val="24"/>
          <w:szCs w:val="24"/>
        </w:rPr>
        <w:t>'</w:t>
      </w:r>
      <w:r w:rsidRPr="00CE3456">
        <w:rPr>
          <w:rFonts w:ascii="Times New Roman" w:hAnsi="Times New Roman" w:cs="Times New Roman"/>
          <w:color w:val="000000"/>
          <w:sz w:val="24"/>
          <w:szCs w:val="24"/>
        </w:rPr>
        <w:t xml:space="preserve">язується на власний ризик, </w:t>
      </w:r>
      <w:r w:rsidRPr="00CE3456">
        <w:rPr>
          <w:rFonts w:ascii="Times New Roman" w:hAnsi="Times New Roman" w:cs="Times New Roman"/>
          <w:sz w:val="24"/>
          <w:szCs w:val="24"/>
        </w:rPr>
        <w:t xml:space="preserve">своїми силами з використанням своїх механізмів та обладнання надати Послуги згідно технічного завдання та інших умов викладених в тендерній документації Замовника торгів за рахунок коштів місцевого бюджету та в обумовлений цим Договором термін, а Замовник </w:t>
      </w:r>
      <w:r w:rsidRPr="00CE3456">
        <w:rPr>
          <w:rFonts w:ascii="Times New Roman" w:hAnsi="Times New Roman" w:cs="Times New Roman"/>
          <w:snapToGrid w:val="0"/>
          <w:color w:val="000000"/>
          <w:sz w:val="24"/>
          <w:szCs w:val="24"/>
        </w:rPr>
        <w:t>зобов’язується прийняти та оплатити такі Послуги на умовах визначених цим Договором та чинним законодавством України.</w:t>
      </w:r>
    </w:p>
    <w:p w14:paraId="3CF6C514" w14:textId="77777777" w:rsidR="00114C23" w:rsidRPr="00CE3456" w:rsidRDefault="00114C23" w:rsidP="00114C23">
      <w:pPr>
        <w:pStyle w:val="aff2"/>
        <w:ind w:firstLine="709"/>
        <w:jc w:val="both"/>
        <w:rPr>
          <w:rFonts w:ascii="Times New Roman" w:hAnsi="Times New Roman" w:cs="Times New Roman"/>
          <w:bCs/>
          <w:iCs/>
          <w:sz w:val="24"/>
          <w:szCs w:val="24"/>
        </w:rPr>
      </w:pPr>
      <w:r w:rsidRPr="00CE3456">
        <w:rPr>
          <w:rFonts w:ascii="Times New Roman" w:hAnsi="Times New Roman" w:cs="Times New Roman"/>
          <w:sz w:val="24"/>
          <w:szCs w:val="24"/>
        </w:rPr>
        <w:t>1.3. Обсяг закупівлі Послуг за цим Договором визначається Технічним завданням</w:t>
      </w:r>
      <w:r w:rsidRPr="00CE3456">
        <w:rPr>
          <w:rStyle w:val="ac"/>
          <w:rFonts w:ascii="Times New Roman" w:hAnsi="Times New Roman" w:cs="Times New Roman"/>
          <w:sz w:val="24"/>
          <w:szCs w:val="24"/>
        </w:rPr>
        <w:t xml:space="preserve"> (</w:t>
      </w:r>
      <w:r w:rsidRPr="00CE3456">
        <w:rPr>
          <w:rFonts w:ascii="Times New Roman" w:hAnsi="Times New Roman" w:cs="Times New Roman"/>
          <w:sz w:val="24"/>
          <w:szCs w:val="24"/>
        </w:rPr>
        <w:t>Додаток № 1), який є невід’ємною частиною цього Договору</w:t>
      </w:r>
      <w:r w:rsidRPr="00CE3456">
        <w:rPr>
          <w:rFonts w:ascii="Times New Roman" w:hAnsi="Times New Roman" w:cs="Times New Roman"/>
          <w:bCs/>
          <w:iCs/>
          <w:sz w:val="24"/>
          <w:szCs w:val="24"/>
        </w:rPr>
        <w:t xml:space="preserve">. </w:t>
      </w:r>
    </w:p>
    <w:p w14:paraId="61F364A2" w14:textId="77777777" w:rsidR="00114C23" w:rsidRPr="00CE3456" w:rsidRDefault="00114C23" w:rsidP="00114C23">
      <w:pPr>
        <w:pStyle w:val="aff2"/>
        <w:ind w:firstLine="709"/>
        <w:jc w:val="both"/>
        <w:rPr>
          <w:rFonts w:ascii="Times New Roman" w:hAnsi="Times New Roman" w:cs="Times New Roman"/>
          <w:bCs/>
          <w:iCs/>
          <w:sz w:val="24"/>
          <w:szCs w:val="24"/>
        </w:rPr>
      </w:pPr>
      <w:r w:rsidRPr="00CE3456">
        <w:rPr>
          <w:rFonts w:ascii="Times New Roman" w:hAnsi="Times New Roman" w:cs="Times New Roman"/>
          <w:sz w:val="24"/>
          <w:szCs w:val="24"/>
        </w:rPr>
        <w:t>1.4. Перелік видів та вартість робіт, що входять до складу Послуги, визначаються у Договірній ціні (Додаток № 2), яка є невід’ємною частиною цього Договору</w:t>
      </w:r>
      <w:r w:rsidRPr="00CE3456">
        <w:rPr>
          <w:rFonts w:ascii="Times New Roman" w:hAnsi="Times New Roman" w:cs="Times New Roman"/>
          <w:bCs/>
          <w:iCs/>
          <w:sz w:val="24"/>
          <w:szCs w:val="24"/>
        </w:rPr>
        <w:t xml:space="preserve">. </w:t>
      </w:r>
    </w:p>
    <w:p w14:paraId="516888EC"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1.5. Обсяги закупівлі Послуг можуть бути зменшені залежно від реального фінансування видатків Замовника.</w:t>
      </w:r>
    </w:p>
    <w:p w14:paraId="3259990E"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1.6. Якість Послуг, наданих Виконавцем на момент передання їх Замовникові повинні відповідати санітарним нормам і правилам, стандартам і технічним умовам та іншим діючим нормативним актам згідно чинного законодавства України.</w:t>
      </w:r>
    </w:p>
    <w:p w14:paraId="32518754"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2. Надання послуг</w:t>
      </w:r>
    </w:p>
    <w:p w14:paraId="7CC161CD" w14:textId="03466E37" w:rsidR="00114C23" w:rsidRPr="00CE3456" w:rsidRDefault="00114C23" w:rsidP="00114C23">
      <w:pPr>
        <w:pStyle w:val="aff2"/>
        <w:ind w:firstLine="709"/>
        <w:jc w:val="both"/>
        <w:rPr>
          <w:rFonts w:ascii="Times New Roman" w:hAnsi="Times New Roman" w:cs="Times New Roman"/>
          <w:bCs/>
          <w:sz w:val="24"/>
          <w:szCs w:val="24"/>
        </w:rPr>
      </w:pPr>
      <w:r w:rsidRPr="00CE3456">
        <w:rPr>
          <w:rFonts w:ascii="Times New Roman" w:hAnsi="Times New Roman" w:cs="Times New Roman"/>
          <w:bCs/>
          <w:sz w:val="24"/>
          <w:szCs w:val="24"/>
        </w:rPr>
        <w:t>2.1. Термін надання послуг: протягом 202</w:t>
      </w:r>
      <w:r w:rsidR="007A5018">
        <w:rPr>
          <w:rFonts w:ascii="Times New Roman" w:hAnsi="Times New Roman" w:cs="Times New Roman"/>
          <w:bCs/>
          <w:sz w:val="24"/>
          <w:szCs w:val="24"/>
        </w:rPr>
        <w:t>4</w:t>
      </w:r>
      <w:r w:rsidRPr="00CE3456">
        <w:rPr>
          <w:rFonts w:ascii="Times New Roman" w:hAnsi="Times New Roman" w:cs="Times New Roman"/>
          <w:bCs/>
          <w:sz w:val="24"/>
          <w:szCs w:val="24"/>
        </w:rPr>
        <w:t xml:space="preserve"> року.</w:t>
      </w:r>
    </w:p>
    <w:p w14:paraId="21D1EFD5" w14:textId="09FD88D8" w:rsidR="00114C23" w:rsidRPr="00CE3456" w:rsidRDefault="00114C23" w:rsidP="00114C23">
      <w:pPr>
        <w:pStyle w:val="aff2"/>
        <w:ind w:firstLine="709"/>
        <w:jc w:val="both"/>
        <w:rPr>
          <w:rFonts w:ascii="Times New Roman" w:hAnsi="Times New Roman" w:cs="Times New Roman"/>
          <w:bCs/>
          <w:sz w:val="24"/>
          <w:szCs w:val="24"/>
        </w:rPr>
      </w:pPr>
      <w:r w:rsidRPr="00CE3456">
        <w:rPr>
          <w:rFonts w:ascii="Times New Roman" w:hAnsi="Times New Roman" w:cs="Times New Roman"/>
          <w:bCs/>
          <w:sz w:val="24"/>
          <w:szCs w:val="24"/>
        </w:rPr>
        <w:t xml:space="preserve">2.2. Місце надання послуг: </w:t>
      </w:r>
      <w:r>
        <w:rPr>
          <w:rFonts w:ascii="Times New Roman" w:hAnsi="Times New Roman" w:cs="Times New Roman"/>
          <w:bCs/>
          <w:sz w:val="24"/>
          <w:szCs w:val="24"/>
        </w:rPr>
        <w:t xml:space="preserve">пр. Моторобудівників, 34, </w:t>
      </w:r>
      <w:r w:rsidRPr="00CE3456">
        <w:rPr>
          <w:rFonts w:ascii="Times New Roman" w:hAnsi="Times New Roman" w:cs="Times New Roman"/>
          <w:bCs/>
          <w:sz w:val="24"/>
          <w:szCs w:val="24"/>
        </w:rPr>
        <w:t xml:space="preserve">Шевченківський район міста Запоріжжя. </w:t>
      </w:r>
    </w:p>
    <w:p w14:paraId="0DEA89AF"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2.3. Звітним періодом для розрахунків є календарний місяць. Виконавець за результатами надання Послуг за цим Договором складає Акт прийому-передачі наданих послуг.</w:t>
      </w:r>
    </w:p>
    <w:p w14:paraId="79B0C71A"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2.4. Після закінчення надання Послуг, Сторони підписують Акт прийому-передачі наданих Послуг з інформацією про наданні Послуги по цьому Договору. Замовник</w:t>
      </w:r>
      <w:r w:rsidRPr="00CE3456">
        <w:rPr>
          <w:rFonts w:ascii="Times New Roman" w:hAnsi="Times New Roman" w:cs="Times New Roman"/>
          <w:b/>
          <w:sz w:val="24"/>
          <w:szCs w:val="24"/>
        </w:rPr>
        <w:t xml:space="preserve"> </w:t>
      </w:r>
      <w:r w:rsidRPr="00CE3456">
        <w:rPr>
          <w:rFonts w:ascii="Times New Roman" w:hAnsi="Times New Roman" w:cs="Times New Roman"/>
          <w:sz w:val="24"/>
          <w:szCs w:val="24"/>
        </w:rPr>
        <w:t>підписує Акт прийому-передачі наданих послуг за умови, що Послуги виконані якісно і претензій до Виконавця немає.</w:t>
      </w:r>
    </w:p>
    <w:p w14:paraId="0DD32A0F"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2.5. Виконавець надає гарантії Замовнику на якісне, надійне та своєчасне надання Послуг по цьому Договору та відповідність цих Послуг санітарним нормам і правилам, стандартам і технічним умовам та іншим діючим нормативним актам згідно чинного законодавства України.</w:t>
      </w:r>
    </w:p>
    <w:p w14:paraId="79012D6E"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2.6. Виконавець гарантує Замовнику відсутність недоліків у наданих ним Послугах за цим Договором. Усунення недоліків, які не могли бути помічені Замовником при звичайному прийманні наданих Послуг, і були виявлені після складання Акту прийому-передачі наданих </w:t>
      </w:r>
      <w:r w:rsidRPr="00CE3456">
        <w:rPr>
          <w:rFonts w:ascii="Times New Roman" w:hAnsi="Times New Roman" w:cs="Times New Roman"/>
          <w:sz w:val="24"/>
          <w:szCs w:val="24"/>
        </w:rPr>
        <w:lastRenderedPageBreak/>
        <w:t>послуг, гарантується Виконавцем протягом строку, узгодженого Сторонами від дня підписання Сторонами Акту прийому-передачі наданих послуг.</w:t>
      </w:r>
    </w:p>
    <w:p w14:paraId="3D38C6B4"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2.7. Виконавець після отримання інформації про виявлені недоліки, не зволікаючи сповіщає Замовника про дату прибуття свого представника для погодження питань, пов’язаних з їх усуненням. </w:t>
      </w:r>
    </w:p>
    <w:p w14:paraId="462BB70A" w14:textId="77777777" w:rsidR="00114C23" w:rsidRPr="00CE3456" w:rsidRDefault="00114C23" w:rsidP="00114C23">
      <w:pPr>
        <w:pStyle w:val="aff2"/>
        <w:ind w:firstLine="709"/>
        <w:jc w:val="both"/>
        <w:rPr>
          <w:rFonts w:ascii="Times New Roman" w:eastAsia="Calibri" w:hAnsi="Times New Roman" w:cs="Times New Roman"/>
          <w:sz w:val="24"/>
          <w:szCs w:val="24"/>
          <w:lang w:eastAsia="ar-SA"/>
        </w:rPr>
      </w:pPr>
      <w:r w:rsidRPr="00CE3456">
        <w:rPr>
          <w:rFonts w:ascii="Times New Roman" w:eastAsia="Calibri" w:hAnsi="Times New Roman" w:cs="Times New Roman"/>
          <w:sz w:val="24"/>
          <w:szCs w:val="24"/>
          <w:lang w:eastAsia="ar-SA"/>
        </w:rPr>
        <w:t xml:space="preserve"> 2.8. Усунення недоліків здійснює Виконавець за свій рахунок протягом узгоджених із Замовником термінів. </w:t>
      </w:r>
    </w:p>
    <w:p w14:paraId="1619D7B2"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3. Ціна договору</w:t>
      </w:r>
    </w:p>
    <w:p w14:paraId="78749211"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ab/>
        <w:t>3.1. Ціна цього Договору становить _________________грн. (_________________)           з/без ПДВ.</w:t>
      </w:r>
    </w:p>
    <w:p w14:paraId="4C3962AF"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4. Порядок здійснення оплати</w:t>
      </w:r>
    </w:p>
    <w:p w14:paraId="508BA159"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4.1. Розрахунки проводяться шляхом перерахування коштів на розрахунковий рахунок Виконавця, зазначений у Договорі, на протязі 15 банківських днів після підписання оформленого належним чином акту про надання послуг, підписаного уповноваженими представниками обох Сторін. Бюджетні зобов’язання та платежі з бюджету здійснюються після отримання Замовником бюджетних призначень на підставі ст.ст. 48, 49 Бюджетного кодексу України. У разі затримки бюджетного фінансування, розрахунок за надані послуги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w:t>
      </w:r>
    </w:p>
    <w:p w14:paraId="17B9C201"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5. Права та обов’язки Сторін</w:t>
      </w:r>
    </w:p>
    <w:p w14:paraId="4C545EB4"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bCs/>
          <w:sz w:val="24"/>
          <w:szCs w:val="24"/>
        </w:rPr>
        <w:t>5.1.</w:t>
      </w:r>
      <w:r w:rsidRPr="00CE3456">
        <w:rPr>
          <w:rFonts w:ascii="Times New Roman" w:hAnsi="Times New Roman" w:cs="Times New Roman"/>
          <w:sz w:val="24"/>
          <w:szCs w:val="24"/>
        </w:rPr>
        <w:t xml:space="preserve"> Замовник зобов’язаний:</w:t>
      </w:r>
    </w:p>
    <w:p w14:paraId="5BC1FE06"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5.1.1. Своєчасно та в повному обсязі сплачувати за надані Послуги відповідно до умов цього Договору;</w:t>
      </w:r>
    </w:p>
    <w:p w14:paraId="3C3B15D4"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5.1.2. Визначати та передавати Виконавцю обсяг необхідних послуг з зазначенням строків їх виконання;</w:t>
      </w:r>
    </w:p>
    <w:p w14:paraId="41C14433"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5.1.3. Приймати надані Послуги згідно з актом про надання послуг;</w:t>
      </w:r>
    </w:p>
    <w:p w14:paraId="2E623EBB"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5.1.4. Після перевірки надання послуг Виконавцем підписати акти протягом 5-ти робочих днів з дня одержання або обґрунтувати причини відмови від їх підписання.</w:t>
      </w:r>
    </w:p>
    <w:p w14:paraId="0A0D5C7C"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5.2. Замовник має право:</w:t>
      </w:r>
    </w:p>
    <w:p w14:paraId="3DA1BEA3"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5.2.1. Контролювати якість, обсяги та строки надання послуг, встановлені цим Договором та </w:t>
      </w:r>
      <w:r w:rsidRPr="00CE3456">
        <w:rPr>
          <w:rFonts w:ascii="Times New Roman" w:hAnsi="Times New Roman" w:cs="Times New Roman"/>
          <w:bCs/>
          <w:sz w:val="24"/>
          <w:szCs w:val="24"/>
        </w:rPr>
        <w:t xml:space="preserve">корегувати черговість, </w:t>
      </w:r>
      <w:r w:rsidRPr="00CE3456">
        <w:rPr>
          <w:rFonts w:ascii="Times New Roman" w:hAnsi="Times New Roman" w:cs="Times New Roman"/>
          <w:sz w:val="24"/>
          <w:szCs w:val="24"/>
        </w:rPr>
        <w:t xml:space="preserve">перелік, </w:t>
      </w:r>
      <w:r w:rsidRPr="00CE3456">
        <w:rPr>
          <w:rFonts w:ascii="Times New Roman" w:hAnsi="Times New Roman" w:cs="Times New Roman"/>
          <w:bCs/>
          <w:sz w:val="24"/>
          <w:szCs w:val="24"/>
        </w:rPr>
        <w:t>періодичність виконання послуг</w:t>
      </w:r>
      <w:r w:rsidRPr="00CE3456">
        <w:rPr>
          <w:rFonts w:ascii="Times New Roman" w:hAnsi="Times New Roman" w:cs="Times New Roman"/>
          <w:sz w:val="24"/>
          <w:szCs w:val="24"/>
        </w:rPr>
        <w:t>;</w:t>
      </w:r>
    </w:p>
    <w:p w14:paraId="011B58E6"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5.2.2. Відмовитись від підписання акту про надання послуг у разі виявлення недоліків у наданих послугах до моменту усунення Виконавцем цих недоліків;</w:t>
      </w:r>
    </w:p>
    <w:p w14:paraId="112E0F54"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F0EBD98"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5.2.4. Достроково розірвати цей Договір у разі невиконання зобов’язань Виконавцем, повідомивши про це його у строк 15 календарних днів.</w:t>
      </w:r>
    </w:p>
    <w:p w14:paraId="638C3869"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5.3. </w:t>
      </w:r>
      <w:r w:rsidRPr="00CE3456">
        <w:rPr>
          <w:rFonts w:ascii="Times New Roman" w:hAnsi="Times New Roman" w:cs="Times New Roman"/>
          <w:color w:val="000000"/>
          <w:sz w:val="24"/>
          <w:szCs w:val="24"/>
        </w:rPr>
        <w:t>Виконавець</w:t>
      </w:r>
      <w:r w:rsidRPr="00CE3456">
        <w:rPr>
          <w:rFonts w:ascii="Times New Roman" w:hAnsi="Times New Roman" w:cs="Times New Roman"/>
          <w:sz w:val="24"/>
          <w:szCs w:val="24"/>
        </w:rPr>
        <w:t xml:space="preserve"> зобов’язаний:</w:t>
      </w:r>
    </w:p>
    <w:p w14:paraId="155D0195"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5.3.1. Забезпечити надання послуг у строки, встановлені цим Договором;</w:t>
      </w:r>
    </w:p>
    <w:p w14:paraId="2C125C70"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5.3.2. Приступити до виконання Договору в день отримання інформації від Замовника;</w:t>
      </w:r>
    </w:p>
    <w:p w14:paraId="57710E13"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5.3.3. Забезпечити надання послуг, якість яких відповідає умовам, встановленим розділом 2 цього Договору;</w:t>
      </w:r>
    </w:p>
    <w:p w14:paraId="2735E37E"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5.3.4. Після отримання від Замовника повідомлення про неякісне надання послуг, усунути за свій рахунок виявлені недоліки в строк, узгоджений Сторонами;</w:t>
      </w:r>
    </w:p>
    <w:p w14:paraId="59652486"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ab/>
        <w:t>5.3.5.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18371B06"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5.3.6. Укласти та передати Замовнику акти про надання послуг;</w:t>
      </w:r>
    </w:p>
    <w:p w14:paraId="15146FB4"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5.3.7. Створити безпечні умови для роботи виробничого персоналу та перебування людей відповідно до вимог нормативно-правових актів з охорони праці, пожежної та техногенної безпеки,екологічних і санітарних норм. Дотримуватись чистоти та порядку при перевезені безпечних відходів;</w:t>
      </w:r>
    </w:p>
    <w:p w14:paraId="4C0DFA8C"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lastRenderedPageBreak/>
        <w:t>5.3.8.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4F51A280"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5.4. </w:t>
      </w:r>
      <w:r w:rsidRPr="00CE3456">
        <w:rPr>
          <w:rFonts w:ascii="Times New Roman" w:hAnsi="Times New Roman" w:cs="Times New Roman"/>
          <w:color w:val="000000"/>
          <w:sz w:val="24"/>
          <w:szCs w:val="24"/>
        </w:rPr>
        <w:t>Виконавець</w:t>
      </w:r>
      <w:r w:rsidRPr="00CE3456">
        <w:rPr>
          <w:rFonts w:ascii="Times New Roman" w:hAnsi="Times New Roman" w:cs="Times New Roman"/>
          <w:sz w:val="24"/>
          <w:szCs w:val="24"/>
        </w:rPr>
        <w:t xml:space="preserve"> має право:</w:t>
      </w:r>
    </w:p>
    <w:p w14:paraId="09D3F9F2"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5.4.1. Своєчасно та в повному обсязі отримувати плату за надані Послуги відповідно до умов цього Договору;</w:t>
      </w:r>
    </w:p>
    <w:p w14:paraId="24286C8B"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5.4.2. Одержувати інформацію, пов’язану з виконанням покладених на нього цим Договором зобов’язань;</w:t>
      </w:r>
      <w:r w:rsidRPr="00CE3456">
        <w:rPr>
          <w:rFonts w:ascii="Times New Roman" w:hAnsi="Times New Roman" w:cs="Times New Roman"/>
          <w:sz w:val="24"/>
          <w:szCs w:val="24"/>
        </w:rPr>
        <w:tab/>
      </w:r>
    </w:p>
    <w:p w14:paraId="3DD8C9BE"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6. Відповідальність Сторін</w:t>
      </w:r>
    </w:p>
    <w:p w14:paraId="40C04F2C"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CAA19F6"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6.2. У випадку ненадання послуг або надання не в повному обсязі у строки, визначені даним Договором, </w:t>
      </w:r>
      <w:r w:rsidRPr="00CE3456">
        <w:rPr>
          <w:rFonts w:ascii="Times New Roman" w:hAnsi="Times New Roman" w:cs="Times New Roman"/>
          <w:color w:val="000000"/>
          <w:sz w:val="24"/>
          <w:szCs w:val="24"/>
        </w:rPr>
        <w:t>Виконавець</w:t>
      </w:r>
      <w:r w:rsidRPr="00CE3456">
        <w:rPr>
          <w:rFonts w:ascii="Times New Roman" w:hAnsi="Times New Roman" w:cs="Times New Roman"/>
          <w:sz w:val="24"/>
          <w:szCs w:val="24"/>
        </w:rPr>
        <w:t xml:space="preserve">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14:paraId="14B2B714"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6.3. За порушення умов, встановлених розділом 2 цього Договору, з Виконавця стягується штраф у розмірі 0,5% вартості неякісних послуг.</w:t>
      </w:r>
    </w:p>
    <w:p w14:paraId="27264366"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7. Обставини непереборної сили</w:t>
      </w:r>
    </w:p>
    <w:p w14:paraId="01F45E53"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34775"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14:paraId="42691AEA"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7.3. Доказом виникнення обставин непереборної сили та строку їх дії є відповідні документи, які видаються державними органами.</w:t>
      </w:r>
    </w:p>
    <w:p w14:paraId="553A5175"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7.4. У разі коли строк дії обставин непереборної сили продовжується більше 15 календарних днів, кожна із Сторін в установленому порядку має право розірвати цей Договір. </w:t>
      </w:r>
    </w:p>
    <w:p w14:paraId="3953D62A"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8. Вирішення спорів</w:t>
      </w:r>
    </w:p>
    <w:p w14:paraId="604BC8DF" w14:textId="77777777" w:rsidR="00114C23" w:rsidRPr="00CE3456" w:rsidRDefault="00114C23" w:rsidP="00114C23">
      <w:pPr>
        <w:pStyle w:val="aff2"/>
        <w:ind w:firstLine="709"/>
        <w:jc w:val="both"/>
        <w:rPr>
          <w:rFonts w:ascii="Times New Roman" w:hAnsi="Times New Roman" w:cs="Times New Roman"/>
          <w:bCs/>
          <w:sz w:val="24"/>
          <w:szCs w:val="24"/>
        </w:rPr>
      </w:pPr>
      <w:r w:rsidRPr="00CE3456">
        <w:rPr>
          <w:rFonts w:ascii="Times New Roman" w:hAnsi="Times New Roman" w:cs="Times New Roman"/>
          <w:bCs/>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14:paraId="5665F504" w14:textId="77777777" w:rsidR="00114C23" w:rsidRPr="00CE3456" w:rsidRDefault="00114C23" w:rsidP="00114C23">
      <w:pPr>
        <w:pStyle w:val="aff2"/>
        <w:ind w:firstLine="709"/>
        <w:jc w:val="both"/>
        <w:rPr>
          <w:rFonts w:ascii="Times New Roman" w:hAnsi="Times New Roman" w:cs="Times New Roman"/>
          <w:bCs/>
          <w:sz w:val="24"/>
          <w:szCs w:val="24"/>
        </w:rPr>
      </w:pPr>
      <w:r w:rsidRPr="00CE3456">
        <w:rPr>
          <w:rFonts w:ascii="Times New Roman" w:hAnsi="Times New Roman" w:cs="Times New Roman"/>
          <w:bCs/>
          <w:sz w:val="24"/>
          <w:szCs w:val="24"/>
        </w:rPr>
        <w:t>8.2. У разі недосягнення Сторонами згоди спори (розбіжності) вирішуються у судовому порядку.</w:t>
      </w:r>
    </w:p>
    <w:p w14:paraId="20758AC6"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9. Строк дії Договору</w:t>
      </w:r>
    </w:p>
    <w:p w14:paraId="58598C1E" w14:textId="0AA61AA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9.1. Даний Договір набирає чинності з дня підписання його Сторонами і діє до 31 грудня 202</w:t>
      </w:r>
      <w:r w:rsidR="00800DC5">
        <w:rPr>
          <w:rFonts w:ascii="Times New Roman" w:hAnsi="Times New Roman" w:cs="Times New Roman"/>
          <w:sz w:val="24"/>
          <w:szCs w:val="24"/>
        </w:rPr>
        <w:t>4</w:t>
      </w:r>
      <w:r w:rsidRPr="00CE3456">
        <w:rPr>
          <w:rFonts w:ascii="Times New Roman" w:hAnsi="Times New Roman" w:cs="Times New Roman"/>
          <w:sz w:val="24"/>
          <w:szCs w:val="24"/>
        </w:rPr>
        <w:t xml:space="preserve"> року, але у будь-якому разі до повного виконання Сторонами своїх зобов’язань.</w:t>
      </w:r>
    </w:p>
    <w:p w14:paraId="769215E4" w14:textId="2752067C" w:rsidR="00114C23"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9.</w:t>
      </w:r>
      <w:r w:rsidR="000B68B7">
        <w:rPr>
          <w:rFonts w:ascii="Times New Roman" w:hAnsi="Times New Roman" w:cs="Times New Roman"/>
          <w:sz w:val="24"/>
          <w:szCs w:val="24"/>
        </w:rPr>
        <w:t>2</w:t>
      </w:r>
      <w:r w:rsidRPr="00CE3456">
        <w:rPr>
          <w:rFonts w:ascii="Times New Roman" w:hAnsi="Times New Roman" w:cs="Times New Roman"/>
          <w:sz w:val="24"/>
          <w:szCs w:val="24"/>
        </w:rPr>
        <w:t>. Цей Договір укладається і підписується у 2-х примірниках, що мають однакову юридичну силу.</w:t>
      </w:r>
    </w:p>
    <w:p w14:paraId="3304C121" w14:textId="00BFA1EB" w:rsidR="00AB1FA2" w:rsidRPr="00A13EBC" w:rsidRDefault="00AB1FA2" w:rsidP="00AB1FA2">
      <w:pPr>
        <w:ind w:firstLine="708"/>
        <w:jc w:val="both"/>
      </w:pPr>
      <w:r>
        <w:t>9</w:t>
      </w:r>
      <w:r>
        <w:t>.</w:t>
      </w:r>
      <w:r>
        <w:t>3</w:t>
      </w:r>
      <w:r>
        <w:t xml:space="preserve">. </w:t>
      </w: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21F018" w14:textId="77777777" w:rsidR="00AB1FA2" w:rsidRPr="00CE3456" w:rsidRDefault="00AB1FA2" w:rsidP="00114C23">
      <w:pPr>
        <w:pStyle w:val="aff2"/>
        <w:ind w:firstLine="709"/>
        <w:jc w:val="both"/>
        <w:rPr>
          <w:rFonts w:ascii="Times New Roman" w:hAnsi="Times New Roman" w:cs="Times New Roman"/>
          <w:sz w:val="24"/>
          <w:szCs w:val="24"/>
        </w:rPr>
      </w:pPr>
    </w:p>
    <w:p w14:paraId="5D5ECFA0" w14:textId="77777777" w:rsidR="00114C23" w:rsidRPr="00CE3456" w:rsidRDefault="00114C23" w:rsidP="00114C23">
      <w:pPr>
        <w:pStyle w:val="aff2"/>
        <w:ind w:firstLine="709"/>
        <w:jc w:val="center"/>
        <w:rPr>
          <w:rFonts w:ascii="Times New Roman" w:hAnsi="Times New Roman" w:cs="Times New Roman"/>
          <w:b/>
          <w:bCs/>
          <w:sz w:val="24"/>
          <w:szCs w:val="24"/>
          <w:lang w:eastAsia="ru-RU"/>
        </w:rPr>
      </w:pPr>
      <w:r w:rsidRPr="00CE3456">
        <w:rPr>
          <w:rFonts w:ascii="Times New Roman" w:hAnsi="Times New Roman" w:cs="Times New Roman"/>
          <w:b/>
          <w:bCs/>
          <w:sz w:val="24"/>
          <w:szCs w:val="24"/>
          <w:lang w:eastAsia="ru-RU"/>
        </w:rPr>
        <w:t>11. Інші умови</w:t>
      </w:r>
    </w:p>
    <w:p w14:paraId="19501A73" w14:textId="77777777" w:rsidR="00114C23" w:rsidRPr="00CE3456" w:rsidRDefault="00114C23" w:rsidP="00114C23">
      <w:pPr>
        <w:pStyle w:val="aff2"/>
        <w:ind w:firstLine="709"/>
        <w:jc w:val="both"/>
        <w:rPr>
          <w:rFonts w:ascii="Times New Roman" w:hAnsi="Times New Roman" w:cs="Times New Roman"/>
          <w:bCs/>
          <w:sz w:val="24"/>
          <w:szCs w:val="24"/>
        </w:rPr>
      </w:pPr>
      <w:r w:rsidRPr="00CE3456">
        <w:rPr>
          <w:rFonts w:ascii="Times New Roman" w:hAnsi="Times New Roman" w:cs="Times New Roman"/>
          <w:bCs/>
          <w:sz w:val="24"/>
          <w:szCs w:val="24"/>
        </w:rPr>
        <w:t xml:space="preserve">11.1. </w:t>
      </w:r>
      <w:r w:rsidRPr="00CE3456">
        <w:rPr>
          <w:rFonts w:ascii="Times New Roman" w:hAnsi="Times New Roman" w:cs="Times New Roman"/>
          <w:sz w:val="24"/>
          <w:szCs w:val="24"/>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11361C7" w14:textId="77777777" w:rsidR="00114C23" w:rsidRPr="00CE3456" w:rsidRDefault="00114C23" w:rsidP="00114C23">
      <w:pPr>
        <w:pStyle w:val="aff2"/>
        <w:ind w:firstLine="709"/>
        <w:jc w:val="both"/>
        <w:rPr>
          <w:rFonts w:ascii="Times New Roman" w:hAnsi="Times New Roman" w:cs="Times New Roman"/>
          <w:bCs/>
          <w:sz w:val="24"/>
          <w:szCs w:val="24"/>
          <w:lang w:eastAsia="ru-RU"/>
        </w:rPr>
      </w:pPr>
      <w:r w:rsidRPr="00CE3456">
        <w:rPr>
          <w:rFonts w:ascii="Times New Roman" w:hAnsi="Times New Roman" w:cs="Times New Roman"/>
          <w:bCs/>
          <w:sz w:val="24"/>
          <w:szCs w:val="24"/>
          <w:lang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C9E83" w14:textId="77777777" w:rsidR="00501B5C" w:rsidRDefault="00501B5C" w:rsidP="002679BF">
      <w:pPr>
        <w:pStyle w:val="rvps2"/>
        <w:shd w:val="clear" w:color="auto" w:fill="FFFFFF"/>
        <w:spacing w:beforeAutospacing="0" w:afterAutospacing="0"/>
        <w:ind w:firstLine="450"/>
        <w:jc w:val="both"/>
        <w:rPr>
          <w:color w:val="333333"/>
        </w:rPr>
      </w:pPr>
      <w:r>
        <w:rPr>
          <w:color w:val="333333"/>
        </w:rPr>
        <w:lastRenderedPageBreak/>
        <w:t>1) зменшення обсягів закупівлі, зокрема з урахуванням фактичного обсягу видатків замовника;</w:t>
      </w:r>
    </w:p>
    <w:p w14:paraId="5C89CA46" w14:textId="77777777" w:rsidR="00501B5C" w:rsidRDefault="00501B5C" w:rsidP="002679BF">
      <w:pPr>
        <w:pStyle w:val="rvps2"/>
        <w:shd w:val="clear" w:color="auto" w:fill="FFFFFF"/>
        <w:spacing w:beforeAutospacing="0" w:afterAutospacing="0"/>
        <w:ind w:firstLine="450"/>
        <w:jc w:val="both"/>
        <w:rPr>
          <w:color w:val="333333"/>
        </w:rPr>
      </w:pPr>
      <w:bookmarkStart w:id="0" w:name="n511"/>
      <w:bookmarkEnd w:id="0"/>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21D299" w14:textId="77777777" w:rsidR="00501B5C" w:rsidRDefault="00501B5C" w:rsidP="002679BF">
      <w:pPr>
        <w:pStyle w:val="rvps2"/>
        <w:shd w:val="clear" w:color="auto" w:fill="FFFFFF"/>
        <w:spacing w:beforeAutospacing="0" w:afterAutospacing="0"/>
        <w:ind w:firstLine="450"/>
        <w:jc w:val="both"/>
        <w:rPr>
          <w:color w:val="333333"/>
        </w:rPr>
      </w:pPr>
      <w:bookmarkStart w:id="1" w:name="n512"/>
      <w:bookmarkEnd w:id="1"/>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0598F208" w14:textId="77777777" w:rsidR="00501B5C" w:rsidRDefault="00501B5C" w:rsidP="002679BF">
      <w:pPr>
        <w:pStyle w:val="rvps2"/>
        <w:shd w:val="clear" w:color="auto" w:fill="FFFFFF"/>
        <w:spacing w:beforeAutospacing="0" w:afterAutospacing="0"/>
        <w:ind w:firstLine="450"/>
        <w:jc w:val="both"/>
        <w:rPr>
          <w:color w:val="333333"/>
        </w:rPr>
      </w:pPr>
      <w:bookmarkStart w:id="2" w:name="n513"/>
      <w:bookmarkEnd w:id="2"/>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89C418" w14:textId="77777777" w:rsidR="00501B5C" w:rsidRDefault="00501B5C" w:rsidP="002679BF">
      <w:pPr>
        <w:pStyle w:val="rvps2"/>
        <w:shd w:val="clear" w:color="auto" w:fill="FFFFFF"/>
        <w:spacing w:beforeAutospacing="0" w:afterAutospacing="0"/>
        <w:ind w:firstLine="450"/>
        <w:jc w:val="both"/>
        <w:rPr>
          <w:color w:val="333333"/>
        </w:rPr>
      </w:pPr>
      <w:bookmarkStart w:id="3" w:name="n514"/>
      <w:bookmarkEnd w:id="3"/>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5B34A67B" w14:textId="77777777" w:rsidR="00501B5C" w:rsidRDefault="00501B5C" w:rsidP="002679BF">
      <w:pPr>
        <w:pStyle w:val="rvps2"/>
        <w:shd w:val="clear" w:color="auto" w:fill="FFFFFF"/>
        <w:spacing w:beforeAutospacing="0" w:afterAutospacing="0"/>
        <w:ind w:firstLine="450"/>
        <w:jc w:val="both"/>
        <w:rPr>
          <w:color w:val="333333"/>
        </w:rPr>
      </w:pPr>
      <w:bookmarkStart w:id="4" w:name="n515"/>
      <w:bookmarkEnd w:id="4"/>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DE3ADC1" w14:textId="77777777" w:rsidR="00501B5C" w:rsidRDefault="00501B5C" w:rsidP="002679BF">
      <w:pPr>
        <w:pStyle w:val="rvps2"/>
        <w:shd w:val="clear" w:color="auto" w:fill="FFFFFF"/>
        <w:spacing w:beforeAutospacing="0" w:afterAutospacing="0"/>
        <w:ind w:firstLine="450"/>
        <w:jc w:val="both"/>
        <w:rPr>
          <w:color w:val="333333"/>
        </w:rPr>
      </w:pPr>
      <w:bookmarkStart w:id="5" w:name="n516"/>
      <w:bookmarkEnd w:id="5"/>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8D7C42" w14:textId="77777777" w:rsidR="00501B5C" w:rsidRDefault="00501B5C" w:rsidP="002679BF">
      <w:pPr>
        <w:pStyle w:val="rvps2"/>
        <w:shd w:val="clear" w:color="auto" w:fill="FFFFFF"/>
        <w:spacing w:beforeAutospacing="0" w:afterAutospacing="0"/>
        <w:ind w:firstLine="450"/>
        <w:jc w:val="both"/>
        <w:rPr>
          <w:color w:val="333333"/>
        </w:rPr>
      </w:pPr>
      <w:bookmarkStart w:id="6" w:name="n517"/>
      <w:bookmarkEnd w:id="6"/>
      <w:r>
        <w:rPr>
          <w:color w:val="333333"/>
        </w:rPr>
        <w:t>8) зміни умов у зв’язку із застосуванням положень </w:t>
      </w:r>
      <w:hyperlink r:id="rId8" w:anchor="n1778" w:tgtFrame="_blank" w:history="1">
        <w:r>
          <w:rPr>
            <w:rStyle w:val="affb"/>
            <w:rFonts w:eastAsia="Calibri"/>
            <w:color w:val="000099"/>
          </w:rPr>
          <w:t>частини шостої</w:t>
        </w:r>
      </w:hyperlink>
      <w:r>
        <w:rPr>
          <w:color w:val="333333"/>
        </w:rPr>
        <w:t> статті 41 Закону;</w:t>
      </w:r>
    </w:p>
    <w:p w14:paraId="38E4E431" w14:textId="77777777" w:rsidR="00501B5C" w:rsidRDefault="00501B5C" w:rsidP="002679BF">
      <w:pPr>
        <w:pStyle w:val="rvps2"/>
        <w:shd w:val="clear" w:color="auto" w:fill="FFFFFF"/>
        <w:spacing w:beforeAutospacing="0" w:afterAutospacing="0"/>
        <w:ind w:firstLine="450"/>
        <w:jc w:val="both"/>
        <w:rPr>
          <w:color w:val="333333"/>
        </w:rPr>
      </w:pPr>
      <w:bookmarkStart w:id="7" w:name="n753"/>
      <w:bookmarkEnd w:id="7"/>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Pr>
            <w:rStyle w:val="affb"/>
            <w:rFonts w:eastAsia="Calibri"/>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AEC105C"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11.3. Сторона Договору, яка не може виконувати зобов’язання за цим Договором унаслідок підстав зазначених у п.п. 11.2. цього Договору, повинна не пізніше 10 робочих днів з моменту їх виникнення проінформувати про це іншу сторону в письмовій формі.</w:t>
      </w:r>
    </w:p>
    <w:p w14:paraId="4E13FD14" w14:textId="28748394" w:rsidR="00114C23" w:rsidRPr="00CE3456" w:rsidRDefault="00114C23" w:rsidP="00114C23">
      <w:pPr>
        <w:pStyle w:val="aff2"/>
        <w:ind w:firstLine="709"/>
        <w:jc w:val="both"/>
        <w:rPr>
          <w:rFonts w:ascii="Times New Roman" w:hAnsi="Times New Roman" w:cs="Times New Roman"/>
          <w:bCs/>
          <w:sz w:val="24"/>
          <w:szCs w:val="24"/>
          <w:lang w:eastAsia="ru-RU"/>
        </w:rPr>
      </w:pPr>
      <w:r w:rsidRPr="00CE3456">
        <w:rPr>
          <w:rFonts w:ascii="Times New Roman" w:hAnsi="Times New Roman" w:cs="Times New Roman"/>
          <w:bCs/>
          <w:sz w:val="24"/>
          <w:szCs w:val="24"/>
          <w:lang w:eastAsia="ru-RU"/>
        </w:rPr>
        <w:t>11.</w:t>
      </w:r>
      <w:r w:rsidR="00E133EF">
        <w:rPr>
          <w:rFonts w:ascii="Times New Roman" w:hAnsi="Times New Roman" w:cs="Times New Roman"/>
          <w:bCs/>
          <w:sz w:val="24"/>
          <w:szCs w:val="24"/>
          <w:lang w:eastAsia="ru-RU"/>
        </w:rPr>
        <w:t>4</w:t>
      </w:r>
      <w:r w:rsidRPr="00CE3456">
        <w:rPr>
          <w:rFonts w:ascii="Times New Roman" w:hAnsi="Times New Roman" w:cs="Times New Roman"/>
          <w:bCs/>
          <w:sz w:val="24"/>
          <w:szCs w:val="24"/>
          <w:lang w:eastAsia="ru-RU"/>
        </w:rPr>
        <w:t>. У випадках не передбачених даним Договором Сторони керуються чинним законодавством України.</w:t>
      </w:r>
    </w:p>
    <w:p w14:paraId="6FE0CA92" w14:textId="2B311EFD" w:rsidR="00114C23" w:rsidRPr="00CE3456" w:rsidRDefault="00114C23" w:rsidP="0020239F">
      <w:pPr>
        <w:pStyle w:val="1f0"/>
        <w:ind w:firstLine="709"/>
        <w:jc w:val="both"/>
        <w:rPr>
          <w:rFonts w:ascii="Times New Roman" w:hAnsi="Times New Roman" w:cs="Times New Roman"/>
          <w:bCs/>
          <w:lang w:eastAsia="ru-RU"/>
        </w:rPr>
      </w:pPr>
      <w:r w:rsidRPr="00CE3456">
        <w:rPr>
          <w:rFonts w:ascii="Times New Roman" w:hAnsi="Times New Roman" w:cs="Times New Roman"/>
          <w:shd w:val="clear" w:color="auto" w:fill="FFFFFF"/>
        </w:rPr>
        <w:t>11.</w:t>
      </w:r>
      <w:r w:rsidR="00E133EF">
        <w:rPr>
          <w:rFonts w:ascii="Times New Roman" w:hAnsi="Times New Roman" w:cs="Times New Roman"/>
          <w:shd w:val="clear" w:color="auto" w:fill="FFFFFF"/>
        </w:rPr>
        <w:t>5</w:t>
      </w:r>
      <w:r w:rsidRPr="00CE3456">
        <w:rPr>
          <w:rFonts w:ascii="Times New Roman" w:hAnsi="Times New Roman" w:cs="Times New Roman"/>
          <w:shd w:val="clear" w:color="auto" w:fill="FFFFFF"/>
        </w:rPr>
        <w:t xml:space="preserve">. </w:t>
      </w:r>
      <w:r w:rsidR="0020239F">
        <w:rPr>
          <w:rFonts w:ascii="Times New Roman" w:hAnsi="Times New Roman" w:cs="Times New Roman"/>
          <w:shd w:val="clear" w:color="auto" w:fill="FFFFFF"/>
        </w:rPr>
        <w:t>Відповідно до чинного законодавства у</w:t>
      </w:r>
      <w:r w:rsidR="0020239F"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0020239F">
        <w:rPr>
          <w:rFonts w:ascii="Times New Roman" w:hAnsi="Times New Roman" w:cs="Times New Roman"/>
          <w:shd w:val="clear" w:color="auto" w:fill="FFFFFF"/>
        </w:rPr>
        <w:t>.</w:t>
      </w:r>
    </w:p>
    <w:p w14:paraId="1DC828DE" w14:textId="10A56611" w:rsidR="00114C23" w:rsidRPr="00CE3456" w:rsidRDefault="00114C23" w:rsidP="00114C23">
      <w:pPr>
        <w:pStyle w:val="aff2"/>
        <w:ind w:firstLine="709"/>
        <w:jc w:val="both"/>
        <w:rPr>
          <w:rFonts w:ascii="Times New Roman" w:hAnsi="Times New Roman" w:cs="Times New Roman"/>
          <w:bCs/>
          <w:sz w:val="24"/>
          <w:szCs w:val="24"/>
          <w:lang w:eastAsia="ru-RU"/>
        </w:rPr>
      </w:pPr>
      <w:r w:rsidRPr="00CE3456">
        <w:rPr>
          <w:rFonts w:ascii="Times New Roman" w:hAnsi="Times New Roman" w:cs="Times New Roman"/>
          <w:bCs/>
          <w:sz w:val="24"/>
          <w:szCs w:val="24"/>
          <w:lang w:eastAsia="ru-RU"/>
        </w:rPr>
        <w:t>11.</w:t>
      </w:r>
      <w:r w:rsidR="00E133EF">
        <w:rPr>
          <w:rFonts w:ascii="Times New Roman" w:hAnsi="Times New Roman" w:cs="Times New Roman"/>
          <w:bCs/>
          <w:sz w:val="24"/>
          <w:szCs w:val="24"/>
          <w:lang w:eastAsia="ru-RU"/>
        </w:rPr>
        <w:t>6</w:t>
      </w:r>
      <w:r w:rsidRPr="00CE3456">
        <w:rPr>
          <w:rFonts w:ascii="Times New Roman" w:hAnsi="Times New Roman" w:cs="Times New Roman"/>
          <w:bCs/>
          <w:sz w:val="24"/>
          <w:szCs w:val="24"/>
          <w:lang w:eastAsia="ru-RU"/>
        </w:rPr>
        <w:t>. Неістотні умови договору можуть бути змінені за взаємною згодою Сторін з обов’язковим підписанням додаткової угоди.</w:t>
      </w:r>
    </w:p>
    <w:p w14:paraId="22D4A0CC" w14:textId="7E87AB0E" w:rsidR="00114C23" w:rsidRPr="00CE3456" w:rsidRDefault="00114C23" w:rsidP="00114C23">
      <w:pPr>
        <w:pStyle w:val="aff2"/>
        <w:ind w:firstLine="709"/>
        <w:jc w:val="both"/>
        <w:rPr>
          <w:rFonts w:ascii="Times New Roman" w:hAnsi="Times New Roman" w:cs="Times New Roman"/>
          <w:bCs/>
          <w:sz w:val="24"/>
          <w:szCs w:val="24"/>
          <w:lang w:eastAsia="ru-RU"/>
        </w:rPr>
      </w:pPr>
      <w:r w:rsidRPr="00CE3456">
        <w:rPr>
          <w:rFonts w:ascii="Times New Roman" w:hAnsi="Times New Roman" w:cs="Times New Roman"/>
          <w:bCs/>
          <w:sz w:val="24"/>
          <w:szCs w:val="24"/>
          <w:lang w:eastAsia="ru-RU"/>
        </w:rPr>
        <w:t>11.</w:t>
      </w:r>
      <w:r w:rsidR="00E133EF">
        <w:rPr>
          <w:rFonts w:ascii="Times New Roman" w:hAnsi="Times New Roman" w:cs="Times New Roman"/>
          <w:bCs/>
          <w:sz w:val="24"/>
          <w:szCs w:val="24"/>
          <w:lang w:eastAsia="ru-RU"/>
        </w:rPr>
        <w:t>7</w:t>
      </w:r>
      <w:r w:rsidRPr="00CE3456">
        <w:rPr>
          <w:rFonts w:ascii="Times New Roman" w:hAnsi="Times New Roman" w:cs="Times New Roman"/>
          <w:bCs/>
          <w:sz w:val="24"/>
          <w:szCs w:val="24"/>
          <w:lang w:eastAsia="ru-RU"/>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522964E9" w14:textId="4527F3F5"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bCs/>
          <w:sz w:val="24"/>
          <w:szCs w:val="24"/>
          <w:lang w:eastAsia="ru-RU"/>
        </w:rPr>
        <w:lastRenderedPageBreak/>
        <w:t>11.</w:t>
      </w:r>
      <w:r w:rsidR="00E133EF">
        <w:rPr>
          <w:rFonts w:ascii="Times New Roman" w:hAnsi="Times New Roman" w:cs="Times New Roman"/>
          <w:bCs/>
          <w:sz w:val="24"/>
          <w:szCs w:val="24"/>
          <w:lang w:eastAsia="ru-RU"/>
        </w:rPr>
        <w:t>8</w:t>
      </w:r>
      <w:r w:rsidRPr="00CE3456">
        <w:rPr>
          <w:rFonts w:ascii="Times New Roman" w:hAnsi="Times New Roman" w:cs="Times New Roman"/>
          <w:bCs/>
          <w:sz w:val="24"/>
          <w:szCs w:val="24"/>
          <w:lang w:eastAsia="ru-RU"/>
        </w:rPr>
        <w:t xml:space="preserve">. У разі дострокового розірвання договору Замовник сплачує Виконавцю вартість фактично наданих послуг на дату розірвання даного Договору. </w:t>
      </w:r>
    </w:p>
    <w:p w14:paraId="19111E55" w14:textId="1520CB7B" w:rsidR="00114C23" w:rsidRPr="00CE3456" w:rsidRDefault="00114C23" w:rsidP="00114C23">
      <w:pPr>
        <w:pStyle w:val="aff2"/>
        <w:ind w:firstLine="709"/>
        <w:jc w:val="both"/>
        <w:rPr>
          <w:rFonts w:ascii="Times New Roman" w:hAnsi="Times New Roman" w:cs="Times New Roman"/>
          <w:kern w:val="2"/>
          <w:sz w:val="24"/>
          <w:szCs w:val="24"/>
          <w:lang w:eastAsia="ru-RU"/>
        </w:rPr>
      </w:pPr>
      <w:r w:rsidRPr="00CE3456">
        <w:rPr>
          <w:rFonts w:ascii="Times New Roman" w:hAnsi="Times New Roman" w:cs="Times New Roman"/>
          <w:kern w:val="2"/>
          <w:sz w:val="24"/>
          <w:szCs w:val="24"/>
          <w:lang w:eastAsia="ru-RU"/>
        </w:rPr>
        <w:t>11.</w:t>
      </w:r>
      <w:r w:rsidR="00E133EF">
        <w:rPr>
          <w:rFonts w:ascii="Times New Roman" w:hAnsi="Times New Roman" w:cs="Times New Roman"/>
          <w:kern w:val="2"/>
          <w:sz w:val="24"/>
          <w:szCs w:val="24"/>
          <w:lang w:eastAsia="ru-RU"/>
        </w:rPr>
        <w:t>9</w:t>
      </w:r>
      <w:r w:rsidRPr="00CE3456">
        <w:rPr>
          <w:rFonts w:ascii="Times New Roman" w:hAnsi="Times New Roman" w:cs="Times New Roman"/>
          <w:kern w:val="2"/>
          <w:sz w:val="24"/>
          <w:szCs w:val="24"/>
          <w:lang w:eastAsia="ru-RU"/>
        </w:rPr>
        <w:t xml:space="preserve">. Одностороння відмова від виконання зобов’язань, що виникли у Сторін на підставі укладення цього Договору, не допускається. </w:t>
      </w:r>
    </w:p>
    <w:p w14:paraId="40C554A2" w14:textId="558E3941" w:rsidR="00114C23" w:rsidRPr="00CE3456" w:rsidRDefault="00114C23" w:rsidP="00114C23">
      <w:pPr>
        <w:pStyle w:val="aff2"/>
        <w:ind w:firstLine="709"/>
        <w:jc w:val="both"/>
        <w:rPr>
          <w:rFonts w:ascii="Times New Roman" w:hAnsi="Times New Roman" w:cs="Times New Roman"/>
          <w:kern w:val="2"/>
          <w:sz w:val="24"/>
          <w:szCs w:val="24"/>
          <w:lang w:eastAsia="ru-RU"/>
        </w:rPr>
      </w:pPr>
      <w:r w:rsidRPr="00CE3456">
        <w:rPr>
          <w:rFonts w:ascii="Times New Roman" w:hAnsi="Times New Roman" w:cs="Times New Roman"/>
          <w:sz w:val="24"/>
          <w:szCs w:val="24"/>
          <w:lang w:eastAsia="ru-RU"/>
        </w:rPr>
        <w:t>11.1</w:t>
      </w:r>
      <w:r w:rsidR="00E133EF">
        <w:rPr>
          <w:rFonts w:ascii="Times New Roman" w:hAnsi="Times New Roman" w:cs="Times New Roman"/>
          <w:sz w:val="24"/>
          <w:szCs w:val="24"/>
          <w:lang w:eastAsia="ru-RU"/>
        </w:rPr>
        <w:t>0</w:t>
      </w:r>
      <w:r w:rsidRPr="00CE3456">
        <w:rPr>
          <w:rFonts w:ascii="Times New Roman" w:hAnsi="Times New Roman" w:cs="Times New Roman"/>
          <w:sz w:val="24"/>
          <w:szCs w:val="24"/>
          <w:lang w:eastAsia="ru-RU"/>
        </w:rPr>
        <w:t xml:space="preserve">. </w:t>
      </w:r>
      <w:r w:rsidRPr="00CE3456">
        <w:rPr>
          <w:rFonts w:ascii="Times New Roman" w:hAnsi="Times New Roman" w:cs="Times New Roman"/>
          <w:bCs/>
          <w:sz w:val="24"/>
          <w:szCs w:val="24"/>
          <w:lang w:eastAsia="ru-RU"/>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6D4C95B4" w14:textId="0498E07C" w:rsidR="00114C23" w:rsidRPr="00CE3456" w:rsidRDefault="00114C23" w:rsidP="00114C23">
      <w:pPr>
        <w:pStyle w:val="aff2"/>
        <w:ind w:firstLine="709"/>
        <w:jc w:val="both"/>
        <w:rPr>
          <w:rFonts w:ascii="Times New Roman" w:hAnsi="Times New Roman" w:cs="Times New Roman"/>
          <w:sz w:val="24"/>
          <w:szCs w:val="24"/>
          <w:lang w:eastAsia="x-none"/>
        </w:rPr>
      </w:pPr>
      <w:r w:rsidRPr="00CE3456">
        <w:rPr>
          <w:rFonts w:ascii="Times New Roman" w:hAnsi="Times New Roman" w:cs="Times New Roman"/>
          <w:sz w:val="24"/>
          <w:szCs w:val="24"/>
          <w:lang w:eastAsia="x-none"/>
        </w:rPr>
        <w:t>11.1</w:t>
      </w:r>
      <w:r w:rsidR="00E133EF">
        <w:rPr>
          <w:rFonts w:ascii="Times New Roman" w:hAnsi="Times New Roman" w:cs="Times New Roman"/>
          <w:sz w:val="24"/>
          <w:szCs w:val="24"/>
          <w:lang w:eastAsia="x-none"/>
        </w:rPr>
        <w:t>1</w:t>
      </w:r>
      <w:r w:rsidRPr="00CE3456">
        <w:rPr>
          <w:rFonts w:ascii="Times New Roman" w:hAnsi="Times New Roman" w:cs="Times New Roman"/>
          <w:sz w:val="24"/>
          <w:szCs w:val="24"/>
          <w:lang w:eastAsia="x-none"/>
        </w:rPr>
        <w:t>.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2E1805D7" w14:textId="31B30414" w:rsidR="00114C23" w:rsidRPr="00CE3456" w:rsidRDefault="00114C23" w:rsidP="00114C23">
      <w:pPr>
        <w:pStyle w:val="aff2"/>
        <w:ind w:firstLine="709"/>
        <w:jc w:val="both"/>
        <w:rPr>
          <w:rFonts w:ascii="Times New Roman" w:hAnsi="Times New Roman" w:cs="Times New Roman"/>
          <w:sz w:val="24"/>
          <w:szCs w:val="24"/>
          <w:lang w:eastAsia="x-none"/>
        </w:rPr>
      </w:pPr>
      <w:r w:rsidRPr="00CE3456">
        <w:rPr>
          <w:rFonts w:ascii="Times New Roman" w:hAnsi="Times New Roman" w:cs="Times New Roman"/>
          <w:sz w:val="24"/>
          <w:szCs w:val="24"/>
          <w:lang w:eastAsia="x-none"/>
        </w:rPr>
        <w:t>11.1</w:t>
      </w:r>
      <w:r w:rsidR="00E133EF">
        <w:rPr>
          <w:rFonts w:ascii="Times New Roman" w:hAnsi="Times New Roman" w:cs="Times New Roman"/>
          <w:sz w:val="24"/>
          <w:szCs w:val="24"/>
          <w:lang w:eastAsia="x-none"/>
        </w:rPr>
        <w:t>2</w:t>
      </w:r>
      <w:r w:rsidRPr="00CE3456">
        <w:rPr>
          <w:rFonts w:ascii="Times New Roman" w:hAnsi="Times New Roman" w:cs="Times New Roman"/>
          <w:sz w:val="24"/>
          <w:szCs w:val="24"/>
          <w:lang w:eastAsia="x-none"/>
        </w:rPr>
        <w:t>. Даний Договір може бути розірваний за взаємною згодою Сторін.</w:t>
      </w:r>
    </w:p>
    <w:p w14:paraId="6AA4CEDD" w14:textId="75C453E4" w:rsidR="00114C23" w:rsidRPr="00CE3456" w:rsidRDefault="00114C23" w:rsidP="00114C23">
      <w:pPr>
        <w:pStyle w:val="aff2"/>
        <w:ind w:firstLine="709"/>
        <w:jc w:val="both"/>
        <w:rPr>
          <w:rFonts w:ascii="Times New Roman" w:hAnsi="Times New Roman" w:cs="Times New Roman"/>
          <w:kern w:val="2"/>
          <w:sz w:val="24"/>
          <w:szCs w:val="24"/>
          <w:lang w:eastAsia="ru-RU"/>
        </w:rPr>
      </w:pPr>
      <w:r w:rsidRPr="00CE3456">
        <w:rPr>
          <w:rFonts w:ascii="Times New Roman" w:hAnsi="Times New Roman" w:cs="Times New Roman"/>
          <w:kern w:val="2"/>
          <w:sz w:val="24"/>
          <w:szCs w:val="24"/>
          <w:lang w:eastAsia="ru-RU"/>
        </w:rPr>
        <w:t>11.1</w:t>
      </w:r>
      <w:r w:rsidR="00E133EF">
        <w:rPr>
          <w:rFonts w:ascii="Times New Roman" w:hAnsi="Times New Roman" w:cs="Times New Roman"/>
          <w:kern w:val="2"/>
          <w:sz w:val="24"/>
          <w:szCs w:val="24"/>
          <w:lang w:eastAsia="ru-RU"/>
        </w:rPr>
        <w:t>3</w:t>
      </w:r>
      <w:r w:rsidRPr="00CE3456">
        <w:rPr>
          <w:rFonts w:ascii="Times New Roman" w:hAnsi="Times New Roman" w:cs="Times New Roman"/>
          <w:kern w:val="2"/>
          <w:sz w:val="24"/>
          <w:szCs w:val="24"/>
          <w:lang w:eastAsia="ru-RU"/>
        </w:rPr>
        <w:t>.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4FA0D23F" w14:textId="50131942" w:rsidR="00114C23" w:rsidRPr="00CE3456" w:rsidRDefault="00114C23" w:rsidP="00114C23">
      <w:pPr>
        <w:pStyle w:val="aff2"/>
        <w:ind w:firstLine="709"/>
        <w:jc w:val="both"/>
        <w:rPr>
          <w:rFonts w:ascii="Times New Roman" w:hAnsi="Times New Roman" w:cs="Times New Roman"/>
          <w:sz w:val="24"/>
          <w:szCs w:val="24"/>
          <w:lang w:eastAsia="x-none"/>
        </w:rPr>
      </w:pPr>
      <w:r w:rsidRPr="00CE3456">
        <w:rPr>
          <w:rFonts w:ascii="Times New Roman" w:hAnsi="Times New Roman" w:cs="Times New Roman"/>
          <w:bCs/>
          <w:sz w:val="24"/>
          <w:szCs w:val="24"/>
          <w:lang w:eastAsia="ru-RU"/>
        </w:rPr>
        <w:t>11.1</w:t>
      </w:r>
      <w:r w:rsidR="00E133EF">
        <w:rPr>
          <w:rFonts w:ascii="Times New Roman" w:hAnsi="Times New Roman" w:cs="Times New Roman"/>
          <w:bCs/>
          <w:sz w:val="24"/>
          <w:szCs w:val="24"/>
          <w:lang w:eastAsia="ru-RU"/>
        </w:rPr>
        <w:t>4</w:t>
      </w:r>
      <w:r w:rsidRPr="00CE3456">
        <w:rPr>
          <w:rFonts w:ascii="Times New Roman" w:hAnsi="Times New Roman" w:cs="Times New Roman"/>
          <w:bCs/>
          <w:sz w:val="24"/>
          <w:szCs w:val="24"/>
          <w:lang w:eastAsia="ru-RU"/>
        </w:rPr>
        <w:t xml:space="preserve">. </w:t>
      </w:r>
      <w:r w:rsidRPr="00CE3456">
        <w:rPr>
          <w:rFonts w:ascii="Times New Roman" w:hAnsi="Times New Roman" w:cs="Times New Roman"/>
          <w:sz w:val="24"/>
          <w:szCs w:val="24"/>
          <w:lang w:eastAsia="ru-RU"/>
        </w:rPr>
        <w:t>Цей Договір укладається і підписується у двох примірниках, що мають однакову юридичну силу.</w:t>
      </w:r>
    </w:p>
    <w:p w14:paraId="67AE8C2F" w14:textId="77777777" w:rsidR="00114C23" w:rsidRPr="00CE3456" w:rsidRDefault="00114C23" w:rsidP="00114C23">
      <w:pPr>
        <w:pStyle w:val="aff2"/>
        <w:ind w:firstLine="709"/>
        <w:jc w:val="center"/>
        <w:rPr>
          <w:rFonts w:ascii="Times New Roman" w:hAnsi="Times New Roman" w:cs="Times New Roman"/>
          <w:b/>
          <w:bCs/>
          <w:sz w:val="24"/>
          <w:szCs w:val="24"/>
          <w:lang w:eastAsia="ru-RU"/>
        </w:rPr>
      </w:pPr>
      <w:r w:rsidRPr="00CE3456">
        <w:rPr>
          <w:rFonts w:ascii="Times New Roman" w:hAnsi="Times New Roman" w:cs="Times New Roman"/>
          <w:b/>
          <w:bCs/>
          <w:sz w:val="24"/>
          <w:szCs w:val="24"/>
          <w:lang w:eastAsia="ru-RU"/>
        </w:rPr>
        <w:t>12. Додатки до договору</w:t>
      </w:r>
    </w:p>
    <w:p w14:paraId="2E44C3FD" w14:textId="77777777" w:rsidR="00114C23" w:rsidRPr="00CE3456" w:rsidRDefault="00114C23" w:rsidP="00114C23">
      <w:pPr>
        <w:pStyle w:val="aff2"/>
        <w:ind w:firstLine="709"/>
        <w:jc w:val="both"/>
        <w:rPr>
          <w:rFonts w:ascii="Times New Roman" w:hAnsi="Times New Roman" w:cs="Times New Roman"/>
          <w:bCs/>
          <w:sz w:val="24"/>
          <w:szCs w:val="24"/>
          <w:lang w:eastAsia="ru-RU"/>
        </w:rPr>
      </w:pPr>
      <w:r w:rsidRPr="00CE3456">
        <w:rPr>
          <w:rFonts w:ascii="Times New Roman" w:hAnsi="Times New Roman" w:cs="Times New Roman"/>
          <w:bCs/>
          <w:sz w:val="24"/>
          <w:szCs w:val="24"/>
          <w:lang w:eastAsia="ru-RU"/>
        </w:rPr>
        <w:t>12.1. Невід'ємною частиною цього Договору є:</w:t>
      </w:r>
    </w:p>
    <w:p w14:paraId="1F1F7D61" w14:textId="77777777" w:rsidR="00114C23" w:rsidRPr="00CE3456" w:rsidRDefault="00114C23" w:rsidP="00114C23">
      <w:pPr>
        <w:pStyle w:val="aff2"/>
        <w:ind w:firstLine="709"/>
        <w:jc w:val="both"/>
        <w:rPr>
          <w:rFonts w:ascii="Times New Roman" w:hAnsi="Times New Roman" w:cs="Times New Roman"/>
          <w:bCs/>
          <w:sz w:val="24"/>
          <w:szCs w:val="24"/>
          <w:lang w:eastAsia="ru-RU"/>
        </w:rPr>
      </w:pPr>
      <w:r w:rsidRPr="00CE3456">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r w:rsidRPr="00CE3456">
        <w:rPr>
          <w:rFonts w:ascii="Times New Roman" w:hAnsi="Times New Roman" w:cs="Times New Roman"/>
          <w:bCs/>
          <w:sz w:val="24"/>
          <w:szCs w:val="24"/>
          <w:lang w:eastAsia="ru-RU"/>
        </w:rPr>
        <w:t>технічне завдання (Додаток № 1);</w:t>
      </w:r>
    </w:p>
    <w:p w14:paraId="1619BC1F" w14:textId="77777777" w:rsidR="00114C23" w:rsidRPr="00CE3456" w:rsidRDefault="00114C23" w:rsidP="00114C23">
      <w:pPr>
        <w:pStyle w:val="aff2"/>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розрахунок вартості послуг</w:t>
      </w:r>
      <w:r w:rsidRPr="00CE3456">
        <w:rPr>
          <w:rFonts w:ascii="Times New Roman" w:hAnsi="Times New Roman" w:cs="Times New Roman"/>
          <w:bCs/>
          <w:sz w:val="24"/>
          <w:szCs w:val="24"/>
          <w:lang w:eastAsia="ru-RU"/>
        </w:rPr>
        <w:t xml:space="preserve"> (Додаток № 2).</w:t>
      </w:r>
    </w:p>
    <w:p w14:paraId="7452A87B" w14:textId="77777777" w:rsidR="00114C23" w:rsidRPr="00CE3456" w:rsidRDefault="00114C23" w:rsidP="00114C23">
      <w:pPr>
        <w:pStyle w:val="aff2"/>
        <w:ind w:firstLine="709"/>
        <w:jc w:val="both"/>
        <w:rPr>
          <w:rFonts w:ascii="Times New Roman" w:hAnsi="Times New Roman" w:cs="Times New Roman"/>
          <w:bCs/>
          <w:sz w:val="24"/>
          <w:szCs w:val="24"/>
          <w:lang w:eastAsia="ru-RU"/>
        </w:rPr>
      </w:pPr>
    </w:p>
    <w:p w14:paraId="221671DE" w14:textId="77777777" w:rsidR="00114C23" w:rsidRPr="00CE3456" w:rsidRDefault="00114C23" w:rsidP="00114C23">
      <w:pPr>
        <w:pStyle w:val="aff2"/>
        <w:ind w:firstLine="709"/>
        <w:jc w:val="both"/>
        <w:rPr>
          <w:rFonts w:ascii="Times New Roman" w:hAnsi="Times New Roman" w:cs="Times New Roman"/>
          <w:sz w:val="24"/>
          <w:szCs w:val="24"/>
        </w:rPr>
      </w:pPr>
    </w:p>
    <w:p w14:paraId="521B1CCD"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b/>
          <w:sz w:val="24"/>
          <w:szCs w:val="24"/>
        </w:rPr>
        <w:t>13. Місцезнаходження та банківські реквізити Сторін</w:t>
      </w:r>
    </w:p>
    <w:p w14:paraId="752CC56D" w14:textId="77777777" w:rsidR="00114C23" w:rsidRPr="00CE3456" w:rsidRDefault="00114C23" w:rsidP="00114C23">
      <w:pPr>
        <w:jc w:val="both"/>
      </w:pPr>
    </w:p>
    <w:p w14:paraId="519EE873"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ab/>
      </w:r>
      <w:r w:rsidRPr="00CE3456">
        <w:rPr>
          <w:rFonts w:ascii="Times New Roman" w:hAnsi="Times New Roman" w:cs="Times New Roman"/>
          <w:sz w:val="24"/>
          <w:szCs w:val="24"/>
        </w:rPr>
        <w:tab/>
        <w:t>ЗАМОВНИК</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ВИКОНАВЕЦЬ</w:t>
      </w:r>
    </w:p>
    <w:p w14:paraId="58485560"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Районна адміністрація Запорізької</w:t>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6A00164B"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міської ради по Шевченківському</w:t>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206433F5"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району</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3F2A0962"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код ЄДРПОУ 37573885, МФО 813015</w:t>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4AB6C41A"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місцезнаходження: 69068, Запоріжжя,</w:t>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608DE891"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пр. Моторобудівників, 34</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3F1FFBAF" w14:textId="6B8C2F99"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телефон/факс: 28990</w:t>
      </w:r>
      <w:r w:rsidR="00E133EF">
        <w:rPr>
          <w:rFonts w:ascii="Times New Roman" w:hAnsi="Times New Roman" w:cs="Times New Roman"/>
          <w:sz w:val="24"/>
          <w:szCs w:val="24"/>
        </w:rPr>
        <w:t>01</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49074FD3" w14:textId="3DA31486"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р/р</w:t>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388E3708"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в ГУДКСУ у Запорізькій області</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42E1FE87" w14:textId="77777777" w:rsidR="00114C23" w:rsidRPr="00CE3456" w:rsidRDefault="00114C23" w:rsidP="00114C23">
      <w:pPr>
        <w:pStyle w:val="aff2"/>
        <w:rPr>
          <w:rFonts w:ascii="Times New Roman" w:hAnsi="Times New Roman" w:cs="Times New Roman"/>
          <w:sz w:val="24"/>
          <w:szCs w:val="24"/>
        </w:rPr>
      </w:pPr>
    </w:p>
    <w:p w14:paraId="72EE6BF6" w14:textId="77777777" w:rsidR="00114C23" w:rsidRPr="00CE3456" w:rsidRDefault="00114C23" w:rsidP="00114C23">
      <w:pPr>
        <w:pStyle w:val="aff2"/>
        <w:rPr>
          <w:rFonts w:ascii="Times New Roman" w:hAnsi="Times New Roman" w:cs="Times New Roman"/>
          <w:sz w:val="24"/>
          <w:szCs w:val="24"/>
        </w:rPr>
      </w:pPr>
    </w:p>
    <w:p w14:paraId="3FB0C44A"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w:t>
      </w:r>
    </w:p>
    <w:p w14:paraId="7B671189"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p>
    <w:p w14:paraId="3C18BFFD"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__________________</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 _________________</w:t>
      </w:r>
    </w:p>
    <w:p w14:paraId="1C8A1345" w14:textId="77777777" w:rsidR="00114C23" w:rsidRPr="0045629A"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м.п.</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м.п.</w:t>
      </w:r>
    </w:p>
    <w:p w14:paraId="7812070B" w14:textId="77777777" w:rsidR="00114C23" w:rsidRDefault="00114C23" w:rsidP="00114C23">
      <w:pPr>
        <w:autoSpaceDE w:val="0"/>
        <w:ind w:right="-365"/>
        <w:jc w:val="right"/>
        <w:rPr>
          <w:bCs/>
        </w:rPr>
      </w:pPr>
    </w:p>
    <w:p w14:paraId="66A52E0D" w14:textId="77777777" w:rsidR="00114C23" w:rsidRPr="00CE3456" w:rsidRDefault="00114C23" w:rsidP="00114C23">
      <w:pPr>
        <w:pStyle w:val="aff2"/>
        <w:ind w:left="6372"/>
        <w:rPr>
          <w:rFonts w:ascii="Times New Roman" w:hAnsi="Times New Roman" w:cs="Times New Roman"/>
          <w:sz w:val="24"/>
          <w:szCs w:val="24"/>
        </w:rPr>
      </w:pPr>
      <w:r w:rsidRPr="00CE3456">
        <w:rPr>
          <w:rFonts w:ascii="Times New Roman" w:hAnsi="Times New Roman" w:cs="Times New Roman"/>
          <w:sz w:val="24"/>
          <w:szCs w:val="24"/>
        </w:rPr>
        <w:t xml:space="preserve">Додаток № 1 до Договору </w:t>
      </w:r>
    </w:p>
    <w:p w14:paraId="69E488B4" w14:textId="4A555209" w:rsidR="00114C23" w:rsidRPr="00CE3456" w:rsidRDefault="00114C23" w:rsidP="00114C23">
      <w:pPr>
        <w:pStyle w:val="aff2"/>
        <w:ind w:left="6372"/>
        <w:rPr>
          <w:rFonts w:ascii="Times New Roman" w:hAnsi="Times New Roman" w:cs="Times New Roman"/>
          <w:sz w:val="24"/>
          <w:szCs w:val="24"/>
        </w:rPr>
      </w:pPr>
      <w:r w:rsidRPr="00CE3456">
        <w:rPr>
          <w:rFonts w:ascii="Times New Roman" w:hAnsi="Times New Roman" w:cs="Times New Roman"/>
          <w:sz w:val="24"/>
          <w:szCs w:val="24"/>
        </w:rPr>
        <w:t>№ ___  від ______ 202</w:t>
      </w:r>
      <w:r w:rsidR="00A10A99">
        <w:rPr>
          <w:rFonts w:ascii="Times New Roman" w:hAnsi="Times New Roman" w:cs="Times New Roman"/>
          <w:sz w:val="24"/>
          <w:szCs w:val="24"/>
        </w:rPr>
        <w:t>4</w:t>
      </w:r>
      <w:r w:rsidRPr="00CE3456">
        <w:rPr>
          <w:rFonts w:ascii="Times New Roman" w:hAnsi="Times New Roman" w:cs="Times New Roman"/>
          <w:sz w:val="24"/>
          <w:szCs w:val="24"/>
        </w:rPr>
        <w:t xml:space="preserve"> року</w:t>
      </w:r>
    </w:p>
    <w:p w14:paraId="7F5D5560" w14:textId="77777777" w:rsidR="00114C23" w:rsidRPr="00043807" w:rsidRDefault="00114C23" w:rsidP="00114C23">
      <w:pPr>
        <w:autoSpaceDE w:val="0"/>
        <w:jc w:val="right"/>
        <w:rPr>
          <w:bCs/>
        </w:rPr>
      </w:pPr>
      <w:r w:rsidRPr="00043807">
        <w:rPr>
          <w:bCs/>
        </w:rPr>
        <w:tab/>
      </w:r>
    </w:p>
    <w:p w14:paraId="3AA14AF9"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sz w:val="24"/>
          <w:szCs w:val="24"/>
        </w:rPr>
        <w:tab/>
      </w:r>
    </w:p>
    <w:p w14:paraId="58C5F91D" w14:textId="77777777" w:rsidR="00114C23" w:rsidRPr="000731BB" w:rsidRDefault="00114C23" w:rsidP="00114C23">
      <w:pPr>
        <w:pStyle w:val="aff2"/>
        <w:ind w:firstLine="709"/>
        <w:jc w:val="center"/>
        <w:rPr>
          <w:rFonts w:ascii="Times New Roman" w:hAnsi="Times New Roman" w:cs="Times New Roman"/>
          <w:b/>
          <w:bCs/>
          <w:sz w:val="24"/>
          <w:szCs w:val="24"/>
        </w:rPr>
      </w:pPr>
      <w:r w:rsidRPr="000731BB">
        <w:rPr>
          <w:rFonts w:ascii="Times New Roman" w:hAnsi="Times New Roman" w:cs="Times New Roman"/>
          <w:b/>
          <w:bCs/>
          <w:sz w:val="24"/>
          <w:szCs w:val="24"/>
        </w:rPr>
        <w:t>ТЕХНІЧНЕ ЗАВДАННЯ</w:t>
      </w:r>
    </w:p>
    <w:p w14:paraId="3DF2B264" w14:textId="77777777" w:rsidR="00114C23" w:rsidRPr="000731BB" w:rsidRDefault="00114C23" w:rsidP="00114C23">
      <w:pPr>
        <w:pStyle w:val="aff2"/>
        <w:ind w:firstLine="709"/>
        <w:jc w:val="both"/>
        <w:rPr>
          <w:rFonts w:ascii="Times New Roman" w:hAnsi="Times New Roman" w:cs="Times New Roman"/>
          <w:sz w:val="24"/>
          <w:szCs w:val="24"/>
        </w:rPr>
      </w:pPr>
    </w:p>
    <w:p w14:paraId="22B26C8A" w14:textId="735B2EE3" w:rsidR="00114C23" w:rsidRPr="000731BB" w:rsidRDefault="00114C23" w:rsidP="00114C23">
      <w:pPr>
        <w:pStyle w:val="aff2"/>
        <w:ind w:firstLine="709"/>
        <w:jc w:val="both"/>
        <w:rPr>
          <w:rStyle w:val="ac"/>
          <w:rFonts w:ascii="Times New Roman" w:hAnsi="Times New Roman" w:cs="Times New Roman"/>
          <w:b w:val="0"/>
          <w:sz w:val="24"/>
          <w:szCs w:val="24"/>
        </w:rPr>
      </w:pPr>
      <w:r w:rsidRPr="000731BB">
        <w:rPr>
          <w:rFonts w:ascii="Times New Roman" w:hAnsi="Times New Roman" w:cs="Times New Roman"/>
          <w:sz w:val="24"/>
          <w:szCs w:val="24"/>
        </w:rPr>
        <w:t xml:space="preserve">Предмет закупівлі: </w:t>
      </w:r>
      <w:r w:rsidRPr="000731BB">
        <w:rPr>
          <w:rStyle w:val="ac"/>
          <w:rFonts w:ascii="Times New Roman" w:hAnsi="Times New Roman" w:cs="Times New Roman"/>
          <w:sz w:val="24"/>
          <w:szCs w:val="24"/>
        </w:rPr>
        <w:t>ДК 021:2015: 50710000-5 - Послуги з ремонту і технічного обслуговування електричного і механічного устаткування будівель (Технічне обслуговування інженерних мереж в адміністративній будівлі (оплата експлуатаційних послуг, пов’язаних з утриманням будинків і споруд).</w:t>
      </w:r>
    </w:p>
    <w:p w14:paraId="31FAA52D" w14:textId="77777777" w:rsidR="00114C23" w:rsidRPr="000731BB" w:rsidRDefault="00114C23" w:rsidP="00114C23">
      <w:pPr>
        <w:pStyle w:val="aff2"/>
        <w:ind w:firstLine="709"/>
        <w:jc w:val="both"/>
        <w:rPr>
          <w:rFonts w:ascii="Times New Roman" w:hAnsi="Times New Roman" w:cs="Times New Roman"/>
          <w:sz w:val="24"/>
          <w:szCs w:val="24"/>
        </w:rPr>
      </w:pPr>
    </w:p>
    <w:p w14:paraId="779F8E47"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Технічні характеристики адміністративної будівлі:</w:t>
      </w:r>
    </w:p>
    <w:p w14:paraId="3F223F51"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Рік вводу в експлуатацію  - 1974</w:t>
      </w:r>
    </w:p>
    <w:p w14:paraId="1FE3D447"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lastRenderedPageBreak/>
        <w:t>Площа будівлі  -  3447 кв.м</w:t>
      </w:r>
    </w:p>
    <w:p w14:paraId="02537712"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Покрівля - м’яка</w:t>
      </w:r>
    </w:p>
    <w:p w14:paraId="570BA7C2"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Фундамент – залізобетонний</w:t>
      </w:r>
    </w:p>
    <w:p w14:paraId="752F9C7C"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Стіни  - цегляні</w:t>
      </w:r>
    </w:p>
    <w:p w14:paraId="3E933E2D"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Підлога – паркет, лінолеум</w:t>
      </w:r>
    </w:p>
    <w:p w14:paraId="31C52B60"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Сходи – залізобетонні</w:t>
      </w:r>
    </w:p>
    <w:p w14:paraId="741DD258"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Вікна – металопластикові, дерев’яні</w:t>
      </w:r>
    </w:p>
    <w:p w14:paraId="371B7D52"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Двері - дерев’яні, металопластикові</w:t>
      </w:r>
    </w:p>
    <w:p w14:paraId="34A3764D"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Кількість поверхів - 4</w:t>
      </w:r>
    </w:p>
    <w:p w14:paraId="7DFE34B2"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Електроводонагрівачів – 3 шт.</w:t>
      </w:r>
    </w:p>
    <w:p w14:paraId="1C3890DE"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Умивальників – 14 шт.</w:t>
      </w:r>
    </w:p>
    <w:p w14:paraId="411A6665"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Унітазів          - 17 шт.</w:t>
      </w:r>
    </w:p>
    <w:p w14:paraId="2CD7110D" w14:textId="77777777" w:rsidR="00114C23" w:rsidRPr="000731BB" w:rsidRDefault="00114C23" w:rsidP="00114C23">
      <w:pPr>
        <w:pStyle w:val="aff2"/>
        <w:ind w:firstLine="709"/>
        <w:jc w:val="both"/>
        <w:rPr>
          <w:rFonts w:ascii="Times New Roman" w:hAnsi="Times New Roman" w:cs="Times New Roman"/>
          <w:sz w:val="24"/>
          <w:szCs w:val="24"/>
          <w:lang w:eastAsia="en-US"/>
        </w:rPr>
      </w:pPr>
      <w:r w:rsidRPr="000731BB">
        <w:rPr>
          <w:rFonts w:ascii="Times New Roman" w:hAnsi="Times New Roman" w:cs="Times New Roman"/>
          <w:sz w:val="24"/>
          <w:szCs w:val="24"/>
          <w:lang w:eastAsia="en-US"/>
        </w:rPr>
        <w:t>Послуги повинні відповідати наступним технічним, якісним та кількісним характеристикам:</w:t>
      </w:r>
    </w:p>
    <w:p w14:paraId="51B5E9D3"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sz w:val="24"/>
          <w:szCs w:val="24"/>
        </w:rPr>
        <w:t>Склад послуг слюсарів – сантехників:</w:t>
      </w:r>
    </w:p>
    <w:p w14:paraId="4AD83624"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sz w:val="24"/>
          <w:szCs w:val="24"/>
        </w:rPr>
        <w:t>Експлуатаційний догляд: комплекс заходів чи операцій з підтримки працездатності і справності систем водопостачання, каналізації, опалення та гарячого водопостачання, їх режимів роботи. Контроль зовнішнього стану, усунення дрібних ушкоджень та дефектів окремих складових частин систем або їх регулювання з метою попередження пошкоджень, а також виконання профілактичних заходів. Дрібний ремонт з метою відновлення справності систем обладнання та підтримання його експлуатаційних показників.</w:t>
      </w:r>
    </w:p>
    <w:p w14:paraId="63A1F1E5"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sz w:val="24"/>
          <w:szCs w:val="24"/>
        </w:rPr>
        <w:t>За необхідністю, усунення засміченості в трубопроводах і арматурі. Перевірка системи опалення.</w:t>
      </w:r>
    </w:p>
    <w:p w14:paraId="56C9D0D5" w14:textId="105C570F"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sz w:val="24"/>
          <w:szCs w:val="24"/>
        </w:rPr>
        <w:t>Послуги надаються за надходженням заявки Замовника на перелік послуг, а саме:</w:t>
      </w:r>
    </w:p>
    <w:p w14:paraId="175D51C6" w14:textId="77777777" w:rsidR="00114C23" w:rsidRPr="000731BB" w:rsidRDefault="00114C23" w:rsidP="00114C23">
      <w:pPr>
        <w:pStyle w:val="aff2"/>
        <w:ind w:firstLine="709"/>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340"/>
      </w:tblGrid>
      <w:tr w:rsidR="00114C23" w:rsidRPr="000731BB" w14:paraId="12EC9664" w14:textId="77777777" w:rsidTr="00EA1CE2">
        <w:tc>
          <w:tcPr>
            <w:tcW w:w="1008" w:type="dxa"/>
            <w:shd w:val="clear" w:color="auto" w:fill="auto"/>
          </w:tcPr>
          <w:p w14:paraId="7216DCF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 з/п</w:t>
            </w:r>
          </w:p>
        </w:tc>
        <w:tc>
          <w:tcPr>
            <w:tcW w:w="6300" w:type="dxa"/>
            <w:shd w:val="clear" w:color="auto" w:fill="auto"/>
          </w:tcPr>
          <w:p w14:paraId="7227C6D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Найменування послуги</w:t>
            </w:r>
          </w:p>
        </w:tc>
        <w:tc>
          <w:tcPr>
            <w:tcW w:w="2340" w:type="dxa"/>
            <w:shd w:val="clear" w:color="auto" w:fill="auto"/>
          </w:tcPr>
          <w:p w14:paraId="7B053C7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Надання послуги</w:t>
            </w:r>
          </w:p>
        </w:tc>
      </w:tr>
      <w:tr w:rsidR="00114C23" w:rsidRPr="000731BB" w14:paraId="39BEBC6D" w14:textId="77777777" w:rsidTr="00EA1CE2">
        <w:tc>
          <w:tcPr>
            <w:tcW w:w="1008" w:type="dxa"/>
            <w:shd w:val="clear" w:color="auto" w:fill="auto"/>
          </w:tcPr>
          <w:p w14:paraId="19523DF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w:t>
            </w:r>
          </w:p>
        </w:tc>
        <w:tc>
          <w:tcPr>
            <w:tcW w:w="6300" w:type="dxa"/>
            <w:shd w:val="clear" w:color="auto" w:fill="auto"/>
          </w:tcPr>
          <w:p w14:paraId="0320ED94"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Установка картриджа для змішувачів</w:t>
            </w:r>
          </w:p>
        </w:tc>
        <w:tc>
          <w:tcPr>
            <w:tcW w:w="2340" w:type="dxa"/>
            <w:shd w:val="clear" w:color="auto" w:fill="auto"/>
          </w:tcPr>
          <w:p w14:paraId="2146F20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11418DAB" w14:textId="77777777" w:rsidTr="00EA1CE2">
        <w:tc>
          <w:tcPr>
            <w:tcW w:w="1008" w:type="dxa"/>
            <w:shd w:val="clear" w:color="auto" w:fill="auto"/>
          </w:tcPr>
          <w:p w14:paraId="654F649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w:t>
            </w:r>
          </w:p>
        </w:tc>
        <w:tc>
          <w:tcPr>
            <w:tcW w:w="6300" w:type="dxa"/>
            <w:shd w:val="clear" w:color="auto" w:fill="auto"/>
          </w:tcPr>
          <w:p w14:paraId="31D290C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ремкомплекту прокладок</w:t>
            </w:r>
          </w:p>
          <w:p w14:paraId="7609FF28" w14:textId="77777777" w:rsidR="00114C23" w:rsidRPr="000731BB" w:rsidRDefault="00114C23" w:rsidP="00EA1CE2">
            <w:pPr>
              <w:pStyle w:val="aff2"/>
              <w:rPr>
                <w:rFonts w:ascii="Times New Roman" w:hAnsi="Times New Roman" w:cs="Times New Roman"/>
              </w:rPr>
            </w:pPr>
          </w:p>
        </w:tc>
        <w:tc>
          <w:tcPr>
            <w:tcW w:w="2340" w:type="dxa"/>
            <w:shd w:val="clear" w:color="auto" w:fill="auto"/>
          </w:tcPr>
          <w:p w14:paraId="788E96F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325D4519" w14:textId="77777777" w:rsidTr="00EA1CE2">
        <w:tc>
          <w:tcPr>
            <w:tcW w:w="1008" w:type="dxa"/>
            <w:shd w:val="clear" w:color="auto" w:fill="auto"/>
          </w:tcPr>
          <w:p w14:paraId="1AE4A52D"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3</w:t>
            </w:r>
          </w:p>
        </w:tc>
        <w:tc>
          <w:tcPr>
            <w:tcW w:w="6300" w:type="dxa"/>
            <w:shd w:val="clear" w:color="auto" w:fill="auto"/>
          </w:tcPr>
          <w:p w14:paraId="50A170D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кран – букса латунного для змішувачів</w:t>
            </w:r>
          </w:p>
        </w:tc>
        <w:tc>
          <w:tcPr>
            <w:tcW w:w="2340" w:type="dxa"/>
            <w:shd w:val="clear" w:color="auto" w:fill="auto"/>
          </w:tcPr>
          <w:p w14:paraId="5C729224"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0FA87BBD" w14:textId="77777777" w:rsidTr="00EA1CE2">
        <w:tc>
          <w:tcPr>
            <w:tcW w:w="1008" w:type="dxa"/>
            <w:shd w:val="clear" w:color="auto" w:fill="auto"/>
          </w:tcPr>
          <w:p w14:paraId="3F3097A4"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4</w:t>
            </w:r>
          </w:p>
        </w:tc>
        <w:tc>
          <w:tcPr>
            <w:tcW w:w="6300" w:type="dxa"/>
            <w:shd w:val="clear" w:color="auto" w:fill="auto"/>
          </w:tcPr>
          <w:p w14:paraId="463633F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згону металевого в зборі</w:t>
            </w:r>
          </w:p>
        </w:tc>
        <w:tc>
          <w:tcPr>
            <w:tcW w:w="2340" w:type="dxa"/>
            <w:shd w:val="clear" w:color="auto" w:fill="auto"/>
          </w:tcPr>
          <w:p w14:paraId="287445D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46D2088" w14:textId="77777777" w:rsidTr="00EA1CE2">
        <w:tc>
          <w:tcPr>
            <w:tcW w:w="1008" w:type="dxa"/>
            <w:shd w:val="clear" w:color="auto" w:fill="auto"/>
          </w:tcPr>
          <w:p w14:paraId="4D9FB65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5</w:t>
            </w:r>
          </w:p>
        </w:tc>
        <w:tc>
          <w:tcPr>
            <w:tcW w:w="6300" w:type="dxa"/>
            <w:shd w:val="clear" w:color="auto" w:fill="auto"/>
          </w:tcPr>
          <w:p w14:paraId="0322CF52"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ексцентрика та муфти різьбової</w:t>
            </w:r>
          </w:p>
        </w:tc>
        <w:tc>
          <w:tcPr>
            <w:tcW w:w="2340" w:type="dxa"/>
            <w:shd w:val="clear" w:color="auto" w:fill="auto"/>
          </w:tcPr>
          <w:p w14:paraId="69783A9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52EED34C" w14:textId="77777777" w:rsidTr="00EA1CE2">
        <w:tc>
          <w:tcPr>
            <w:tcW w:w="1008" w:type="dxa"/>
            <w:shd w:val="clear" w:color="auto" w:fill="auto"/>
          </w:tcPr>
          <w:p w14:paraId="2985D22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6</w:t>
            </w:r>
          </w:p>
        </w:tc>
        <w:tc>
          <w:tcPr>
            <w:tcW w:w="6300" w:type="dxa"/>
            <w:shd w:val="clear" w:color="auto" w:fill="auto"/>
          </w:tcPr>
          <w:p w14:paraId="0DDD013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крана кульового різного діаметру</w:t>
            </w:r>
          </w:p>
        </w:tc>
        <w:tc>
          <w:tcPr>
            <w:tcW w:w="2340" w:type="dxa"/>
            <w:shd w:val="clear" w:color="auto" w:fill="auto"/>
          </w:tcPr>
          <w:p w14:paraId="7284279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FF72F15" w14:textId="77777777" w:rsidTr="00EA1CE2">
        <w:tc>
          <w:tcPr>
            <w:tcW w:w="1008" w:type="dxa"/>
            <w:shd w:val="clear" w:color="auto" w:fill="auto"/>
          </w:tcPr>
          <w:p w14:paraId="2F2CDA8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7</w:t>
            </w:r>
          </w:p>
        </w:tc>
        <w:tc>
          <w:tcPr>
            <w:tcW w:w="6300" w:type="dxa"/>
            <w:shd w:val="clear" w:color="auto" w:fill="auto"/>
          </w:tcPr>
          <w:p w14:paraId="66C9728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шланга армованого для підводки води</w:t>
            </w:r>
          </w:p>
        </w:tc>
        <w:tc>
          <w:tcPr>
            <w:tcW w:w="2340" w:type="dxa"/>
            <w:shd w:val="clear" w:color="auto" w:fill="auto"/>
          </w:tcPr>
          <w:p w14:paraId="593B3899"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03893DFE" w14:textId="77777777" w:rsidTr="00EA1CE2">
        <w:tc>
          <w:tcPr>
            <w:tcW w:w="1008" w:type="dxa"/>
            <w:shd w:val="clear" w:color="auto" w:fill="auto"/>
          </w:tcPr>
          <w:p w14:paraId="58D608E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8</w:t>
            </w:r>
          </w:p>
        </w:tc>
        <w:tc>
          <w:tcPr>
            <w:tcW w:w="6300" w:type="dxa"/>
            <w:shd w:val="clear" w:color="auto" w:fill="auto"/>
          </w:tcPr>
          <w:p w14:paraId="261F67D2"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Монтаж кріплення для унітазу та умивальника</w:t>
            </w:r>
          </w:p>
        </w:tc>
        <w:tc>
          <w:tcPr>
            <w:tcW w:w="2340" w:type="dxa"/>
            <w:shd w:val="clear" w:color="auto" w:fill="auto"/>
          </w:tcPr>
          <w:p w14:paraId="1DDEB317"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1F5C4318" w14:textId="77777777" w:rsidTr="00EA1CE2">
        <w:tc>
          <w:tcPr>
            <w:tcW w:w="1008" w:type="dxa"/>
            <w:shd w:val="clear" w:color="auto" w:fill="auto"/>
          </w:tcPr>
          <w:p w14:paraId="431BFB6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9</w:t>
            </w:r>
          </w:p>
        </w:tc>
        <w:tc>
          <w:tcPr>
            <w:tcW w:w="6300" w:type="dxa"/>
            <w:shd w:val="clear" w:color="auto" w:fill="auto"/>
          </w:tcPr>
          <w:p w14:paraId="2389BA13"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вентеля муфтового</w:t>
            </w:r>
          </w:p>
        </w:tc>
        <w:tc>
          <w:tcPr>
            <w:tcW w:w="2340" w:type="dxa"/>
            <w:shd w:val="clear" w:color="auto" w:fill="auto"/>
          </w:tcPr>
          <w:p w14:paraId="75B4423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114A3E16" w14:textId="77777777" w:rsidTr="00EA1CE2">
        <w:tc>
          <w:tcPr>
            <w:tcW w:w="1008" w:type="dxa"/>
            <w:shd w:val="clear" w:color="auto" w:fill="auto"/>
          </w:tcPr>
          <w:p w14:paraId="3186BBC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10</w:t>
            </w:r>
          </w:p>
        </w:tc>
        <w:tc>
          <w:tcPr>
            <w:tcW w:w="6300" w:type="dxa"/>
            <w:shd w:val="clear" w:color="auto" w:fill="auto"/>
          </w:tcPr>
          <w:p w14:paraId="18DE5C6B"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Монтаж фільтра латунного грубої очистки</w:t>
            </w:r>
          </w:p>
        </w:tc>
        <w:tc>
          <w:tcPr>
            <w:tcW w:w="2340" w:type="dxa"/>
            <w:shd w:val="clear" w:color="auto" w:fill="auto"/>
          </w:tcPr>
          <w:p w14:paraId="258C454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3D6D8D5C" w14:textId="77777777" w:rsidTr="00EA1CE2">
        <w:tc>
          <w:tcPr>
            <w:tcW w:w="1008" w:type="dxa"/>
            <w:shd w:val="clear" w:color="auto" w:fill="auto"/>
          </w:tcPr>
          <w:p w14:paraId="683C998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11</w:t>
            </w:r>
          </w:p>
        </w:tc>
        <w:tc>
          <w:tcPr>
            <w:tcW w:w="6300" w:type="dxa"/>
            <w:shd w:val="clear" w:color="auto" w:fill="auto"/>
          </w:tcPr>
          <w:p w14:paraId="77DB7B9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сифона для раковин</w:t>
            </w:r>
          </w:p>
        </w:tc>
        <w:tc>
          <w:tcPr>
            <w:tcW w:w="2340" w:type="dxa"/>
            <w:shd w:val="clear" w:color="auto" w:fill="auto"/>
          </w:tcPr>
          <w:p w14:paraId="3A21CAC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23210703" w14:textId="77777777" w:rsidTr="00EA1CE2">
        <w:tc>
          <w:tcPr>
            <w:tcW w:w="1008" w:type="dxa"/>
            <w:shd w:val="clear" w:color="auto" w:fill="auto"/>
          </w:tcPr>
          <w:p w14:paraId="2ED4E46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12</w:t>
            </w:r>
          </w:p>
        </w:tc>
        <w:tc>
          <w:tcPr>
            <w:tcW w:w="6300" w:type="dxa"/>
            <w:shd w:val="clear" w:color="auto" w:fill="auto"/>
          </w:tcPr>
          <w:p w14:paraId="384C19E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гофтруби для унітазу</w:t>
            </w:r>
          </w:p>
        </w:tc>
        <w:tc>
          <w:tcPr>
            <w:tcW w:w="2340" w:type="dxa"/>
            <w:shd w:val="clear" w:color="auto" w:fill="auto"/>
          </w:tcPr>
          <w:p w14:paraId="5A8B0A8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338B8C85" w14:textId="77777777" w:rsidTr="00EA1CE2">
        <w:tc>
          <w:tcPr>
            <w:tcW w:w="1008" w:type="dxa"/>
            <w:shd w:val="clear" w:color="auto" w:fill="auto"/>
          </w:tcPr>
          <w:p w14:paraId="4516C99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13</w:t>
            </w:r>
          </w:p>
        </w:tc>
        <w:tc>
          <w:tcPr>
            <w:tcW w:w="6300" w:type="dxa"/>
            <w:shd w:val="clear" w:color="auto" w:fill="auto"/>
          </w:tcPr>
          <w:p w14:paraId="16418FD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клапана наповнення та клапана зливу бачка</w:t>
            </w:r>
          </w:p>
        </w:tc>
        <w:tc>
          <w:tcPr>
            <w:tcW w:w="2340" w:type="dxa"/>
            <w:shd w:val="clear" w:color="auto" w:fill="auto"/>
          </w:tcPr>
          <w:p w14:paraId="6C37CB9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290CA1D2" w14:textId="77777777" w:rsidTr="00EA1CE2">
        <w:tc>
          <w:tcPr>
            <w:tcW w:w="1008" w:type="dxa"/>
            <w:shd w:val="clear" w:color="auto" w:fill="auto"/>
          </w:tcPr>
          <w:p w14:paraId="0B9AAA9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14</w:t>
            </w:r>
          </w:p>
        </w:tc>
        <w:tc>
          <w:tcPr>
            <w:tcW w:w="6300" w:type="dxa"/>
            <w:shd w:val="clear" w:color="auto" w:fill="auto"/>
          </w:tcPr>
          <w:p w14:paraId="478F991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запірного кільця та плунжера</w:t>
            </w:r>
          </w:p>
        </w:tc>
        <w:tc>
          <w:tcPr>
            <w:tcW w:w="2340" w:type="dxa"/>
            <w:shd w:val="clear" w:color="auto" w:fill="auto"/>
          </w:tcPr>
          <w:p w14:paraId="6AF08AE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024B47B" w14:textId="77777777" w:rsidTr="00EA1CE2">
        <w:tc>
          <w:tcPr>
            <w:tcW w:w="1008" w:type="dxa"/>
            <w:shd w:val="clear" w:color="auto" w:fill="auto"/>
          </w:tcPr>
          <w:p w14:paraId="64A8C53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15</w:t>
            </w:r>
          </w:p>
        </w:tc>
        <w:tc>
          <w:tcPr>
            <w:tcW w:w="6300" w:type="dxa"/>
            <w:shd w:val="clear" w:color="auto" w:fill="auto"/>
          </w:tcPr>
          <w:p w14:paraId="39A387BB"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ремкомплекту прокладок для бачка</w:t>
            </w:r>
          </w:p>
        </w:tc>
        <w:tc>
          <w:tcPr>
            <w:tcW w:w="2340" w:type="dxa"/>
            <w:shd w:val="clear" w:color="auto" w:fill="auto"/>
          </w:tcPr>
          <w:p w14:paraId="519AF137"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591F3043" w14:textId="77777777" w:rsidTr="00EA1CE2">
        <w:tc>
          <w:tcPr>
            <w:tcW w:w="1008" w:type="dxa"/>
            <w:shd w:val="clear" w:color="auto" w:fill="auto"/>
          </w:tcPr>
          <w:p w14:paraId="5B2CA2E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16</w:t>
            </w:r>
          </w:p>
        </w:tc>
        <w:tc>
          <w:tcPr>
            <w:tcW w:w="6300" w:type="dxa"/>
            <w:shd w:val="clear" w:color="auto" w:fill="auto"/>
          </w:tcPr>
          <w:p w14:paraId="5A7372E7"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зливної кнопки для бачка</w:t>
            </w:r>
          </w:p>
        </w:tc>
        <w:tc>
          <w:tcPr>
            <w:tcW w:w="2340" w:type="dxa"/>
            <w:shd w:val="clear" w:color="auto" w:fill="auto"/>
          </w:tcPr>
          <w:p w14:paraId="1A0BFE1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F01383D" w14:textId="77777777" w:rsidTr="00EA1CE2">
        <w:tc>
          <w:tcPr>
            <w:tcW w:w="1008" w:type="dxa"/>
            <w:shd w:val="clear" w:color="auto" w:fill="auto"/>
          </w:tcPr>
          <w:p w14:paraId="1C8B62D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17</w:t>
            </w:r>
          </w:p>
        </w:tc>
        <w:tc>
          <w:tcPr>
            <w:tcW w:w="6300" w:type="dxa"/>
            <w:shd w:val="clear" w:color="auto" w:fill="auto"/>
          </w:tcPr>
          <w:p w14:paraId="2A5CA109"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Установка хомутів аварійних різних діаметрів</w:t>
            </w:r>
          </w:p>
        </w:tc>
        <w:tc>
          <w:tcPr>
            <w:tcW w:w="2340" w:type="dxa"/>
            <w:shd w:val="clear" w:color="auto" w:fill="auto"/>
          </w:tcPr>
          <w:p w14:paraId="3E9AAD9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1D5E6BED" w14:textId="77777777" w:rsidTr="00EA1CE2">
        <w:tc>
          <w:tcPr>
            <w:tcW w:w="1008" w:type="dxa"/>
            <w:shd w:val="clear" w:color="auto" w:fill="auto"/>
          </w:tcPr>
          <w:p w14:paraId="7CD76E93"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18</w:t>
            </w:r>
          </w:p>
        </w:tc>
        <w:tc>
          <w:tcPr>
            <w:tcW w:w="6300" w:type="dxa"/>
            <w:shd w:val="clear" w:color="auto" w:fill="auto"/>
          </w:tcPr>
          <w:p w14:paraId="6FB9E54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Установка змішувачів</w:t>
            </w:r>
          </w:p>
        </w:tc>
        <w:tc>
          <w:tcPr>
            <w:tcW w:w="2340" w:type="dxa"/>
            <w:shd w:val="clear" w:color="auto" w:fill="auto"/>
          </w:tcPr>
          <w:p w14:paraId="499CBF29"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EA7275D" w14:textId="77777777" w:rsidTr="00EA1CE2">
        <w:tc>
          <w:tcPr>
            <w:tcW w:w="1008" w:type="dxa"/>
            <w:shd w:val="clear" w:color="auto" w:fill="auto"/>
          </w:tcPr>
          <w:p w14:paraId="4A5F296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19</w:t>
            </w:r>
          </w:p>
        </w:tc>
        <w:tc>
          <w:tcPr>
            <w:tcW w:w="6300" w:type="dxa"/>
            <w:shd w:val="clear" w:color="auto" w:fill="auto"/>
          </w:tcPr>
          <w:p w14:paraId="3FC3569D"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Установка бочка зливного</w:t>
            </w:r>
          </w:p>
        </w:tc>
        <w:tc>
          <w:tcPr>
            <w:tcW w:w="2340" w:type="dxa"/>
            <w:shd w:val="clear" w:color="auto" w:fill="auto"/>
          </w:tcPr>
          <w:p w14:paraId="43DE9FD9"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3895D009" w14:textId="77777777" w:rsidTr="00EA1CE2">
        <w:tc>
          <w:tcPr>
            <w:tcW w:w="1008" w:type="dxa"/>
            <w:shd w:val="clear" w:color="auto" w:fill="auto"/>
          </w:tcPr>
          <w:p w14:paraId="7D9E0B53"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20</w:t>
            </w:r>
          </w:p>
        </w:tc>
        <w:tc>
          <w:tcPr>
            <w:tcW w:w="6300" w:type="dxa"/>
            <w:shd w:val="clear" w:color="auto" w:fill="auto"/>
          </w:tcPr>
          <w:p w14:paraId="3325689D"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та установка кранів</w:t>
            </w:r>
          </w:p>
        </w:tc>
        <w:tc>
          <w:tcPr>
            <w:tcW w:w="2340" w:type="dxa"/>
            <w:shd w:val="clear" w:color="auto" w:fill="auto"/>
          </w:tcPr>
          <w:p w14:paraId="3D2B1372"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76568D22" w14:textId="77777777" w:rsidTr="00EA1CE2">
        <w:tc>
          <w:tcPr>
            <w:tcW w:w="1008" w:type="dxa"/>
            <w:shd w:val="clear" w:color="auto" w:fill="auto"/>
          </w:tcPr>
          <w:p w14:paraId="665AB804"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21</w:t>
            </w:r>
          </w:p>
        </w:tc>
        <w:tc>
          <w:tcPr>
            <w:tcW w:w="6300" w:type="dxa"/>
            <w:shd w:val="clear" w:color="auto" w:fill="auto"/>
          </w:tcPr>
          <w:p w14:paraId="41526DF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труби різного діаметру</w:t>
            </w:r>
          </w:p>
        </w:tc>
        <w:tc>
          <w:tcPr>
            <w:tcW w:w="2340" w:type="dxa"/>
            <w:shd w:val="clear" w:color="auto" w:fill="auto"/>
          </w:tcPr>
          <w:p w14:paraId="1252320B"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54D123D8" w14:textId="77777777" w:rsidTr="00EA1CE2">
        <w:tc>
          <w:tcPr>
            <w:tcW w:w="1008" w:type="dxa"/>
            <w:shd w:val="clear" w:color="auto" w:fill="auto"/>
          </w:tcPr>
          <w:p w14:paraId="717159F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22</w:t>
            </w:r>
          </w:p>
        </w:tc>
        <w:tc>
          <w:tcPr>
            <w:tcW w:w="6300" w:type="dxa"/>
            <w:shd w:val="clear" w:color="auto" w:fill="auto"/>
          </w:tcPr>
          <w:p w14:paraId="249477D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Заміні комплектуючих для труб (муфт, колін, трійників)</w:t>
            </w:r>
          </w:p>
        </w:tc>
        <w:tc>
          <w:tcPr>
            <w:tcW w:w="2340" w:type="dxa"/>
            <w:shd w:val="clear" w:color="auto" w:fill="auto"/>
          </w:tcPr>
          <w:p w14:paraId="6EC69F1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65BBAA6" w14:textId="77777777" w:rsidTr="00EA1CE2">
        <w:tc>
          <w:tcPr>
            <w:tcW w:w="1008" w:type="dxa"/>
            <w:shd w:val="clear" w:color="auto" w:fill="auto"/>
          </w:tcPr>
          <w:p w14:paraId="7658F932"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23</w:t>
            </w:r>
          </w:p>
        </w:tc>
        <w:tc>
          <w:tcPr>
            <w:tcW w:w="6300" w:type="dxa"/>
            <w:shd w:val="clear" w:color="auto" w:fill="auto"/>
          </w:tcPr>
          <w:p w14:paraId="4E5CEA4D"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Підготовка системи опалення до роботи в осінньо-зимовий період</w:t>
            </w:r>
          </w:p>
        </w:tc>
        <w:tc>
          <w:tcPr>
            <w:tcW w:w="2340" w:type="dxa"/>
            <w:shd w:val="clear" w:color="auto" w:fill="auto"/>
          </w:tcPr>
          <w:p w14:paraId="5D955E9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bl>
    <w:p w14:paraId="481457AF" w14:textId="77777777" w:rsidR="00114C23" w:rsidRPr="000731BB" w:rsidRDefault="00114C23" w:rsidP="00114C23">
      <w:pPr>
        <w:pStyle w:val="aff2"/>
        <w:jc w:val="both"/>
        <w:rPr>
          <w:rFonts w:ascii="Times New Roman" w:hAnsi="Times New Roman" w:cs="Times New Roman"/>
          <w:sz w:val="24"/>
          <w:szCs w:val="24"/>
        </w:rPr>
      </w:pPr>
    </w:p>
    <w:p w14:paraId="4F74A532" w14:textId="77777777" w:rsidR="00114C23" w:rsidRPr="000731BB" w:rsidRDefault="00114C23" w:rsidP="00114C23">
      <w:pPr>
        <w:pStyle w:val="aff2"/>
        <w:jc w:val="both"/>
        <w:rPr>
          <w:rFonts w:ascii="Times New Roman" w:hAnsi="Times New Roman" w:cs="Times New Roman"/>
          <w:b/>
          <w:sz w:val="24"/>
          <w:szCs w:val="24"/>
        </w:rPr>
      </w:pPr>
      <w:r w:rsidRPr="000731BB">
        <w:rPr>
          <w:rFonts w:ascii="Times New Roman" w:hAnsi="Times New Roman" w:cs="Times New Roman"/>
          <w:b/>
          <w:sz w:val="24"/>
          <w:szCs w:val="24"/>
        </w:rPr>
        <w:t>Склад послуг з обслуговування електроустаткування:</w:t>
      </w:r>
    </w:p>
    <w:p w14:paraId="48F25A16" w14:textId="77777777" w:rsidR="00114C23" w:rsidRPr="000731BB" w:rsidRDefault="00114C23" w:rsidP="00114C23">
      <w:pPr>
        <w:pStyle w:val="aff2"/>
        <w:jc w:val="both"/>
        <w:rPr>
          <w:rFonts w:ascii="Times New Roman" w:hAnsi="Times New Roman" w:cs="Times New Roman"/>
          <w:sz w:val="24"/>
          <w:szCs w:val="24"/>
        </w:rPr>
      </w:pPr>
      <w:r w:rsidRPr="000731BB">
        <w:rPr>
          <w:rFonts w:ascii="Times New Roman" w:hAnsi="Times New Roman" w:cs="Times New Roman"/>
          <w:sz w:val="24"/>
          <w:szCs w:val="24"/>
        </w:rPr>
        <w:t>1. Спостереження та забезпечення нормальної роботи освітлювального та силового електроустаткування і електроприладів з усуненням дефектів та несправностей;</w:t>
      </w:r>
    </w:p>
    <w:p w14:paraId="1476DF8D" w14:textId="41848E13" w:rsidR="00114C23" w:rsidRPr="000731BB" w:rsidRDefault="00114C23" w:rsidP="00114C23">
      <w:pPr>
        <w:pStyle w:val="aff2"/>
        <w:jc w:val="both"/>
        <w:rPr>
          <w:rFonts w:ascii="Times New Roman" w:hAnsi="Times New Roman" w:cs="Times New Roman"/>
          <w:sz w:val="24"/>
          <w:szCs w:val="24"/>
        </w:rPr>
      </w:pPr>
      <w:r w:rsidRPr="000731BB">
        <w:rPr>
          <w:rFonts w:ascii="Times New Roman" w:hAnsi="Times New Roman" w:cs="Times New Roman"/>
          <w:sz w:val="24"/>
          <w:szCs w:val="24"/>
        </w:rPr>
        <w:lastRenderedPageBreak/>
        <w:t>Послуги надаються за надходженням заявки Замовника на перелік послуг, а саме: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340"/>
      </w:tblGrid>
      <w:tr w:rsidR="00114C23" w:rsidRPr="000731BB" w14:paraId="2E07DD9A" w14:textId="77777777" w:rsidTr="00EA1CE2">
        <w:tc>
          <w:tcPr>
            <w:tcW w:w="1008" w:type="dxa"/>
            <w:shd w:val="clear" w:color="auto" w:fill="auto"/>
          </w:tcPr>
          <w:p w14:paraId="2F6AEABB"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 з/п</w:t>
            </w:r>
          </w:p>
        </w:tc>
        <w:tc>
          <w:tcPr>
            <w:tcW w:w="6300" w:type="dxa"/>
            <w:shd w:val="clear" w:color="auto" w:fill="auto"/>
          </w:tcPr>
          <w:p w14:paraId="33BBDED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Найменування послуги</w:t>
            </w:r>
          </w:p>
        </w:tc>
        <w:tc>
          <w:tcPr>
            <w:tcW w:w="2340" w:type="dxa"/>
            <w:shd w:val="clear" w:color="auto" w:fill="auto"/>
          </w:tcPr>
          <w:p w14:paraId="49611FA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Надання послуги</w:t>
            </w:r>
          </w:p>
        </w:tc>
      </w:tr>
      <w:tr w:rsidR="00114C23" w:rsidRPr="000731BB" w14:paraId="3451AE8F" w14:textId="77777777" w:rsidTr="00EA1CE2">
        <w:tc>
          <w:tcPr>
            <w:tcW w:w="1008" w:type="dxa"/>
            <w:shd w:val="clear" w:color="auto" w:fill="auto"/>
          </w:tcPr>
          <w:p w14:paraId="7ECD1C8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w:t>
            </w:r>
          </w:p>
        </w:tc>
        <w:tc>
          <w:tcPr>
            <w:tcW w:w="6300" w:type="dxa"/>
            <w:shd w:val="clear" w:color="auto" w:fill="auto"/>
          </w:tcPr>
          <w:p w14:paraId="1DCD7BF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Установка автоматичного вимикача</w:t>
            </w:r>
          </w:p>
        </w:tc>
        <w:tc>
          <w:tcPr>
            <w:tcW w:w="2340" w:type="dxa"/>
            <w:shd w:val="clear" w:color="auto" w:fill="auto"/>
          </w:tcPr>
          <w:p w14:paraId="6F192FF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1157E837" w14:textId="77777777" w:rsidTr="00EA1CE2">
        <w:tc>
          <w:tcPr>
            <w:tcW w:w="1008" w:type="dxa"/>
            <w:shd w:val="clear" w:color="auto" w:fill="auto"/>
          </w:tcPr>
          <w:p w14:paraId="3CA274C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w:t>
            </w:r>
          </w:p>
        </w:tc>
        <w:tc>
          <w:tcPr>
            <w:tcW w:w="6300" w:type="dxa"/>
            <w:shd w:val="clear" w:color="auto" w:fill="auto"/>
          </w:tcPr>
          <w:p w14:paraId="3F678F93"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Монтаж кабель-каналу пластикового</w:t>
            </w:r>
          </w:p>
        </w:tc>
        <w:tc>
          <w:tcPr>
            <w:tcW w:w="2340" w:type="dxa"/>
            <w:shd w:val="clear" w:color="auto" w:fill="auto"/>
          </w:tcPr>
          <w:p w14:paraId="02FBCF9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630A282" w14:textId="77777777" w:rsidTr="00EA1CE2">
        <w:tc>
          <w:tcPr>
            <w:tcW w:w="1008" w:type="dxa"/>
            <w:shd w:val="clear" w:color="auto" w:fill="auto"/>
          </w:tcPr>
          <w:p w14:paraId="7474525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3</w:t>
            </w:r>
          </w:p>
        </w:tc>
        <w:tc>
          <w:tcPr>
            <w:tcW w:w="6300" w:type="dxa"/>
            <w:shd w:val="clear" w:color="auto" w:fill="auto"/>
          </w:tcPr>
          <w:p w14:paraId="2D877B3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Монтаж розетки вбудованої або зовнішньої 220В</w:t>
            </w:r>
          </w:p>
        </w:tc>
        <w:tc>
          <w:tcPr>
            <w:tcW w:w="2340" w:type="dxa"/>
            <w:shd w:val="clear" w:color="auto" w:fill="auto"/>
          </w:tcPr>
          <w:p w14:paraId="418FD6C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7750F3CC" w14:textId="77777777" w:rsidTr="00EA1CE2">
        <w:tc>
          <w:tcPr>
            <w:tcW w:w="1008" w:type="dxa"/>
            <w:shd w:val="clear" w:color="auto" w:fill="auto"/>
          </w:tcPr>
          <w:p w14:paraId="52D730DD"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4</w:t>
            </w:r>
          </w:p>
        </w:tc>
        <w:tc>
          <w:tcPr>
            <w:tcW w:w="6300" w:type="dxa"/>
            <w:shd w:val="clear" w:color="auto" w:fill="auto"/>
          </w:tcPr>
          <w:p w14:paraId="247A6DB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 xml:space="preserve">Монтаж вимикача вбудованого або зовнішнього </w:t>
            </w:r>
          </w:p>
        </w:tc>
        <w:tc>
          <w:tcPr>
            <w:tcW w:w="2340" w:type="dxa"/>
            <w:shd w:val="clear" w:color="auto" w:fill="auto"/>
          </w:tcPr>
          <w:p w14:paraId="07D0FB9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65EC8B7" w14:textId="77777777" w:rsidTr="00EA1CE2">
        <w:tc>
          <w:tcPr>
            <w:tcW w:w="1008" w:type="dxa"/>
            <w:shd w:val="clear" w:color="auto" w:fill="auto"/>
          </w:tcPr>
          <w:p w14:paraId="77A5C36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5</w:t>
            </w:r>
          </w:p>
        </w:tc>
        <w:tc>
          <w:tcPr>
            <w:tcW w:w="6300" w:type="dxa"/>
            <w:shd w:val="clear" w:color="auto" w:fill="auto"/>
          </w:tcPr>
          <w:p w14:paraId="2D474993"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Установка світильників вбудованих або зовнішних</w:t>
            </w:r>
          </w:p>
        </w:tc>
        <w:tc>
          <w:tcPr>
            <w:tcW w:w="2340" w:type="dxa"/>
            <w:shd w:val="clear" w:color="auto" w:fill="auto"/>
          </w:tcPr>
          <w:p w14:paraId="22DE548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7634767B" w14:textId="77777777" w:rsidTr="00EA1CE2">
        <w:tc>
          <w:tcPr>
            <w:tcW w:w="1008" w:type="dxa"/>
            <w:shd w:val="clear" w:color="auto" w:fill="auto"/>
          </w:tcPr>
          <w:p w14:paraId="3D46FB5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6</w:t>
            </w:r>
          </w:p>
        </w:tc>
        <w:tc>
          <w:tcPr>
            <w:tcW w:w="6300" w:type="dxa"/>
            <w:shd w:val="clear" w:color="auto" w:fill="auto"/>
          </w:tcPr>
          <w:p w14:paraId="6725BAF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електроламп</w:t>
            </w:r>
          </w:p>
        </w:tc>
        <w:tc>
          <w:tcPr>
            <w:tcW w:w="2340" w:type="dxa"/>
            <w:shd w:val="clear" w:color="auto" w:fill="auto"/>
          </w:tcPr>
          <w:p w14:paraId="2D822E3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023AFAA6" w14:textId="77777777" w:rsidTr="00EA1CE2">
        <w:tc>
          <w:tcPr>
            <w:tcW w:w="1008" w:type="dxa"/>
            <w:shd w:val="clear" w:color="auto" w:fill="auto"/>
          </w:tcPr>
          <w:p w14:paraId="55B23FD9"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7</w:t>
            </w:r>
          </w:p>
        </w:tc>
        <w:tc>
          <w:tcPr>
            <w:tcW w:w="6300" w:type="dxa"/>
            <w:shd w:val="clear" w:color="auto" w:fill="auto"/>
          </w:tcPr>
          <w:p w14:paraId="324848B7"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рубільника перекидного</w:t>
            </w:r>
          </w:p>
        </w:tc>
        <w:tc>
          <w:tcPr>
            <w:tcW w:w="2340" w:type="dxa"/>
            <w:shd w:val="clear" w:color="auto" w:fill="auto"/>
          </w:tcPr>
          <w:p w14:paraId="1A1A690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bl>
    <w:p w14:paraId="2BAE5705" w14:textId="77777777" w:rsidR="00114C23" w:rsidRPr="000731BB" w:rsidRDefault="00114C23" w:rsidP="00114C23">
      <w:pPr>
        <w:pStyle w:val="aff2"/>
        <w:rPr>
          <w:rFonts w:ascii="Times New Roman" w:hAnsi="Times New Roman" w:cs="Times New Roman"/>
          <w:sz w:val="24"/>
          <w:szCs w:val="24"/>
        </w:rPr>
      </w:pPr>
    </w:p>
    <w:p w14:paraId="5A4D34CE" w14:textId="77777777" w:rsidR="00114C23" w:rsidRPr="000731BB" w:rsidRDefault="00114C23" w:rsidP="00114C23">
      <w:pPr>
        <w:pStyle w:val="aff2"/>
        <w:rPr>
          <w:rFonts w:ascii="Times New Roman" w:hAnsi="Times New Roman" w:cs="Times New Roman"/>
          <w:b/>
          <w:sz w:val="24"/>
          <w:szCs w:val="24"/>
          <w:lang w:eastAsia="ru-RU"/>
        </w:rPr>
      </w:pPr>
      <w:r w:rsidRPr="000731BB">
        <w:rPr>
          <w:rFonts w:ascii="Times New Roman" w:hAnsi="Times New Roman" w:cs="Times New Roman"/>
          <w:b/>
          <w:sz w:val="24"/>
          <w:szCs w:val="24"/>
          <w:lang w:eastAsia="ru-RU"/>
        </w:rPr>
        <w:t>Склад послуг щодо усунення дахових підтікань:</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340"/>
      </w:tblGrid>
      <w:tr w:rsidR="00114C23" w:rsidRPr="000731BB" w14:paraId="1451C0D8" w14:textId="77777777" w:rsidTr="00EA1CE2">
        <w:tc>
          <w:tcPr>
            <w:tcW w:w="1008" w:type="dxa"/>
            <w:shd w:val="clear" w:color="auto" w:fill="auto"/>
          </w:tcPr>
          <w:p w14:paraId="5EEFB972"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 з/п</w:t>
            </w:r>
          </w:p>
        </w:tc>
        <w:tc>
          <w:tcPr>
            <w:tcW w:w="6300" w:type="dxa"/>
            <w:shd w:val="clear" w:color="auto" w:fill="auto"/>
          </w:tcPr>
          <w:p w14:paraId="2DAA38D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Найменування послуги</w:t>
            </w:r>
          </w:p>
        </w:tc>
        <w:tc>
          <w:tcPr>
            <w:tcW w:w="2340" w:type="dxa"/>
            <w:shd w:val="clear" w:color="auto" w:fill="auto"/>
          </w:tcPr>
          <w:p w14:paraId="76541FB8"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Надання послуги</w:t>
            </w:r>
          </w:p>
        </w:tc>
      </w:tr>
      <w:tr w:rsidR="00114C23" w:rsidRPr="000731BB" w14:paraId="37F4CD12" w14:textId="77777777" w:rsidTr="00EA1CE2">
        <w:tc>
          <w:tcPr>
            <w:tcW w:w="1008" w:type="dxa"/>
            <w:shd w:val="clear" w:color="auto" w:fill="auto"/>
          </w:tcPr>
          <w:p w14:paraId="1F5FE0A2"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w:t>
            </w:r>
          </w:p>
        </w:tc>
        <w:tc>
          <w:tcPr>
            <w:tcW w:w="6300" w:type="dxa"/>
            <w:shd w:val="clear" w:color="auto" w:fill="auto"/>
          </w:tcPr>
          <w:p w14:paraId="3C39693D"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lang w:eastAsia="ru-RU"/>
              </w:rPr>
              <w:t>Усунення дахових підтікань й закоркованості зливневих каналізацій від бруду, опалого листя і сторонніх предметів</w:t>
            </w:r>
          </w:p>
        </w:tc>
        <w:tc>
          <w:tcPr>
            <w:tcW w:w="2340" w:type="dxa"/>
            <w:shd w:val="clear" w:color="auto" w:fill="auto"/>
          </w:tcPr>
          <w:p w14:paraId="0187207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19ABC276" w14:textId="77777777" w:rsidTr="00EA1CE2">
        <w:tc>
          <w:tcPr>
            <w:tcW w:w="1008" w:type="dxa"/>
            <w:shd w:val="clear" w:color="auto" w:fill="auto"/>
          </w:tcPr>
          <w:p w14:paraId="456BF798"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w:t>
            </w:r>
          </w:p>
        </w:tc>
        <w:tc>
          <w:tcPr>
            <w:tcW w:w="6300" w:type="dxa"/>
            <w:shd w:val="clear" w:color="auto" w:fill="auto"/>
          </w:tcPr>
          <w:p w14:paraId="5A064F2B" w14:textId="77777777" w:rsidR="00114C23" w:rsidRPr="000731BB" w:rsidRDefault="00114C23" w:rsidP="00EA1CE2">
            <w:pPr>
              <w:pStyle w:val="aff2"/>
              <w:rPr>
                <w:rFonts w:ascii="Times New Roman" w:hAnsi="Times New Roman" w:cs="Times New Roman"/>
                <w:lang w:eastAsia="ru-RU"/>
              </w:rPr>
            </w:pPr>
            <w:r w:rsidRPr="000731BB">
              <w:rPr>
                <w:rFonts w:ascii="Times New Roman" w:hAnsi="Times New Roman" w:cs="Times New Roman"/>
                <w:lang w:eastAsia="ru-RU"/>
              </w:rPr>
              <w:t>Очищення м’яких покрівель від сторонніх предметів</w:t>
            </w:r>
          </w:p>
        </w:tc>
        <w:tc>
          <w:tcPr>
            <w:tcW w:w="2340" w:type="dxa"/>
            <w:shd w:val="clear" w:color="auto" w:fill="auto"/>
          </w:tcPr>
          <w:p w14:paraId="3F18135E" w14:textId="77777777" w:rsidR="00114C23" w:rsidRPr="000731BB" w:rsidRDefault="00114C23" w:rsidP="00EA1CE2">
            <w:pPr>
              <w:pStyle w:val="aff2"/>
              <w:rPr>
                <w:rFonts w:ascii="Times New Roman" w:hAnsi="Times New Roman" w:cs="Times New Roman"/>
              </w:rPr>
            </w:pPr>
            <w:r w:rsidRPr="000B364A">
              <w:rPr>
                <w:rFonts w:ascii="Times New Roman" w:hAnsi="Times New Roman" w:cs="Times New Roman"/>
              </w:rPr>
              <w:t>За заявкою</w:t>
            </w:r>
          </w:p>
        </w:tc>
      </w:tr>
      <w:tr w:rsidR="00114C23" w:rsidRPr="000731BB" w14:paraId="371AFB04" w14:textId="77777777" w:rsidTr="00EA1CE2">
        <w:tc>
          <w:tcPr>
            <w:tcW w:w="1008" w:type="dxa"/>
            <w:shd w:val="clear" w:color="auto" w:fill="auto"/>
          </w:tcPr>
          <w:p w14:paraId="6D4FDD04"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3</w:t>
            </w:r>
          </w:p>
        </w:tc>
        <w:tc>
          <w:tcPr>
            <w:tcW w:w="6300" w:type="dxa"/>
            <w:shd w:val="clear" w:color="auto" w:fill="auto"/>
          </w:tcPr>
          <w:p w14:paraId="2BDECC7A" w14:textId="77777777" w:rsidR="00114C23" w:rsidRPr="000731BB" w:rsidRDefault="00114C23" w:rsidP="00EA1CE2">
            <w:pPr>
              <w:pStyle w:val="aff2"/>
              <w:rPr>
                <w:rFonts w:ascii="Times New Roman" w:hAnsi="Times New Roman" w:cs="Times New Roman"/>
                <w:lang w:eastAsia="ru-RU"/>
              </w:rPr>
            </w:pPr>
            <w:r w:rsidRPr="000731BB">
              <w:rPr>
                <w:rFonts w:ascii="Times New Roman" w:hAnsi="Times New Roman" w:cs="Times New Roman"/>
                <w:lang w:eastAsia="ru-RU"/>
              </w:rPr>
              <w:t>Заміна чи/або монтаж труб водостічних</w:t>
            </w:r>
          </w:p>
        </w:tc>
        <w:tc>
          <w:tcPr>
            <w:tcW w:w="2340" w:type="dxa"/>
            <w:shd w:val="clear" w:color="auto" w:fill="auto"/>
          </w:tcPr>
          <w:p w14:paraId="1D573F10" w14:textId="77777777" w:rsidR="00114C23" w:rsidRPr="000731BB" w:rsidRDefault="00114C23" w:rsidP="00EA1CE2">
            <w:pPr>
              <w:pStyle w:val="aff2"/>
              <w:rPr>
                <w:rFonts w:ascii="Times New Roman" w:hAnsi="Times New Roman" w:cs="Times New Roman"/>
              </w:rPr>
            </w:pPr>
            <w:r w:rsidRPr="000B364A">
              <w:rPr>
                <w:rFonts w:ascii="Times New Roman" w:hAnsi="Times New Roman" w:cs="Times New Roman"/>
              </w:rPr>
              <w:t>За заявкою</w:t>
            </w:r>
          </w:p>
        </w:tc>
      </w:tr>
      <w:tr w:rsidR="00114C23" w:rsidRPr="000731BB" w14:paraId="266FBFD7" w14:textId="77777777" w:rsidTr="00EA1CE2">
        <w:tc>
          <w:tcPr>
            <w:tcW w:w="1008" w:type="dxa"/>
            <w:shd w:val="clear" w:color="auto" w:fill="auto"/>
          </w:tcPr>
          <w:p w14:paraId="211C96C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4</w:t>
            </w:r>
          </w:p>
        </w:tc>
        <w:tc>
          <w:tcPr>
            <w:tcW w:w="6300" w:type="dxa"/>
            <w:shd w:val="clear" w:color="auto" w:fill="auto"/>
          </w:tcPr>
          <w:p w14:paraId="60D03CD5" w14:textId="77777777" w:rsidR="00114C23" w:rsidRPr="000731BB" w:rsidRDefault="00114C23" w:rsidP="00EA1CE2">
            <w:pPr>
              <w:pStyle w:val="aff2"/>
              <w:rPr>
                <w:rFonts w:ascii="Times New Roman" w:hAnsi="Times New Roman" w:cs="Times New Roman"/>
                <w:lang w:eastAsia="ru-RU"/>
              </w:rPr>
            </w:pPr>
            <w:r w:rsidRPr="000731BB">
              <w:rPr>
                <w:rFonts w:ascii="Times New Roman" w:hAnsi="Times New Roman" w:cs="Times New Roman"/>
                <w:lang w:eastAsia="ru-RU"/>
              </w:rPr>
              <w:t>Обстеження та прочистка водостічної системи</w:t>
            </w:r>
          </w:p>
        </w:tc>
        <w:tc>
          <w:tcPr>
            <w:tcW w:w="2340" w:type="dxa"/>
            <w:shd w:val="clear" w:color="auto" w:fill="auto"/>
          </w:tcPr>
          <w:p w14:paraId="2FBAA59A" w14:textId="77777777" w:rsidR="00114C23" w:rsidRPr="000731BB" w:rsidRDefault="00114C23" w:rsidP="00EA1CE2">
            <w:pPr>
              <w:pStyle w:val="aff2"/>
              <w:rPr>
                <w:rFonts w:ascii="Times New Roman" w:hAnsi="Times New Roman" w:cs="Times New Roman"/>
              </w:rPr>
            </w:pPr>
            <w:r w:rsidRPr="000B364A">
              <w:rPr>
                <w:rFonts w:ascii="Times New Roman" w:hAnsi="Times New Roman" w:cs="Times New Roman"/>
              </w:rPr>
              <w:t>За заявкою</w:t>
            </w:r>
          </w:p>
        </w:tc>
      </w:tr>
      <w:tr w:rsidR="00114C23" w:rsidRPr="000731BB" w14:paraId="68709C66" w14:textId="77777777" w:rsidTr="00EA1CE2">
        <w:tc>
          <w:tcPr>
            <w:tcW w:w="1008" w:type="dxa"/>
            <w:shd w:val="clear" w:color="auto" w:fill="auto"/>
          </w:tcPr>
          <w:p w14:paraId="281F6C1B"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5</w:t>
            </w:r>
          </w:p>
        </w:tc>
        <w:tc>
          <w:tcPr>
            <w:tcW w:w="6300" w:type="dxa"/>
            <w:shd w:val="clear" w:color="auto" w:fill="auto"/>
          </w:tcPr>
          <w:p w14:paraId="588308D8" w14:textId="77777777" w:rsidR="00114C23" w:rsidRPr="000731BB" w:rsidRDefault="00114C23" w:rsidP="00EA1CE2">
            <w:pPr>
              <w:pStyle w:val="aff2"/>
              <w:rPr>
                <w:rFonts w:ascii="Times New Roman" w:hAnsi="Times New Roman" w:cs="Times New Roman"/>
                <w:lang w:eastAsia="ru-RU"/>
              </w:rPr>
            </w:pPr>
            <w:r w:rsidRPr="000731BB">
              <w:rPr>
                <w:rFonts w:ascii="Times New Roman" w:hAnsi="Times New Roman" w:cs="Times New Roman"/>
                <w:color w:val="000000"/>
                <w:lang w:eastAsia="ru-RU"/>
              </w:rPr>
              <w:t>Герметизація стиків та примикань</w:t>
            </w:r>
          </w:p>
        </w:tc>
        <w:tc>
          <w:tcPr>
            <w:tcW w:w="2340" w:type="dxa"/>
            <w:shd w:val="clear" w:color="auto" w:fill="auto"/>
          </w:tcPr>
          <w:p w14:paraId="35F739C9" w14:textId="77777777" w:rsidR="00114C23" w:rsidRPr="000731BB" w:rsidRDefault="00114C23" w:rsidP="00EA1CE2">
            <w:pPr>
              <w:pStyle w:val="aff2"/>
              <w:rPr>
                <w:rFonts w:ascii="Times New Roman" w:hAnsi="Times New Roman" w:cs="Times New Roman"/>
              </w:rPr>
            </w:pPr>
            <w:r w:rsidRPr="000B364A">
              <w:rPr>
                <w:rFonts w:ascii="Times New Roman" w:hAnsi="Times New Roman" w:cs="Times New Roman"/>
              </w:rPr>
              <w:t>За заявкою</w:t>
            </w:r>
          </w:p>
        </w:tc>
      </w:tr>
      <w:tr w:rsidR="00114C23" w:rsidRPr="000731BB" w14:paraId="7B61BE54" w14:textId="77777777" w:rsidTr="00EA1CE2">
        <w:tc>
          <w:tcPr>
            <w:tcW w:w="1008" w:type="dxa"/>
            <w:shd w:val="clear" w:color="auto" w:fill="auto"/>
          </w:tcPr>
          <w:p w14:paraId="432CE0B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6</w:t>
            </w:r>
          </w:p>
        </w:tc>
        <w:tc>
          <w:tcPr>
            <w:tcW w:w="6300" w:type="dxa"/>
            <w:shd w:val="clear" w:color="auto" w:fill="auto"/>
          </w:tcPr>
          <w:p w14:paraId="2BB61A16" w14:textId="77777777" w:rsidR="00114C23" w:rsidRPr="000731BB" w:rsidRDefault="00114C23" w:rsidP="00EA1CE2">
            <w:pPr>
              <w:pStyle w:val="aff2"/>
              <w:rPr>
                <w:rFonts w:ascii="Times New Roman" w:hAnsi="Times New Roman" w:cs="Times New Roman"/>
                <w:color w:val="000000"/>
                <w:lang w:eastAsia="ru-RU"/>
              </w:rPr>
            </w:pPr>
            <w:r w:rsidRPr="000731BB">
              <w:rPr>
                <w:rFonts w:ascii="Times New Roman" w:hAnsi="Times New Roman" w:cs="Times New Roman"/>
                <w:color w:val="000000"/>
                <w:lang w:eastAsia="ru-RU"/>
              </w:rPr>
              <w:t>Наплавлення в місцях примикання єврорубероїду</w:t>
            </w:r>
          </w:p>
        </w:tc>
        <w:tc>
          <w:tcPr>
            <w:tcW w:w="2340" w:type="dxa"/>
            <w:shd w:val="clear" w:color="auto" w:fill="auto"/>
          </w:tcPr>
          <w:p w14:paraId="041381A8" w14:textId="77777777" w:rsidR="00114C23" w:rsidRPr="000731BB" w:rsidRDefault="00114C23" w:rsidP="00EA1CE2">
            <w:pPr>
              <w:pStyle w:val="aff2"/>
              <w:rPr>
                <w:rFonts w:ascii="Times New Roman" w:hAnsi="Times New Roman" w:cs="Times New Roman"/>
              </w:rPr>
            </w:pPr>
            <w:r w:rsidRPr="000B364A">
              <w:rPr>
                <w:rFonts w:ascii="Times New Roman" w:hAnsi="Times New Roman" w:cs="Times New Roman"/>
              </w:rPr>
              <w:t>За заявкою</w:t>
            </w:r>
          </w:p>
        </w:tc>
      </w:tr>
    </w:tbl>
    <w:p w14:paraId="6FCF9479" w14:textId="77777777" w:rsidR="00114C23" w:rsidRPr="000731BB" w:rsidRDefault="00114C23" w:rsidP="00114C23">
      <w:pPr>
        <w:pStyle w:val="aff2"/>
        <w:ind w:firstLine="709"/>
        <w:jc w:val="both"/>
        <w:rPr>
          <w:rFonts w:ascii="Times New Roman" w:hAnsi="Times New Roman" w:cs="Times New Roman"/>
          <w:sz w:val="24"/>
          <w:szCs w:val="24"/>
        </w:rPr>
      </w:pPr>
    </w:p>
    <w:p w14:paraId="097FDED2"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color w:val="000000"/>
          <w:sz w:val="24"/>
          <w:szCs w:val="24"/>
        </w:rPr>
        <w:t>Термін виконання заявок на окремі види послуг може додатково узгоджуватись з Виконавцем.</w:t>
      </w:r>
    </w:p>
    <w:p w14:paraId="0993D152"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color w:val="000000"/>
          <w:sz w:val="24"/>
          <w:szCs w:val="24"/>
        </w:rPr>
        <w:t xml:space="preserve">Послуга надається по мірі необхідності за окремими Заявками Замовника. </w:t>
      </w:r>
    </w:p>
    <w:p w14:paraId="06D1DEA8"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color w:val="000000"/>
          <w:sz w:val="24"/>
          <w:szCs w:val="24"/>
        </w:rPr>
        <w:t xml:space="preserve">Виконавець повинен в повному обсязі забезпечити працівників, задіяних у виконанні замовлення, спеціальним одягом та господарчими товарами та інвентарем, для якісного надання відповідних послуг з дотриманням техніки безпеки та охорони праці, згідно з чинним законодавством України. Засоби та матеріали, які буде використовувати </w:t>
      </w:r>
      <w:r>
        <w:rPr>
          <w:rFonts w:ascii="Times New Roman" w:hAnsi="Times New Roman" w:cs="Times New Roman"/>
          <w:color w:val="000000"/>
          <w:sz w:val="24"/>
          <w:szCs w:val="24"/>
        </w:rPr>
        <w:t>Виконавець</w:t>
      </w:r>
      <w:r w:rsidRPr="000731BB">
        <w:rPr>
          <w:rFonts w:ascii="Times New Roman" w:hAnsi="Times New Roman" w:cs="Times New Roman"/>
          <w:color w:val="000000"/>
          <w:sz w:val="24"/>
          <w:szCs w:val="24"/>
        </w:rPr>
        <w:t xml:space="preserve"> при наданні послуг повинні відповідати всім санітарно-епідеміологічним вимогам чинного законодавства України та дозволені до використання.</w:t>
      </w:r>
    </w:p>
    <w:p w14:paraId="3C57786C" w14:textId="77777777" w:rsidR="00114C23" w:rsidRPr="00905F9E" w:rsidRDefault="00114C23" w:rsidP="00114C23">
      <w:pPr>
        <w:jc w:val="both"/>
        <w:rPr>
          <w:b/>
          <w:bCs/>
        </w:rPr>
      </w:pPr>
    </w:p>
    <w:p w14:paraId="02B39337" w14:textId="77777777" w:rsidR="00114C23" w:rsidRPr="004F34BC" w:rsidRDefault="00114C23" w:rsidP="00114C23">
      <w:pPr>
        <w:jc w:val="both"/>
        <w:rPr>
          <w:b/>
          <w:bCs/>
        </w:rPr>
      </w:pPr>
    </w:p>
    <w:p w14:paraId="3E235F80" w14:textId="77777777" w:rsidR="00114C23" w:rsidRPr="000731BB" w:rsidRDefault="00114C23" w:rsidP="00114C23">
      <w:pPr>
        <w:pStyle w:val="aff2"/>
        <w:rPr>
          <w:rFonts w:ascii="Times New Roman" w:hAnsi="Times New Roman" w:cs="Times New Roman"/>
        </w:rPr>
      </w:pPr>
      <w:r w:rsidRPr="000731BB">
        <w:rPr>
          <w:rFonts w:ascii="Times New Roman" w:hAnsi="Times New Roman" w:cs="Times New Roman"/>
        </w:rPr>
        <w:t>ЗАМОВНИК</w:t>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t>ВИКОНАВЕЦЬ</w:t>
      </w:r>
    </w:p>
    <w:p w14:paraId="6E138605" w14:textId="77777777" w:rsidR="00114C23" w:rsidRPr="000731BB" w:rsidRDefault="00114C23" w:rsidP="00114C23">
      <w:pPr>
        <w:pStyle w:val="aff2"/>
        <w:rPr>
          <w:rFonts w:ascii="Times New Roman" w:hAnsi="Times New Roman" w:cs="Times New Roman"/>
        </w:rPr>
      </w:pPr>
      <w:r w:rsidRPr="000731BB">
        <w:rPr>
          <w:rFonts w:ascii="Times New Roman" w:hAnsi="Times New Roman" w:cs="Times New Roman"/>
        </w:rPr>
        <w:t>Районна адміністрація Запорізької</w:t>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t>____________________________________</w:t>
      </w:r>
    </w:p>
    <w:p w14:paraId="7E095A75" w14:textId="77777777" w:rsidR="00114C23" w:rsidRPr="000731BB" w:rsidRDefault="00114C23" w:rsidP="00114C23">
      <w:pPr>
        <w:pStyle w:val="aff2"/>
        <w:rPr>
          <w:rFonts w:ascii="Times New Roman" w:hAnsi="Times New Roman" w:cs="Times New Roman"/>
        </w:rPr>
      </w:pPr>
      <w:r w:rsidRPr="000731BB">
        <w:rPr>
          <w:rFonts w:ascii="Times New Roman" w:hAnsi="Times New Roman" w:cs="Times New Roman"/>
        </w:rPr>
        <w:t>міської ради по Шевченківському</w:t>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t>____________________________________</w:t>
      </w:r>
    </w:p>
    <w:p w14:paraId="47E04964" w14:textId="77777777" w:rsidR="00114C23" w:rsidRPr="000731BB" w:rsidRDefault="00114C23" w:rsidP="00114C23">
      <w:pPr>
        <w:pStyle w:val="aff2"/>
        <w:rPr>
          <w:rFonts w:ascii="Times New Roman" w:hAnsi="Times New Roman" w:cs="Times New Roman"/>
          <w:b/>
        </w:rPr>
      </w:pPr>
      <w:r w:rsidRPr="000731BB">
        <w:rPr>
          <w:rFonts w:ascii="Times New Roman" w:hAnsi="Times New Roman" w:cs="Times New Roman"/>
        </w:rPr>
        <w:t>району</w:t>
      </w:r>
      <w:r w:rsidRPr="000731BB">
        <w:rPr>
          <w:rFonts w:ascii="Times New Roman" w:hAnsi="Times New Roman" w:cs="Times New Roman"/>
          <w:b/>
        </w:rPr>
        <w:tab/>
      </w:r>
      <w:r w:rsidRPr="000731BB">
        <w:rPr>
          <w:rFonts w:ascii="Times New Roman" w:hAnsi="Times New Roman" w:cs="Times New Roman"/>
          <w:b/>
        </w:rPr>
        <w:tab/>
      </w:r>
      <w:r w:rsidRPr="000731BB">
        <w:rPr>
          <w:rFonts w:ascii="Times New Roman" w:hAnsi="Times New Roman" w:cs="Times New Roman"/>
          <w:b/>
        </w:rPr>
        <w:tab/>
      </w:r>
      <w:r w:rsidRPr="000731BB">
        <w:rPr>
          <w:rFonts w:ascii="Times New Roman" w:hAnsi="Times New Roman" w:cs="Times New Roman"/>
          <w:b/>
        </w:rPr>
        <w:tab/>
      </w:r>
      <w:r w:rsidRPr="000731BB">
        <w:rPr>
          <w:rFonts w:ascii="Times New Roman" w:hAnsi="Times New Roman" w:cs="Times New Roman"/>
          <w:b/>
        </w:rPr>
        <w:tab/>
      </w:r>
      <w:r w:rsidRPr="000731BB">
        <w:rPr>
          <w:rFonts w:ascii="Times New Roman" w:hAnsi="Times New Roman" w:cs="Times New Roman"/>
          <w:b/>
        </w:rPr>
        <w:tab/>
        <w:t>____________________________________</w:t>
      </w:r>
    </w:p>
    <w:p w14:paraId="026C6A28" w14:textId="77777777" w:rsidR="00114C23" w:rsidRPr="000731BB" w:rsidRDefault="00114C23" w:rsidP="00114C23">
      <w:pPr>
        <w:pStyle w:val="aff2"/>
        <w:rPr>
          <w:rFonts w:ascii="Times New Roman" w:hAnsi="Times New Roman" w:cs="Times New Roman"/>
        </w:rPr>
      </w:pPr>
    </w:p>
    <w:p w14:paraId="1431386E" w14:textId="77777777" w:rsidR="00114C23" w:rsidRPr="000731BB" w:rsidRDefault="00114C23" w:rsidP="00114C23">
      <w:pPr>
        <w:pStyle w:val="aff2"/>
        <w:rPr>
          <w:rFonts w:ascii="Times New Roman" w:hAnsi="Times New Roman" w:cs="Times New Roman"/>
        </w:rPr>
      </w:pPr>
    </w:p>
    <w:p w14:paraId="3F4E9AC5" w14:textId="77777777" w:rsidR="00114C23" w:rsidRPr="000731BB" w:rsidRDefault="00114C23" w:rsidP="00114C23">
      <w:pPr>
        <w:pStyle w:val="aff2"/>
        <w:rPr>
          <w:rFonts w:ascii="Times New Roman" w:hAnsi="Times New Roman" w:cs="Times New Roman"/>
        </w:rPr>
      </w:pP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t>_______________________</w:t>
      </w:r>
    </w:p>
    <w:p w14:paraId="45945AFF" w14:textId="77777777" w:rsidR="00114C23" w:rsidRPr="000731BB" w:rsidRDefault="00114C23" w:rsidP="00114C23">
      <w:pPr>
        <w:pStyle w:val="aff2"/>
        <w:rPr>
          <w:rFonts w:ascii="Times New Roman" w:hAnsi="Times New Roman" w:cs="Times New Roman"/>
        </w:rPr>
      </w:pP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p>
    <w:p w14:paraId="6773C3E6" w14:textId="77777777" w:rsidR="00114C23" w:rsidRPr="000731BB" w:rsidRDefault="00114C23" w:rsidP="00114C23">
      <w:pPr>
        <w:pStyle w:val="aff2"/>
        <w:rPr>
          <w:rFonts w:ascii="Times New Roman" w:hAnsi="Times New Roman" w:cs="Times New Roman"/>
        </w:rPr>
      </w:pPr>
      <w:r w:rsidRPr="000731BB">
        <w:rPr>
          <w:rFonts w:ascii="Times New Roman" w:hAnsi="Times New Roman" w:cs="Times New Roman"/>
        </w:rPr>
        <w:t>__________________</w:t>
      </w:r>
      <w:r w:rsidRPr="000731BB">
        <w:rPr>
          <w:rFonts w:ascii="Times New Roman" w:hAnsi="Times New Roman" w:cs="Times New Roman"/>
        </w:rPr>
        <w:tab/>
      </w:r>
      <w:r w:rsidRPr="000731BB">
        <w:rPr>
          <w:rFonts w:ascii="Times New Roman" w:hAnsi="Times New Roman" w:cs="Times New Roman"/>
        </w:rPr>
        <w:tab/>
        <w:t>__________________ _________________</w:t>
      </w:r>
    </w:p>
    <w:p w14:paraId="5F2F3189" w14:textId="77777777" w:rsidR="00114C23" w:rsidRPr="000731BB" w:rsidRDefault="00114C23" w:rsidP="00114C23">
      <w:pPr>
        <w:pStyle w:val="aff2"/>
        <w:rPr>
          <w:rFonts w:ascii="Times New Roman" w:hAnsi="Times New Roman" w:cs="Times New Roman"/>
          <w:b/>
        </w:rPr>
      </w:pPr>
      <w:r w:rsidRPr="000731BB">
        <w:rPr>
          <w:rFonts w:ascii="Times New Roman" w:hAnsi="Times New Roman" w:cs="Times New Roman"/>
        </w:rPr>
        <w:t>м.п.</w:t>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t>м.п.</w:t>
      </w:r>
    </w:p>
    <w:p w14:paraId="308C2C96" w14:textId="77777777" w:rsidR="00114C23" w:rsidRPr="004F34BC" w:rsidRDefault="00114C23" w:rsidP="00114C23"/>
    <w:p w14:paraId="366D7C97" w14:textId="0C974BD7" w:rsidR="00114C23" w:rsidRDefault="00114C23" w:rsidP="00151B86">
      <w:pPr>
        <w:jc w:val="both"/>
      </w:pPr>
    </w:p>
    <w:p w14:paraId="5027A6A5" w14:textId="77777777" w:rsidR="00114C23" w:rsidRDefault="00114C23" w:rsidP="00151B86">
      <w:pPr>
        <w:jc w:val="both"/>
      </w:pPr>
    </w:p>
    <w:p w14:paraId="1BD3B600" w14:textId="77777777" w:rsidR="00114C23" w:rsidRDefault="00114C23" w:rsidP="00151B86">
      <w:pPr>
        <w:jc w:val="both"/>
      </w:pPr>
    </w:p>
    <w:p w14:paraId="454FDFAD" w14:textId="77777777" w:rsidR="00114C23" w:rsidRDefault="00114C23" w:rsidP="00151B86">
      <w:pPr>
        <w:jc w:val="both"/>
      </w:pPr>
    </w:p>
    <w:sectPr w:rsidR="00114C23" w:rsidSect="004A4BD8">
      <w:headerReference w:type="default" r:id="rId10"/>
      <w:pgSz w:w="11906" w:h="16838"/>
      <w:pgMar w:top="850" w:right="850" w:bottom="567" w:left="1134" w:header="709" w:footer="19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E08A" w14:textId="77777777" w:rsidR="004A4BD8" w:rsidRDefault="004A4BD8">
      <w:r>
        <w:separator/>
      </w:r>
    </w:p>
  </w:endnote>
  <w:endnote w:type="continuationSeparator" w:id="0">
    <w:p w14:paraId="6E52D41C" w14:textId="77777777" w:rsidR="004A4BD8" w:rsidRDefault="004A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 Roman">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ont182">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ont275">
    <w:altName w:val="Times New Roman"/>
    <w:panose1 w:val="00000000000000000000"/>
    <w:charset w:val="00"/>
    <w:family w:val="roman"/>
    <w:notTrueType/>
    <w:pitch w:val="default"/>
  </w:font>
  <w:font w:name="Liberation Serif">
    <w:altName w:val="Times New Roman"/>
    <w:charset w:val="01"/>
    <w:family w:val="roman"/>
    <w:pitch w:val="variable"/>
  </w:font>
  <w:font w:name="Arial Unicode MS">
    <w:altName w:val="Arial"/>
    <w:panose1 w:val="020B0604020202020204"/>
    <w:charset w:val="4E"/>
    <w:family w:val="auto"/>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892">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BCF6" w14:textId="77777777" w:rsidR="004A4BD8" w:rsidRDefault="004A4BD8">
      <w:r>
        <w:separator/>
      </w:r>
    </w:p>
  </w:footnote>
  <w:footnote w:type="continuationSeparator" w:id="0">
    <w:p w14:paraId="12D31300" w14:textId="77777777" w:rsidR="004A4BD8" w:rsidRDefault="004A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A59" w14:textId="59B0FD1D" w:rsidR="00FD2C82" w:rsidRDefault="007A1A85">
    <w:pPr>
      <w:pStyle w:val="af6"/>
      <w:jc w:val="center"/>
    </w:pPr>
    <w:r>
      <w:rPr>
        <w:sz w:val="28"/>
        <w:szCs w:val="28"/>
      </w:rPr>
      <w:fldChar w:fldCharType="begin"/>
    </w:r>
    <w:r>
      <w:rPr>
        <w:sz w:val="28"/>
        <w:szCs w:val="28"/>
      </w:rPr>
      <w:instrText>PAGE</w:instrText>
    </w:r>
    <w:r>
      <w:rPr>
        <w:sz w:val="28"/>
        <w:szCs w:val="28"/>
      </w:rPr>
      <w:fldChar w:fldCharType="separate"/>
    </w:r>
    <w:r w:rsidR="009935AD">
      <w:rPr>
        <w:noProof/>
        <w:sz w:val="28"/>
        <w:szCs w:val="28"/>
      </w:rPr>
      <w:t>2</w:t>
    </w:r>
    <w:r>
      <w:rPr>
        <w:sz w:val="28"/>
        <w:szCs w:val="28"/>
      </w:rPr>
      <w:fldChar w:fldCharType="end"/>
    </w:r>
  </w:p>
  <w:p w14:paraId="514794D7" w14:textId="77777777" w:rsidR="00FD2C82" w:rsidRDefault="00FD2C82">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2" w15:restartNumberingAfterBreak="0">
    <w:nsid w:val="0A464ADC"/>
    <w:multiLevelType w:val="multilevel"/>
    <w:tmpl w:val="5C080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5403E9"/>
    <w:multiLevelType w:val="multilevel"/>
    <w:tmpl w:val="3E8E5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C637AA"/>
    <w:multiLevelType w:val="multilevel"/>
    <w:tmpl w:val="6082D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94675A"/>
    <w:multiLevelType w:val="multilevel"/>
    <w:tmpl w:val="68F4C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BA2CDA"/>
    <w:multiLevelType w:val="multilevel"/>
    <w:tmpl w:val="A0DA4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BC05D0"/>
    <w:multiLevelType w:val="multilevel"/>
    <w:tmpl w:val="478E815E"/>
    <w:lvl w:ilvl="0">
      <w:start w:val="1"/>
      <w:numFmt w:val="decimal"/>
      <w:pStyle w:val="2"/>
      <w:lvlText w:val="1.%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97937515">
    <w:abstractNumId w:val="7"/>
  </w:num>
  <w:num w:numId="2" w16cid:durableId="17630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42466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0101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138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9665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9359021">
    <w:abstractNumId w:val="6"/>
  </w:num>
  <w:num w:numId="8" w16cid:durableId="493034486">
    <w:abstractNumId w:val="3"/>
  </w:num>
  <w:num w:numId="9" w16cid:durableId="1825196241">
    <w:abstractNumId w:val="2"/>
  </w:num>
  <w:num w:numId="10" w16cid:durableId="1168407214">
    <w:abstractNumId w:val="5"/>
  </w:num>
  <w:num w:numId="11" w16cid:durableId="9738282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C82"/>
    <w:rsid w:val="000159A0"/>
    <w:rsid w:val="00051E60"/>
    <w:rsid w:val="00076B9E"/>
    <w:rsid w:val="00083EFF"/>
    <w:rsid w:val="000B68B7"/>
    <w:rsid w:val="000B7D46"/>
    <w:rsid w:val="000D5F7B"/>
    <w:rsid w:val="00114C23"/>
    <w:rsid w:val="0012028E"/>
    <w:rsid w:val="00151883"/>
    <w:rsid w:val="00151B86"/>
    <w:rsid w:val="00165701"/>
    <w:rsid w:val="001A5BE6"/>
    <w:rsid w:val="001B02CC"/>
    <w:rsid w:val="001B69E7"/>
    <w:rsid w:val="001B7A75"/>
    <w:rsid w:val="001F185F"/>
    <w:rsid w:val="001F62E1"/>
    <w:rsid w:val="0020239F"/>
    <w:rsid w:val="00204AE7"/>
    <w:rsid w:val="00205835"/>
    <w:rsid w:val="0021056F"/>
    <w:rsid w:val="002303FA"/>
    <w:rsid w:val="00257F45"/>
    <w:rsid w:val="002679BF"/>
    <w:rsid w:val="00297326"/>
    <w:rsid w:val="002B6F45"/>
    <w:rsid w:val="002C3570"/>
    <w:rsid w:val="002E0D47"/>
    <w:rsid w:val="002F5C7D"/>
    <w:rsid w:val="00330EA3"/>
    <w:rsid w:val="003909BC"/>
    <w:rsid w:val="003D6F60"/>
    <w:rsid w:val="004276E4"/>
    <w:rsid w:val="00447DCF"/>
    <w:rsid w:val="004639EE"/>
    <w:rsid w:val="004A4BD8"/>
    <w:rsid w:val="004B1FAB"/>
    <w:rsid w:val="004E1898"/>
    <w:rsid w:val="004E23C1"/>
    <w:rsid w:val="004F7220"/>
    <w:rsid w:val="00501B5C"/>
    <w:rsid w:val="0051094B"/>
    <w:rsid w:val="0052454B"/>
    <w:rsid w:val="00531025"/>
    <w:rsid w:val="005456B6"/>
    <w:rsid w:val="005473A3"/>
    <w:rsid w:val="00556EE9"/>
    <w:rsid w:val="005653C8"/>
    <w:rsid w:val="00572F15"/>
    <w:rsid w:val="00580DF8"/>
    <w:rsid w:val="00585563"/>
    <w:rsid w:val="005A38D2"/>
    <w:rsid w:val="005C2617"/>
    <w:rsid w:val="005C5BBD"/>
    <w:rsid w:val="005C6131"/>
    <w:rsid w:val="005F45F1"/>
    <w:rsid w:val="006354E3"/>
    <w:rsid w:val="0066724F"/>
    <w:rsid w:val="006820C1"/>
    <w:rsid w:val="00690548"/>
    <w:rsid w:val="006E482A"/>
    <w:rsid w:val="00750413"/>
    <w:rsid w:val="00760996"/>
    <w:rsid w:val="007736BF"/>
    <w:rsid w:val="007762C0"/>
    <w:rsid w:val="0078080A"/>
    <w:rsid w:val="0078729A"/>
    <w:rsid w:val="00794BEB"/>
    <w:rsid w:val="00797C93"/>
    <w:rsid w:val="007A0AC3"/>
    <w:rsid w:val="007A1A85"/>
    <w:rsid w:val="007A452F"/>
    <w:rsid w:val="007A5018"/>
    <w:rsid w:val="007F14C7"/>
    <w:rsid w:val="007F76C1"/>
    <w:rsid w:val="00800DC5"/>
    <w:rsid w:val="00813402"/>
    <w:rsid w:val="00820A6B"/>
    <w:rsid w:val="0084243B"/>
    <w:rsid w:val="008B2766"/>
    <w:rsid w:val="008D41DB"/>
    <w:rsid w:val="008E6EDB"/>
    <w:rsid w:val="008E7E6D"/>
    <w:rsid w:val="008F3DF2"/>
    <w:rsid w:val="009656B3"/>
    <w:rsid w:val="00967C00"/>
    <w:rsid w:val="00980344"/>
    <w:rsid w:val="009935AD"/>
    <w:rsid w:val="009A1E27"/>
    <w:rsid w:val="009B1E1B"/>
    <w:rsid w:val="009B5EB9"/>
    <w:rsid w:val="009C2AEC"/>
    <w:rsid w:val="009F292F"/>
    <w:rsid w:val="00A10289"/>
    <w:rsid w:val="00A10A99"/>
    <w:rsid w:val="00A27ECC"/>
    <w:rsid w:val="00A32404"/>
    <w:rsid w:val="00A7493C"/>
    <w:rsid w:val="00A85A94"/>
    <w:rsid w:val="00A87E3E"/>
    <w:rsid w:val="00A961B2"/>
    <w:rsid w:val="00A9741B"/>
    <w:rsid w:val="00AA72D9"/>
    <w:rsid w:val="00AB1FA2"/>
    <w:rsid w:val="00AB76B0"/>
    <w:rsid w:val="00AC56EC"/>
    <w:rsid w:val="00AD47EF"/>
    <w:rsid w:val="00B04EE9"/>
    <w:rsid w:val="00B22B9A"/>
    <w:rsid w:val="00B22E9C"/>
    <w:rsid w:val="00B42B46"/>
    <w:rsid w:val="00B669C5"/>
    <w:rsid w:val="00B73545"/>
    <w:rsid w:val="00B73DAD"/>
    <w:rsid w:val="00BB1C8B"/>
    <w:rsid w:val="00BD76F2"/>
    <w:rsid w:val="00C0140D"/>
    <w:rsid w:val="00C36A9E"/>
    <w:rsid w:val="00C4272E"/>
    <w:rsid w:val="00C565DF"/>
    <w:rsid w:val="00CB3FC0"/>
    <w:rsid w:val="00CE0F48"/>
    <w:rsid w:val="00D124CD"/>
    <w:rsid w:val="00D278A3"/>
    <w:rsid w:val="00D3099A"/>
    <w:rsid w:val="00D343E3"/>
    <w:rsid w:val="00D67FEB"/>
    <w:rsid w:val="00DA2A69"/>
    <w:rsid w:val="00DB0759"/>
    <w:rsid w:val="00DB2A90"/>
    <w:rsid w:val="00DE3CD9"/>
    <w:rsid w:val="00E10259"/>
    <w:rsid w:val="00E133EF"/>
    <w:rsid w:val="00E14678"/>
    <w:rsid w:val="00E5590A"/>
    <w:rsid w:val="00E57946"/>
    <w:rsid w:val="00E603EE"/>
    <w:rsid w:val="00E76B5E"/>
    <w:rsid w:val="00E9341D"/>
    <w:rsid w:val="00E95C31"/>
    <w:rsid w:val="00EB3594"/>
    <w:rsid w:val="00EC31E4"/>
    <w:rsid w:val="00ED184A"/>
    <w:rsid w:val="00F057B0"/>
    <w:rsid w:val="00F85263"/>
    <w:rsid w:val="00F9026E"/>
    <w:rsid w:val="00F94C6A"/>
    <w:rsid w:val="00F96BF5"/>
    <w:rsid w:val="00FD2C82"/>
    <w:rsid w:val="00FD793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D8ACF"/>
  <w15:docId w15:val="{F03E8072-7730-45CD-B13C-FCD8BCA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85"/>
    <w:pPr>
      <w:widowControl w:val="0"/>
    </w:pPr>
    <w:rPr>
      <w:color w:val="00000A"/>
      <w:sz w:val="24"/>
      <w:szCs w:val="24"/>
    </w:rPr>
  </w:style>
  <w:style w:type="paragraph" w:styleId="1">
    <w:name w:val="heading 1"/>
    <w:basedOn w:val="a"/>
    <w:next w:val="a"/>
    <w:link w:val="10"/>
    <w:uiPriority w:val="9"/>
    <w:qFormat/>
    <w:rsid w:val="001F1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C0733E"/>
    <w:pPr>
      <w:keepNext/>
      <w:widowControl/>
      <w:numPr>
        <w:numId w:val="1"/>
      </w:numPr>
      <w:suppressAutoHyphens/>
      <w:spacing w:after="120"/>
      <w:outlineLvl w:val="1"/>
    </w:pPr>
    <w:rPr>
      <w:rFonts w:ascii="Time Roman" w:eastAsia="Arial" w:hAnsi="Time Roman"/>
      <w:b/>
      <w:sz w:val="22"/>
      <w:szCs w:val="20"/>
      <w:lang w:eastAsia="ar-SA"/>
    </w:rPr>
  </w:style>
  <w:style w:type="paragraph" w:styleId="4">
    <w:name w:val="heading 4"/>
    <w:basedOn w:val="a"/>
    <w:link w:val="40"/>
    <w:uiPriority w:val="9"/>
    <w:semiHidden/>
    <w:unhideWhenUsed/>
    <w:qFormat/>
    <w:rsid w:val="001F74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F00C85"/>
    <w:rPr>
      <w:rFonts w:ascii="Times New Roman" w:hAnsi="Times New Roman" w:cs="Times New Roman"/>
      <w:b/>
      <w:bCs/>
      <w:sz w:val="40"/>
      <w:szCs w:val="40"/>
    </w:rPr>
  </w:style>
  <w:style w:type="character" w:customStyle="1" w:styleId="FontStyle12">
    <w:name w:val="Font Style12"/>
    <w:uiPriority w:val="99"/>
    <w:qFormat/>
    <w:rsid w:val="00F00C85"/>
    <w:rPr>
      <w:rFonts w:ascii="Times New Roman" w:hAnsi="Times New Roman" w:cs="Times New Roman"/>
      <w:spacing w:val="10"/>
      <w:sz w:val="24"/>
      <w:szCs w:val="24"/>
    </w:rPr>
  </w:style>
  <w:style w:type="character" w:customStyle="1" w:styleId="FontStyle13">
    <w:name w:val="Font Style13"/>
    <w:uiPriority w:val="99"/>
    <w:qFormat/>
    <w:rsid w:val="00F00C85"/>
    <w:rPr>
      <w:rFonts w:ascii="Times New Roman" w:hAnsi="Times New Roman" w:cs="Times New Roman"/>
      <w:b/>
      <w:bCs/>
      <w:sz w:val="20"/>
      <w:szCs w:val="20"/>
    </w:rPr>
  </w:style>
  <w:style w:type="character" w:customStyle="1" w:styleId="FontStyle14">
    <w:name w:val="Font Style14"/>
    <w:uiPriority w:val="99"/>
    <w:qFormat/>
    <w:rsid w:val="00F00C85"/>
    <w:rPr>
      <w:rFonts w:ascii="Times New Roman" w:hAnsi="Times New Roman" w:cs="Times New Roman"/>
      <w:sz w:val="20"/>
      <w:szCs w:val="20"/>
    </w:rPr>
  </w:style>
  <w:style w:type="character" w:customStyle="1" w:styleId="FontStyle15">
    <w:name w:val="Font Style15"/>
    <w:uiPriority w:val="99"/>
    <w:qFormat/>
    <w:rsid w:val="00F00C85"/>
    <w:rPr>
      <w:rFonts w:ascii="MS Mincho" w:eastAsia="MS Mincho" w:hAnsi="MS Mincho" w:cs="MS Mincho"/>
      <w:b/>
      <w:bCs/>
      <w:i/>
      <w:iCs/>
      <w:spacing w:val="-10"/>
      <w:sz w:val="10"/>
      <w:szCs w:val="10"/>
    </w:rPr>
  </w:style>
  <w:style w:type="character" w:customStyle="1" w:styleId="-">
    <w:name w:val="Интернет-ссылка"/>
    <w:rsid w:val="00F00C85"/>
    <w:rPr>
      <w:color w:val="000080"/>
      <w:u w:val="single"/>
    </w:rPr>
  </w:style>
  <w:style w:type="character" w:customStyle="1" w:styleId="20">
    <w:name w:val="Заголовок 2 Знак"/>
    <w:link w:val="2"/>
    <w:qFormat/>
    <w:rsid w:val="00C0733E"/>
    <w:rPr>
      <w:rFonts w:ascii="Time Roman" w:eastAsia="Arial" w:hAnsi="Time Roman"/>
      <w:b/>
      <w:color w:val="00000A"/>
      <w:sz w:val="22"/>
      <w:lang w:eastAsia="ar-SA"/>
    </w:rPr>
  </w:style>
  <w:style w:type="character" w:customStyle="1" w:styleId="FontStyle19">
    <w:name w:val="Font Style19"/>
    <w:uiPriority w:val="99"/>
    <w:qFormat/>
    <w:rsid w:val="00C0733E"/>
    <w:rPr>
      <w:rFonts w:ascii="Arial" w:hAnsi="Arial" w:cs="Arial"/>
      <w:sz w:val="18"/>
      <w:szCs w:val="18"/>
    </w:rPr>
  </w:style>
  <w:style w:type="character" w:customStyle="1" w:styleId="a3">
    <w:name w:val="Верхний колонтитул Знак"/>
    <w:qFormat/>
    <w:rsid w:val="00031CC9"/>
    <w:rPr>
      <w:sz w:val="24"/>
      <w:szCs w:val="24"/>
    </w:rPr>
  </w:style>
  <w:style w:type="character" w:customStyle="1" w:styleId="a4">
    <w:name w:val="Нижний колонтитул Знак"/>
    <w:qFormat/>
    <w:rsid w:val="00031CC9"/>
    <w:rPr>
      <w:sz w:val="24"/>
      <w:szCs w:val="24"/>
    </w:rPr>
  </w:style>
  <w:style w:type="character" w:customStyle="1" w:styleId="a5">
    <w:name w:val="Текст выноски Знак"/>
    <w:semiHidden/>
    <w:qFormat/>
    <w:rsid w:val="00A43A1C"/>
    <w:rPr>
      <w:rFonts w:ascii="Tahoma" w:hAnsi="Tahoma" w:cs="Tahoma"/>
      <w:sz w:val="16"/>
      <w:szCs w:val="16"/>
    </w:rPr>
  </w:style>
  <w:style w:type="character" w:customStyle="1" w:styleId="21">
    <w:name w:val="Основной текст с отступом 2 Знак"/>
    <w:qFormat/>
    <w:rsid w:val="009C6891"/>
    <w:rPr>
      <w:sz w:val="24"/>
      <w:lang w:val="ru-RU" w:eastAsia="ru-RU"/>
    </w:rPr>
  </w:style>
  <w:style w:type="character" w:customStyle="1" w:styleId="a6">
    <w:name w:val="Основной текст с отступом Знак"/>
    <w:qFormat/>
    <w:rsid w:val="009C6891"/>
    <w:rPr>
      <w:sz w:val="24"/>
      <w:lang w:eastAsia="ru-RU"/>
    </w:rPr>
  </w:style>
  <w:style w:type="character" w:customStyle="1" w:styleId="a7">
    <w:name w:val="Основной текст Знак"/>
    <w:qFormat/>
    <w:rsid w:val="009C6891"/>
    <w:rPr>
      <w:rFonts w:ascii="Arial" w:hAnsi="Arial"/>
      <w:spacing w:val="-5"/>
      <w:lang w:val="ru-RU" w:eastAsia="ru-RU"/>
    </w:rPr>
  </w:style>
  <w:style w:type="character" w:customStyle="1" w:styleId="3">
    <w:name w:val="Основной текст с отступом 3 Знак"/>
    <w:qFormat/>
    <w:rsid w:val="009C6891"/>
    <w:rPr>
      <w:sz w:val="23"/>
      <w:lang w:eastAsia="ru-RU"/>
    </w:rPr>
  </w:style>
  <w:style w:type="character" w:customStyle="1" w:styleId="HTML">
    <w:name w:val="Стандартный HTML Знак"/>
    <w:qFormat/>
    <w:rsid w:val="009C6891"/>
    <w:rPr>
      <w:rFonts w:ascii="Courier New" w:hAnsi="Courier New"/>
    </w:rPr>
  </w:style>
  <w:style w:type="character" w:customStyle="1" w:styleId="40">
    <w:name w:val="Заголовок 4 Знак"/>
    <w:link w:val="4"/>
    <w:uiPriority w:val="9"/>
    <w:semiHidden/>
    <w:qFormat/>
    <w:rsid w:val="001F74B0"/>
    <w:rPr>
      <w:rFonts w:ascii="Calibri" w:eastAsia="Times New Roman" w:hAnsi="Calibri" w:cs="Times New Roman"/>
      <w:b/>
      <w:bCs/>
      <w:sz w:val="28"/>
      <w:szCs w:val="28"/>
    </w:rPr>
  </w:style>
  <w:style w:type="character" w:styleId="a8">
    <w:name w:val="annotation reference"/>
    <w:basedOn w:val="a0"/>
    <w:uiPriority w:val="99"/>
    <w:semiHidden/>
    <w:unhideWhenUsed/>
    <w:qFormat/>
    <w:rsid w:val="009F6EA7"/>
    <w:rPr>
      <w:sz w:val="16"/>
      <w:szCs w:val="16"/>
    </w:rPr>
  </w:style>
  <w:style w:type="character" w:customStyle="1" w:styleId="a9">
    <w:name w:val="Текст примечания Знак"/>
    <w:basedOn w:val="a0"/>
    <w:uiPriority w:val="99"/>
    <w:semiHidden/>
    <w:qFormat/>
    <w:rsid w:val="009F6EA7"/>
  </w:style>
  <w:style w:type="character" w:customStyle="1" w:styleId="aa">
    <w:name w:val="Тема примечания Знак"/>
    <w:basedOn w:val="a9"/>
    <w:uiPriority w:val="99"/>
    <w:semiHidden/>
    <w:qFormat/>
    <w:rsid w:val="009F6EA7"/>
    <w:rPr>
      <w:b/>
      <w:bCs/>
    </w:rPr>
  </w:style>
  <w:style w:type="character" w:customStyle="1" w:styleId="30">
    <w:name w:val="Подпись к таблице (3)_"/>
    <w:basedOn w:val="a0"/>
    <w:link w:val="31"/>
    <w:qFormat/>
    <w:rsid w:val="00123C52"/>
    <w:rPr>
      <w:shd w:val="clear" w:color="auto" w:fill="FFFFFF"/>
    </w:rPr>
  </w:style>
  <w:style w:type="character" w:customStyle="1" w:styleId="22">
    <w:name w:val="Основний текст з відступом 2 Знак"/>
    <w:basedOn w:val="a0"/>
    <w:link w:val="23"/>
    <w:qFormat/>
    <w:rsid w:val="00123C52"/>
    <w:rPr>
      <w:rFonts w:ascii="Times New Roman" w:eastAsia="Times New Roman" w:hAnsi="Times New Roman" w:cs="Times New Roman"/>
      <w:b w:val="0"/>
      <w:bCs w:val="0"/>
      <w:i w:val="0"/>
      <w:iCs w:val="0"/>
      <w:caps w:val="0"/>
      <w:smallCaps w:val="0"/>
      <w:strike w:val="0"/>
      <w:dstrike w:val="0"/>
      <w:u w:val="none"/>
    </w:rPr>
  </w:style>
  <w:style w:type="character" w:customStyle="1" w:styleId="24">
    <w:name w:val="Основной текст (2)"/>
    <w:basedOn w:val="22"/>
    <w:qFormat/>
    <w:rsid w:val="00123C5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5">
    <w:name w:val="Основной текст (2) + Полужирный"/>
    <w:basedOn w:val="22"/>
    <w:qFormat/>
    <w:rsid w:val="00123C5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Consolas15pt0pt">
    <w:name w:val="Основной текст (2) + Consolas;15 pt;Курсив;Малые прописные;Интервал 0 pt"/>
    <w:basedOn w:val="22"/>
    <w:qFormat/>
    <w:rsid w:val="00123C52"/>
    <w:rPr>
      <w:rFonts w:ascii="Consolas" w:eastAsia="Consolas" w:hAnsi="Consolas" w:cs="Consolas"/>
      <w:b w:val="0"/>
      <w:bCs w:val="0"/>
      <w:i/>
      <w:iCs/>
      <w:caps w:val="0"/>
      <w:smallCaps/>
      <w:strike w:val="0"/>
      <w:dstrike w:val="0"/>
      <w:color w:val="000000"/>
      <w:spacing w:val="-10"/>
      <w:w w:val="100"/>
      <w:sz w:val="30"/>
      <w:szCs w:val="30"/>
      <w:u w:val="none"/>
      <w:lang w:val="uk-UA" w:eastAsia="uk-UA" w:bidi="uk-UA"/>
    </w:rPr>
  </w:style>
  <w:style w:type="character" w:customStyle="1" w:styleId="2Consolas15pt0pt0">
    <w:name w:val="Основной текст (2) + Consolas;15 pt;Курсив;Интервал 0 pt"/>
    <w:basedOn w:val="22"/>
    <w:qFormat/>
    <w:rsid w:val="00123C52"/>
    <w:rPr>
      <w:rFonts w:ascii="Consolas" w:eastAsia="Consolas" w:hAnsi="Consolas" w:cs="Consolas"/>
      <w:b w:val="0"/>
      <w:bCs w:val="0"/>
      <w:i/>
      <w:iCs/>
      <w:caps w:val="0"/>
      <w:smallCaps w:val="0"/>
      <w:strike w:val="0"/>
      <w:dstrike w:val="0"/>
      <w:color w:val="000000"/>
      <w:spacing w:val="-10"/>
      <w:w w:val="100"/>
      <w:sz w:val="30"/>
      <w:szCs w:val="30"/>
      <w:u w:val="none"/>
      <w:lang w:val="uk-UA" w:eastAsia="uk-UA" w:bidi="uk-UA"/>
    </w:rPr>
  </w:style>
  <w:style w:type="character" w:customStyle="1" w:styleId="2Consolas10pt">
    <w:name w:val="Основной текст (2) + Consolas;10 pt;Курсив"/>
    <w:basedOn w:val="22"/>
    <w:qFormat/>
    <w:rsid w:val="00123C52"/>
    <w:rPr>
      <w:rFonts w:ascii="Consolas" w:eastAsia="Consolas" w:hAnsi="Consolas" w:cs="Consolas"/>
      <w:b w:val="0"/>
      <w:bCs w:val="0"/>
      <w:i/>
      <w:iCs/>
      <w:caps w:val="0"/>
      <w:smallCaps w:val="0"/>
      <w:strike w:val="0"/>
      <w:dstrike w:val="0"/>
      <w:color w:val="000000"/>
      <w:spacing w:val="0"/>
      <w:w w:val="100"/>
      <w:sz w:val="20"/>
      <w:szCs w:val="20"/>
      <w:u w:val="none"/>
      <w:lang w:val="uk-UA" w:eastAsia="uk-UA" w:bidi="uk-UA"/>
    </w:rPr>
  </w:style>
  <w:style w:type="character" w:customStyle="1" w:styleId="2Consolas15pt-3pt">
    <w:name w:val="Основной текст (2) + Consolas;15 pt;Курсив;Интервал -3 pt"/>
    <w:basedOn w:val="22"/>
    <w:qFormat/>
    <w:rsid w:val="00123C52"/>
    <w:rPr>
      <w:rFonts w:ascii="Consolas" w:eastAsia="Consolas" w:hAnsi="Consolas" w:cs="Consolas"/>
      <w:b w:val="0"/>
      <w:bCs w:val="0"/>
      <w:i/>
      <w:iCs/>
      <w:caps w:val="0"/>
      <w:smallCaps w:val="0"/>
      <w:strike w:val="0"/>
      <w:dstrike w:val="0"/>
      <w:color w:val="000000"/>
      <w:spacing w:val="-60"/>
      <w:w w:val="100"/>
      <w:sz w:val="30"/>
      <w:szCs w:val="30"/>
      <w:u w:val="none"/>
      <w:lang w:val="uk-UA" w:eastAsia="uk-UA" w:bidi="uk-UA"/>
    </w:rPr>
  </w:style>
  <w:style w:type="character" w:customStyle="1" w:styleId="2Consolas105pt-2pt">
    <w:name w:val="Основной текст (2) + Consolas;10;5 pt;Интервал -2 pt"/>
    <w:basedOn w:val="22"/>
    <w:qFormat/>
    <w:rsid w:val="00123C52"/>
    <w:rPr>
      <w:rFonts w:ascii="Consolas" w:eastAsia="Consolas" w:hAnsi="Consolas" w:cs="Consolas"/>
      <w:b w:val="0"/>
      <w:bCs w:val="0"/>
      <w:i w:val="0"/>
      <w:iCs w:val="0"/>
      <w:caps w:val="0"/>
      <w:smallCaps w:val="0"/>
      <w:strike w:val="0"/>
      <w:dstrike w:val="0"/>
      <w:color w:val="FFFFFF"/>
      <w:spacing w:val="-40"/>
      <w:w w:val="100"/>
      <w:sz w:val="21"/>
      <w:szCs w:val="21"/>
      <w:u w:val="none"/>
      <w:lang w:val="uk-UA" w:eastAsia="uk-UA" w:bidi="uk-UA"/>
    </w:rPr>
  </w:style>
  <w:style w:type="character" w:customStyle="1" w:styleId="2Consolas10pt-1pt">
    <w:name w:val="Основной текст (2) + Consolas;10 pt;Интервал -1 pt"/>
    <w:basedOn w:val="22"/>
    <w:qFormat/>
    <w:rsid w:val="00123C52"/>
    <w:rPr>
      <w:rFonts w:ascii="Consolas" w:eastAsia="Consolas" w:hAnsi="Consolas" w:cs="Consolas"/>
      <w:b w:val="0"/>
      <w:bCs w:val="0"/>
      <w:i w:val="0"/>
      <w:iCs w:val="0"/>
      <w:caps w:val="0"/>
      <w:smallCaps w:val="0"/>
      <w:strike w:val="0"/>
      <w:dstrike w:val="0"/>
      <w:color w:val="000000"/>
      <w:spacing w:val="-30"/>
      <w:w w:val="100"/>
      <w:sz w:val="20"/>
      <w:szCs w:val="20"/>
      <w:u w:val="none"/>
      <w:lang w:val="uk-UA" w:eastAsia="uk-UA" w:bidi="uk-UA"/>
    </w:rPr>
  </w:style>
  <w:style w:type="character" w:customStyle="1" w:styleId="ab">
    <w:name w:val="Подзаголовок Знак"/>
    <w:basedOn w:val="a0"/>
    <w:qFormat/>
    <w:rsid w:val="00340058"/>
    <w:rPr>
      <w:rFonts w:eastAsia="Calibri"/>
      <w:b/>
      <w:sz w:val="28"/>
      <w:lang w:eastAsia="ru-RU"/>
    </w:rPr>
  </w:style>
  <w:style w:type="character" w:styleId="ac">
    <w:name w:val="Strong"/>
    <w:basedOn w:val="a0"/>
    <w:qFormat/>
    <w:rsid w:val="00345EE7"/>
    <w:rPr>
      <w:b/>
      <w:bCs/>
    </w:rPr>
  </w:style>
  <w:style w:type="character" w:customStyle="1" w:styleId="32">
    <w:name w:val="Основной текст (3)_"/>
    <w:basedOn w:val="a0"/>
    <w:link w:val="33"/>
    <w:qFormat/>
    <w:locked/>
    <w:rsid w:val="001B01A3"/>
    <w:rPr>
      <w:sz w:val="31"/>
      <w:szCs w:val="31"/>
      <w:shd w:val="clear" w:color="auto" w:fill="FFFFFF"/>
    </w:rPr>
  </w:style>
  <w:style w:type="character" w:customStyle="1" w:styleId="ad">
    <w:name w:val="Основний текст_"/>
    <w:basedOn w:val="a0"/>
    <w:link w:val="11"/>
    <w:qFormat/>
    <w:locked/>
    <w:rsid w:val="001B01A3"/>
    <w:rPr>
      <w:sz w:val="23"/>
      <w:szCs w:val="23"/>
      <w:shd w:val="clear" w:color="auto" w:fill="FFFFFF"/>
    </w:rPr>
  </w:style>
  <w:style w:type="character" w:customStyle="1" w:styleId="ae">
    <w:name w:val="Основной текст_"/>
    <w:link w:val="12"/>
    <w:qFormat/>
    <w:rsid w:val="00FC7402"/>
    <w:rPr>
      <w:rFonts w:ascii="Calibri" w:eastAsia="Calibri" w:hAnsi="Calibri"/>
      <w:shd w:val="clear" w:color="auto" w:fill="FFFFFF"/>
    </w:rPr>
  </w:style>
  <w:style w:type="character" w:customStyle="1" w:styleId="apple-converted-space">
    <w:name w:val="apple-converted-space"/>
    <w:basedOn w:val="a0"/>
    <w:qFormat/>
    <w:rsid w:val="00FC7402"/>
  </w:style>
  <w:style w:type="character" w:customStyle="1" w:styleId="ListLabel1">
    <w:name w:val="ListLabel 1"/>
    <w:qFormat/>
    <w:rPr>
      <w:rFonts w:cs="Times New Roman"/>
    </w:rPr>
  </w:style>
  <w:style w:type="character" w:customStyle="1" w:styleId="ListLabel29">
    <w:name w:val="ListLabel 29"/>
    <w:qFormat/>
    <w:rPr>
      <w:color w:val="000000"/>
      <w:shd w:val="clear" w:color="auto" w:fill="FFFFFF"/>
    </w:rPr>
  </w:style>
  <w:style w:type="character" w:customStyle="1" w:styleId="ListLabel30">
    <w:name w:val="ListLabel 30"/>
    <w:qFormat/>
    <w:rPr>
      <w:rFonts w:cs="Times New Roman"/>
    </w:rPr>
  </w:style>
  <w:style w:type="character" w:customStyle="1" w:styleId="ListLabel31">
    <w:name w:val="ListLabel 31"/>
    <w:qFormat/>
    <w:rPr>
      <w:color w:val="000000"/>
      <w:highlight w:val="white"/>
      <w:u w:val="none"/>
    </w:rPr>
  </w:style>
  <w:style w:type="character" w:customStyle="1" w:styleId="ListLabel32">
    <w:name w:val="ListLabel 32"/>
    <w:qFormat/>
    <w:rPr>
      <w:rFonts w:cs="Times New Roman"/>
    </w:rPr>
  </w:style>
  <w:style w:type="character" w:customStyle="1" w:styleId="ListLabel33">
    <w:name w:val="ListLabel 33"/>
    <w:qFormat/>
    <w:rPr>
      <w:color w:val="000000"/>
      <w:highlight w:val="white"/>
      <w:u w:val="none"/>
    </w:rPr>
  </w:style>
  <w:style w:type="character" w:customStyle="1" w:styleId="ListLabel34">
    <w:name w:val="ListLabel 34"/>
    <w:qFormat/>
    <w:rPr>
      <w:rFonts w:cs="Times New Roman"/>
    </w:rPr>
  </w:style>
  <w:style w:type="character" w:customStyle="1" w:styleId="ListLabel35">
    <w:name w:val="ListLabel 35"/>
    <w:qFormat/>
    <w:rPr>
      <w:color w:val="000000"/>
      <w:highlight w:val="white"/>
      <w:u w:val="none"/>
    </w:rPr>
  </w:style>
  <w:style w:type="character" w:customStyle="1" w:styleId="ListLabel36">
    <w:name w:val="ListLabel 36"/>
    <w:qFormat/>
    <w:rPr>
      <w:rFonts w:cs="Times New Roman"/>
    </w:rPr>
  </w:style>
  <w:style w:type="character" w:customStyle="1" w:styleId="ListLabel39">
    <w:name w:val="ListLabel 39"/>
    <w:qFormat/>
    <w:rPr>
      <w:color w:val="000000"/>
      <w:u w:val="none"/>
      <w:shd w:val="clear" w:color="auto" w:fill="FFFFFF"/>
    </w:rPr>
  </w:style>
  <w:style w:type="paragraph" w:styleId="af">
    <w:name w:val="Title"/>
    <w:basedOn w:val="a"/>
    <w:next w:val="af0"/>
    <w:link w:val="af1"/>
    <w:qFormat/>
    <w:pPr>
      <w:keepNext/>
      <w:spacing w:before="240" w:after="120"/>
    </w:pPr>
    <w:rPr>
      <w:rFonts w:ascii="Liberation Sans" w:eastAsia="WenQuanYi Micro Hei" w:hAnsi="Liberation Sans" w:cs="Lohit Devanagari"/>
      <w:sz w:val="28"/>
      <w:szCs w:val="28"/>
    </w:rPr>
  </w:style>
  <w:style w:type="paragraph" w:styleId="af0">
    <w:name w:val="Body Text"/>
    <w:basedOn w:val="a"/>
    <w:link w:val="af2"/>
    <w:rsid w:val="009C6891"/>
    <w:pPr>
      <w:widowControl/>
      <w:spacing w:after="240" w:line="240" w:lineRule="atLeast"/>
      <w:ind w:left="1080"/>
      <w:jc w:val="both"/>
    </w:pPr>
    <w:rPr>
      <w:rFonts w:ascii="Arial" w:hAnsi="Arial"/>
      <w:spacing w:val="-5"/>
      <w:sz w:val="20"/>
      <w:szCs w:val="20"/>
      <w:lang w:val="ru-RU" w:eastAsia="ru-RU"/>
    </w:rPr>
  </w:style>
  <w:style w:type="paragraph" w:styleId="af3">
    <w:name w:val="List"/>
    <w:basedOn w:val="af0"/>
    <w:rPr>
      <w:rFonts w:cs="Lohit Devanagari"/>
    </w:rPr>
  </w:style>
  <w:style w:type="paragraph" w:styleId="af4">
    <w:name w:val="caption"/>
    <w:basedOn w:val="a"/>
    <w:qFormat/>
    <w:pPr>
      <w:widowControl/>
      <w:suppressAutoHyphens/>
      <w:jc w:val="center"/>
    </w:pPr>
    <w:rPr>
      <w:rFonts w:ascii="Cambria" w:hAnsi="Cambria" w:cs="Cambria"/>
      <w:b/>
      <w:bCs/>
      <w:kern w:val="2"/>
      <w:sz w:val="32"/>
      <w:szCs w:val="32"/>
      <w:lang w:val="ru-RU" w:eastAsia="zh-CN"/>
    </w:rPr>
  </w:style>
  <w:style w:type="paragraph" w:styleId="af5">
    <w:name w:val="index heading"/>
    <w:basedOn w:val="a"/>
    <w:qFormat/>
    <w:pPr>
      <w:suppressLineNumbers/>
    </w:pPr>
    <w:rPr>
      <w:rFonts w:cs="Lohit Devanagari"/>
    </w:rPr>
  </w:style>
  <w:style w:type="paragraph" w:customStyle="1" w:styleId="Style1">
    <w:name w:val="Style1"/>
    <w:basedOn w:val="a"/>
    <w:uiPriority w:val="99"/>
    <w:qFormat/>
    <w:rsid w:val="00F00C85"/>
    <w:pPr>
      <w:spacing w:line="252" w:lineRule="exact"/>
      <w:ind w:firstLine="1642"/>
    </w:pPr>
  </w:style>
  <w:style w:type="paragraph" w:customStyle="1" w:styleId="Style2">
    <w:name w:val="Style2"/>
    <w:basedOn w:val="a"/>
    <w:uiPriority w:val="99"/>
    <w:qFormat/>
    <w:rsid w:val="00F00C85"/>
  </w:style>
  <w:style w:type="paragraph" w:customStyle="1" w:styleId="Style3">
    <w:name w:val="Style3"/>
    <w:basedOn w:val="a"/>
    <w:uiPriority w:val="99"/>
    <w:qFormat/>
    <w:rsid w:val="00F00C85"/>
    <w:pPr>
      <w:spacing w:line="253" w:lineRule="exact"/>
      <w:jc w:val="both"/>
    </w:pPr>
  </w:style>
  <w:style w:type="paragraph" w:customStyle="1" w:styleId="Style4">
    <w:name w:val="Style4"/>
    <w:basedOn w:val="a"/>
    <w:uiPriority w:val="99"/>
    <w:qFormat/>
    <w:rsid w:val="00F00C85"/>
  </w:style>
  <w:style w:type="paragraph" w:customStyle="1" w:styleId="Style5">
    <w:name w:val="Style5"/>
    <w:basedOn w:val="a"/>
    <w:uiPriority w:val="99"/>
    <w:qFormat/>
    <w:rsid w:val="00F00C85"/>
    <w:pPr>
      <w:spacing w:line="253" w:lineRule="exact"/>
      <w:jc w:val="both"/>
    </w:pPr>
  </w:style>
  <w:style w:type="paragraph" w:customStyle="1" w:styleId="Style6">
    <w:name w:val="Style6"/>
    <w:basedOn w:val="a"/>
    <w:uiPriority w:val="99"/>
    <w:qFormat/>
    <w:rsid w:val="00F00C85"/>
    <w:pPr>
      <w:spacing w:line="252" w:lineRule="exact"/>
      <w:ind w:firstLine="281"/>
      <w:jc w:val="both"/>
    </w:pPr>
  </w:style>
  <w:style w:type="paragraph" w:customStyle="1" w:styleId="Style7">
    <w:name w:val="Style7"/>
    <w:basedOn w:val="a"/>
    <w:uiPriority w:val="99"/>
    <w:qFormat/>
    <w:rsid w:val="00F00C85"/>
    <w:pPr>
      <w:spacing w:line="266" w:lineRule="exact"/>
      <w:ind w:firstLine="2938"/>
    </w:pPr>
  </w:style>
  <w:style w:type="paragraph" w:customStyle="1" w:styleId="Style8">
    <w:name w:val="Style8"/>
    <w:basedOn w:val="a"/>
    <w:uiPriority w:val="99"/>
    <w:qFormat/>
    <w:rsid w:val="00F00C85"/>
    <w:pPr>
      <w:spacing w:line="252" w:lineRule="exact"/>
      <w:ind w:firstLine="1440"/>
    </w:pPr>
  </w:style>
  <w:style w:type="paragraph" w:customStyle="1" w:styleId="310">
    <w:name w:val="Основной текст 31"/>
    <w:basedOn w:val="a"/>
    <w:qFormat/>
    <w:rsid w:val="00C0733E"/>
    <w:pPr>
      <w:widowControl/>
      <w:suppressAutoHyphens/>
      <w:jc w:val="both"/>
    </w:pPr>
    <w:rPr>
      <w:rFonts w:ascii="Arial" w:hAnsi="Arial"/>
      <w:sz w:val="20"/>
      <w:lang w:val="ru-RU" w:eastAsia="ar-SA"/>
    </w:rPr>
  </w:style>
  <w:style w:type="paragraph" w:styleId="af6">
    <w:name w:val="header"/>
    <w:basedOn w:val="a"/>
    <w:link w:val="af7"/>
    <w:unhideWhenUsed/>
    <w:rsid w:val="00031CC9"/>
    <w:pPr>
      <w:tabs>
        <w:tab w:val="center" w:pos="4819"/>
        <w:tab w:val="right" w:pos="9639"/>
      </w:tabs>
    </w:pPr>
  </w:style>
  <w:style w:type="paragraph" w:styleId="af8">
    <w:name w:val="footer"/>
    <w:basedOn w:val="a"/>
    <w:link w:val="af9"/>
    <w:unhideWhenUsed/>
    <w:rsid w:val="00031CC9"/>
    <w:pPr>
      <w:tabs>
        <w:tab w:val="center" w:pos="4819"/>
        <w:tab w:val="right" w:pos="9639"/>
      </w:tabs>
    </w:pPr>
  </w:style>
  <w:style w:type="paragraph" w:styleId="afa">
    <w:name w:val="Balloon Text"/>
    <w:basedOn w:val="a"/>
    <w:link w:val="afb"/>
    <w:unhideWhenUsed/>
    <w:qFormat/>
    <w:rsid w:val="00A43A1C"/>
    <w:rPr>
      <w:rFonts w:ascii="Tahoma" w:hAnsi="Tahoma" w:cs="Tahoma"/>
      <w:sz w:val="16"/>
      <w:szCs w:val="16"/>
    </w:rPr>
  </w:style>
  <w:style w:type="paragraph" w:styleId="23">
    <w:name w:val="Body Text Indent 2"/>
    <w:basedOn w:val="a"/>
    <w:link w:val="22"/>
    <w:qFormat/>
    <w:rsid w:val="009C6891"/>
    <w:pPr>
      <w:widowControl/>
      <w:ind w:firstLine="708"/>
      <w:jc w:val="both"/>
    </w:pPr>
    <w:rPr>
      <w:szCs w:val="20"/>
      <w:lang w:val="ru-RU" w:eastAsia="ru-RU"/>
    </w:rPr>
  </w:style>
  <w:style w:type="paragraph" w:styleId="afc">
    <w:name w:val="Body Text Indent"/>
    <w:basedOn w:val="a"/>
    <w:rsid w:val="009C6891"/>
    <w:pPr>
      <w:widowControl/>
      <w:ind w:firstLine="567"/>
      <w:jc w:val="both"/>
    </w:pPr>
    <w:rPr>
      <w:szCs w:val="20"/>
      <w:lang w:eastAsia="ru-RU"/>
    </w:rPr>
  </w:style>
  <w:style w:type="paragraph" w:styleId="34">
    <w:name w:val="Body Text Indent 3"/>
    <w:basedOn w:val="a"/>
    <w:qFormat/>
    <w:rsid w:val="009C6891"/>
    <w:pPr>
      <w:widowControl/>
      <w:ind w:firstLine="567"/>
      <w:jc w:val="both"/>
    </w:pPr>
    <w:rPr>
      <w:sz w:val="23"/>
      <w:szCs w:val="20"/>
      <w:lang w:eastAsia="ru-RU"/>
    </w:rPr>
  </w:style>
  <w:style w:type="paragraph" w:customStyle="1" w:styleId="26">
    <w:name w:val="Стиль2уровня"/>
    <w:basedOn w:val="a"/>
    <w:qFormat/>
    <w:rsid w:val="009C6891"/>
    <w:pPr>
      <w:keepLines/>
      <w:widowControl/>
      <w:tabs>
        <w:tab w:val="left" w:pos="851"/>
      </w:tabs>
      <w:spacing w:after="60"/>
      <w:jc w:val="both"/>
      <w:outlineLvl w:val="1"/>
    </w:pPr>
    <w:rPr>
      <w:color w:val="000000"/>
      <w:sz w:val="22"/>
      <w:szCs w:val="20"/>
      <w:lang w:eastAsia="ru-RU"/>
    </w:rPr>
  </w:style>
  <w:style w:type="paragraph" w:styleId="afd">
    <w:name w:val="List Number"/>
    <w:basedOn w:val="a"/>
    <w:qFormat/>
    <w:rsid w:val="009C6891"/>
    <w:pPr>
      <w:widowControl/>
      <w:spacing w:after="60"/>
    </w:pPr>
    <w:rPr>
      <w:rFonts w:ascii="Verdana" w:hAnsi="Verdana"/>
      <w:sz w:val="20"/>
      <w:szCs w:val="20"/>
      <w:lang w:val="en-US" w:eastAsia="ru-RU"/>
    </w:rPr>
  </w:style>
  <w:style w:type="paragraph" w:styleId="HTML0">
    <w:name w:val="HTML Preformatted"/>
    <w:basedOn w:val="a"/>
    <w:link w:val="HTML1"/>
    <w:qFormat/>
    <w:rsid w:val="009C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harChar">
    <w:name w:val="Char Знак Char"/>
    <w:basedOn w:val="a"/>
    <w:qFormat/>
    <w:rsid w:val="003B39A5"/>
    <w:pPr>
      <w:widowControl/>
      <w:suppressAutoHyphens/>
    </w:pPr>
    <w:rPr>
      <w:lang w:val="en-US" w:eastAsia="ar-SA"/>
    </w:rPr>
  </w:style>
  <w:style w:type="paragraph" w:customStyle="1" w:styleId="CharChar1">
    <w:name w:val="Char Знак Char1"/>
    <w:basedOn w:val="a"/>
    <w:qFormat/>
    <w:rsid w:val="003B39A5"/>
    <w:pPr>
      <w:widowControl/>
      <w:suppressAutoHyphens/>
    </w:pPr>
    <w:rPr>
      <w:lang w:val="en-US" w:eastAsia="ar-SA"/>
    </w:rPr>
  </w:style>
  <w:style w:type="paragraph" w:styleId="afe">
    <w:name w:val="annotation text"/>
    <w:basedOn w:val="a"/>
    <w:uiPriority w:val="99"/>
    <w:semiHidden/>
    <w:unhideWhenUsed/>
    <w:qFormat/>
    <w:rsid w:val="009F6EA7"/>
    <w:rPr>
      <w:sz w:val="20"/>
      <w:szCs w:val="20"/>
    </w:rPr>
  </w:style>
  <w:style w:type="paragraph" w:styleId="aff">
    <w:name w:val="annotation subject"/>
    <w:basedOn w:val="afe"/>
    <w:uiPriority w:val="99"/>
    <w:semiHidden/>
    <w:unhideWhenUsed/>
    <w:qFormat/>
    <w:rsid w:val="009F6EA7"/>
    <w:rPr>
      <w:b/>
      <w:bCs/>
    </w:rPr>
  </w:style>
  <w:style w:type="paragraph" w:customStyle="1" w:styleId="31">
    <w:name w:val="Подпись к таблице (3)"/>
    <w:basedOn w:val="a"/>
    <w:link w:val="30"/>
    <w:qFormat/>
    <w:rsid w:val="00123C52"/>
    <w:pPr>
      <w:shd w:val="clear" w:color="auto" w:fill="FFFFFF"/>
    </w:pPr>
    <w:rPr>
      <w:b/>
      <w:bCs/>
      <w:sz w:val="20"/>
      <w:szCs w:val="20"/>
    </w:rPr>
  </w:style>
  <w:style w:type="paragraph" w:styleId="aff0">
    <w:name w:val="Subtitle"/>
    <w:basedOn w:val="a"/>
    <w:qFormat/>
    <w:rsid w:val="00340058"/>
    <w:pPr>
      <w:widowControl/>
    </w:pPr>
    <w:rPr>
      <w:rFonts w:eastAsia="Calibri"/>
      <w:b/>
      <w:sz w:val="28"/>
      <w:szCs w:val="20"/>
      <w:lang w:eastAsia="ru-RU"/>
    </w:rPr>
  </w:style>
  <w:style w:type="paragraph" w:customStyle="1" w:styleId="rvps2">
    <w:name w:val="rvps2"/>
    <w:basedOn w:val="a"/>
    <w:qFormat/>
    <w:rsid w:val="00340058"/>
    <w:pPr>
      <w:widowControl/>
      <w:spacing w:beforeAutospacing="1" w:afterAutospacing="1"/>
    </w:pPr>
    <w:rPr>
      <w:lang w:val="ru-RU" w:eastAsia="ru-RU"/>
    </w:rPr>
  </w:style>
  <w:style w:type="paragraph" w:customStyle="1" w:styleId="aff1">
    <w:name w:val="Òåêñò"/>
    <w:qFormat/>
    <w:rsid w:val="00340058"/>
    <w:pPr>
      <w:widowControl w:val="0"/>
      <w:spacing w:line="210" w:lineRule="atLeast"/>
      <w:ind w:firstLine="454"/>
      <w:jc w:val="both"/>
    </w:pPr>
    <w:rPr>
      <w:color w:val="000000"/>
      <w:sz w:val="24"/>
      <w:lang w:val="en-US" w:eastAsia="ru-RU"/>
    </w:rPr>
  </w:style>
  <w:style w:type="paragraph" w:customStyle="1" w:styleId="13">
    <w:name w:val="Текст1"/>
    <w:basedOn w:val="a"/>
    <w:qFormat/>
    <w:rsid w:val="00340058"/>
    <w:pPr>
      <w:widowControl/>
      <w:suppressAutoHyphens/>
    </w:pPr>
    <w:rPr>
      <w:rFonts w:ascii="Courier New" w:hAnsi="Courier New" w:cs="Courier New"/>
      <w:sz w:val="20"/>
      <w:szCs w:val="20"/>
      <w:lang w:val="ru-RU" w:eastAsia="zh-CN"/>
    </w:rPr>
  </w:style>
  <w:style w:type="paragraph" w:customStyle="1" w:styleId="27">
    <w:name w:val="Заголовок №2"/>
    <w:basedOn w:val="a"/>
    <w:link w:val="28"/>
    <w:qFormat/>
    <w:rsid w:val="00345EE7"/>
    <w:pPr>
      <w:widowControl/>
      <w:shd w:val="clear" w:color="auto" w:fill="FFFFFF"/>
      <w:suppressAutoHyphens/>
      <w:spacing w:before="180" w:after="300" w:line="240" w:lineRule="atLeast"/>
    </w:pPr>
    <w:rPr>
      <w:b/>
      <w:bCs/>
      <w:sz w:val="22"/>
      <w:szCs w:val="22"/>
      <w:lang w:val="ru-RU" w:eastAsia="ru-RU"/>
    </w:rPr>
  </w:style>
  <w:style w:type="paragraph" w:customStyle="1" w:styleId="120">
    <w:name w:val="Заголовок №1 (2)"/>
    <w:basedOn w:val="a"/>
    <w:link w:val="121"/>
    <w:qFormat/>
    <w:rsid w:val="00345EE7"/>
    <w:pPr>
      <w:widowControl/>
      <w:shd w:val="clear" w:color="auto" w:fill="FFFFFF"/>
      <w:suppressAutoHyphens/>
      <w:spacing w:line="240" w:lineRule="atLeast"/>
      <w:jc w:val="both"/>
    </w:pPr>
    <w:rPr>
      <w:b/>
      <w:bCs/>
      <w:sz w:val="22"/>
      <w:szCs w:val="22"/>
      <w:lang w:val="ru-RU" w:eastAsia="ru-RU"/>
    </w:rPr>
  </w:style>
  <w:style w:type="paragraph" w:customStyle="1" w:styleId="14">
    <w:name w:val="Без интервала1"/>
    <w:qFormat/>
    <w:rsid w:val="00345EE7"/>
    <w:pPr>
      <w:suppressAutoHyphens/>
    </w:pPr>
    <w:rPr>
      <w:rFonts w:ascii="Calibri" w:eastAsia="font182" w:hAnsi="Calibri" w:cs="font182"/>
      <w:color w:val="00000A"/>
      <w:sz w:val="22"/>
      <w:szCs w:val="22"/>
      <w:lang w:val="ru-RU" w:eastAsia="zh-CN"/>
    </w:rPr>
  </w:style>
  <w:style w:type="paragraph" w:styleId="aff2">
    <w:name w:val="No Spacing"/>
    <w:link w:val="aff3"/>
    <w:qFormat/>
    <w:rsid w:val="001B01A3"/>
    <w:rPr>
      <w:rFonts w:ascii="Calibri" w:hAnsi="Calibri" w:cs="Calibri"/>
      <w:color w:val="00000A"/>
      <w:sz w:val="22"/>
      <w:szCs w:val="22"/>
    </w:rPr>
  </w:style>
  <w:style w:type="paragraph" w:customStyle="1" w:styleId="11">
    <w:name w:val="Абзац списка1"/>
    <w:basedOn w:val="a"/>
    <w:link w:val="ad"/>
    <w:qFormat/>
    <w:rsid w:val="001B01A3"/>
    <w:pPr>
      <w:widowControl/>
      <w:ind w:left="720"/>
      <w:contextualSpacing/>
    </w:pPr>
    <w:rPr>
      <w:sz w:val="28"/>
      <w:szCs w:val="22"/>
      <w:lang w:val="ru-RU" w:eastAsia="en-US"/>
    </w:rPr>
  </w:style>
  <w:style w:type="paragraph" w:customStyle="1" w:styleId="311">
    <w:name w:val="Основной текст (3)1"/>
    <w:basedOn w:val="a"/>
    <w:qFormat/>
    <w:rsid w:val="001B01A3"/>
    <w:pPr>
      <w:shd w:val="clear" w:color="auto" w:fill="FFFFFF"/>
      <w:spacing w:line="370" w:lineRule="exact"/>
      <w:jc w:val="both"/>
    </w:pPr>
    <w:rPr>
      <w:b/>
      <w:bCs/>
      <w:sz w:val="31"/>
      <w:szCs w:val="31"/>
    </w:rPr>
  </w:style>
  <w:style w:type="paragraph" w:customStyle="1" w:styleId="tj">
    <w:name w:val="tj"/>
    <w:basedOn w:val="a"/>
    <w:qFormat/>
    <w:rsid w:val="001B01A3"/>
    <w:pPr>
      <w:widowControl/>
      <w:spacing w:beforeAutospacing="1" w:afterAutospacing="1"/>
    </w:pPr>
    <w:rPr>
      <w:rFonts w:eastAsia="Calibri"/>
      <w:lang w:val="ru-RU" w:eastAsia="ru-RU"/>
    </w:rPr>
  </w:style>
  <w:style w:type="paragraph" w:customStyle="1" w:styleId="12">
    <w:name w:val="Основний текст1"/>
    <w:basedOn w:val="a"/>
    <w:link w:val="ae"/>
    <w:qFormat/>
    <w:rsid w:val="001B01A3"/>
    <w:pPr>
      <w:widowControl/>
      <w:shd w:val="clear" w:color="auto" w:fill="FFFFFF"/>
      <w:spacing w:before="360" w:after="360" w:line="240" w:lineRule="atLeast"/>
      <w:jc w:val="both"/>
    </w:pPr>
    <w:rPr>
      <w:sz w:val="23"/>
      <w:szCs w:val="23"/>
    </w:rPr>
  </w:style>
  <w:style w:type="paragraph" w:customStyle="1" w:styleId="Standard">
    <w:name w:val="Standard"/>
    <w:qFormat/>
    <w:rsid w:val="001B01A3"/>
    <w:pPr>
      <w:suppressAutoHyphens/>
    </w:pPr>
    <w:rPr>
      <w:color w:val="00000A"/>
      <w:kern w:val="2"/>
      <w:sz w:val="24"/>
      <w:szCs w:val="24"/>
      <w:lang w:val="ru-RU" w:eastAsia="zh-CN"/>
    </w:rPr>
  </w:style>
  <w:style w:type="paragraph" w:customStyle="1" w:styleId="5">
    <w:name w:val="Без интервала5"/>
    <w:qFormat/>
    <w:rsid w:val="00DB671E"/>
    <w:pPr>
      <w:suppressAutoHyphens/>
    </w:pPr>
    <w:rPr>
      <w:color w:val="00000A"/>
      <w:sz w:val="28"/>
      <w:szCs w:val="28"/>
      <w:lang w:val="ru-RU" w:eastAsia="zh-CN"/>
    </w:rPr>
  </w:style>
  <w:style w:type="paragraph" w:customStyle="1" w:styleId="210">
    <w:name w:val="Основной текст 21"/>
    <w:basedOn w:val="a"/>
    <w:qFormat/>
    <w:rsid w:val="00FC7402"/>
    <w:pPr>
      <w:widowControl/>
      <w:jc w:val="both"/>
    </w:pPr>
    <w:rPr>
      <w:szCs w:val="20"/>
      <w:lang w:eastAsia="ru-RU"/>
    </w:rPr>
  </w:style>
  <w:style w:type="paragraph" w:customStyle="1" w:styleId="15">
    <w:name w:val="Основной текст1"/>
    <w:basedOn w:val="a"/>
    <w:qFormat/>
    <w:rsid w:val="00FC7402"/>
    <w:pPr>
      <w:shd w:val="clear" w:color="auto" w:fill="FFFFFF"/>
      <w:spacing w:after="120" w:line="307" w:lineRule="exact"/>
    </w:pPr>
    <w:rPr>
      <w:rFonts w:ascii="Calibri" w:eastAsia="Calibri" w:hAnsi="Calibri"/>
      <w:sz w:val="20"/>
      <w:szCs w:val="20"/>
      <w:shd w:val="clear" w:color="auto" w:fill="FFFFFF"/>
    </w:rPr>
  </w:style>
  <w:style w:type="paragraph" w:customStyle="1" w:styleId="16">
    <w:name w:val="Указатель1"/>
    <w:basedOn w:val="a"/>
    <w:qFormat/>
    <w:rsid w:val="00FC7402"/>
    <w:pPr>
      <w:widowControl/>
      <w:suppressLineNumbers/>
      <w:suppressAutoHyphens/>
    </w:pPr>
    <w:rPr>
      <w:rFonts w:cs="Mangal"/>
      <w:lang w:eastAsia="zh-CN"/>
    </w:rPr>
  </w:style>
  <w:style w:type="paragraph" w:customStyle="1" w:styleId="29">
    <w:name w:val="Без интервала2"/>
    <w:qFormat/>
    <w:rsid w:val="00FC7402"/>
    <w:pPr>
      <w:suppressAutoHyphens/>
    </w:pPr>
    <w:rPr>
      <w:rFonts w:ascii="Calibri" w:eastAsia="font275" w:hAnsi="Calibri" w:cs="font275"/>
      <w:color w:val="00000A"/>
      <w:kern w:val="2"/>
      <w:sz w:val="22"/>
      <w:szCs w:val="22"/>
      <w:lang w:val="ru-RU" w:eastAsia="zh-CN"/>
    </w:rPr>
  </w:style>
  <w:style w:type="paragraph" w:styleId="af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f5"/>
    <w:qFormat/>
    <w:rsid w:val="00FC7402"/>
    <w:pPr>
      <w:widowControl/>
      <w:suppressAutoHyphens/>
      <w:spacing w:before="280" w:after="280"/>
    </w:pPr>
    <w:rPr>
      <w:lang w:eastAsia="zh-CN"/>
    </w:rPr>
  </w:style>
  <w:style w:type="paragraph" w:styleId="aff6">
    <w:name w:val="List Paragraph"/>
    <w:basedOn w:val="a"/>
    <w:uiPriority w:val="34"/>
    <w:qFormat/>
    <w:rsid w:val="00FC7402"/>
    <w:pPr>
      <w:widowControl/>
      <w:suppressAutoHyphens/>
      <w:ind w:left="720"/>
      <w:contextualSpacing/>
    </w:pPr>
    <w:rPr>
      <w:lang w:val="ru-RU" w:eastAsia="zh-CN"/>
    </w:rPr>
  </w:style>
  <w:style w:type="paragraph" w:customStyle="1" w:styleId="aff7">
    <w:name w:val="a"/>
    <w:basedOn w:val="a"/>
    <w:qFormat/>
    <w:pPr>
      <w:widowControl/>
      <w:spacing w:beforeAutospacing="1" w:afterAutospacing="1"/>
    </w:pPr>
    <w:rPr>
      <w:lang w:val="ru-RU" w:eastAsia="ru-RU"/>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table" w:styleId="affa">
    <w:name w:val="Table Grid"/>
    <w:basedOn w:val="a1"/>
    <w:rsid w:val="00B0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185F"/>
    <w:rPr>
      <w:rFonts w:asciiTheme="majorHAnsi" w:eastAsiaTheme="majorEastAsia" w:hAnsiTheme="majorHAnsi" w:cstheme="majorBidi"/>
      <w:color w:val="365F91" w:themeColor="accent1" w:themeShade="BF"/>
      <w:sz w:val="32"/>
      <w:szCs w:val="32"/>
    </w:rPr>
  </w:style>
  <w:style w:type="paragraph" w:customStyle="1" w:styleId="Normal1">
    <w:name w:val="Normal1"/>
    <w:rsid w:val="00B42B46"/>
    <w:pPr>
      <w:suppressAutoHyphens/>
      <w:spacing w:after="200" w:line="276" w:lineRule="auto"/>
    </w:pPr>
    <w:rPr>
      <w:color w:val="00000A"/>
      <w:sz w:val="24"/>
      <w:szCs w:val="24"/>
      <w:lang w:val="ru-RU" w:eastAsia="zh-CN"/>
    </w:rPr>
  </w:style>
  <w:style w:type="character" w:styleId="affb">
    <w:name w:val="Hyperlink"/>
    <w:rsid w:val="00B42B46"/>
    <w:rPr>
      <w:color w:val="0000FF"/>
      <w:u w:val="single"/>
    </w:rPr>
  </w:style>
  <w:style w:type="paragraph" w:customStyle="1" w:styleId="35">
    <w:name w:val="Без интервала3"/>
    <w:rsid w:val="00B42B46"/>
    <w:rPr>
      <w:rFonts w:ascii="Calibri" w:hAnsi="Calibri" w:cs="Calibri"/>
      <w:color w:val="00000A"/>
      <w:sz w:val="22"/>
      <w:szCs w:val="22"/>
    </w:rPr>
  </w:style>
  <w:style w:type="paragraph" w:customStyle="1" w:styleId="17">
    <w:name w:val="Обычный1"/>
    <w:uiPriority w:val="99"/>
    <w:qFormat/>
    <w:rsid w:val="005C6131"/>
    <w:pPr>
      <w:widowControl w:val="0"/>
      <w:snapToGrid w:val="0"/>
      <w:spacing w:line="300" w:lineRule="auto"/>
      <w:ind w:left="160" w:firstLine="520"/>
    </w:pPr>
    <w:rPr>
      <w:sz w:val="22"/>
      <w:lang w:eastAsia="ru-RU"/>
    </w:rPr>
  </w:style>
  <w:style w:type="character" w:customStyle="1" w:styleId="121">
    <w:name w:val="Заголовок №1 (2)_"/>
    <w:link w:val="120"/>
    <w:locked/>
    <w:rsid w:val="005C6131"/>
    <w:rPr>
      <w:b/>
      <w:bCs/>
      <w:color w:val="00000A"/>
      <w:sz w:val="22"/>
      <w:szCs w:val="22"/>
      <w:shd w:val="clear" w:color="auto" w:fill="FFFFFF"/>
      <w:lang w:val="ru-RU" w:eastAsia="ru-RU"/>
    </w:rPr>
  </w:style>
  <w:style w:type="paragraph" w:customStyle="1" w:styleId="LO-Normal">
    <w:name w:val="LO-Normal"/>
    <w:rsid w:val="005C6131"/>
    <w:pPr>
      <w:widowControl w:val="0"/>
      <w:suppressAutoHyphens/>
      <w:spacing w:line="300" w:lineRule="auto"/>
      <w:ind w:left="160" w:firstLine="520"/>
    </w:pPr>
    <w:rPr>
      <w:sz w:val="22"/>
      <w:lang w:eastAsia="zh-CN"/>
    </w:rPr>
  </w:style>
  <w:style w:type="paragraph" w:customStyle="1" w:styleId="2a">
    <w:name w:val="Абзац списка2"/>
    <w:basedOn w:val="a"/>
    <w:qFormat/>
    <w:rsid w:val="005C6131"/>
    <w:pPr>
      <w:widowControl/>
      <w:suppressAutoHyphens/>
      <w:spacing w:line="360" w:lineRule="auto"/>
      <w:ind w:left="720"/>
      <w:contextualSpacing/>
      <w:jc w:val="both"/>
    </w:pPr>
    <w:rPr>
      <w:rFonts w:cs="Calibri"/>
      <w:sz w:val="28"/>
      <w:szCs w:val="22"/>
      <w:lang w:eastAsia="en-US"/>
    </w:rPr>
  </w:style>
  <w:style w:type="paragraph" w:customStyle="1" w:styleId="2b">
    <w:name w:val="Обычный2"/>
    <w:rsid w:val="00556EE9"/>
    <w:pPr>
      <w:widowControl w:val="0"/>
      <w:spacing w:line="300" w:lineRule="auto"/>
      <w:ind w:left="160" w:firstLine="520"/>
    </w:pPr>
    <w:rPr>
      <w:snapToGrid w:val="0"/>
      <w:sz w:val="22"/>
      <w:lang w:eastAsia="ru-RU"/>
    </w:rPr>
  </w:style>
  <w:style w:type="paragraph" w:customStyle="1" w:styleId="36">
    <w:name w:val="Обычный3"/>
    <w:rsid w:val="009656B3"/>
    <w:pPr>
      <w:widowControl w:val="0"/>
      <w:spacing w:line="300" w:lineRule="auto"/>
      <w:ind w:left="160" w:firstLine="520"/>
    </w:pPr>
    <w:rPr>
      <w:snapToGrid w:val="0"/>
      <w:sz w:val="22"/>
      <w:lang w:eastAsia="ru-RU"/>
    </w:rPr>
  </w:style>
  <w:style w:type="paragraph" w:customStyle="1" w:styleId="41">
    <w:name w:val="Обычный4"/>
    <w:rsid w:val="008B2766"/>
    <w:pPr>
      <w:widowControl w:val="0"/>
      <w:spacing w:line="300" w:lineRule="auto"/>
      <w:ind w:left="160" w:firstLine="520"/>
    </w:pPr>
    <w:rPr>
      <w:snapToGrid w:val="0"/>
      <w:sz w:val="22"/>
      <w:lang w:eastAsia="ru-RU"/>
    </w:rPr>
  </w:style>
  <w:style w:type="paragraph" w:styleId="2c">
    <w:name w:val="Body Text 2"/>
    <w:basedOn w:val="a"/>
    <w:link w:val="2d"/>
    <w:rsid w:val="00204AE7"/>
    <w:pPr>
      <w:widowControl/>
      <w:suppressAutoHyphens/>
      <w:spacing w:after="120" w:line="480" w:lineRule="auto"/>
    </w:pPr>
    <w:rPr>
      <w:rFonts w:ascii="Liberation Serif" w:eastAsia="WenQuanYi Micro Hei" w:hAnsi="Liberation Serif" w:cs="Lohit Devanagari"/>
      <w:color w:val="auto"/>
      <w:kern w:val="1"/>
      <w:lang w:eastAsia="zh-CN" w:bidi="hi-IN"/>
    </w:rPr>
  </w:style>
  <w:style w:type="character" w:customStyle="1" w:styleId="2d">
    <w:name w:val="Основний текст 2 Знак"/>
    <w:basedOn w:val="a0"/>
    <w:link w:val="2c"/>
    <w:rsid w:val="00204AE7"/>
    <w:rPr>
      <w:rFonts w:ascii="Liberation Serif" w:eastAsia="WenQuanYi Micro Hei" w:hAnsi="Liberation Serif" w:cs="Lohit Devanagari"/>
      <w:kern w:val="1"/>
      <w:sz w:val="24"/>
      <w:szCs w:val="24"/>
      <w:lang w:eastAsia="zh-CN" w:bidi="hi-IN"/>
    </w:rPr>
  </w:style>
  <w:style w:type="character" w:styleId="affc">
    <w:name w:val="Emphasis"/>
    <w:basedOn w:val="a0"/>
    <w:qFormat/>
    <w:rsid w:val="00C0140D"/>
    <w:rPr>
      <w:i/>
      <w:iCs/>
    </w:rPr>
  </w:style>
  <w:style w:type="paragraph" w:styleId="37">
    <w:name w:val="Body Text 3"/>
    <w:basedOn w:val="a"/>
    <w:link w:val="38"/>
    <w:uiPriority w:val="99"/>
    <w:semiHidden/>
    <w:unhideWhenUsed/>
    <w:rsid w:val="009935AD"/>
    <w:pPr>
      <w:spacing w:after="120"/>
    </w:pPr>
    <w:rPr>
      <w:sz w:val="16"/>
      <w:szCs w:val="16"/>
    </w:rPr>
  </w:style>
  <w:style w:type="character" w:customStyle="1" w:styleId="38">
    <w:name w:val="Основний текст 3 Знак"/>
    <w:basedOn w:val="a0"/>
    <w:link w:val="37"/>
    <w:uiPriority w:val="99"/>
    <w:semiHidden/>
    <w:rsid w:val="009935AD"/>
    <w:rPr>
      <w:color w:val="00000A"/>
      <w:sz w:val="16"/>
      <w:szCs w:val="16"/>
    </w:rPr>
  </w:style>
  <w:style w:type="paragraph" w:customStyle="1" w:styleId="42">
    <w:name w:val="Без интервала4"/>
    <w:rsid w:val="009935AD"/>
    <w:pPr>
      <w:suppressAutoHyphens/>
    </w:pPr>
    <w:rPr>
      <w:rFonts w:ascii="Calibri" w:eastAsia="Calibri" w:hAnsi="Calibri"/>
      <w:color w:val="00000A"/>
      <w:sz w:val="22"/>
    </w:rPr>
  </w:style>
  <w:style w:type="paragraph" w:customStyle="1" w:styleId="NoSpacing1">
    <w:name w:val="No Spacing1"/>
    <w:rsid w:val="00051E60"/>
    <w:pPr>
      <w:widowControl w:val="0"/>
      <w:suppressAutoHyphens/>
    </w:pPr>
    <w:rPr>
      <w:rFonts w:ascii="Arial Unicode MS" w:eastAsia="Arial Unicode MS" w:hAnsi="Arial Unicode MS" w:cs="Arial Unicode MS"/>
      <w:color w:val="000000"/>
      <w:sz w:val="24"/>
      <w:szCs w:val="24"/>
    </w:rPr>
  </w:style>
  <w:style w:type="paragraph" w:customStyle="1" w:styleId="6">
    <w:name w:val="Без интервала6"/>
    <w:qFormat/>
    <w:rsid w:val="003D6F60"/>
    <w:rPr>
      <w:rFonts w:ascii="Calibri" w:hAnsi="Calibri" w:cs="Calibri"/>
      <w:sz w:val="22"/>
      <w:szCs w:val="22"/>
    </w:rPr>
  </w:style>
  <w:style w:type="paragraph" w:customStyle="1" w:styleId="39">
    <w:name w:val="Абзац списка3"/>
    <w:basedOn w:val="a"/>
    <w:qFormat/>
    <w:rsid w:val="003D6F60"/>
    <w:pPr>
      <w:widowControl/>
      <w:spacing w:line="360" w:lineRule="auto"/>
      <w:ind w:left="720"/>
      <w:contextualSpacing/>
      <w:jc w:val="both"/>
    </w:pPr>
    <w:rPr>
      <w:rFonts w:eastAsia="Calibri"/>
      <w:color w:val="auto"/>
      <w:sz w:val="28"/>
      <w:szCs w:val="22"/>
      <w:lang w:eastAsia="en-US"/>
    </w:rPr>
  </w:style>
  <w:style w:type="paragraph" w:customStyle="1" w:styleId="7">
    <w:name w:val="Без интервала7"/>
    <w:rsid w:val="007F76C1"/>
    <w:pPr>
      <w:widowControl w:val="0"/>
      <w:suppressAutoHyphens/>
    </w:pPr>
    <w:rPr>
      <w:rFonts w:ascii="Arial Unicode MS" w:eastAsia="Arial Unicode MS" w:hAnsi="Arial Unicode MS" w:cs="Arial Unicode MS"/>
      <w:color w:val="000000"/>
      <w:sz w:val="24"/>
      <w:szCs w:val="24"/>
    </w:rPr>
  </w:style>
  <w:style w:type="paragraph" w:customStyle="1" w:styleId="8">
    <w:name w:val="Без интервала8"/>
    <w:rsid w:val="00A87E3E"/>
    <w:pPr>
      <w:widowControl w:val="0"/>
      <w:suppressAutoHyphens/>
    </w:pPr>
    <w:rPr>
      <w:rFonts w:ascii="Arial Unicode MS" w:eastAsia="Arial Unicode MS" w:hAnsi="Arial Unicode MS" w:cs="Arial Unicode MS"/>
      <w:color w:val="000000"/>
      <w:sz w:val="24"/>
      <w:szCs w:val="24"/>
    </w:rPr>
  </w:style>
  <w:style w:type="character" w:customStyle="1" w:styleId="2e">
    <w:name w:val="Основной текст (2)_"/>
    <w:link w:val="211"/>
    <w:locked/>
    <w:rsid w:val="00A87E3E"/>
    <w:rPr>
      <w:shd w:val="clear" w:color="auto" w:fill="FFFFFF"/>
    </w:rPr>
  </w:style>
  <w:style w:type="paragraph" w:customStyle="1" w:styleId="211">
    <w:name w:val="Основной текст (2)1"/>
    <w:basedOn w:val="a"/>
    <w:link w:val="2e"/>
    <w:rsid w:val="00A87E3E"/>
    <w:pPr>
      <w:shd w:val="clear" w:color="auto" w:fill="FFFFFF"/>
      <w:suppressAutoHyphens/>
      <w:spacing w:before="60" w:after="300" w:line="240" w:lineRule="atLeast"/>
      <w:jc w:val="center"/>
    </w:pPr>
    <w:rPr>
      <w:color w:val="auto"/>
      <w:sz w:val="20"/>
      <w:szCs w:val="20"/>
    </w:rPr>
  </w:style>
  <w:style w:type="character" w:customStyle="1" w:styleId="FontStyle17">
    <w:name w:val="Font Style17"/>
    <w:qFormat/>
    <w:rsid w:val="007A452F"/>
    <w:rPr>
      <w:rFonts w:ascii="Times New Roman" w:hAnsi="Times New Roman" w:cs="Times New Roman"/>
      <w:sz w:val="24"/>
      <w:szCs w:val="24"/>
    </w:rPr>
  </w:style>
  <w:style w:type="character" w:customStyle="1" w:styleId="2f">
    <w:name w:val="Колонтитул (2)_"/>
    <w:basedOn w:val="a0"/>
    <w:link w:val="2f0"/>
    <w:rsid w:val="00A32404"/>
    <w:rPr>
      <w:shd w:val="clear" w:color="auto" w:fill="FFFFFF"/>
    </w:rPr>
  </w:style>
  <w:style w:type="paragraph" w:customStyle="1" w:styleId="2f0">
    <w:name w:val="Колонтитул (2)"/>
    <w:basedOn w:val="a"/>
    <w:link w:val="2f"/>
    <w:rsid w:val="00A32404"/>
    <w:pPr>
      <w:shd w:val="clear" w:color="auto" w:fill="FFFFFF"/>
    </w:pPr>
    <w:rPr>
      <w:color w:val="auto"/>
      <w:sz w:val="20"/>
      <w:szCs w:val="20"/>
    </w:rPr>
  </w:style>
  <w:style w:type="character" w:customStyle="1" w:styleId="3a">
    <w:name w:val="Заголовок №3_"/>
    <w:basedOn w:val="a0"/>
    <w:link w:val="3b"/>
    <w:rsid w:val="00E57946"/>
    <w:rPr>
      <w:b/>
      <w:bCs/>
      <w:shd w:val="clear" w:color="auto" w:fill="FFFFFF"/>
    </w:rPr>
  </w:style>
  <w:style w:type="paragraph" w:customStyle="1" w:styleId="3b">
    <w:name w:val="Заголовок №3"/>
    <w:basedOn w:val="a"/>
    <w:link w:val="3a"/>
    <w:rsid w:val="00E57946"/>
    <w:pPr>
      <w:shd w:val="clear" w:color="auto" w:fill="FFFFFF"/>
      <w:spacing w:after="220"/>
      <w:jc w:val="center"/>
      <w:outlineLvl w:val="2"/>
    </w:pPr>
    <w:rPr>
      <w:b/>
      <w:bCs/>
      <w:color w:val="auto"/>
      <w:sz w:val="20"/>
      <w:szCs w:val="20"/>
    </w:rPr>
  </w:style>
  <w:style w:type="paragraph" w:customStyle="1" w:styleId="9">
    <w:name w:val="Без интервала9"/>
    <w:rsid w:val="0052454B"/>
    <w:pPr>
      <w:widowControl w:val="0"/>
      <w:suppressAutoHyphens/>
    </w:pPr>
    <w:rPr>
      <w:rFonts w:ascii="Arial Unicode MS" w:eastAsia="Arial Unicode MS" w:hAnsi="Arial Unicode MS" w:cs="Arial Unicode MS"/>
      <w:color w:val="000000"/>
      <w:sz w:val="24"/>
      <w:szCs w:val="24"/>
    </w:rPr>
  </w:style>
  <w:style w:type="character" w:customStyle="1" w:styleId="WW8Num1z0">
    <w:name w:val="WW8Num1z0"/>
    <w:rsid w:val="0052454B"/>
  </w:style>
  <w:style w:type="paragraph" w:customStyle="1" w:styleId="33">
    <w:name w:val="Основной текст (3)"/>
    <w:basedOn w:val="a"/>
    <w:link w:val="32"/>
    <w:rsid w:val="0052454B"/>
    <w:pPr>
      <w:shd w:val="clear" w:color="auto" w:fill="FFFFFF"/>
      <w:suppressAutoHyphens/>
      <w:spacing w:after="60" w:line="240" w:lineRule="atLeast"/>
      <w:jc w:val="both"/>
    </w:pPr>
    <w:rPr>
      <w:color w:val="auto"/>
      <w:sz w:val="31"/>
      <w:szCs w:val="31"/>
    </w:rPr>
  </w:style>
  <w:style w:type="character" w:customStyle="1" w:styleId="HTML1">
    <w:name w:val="Стандартний HTML Знак"/>
    <w:link w:val="HTML0"/>
    <w:rsid w:val="0052454B"/>
    <w:rPr>
      <w:rFonts w:ascii="Courier New" w:hAnsi="Courier New"/>
      <w:color w:val="00000A"/>
    </w:rPr>
  </w:style>
  <w:style w:type="character" w:customStyle="1" w:styleId="aff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4"/>
    <w:qFormat/>
    <w:locked/>
    <w:rsid w:val="0052454B"/>
    <w:rPr>
      <w:color w:val="00000A"/>
      <w:sz w:val="24"/>
      <w:szCs w:val="24"/>
      <w:lang w:eastAsia="zh-CN"/>
    </w:rPr>
  </w:style>
  <w:style w:type="character" w:customStyle="1" w:styleId="af7">
    <w:name w:val="Верхній колонтитул Знак"/>
    <w:link w:val="af6"/>
    <w:locked/>
    <w:rsid w:val="0052454B"/>
    <w:rPr>
      <w:color w:val="00000A"/>
      <w:sz w:val="24"/>
      <w:szCs w:val="24"/>
    </w:rPr>
  </w:style>
  <w:style w:type="character" w:customStyle="1" w:styleId="af9">
    <w:name w:val="Нижній колонтитул Знак"/>
    <w:link w:val="af8"/>
    <w:locked/>
    <w:rsid w:val="0052454B"/>
    <w:rPr>
      <w:color w:val="00000A"/>
      <w:sz w:val="24"/>
      <w:szCs w:val="24"/>
    </w:rPr>
  </w:style>
  <w:style w:type="character" w:customStyle="1" w:styleId="af2">
    <w:name w:val="Основний текст Знак"/>
    <w:link w:val="af0"/>
    <w:uiPriority w:val="99"/>
    <w:rsid w:val="0052454B"/>
    <w:rPr>
      <w:rFonts w:ascii="Arial" w:hAnsi="Arial"/>
      <w:color w:val="00000A"/>
      <w:spacing w:val="-5"/>
      <w:lang w:val="ru-RU" w:eastAsia="ru-RU"/>
    </w:rPr>
  </w:style>
  <w:style w:type="character" w:customStyle="1" w:styleId="af1">
    <w:name w:val="Назва Знак"/>
    <w:link w:val="af"/>
    <w:locked/>
    <w:rsid w:val="0052454B"/>
    <w:rPr>
      <w:rFonts w:ascii="Liberation Sans" w:eastAsia="WenQuanYi Micro Hei" w:hAnsi="Liberation Sans" w:cs="Lohit Devanagari"/>
      <w:color w:val="00000A"/>
      <w:sz w:val="28"/>
      <w:szCs w:val="28"/>
    </w:rPr>
  </w:style>
  <w:style w:type="character" w:customStyle="1" w:styleId="afb">
    <w:name w:val="Текст у виносці Знак"/>
    <w:link w:val="afa"/>
    <w:locked/>
    <w:rsid w:val="0052454B"/>
    <w:rPr>
      <w:rFonts w:ascii="Tahoma" w:hAnsi="Tahoma" w:cs="Tahoma"/>
      <w:color w:val="00000A"/>
      <w:sz w:val="16"/>
      <w:szCs w:val="16"/>
    </w:rPr>
  </w:style>
  <w:style w:type="character" w:customStyle="1" w:styleId="60">
    <w:name w:val="Основной текст (6)_"/>
    <w:link w:val="61"/>
    <w:qFormat/>
    <w:locked/>
    <w:rsid w:val="0052454B"/>
    <w:rPr>
      <w:sz w:val="18"/>
      <w:szCs w:val="18"/>
      <w:shd w:val="clear" w:color="auto" w:fill="FFFFFF"/>
    </w:rPr>
  </w:style>
  <w:style w:type="paragraph" w:customStyle="1" w:styleId="61">
    <w:name w:val="Основной текст (6)"/>
    <w:basedOn w:val="a"/>
    <w:link w:val="60"/>
    <w:qFormat/>
    <w:rsid w:val="0052454B"/>
    <w:pPr>
      <w:widowControl/>
      <w:shd w:val="clear" w:color="auto" w:fill="FFFFFF"/>
      <w:suppressAutoHyphens/>
      <w:spacing w:after="200" w:line="220" w:lineRule="exact"/>
      <w:jc w:val="both"/>
    </w:pPr>
    <w:rPr>
      <w:color w:val="auto"/>
      <w:sz w:val="18"/>
      <w:szCs w:val="18"/>
    </w:rPr>
  </w:style>
  <w:style w:type="character" w:customStyle="1" w:styleId="80">
    <w:name w:val="Основной текст (8)_"/>
    <w:link w:val="81"/>
    <w:qFormat/>
    <w:locked/>
    <w:rsid w:val="0052454B"/>
    <w:rPr>
      <w:sz w:val="18"/>
      <w:szCs w:val="18"/>
      <w:shd w:val="clear" w:color="auto" w:fill="FFFFFF"/>
    </w:rPr>
  </w:style>
  <w:style w:type="paragraph" w:customStyle="1" w:styleId="81">
    <w:name w:val="Основной текст (8)"/>
    <w:basedOn w:val="a"/>
    <w:link w:val="80"/>
    <w:qFormat/>
    <w:rsid w:val="0052454B"/>
    <w:pPr>
      <w:widowControl/>
      <w:shd w:val="clear" w:color="auto" w:fill="FFFFFF"/>
      <w:suppressAutoHyphens/>
      <w:spacing w:after="200" w:line="220" w:lineRule="exact"/>
      <w:jc w:val="center"/>
    </w:pPr>
    <w:rPr>
      <w:color w:val="auto"/>
      <w:sz w:val="18"/>
      <w:szCs w:val="18"/>
    </w:rPr>
  </w:style>
  <w:style w:type="character" w:customStyle="1" w:styleId="70">
    <w:name w:val="Основной текст (7)_"/>
    <w:link w:val="71"/>
    <w:qFormat/>
    <w:locked/>
    <w:rsid w:val="0052454B"/>
    <w:rPr>
      <w:rFonts w:ascii="Calibri" w:hAnsi="Calibri" w:cs="Calibri"/>
      <w:sz w:val="8"/>
      <w:szCs w:val="8"/>
      <w:shd w:val="clear" w:color="auto" w:fill="FFFFFF"/>
    </w:rPr>
  </w:style>
  <w:style w:type="paragraph" w:customStyle="1" w:styleId="71">
    <w:name w:val="Основной текст (7)"/>
    <w:basedOn w:val="a"/>
    <w:link w:val="70"/>
    <w:qFormat/>
    <w:rsid w:val="0052454B"/>
    <w:pPr>
      <w:widowControl/>
      <w:shd w:val="clear" w:color="auto" w:fill="FFFFFF"/>
      <w:suppressAutoHyphens/>
      <w:spacing w:before="180" w:after="200" w:line="240" w:lineRule="atLeast"/>
      <w:jc w:val="both"/>
    </w:pPr>
    <w:rPr>
      <w:rFonts w:ascii="Calibri" w:hAnsi="Calibri" w:cs="Calibri"/>
      <w:color w:val="auto"/>
      <w:sz w:val="8"/>
      <w:szCs w:val="8"/>
    </w:rPr>
  </w:style>
  <w:style w:type="character" w:customStyle="1" w:styleId="50">
    <w:name w:val="Основной текст (5)_"/>
    <w:link w:val="51"/>
    <w:qFormat/>
    <w:locked/>
    <w:rsid w:val="0052454B"/>
    <w:rPr>
      <w:sz w:val="18"/>
      <w:szCs w:val="18"/>
      <w:shd w:val="clear" w:color="auto" w:fill="FFFFFF"/>
    </w:rPr>
  </w:style>
  <w:style w:type="paragraph" w:customStyle="1" w:styleId="51">
    <w:name w:val="Основной текст (5)"/>
    <w:basedOn w:val="a"/>
    <w:link w:val="50"/>
    <w:qFormat/>
    <w:rsid w:val="0052454B"/>
    <w:pPr>
      <w:widowControl/>
      <w:shd w:val="clear" w:color="auto" w:fill="FFFFFF"/>
      <w:suppressAutoHyphens/>
      <w:spacing w:after="200" w:line="220" w:lineRule="exact"/>
      <w:jc w:val="center"/>
    </w:pPr>
    <w:rPr>
      <w:color w:val="auto"/>
      <w:sz w:val="18"/>
      <w:szCs w:val="18"/>
    </w:rPr>
  </w:style>
  <w:style w:type="paragraph" w:customStyle="1" w:styleId="affd">
    <w:name w:val="Подпись к таблице"/>
    <w:basedOn w:val="a"/>
    <w:qFormat/>
    <w:rsid w:val="0052454B"/>
    <w:pPr>
      <w:widowControl/>
      <w:shd w:val="clear" w:color="auto" w:fill="FFFFFF"/>
      <w:suppressAutoHyphens/>
      <w:spacing w:after="200" w:line="220" w:lineRule="exact"/>
      <w:ind w:firstLine="300"/>
      <w:jc w:val="both"/>
    </w:pPr>
    <w:rPr>
      <w:rFonts w:ascii="Calibri" w:hAnsi="Calibri" w:cs="Calibri"/>
      <w:sz w:val="17"/>
      <w:szCs w:val="17"/>
      <w:lang w:val="ru-RU" w:eastAsia="ru-RU"/>
    </w:rPr>
  </w:style>
  <w:style w:type="paragraph" w:customStyle="1" w:styleId="affe">
    <w:name w:val="Подпись к картинке"/>
    <w:basedOn w:val="a"/>
    <w:qFormat/>
    <w:rsid w:val="0052454B"/>
    <w:pPr>
      <w:widowControl/>
      <w:shd w:val="clear" w:color="auto" w:fill="FFFFFF"/>
      <w:suppressAutoHyphens/>
      <w:spacing w:after="200" w:line="240" w:lineRule="atLeast"/>
    </w:pPr>
    <w:rPr>
      <w:rFonts w:ascii="Calibri" w:hAnsi="Calibri" w:cs="Calibri"/>
      <w:sz w:val="13"/>
      <w:szCs w:val="13"/>
      <w:lang w:val="ru-RU" w:eastAsia="ru-RU"/>
    </w:rPr>
  </w:style>
  <w:style w:type="character" w:customStyle="1" w:styleId="140">
    <w:name w:val="Основной текст (14)_"/>
    <w:link w:val="141"/>
    <w:qFormat/>
    <w:locked/>
    <w:rsid w:val="0052454B"/>
    <w:rPr>
      <w:rFonts w:ascii="Arial" w:hAnsi="Arial" w:cs="Arial"/>
      <w:sz w:val="8"/>
      <w:szCs w:val="8"/>
      <w:shd w:val="clear" w:color="auto" w:fill="FFFFFF"/>
    </w:rPr>
  </w:style>
  <w:style w:type="paragraph" w:customStyle="1" w:styleId="141">
    <w:name w:val="Основной текст (14)"/>
    <w:basedOn w:val="a"/>
    <w:link w:val="140"/>
    <w:qFormat/>
    <w:rsid w:val="0052454B"/>
    <w:pPr>
      <w:widowControl/>
      <w:shd w:val="clear" w:color="auto" w:fill="FFFFFF"/>
      <w:suppressAutoHyphens/>
      <w:spacing w:after="200" w:line="240" w:lineRule="atLeast"/>
      <w:jc w:val="center"/>
    </w:pPr>
    <w:rPr>
      <w:rFonts w:ascii="Arial" w:hAnsi="Arial" w:cs="Arial"/>
      <w:color w:val="auto"/>
      <w:sz w:val="8"/>
      <w:szCs w:val="8"/>
    </w:rPr>
  </w:style>
  <w:style w:type="paragraph" w:customStyle="1" w:styleId="afff">
    <w:name w:val="„]"/>
    <w:qFormat/>
    <w:rsid w:val="0052454B"/>
    <w:pPr>
      <w:widowControl w:val="0"/>
      <w:suppressAutoHyphens/>
    </w:pPr>
    <w:rPr>
      <w:rFonts w:eastAsia="Calibri"/>
      <w:color w:val="00000A"/>
      <w:sz w:val="24"/>
      <w:szCs w:val="24"/>
      <w:lang w:val="ru-RU" w:eastAsia="zh-CN" w:bidi="hi-IN"/>
    </w:rPr>
  </w:style>
  <w:style w:type="paragraph" w:customStyle="1" w:styleId="110">
    <w:name w:val="Без интервала11"/>
    <w:qFormat/>
    <w:rsid w:val="0052454B"/>
    <w:pPr>
      <w:suppressAutoHyphens/>
      <w:jc w:val="both"/>
    </w:pPr>
    <w:rPr>
      <w:rFonts w:ascii="Calibri" w:eastAsia="Calibri" w:hAnsi="Calibri" w:cs="Calibri"/>
      <w:color w:val="00000A"/>
      <w:sz w:val="22"/>
      <w:szCs w:val="22"/>
      <w:lang w:val="ru-RU" w:eastAsia="zh-CN"/>
    </w:rPr>
  </w:style>
  <w:style w:type="paragraph" w:customStyle="1" w:styleId="rvps14">
    <w:name w:val="rvps14"/>
    <w:basedOn w:val="a"/>
    <w:qFormat/>
    <w:rsid w:val="0052454B"/>
    <w:pPr>
      <w:widowControl/>
      <w:suppressAutoHyphens/>
      <w:spacing w:before="280" w:after="280"/>
    </w:pPr>
    <w:rPr>
      <w:rFonts w:eastAsia="Calibri"/>
      <w:lang w:val="ru-RU" w:eastAsia="ru-RU"/>
    </w:rPr>
  </w:style>
  <w:style w:type="paragraph" w:customStyle="1" w:styleId="rvps12">
    <w:name w:val="rvps12"/>
    <w:basedOn w:val="a"/>
    <w:qFormat/>
    <w:rsid w:val="0052454B"/>
    <w:pPr>
      <w:widowControl/>
      <w:suppressAutoHyphens/>
      <w:spacing w:before="280" w:after="280"/>
    </w:pPr>
    <w:rPr>
      <w:rFonts w:eastAsia="Calibri"/>
      <w:lang w:val="ru-RU" w:eastAsia="ru-RU"/>
    </w:rPr>
  </w:style>
  <w:style w:type="paragraph" w:customStyle="1" w:styleId="rvps7">
    <w:name w:val="rvps7"/>
    <w:basedOn w:val="a"/>
    <w:qFormat/>
    <w:rsid w:val="0052454B"/>
    <w:pPr>
      <w:widowControl/>
      <w:suppressAutoHyphens/>
      <w:spacing w:before="280" w:after="280"/>
    </w:pPr>
    <w:rPr>
      <w:rFonts w:eastAsia="Calibri"/>
      <w:lang w:val="ru-RU" w:eastAsia="ru-RU"/>
    </w:rPr>
  </w:style>
  <w:style w:type="paragraph" w:customStyle="1" w:styleId="rvps8">
    <w:name w:val="rvps8"/>
    <w:basedOn w:val="a"/>
    <w:qFormat/>
    <w:rsid w:val="0052454B"/>
    <w:pPr>
      <w:widowControl/>
      <w:suppressAutoHyphens/>
      <w:spacing w:before="280" w:after="280"/>
    </w:pPr>
    <w:rPr>
      <w:rFonts w:eastAsia="Calibri"/>
      <w:lang w:val="ru-RU" w:eastAsia="ru-RU"/>
    </w:rPr>
  </w:style>
  <w:style w:type="paragraph" w:customStyle="1" w:styleId="afff0">
    <w:name w:val="Содержимое врезки"/>
    <w:basedOn w:val="a"/>
    <w:qFormat/>
    <w:rsid w:val="0052454B"/>
    <w:pPr>
      <w:widowControl/>
      <w:suppressAutoHyphens/>
      <w:spacing w:after="200" w:line="276" w:lineRule="auto"/>
    </w:pPr>
    <w:rPr>
      <w:rFonts w:ascii="Calibri" w:hAnsi="Calibri" w:cs="Calibri"/>
      <w:sz w:val="22"/>
      <w:szCs w:val="22"/>
    </w:rPr>
  </w:style>
  <w:style w:type="character" w:styleId="afff1">
    <w:name w:val="page number"/>
    <w:unhideWhenUsed/>
    <w:qFormat/>
    <w:rsid w:val="0052454B"/>
    <w:rPr>
      <w:rFonts w:ascii="Times New Roman" w:hAnsi="Times New Roman" w:cs="Times New Roman" w:hint="default"/>
    </w:rPr>
  </w:style>
  <w:style w:type="character" w:customStyle="1" w:styleId="ListLabel2">
    <w:name w:val="ListLabel 2"/>
    <w:qFormat/>
    <w:rsid w:val="0052454B"/>
    <w:rPr>
      <w:rFonts w:ascii="Times New Roman" w:eastAsia="Times New Roman" w:hAnsi="Times New Roman" w:cs="Times New Roman" w:hint="default"/>
    </w:rPr>
  </w:style>
  <w:style w:type="character" w:customStyle="1" w:styleId="afff2">
    <w:name w:val="Основной текст + Курсив"/>
    <w:qFormat/>
    <w:rsid w:val="0052454B"/>
    <w:rPr>
      <w:rFonts w:ascii="Times New Roman" w:hAnsi="Times New Roman" w:cs="Times New Roman" w:hint="default"/>
      <w:i/>
      <w:iCs/>
      <w:spacing w:val="0"/>
      <w:sz w:val="18"/>
      <w:szCs w:val="18"/>
    </w:rPr>
  </w:style>
  <w:style w:type="character" w:customStyle="1" w:styleId="62">
    <w:name w:val="Основной текст (6) + Полужирный"/>
    <w:qFormat/>
    <w:rsid w:val="0052454B"/>
    <w:rPr>
      <w:b/>
      <w:bCs/>
      <w:sz w:val="18"/>
      <w:szCs w:val="18"/>
      <w:shd w:val="clear" w:color="auto" w:fill="FFFFFF"/>
    </w:rPr>
  </w:style>
  <w:style w:type="character" w:customStyle="1" w:styleId="82">
    <w:name w:val="Основной текст (8) + Не полужирный"/>
    <w:qFormat/>
    <w:rsid w:val="0052454B"/>
    <w:rPr>
      <w:b/>
      <w:bCs/>
      <w:sz w:val="18"/>
      <w:szCs w:val="18"/>
      <w:shd w:val="clear" w:color="auto" w:fill="FFFFFF"/>
    </w:rPr>
  </w:style>
  <w:style w:type="character" w:customStyle="1" w:styleId="afff3">
    <w:name w:val="Основной текст + Полужирный"/>
    <w:qFormat/>
    <w:rsid w:val="0052454B"/>
    <w:rPr>
      <w:rFonts w:ascii="Times New Roman" w:hAnsi="Times New Roman" w:cs="Times New Roman" w:hint="default"/>
      <w:b/>
      <w:bCs/>
      <w:spacing w:val="0"/>
      <w:sz w:val="18"/>
      <w:szCs w:val="18"/>
    </w:rPr>
  </w:style>
  <w:style w:type="character" w:customStyle="1" w:styleId="63">
    <w:name w:val="Основной текст (6) + Не курсив"/>
    <w:qFormat/>
    <w:rsid w:val="0052454B"/>
    <w:rPr>
      <w:rFonts w:ascii="Times New Roman" w:hAnsi="Times New Roman" w:cs="Times New Roman" w:hint="default"/>
      <w:i/>
      <w:iCs/>
      <w:spacing w:val="0"/>
      <w:sz w:val="18"/>
      <w:szCs w:val="18"/>
      <w:shd w:val="clear" w:color="auto" w:fill="FFFFFF"/>
    </w:rPr>
  </w:style>
  <w:style w:type="character" w:customStyle="1" w:styleId="610">
    <w:name w:val="Основной текст (6) + Полужирный1"/>
    <w:qFormat/>
    <w:rsid w:val="0052454B"/>
    <w:rPr>
      <w:rFonts w:ascii="Times New Roman" w:hAnsi="Times New Roman" w:cs="Times New Roman" w:hint="default"/>
      <w:b/>
      <w:bCs/>
      <w:i/>
      <w:iCs/>
      <w:spacing w:val="0"/>
      <w:sz w:val="18"/>
      <w:szCs w:val="18"/>
      <w:shd w:val="clear" w:color="auto" w:fill="FFFFFF"/>
    </w:rPr>
  </w:style>
  <w:style w:type="character" w:customStyle="1" w:styleId="2f1">
    <w:name w:val="Основной текст + Полужирный2"/>
    <w:qFormat/>
    <w:rsid w:val="0052454B"/>
    <w:rPr>
      <w:rFonts w:ascii="Times New Roman" w:hAnsi="Times New Roman" w:cs="Times New Roman" w:hint="default"/>
      <w:b/>
      <w:bCs/>
      <w:spacing w:val="0"/>
      <w:sz w:val="18"/>
      <w:szCs w:val="18"/>
    </w:rPr>
  </w:style>
  <w:style w:type="character" w:customStyle="1" w:styleId="afff4">
    <w:name w:val="Подпись к таблице_"/>
    <w:qFormat/>
    <w:locked/>
    <w:rsid w:val="0052454B"/>
    <w:rPr>
      <w:sz w:val="17"/>
      <w:szCs w:val="17"/>
      <w:lang w:bidi="ar-SA"/>
    </w:rPr>
  </w:style>
  <w:style w:type="character" w:customStyle="1" w:styleId="afff5">
    <w:name w:val="Подпись к картинке_"/>
    <w:qFormat/>
    <w:locked/>
    <w:rsid w:val="0052454B"/>
    <w:rPr>
      <w:rFonts w:ascii="Calibri" w:hAnsi="Calibri" w:cs="Calibri" w:hint="default"/>
      <w:sz w:val="13"/>
      <w:szCs w:val="13"/>
      <w:lang w:bidi="ar-SA"/>
    </w:rPr>
  </w:style>
  <w:style w:type="character" w:customStyle="1" w:styleId="2f2">
    <w:name w:val="Основной текст + Курсив2"/>
    <w:qFormat/>
    <w:rsid w:val="0052454B"/>
    <w:rPr>
      <w:rFonts w:ascii="Times New Roman" w:hAnsi="Times New Roman" w:cs="Times New Roman" w:hint="default"/>
      <w:i/>
      <w:iCs/>
      <w:spacing w:val="0"/>
      <w:sz w:val="18"/>
      <w:szCs w:val="18"/>
    </w:rPr>
  </w:style>
  <w:style w:type="character" w:customStyle="1" w:styleId="18">
    <w:name w:val="Основной текст + Курсив1"/>
    <w:qFormat/>
    <w:rsid w:val="0052454B"/>
    <w:rPr>
      <w:rFonts w:ascii="Times New Roman" w:hAnsi="Times New Roman" w:cs="Times New Roman" w:hint="default"/>
      <w:i/>
      <w:iCs/>
      <w:spacing w:val="0"/>
      <w:sz w:val="18"/>
      <w:szCs w:val="18"/>
    </w:rPr>
  </w:style>
  <w:style w:type="character" w:customStyle="1" w:styleId="19">
    <w:name w:val="Основной текст + Полужирный1"/>
    <w:qFormat/>
    <w:rsid w:val="0052454B"/>
    <w:rPr>
      <w:rFonts w:ascii="Times New Roman" w:hAnsi="Times New Roman" w:cs="Times New Roman" w:hint="default"/>
      <w:b/>
      <w:bCs/>
      <w:spacing w:val="0"/>
      <w:sz w:val="18"/>
      <w:szCs w:val="18"/>
    </w:rPr>
  </w:style>
  <w:style w:type="character" w:customStyle="1" w:styleId="Calibri">
    <w:name w:val="Основной текст + Calibri"/>
    <w:qFormat/>
    <w:rsid w:val="0052454B"/>
    <w:rPr>
      <w:rFonts w:ascii="Calibri" w:hAnsi="Calibri" w:cs="Calibri" w:hint="default"/>
      <w:spacing w:val="0"/>
      <w:sz w:val="13"/>
      <w:szCs w:val="13"/>
    </w:rPr>
  </w:style>
  <w:style w:type="character" w:customStyle="1" w:styleId="52">
    <w:name w:val="Основной текст (5) + Не полужирный"/>
    <w:qFormat/>
    <w:rsid w:val="0052454B"/>
    <w:rPr>
      <w:rFonts w:ascii="Times New Roman" w:hAnsi="Times New Roman" w:cs="Times New Roman" w:hint="default"/>
      <w:b/>
      <w:bCs/>
      <w:spacing w:val="0"/>
      <w:sz w:val="18"/>
      <w:szCs w:val="18"/>
      <w:shd w:val="clear" w:color="auto" w:fill="FFFFFF"/>
    </w:rPr>
  </w:style>
  <w:style w:type="character" w:customStyle="1" w:styleId="5Calibri">
    <w:name w:val="Основной текст (5) + Calibri"/>
    <w:qFormat/>
    <w:rsid w:val="0052454B"/>
    <w:rPr>
      <w:rFonts w:ascii="Calibri" w:hAnsi="Calibri" w:cs="Calibri" w:hint="default"/>
      <w:b/>
      <w:bCs/>
      <w:spacing w:val="0"/>
      <w:sz w:val="13"/>
      <w:szCs w:val="13"/>
      <w:shd w:val="clear" w:color="auto" w:fill="FFFFFF"/>
    </w:rPr>
  </w:style>
  <w:style w:type="character" w:customStyle="1" w:styleId="hps">
    <w:name w:val="hps"/>
    <w:qFormat/>
    <w:rsid w:val="0052454B"/>
  </w:style>
  <w:style w:type="character" w:customStyle="1" w:styleId="HeaderChar">
    <w:name w:val="Header Char"/>
    <w:qFormat/>
    <w:locked/>
    <w:rsid w:val="0052454B"/>
    <w:rPr>
      <w:rFonts w:ascii="Times New Roman" w:hAnsi="Times New Roman" w:cs="Times New Roman" w:hint="default"/>
      <w:sz w:val="24"/>
      <w:lang w:eastAsia="ru-RU"/>
    </w:rPr>
  </w:style>
  <w:style w:type="character" w:customStyle="1" w:styleId="rvts15">
    <w:name w:val="rvts15"/>
    <w:qFormat/>
    <w:rsid w:val="0052454B"/>
    <w:rPr>
      <w:rFonts w:ascii="Times New Roman" w:hAnsi="Times New Roman" w:cs="Times New Roman" w:hint="default"/>
    </w:rPr>
  </w:style>
  <w:style w:type="character" w:customStyle="1" w:styleId="rvts82">
    <w:name w:val="rvts82"/>
    <w:qFormat/>
    <w:rsid w:val="0052454B"/>
    <w:rPr>
      <w:rFonts w:ascii="Times New Roman" w:hAnsi="Times New Roman" w:cs="Times New Roman" w:hint="default"/>
    </w:rPr>
  </w:style>
  <w:style w:type="character" w:customStyle="1" w:styleId="ListLabel3">
    <w:name w:val="ListLabel 3"/>
    <w:qFormat/>
    <w:rsid w:val="0052454B"/>
    <w:rPr>
      <w:rFonts w:ascii="Times New Roman" w:hAnsi="Times New Roman" w:cs="Times New Roman" w:hint="default"/>
    </w:rPr>
  </w:style>
  <w:style w:type="character" w:customStyle="1" w:styleId="ListLabel4">
    <w:name w:val="ListLabel 4"/>
    <w:qFormat/>
    <w:rsid w:val="0052454B"/>
    <w:rPr>
      <w:rFonts w:ascii="Times New Roman" w:eastAsia="Times New Roman" w:hAnsi="Times New Roman" w:cs="Calibri" w:hint="default"/>
    </w:rPr>
  </w:style>
  <w:style w:type="character" w:customStyle="1" w:styleId="ListLabel5">
    <w:name w:val="ListLabel 5"/>
    <w:qFormat/>
    <w:rsid w:val="0052454B"/>
    <w:rPr>
      <w:rFonts w:ascii="Courier New" w:hAnsi="Courier New" w:cs="Courier New" w:hint="default"/>
    </w:rPr>
  </w:style>
  <w:style w:type="character" w:customStyle="1" w:styleId="ListLabel6">
    <w:name w:val="ListLabel 6"/>
    <w:qFormat/>
    <w:rsid w:val="0052454B"/>
    <w:rPr>
      <w:rFonts w:ascii="Calibri" w:eastAsia="Calibri" w:hAnsi="Calibri" w:cs="Times New Roman" w:hint="default"/>
    </w:rPr>
  </w:style>
  <w:style w:type="character" w:customStyle="1" w:styleId="1a">
    <w:name w:val="Заголовок Знак1"/>
    <w:basedOn w:val="a0"/>
    <w:rsid w:val="0052454B"/>
    <w:rPr>
      <w:rFonts w:asciiTheme="majorHAnsi" w:eastAsiaTheme="majorEastAsia" w:hAnsiTheme="majorHAnsi" w:cstheme="majorBidi"/>
      <w:spacing w:val="-10"/>
      <w:kern w:val="28"/>
      <w:sz w:val="56"/>
      <w:szCs w:val="56"/>
      <w:lang w:eastAsia="zh-CN"/>
    </w:rPr>
  </w:style>
  <w:style w:type="character" w:customStyle="1" w:styleId="1b">
    <w:name w:val="Назва Знак1"/>
    <w:rsid w:val="0052454B"/>
    <w:rPr>
      <w:rFonts w:ascii="Calibri Light" w:eastAsia="Times New Roman" w:hAnsi="Calibri Light" w:cs="Times New Roman"/>
      <w:b/>
      <w:bCs/>
      <w:kern w:val="28"/>
      <w:sz w:val="32"/>
      <w:szCs w:val="32"/>
      <w:lang w:eastAsia="zh-CN"/>
    </w:rPr>
  </w:style>
  <w:style w:type="character" w:customStyle="1" w:styleId="2f3">
    <w:name w:val="Верхний колонтитул Знак2"/>
    <w:basedOn w:val="a0"/>
    <w:semiHidden/>
    <w:rsid w:val="0052454B"/>
    <w:rPr>
      <w:sz w:val="24"/>
      <w:szCs w:val="24"/>
      <w:lang w:eastAsia="zh-CN"/>
    </w:rPr>
  </w:style>
  <w:style w:type="character" w:customStyle="1" w:styleId="1c">
    <w:name w:val="Верхній колонтитул Знак1"/>
    <w:rsid w:val="0052454B"/>
    <w:rPr>
      <w:sz w:val="24"/>
      <w:szCs w:val="24"/>
      <w:lang w:eastAsia="zh-CN"/>
    </w:rPr>
  </w:style>
  <w:style w:type="character" w:customStyle="1" w:styleId="2f4">
    <w:name w:val="Нижний колонтитул Знак2"/>
    <w:basedOn w:val="a0"/>
    <w:semiHidden/>
    <w:rsid w:val="0052454B"/>
    <w:rPr>
      <w:sz w:val="24"/>
      <w:szCs w:val="24"/>
      <w:lang w:eastAsia="zh-CN"/>
    </w:rPr>
  </w:style>
  <w:style w:type="character" w:customStyle="1" w:styleId="1d">
    <w:name w:val="Нижній колонтитул Знак1"/>
    <w:rsid w:val="0052454B"/>
    <w:rPr>
      <w:sz w:val="24"/>
      <w:szCs w:val="24"/>
      <w:lang w:eastAsia="zh-CN"/>
    </w:rPr>
  </w:style>
  <w:style w:type="character" w:customStyle="1" w:styleId="2f5">
    <w:name w:val="Текст выноски Знак2"/>
    <w:basedOn w:val="a0"/>
    <w:semiHidden/>
    <w:rsid w:val="0052454B"/>
    <w:rPr>
      <w:rFonts w:ascii="Segoe UI" w:hAnsi="Segoe UI" w:cs="Segoe UI"/>
      <w:sz w:val="18"/>
      <w:szCs w:val="18"/>
      <w:lang w:eastAsia="zh-CN"/>
    </w:rPr>
  </w:style>
  <w:style w:type="character" w:customStyle="1" w:styleId="1e">
    <w:name w:val="Текст у виносці Знак1"/>
    <w:rsid w:val="0052454B"/>
    <w:rPr>
      <w:rFonts w:ascii="Segoe UI" w:hAnsi="Segoe UI" w:cs="Segoe UI"/>
      <w:sz w:val="18"/>
      <w:szCs w:val="18"/>
      <w:lang w:eastAsia="zh-CN"/>
    </w:rPr>
  </w:style>
  <w:style w:type="character" w:customStyle="1" w:styleId="afff6">
    <w:name w:val="Выделение жирным"/>
    <w:qFormat/>
    <w:rsid w:val="0052454B"/>
    <w:rPr>
      <w:b/>
      <w:bCs/>
    </w:rPr>
  </w:style>
  <w:style w:type="character" w:customStyle="1" w:styleId="WW8Num11z5">
    <w:name w:val="WW8Num11z5"/>
    <w:qFormat/>
    <w:rsid w:val="0052454B"/>
  </w:style>
  <w:style w:type="paragraph" w:styleId="1f">
    <w:name w:val="index 1"/>
    <w:basedOn w:val="a"/>
    <w:next w:val="a"/>
    <w:autoRedefine/>
    <w:uiPriority w:val="99"/>
    <w:unhideWhenUsed/>
    <w:rsid w:val="0052454B"/>
    <w:pPr>
      <w:widowControl/>
      <w:suppressAutoHyphens/>
      <w:ind w:left="240" w:hanging="240"/>
    </w:pPr>
    <w:rPr>
      <w:color w:val="auto"/>
      <w:lang w:val="ru-RU" w:eastAsia="zh-CN"/>
    </w:rPr>
  </w:style>
  <w:style w:type="paragraph" w:customStyle="1" w:styleId="100">
    <w:name w:val="Без интервала10"/>
    <w:rsid w:val="00760996"/>
    <w:rPr>
      <w:rFonts w:ascii="Calibri" w:hAnsi="Calibri" w:cs="Calibri"/>
      <w:color w:val="00000A"/>
      <w:sz w:val="22"/>
      <w:szCs w:val="22"/>
    </w:rPr>
  </w:style>
  <w:style w:type="character" w:customStyle="1" w:styleId="WW-">
    <w:name w:val="WW-Выделение жирным"/>
    <w:rsid w:val="00760996"/>
    <w:rPr>
      <w:b/>
      <w:bCs/>
    </w:rPr>
  </w:style>
  <w:style w:type="paragraph" w:customStyle="1" w:styleId="122">
    <w:name w:val="Без интервала12"/>
    <w:rsid w:val="00D343E3"/>
    <w:pPr>
      <w:widowControl w:val="0"/>
      <w:suppressAutoHyphens/>
    </w:pPr>
    <w:rPr>
      <w:rFonts w:ascii="Arial Unicode MS" w:eastAsia="Arial Unicode MS" w:hAnsi="Arial Unicode MS" w:cs="Arial Unicode MS"/>
      <w:color w:val="000000"/>
      <w:sz w:val="24"/>
      <w:szCs w:val="24"/>
    </w:rPr>
  </w:style>
  <w:style w:type="paragraph" w:customStyle="1" w:styleId="130">
    <w:name w:val="Без интервала13"/>
    <w:rsid w:val="00F9026E"/>
    <w:pPr>
      <w:suppressAutoHyphens/>
    </w:pPr>
    <w:rPr>
      <w:rFonts w:ascii="Calibri" w:eastAsia="font892" w:hAnsi="Calibri" w:cs="font892"/>
      <w:color w:val="00000A"/>
      <w:kern w:val="1"/>
      <w:sz w:val="22"/>
      <w:szCs w:val="22"/>
      <w:lang w:val="ru-RU" w:eastAsia="zh-CN"/>
    </w:rPr>
  </w:style>
  <w:style w:type="character" w:customStyle="1" w:styleId="28">
    <w:name w:val="Заголовок №2_"/>
    <w:link w:val="27"/>
    <w:locked/>
    <w:rsid w:val="00B669C5"/>
    <w:rPr>
      <w:b/>
      <w:bCs/>
      <w:color w:val="00000A"/>
      <w:sz w:val="22"/>
      <w:szCs w:val="22"/>
      <w:shd w:val="clear" w:color="auto" w:fill="FFFFFF"/>
      <w:lang w:val="ru-RU" w:eastAsia="ru-RU"/>
    </w:rPr>
  </w:style>
  <w:style w:type="character" w:customStyle="1" w:styleId="aff3">
    <w:name w:val="Без інтервалів Знак"/>
    <w:link w:val="aff2"/>
    <w:locked/>
    <w:rsid w:val="00447DCF"/>
    <w:rPr>
      <w:rFonts w:ascii="Calibri" w:hAnsi="Calibri" w:cs="Calibri"/>
      <w:color w:val="00000A"/>
      <w:sz w:val="22"/>
      <w:szCs w:val="22"/>
    </w:rPr>
  </w:style>
  <w:style w:type="character" w:customStyle="1" w:styleId="FontStyle">
    <w:name w:val="Font Style"/>
    <w:rsid w:val="00151B86"/>
    <w:rPr>
      <w:rFonts w:cs="Courier New"/>
      <w:color w:val="000000"/>
      <w:sz w:val="20"/>
      <w:szCs w:val="20"/>
    </w:rPr>
  </w:style>
  <w:style w:type="paragraph" w:customStyle="1" w:styleId="1f0">
    <w:name w:val="Без інтервалів1"/>
    <w:rsid w:val="004276E4"/>
    <w:pPr>
      <w:widowControl w:val="0"/>
      <w:suppressAutoHyphens/>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09654">
      <w:bodyDiv w:val="1"/>
      <w:marLeft w:val="0"/>
      <w:marRight w:val="0"/>
      <w:marTop w:val="0"/>
      <w:marBottom w:val="0"/>
      <w:divBdr>
        <w:top w:val="none" w:sz="0" w:space="0" w:color="auto"/>
        <w:left w:val="none" w:sz="0" w:space="0" w:color="auto"/>
        <w:bottom w:val="none" w:sz="0" w:space="0" w:color="auto"/>
        <w:right w:val="none" w:sz="0" w:space="0" w:color="auto"/>
      </w:divBdr>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F02-F133-4467-A706-44F37E6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3228</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Marina Basova</cp:lastModifiedBy>
  <cp:revision>110</cp:revision>
  <cp:lastPrinted>2021-05-19T07:46:00Z</cp:lastPrinted>
  <dcterms:created xsi:type="dcterms:W3CDTF">2017-11-13T13:32:00Z</dcterms:created>
  <dcterms:modified xsi:type="dcterms:W3CDTF">2024-01-21T08:53:00Z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