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4CFAD" w14:textId="77777777" w:rsidR="00127362" w:rsidRPr="003823A4" w:rsidRDefault="00127362" w:rsidP="0012736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uk-UA"/>
        </w:rPr>
      </w:pPr>
      <w:r w:rsidRPr="003823A4">
        <w:rPr>
          <w:rFonts w:ascii="Times New Roman" w:eastAsia="Times New Roman" w:hAnsi="Times New Roman" w:cs="Times New Roman"/>
          <w:b/>
          <w:bCs/>
          <w:color w:val="000000"/>
          <w:sz w:val="32"/>
          <w:szCs w:val="32"/>
          <w:lang w:val="uk-UA" w:eastAsia="uk-UA"/>
        </w:rPr>
        <w:t>ОГОЛОШЕННЯ </w:t>
      </w:r>
      <w:r w:rsidRPr="003823A4">
        <w:rPr>
          <w:rFonts w:ascii="Times New Roman" w:eastAsia="Times New Roman" w:hAnsi="Times New Roman" w:cs="Times New Roman"/>
          <w:color w:val="000000"/>
          <w:sz w:val="24"/>
          <w:szCs w:val="24"/>
          <w:lang w:val="uk-UA" w:eastAsia="uk-UA"/>
        </w:rPr>
        <w:br/>
      </w:r>
      <w:r w:rsidRPr="003823A4">
        <w:rPr>
          <w:rFonts w:ascii="Times New Roman" w:eastAsia="Times New Roman" w:hAnsi="Times New Roman" w:cs="Times New Roman"/>
          <w:b/>
          <w:bCs/>
          <w:color w:val="000000"/>
          <w:sz w:val="32"/>
          <w:szCs w:val="32"/>
          <w:lang w:val="uk-UA" w:eastAsia="uk-UA"/>
        </w:rPr>
        <w:t>про проведення відкритих торгів</w:t>
      </w:r>
      <w:bookmarkStart w:id="0" w:name="n43"/>
      <w:bookmarkStart w:id="1" w:name="n62"/>
      <w:bookmarkEnd w:id="0"/>
      <w:bookmarkEnd w:id="1"/>
    </w:p>
    <w:p w14:paraId="5B3DB2C6" w14:textId="28551952" w:rsidR="006B73A9" w:rsidRDefault="006B73A9" w:rsidP="006B73A9">
      <w:pPr>
        <w:pStyle w:val="rvps2"/>
        <w:shd w:val="clear" w:color="auto" w:fill="FFFFFF"/>
        <w:spacing w:before="0" w:beforeAutospacing="0" w:after="150" w:afterAutospacing="0"/>
        <w:jc w:val="both"/>
        <w:rPr>
          <w:color w:val="000000"/>
          <w:lang w:val="uk-UA"/>
        </w:rPr>
      </w:pPr>
      <w:bookmarkStart w:id="2" w:name="n655"/>
      <w:bookmarkStart w:id="3" w:name="n656"/>
      <w:bookmarkStart w:id="4" w:name="_Hlk77940690"/>
      <w:bookmarkEnd w:id="2"/>
      <w:bookmarkEnd w:id="3"/>
      <w:r w:rsidRPr="00B64972">
        <w:rPr>
          <w:color w:val="000000"/>
          <w:lang w:val="uk-UA"/>
        </w:rPr>
        <w:t>1.</w:t>
      </w:r>
      <w:r w:rsidR="00344997">
        <w:rPr>
          <w:color w:val="000000"/>
          <w:lang w:val="uk-UA"/>
        </w:rPr>
        <w:t xml:space="preserve"> </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14:paraId="69003144" w14:textId="592FE537" w:rsidR="006B73A9" w:rsidRPr="00DE30AC" w:rsidRDefault="006B73A9" w:rsidP="006B73A9">
      <w:pPr>
        <w:pStyle w:val="rvps2"/>
        <w:shd w:val="clear" w:color="auto" w:fill="FFFFFF"/>
        <w:spacing w:before="0" w:beforeAutospacing="0" w:after="150" w:afterAutospacing="0"/>
        <w:jc w:val="both"/>
        <w:rPr>
          <w:i/>
          <w:color w:val="000000"/>
          <w:lang w:val="uk-UA"/>
        </w:rPr>
      </w:pPr>
      <w:r>
        <w:rPr>
          <w:color w:val="000000"/>
          <w:lang w:val="uk-UA"/>
        </w:rPr>
        <w:t>1.1. н</w:t>
      </w:r>
      <w:r w:rsidRPr="00B64972">
        <w:rPr>
          <w:color w:val="000000"/>
          <w:lang w:val="uk-UA"/>
        </w:rPr>
        <w:t xml:space="preserve">айменування замовника: </w:t>
      </w:r>
      <w:r w:rsidR="00DE30AC" w:rsidRPr="00DE30AC">
        <w:rPr>
          <w:i/>
          <w:color w:val="000000"/>
          <w:lang w:val="uk-UA"/>
        </w:rPr>
        <w:t>Головне управління ДПС в Івано-Франківській області</w:t>
      </w:r>
    </w:p>
    <w:p w14:paraId="476EE7A7" w14:textId="3EA85E14" w:rsidR="006B73A9" w:rsidRPr="00DE30AC" w:rsidRDefault="006B73A9" w:rsidP="006B73A9">
      <w:pPr>
        <w:pStyle w:val="rvps2"/>
        <w:shd w:val="clear" w:color="auto" w:fill="FFFFFF"/>
        <w:tabs>
          <w:tab w:val="left" w:pos="720"/>
        </w:tabs>
        <w:spacing w:before="0" w:beforeAutospacing="0" w:after="150" w:afterAutospacing="0"/>
        <w:jc w:val="both"/>
        <w:rPr>
          <w:i/>
          <w:color w:val="000000"/>
          <w:lang w:val="uk-UA"/>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sidR="00DE30AC" w:rsidRPr="00DE30AC">
        <w:t xml:space="preserve"> </w:t>
      </w:r>
      <w:r w:rsidR="00DE30AC" w:rsidRPr="00DE30AC">
        <w:rPr>
          <w:i/>
          <w:color w:val="000000"/>
          <w:lang w:val="uk-UA"/>
        </w:rPr>
        <w:t>76018, м. Івано-Франківськ, вул. Незалежності, 20</w:t>
      </w:r>
    </w:p>
    <w:p w14:paraId="04B9C55E" w14:textId="242677B8" w:rsidR="006B73A9" w:rsidRPr="00DE30AC" w:rsidRDefault="006B73A9" w:rsidP="006B73A9">
      <w:pPr>
        <w:pStyle w:val="rvps2"/>
        <w:shd w:val="clear" w:color="auto" w:fill="FFFFFF"/>
        <w:tabs>
          <w:tab w:val="left" w:pos="720"/>
        </w:tabs>
        <w:spacing w:before="0" w:beforeAutospacing="0" w:after="150" w:afterAutospacing="0"/>
        <w:jc w:val="both"/>
        <w:rPr>
          <w:i/>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DE30AC">
        <w:rPr>
          <w:color w:val="000000"/>
          <w:lang w:val="uk-UA"/>
        </w:rPr>
        <w:t xml:space="preserve"> </w:t>
      </w:r>
      <w:r w:rsidR="00DE30AC" w:rsidRPr="00DE30AC">
        <w:rPr>
          <w:i/>
          <w:color w:val="000000"/>
          <w:lang w:val="uk-UA"/>
        </w:rPr>
        <w:t>код ЄДРПОУ 43968084</w:t>
      </w:r>
    </w:p>
    <w:p w14:paraId="65D55680" w14:textId="03B9DCA3" w:rsidR="006B73A9" w:rsidRPr="009135A0" w:rsidRDefault="006B73A9" w:rsidP="006B73A9">
      <w:pPr>
        <w:pStyle w:val="rvps2"/>
        <w:shd w:val="clear" w:color="auto" w:fill="FFFFFF"/>
        <w:tabs>
          <w:tab w:val="left" w:pos="720"/>
        </w:tabs>
        <w:spacing w:before="0" w:beforeAutospacing="0" w:after="150" w:afterAutospacing="0"/>
        <w:jc w:val="both"/>
        <w:rPr>
          <w:i/>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Pr="00B64972">
        <w:rPr>
          <w:color w:val="000000"/>
          <w:lang w:val="uk-UA"/>
        </w:rPr>
        <w:t xml:space="preserve">атегорія замовника: </w:t>
      </w:r>
      <w:r w:rsidR="009135A0">
        <w:rPr>
          <w:i/>
          <w:color w:val="000000"/>
          <w:lang w:val="uk-UA"/>
        </w:rPr>
        <w:t>орган державної влади</w:t>
      </w:r>
    </w:p>
    <w:bookmarkEnd w:id="4"/>
    <w:p w14:paraId="3157FAC2" w14:textId="2856B2A0" w:rsidR="00DE30AC" w:rsidRPr="001274ED" w:rsidRDefault="00127362" w:rsidP="00072003">
      <w:pPr>
        <w:pStyle w:val="rvps2"/>
        <w:shd w:val="clear" w:color="auto" w:fill="FFFFFF"/>
        <w:spacing w:after="150"/>
        <w:jc w:val="both"/>
        <w:rPr>
          <w:i/>
          <w:color w:val="000000"/>
          <w:lang w:val="uk-UA"/>
        </w:rPr>
      </w:pPr>
      <w:r w:rsidRPr="0079283A">
        <w:rPr>
          <w:color w:val="000000"/>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72003" w:rsidRPr="00072003">
        <w:rPr>
          <w:i/>
          <w:color w:val="000000"/>
          <w:lang w:val="uk-UA"/>
        </w:rPr>
        <w:t>Експлуатаційні та інші послуги, пов'язані з утриманням приміщень, будинків та прибудинкових територій в належному стані Головного управління ДПС в Івано-Франківській області за адресою м. Івано-Фр</w:t>
      </w:r>
      <w:r w:rsidR="00072003">
        <w:rPr>
          <w:i/>
          <w:color w:val="000000"/>
          <w:lang w:val="uk-UA"/>
        </w:rPr>
        <w:t>анківськ, вул. Незалежності, 20, з</w:t>
      </w:r>
      <w:r w:rsidR="00072003" w:rsidRPr="00072003">
        <w:rPr>
          <w:i/>
          <w:color w:val="000000"/>
          <w:lang w:val="uk-UA"/>
        </w:rPr>
        <w:t>а кодом CPV за ДК 021:2015- 70330000-3 – «Послуги з управління нерухомістю, надавані на платній основі чи на договірних засадах»</w:t>
      </w:r>
    </w:p>
    <w:p w14:paraId="3A4E7A6F" w14:textId="11A98C82" w:rsidR="009E526A" w:rsidRDefault="00127362" w:rsidP="00127362">
      <w:pPr>
        <w:pStyle w:val="rvps2"/>
        <w:shd w:val="clear" w:color="auto" w:fill="FFFFFF"/>
        <w:spacing w:before="0" w:beforeAutospacing="0" w:after="150" w:afterAutospacing="0"/>
        <w:jc w:val="both"/>
        <w:rPr>
          <w:color w:val="000000"/>
          <w:lang w:val="uk-UA"/>
        </w:rPr>
      </w:pPr>
      <w:r w:rsidRPr="00610605">
        <w:rPr>
          <w:color w:val="000000"/>
          <w:lang w:val="uk-UA"/>
        </w:rPr>
        <w:t>3.</w:t>
      </w:r>
      <w:r w:rsidR="009E526A">
        <w:rPr>
          <w:color w:val="000000"/>
          <w:lang w:val="uk-UA"/>
        </w:rPr>
        <w:t xml:space="preserve"> </w:t>
      </w:r>
      <w:r w:rsidR="009E526A" w:rsidRPr="00F05935">
        <w:rPr>
          <w:color w:val="000000"/>
          <w:lang w:val="uk-UA"/>
        </w:rPr>
        <w:t>Кількість та місце поставки товарів або обсяг і місце виконання робіт чи надання послуг:</w:t>
      </w:r>
    </w:p>
    <w:p w14:paraId="1A6D5269" w14:textId="48A0E514" w:rsidR="00127362" w:rsidRPr="00072003" w:rsidRDefault="009E526A" w:rsidP="00072003">
      <w:pPr>
        <w:pStyle w:val="rvps2"/>
        <w:shd w:val="clear" w:color="auto" w:fill="FFFFFF"/>
        <w:spacing w:after="150"/>
        <w:jc w:val="both"/>
        <w:rPr>
          <w:rFonts w:eastAsia="SimSun" w:cs="SimSun"/>
          <w:color w:val="FF0000"/>
          <w:lang w:val="uk-UA"/>
        </w:rPr>
      </w:pPr>
      <w:r w:rsidRPr="009E526A">
        <w:rPr>
          <w:color w:val="000000"/>
          <w:lang w:val="uk-UA"/>
        </w:rPr>
        <w:t>3.1.</w:t>
      </w:r>
      <w:r w:rsidR="00127362">
        <w:rPr>
          <w:b/>
          <w:bCs/>
          <w:color w:val="000000"/>
          <w:lang w:val="uk-UA"/>
        </w:rPr>
        <w:t xml:space="preserve"> </w:t>
      </w:r>
      <w:r w:rsidR="00127362" w:rsidRPr="00072003">
        <w:rPr>
          <w:rFonts w:eastAsia="SimSun" w:cs="SimSun"/>
        </w:rPr>
        <w:t>Кількість товарів, обсяг робіт або послуг:</w:t>
      </w:r>
      <w:r w:rsidR="00344997" w:rsidRPr="00072003">
        <w:rPr>
          <w:rFonts w:eastAsia="SimSun" w:cs="SimSun"/>
          <w:lang w:val="uk-UA"/>
        </w:rPr>
        <w:t xml:space="preserve"> </w:t>
      </w:r>
      <w:r w:rsidR="00072003" w:rsidRPr="00072003">
        <w:rPr>
          <w:rFonts w:eastAsia="SimSun" w:cs="SimSun"/>
          <w:i/>
          <w:lang w:val="uk-UA"/>
        </w:rPr>
        <w:t>кількість – 1 послуга</w:t>
      </w:r>
      <w:r w:rsidR="00072003" w:rsidRPr="00072003">
        <w:rPr>
          <w:rFonts w:eastAsia="SimSun" w:cs="SimSun"/>
          <w:i/>
          <w:lang w:val="en-US"/>
        </w:rPr>
        <w:t xml:space="preserve">, </w:t>
      </w:r>
      <w:r w:rsidR="00072003" w:rsidRPr="00072003">
        <w:rPr>
          <w:rFonts w:eastAsia="SimSun" w:cs="SimSun"/>
          <w:i/>
          <w:lang w:val="uk-UA"/>
        </w:rPr>
        <w:t>обсяг надання послуг наведено в Додатку № 3 до тендерної документації.</w:t>
      </w:r>
    </w:p>
    <w:p w14:paraId="249B4505" w14:textId="77777777" w:rsidR="00072003" w:rsidRDefault="00127362" w:rsidP="00127362">
      <w:pPr>
        <w:shd w:val="clear" w:color="auto" w:fill="FFFFFF"/>
        <w:spacing w:after="150" w:line="240" w:lineRule="auto"/>
        <w:jc w:val="both"/>
        <w:rPr>
          <w:rFonts w:ascii="Times New Roman" w:hAnsi="Times New Roman" w:cs="Times New Roman"/>
          <w:i/>
          <w:color w:val="000000"/>
          <w:sz w:val="24"/>
          <w:lang w:val="uk-UA"/>
        </w:rPr>
      </w:pPr>
      <w:r w:rsidRPr="003823A4">
        <w:rPr>
          <w:rFonts w:ascii="Times New Roman" w:eastAsia="SimSun" w:hAnsi="Times New Roman" w:cs="SimSun"/>
          <w:color w:val="000000"/>
          <w:sz w:val="24"/>
          <w:szCs w:val="24"/>
          <w:lang w:val="uk-UA" w:eastAsia="uk-UA"/>
        </w:rPr>
        <w:t>3.</w:t>
      </w:r>
      <w:r w:rsidR="009E526A">
        <w:rPr>
          <w:rFonts w:ascii="Times New Roman" w:eastAsia="SimSun" w:hAnsi="Times New Roman" w:cs="SimSun"/>
          <w:color w:val="000000"/>
          <w:sz w:val="24"/>
          <w:szCs w:val="24"/>
          <w:lang w:val="uk-UA" w:eastAsia="uk-UA"/>
        </w:rPr>
        <w:t>2</w:t>
      </w:r>
      <w:r w:rsidRPr="003823A4">
        <w:rPr>
          <w:rFonts w:ascii="Times New Roman" w:eastAsia="SimSun" w:hAnsi="Times New Roman" w:cs="SimSun"/>
          <w:color w:val="000000"/>
          <w:sz w:val="24"/>
          <w:szCs w:val="24"/>
          <w:lang w:val="uk-UA" w:eastAsia="uk-UA"/>
        </w:rPr>
        <w:t>. Місце поставки товарів, виконання робіт чи надання послуг</w:t>
      </w:r>
      <w:bookmarkStart w:id="5" w:name="n417"/>
      <w:bookmarkEnd w:id="5"/>
      <w:r w:rsidRPr="003823A4">
        <w:rPr>
          <w:rFonts w:ascii="Times New Roman" w:eastAsia="SimSun" w:hAnsi="Times New Roman" w:cs="SimSun"/>
          <w:color w:val="000000"/>
          <w:sz w:val="24"/>
          <w:szCs w:val="24"/>
          <w:lang w:val="uk-UA" w:eastAsia="uk-UA"/>
        </w:rPr>
        <w:t>:</w:t>
      </w:r>
      <w:r w:rsidR="001274ED">
        <w:rPr>
          <w:rFonts w:ascii="Times New Roman" w:eastAsia="SimSun" w:hAnsi="Times New Roman" w:cs="SimSun"/>
          <w:color w:val="000000"/>
          <w:sz w:val="24"/>
          <w:szCs w:val="24"/>
          <w:lang w:val="uk-UA" w:eastAsia="uk-UA"/>
        </w:rPr>
        <w:t xml:space="preserve"> </w:t>
      </w:r>
      <w:r w:rsidR="00072003" w:rsidRPr="00072003">
        <w:rPr>
          <w:rFonts w:ascii="Times New Roman" w:hAnsi="Times New Roman" w:cs="Times New Roman"/>
          <w:i/>
          <w:color w:val="000000"/>
          <w:sz w:val="24"/>
          <w:lang w:val="uk-UA"/>
        </w:rPr>
        <w:t>Місце надання послуг: Приміщення та прибудинкова територія Головного управління ДПС в Івано-Франківській області за адресою м. Івано-Франківськ, вул. Незалежності, 20,</w:t>
      </w:r>
    </w:p>
    <w:p w14:paraId="4F60E54C" w14:textId="73B38FE7" w:rsidR="00127362" w:rsidRPr="009135A0" w:rsidRDefault="00127362" w:rsidP="00127362">
      <w:pPr>
        <w:shd w:val="clear" w:color="auto" w:fill="FFFFFF"/>
        <w:spacing w:after="150" w:line="240" w:lineRule="auto"/>
        <w:jc w:val="both"/>
        <w:rPr>
          <w:rFonts w:ascii="Times New Roman" w:eastAsia="SimSun" w:hAnsi="Times New Roman" w:cs="SimSun"/>
          <w:i/>
          <w:color w:val="000000"/>
          <w:sz w:val="24"/>
          <w:szCs w:val="24"/>
          <w:lang w:val="uk-UA" w:eastAsia="uk-UA"/>
        </w:rPr>
      </w:pPr>
      <w:r w:rsidRPr="003823A4">
        <w:rPr>
          <w:rFonts w:ascii="Times New Roman" w:eastAsia="Times New Roman" w:hAnsi="Times New Roman" w:cs="Times New Roman"/>
          <w:color w:val="000000"/>
          <w:sz w:val="24"/>
          <w:szCs w:val="24"/>
          <w:lang w:val="uk-UA" w:eastAsia="ru-RU"/>
        </w:rPr>
        <w:t>4. Очікувана вартість предмета закупівлі:</w:t>
      </w:r>
      <w:bookmarkStart w:id="6" w:name="n659"/>
      <w:bookmarkEnd w:id="6"/>
      <w:r w:rsidR="00DE30AC" w:rsidRPr="00DE30AC">
        <w:t xml:space="preserve"> </w:t>
      </w:r>
      <w:r w:rsidR="00344997" w:rsidRPr="001B5232">
        <w:rPr>
          <w:rFonts w:ascii="Times New Roman" w:hAnsi="Times New Roman" w:cs="Times New Roman"/>
          <w:i/>
          <w:sz w:val="24"/>
          <w:szCs w:val="24"/>
          <w:lang w:val="uk-UA"/>
        </w:rPr>
        <w:t>1468800</w:t>
      </w:r>
      <w:r w:rsidR="00786ACD" w:rsidRPr="001B5232">
        <w:rPr>
          <w:rFonts w:ascii="Times New Roman" w:hAnsi="Times New Roman" w:cs="Times New Roman"/>
          <w:i/>
          <w:sz w:val="24"/>
          <w:szCs w:val="24"/>
          <w:lang w:val="uk-UA"/>
        </w:rPr>
        <w:t xml:space="preserve">,00 </w:t>
      </w:r>
      <w:r w:rsidR="00DE30AC" w:rsidRPr="001B5232">
        <w:rPr>
          <w:rFonts w:ascii="Times New Roman" w:eastAsia="SimSun" w:hAnsi="Times New Roman" w:cs="Times New Roman"/>
          <w:i/>
          <w:color w:val="000000"/>
          <w:sz w:val="24"/>
          <w:szCs w:val="24"/>
          <w:lang w:val="uk-UA"/>
        </w:rPr>
        <w:t>грн.</w:t>
      </w:r>
    </w:p>
    <w:p w14:paraId="53496F0C" w14:textId="1D473291" w:rsidR="00127362" w:rsidRPr="009135A0" w:rsidRDefault="00127362" w:rsidP="00127362">
      <w:pPr>
        <w:shd w:val="clear" w:color="auto" w:fill="FFFFFF"/>
        <w:spacing w:after="150" w:line="240" w:lineRule="auto"/>
        <w:jc w:val="both"/>
        <w:rPr>
          <w:rFonts w:ascii="Times New Roman" w:eastAsia="SimSun" w:hAnsi="Times New Roman" w:cs="SimSun"/>
          <w:i/>
          <w:color w:val="000000"/>
          <w:sz w:val="24"/>
          <w:szCs w:val="24"/>
          <w:lang w:val="uk-UA"/>
        </w:rPr>
      </w:pPr>
      <w:r w:rsidRPr="003823A4">
        <w:rPr>
          <w:rFonts w:ascii="Times New Roman" w:eastAsia="Times New Roman" w:hAnsi="Times New Roman" w:cs="Times New Roman"/>
          <w:color w:val="000000"/>
          <w:sz w:val="24"/>
          <w:szCs w:val="24"/>
          <w:lang w:val="uk-UA" w:eastAsia="ru-RU"/>
        </w:rPr>
        <w:t xml:space="preserve">5. Строк поставки товарів, виконання робіт, надання послуг: </w:t>
      </w:r>
      <w:bookmarkStart w:id="7" w:name="n660"/>
      <w:bookmarkEnd w:id="7"/>
      <w:r w:rsidR="001B5232">
        <w:rPr>
          <w:rFonts w:ascii="Times New Roman" w:eastAsia="SimSun" w:hAnsi="Times New Roman" w:cs="SimSun"/>
          <w:i/>
          <w:color w:val="000000"/>
          <w:sz w:val="24"/>
          <w:szCs w:val="24"/>
          <w:lang w:val="uk-UA"/>
        </w:rPr>
        <w:t>до</w:t>
      </w:r>
      <w:r w:rsidR="00072003" w:rsidRPr="00072003">
        <w:rPr>
          <w:rFonts w:ascii="Times New Roman" w:eastAsia="SimSun" w:hAnsi="Times New Roman" w:cs="SimSun"/>
          <w:i/>
          <w:color w:val="000000"/>
          <w:sz w:val="24"/>
          <w:szCs w:val="24"/>
          <w:lang w:val="uk-UA"/>
        </w:rPr>
        <w:t xml:space="preserve"> 31.12.2024</w:t>
      </w:r>
    </w:p>
    <w:p w14:paraId="4336026A" w14:textId="71FC1180" w:rsidR="00127362" w:rsidRPr="00072003" w:rsidRDefault="00127362" w:rsidP="00127362">
      <w:pPr>
        <w:shd w:val="clear" w:color="auto" w:fill="FFFFFF"/>
        <w:spacing w:after="150" w:line="240" w:lineRule="auto"/>
        <w:jc w:val="both"/>
        <w:rPr>
          <w:rFonts w:ascii="Times New Roman" w:eastAsia="Times New Roman" w:hAnsi="Times New Roman" w:cs="Times New Roman"/>
          <w:sz w:val="24"/>
          <w:szCs w:val="24"/>
          <w:lang w:val="uk-UA" w:eastAsia="ru-RU"/>
        </w:rPr>
      </w:pPr>
      <w:r w:rsidRPr="00072003">
        <w:rPr>
          <w:rFonts w:ascii="Times New Roman" w:eastAsia="Times New Roman" w:hAnsi="Times New Roman" w:cs="Times New Roman"/>
          <w:sz w:val="24"/>
          <w:szCs w:val="24"/>
          <w:lang w:val="uk-UA" w:eastAsia="ru-RU"/>
        </w:rPr>
        <w:t>6. Кінцевий строк подання тендерних пропозицій:</w:t>
      </w:r>
      <w:bookmarkStart w:id="8" w:name="n661"/>
      <w:bookmarkEnd w:id="8"/>
      <w:r w:rsidR="00DE30AC" w:rsidRPr="00072003">
        <w:rPr>
          <w:rFonts w:ascii="Times New Roman" w:eastAsia="SimSun" w:hAnsi="Times New Roman" w:cs="SimSun"/>
          <w:lang w:val="uk-UA"/>
        </w:rPr>
        <w:t xml:space="preserve"> </w:t>
      </w:r>
      <w:r w:rsidR="00072003" w:rsidRPr="00072003">
        <w:rPr>
          <w:rFonts w:ascii="Times New Roman" w:eastAsia="SimSun" w:hAnsi="Times New Roman" w:cs="SimSun"/>
          <w:i/>
          <w:lang w:val="uk-UA"/>
        </w:rPr>
        <w:t xml:space="preserve">00 год. 00 хв. </w:t>
      </w:r>
      <w:r w:rsidR="001B5232">
        <w:rPr>
          <w:rFonts w:ascii="Times New Roman" w:eastAsia="SimSun" w:hAnsi="Times New Roman" w:cs="SimSun"/>
          <w:i/>
          <w:lang w:val="uk-UA"/>
        </w:rPr>
        <w:t>2</w:t>
      </w:r>
      <w:r w:rsidR="00E70310">
        <w:rPr>
          <w:rFonts w:ascii="Times New Roman" w:eastAsia="SimSun" w:hAnsi="Times New Roman" w:cs="SimSun"/>
          <w:i/>
          <w:lang w:val="uk-UA"/>
        </w:rPr>
        <w:t>3</w:t>
      </w:r>
      <w:r w:rsidR="00072003" w:rsidRPr="00072003">
        <w:rPr>
          <w:rFonts w:ascii="Times New Roman" w:eastAsia="SimSun" w:hAnsi="Times New Roman" w:cs="SimSun"/>
          <w:i/>
          <w:lang w:val="uk-UA"/>
        </w:rPr>
        <w:t>.</w:t>
      </w:r>
      <w:r w:rsidR="001B5232">
        <w:rPr>
          <w:rFonts w:ascii="Times New Roman" w:eastAsia="SimSun" w:hAnsi="Times New Roman" w:cs="SimSun"/>
          <w:i/>
          <w:lang w:val="uk-UA"/>
        </w:rPr>
        <w:t>0</w:t>
      </w:r>
      <w:r w:rsidR="00072003" w:rsidRPr="00072003">
        <w:rPr>
          <w:rFonts w:ascii="Times New Roman" w:eastAsia="SimSun" w:hAnsi="Times New Roman" w:cs="SimSun"/>
          <w:i/>
          <w:lang w:val="uk-UA"/>
        </w:rPr>
        <w:t>2.</w:t>
      </w:r>
      <w:r w:rsidR="001B5232">
        <w:rPr>
          <w:rFonts w:ascii="Times New Roman" w:eastAsia="SimSun" w:hAnsi="Times New Roman" w:cs="SimSun"/>
          <w:i/>
          <w:lang w:val="uk-UA"/>
        </w:rPr>
        <w:t>2024</w:t>
      </w:r>
      <w:r w:rsidR="00072003" w:rsidRPr="00072003">
        <w:rPr>
          <w:rFonts w:ascii="Times New Roman" w:eastAsia="SimSun" w:hAnsi="Times New Roman" w:cs="SimSun"/>
          <w:i/>
          <w:lang w:val="uk-UA"/>
        </w:rPr>
        <w:t xml:space="preserve"> р.</w:t>
      </w:r>
    </w:p>
    <w:p w14:paraId="0A077B4C" w14:textId="4EFE46E8" w:rsidR="00127362" w:rsidRPr="00610605" w:rsidRDefault="000940EB" w:rsidP="00127362">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Умови оплати:</w:t>
      </w:r>
    </w:p>
    <w:tbl>
      <w:tblPr>
        <w:tblStyle w:val="1"/>
        <w:tblW w:w="9952" w:type="dxa"/>
        <w:tblInd w:w="-5" w:type="dxa"/>
        <w:tblLayout w:type="fixed"/>
        <w:tblLook w:val="04A0" w:firstRow="1" w:lastRow="0" w:firstColumn="1" w:lastColumn="0" w:noHBand="0" w:noVBand="1"/>
      </w:tblPr>
      <w:tblGrid>
        <w:gridCol w:w="2977"/>
        <w:gridCol w:w="1701"/>
        <w:gridCol w:w="1843"/>
        <w:gridCol w:w="992"/>
        <w:gridCol w:w="1375"/>
        <w:gridCol w:w="1064"/>
      </w:tblGrid>
      <w:tr w:rsidR="00127362" w:rsidRPr="003823A4" w14:paraId="3508304F" w14:textId="77777777" w:rsidTr="008E0ACD">
        <w:tc>
          <w:tcPr>
            <w:tcW w:w="2977" w:type="dxa"/>
          </w:tcPr>
          <w:p w14:paraId="5C11BD78" w14:textId="77777777" w:rsidR="00127362" w:rsidRPr="008E0ACD" w:rsidRDefault="00127362" w:rsidP="008E0ACD">
            <w:pPr>
              <w:jc w:val="center"/>
              <w:rPr>
                <w:rFonts w:ascii="Times New Roman" w:hAnsi="Times New Roman"/>
                <w:b/>
                <w:bCs/>
                <w:color w:val="000000"/>
              </w:rPr>
            </w:pPr>
            <w:bookmarkStart w:id="9" w:name="_Hlk15297878"/>
            <w:r w:rsidRPr="008E0ACD">
              <w:rPr>
                <w:rFonts w:ascii="Times New Roman" w:hAnsi="Times New Roman"/>
                <w:b/>
                <w:bCs/>
              </w:rPr>
              <w:t>Подія</w:t>
            </w:r>
          </w:p>
        </w:tc>
        <w:tc>
          <w:tcPr>
            <w:tcW w:w="1701" w:type="dxa"/>
          </w:tcPr>
          <w:p w14:paraId="2F9E7A8A" w14:textId="77777777" w:rsidR="00127362" w:rsidRPr="008E0ACD" w:rsidRDefault="00127362" w:rsidP="008E0ACD">
            <w:pPr>
              <w:jc w:val="center"/>
              <w:rPr>
                <w:rFonts w:ascii="Times New Roman" w:hAnsi="Times New Roman"/>
                <w:b/>
                <w:bCs/>
                <w:color w:val="000000"/>
              </w:rPr>
            </w:pPr>
            <w:r w:rsidRPr="008E0ACD">
              <w:rPr>
                <w:rFonts w:ascii="Times New Roman" w:hAnsi="Times New Roman"/>
                <w:b/>
                <w:bCs/>
              </w:rPr>
              <w:t>Опис</w:t>
            </w:r>
          </w:p>
        </w:tc>
        <w:tc>
          <w:tcPr>
            <w:tcW w:w="1843" w:type="dxa"/>
          </w:tcPr>
          <w:p w14:paraId="6DCFC0B8" w14:textId="79032176" w:rsidR="00127362" w:rsidRPr="008E0ACD" w:rsidRDefault="00127362" w:rsidP="008E0ACD">
            <w:pPr>
              <w:jc w:val="center"/>
              <w:rPr>
                <w:rFonts w:ascii="Times New Roman" w:hAnsi="Times New Roman"/>
                <w:b/>
                <w:bCs/>
                <w:color w:val="000000"/>
              </w:rPr>
            </w:pPr>
            <w:r w:rsidRPr="008E0ACD">
              <w:rPr>
                <w:rFonts w:ascii="Times New Roman" w:hAnsi="Times New Roman"/>
                <w:b/>
                <w:bCs/>
              </w:rPr>
              <w:t>Тип оплати</w:t>
            </w:r>
          </w:p>
        </w:tc>
        <w:tc>
          <w:tcPr>
            <w:tcW w:w="992" w:type="dxa"/>
          </w:tcPr>
          <w:p w14:paraId="562142B6" w14:textId="77777777" w:rsidR="00127362" w:rsidRPr="008E0ACD" w:rsidRDefault="00127362" w:rsidP="008E0ACD">
            <w:pPr>
              <w:autoSpaceDE w:val="0"/>
              <w:autoSpaceDN w:val="0"/>
              <w:adjustRightInd w:val="0"/>
              <w:jc w:val="center"/>
              <w:rPr>
                <w:rFonts w:ascii="Times New Roman" w:hAnsi="Times New Roman"/>
                <w:b/>
                <w:bCs/>
              </w:rPr>
            </w:pPr>
            <w:r w:rsidRPr="008E0ACD">
              <w:rPr>
                <w:rFonts w:ascii="Times New Roman" w:hAnsi="Times New Roman"/>
                <w:b/>
                <w:bCs/>
              </w:rPr>
              <w:t>Період,</w:t>
            </w:r>
          </w:p>
          <w:p w14:paraId="5509214C" w14:textId="77777777" w:rsidR="00127362" w:rsidRPr="008E0ACD" w:rsidRDefault="00127362" w:rsidP="008E0ACD">
            <w:pPr>
              <w:jc w:val="center"/>
              <w:rPr>
                <w:rFonts w:ascii="Times New Roman" w:hAnsi="Times New Roman"/>
                <w:b/>
                <w:bCs/>
                <w:color w:val="000000"/>
              </w:rPr>
            </w:pPr>
            <w:r w:rsidRPr="008E0ACD">
              <w:rPr>
                <w:rFonts w:ascii="Times New Roman" w:hAnsi="Times New Roman"/>
                <w:b/>
                <w:bCs/>
              </w:rPr>
              <w:t>(днів)</w:t>
            </w:r>
          </w:p>
        </w:tc>
        <w:tc>
          <w:tcPr>
            <w:tcW w:w="1375" w:type="dxa"/>
          </w:tcPr>
          <w:p w14:paraId="5A4F5100" w14:textId="77777777" w:rsidR="00127362" w:rsidRPr="008E0ACD" w:rsidRDefault="00127362" w:rsidP="008E0ACD">
            <w:pPr>
              <w:autoSpaceDE w:val="0"/>
              <w:autoSpaceDN w:val="0"/>
              <w:adjustRightInd w:val="0"/>
              <w:jc w:val="center"/>
              <w:rPr>
                <w:rFonts w:ascii="Times New Roman" w:hAnsi="Times New Roman"/>
                <w:b/>
                <w:bCs/>
              </w:rPr>
            </w:pPr>
            <w:r w:rsidRPr="008E0ACD">
              <w:rPr>
                <w:rFonts w:ascii="Times New Roman" w:hAnsi="Times New Roman"/>
                <w:b/>
                <w:bCs/>
              </w:rPr>
              <w:t>Тип</w:t>
            </w:r>
          </w:p>
          <w:p w14:paraId="2FE35886" w14:textId="77777777" w:rsidR="00127362" w:rsidRPr="008E0ACD" w:rsidRDefault="00127362" w:rsidP="008E0ACD">
            <w:pPr>
              <w:jc w:val="center"/>
              <w:rPr>
                <w:rFonts w:ascii="Times New Roman" w:hAnsi="Times New Roman"/>
                <w:b/>
                <w:bCs/>
                <w:color w:val="000000"/>
              </w:rPr>
            </w:pPr>
            <w:r w:rsidRPr="008E0ACD">
              <w:rPr>
                <w:rFonts w:ascii="Times New Roman" w:hAnsi="Times New Roman"/>
                <w:b/>
                <w:bCs/>
              </w:rPr>
              <w:t>днів</w:t>
            </w:r>
          </w:p>
        </w:tc>
        <w:tc>
          <w:tcPr>
            <w:tcW w:w="1064" w:type="dxa"/>
          </w:tcPr>
          <w:p w14:paraId="3FC7D942" w14:textId="77777777" w:rsidR="00127362" w:rsidRPr="008E0ACD" w:rsidRDefault="00127362" w:rsidP="008E0ACD">
            <w:pPr>
              <w:autoSpaceDE w:val="0"/>
              <w:autoSpaceDN w:val="0"/>
              <w:adjustRightInd w:val="0"/>
              <w:jc w:val="center"/>
              <w:rPr>
                <w:rFonts w:ascii="Times New Roman" w:hAnsi="Times New Roman"/>
                <w:b/>
                <w:bCs/>
              </w:rPr>
            </w:pPr>
            <w:r w:rsidRPr="008E0ACD">
              <w:rPr>
                <w:rFonts w:ascii="Times New Roman" w:hAnsi="Times New Roman"/>
                <w:b/>
                <w:bCs/>
              </w:rPr>
              <w:t>Розмір</w:t>
            </w:r>
          </w:p>
          <w:p w14:paraId="70E684E0" w14:textId="77777777" w:rsidR="00127362" w:rsidRPr="008E0ACD" w:rsidRDefault="00127362" w:rsidP="008E0ACD">
            <w:pPr>
              <w:autoSpaceDE w:val="0"/>
              <w:autoSpaceDN w:val="0"/>
              <w:adjustRightInd w:val="0"/>
              <w:jc w:val="center"/>
              <w:rPr>
                <w:rFonts w:ascii="Times New Roman" w:hAnsi="Times New Roman"/>
                <w:b/>
                <w:bCs/>
              </w:rPr>
            </w:pPr>
            <w:r w:rsidRPr="008E0ACD">
              <w:rPr>
                <w:rFonts w:ascii="Times New Roman" w:hAnsi="Times New Roman"/>
                <w:b/>
                <w:bCs/>
              </w:rPr>
              <w:t>оплати,</w:t>
            </w:r>
          </w:p>
          <w:p w14:paraId="568485A7" w14:textId="77777777" w:rsidR="00127362" w:rsidRPr="008E0ACD" w:rsidRDefault="00127362" w:rsidP="008E0ACD">
            <w:pPr>
              <w:jc w:val="center"/>
              <w:rPr>
                <w:rFonts w:ascii="Times New Roman" w:hAnsi="Times New Roman"/>
                <w:b/>
                <w:bCs/>
                <w:color w:val="000000"/>
              </w:rPr>
            </w:pPr>
            <w:r w:rsidRPr="008E0ACD">
              <w:rPr>
                <w:rFonts w:ascii="Times New Roman" w:hAnsi="Times New Roman"/>
                <w:b/>
                <w:bCs/>
              </w:rPr>
              <w:t>(%)</w:t>
            </w:r>
          </w:p>
        </w:tc>
      </w:tr>
      <w:tr w:rsidR="00127362" w:rsidRPr="003823A4" w14:paraId="50E4EDCF" w14:textId="77777777" w:rsidTr="008E0ACD">
        <w:tc>
          <w:tcPr>
            <w:tcW w:w="2977" w:type="dxa"/>
          </w:tcPr>
          <w:p w14:paraId="70CA111D" w14:textId="46A0E725" w:rsidR="00127362" w:rsidRPr="003823A4" w:rsidRDefault="003739BC" w:rsidP="00DE30AC">
            <w:pPr>
              <w:shd w:val="clear" w:color="auto" w:fill="FFFFFF"/>
              <w:spacing w:after="200"/>
              <w:jc w:val="both"/>
              <w:rPr>
                <w:rFonts w:ascii="Times New Roman" w:hAnsi="Times New Roman"/>
                <w:b/>
                <w:bCs/>
                <w:color w:val="000000"/>
              </w:rPr>
            </w:pPr>
            <w:r>
              <w:rPr>
                <w:rFonts w:ascii="Times New Roman" w:hAnsi="Times New Roman"/>
                <w:b/>
                <w:bCs/>
                <w:color w:val="000000"/>
              </w:rPr>
              <w:t>Надання послуг</w:t>
            </w:r>
          </w:p>
        </w:tc>
        <w:tc>
          <w:tcPr>
            <w:tcW w:w="1701" w:type="dxa"/>
          </w:tcPr>
          <w:p w14:paraId="70446F32" w14:textId="0B1D4D2B" w:rsidR="00127362" w:rsidRPr="00DE30AC" w:rsidRDefault="00127362" w:rsidP="00A31CB3">
            <w:pPr>
              <w:jc w:val="center"/>
              <w:rPr>
                <w:rFonts w:ascii="Times New Roman" w:hAnsi="Times New Roman"/>
                <w:bCs/>
                <w:color w:val="000000"/>
              </w:rPr>
            </w:pPr>
          </w:p>
        </w:tc>
        <w:tc>
          <w:tcPr>
            <w:tcW w:w="1843" w:type="dxa"/>
          </w:tcPr>
          <w:p w14:paraId="7902F410" w14:textId="013EC5DE" w:rsidR="00127362" w:rsidRPr="003823A4" w:rsidRDefault="00127362" w:rsidP="00A31CB3">
            <w:pPr>
              <w:spacing w:after="200"/>
              <w:ind w:firstLine="360"/>
              <w:jc w:val="both"/>
              <w:rPr>
                <w:rFonts w:ascii="Times New Roman" w:hAnsi="Times New Roman"/>
              </w:rPr>
            </w:pPr>
            <w:r w:rsidRPr="003823A4">
              <w:rPr>
                <w:rFonts w:ascii="Times New Roman" w:hAnsi="Times New Roman"/>
                <w:b/>
                <w:bCs/>
                <w:shd w:val="clear" w:color="auto" w:fill="FFFFFF"/>
              </w:rPr>
              <w:t>Післяплата</w:t>
            </w:r>
          </w:p>
          <w:p w14:paraId="0159FAA9" w14:textId="77777777" w:rsidR="00127362" w:rsidRPr="003823A4" w:rsidRDefault="00127362" w:rsidP="00A31CB3">
            <w:pPr>
              <w:jc w:val="both"/>
              <w:rPr>
                <w:rFonts w:ascii="Times New Roman" w:hAnsi="Times New Roman"/>
                <w:b/>
                <w:bCs/>
                <w:color w:val="000000"/>
              </w:rPr>
            </w:pPr>
          </w:p>
        </w:tc>
        <w:tc>
          <w:tcPr>
            <w:tcW w:w="992" w:type="dxa"/>
          </w:tcPr>
          <w:p w14:paraId="73F1C7C9" w14:textId="662086F8" w:rsidR="00127362" w:rsidRPr="003823A4" w:rsidRDefault="00786ACD" w:rsidP="00DE30AC">
            <w:pPr>
              <w:jc w:val="center"/>
              <w:rPr>
                <w:rFonts w:ascii="Times New Roman" w:hAnsi="Times New Roman"/>
                <w:b/>
                <w:bCs/>
                <w:color w:val="000000"/>
              </w:rPr>
            </w:pPr>
            <w:r>
              <w:rPr>
                <w:rFonts w:ascii="Times New Roman" w:hAnsi="Times New Roman"/>
                <w:b/>
                <w:bCs/>
                <w:color w:val="000000"/>
              </w:rPr>
              <w:t>5</w:t>
            </w:r>
          </w:p>
        </w:tc>
        <w:tc>
          <w:tcPr>
            <w:tcW w:w="1375" w:type="dxa"/>
          </w:tcPr>
          <w:p w14:paraId="1D8A522C" w14:textId="70A1F91D" w:rsidR="00127362" w:rsidRPr="003823A4" w:rsidRDefault="00786ACD" w:rsidP="00A31CB3">
            <w:pPr>
              <w:jc w:val="both"/>
              <w:rPr>
                <w:rFonts w:ascii="Times New Roman" w:hAnsi="Times New Roman"/>
                <w:b/>
                <w:bCs/>
                <w:color w:val="000000"/>
              </w:rPr>
            </w:pPr>
            <w:r>
              <w:rPr>
                <w:rFonts w:ascii="Times New Roman" w:hAnsi="Times New Roman"/>
              </w:rPr>
              <w:t>Банківські дні</w:t>
            </w:r>
          </w:p>
        </w:tc>
        <w:tc>
          <w:tcPr>
            <w:tcW w:w="1064" w:type="dxa"/>
          </w:tcPr>
          <w:p w14:paraId="5E7F336E" w14:textId="173DD82E" w:rsidR="00127362" w:rsidRPr="003823A4" w:rsidRDefault="00786ACD" w:rsidP="000940EB">
            <w:pPr>
              <w:jc w:val="center"/>
              <w:rPr>
                <w:rFonts w:ascii="Times New Roman" w:hAnsi="Times New Roman"/>
                <w:b/>
                <w:bCs/>
                <w:color w:val="000000"/>
              </w:rPr>
            </w:pPr>
            <w:r>
              <w:rPr>
                <w:rFonts w:ascii="Times New Roman" w:hAnsi="Times New Roman"/>
              </w:rPr>
              <w:t>100</w:t>
            </w:r>
          </w:p>
        </w:tc>
      </w:tr>
    </w:tbl>
    <w:p w14:paraId="7983F8C9" w14:textId="1E6C3243" w:rsidR="00127362" w:rsidRDefault="00127362" w:rsidP="00127362">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bookmarkStart w:id="10" w:name="n662"/>
      <w:bookmarkEnd w:id="9"/>
      <w:bookmarkEnd w:id="10"/>
      <w:r w:rsidRPr="003823A4">
        <w:rPr>
          <w:rFonts w:ascii="Times New Roman" w:eastAsia="Times New Roman" w:hAnsi="Times New Roman" w:cs="Times New Roman"/>
          <w:color w:val="000000"/>
          <w:sz w:val="24"/>
          <w:szCs w:val="24"/>
          <w:lang w:val="uk-UA" w:eastAsia="ru-RU"/>
        </w:rPr>
        <w:t>8. Мова (мови), якою (якими) повинні готуватися тендерні пропозиції:</w:t>
      </w:r>
      <w:bookmarkStart w:id="11" w:name="n663"/>
      <w:bookmarkEnd w:id="11"/>
      <w:r w:rsidR="00E1091F">
        <w:rPr>
          <w:rFonts w:ascii="Times New Roman" w:eastAsia="SimSun" w:hAnsi="Times New Roman" w:cs="SimSun"/>
          <w:color w:val="000000"/>
          <w:lang w:val="uk-UA"/>
        </w:rPr>
        <w:t xml:space="preserve"> </w:t>
      </w:r>
      <w:r w:rsidR="00E1091F" w:rsidRPr="009135A0">
        <w:rPr>
          <w:rFonts w:ascii="Times New Roman" w:eastAsia="SimSun" w:hAnsi="Times New Roman" w:cs="SimSun"/>
          <w:bCs/>
          <w:i/>
          <w:color w:val="000000"/>
          <w:lang w:val="uk-UA"/>
        </w:rPr>
        <w:t>українська.</w:t>
      </w:r>
    </w:p>
    <w:p w14:paraId="56EC2803" w14:textId="6CB89EF2" w:rsidR="00127362" w:rsidRDefault="00127362" w:rsidP="00127362">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3823A4">
        <w:rPr>
          <w:rFonts w:ascii="Times New Roman" w:eastAsia="Times New Roman" w:hAnsi="Times New Roman" w:cs="Times New Roman"/>
          <w:color w:val="000000"/>
          <w:sz w:val="24"/>
          <w:szCs w:val="24"/>
          <w:lang w:val="uk-UA" w:eastAsia="ru-RU"/>
        </w:rPr>
        <w:t>9. Розмір забезпечення тендерних пропозицій</w:t>
      </w:r>
      <w:r w:rsidR="000940EB">
        <w:rPr>
          <w:rFonts w:ascii="Times New Roman" w:eastAsia="Times New Roman" w:hAnsi="Times New Roman" w:cs="Times New Roman"/>
          <w:color w:val="000000"/>
          <w:sz w:val="24"/>
          <w:szCs w:val="24"/>
          <w:lang w:val="uk-UA" w:eastAsia="ru-RU"/>
        </w:rPr>
        <w:t>:</w:t>
      </w:r>
      <w:r w:rsidRPr="003823A4">
        <w:rPr>
          <w:rFonts w:ascii="Times New Roman" w:eastAsia="Times New Roman" w:hAnsi="Times New Roman" w:cs="Times New Roman"/>
          <w:color w:val="000000"/>
          <w:sz w:val="24"/>
          <w:szCs w:val="24"/>
          <w:lang w:val="uk-UA" w:eastAsia="ru-RU"/>
        </w:rPr>
        <w:t xml:space="preserve"> </w:t>
      </w:r>
      <w:r w:rsidR="003739BC">
        <w:rPr>
          <w:rFonts w:ascii="Times New Roman" w:eastAsia="Times New Roman" w:hAnsi="Times New Roman" w:cs="Times New Roman"/>
          <w:i/>
          <w:color w:val="000000"/>
          <w:sz w:val="24"/>
          <w:szCs w:val="24"/>
          <w:lang w:val="uk-UA" w:eastAsia="ru-RU"/>
        </w:rPr>
        <w:t>(3%),</w:t>
      </w:r>
      <w:r w:rsidR="003739BC" w:rsidRPr="003739BC">
        <w:rPr>
          <w:rFonts w:ascii="Times New Roman" w:eastAsia="Times New Roman" w:hAnsi="Times New Roman" w:cs="Times New Roman"/>
          <w:i/>
          <w:color w:val="000000"/>
          <w:sz w:val="24"/>
          <w:szCs w:val="24"/>
          <w:lang w:val="uk-UA" w:eastAsia="ru-RU"/>
        </w:rPr>
        <w:t xml:space="preserve"> 44064,00 грн. (Сорок чотири тисячі шістдесят чотири гривні, 00 копійок)</w:t>
      </w:r>
    </w:p>
    <w:p w14:paraId="285A6C55" w14:textId="77777777" w:rsidR="003739BC" w:rsidRPr="003739BC" w:rsidRDefault="00501D4F" w:rsidP="003739BC">
      <w:pPr>
        <w:widowControl w:val="0"/>
        <w:spacing w:after="0"/>
        <w:jc w:val="both"/>
        <w:rPr>
          <w:rFonts w:ascii="Times New Roman" w:hAnsi="Times New Roman" w:cs="Times New Roman"/>
          <w:i/>
          <w:sz w:val="24"/>
          <w:szCs w:val="24"/>
          <w:lang w:val="uk-UA" w:eastAsia="ru-RU"/>
        </w:rPr>
      </w:pPr>
      <w:r w:rsidRPr="004B58A4">
        <w:rPr>
          <w:rFonts w:ascii="Times New Roman" w:hAnsi="Times New Roman" w:cs="Times New Roman"/>
          <w:sz w:val="24"/>
          <w:szCs w:val="24"/>
          <w:lang w:val="uk-UA" w:eastAsia="ru-RU"/>
        </w:rPr>
        <w:t>9.1. Вид та умови надання за</w:t>
      </w:r>
      <w:r w:rsidR="000940EB">
        <w:rPr>
          <w:rFonts w:ascii="Times New Roman" w:hAnsi="Times New Roman" w:cs="Times New Roman"/>
          <w:sz w:val="24"/>
          <w:szCs w:val="24"/>
          <w:lang w:val="uk-UA" w:eastAsia="ru-RU"/>
        </w:rPr>
        <w:t>безпечення тендерних пропозицій:</w:t>
      </w:r>
      <w:r w:rsidR="000940EB" w:rsidRPr="000940EB">
        <w:t xml:space="preserve"> </w:t>
      </w:r>
      <w:r w:rsidR="003739BC" w:rsidRPr="003739BC">
        <w:rPr>
          <w:rFonts w:ascii="Times New Roman" w:hAnsi="Times New Roman" w:cs="Times New Roman"/>
          <w:i/>
          <w:sz w:val="24"/>
          <w:szCs w:val="24"/>
          <w:lang w:val="uk-UA" w:eastAsia="ru-RU"/>
        </w:rPr>
        <w:t xml:space="preserve">гарантія </w:t>
      </w:r>
    </w:p>
    <w:p w14:paraId="2FFAB1FA"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Строк дії забезпечення тендерної пропозиції: дорівнює 90 (дев’яносто) днів із дати кінцевого строку подання пропозицій включно). </w:t>
      </w:r>
    </w:p>
    <w:p w14:paraId="3F8A8708"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Умови надання забезпечення тендерної пропозиції: </w:t>
      </w:r>
    </w:p>
    <w:p w14:paraId="406B1520"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w:t>
      </w:r>
      <w:r w:rsidRPr="003739BC">
        <w:rPr>
          <w:rFonts w:ascii="Times New Roman" w:hAnsi="Times New Roman" w:cs="Times New Roman"/>
          <w:i/>
          <w:sz w:val="24"/>
          <w:szCs w:val="24"/>
          <w:lang w:val="uk-UA" w:eastAsia="ru-RU"/>
        </w:rPr>
        <w:lastRenderedPageBreak/>
        <w:t xml:space="preserve">тендерної пропозиції / пропозиції» (далі — Вимоги), з урахуванням Особливостей, а саме: </w:t>
      </w:r>
    </w:p>
    <w:p w14:paraId="6716309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5952BAAA"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Особливостями,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55CFF33C"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Зразок форми забезпечення тендерної пропозиції визначені у додатку №5 до тендерної документації, є обов’язковими для складання гарантії. </w:t>
      </w:r>
    </w:p>
    <w:p w14:paraId="25B318B8"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До уваги учасників. Реквізити замовника:</w:t>
      </w:r>
    </w:p>
    <w:p w14:paraId="62C80F1A"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Повна назва: Головне управління ДПС в Івано-Франківській області </w:t>
      </w:r>
    </w:p>
    <w:p w14:paraId="2FF8447E"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скорочена назва: ГУ ДПС в Івано-Франківській області</w:t>
      </w:r>
    </w:p>
    <w:p w14:paraId="62686CC3"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ідентифікаційний код за ЄДРПОУ: 43968084</w:t>
      </w:r>
    </w:p>
    <w:p w14:paraId="5B21709F"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юридична  адреса: 76018, Івано-Франківська область, місто Івано-Франківськ, вул. Незалежності, 20</w:t>
      </w:r>
    </w:p>
    <w:p w14:paraId="2CEA604D"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платіжні реквізити замовника: UA818201720355109002000114889 у  Державній казначейській службі України, м. Київ», МФО 820172</w:t>
      </w:r>
    </w:p>
    <w:p w14:paraId="367D29F6"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4. У реквізитах гарантії: </w:t>
      </w:r>
    </w:p>
    <w:p w14:paraId="7ABFA0D9"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щодо повного найменування гаранта зазначається інформація: </w:t>
      </w:r>
    </w:p>
    <w:p w14:paraId="248AA6E9"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631F8B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код банку (у разі наявності); </w:t>
      </w:r>
    </w:p>
    <w:p w14:paraId="761F1D34"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адреса місцезнаходження; </w:t>
      </w:r>
    </w:p>
    <w:p w14:paraId="22B051FF"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поштова адреса для листування; </w:t>
      </w:r>
    </w:p>
    <w:p w14:paraId="61467216"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адреса електронної пошти гаранта, на яку отримуються документи; — SWIFT-адреса гаранта (у разі, якщо гарантом є банк); </w:t>
      </w:r>
    </w:p>
    <w:p w14:paraId="669396A6"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47074448"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повне найменування — для юридичної особи; </w:t>
      </w:r>
    </w:p>
    <w:p w14:paraId="7CD36029"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прізвище, ім’я та по батькові (у разі наявності) — для фізичної особи; </w:t>
      </w:r>
    </w:p>
    <w:p w14:paraId="541CF536"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75F7FD3E"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реєстраційний номер облікової картки платника податків — для принципала фізичної особи — резидента (у разі наявності); </w:t>
      </w:r>
    </w:p>
    <w:p w14:paraId="45BB318E"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968DC2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адреса місцезнаходження; </w:t>
      </w:r>
    </w:p>
    <w:p w14:paraId="06D23CD4"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щодо повного найменування бенефіціара, яким є замовник, зазначається інформація: </w:t>
      </w:r>
    </w:p>
    <w:p w14:paraId="4A744C22"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повне найменування юридичної особи; </w:t>
      </w:r>
    </w:p>
    <w:p w14:paraId="6A999A40"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21BF8AA7"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адреса місцезнаходження; </w:t>
      </w:r>
    </w:p>
    <w:p w14:paraId="4C36F6BE"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4) сума гарантії зазначається цифрами і словами, назва валюти — словами; </w:t>
      </w:r>
    </w:p>
    <w:p w14:paraId="73A4BB33"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sidRPr="003739BC">
        <w:rPr>
          <w:rFonts w:ascii="Times New Roman" w:hAnsi="Times New Roman" w:cs="Times New Roman"/>
          <w:i/>
          <w:sz w:val="24"/>
          <w:szCs w:val="24"/>
          <w:lang w:val="uk-UA" w:eastAsia="ru-RU"/>
        </w:rPr>
        <w:lastRenderedPageBreak/>
        <w:t xml:space="preserve">банківських металів, затвердженого постановою Правління Національного банку України від 04 лютого 1998 року № 34; </w:t>
      </w:r>
    </w:p>
    <w:p w14:paraId="11AE8E1D"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708EA84D"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2BDB93E6"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21C5B732"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9) в інформації щодо тендерної документації зазначаються: </w:t>
      </w:r>
    </w:p>
    <w:p w14:paraId="3911CE6F"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дата рішення замовника, яким затверджена тендерна документація; </w:t>
      </w:r>
    </w:p>
    <w:p w14:paraId="7B2946EC"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назва предмета закупівлі / частини предмета закупівлі (лота) згідно з оголошенням про проведення конкурентної процедури закупівлі; </w:t>
      </w:r>
    </w:p>
    <w:p w14:paraId="7992BA53"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10) строк сплати коштів за гарантією зазначається в робочих або банківських днях; </w:t>
      </w:r>
    </w:p>
    <w:p w14:paraId="0D030641"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11) у разі якщо надавачем гарантії є страхова організація, зазначається: </w:t>
      </w:r>
    </w:p>
    <w:p w14:paraId="4813A81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назва договору, відповідно до якого надається гарантія, його номер та інші реквізити договору в разі їх наявності; </w:t>
      </w:r>
    </w:p>
    <w:p w14:paraId="3523F782"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ліцензія на здійснення страхової діяльності. </w:t>
      </w:r>
    </w:p>
    <w:p w14:paraId="3FDB13D0"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5293E761"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додатком № 5 до тендерної документації; </w:t>
      </w:r>
    </w:p>
    <w:p w14:paraId="0F2065C2"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вимог надання третіми особами листів або документів, що підтверджують факт настання гарантійного випадку; </w:t>
      </w:r>
    </w:p>
    <w:p w14:paraId="68EC7E11"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можливості часткової сплати суми гарантії. </w:t>
      </w:r>
    </w:p>
    <w:p w14:paraId="53AD5407"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3B7D6211"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5427F1A1"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1B6D83F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536C1902"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750834BF"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56DC671D"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відкликання тендерної пропозиції / пропозиції до закінчення строку її подання; </w:t>
      </w:r>
    </w:p>
    <w:p w14:paraId="606CBABF"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4) закінчення тендеру / спрощеної закупівлі в разі не укладення договору про закупівлю з жодним з учасників, які подали тендерні пропозиції / пропозиції. </w:t>
      </w:r>
    </w:p>
    <w:p w14:paraId="46450ADA"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14:paraId="61BE2263"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563A1DF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lastRenderedPageBreak/>
        <w:t xml:space="preserve">2) не підписання договору про закупівлю учасником, який став переможцем тендеру / спрощеної закупівлі; </w:t>
      </w:r>
    </w:p>
    <w:p w14:paraId="0E9C32B9"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53B3C7E3" w14:textId="0C9E7793" w:rsidR="00501D4F"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r>
        <w:rPr>
          <w:rFonts w:ascii="Times New Roman" w:hAnsi="Times New Roman" w:cs="Times New Roman"/>
          <w:i/>
          <w:sz w:val="24"/>
          <w:szCs w:val="24"/>
          <w:lang w:val="uk-UA" w:eastAsia="ru-RU"/>
        </w:rPr>
        <w:t>.</w:t>
      </w:r>
    </w:p>
    <w:p w14:paraId="51CC6ADF"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2A2CBD30"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1629B8E"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EF6442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відкликання тендерної пропозиції / пропозиції до закінчення строку її подання; </w:t>
      </w:r>
    </w:p>
    <w:p w14:paraId="18A103B4"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4) закінчення тендеру / спрощеної закупівлі в разі не укладення договору про закупівлю з жодним з учасників, які подали тендерні пропозиції / пропозиції. </w:t>
      </w:r>
    </w:p>
    <w:p w14:paraId="7417D612"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14:paraId="517C6DE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D90BFB0"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2) не підписання договору про закупівлю учасником, який став переможцем тендеру / спрощеної закупівлі; </w:t>
      </w:r>
    </w:p>
    <w:p w14:paraId="25168015" w14:textId="77777777" w:rsidR="003739BC" w:rsidRP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5ED22517" w14:textId="6B3C617F" w:rsidR="003739BC" w:rsidRDefault="003739BC" w:rsidP="003739BC">
      <w:pPr>
        <w:widowControl w:val="0"/>
        <w:spacing w:after="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02E20988" w14:textId="77777777" w:rsidR="000940EB" w:rsidRPr="000940EB" w:rsidRDefault="000940EB" w:rsidP="000940EB">
      <w:pPr>
        <w:widowControl w:val="0"/>
        <w:spacing w:after="0"/>
        <w:jc w:val="both"/>
        <w:rPr>
          <w:rFonts w:ascii="Times New Roman" w:hAnsi="Times New Roman" w:cs="Times New Roman"/>
          <w:b/>
          <w:bCs/>
          <w:sz w:val="24"/>
          <w:szCs w:val="24"/>
          <w:lang w:val="uk-UA"/>
        </w:rPr>
      </w:pPr>
    </w:p>
    <w:p w14:paraId="26663E8E" w14:textId="147FCCFF" w:rsidR="00127362" w:rsidRDefault="00127362" w:rsidP="00501D4F">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r w:rsidRPr="003823A4">
        <w:rPr>
          <w:rFonts w:ascii="Times New Roman" w:eastAsia="Times New Roman" w:hAnsi="Times New Roman" w:cs="Times New Roman"/>
          <w:color w:val="000000"/>
          <w:sz w:val="24"/>
          <w:szCs w:val="24"/>
          <w:lang w:val="uk-UA" w:eastAsia="ru-RU"/>
        </w:rPr>
        <w:t>10. Дата розкриття тендерних пропозицій, якщо оголошення про проведення відкритих  торгів оприлюднюється</w:t>
      </w:r>
      <w:r w:rsidR="000940EB">
        <w:rPr>
          <w:rFonts w:ascii="Times New Roman" w:eastAsia="Times New Roman" w:hAnsi="Times New Roman" w:cs="Times New Roman"/>
          <w:color w:val="000000"/>
          <w:sz w:val="24"/>
          <w:szCs w:val="24"/>
          <w:lang w:val="uk-UA" w:eastAsia="ru-RU"/>
        </w:rPr>
        <w:t>:</w:t>
      </w:r>
      <w:r w:rsidRPr="003823A4">
        <w:rPr>
          <w:rFonts w:ascii="Times New Roman" w:eastAsia="Times New Roman" w:hAnsi="Times New Roman" w:cs="Times New Roman"/>
          <w:color w:val="000000"/>
          <w:sz w:val="24"/>
          <w:szCs w:val="24"/>
          <w:lang w:val="uk-UA" w:eastAsia="ru-RU"/>
        </w:rPr>
        <w:t xml:space="preserve"> </w:t>
      </w:r>
      <w:r w:rsidR="000940EB" w:rsidRPr="000940EB">
        <w:rPr>
          <w:rFonts w:ascii="Times New Roman" w:eastAsia="Times New Roman" w:hAnsi="Times New Roman" w:cs="Times New Roman"/>
          <w:i/>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73FE2C4" w14:textId="34307653" w:rsidR="00127362" w:rsidRPr="003823A4" w:rsidRDefault="00127362" w:rsidP="00127362">
      <w:pPr>
        <w:shd w:val="clear" w:color="auto" w:fill="FFFFFF"/>
        <w:spacing w:after="200" w:line="240" w:lineRule="auto"/>
        <w:jc w:val="both"/>
        <w:rPr>
          <w:rFonts w:ascii="Times New Roman" w:eastAsia="Times New Roman" w:hAnsi="Times New Roman" w:cs="Times New Roman"/>
          <w:color w:val="000000"/>
          <w:sz w:val="24"/>
          <w:szCs w:val="24"/>
          <w:lang w:val="uk-UA" w:eastAsia="ru-RU"/>
        </w:rPr>
      </w:pPr>
      <w:r w:rsidRPr="003823A4">
        <w:rPr>
          <w:rFonts w:ascii="Times New Roman" w:eastAsia="Times New Roman" w:hAnsi="Times New Roman" w:cs="Times New Roman"/>
          <w:color w:val="000000"/>
          <w:sz w:val="24"/>
          <w:szCs w:val="24"/>
          <w:lang w:val="uk-UA"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3823A4">
        <w:rPr>
          <w:rFonts w:ascii="Times New Roman" w:eastAsia="SimSun" w:hAnsi="Times New Roman" w:cs="SimSun"/>
          <w:color w:val="000000"/>
          <w:lang w:val="uk-UA"/>
        </w:rPr>
        <w:t xml:space="preserve"> </w:t>
      </w:r>
      <w:r w:rsidR="000940EB" w:rsidRPr="000940EB">
        <w:rPr>
          <w:rFonts w:ascii="Times New Roman" w:eastAsia="SimSun" w:hAnsi="Times New Roman" w:cs="SimSun"/>
          <w:i/>
          <w:color w:val="000000"/>
          <w:sz w:val="24"/>
          <w:szCs w:val="24"/>
          <w:lang w:val="uk-UA"/>
        </w:rPr>
        <w:t>1 відсоток</w:t>
      </w:r>
    </w:p>
    <w:p w14:paraId="74C65D0A" w14:textId="4C1EE37A" w:rsidR="00501D4F" w:rsidRPr="000940EB" w:rsidRDefault="00127362" w:rsidP="00501D4F">
      <w:pPr>
        <w:shd w:val="clear" w:color="auto" w:fill="FFFFFF"/>
        <w:spacing w:after="150" w:line="240" w:lineRule="auto"/>
        <w:jc w:val="both"/>
        <w:rPr>
          <w:rFonts w:ascii="Times New Roman" w:eastAsia="SimSun" w:hAnsi="Times New Roman" w:cs="SimSun"/>
          <w:bCs/>
          <w:i/>
          <w:color w:val="000000"/>
          <w:sz w:val="24"/>
          <w:szCs w:val="24"/>
          <w:lang w:val="uk-UA"/>
        </w:rPr>
      </w:pPr>
      <w:bookmarkStart w:id="12" w:name="n666"/>
      <w:bookmarkEnd w:id="12"/>
      <w:r w:rsidRPr="003823A4">
        <w:rPr>
          <w:rFonts w:ascii="Times New Roman" w:eastAsia="Times New Roman" w:hAnsi="Times New Roman" w:cs="Times New Roman"/>
          <w:color w:val="000000"/>
          <w:sz w:val="24"/>
          <w:szCs w:val="24"/>
          <w:lang w:val="uk-UA" w:eastAsia="ru-RU"/>
        </w:rPr>
        <w:t>12. Математична формула для розрахунку приведеної ціни (у разі її застосування):</w:t>
      </w:r>
      <w:r w:rsidR="00501D4F">
        <w:rPr>
          <w:rFonts w:ascii="Times New Roman" w:eastAsia="SimSun" w:hAnsi="Times New Roman" w:cs="SimSun"/>
          <w:b/>
          <w:bCs/>
          <w:color w:val="000000"/>
          <w:sz w:val="24"/>
          <w:szCs w:val="24"/>
          <w:lang w:val="uk-UA"/>
        </w:rPr>
        <w:t xml:space="preserve"> </w:t>
      </w:r>
      <w:r w:rsidR="00501D4F" w:rsidRPr="000940EB">
        <w:rPr>
          <w:rFonts w:ascii="Times New Roman" w:eastAsia="SimSun" w:hAnsi="Times New Roman" w:cs="SimSun"/>
          <w:bCs/>
          <w:i/>
          <w:color w:val="000000"/>
          <w:sz w:val="24"/>
          <w:szCs w:val="24"/>
          <w:lang w:val="uk-UA"/>
        </w:rPr>
        <w:t>не застосовується</w:t>
      </w:r>
      <w:r w:rsidR="004B58A4" w:rsidRPr="000940EB">
        <w:rPr>
          <w:rFonts w:ascii="Times New Roman" w:eastAsia="SimSun" w:hAnsi="Times New Roman" w:cs="SimSun"/>
          <w:bCs/>
          <w:i/>
          <w:color w:val="000000"/>
          <w:sz w:val="24"/>
          <w:szCs w:val="24"/>
          <w:lang w:val="uk-UA"/>
        </w:rPr>
        <w:t>.</w:t>
      </w:r>
    </w:p>
    <w:p w14:paraId="15A10790" w14:textId="167AF669" w:rsidR="00503E4F" w:rsidRDefault="00503E4F" w:rsidP="00127362">
      <w:pPr>
        <w:shd w:val="clear" w:color="auto" w:fill="FFFFFF"/>
        <w:spacing w:after="150" w:line="240" w:lineRule="auto"/>
        <w:jc w:val="both"/>
        <w:rPr>
          <w:rFonts w:ascii="Times New Roman" w:eastAsia="SimSun" w:hAnsi="Times New Roman" w:cs="SimSun"/>
          <w:color w:val="000000"/>
          <w:sz w:val="24"/>
          <w:szCs w:val="24"/>
          <w:lang w:val="uk-UA"/>
        </w:rPr>
      </w:pPr>
      <w:r w:rsidRPr="00503E4F">
        <w:rPr>
          <w:rFonts w:ascii="Times New Roman" w:eastAsia="SimSun" w:hAnsi="Times New Roman" w:cs="SimSun"/>
          <w:color w:val="000000"/>
          <w:sz w:val="24"/>
          <w:szCs w:val="24"/>
          <w:lang w:val="uk-UA"/>
        </w:rPr>
        <w:t xml:space="preserve">13. Джерело фінансування: </w:t>
      </w:r>
      <w:r w:rsidR="000940EB" w:rsidRPr="003739BC">
        <w:rPr>
          <w:rFonts w:ascii="Times New Roman" w:eastAsia="SimSun" w:hAnsi="Times New Roman" w:cs="SimSun"/>
          <w:i/>
          <w:color w:val="000000"/>
          <w:sz w:val="24"/>
          <w:szCs w:val="24"/>
          <w:lang w:val="uk-UA"/>
        </w:rPr>
        <w:t>державний бюджет</w:t>
      </w:r>
      <w:r w:rsidR="000D34EB" w:rsidRPr="000D34EB">
        <w:rPr>
          <w:rFonts w:ascii="Times New Roman" w:eastAsia="SimSun" w:hAnsi="Times New Roman" w:cs="SimSun"/>
          <w:i/>
          <w:color w:val="000000"/>
          <w:sz w:val="24"/>
          <w:szCs w:val="24"/>
          <w:lang w:val="uk-UA"/>
        </w:rPr>
        <w:t xml:space="preserve"> </w:t>
      </w:r>
    </w:p>
    <w:p w14:paraId="15FCD4AB" w14:textId="77777777" w:rsidR="003739BC" w:rsidRPr="003739BC" w:rsidRDefault="000C2D3D" w:rsidP="003739BC">
      <w:pPr>
        <w:shd w:val="clear" w:color="auto" w:fill="FFFFFF"/>
        <w:spacing w:after="150"/>
        <w:jc w:val="both"/>
        <w:rPr>
          <w:rFonts w:ascii="Times New Roman" w:hAnsi="Times New Roman" w:cs="Times New Roman"/>
          <w:i/>
          <w:sz w:val="24"/>
          <w:szCs w:val="24"/>
          <w:lang w:val="uk-UA" w:eastAsia="ru-RU"/>
        </w:rPr>
      </w:pPr>
      <w:r>
        <w:rPr>
          <w:rFonts w:ascii="Times New Roman" w:eastAsia="SimSun" w:hAnsi="Times New Roman" w:cs="SimSun"/>
          <w:color w:val="000000"/>
          <w:sz w:val="24"/>
          <w:szCs w:val="24"/>
          <w:lang w:val="uk-UA"/>
        </w:rPr>
        <w:t xml:space="preserve">14. </w:t>
      </w:r>
      <w:r w:rsidR="004B58A4" w:rsidRPr="002F5289">
        <w:rPr>
          <w:rFonts w:ascii="Times New Roman" w:hAnsi="Times New Roman" w:cs="Times New Roman"/>
          <w:sz w:val="24"/>
          <w:szCs w:val="24"/>
          <w:lang w:val="uk-UA" w:eastAsia="ru-RU"/>
        </w:rPr>
        <w:t xml:space="preserve">Розмір, вид, строк та умови надання, повернення та неповернення  забезпечення виконання договору про закупівлю(якщо </w:t>
      </w:r>
      <w:r w:rsidR="000940EB">
        <w:rPr>
          <w:rFonts w:ascii="Times New Roman" w:hAnsi="Times New Roman" w:cs="Times New Roman"/>
          <w:sz w:val="24"/>
          <w:szCs w:val="24"/>
          <w:lang w:val="uk-UA" w:eastAsia="ru-RU"/>
        </w:rPr>
        <w:t xml:space="preserve">замовник вимагає його надати): </w:t>
      </w:r>
      <w:r w:rsidR="003739BC" w:rsidRPr="003739BC">
        <w:rPr>
          <w:rFonts w:ascii="Times New Roman" w:hAnsi="Times New Roman" w:cs="Times New Roman"/>
          <w:i/>
          <w:sz w:val="24"/>
          <w:szCs w:val="24"/>
          <w:lang w:val="uk-UA" w:eastAsia="ru-RU"/>
        </w:rPr>
        <w:t>Розмір забезпечення виконання договору про закупівлю: 5% відсотків вартості договору про закупівлю.</w:t>
      </w:r>
    </w:p>
    <w:p w14:paraId="1F7752F4"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lastRenderedPageBreak/>
        <w:t>Вид забезпечення виконання договору про закупівлю: банківська гарантія</w:t>
      </w:r>
    </w:p>
    <w:p w14:paraId="3FB62246"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Банківська гарантія повинна бути оформлена на бланку банку (гаранта) та підписана уповноваженою особою банку (гаранта) та скріплена його печаткою. Учасник надає оригінал банківської гарантії.</w:t>
      </w:r>
    </w:p>
    <w:p w14:paraId="494DA3C8"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зареєстрованого в Міністерстві юстиції України 13.01.2005 за № 41/10321 (зі змінами).</w:t>
      </w:r>
    </w:p>
    <w:p w14:paraId="42910D04"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Строк дії забезпечення виконання договору про закупівлю: не пізніше дати укладення договору та бути дійсним до 31.12.2024 р.</w:t>
      </w:r>
    </w:p>
    <w:p w14:paraId="51AD38BB"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Інші умови, які повинна містити банківська гарантія:</w:t>
      </w:r>
    </w:p>
    <w:p w14:paraId="7D663572"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безвідкличне зобов'язання банку (гаранта) сплатити гарантовану суму замовнику (бенефіціару) за першою письмовою вимогою замовника (бенефіціара);</w:t>
      </w:r>
    </w:p>
    <w:p w14:paraId="551D5C9C"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 xml:space="preserve">зобов’язання банку (гаранта) сплатити протягом 5 (п’яти) банківських днів з дати отримання першої письмової вимоги від замовника (бенефіціара) повну суму забезпечення (гарантована сума), без необхідності додаткового обґрунтування та надання додаткових документів;  </w:t>
      </w:r>
    </w:p>
    <w:p w14:paraId="6276B2CC"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Текст банківської гарантії не повинен містити:</w:t>
      </w:r>
    </w:p>
    <w:p w14:paraId="7EB62C0C"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умов про обов’язкове надання учасником (принципалом) письмового підтвердження про настання гарантійного випадку і причин його настання;</w:t>
      </w:r>
    </w:p>
    <w:p w14:paraId="2DC4D6CD"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w:t>
      </w:r>
      <w:r w:rsidRPr="003739BC">
        <w:rPr>
          <w:rFonts w:ascii="Times New Roman" w:hAnsi="Times New Roman" w:cs="Times New Roman"/>
          <w:i/>
          <w:sz w:val="24"/>
          <w:szCs w:val="24"/>
          <w:lang w:val="uk-UA" w:eastAsia="ru-RU"/>
        </w:rPr>
        <w:tab/>
        <w:t>умов, що обмежують замовника (бенефіціара) у виборі компанії, що надає поштові послуги при направленні письмової вимоги;</w:t>
      </w:r>
    </w:p>
    <w:p w14:paraId="7371357C"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умов про нотаріально завірені документи (копії документів), які надаються замовником (беніфіціаром);</w:t>
      </w:r>
    </w:p>
    <w:p w14:paraId="591DCD08"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умов про ускладнення процедури виплати грошових коштів за гарантією (додаткового підтвердження повноважень підписанта вимоги, отримання будь – яких підтверджень щодо правомірності вимоги, тощо);</w:t>
      </w:r>
    </w:p>
    <w:p w14:paraId="674F96D4"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 умов відкликання гарантії банком (гарантом).  </w:t>
      </w:r>
    </w:p>
    <w:p w14:paraId="735A2492"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Умови банківської гарантії не можуть бути змінені без погодження із замовником (бенефіціаром).</w:t>
      </w:r>
    </w:p>
    <w:p w14:paraId="6439E1E8"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Умови повернення забезпечення виконання договору про закупівлю: </w:t>
      </w:r>
    </w:p>
    <w:p w14:paraId="1B9C7EA4"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1) після виконання переможцем процедури закупівлі/спрощеної закупівлі договору про закупівлю; </w:t>
      </w:r>
    </w:p>
    <w:p w14:paraId="5DB308A2"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385F0B64"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3) у випадках, передбачених пунктом 21 Особливостей; </w:t>
      </w:r>
    </w:p>
    <w:p w14:paraId="3144BB51"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34D2F0E9"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Умови неповернення забезпечення виконання договору про закупівлю: зазначено у Розділі 12 Проекту договору  Додаток № 4 до тендерної документації</w:t>
      </w:r>
    </w:p>
    <w:p w14:paraId="1B70F65C"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p>
    <w:p w14:paraId="57A7E77C"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До уваги учасників інформація для оформлення банківської гарантії. Реквізити замовника:</w:t>
      </w:r>
    </w:p>
    <w:p w14:paraId="5F686580"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 xml:space="preserve">Повна назва: Головне управління ДПС в Івано-Франківській області </w:t>
      </w:r>
    </w:p>
    <w:p w14:paraId="430AB717"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скорочена назва: ГУ ДПС в Івано-Франківській області</w:t>
      </w:r>
    </w:p>
    <w:p w14:paraId="0D1ED429"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ідентифікаційний код за ЄДРПОУ: 43968084</w:t>
      </w:r>
    </w:p>
    <w:p w14:paraId="72BDE476" w14:textId="77777777"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юридична  адреса: 76018, Івано-Франківська область, місто Івано-Франківськ, вул. Незалежності, 20</w:t>
      </w:r>
    </w:p>
    <w:p w14:paraId="642E62CE" w14:textId="7A326A3F" w:rsidR="003739BC" w:rsidRPr="003739BC" w:rsidRDefault="003739BC" w:rsidP="003739BC">
      <w:pPr>
        <w:shd w:val="clear" w:color="auto" w:fill="FFFFFF"/>
        <w:spacing w:after="150"/>
        <w:jc w:val="both"/>
        <w:rPr>
          <w:rFonts w:ascii="Times New Roman" w:hAnsi="Times New Roman" w:cs="Times New Roman"/>
          <w:i/>
          <w:sz w:val="24"/>
          <w:szCs w:val="24"/>
          <w:lang w:val="uk-UA" w:eastAsia="ru-RU"/>
        </w:rPr>
      </w:pPr>
      <w:r w:rsidRPr="003739BC">
        <w:rPr>
          <w:rFonts w:ascii="Times New Roman" w:hAnsi="Times New Roman" w:cs="Times New Roman"/>
          <w:i/>
          <w:sz w:val="24"/>
          <w:szCs w:val="24"/>
          <w:lang w:val="uk-UA" w:eastAsia="ru-RU"/>
        </w:rPr>
        <w:t>платіжні реквізити замовника: UA818201720355109002000114889 у  Державній казначейській службі України, м. Київ», МФО 820172</w:t>
      </w:r>
    </w:p>
    <w:p w14:paraId="471D7912" w14:textId="6291572B" w:rsidR="00724913" w:rsidRDefault="003739BC" w:rsidP="003739BC">
      <w:pPr>
        <w:shd w:val="clear" w:color="auto" w:fill="FFFFFF"/>
        <w:spacing w:after="150"/>
        <w:jc w:val="both"/>
        <w:rPr>
          <w:rFonts w:ascii="Times New Roman" w:eastAsia="SimSun" w:hAnsi="Times New Roman" w:cs="SimSun"/>
          <w:color w:val="000000"/>
          <w:sz w:val="24"/>
          <w:szCs w:val="24"/>
          <w:lang w:val="uk-UA"/>
        </w:rPr>
      </w:pPr>
      <w:r w:rsidRPr="003739BC">
        <w:rPr>
          <w:rFonts w:ascii="Times New Roman" w:hAnsi="Times New Roman" w:cs="Times New Roman"/>
          <w:i/>
          <w:sz w:val="24"/>
          <w:szCs w:val="24"/>
          <w:lang w:val="uk-UA"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p w14:paraId="7DBE1458" w14:textId="355A3AF5" w:rsidR="00905DC6" w:rsidRPr="001274ED" w:rsidRDefault="00503E4F" w:rsidP="001274ED">
      <w:pPr>
        <w:shd w:val="clear" w:color="auto" w:fill="FFFFFF"/>
        <w:spacing w:after="150" w:line="240" w:lineRule="auto"/>
        <w:jc w:val="both"/>
        <w:rPr>
          <w:rFonts w:ascii="Times New Roman" w:eastAsia="SimSun" w:hAnsi="Times New Roman" w:cs="SimSun"/>
          <w:i/>
          <w:color w:val="000000"/>
          <w:sz w:val="24"/>
          <w:szCs w:val="24"/>
          <w:lang w:val="uk-UA"/>
        </w:rPr>
      </w:pPr>
      <w:r>
        <w:rPr>
          <w:rFonts w:ascii="Times New Roman" w:eastAsia="SimSun" w:hAnsi="Times New Roman" w:cs="SimSun"/>
          <w:color w:val="000000"/>
          <w:sz w:val="24"/>
          <w:szCs w:val="24"/>
          <w:lang w:val="uk-UA"/>
        </w:rPr>
        <w:t>1</w:t>
      </w:r>
      <w:r w:rsidR="000C2D3D">
        <w:rPr>
          <w:rFonts w:ascii="Times New Roman" w:eastAsia="SimSun" w:hAnsi="Times New Roman" w:cs="SimSun"/>
          <w:color w:val="000000"/>
          <w:sz w:val="24"/>
          <w:szCs w:val="24"/>
          <w:lang w:val="uk-UA"/>
        </w:rPr>
        <w:t>5</w:t>
      </w:r>
      <w:r>
        <w:rPr>
          <w:rFonts w:ascii="Times New Roman" w:eastAsia="SimSun" w:hAnsi="Times New Roman" w:cs="SimSun"/>
          <w:color w:val="000000"/>
          <w:sz w:val="24"/>
          <w:szCs w:val="24"/>
          <w:lang w:val="uk-UA"/>
        </w:rPr>
        <w:t>. П</w:t>
      </w:r>
      <w:r w:rsidRPr="00503E4F">
        <w:rPr>
          <w:rFonts w:ascii="Times New Roman" w:eastAsia="SimSun" w:hAnsi="Times New Roman" w:cs="SimSun"/>
          <w:color w:val="000000"/>
          <w:sz w:val="24"/>
          <w:szCs w:val="24"/>
          <w:lang w:val="uk-UA"/>
        </w:rPr>
        <w:t>різвище, ім’я та по батькові</w:t>
      </w:r>
      <w:r>
        <w:rPr>
          <w:rFonts w:ascii="Times New Roman" w:eastAsia="SimSun" w:hAnsi="Times New Roman" w:cs="SimSun"/>
          <w:color w:val="000000"/>
          <w:sz w:val="24"/>
          <w:szCs w:val="24"/>
          <w:lang w:val="uk-UA"/>
        </w:rPr>
        <w:t>,</w:t>
      </w:r>
      <w:r w:rsidRPr="00503E4F">
        <w:rPr>
          <w:rFonts w:ascii="Times New Roman" w:eastAsia="SimSun" w:hAnsi="Times New Roman" w:cs="SimSun"/>
          <w:color w:val="000000"/>
          <w:sz w:val="24"/>
          <w:szCs w:val="24"/>
          <w:lang w:val="uk-UA"/>
        </w:rPr>
        <w:t xml:space="preserve"> посада та електронна адреса однієї чи кількох посадових осіб замовника, уповноважених здійснювати зв’язок з учасниками</w:t>
      </w:r>
      <w:r w:rsidR="000940EB">
        <w:rPr>
          <w:rFonts w:ascii="Times New Roman" w:eastAsia="SimSun" w:hAnsi="Times New Roman" w:cs="SimSun"/>
          <w:color w:val="000000"/>
          <w:sz w:val="24"/>
          <w:szCs w:val="24"/>
          <w:lang w:val="uk-UA"/>
        </w:rPr>
        <w:t>:</w:t>
      </w:r>
      <w:r>
        <w:rPr>
          <w:rFonts w:ascii="Times New Roman" w:eastAsia="SimSun" w:hAnsi="Times New Roman" w:cs="SimSun"/>
          <w:color w:val="000000"/>
          <w:sz w:val="24"/>
          <w:szCs w:val="24"/>
          <w:lang w:val="uk-UA"/>
        </w:rPr>
        <w:t xml:space="preserve"> </w:t>
      </w:r>
      <w:r w:rsidR="000940EB" w:rsidRPr="000940EB">
        <w:rPr>
          <w:rFonts w:ascii="Times New Roman" w:eastAsia="SimSun" w:hAnsi="Times New Roman" w:cs="SimSun"/>
          <w:i/>
          <w:color w:val="000000"/>
          <w:sz w:val="24"/>
          <w:szCs w:val="24"/>
          <w:lang w:val="uk-UA"/>
        </w:rPr>
        <w:t xml:space="preserve">Свідунович Ростислав Романович – головний державний інспектор </w:t>
      </w:r>
      <w:r w:rsidR="00880821">
        <w:rPr>
          <w:rFonts w:ascii="Times New Roman" w:eastAsia="SimSun" w:hAnsi="Times New Roman" w:cs="SimSun"/>
          <w:i/>
          <w:color w:val="000000"/>
          <w:sz w:val="24"/>
          <w:szCs w:val="24"/>
          <w:lang w:val="uk-UA"/>
        </w:rPr>
        <w:t xml:space="preserve">відділу </w:t>
      </w:r>
      <w:r w:rsidR="000940EB" w:rsidRPr="000940EB">
        <w:rPr>
          <w:rFonts w:ascii="Times New Roman" w:eastAsia="SimSun" w:hAnsi="Times New Roman" w:cs="SimSun"/>
          <w:i/>
          <w:color w:val="000000"/>
          <w:sz w:val="24"/>
          <w:szCs w:val="24"/>
          <w:lang w:val="uk-UA"/>
        </w:rPr>
        <w:t>супроводження судових спорів із загальних питань управління правового забезпечення Головного управління ДП</w:t>
      </w:r>
      <w:r w:rsidR="000940EB">
        <w:rPr>
          <w:rFonts w:ascii="Times New Roman" w:eastAsia="SimSun" w:hAnsi="Times New Roman" w:cs="SimSun"/>
          <w:i/>
          <w:color w:val="000000"/>
          <w:sz w:val="24"/>
          <w:szCs w:val="24"/>
          <w:lang w:val="uk-UA"/>
        </w:rPr>
        <w:t xml:space="preserve">С в Івано-Франківській області: </w:t>
      </w:r>
      <w:r w:rsidR="000940EB" w:rsidRPr="000940EB">
        <w:rPr>
          <w:rFonts w:ascii="Times New Roman" w:eastAsia="SimSun" w:hAnsi="Times New Roman" w:cs="SimSun"/>
          <w:i/>
          <w:color w:val="000000"/>
          <w:sz w:val="24"/>
          <w:szCs w:val="24"/>
          <w:lang w:val="uk-UA"/>
        </w:rPr>
        <w:t>тел.: +38 (034) 277-19-23; е-mail: if.vmzri@tax.gov.ua</w:t>
      </w:r>
      <w:bookmarkStart w:id="13" w:name="n667"/>
      <w:bookmarkEnd w:id="13"/>
    </w:p>
    <w:tbl>
      <w:tblPr>
        <w:tblW w:w="9844" w:type="dxa"/>
        <w:tblInd w:w="-115" w:type="dxa"/>
        <w:tblLayout w:type="fixed"/>
        <w:tblLook w:val="0400" w:firstRow="0" w:lastRow="0" w:firstColumn="0" w:lastColumn="0" w:noHBand="0" w:noVBand="1"/>
      </w:tblPr>
      <w:tblGrid>
        <w:gridCol w:w="3664"/>
        <w:gridCol w:w="3080"/>
        <w:gridCol w:w="3100"/>
      </w:tblGrid>
      <w:tr w:rsidR="000940EB" w:rsidRPr="000940EB" w14:paraId="112BB356" w14:textId="77777777" w:rsidTr="000A26E1">
        <w:trPr>
          <w:trHeight w:val="354"/>
        </w:trPr>
        <w:tc>
          <w:tcPr>
            <w:tcW w:w="3664" w:type="dxa"/>
          </w:tcPr>
          <w:p w14:paraId="33C9183B" w14:textId="77777777" w:rsidR="000940EB" w:rsidRPr="000940EB" w:rsidRDefault="000940EB" w:rsidP="000940EB">
            <w:pPr>
              <w:widowControl w:val="0"/>
              <w:shd w:val="clear" w:color="auto" w:fill="FFFFFF"/>
              <w:suppressAutoHyphens/>
              <w:autoSpaceDN w:val="0"/>
              <w:spacing w:after="0" w:line="240" w:lineRule="auto"/>
              <w:textAlignment w:val="baseline"/>
              <w:rPr>
                <w:rFonts w:ascii="Times New Roman" w:eastAsia="Times New Roman" w:hAnsi="Times New Roman" w:cs="Times New Roman"/>
                <w:b/>
                <w:color w:val="000000"/>
                <w:kern w:val="3"/>
                <w:sz w:val="24"/>
                <w:szCs w:val="24"/>
                <w:lang w:val="uk-UA" w:eastAsia="zh-CN" w:bidi="hi-IN"/>
              </w:rPr>
            </w:pPr>
            <w:r w:rsidRPr="000940EB">
              <w:rPr>
                <w:rFonts w:ascii="Times New Roman" w:eastAsia="Times New Roman" w:hAnsi="Times New Roman" w:cs="Times New Roman"/>
                <w:b/>
                <w:color w:val="000000"/>
                <w:kern w:val="3"/>
                <w:sz w:val="24"/>
                <w:szCs w:val="24"/>
                <w:lang w:val="uk-UA" w:eastAsia="zh-CN" w:bidi="hi-IN"/>
              </w:rPr>
              <w:t>Уповноважена особа ГУ ДПС в Івано-Франківській області</w:t>
            </w:r>
          </w:p>
          <w:p w14:paraId="2FFD4992" w14:textId="2774D740" w:rsidR="000940EB" w:rsidRPr="001274ED" w:rsidRDefault="000940EB" w:rsidP="001274ED">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r w:rsidRPr="000940EB">
              <w:rPr>
                <w:rFonts w:ascii="Times New Roman" w:eastAsia="Times New Roman" w:hAnsi="Times New Roman" w:cs="Times New Roman"/>
                <w:b/>
                <w:color w:val="000000"/>
                <w:kern w:val="3"/>
                <w:sz w:val="24"/>
                <w:szCs w:val="24"/>
                <w:lang w:val="uk-UA" w:eastAsia="zh-CN" w:bidi="hi-IN"/>
              </w:rPr>
              <w:t>Головний державний інспектор відділу супроводження судових спорів із загальних питань управління правового забезпечення</w:t>
            </w:r>
          </w:p>
        </w:tc>
        <w:tc>
          <w:tcPr>
            <w:tcW w:w="3080" w:type="dxa"/>
            <w:vAlign w:val="center"/>
          </w:tcPr>
          <w:p w14:paraId="22FC38FD" w14:textId="77777777" w:rsidR="000940EB" w:rsidRPr="000940EB" w:rsidRDefault="000940EB" w:rsidP="000940EB">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4122F84F" w14:textId="77777777" w:rsidR="000940EB" w:rsidRPr="000940EB" w:rsidRDefault="000940EB" w:rsidP="000940EB">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highlight w:val="yellow"/>
                <w:lang w:val="uk-UA" w:eastAsia="zh-CN" w:bidi="hi-IN"/>
              </w:rPr>
            </w:pPr>
          </w:p>
          <w:p w14:paraId="759CC397" w14:textId="77777777" w:rsidR="000940EB" w:rsidRPr="000940EB" w:rsidRDefault="000940EB" w:rsidP="000940EB">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highlight w:val="yellow"/>
                <w:lang w:val="uk-UA" w:eastAsia="zh-CN" w:bidi="hi-IN"/>
              </w:rPr>
            </w:pPr>
          </w:p>
          <w:p w14:paraId="1A087058" w14:textId="77777777" w:rsidR="000940EB" w:rsidRPr="000940EB" w:rsidRDefault="000940EB" w:rsidP="000940EB">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highlight w:val="yellow"/>
                <w:lang w:val="uk-UA" w:eastAsia="zh-CN" w:bidi="hi-IN"/>
              </w:rPr>
            </w:pPr>
          </w:p>
          <w:p w14:paraId="06FA48EB" w14:textId="77777777" w:rsidR="000940EB" w:rsidRPr="000940EB" w:rsidRDefault="000940EB" w:rsidP="000940EB">
            <w:pPr>
              <w:widowControl w:val="0"/>
              <w:tabs>
                <w:tab w:val="left" w:pos="1440"/>
              </w:tabs>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p w14:paraId="4ACC0702" w14:textId="5D15C06F" w:rsidR="000940EB" w:rsidRPr="000940EB" w:rsidRDefault="000940EB" w:rsidP="000940EB">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0940EB">
              <w:rPr>
                <w:rFonts w:ascii="Times New Roman" w:eastAsia="Times New Roman" w:hAnsi="Times New Roman" w:cs="Times New Roman"/>
                <w:color w:val="000000"/>
                <w:kern w:val="3"/>
                <w:sz w:val="24"/>
                <w:szCs w:val="24"/>
                <w:lang w:val="uk-UA" w:eastAsia="zh-CN" w:bidi="hi-IN"/>
              </w:rPr>
              <w:t>_______</w:t>
            </w:r>
            <w:r w:rsidRPr="000940EB">
              <w:rPr>
                <w:rFonts w:ascii="Times New Roman" w:eastAsia="Times New Roman" w:hAnsi="Times New Roman" w:cs="Times New Roman"/>
                <w:color w:val="000000"/>
                <w:kern w:val="3"/>
                <w:sz w:val="24"/>
                <w:szCs w:val="24"/>
                <w:u w:val="single"/>
                <w:lang w:val="uk-UA" w:eastAsia="zh-CN" w:bidi="hi-IN"/>
              </w:rPr>
              <w:t>КЕП</w:t>
            </w:r>
            <w:r>
              <w:rPr>
                <w:rFonts w:ascii="Times New Roman" w:eastAsia="Times New Roman" w:hAnsi="Times New Roman" w:cs="Times New Roman"/>
                <w:color w:val="000000"/>
                <w:kern w:val="3"/>
                <w:sz w:val="24"/>
                <w:szCs w:val="24"/>
                <w:lang w:val="uk-UA" w:eastAsia="zh-CN" w:bidi="hi-IN"/>
              </w:rPr>
              <w:t>__</w:t>
            </w:r>
            <w:r w:rsidRPr="000940EB">
              <w:rPr>
                <w:rFonts w:ascii="Times New Roman" w:eastAsia="Times New Roman" w:hAnsi="Times New Roman" w:cs="Times New Roman"/>
                <w:color w:val="000000"/>
                <w:kern w:val="3"/>
                <w:sz w:val="24"/>
                <w:szCs w:val="24"/>
                <w:lang w:val="uk-UA" w:eastAsia="zh-CN" w:bidi="hi-IN"/>
              </w:rPr>
              <w:t>______</w:t>
            </w:r>
          </w:p>
          <w:p w14:paraId="1035B4F1" w14:textId="77777777" w:rsidR="000940EB" w:rsidRPr="000940EB" w:rsidRDefault="000940EB" w:rsidP="000940EB">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0940EB">
              <w:rPr>
                <w:rFonts w:ascii="Times New Roman" w:eastAsia="Times New Roman" w:hAnsi="Times New Roman" w:cs="Times New Roman"/>
                <w:color w:val="000000"/>
                <w:kern w:val="3"/>
                <w:sz w:val="24"/>
                <w:szCs w:val="24"/>
                <w:lang w:val="uk-UA" w:eastAsia="zh-CN" w:bidi="hi-IN"/>
              </w:rPr>
              <w:t>підпис</w:t>
            </w:r>
          </w:p>
        </w:tc>
        <w:tc>
          <w:tcPr>
            <w:tcW w:w="3100" w:type="dxa"/>
            <w:vAlign w:val="center"/>
          </w:tcPr>
          <w:p w14:paraId="776B3386" w14:textId="77777777" w:rsidR="000940EB" w:rsidRPr="000940EB" w:rsidRDefault="000940EB" w:rsidP="000940EB">
            <w:pPr>
              <w:widowControl w:val="0"/>
              <w:tabs>
                <w:tab w:val="left" w:pos="1440"/>
              </w:tabs>
              <w:suppressAutoHyphens/>
              <w:autoSpaceDN w:val="0"/>
              <w:spacing w:after="0" w:line="240" w:lineRule="auto"/>
              <w:jc w:val="right"/>
              <w:textAlignment w:val="baseline"/>
              <w:rPr>
                <w:rFonts w:ascii="Times New Roman" w:eastAsia="Times New Roman" w:hAnsi="Times New Roman" w:cs="Times New Roman"/>
                <w:b/>
                <w:color w:val="000000"/>
                <w:kern w:val="3"/>
                <w:sz w:val="24"/>
                <w:szCs w:val="24"/>
                <w:lang w:val="uk-UA" w:eastAsia="zh-CN" w:bidi="hi-IN"/>
              </w:rPr>
            </w:pPr>
            <w:r w:rsidRPr="000940EB">
              <w:rPr>
                <w:rFonts w:ascii="Times New Roman" w:eastAsia="Times New Roman" w:hAnsi="Times New Roman" w:cs="Times New Roman"/>
                <w:b/>
                <w:color w:val="000000"/>
                <w:kern w:val="3"/>
                <w:sz w:val="24"/>
                <w:szCs w:val="24"/>
                <w:lang w:val="uk-UA" w:eastAsia="zh-CN" w:bidi="hi-IN"/>
              </w:rPr>
              <w:t xml:space="preserve"> </w:t>
            </w:r>
          </w:p>
          <w:p w14:paraId="66A4A1CD" w14:textId="77777777" w:rsidR="000940EB" w:rsidRPr="000940EB" w:rsidRDefault="000940EB" w:rsidP="000940EB">
            <w:pPr>
              <w:widowControl w:val="0"/>
              <w:tabs>
                <w:tab w:val="left" w:pos="1440"/>
              </w:tabs>
              <w:suppressAutoHyphens/>
              <w:autoSpaceDN w:val="0"/>
              <w:spacing w:after="0" w:line="240" w:lineRule="auto"/>
              <w:jc w:val="right"/>
              <w:textAlignment w:val="baseline"/>
              <w:rPr>
                <w:rFonts w:ascii="Times New Roman" w:eastAsia="Times New Roman" w:hAnsi="Times New Roman" w:cs="Times New Roman"/>
                <w:b/>
                <w:color w:val="000000"/>
                <w:kern w:val="3"/>
                <w:sz w:val="24"/>
                <w:szCs w:val="24"/>
                <w:lang w:val="uk-UA" w:eastAsia="zh-CN" w:bidi="hi-IN"/>
              </w:rPr>
            </w:pPr>
          </w:p>
          <w:p w14:paraId="658C6AD0" w14:textId="77777777" w:rsidR="000940EB" w:rsidRDefault="000940EB" w:rsidP="000940EB">
            <w:pPr>
              <w:widowControl w:val="0"/>
              <w:tabs>
                <w:tab w:val="left" w:pos="1440"/>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val="uk-UA" w:eastAsia="zh-CN" w:bidi="hi-IN"/>
              </w:rPr>
            </w:pPr>
          </w:p>
          <w:p w14:paraId="548B922E" w14:textId="77777777" w:rsidR="000940EB" w:rsidRPr="000940EB" w:rsidRDefault="000940EB" w:rsidP="000940EB">
            <w:pPr>
              <w:widowControl w:val="0"/>
              <w:tabs>
                <w:tab w:val="left" w:pos="1440"/>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val="uk-UA" w:eastAsia="zh-CN" w:bidi="hi-IN"/>
              </w:rPr>
            </w:pPr>
          </w:p>
          <w:p w14:paraId="56EA96C3" w14:textId="77777777" w:rsidR="000940EB" w:rsidRPr="000940EB" w:rsidRDefault="000940EB" w:rsidP="000940EB">
            <w:pPr>
              <w:widowControl w:val="0"/>
              <w:tabs>
                <w:tab w:val="left" w:pos="1440"/>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val="uk-UA" w:eastAsia="zh-CN" w:bidi="hi-IN"/>
              </w:rPr>
            </w:pPr>
          </w:p>
          <w:p w14:paraId="00A69195" w14:textId="77777777" w:rsidR="000940EB" w:rsidRPr="000940EB" w:rsidRDefault="000940EB" w:rsidP="000940EB">
            <w:pPr>
              <w:widowControl w:val="0"/>
              <w:tabs>
                <w:tab w:val="left" w:pos="1440"/>
              </w:tabs>
              <w:suppressAutoHyphens/>
              <w:autoSpaceDN w:val="0"/>
              <w:spacing w:after="0" w:line="240" w:lineRule="auto"/>
              <w:textAlignment w:val="baseline"/>
              <w:rPr>
                <w:rFonts w:ascii="Times New Roman" w:eastAsia="Times New Roman" w:hAnsi="Times New Roman" w:cs="Times New Roman"/>
                <w:b/>
                <w:color w:val="000000"/>
                <w:kern w:val="3"/>
                <w:sz w:val="24"/>
                <w:szCs w:val="24"/>
                <w:lang w:val="uk-UA" w:eastAsia="zh-CN" w:bidi="hi-IN"/>
              </w:rPr>
            </w:pPr>
            <w:r w:rsidRPr="000940EB">
              <w:rPr>
                <w:rFonts w:ascii="Times New Roman" w:eastAsia="Times New Roman" w:hAnsi="Times New Roman" w:cs="Times New Roman"/>
                <w:b/>
                <w:color w:val="000000"/>
                <w:kern w:val="3"/>
                <w:sz w:val="24"/>
                <w:szCs w:val="24"/>
                <w:lang w:val="uk-UA" w:eastAsia="zh-CN" w:bidi="hi-IN"/>
              </w:rPr>
              <w:t>Ростислав СВІДУНОВИЧ</w:t>
            </w:r>
          </w:p>
        </w:tc>
      </w:tr>
    </w:tbl>
    <w:p w14:paraId="1F043313" w14:textId="40F7B0D7" w:rsidR="000940EB" w:rsidRPr="001274ED" w:rsidRDefault="000940EB" w:rsidP="001274ED">
      <w:pPr>
        <w:tabs>
          <w:tab w:val="left" w:pos="1114"/>
        </w:tabs>
        <w:rPr>
          <w:lang w:val="uk-UA"/>
        </w:rPr>
      </w:pPr>
    </w:p>
    <w:sectPr w:rsidR="000940EB" w:rsidRPr="001274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58E"/>
    <w:rsid w:val="00072003"/>
    <w:rsid w:val="000940EB"/>
    <w:rsid w:val="000C2D3D"/>
    <w:rsid w:val="000D34EB"/>
    <w:rsid w:val="00127362"/>
    <w:rsid w:val="001274ED"/>
    <w:rsid w:val="001B5232"/>
    <w:rsid w:val="001D714E"/>
    <w:rsid w:val="0029058E"/>
    <w:rsid w:val="002F5289"/>
    <w:rsid w:val="00324360"/>
    <w:rsid w:val="00344997"/>
    <w:rsid w:val="003739BC"/>
    <w:rsid w:val="00380943"/>
    <w:rsid w:val="0038592C"/>
    <w:rsid w:val="003C46CA"/>
    <w:rsid w:val="004B58A4"/>
    <w:rsid w:val="00501D4F"/>
    <w:rsid w:val="00503E4F"/>
    <w:rsid w:val="00577A44"/>
    <w:rsid w:val="005A0410"/>
    <w:rsid w:val="00611C19"/>
    <w:rsid w:val="00663F24"/>
    <w:rsid w:val="00686C0C"/>
    <w:rsid w:val="006B73A9"/>
    <w:rsid w:val="006B7CC9"/>
    <w:rsid w:val="006E357A"/>
    <w:rsid w:val="006F23DE"/>
    <w:rsid w:val="00722797"/>
    <w:rsid w:val="00724913"/>
    <w:rsid w:val="00777CDC"/>
    <w:rsid w:val="00786ACD"/>
    <w:rsid w:val="007C48F4"/>
    <w:rsid w:val="00820821"/>
    <w:rsid w:val="00854392"/>
    <w:rsid w:val="00860A20"/>
    <w:rsid w:val="00880821"/>
    <w:rsid w:val="008E0ACD"/>
    <w:rsid w:val="00905DC6"/>
    <w:rsid w:val="009135A0"/>
    <w:rsid w:val="009E526A"/>
    <w:rsid w:val="00A22A05"/>
    <w:rsid w:val="00A26976"/>
    <w:rsid w:val="00A632F6"/>
    <w:rsid w:val="00AF10F7"/>
    <w:rsid w:val="00CA233A"/>
    <w:rsid w:val="00D3200C"/>
    <w:rsid w:val="00DB59B4"/>
    <w:rsid w:val="00DE30AC"/>
    <w:rsid w:val="00E0610F"/>
    <w:rsid w:val="00E1091F"/>
    <w:rsid w:val="00E11B1F"/>
    <w:rsid w:val="00E70310"/>
    <w:rsid w:val="00E84C4A"/>
    <w:rsid w:val="00E850C4"/>
    <w:rsid w:val="00EE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0C7C"/>
  <w15:docId w15:val="{D76F2BD8-B25A-4704-B9E2-8B4C0ACD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table" w:styleId="a4">
    <w:name w:val="Table Grid"/>
    <w:basedOn w:val="a1"/>
    <w:uiPriority w:val="59"/>
    <w:qFormat/>
    <w:rsid w:val="00D3200C"/>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4"/>
    <w:uiPriority w:val="59"/>
    <w:qFormat/>
    <w:locked/>
    <w:rsid w:val="00127362"/>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Без интервала1"/>
    <w:uiPriority w:val="1"/>
    <w:qFormat/>
    <w:rsid w:val="004B58A4"/>
    <w:pPr>
      <w:suppressAutoHyphens/>
      <w:spacing w:after="0" w:line="240" w:lineRule="auto"/>
    </w:pPr>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429838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10492</Words>
  <Characters>5982</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Ростислав Р. Свідунович</cp:lastModifiedBy>
  <cp:revision>7</cp:revision>
  <dcterms:created xsi:type="dcterms:W3CDTF">2023-12-01T12:45:00Z</dcterms:created>
  <dcterms:modified xsi:type="dcterms:W3CDTF">2024-02-15T16:46:00Z</dcterms:modified>
</cp:coreProperties>
</file>