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rPr>
          <w:rFonts w:ascii="Arial" w:hAnsi="Arial" w:eastAsia="Arial" w:cs="Arial"/>
          <w:color w:val="000000"/>
          <w:lang w:val="en-US"/>
        </w:rPr>
      </w:pPr>
      <w:r>
        <w:rPr>
          <w:rFonts w:eastAsia="Arial" w:cs="Arial" w:ascii="Arial" w:hAnsi="Arial"/>
          <w:color w:val="000000"/>
          <w:lang w:val="en-US"/>
        </w:rPr>
      </w:r>
    </w:p>
    <w:tbl>
      <w:tblPr>
        <w:tblStyle w:val="3"/>
        <w:tblW w:w="4695" w:type="dxa"/>
        <w:jc w:val="left"/>
        <w:tblInd w:w="5344" w:type="dxa"/>
        <w:tblLayout w:type="fixed"/>
        <w:tblCellMar>
          <w:top w:w="100" w:type="dxa"/>
          <w:left w:w="100" w:type="dxa"/>
          <w:bottom w:w="100" w:type="dxa"/>
          <w:right w:w="100" w:type="dxa"/>
        </w:tblCellMar>
        <w:tblLook w:val="0400"/>
      </w:tblPr>
      <w:tblGrid>
        <w:gridCol w:w="4425"/>
        <w:gridCol w:w="269"/>
      </w:tblGrid>
      <w:tr>
        <w:trPr>
          <w:trHeight w:val="2430" w:hRule="atLeast"/>
        </w:trPr>
        <w:tc>
          <w:tcPr>
            <w:tcW w:w="4425" w:type="dxa"/>
            <w:tcBorders/>
          </w:tcPr>
          <w:p>
            <w:pPr>
              <w:pStyle w:val="Normal"/>
              <w:keepNext w:val="true"/>
              <w:keepLines/>
              <w:widowControl w:val="false"/>
              <w:tabs>
                <w:tab w:val="clear" w:pos="720"/>
                <w:tab w:val="left" w:pos="2670" w:leader="none"/>
              </w:tabs>
              <w:suppressAutoHyphens w:val="true"/>
              <w:spacing w:lineRule="auto" w:line="240" w:before="240" w:after="0"/>
              <w:jc w:val="lef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ЗАТВЕРДЖЕНО</w:t>
            </w:r>
          </w:p>
          <w:p>
            <w:pPr>
              <w:pStyle w:val="Normal"/>
              <w:keepNext w:val="true"/>
              <w:keepLines/>
              <w:widowControl w:val="false"/>
              <w:suppressAutoHyphens w:val="true"/>
              <w:spacing w:lineRule="auto" w:line="240" w:before="240" w:after="0"/>
              <w:ind w:left="-1420" w:hanging="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 xml:space="preserve">         </w:t>
            </w:r>
            <w:r>
              <w:rPr>
                <w:rFonts w:eastAsia="Times New Roman" w:cs="Times New Roman" w:ascii="Times New Roman" w:hAnsi="Times New Roman"/>
                <w:b w:val="false"/>
                <w:bCs w:val="false"/>
                <w:color w:val="000000"/>
                <w:kern w:val="0"/>
                <w:sz w:val="24"/>
                <w:szCs w:val="24"/>
                <w:lang w:val="uk-UA" w:eastAsia="ru-RU" w:bidi="ar-SA"/>
              </w:rPr>
              <w:t>Рішенням Уповноваженої особи</w:t>
            </w:r>
          </w:p>
          <w:p>
            <w:pPr>
              <w:pStyle w:val="Normal"/>
              <w:keepNext w:val="true"/>
              <w:keepLines/>
              <w:widowControl w:val="false"/>
              <w:suppressAutoHyphens w:val="true"/>
              <w:bidi w:val="0"/>
              <w:spacing w:lineRule="auto" w:line="240" w:before="0" w:after="0"/>
              <w:ind w:left="-1080" w:right="0" w:hanging="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від</w:t>
            </w:r>
            <w:r>
              <w:rPr>
                <w:rFonts w:eastAsia="Times New Roman" w:cs="Times New Roman" w:ascii="Times New Roman" w:hAnsi="Times New Roman"/>
                <w:b w:val="false"/>
                <w:bCs w:val="false"/>
                <w:color w:val="000000"/>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ru-RU" w:eastAsia="ru-RU" w:bidi="ar-SA"/>
              </w:rPr>
              <w:t>01 липня</w:t>
            </w:r>
            <w:r>
              <w:rPr>
                <w:rFonts w:eastAsia="Times New Roman" w:cs="Times New Roman" w:ascii="Times New Roman" w:hAnsi="Times New Roman"/>
                <w:b w:val="false"/>
                <w:bCs w:val="false"/>
                <w:color w:val="000000"/>
                <w:kern w:val="0"/>
                <w:sz w:val="24"/>
                <w:szCs w:val="24"/>
                <w:lang w:val="ru-RU" w:eastAsia="ru-RU" w:bidi="ar-SA"/>
              </w:rPr>
              <w:t xml:space="preserve"> </w:t>
            </w:r>
            <w:r>
              <w:rPr>
                <w:rFonts w:eastAsia="Times New Roman" w:cs="Times New Roman" w:ascii="Times New Roman" w:hAnsi="Times New Roman"/>
                <w:b w:val="false"/>
                <w:bCs w:val="false"/>
                <w:color w:val="000000"/>
                <w:kern w:val="0"/>
                <w:sz w:val="24"/>
                <w:szCs w:val="24"/>
                <w:lang w:val="uk-UA" w:eastAsia="ru-RU" w:bidi="ar-SA"/>
              </w:rPr>
              <w:t>202</w:t>
            </w:r>
            <w:r>
              <w:rPr>
                <w:rFonts w:eastAsia="Times New Roman" w:cs="Times New Roman" w:ascii="Times New Roman" w:hAnsi="Times New Roman"/>
                <w:b w:val="false"/>
                <w:bCs w:val="false"/>
                <w:color w:val="000000"/>
                <w:kern w:val="0"/>
                <w:sz w:val="24"/>
                <w:szCs w:val="24"/>
                <w:lang w:val="ru-RU" w:eastAsia="ru-RU" w:bidi="ar-SA"/>
              </w:rPr>
              <w:t>2</w:t>
            </w:r>
            <w:r>
              <w:rPr>
                <w:rFonts w:eastAsia="Times New Roman" w:cs="Times New Roman" w:ascii="Times New Roman" w:hAnsi="Times New Roman"/>
                <w:b w:val="false"/>
                <w:bCs w:val="false"/>
                <w:color w:val="000000"/>
                <w:kern w:val="0"/>
                <w:sz w:val="24"/>
                <w:szCs w:val="24"/>
                <w:lang w:val="uk-UA" w:eastAsia="ru-RU" w:bidi="ar-SA"/>
              </w:rPr>
              <w:t xml:space="preserve"> року № </w:t>
            </w:r>
            <w:r>
              <w:rPr>
                <w:rFonts w:eastAsia="Times New Roman" w:cs="Times New Roman" w:ascii="Times New Roman" w:hAnsi="Times New Roman"/>
                <w:b w:val="false"/>
                <w:bCs w:val="false"/>
                <w:color w:val="000000"/>
                <w:kern w:val="0"/>
                <w:sz w:val="24"/>
                <w:szCs w:val="24"/>
                <w:lang w:val="ru-RU" w:eastAsia="ru-RU" w:bidi="ar-SA"/>
              </w:rPr>
              <w:t>4</w:t>
            </w:r>
            <w:r>
              <w:rPr>
                <w:rFonts w:eastAsia="Times New Roman" w:cs="Times New Roman" w:ascii="Times New Roman" w:hAnsi="Times New Roman"/>
                <w:b w:val="false"/>
                <w:bCs w:val="false"/>
                <w:color w:val="000000"/>
                <w:kern w:val="0"/>
                <w:sz w:val="24"/>
                <w:szCs w:val="24"/>
                <w:lang w:val="ru-RU" w:eastAsia="ru-RU" w:bidi="ar-SA"/>
              </w:rPr>
              <w:t>5</w:t>
            </w:r>
          </w:p>
          <w:p>
            <w:pPr>
              <w:pStyle w:val="Normal"/>
              <w:keepNext w:val="true"/>
              <w:keepLines/>
              <w:widowControl w:val="false"/>
              <w:suppressAutoHyphens w:val="true"/>
              <w:spacing w:lineRule="auto" w:line="240" w:before="240" w:after="0"/>
              <w:ind w:hanging="0"/>
              <w:jc w:val="right"/>
              <w:rPr>
                <w:b w:val="false"/>
                <w:b w:val="false"/>
                <w:bCs w:val="false"/>
              </w:rPr>
            </w:pPr>
            <w:r>
              <w:drawing>
                <wp:anchor behindDoc="0" distT="0" distB="0" distL="0" distR="0" simplePos="0" locked="0" layoutInCell="0" allowOverlap="1" relativeHeight="2">
                  <wp:simplePos x="0" y="0"/>
                  <wp:positionH relativeFrom="column">
                    <wp:posOffset>382905</wp:posOffset>
                  </wp:positionH>
                  <wp:positionV relativeFrom="paragraph">
                    <wp:posOffset>52070</wp:posOffset>
                  </wp:positionV>
                  <wp:extent cx="742950" cy="63119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42950" cy="631190"/>
                          </a:xfrm>
                          <a:prstGeom prst="rect">
                            <a:avLst/>
                          </a:prstGeom>
                        </pic:spPr>
                      </pic:pic>
                    </a:graphicData>
                  </a:graphic>
                </wp:anchor>
              </w:drawing>
            </w:r>
            <w:r>
              <w:rPr>
                <w:rFonts w:eastAsia="Times New Roman" w:cs="Times New Roman" w:ascii="Times New Roman" w:hAnsi="Times New Roman"/>
                <w:b w:val="false"/>
                <w:bCs w:val="false"/>
                <w:color w:val="000000"/>
                <w:kern w:val="0"/>
                <w:sz w:val="24"/>
                <w:szCs w:val="24"/>
                <w:lang w:val="ru-RU" w:eastAsia="ru-RU" w:bidi="ar-SA"/>
              </w:rPr>
              <w:t>І</w:t>
            </w:r>
            <w:r>
              <w:rPr>
                <w:rFonts w:eastAsia="Times New Roman" w:cs="Times New Roman" w:ascii="Times New Roman" w:hAnsi="Times New Roman"/>
                <w:b w:val="false"/>
                <w:bCs w:val="false"/>
                <w:color w:val="000000"/>
                <w:kern w:val="0"/>
                <w:sz w:val="24"/>
                <w:szCs w:val="24"/>
                <w:lang w:val="ru-RU" w:eastAsia="ru-RU" w:bidi="ar-SA"/>
              </w:rPr>
              <w:t>рина Ференчук</w:t>
            </w:r>
          </w:p>
          <w:p>
            <w:pPr>
              <w:pStyle w:val="Normal"/>
              <w:keepNext w:val="true"/>
              <w:keepLines/>
              <w:widowControl w:val="false"/>
              <w:suppressAutoHyphens w:val="true"/>
              <w:spacing w:lineRule="auto" w:line="240" w:before="240" w:after="0"/>
              <w:jc w:val="left"/>
              <w:rPr>
                <w:rFonts w:ascii="Times New Roman" w:hAnsi="Times New Roman" w:eastAsia="Times New Roman" w:cs="Times New Roman"/>
                <w:b w:val="false"/>
                <w:b w:val="false"/>
                <w:bCs w:val="false"/>
                <w:color w:val="C9211E"/>
                <w:sz w:val="24"/>
                <w:szCs w:val="24"/>
                <w:lang w:val="ru-RU"/>
              </w:rPr>
            </w:pPr>
            <w:r>
              <w:rPr>
                <w:rFonts w:eastAsia="Times New Roman" w:cs="Times New Roman" w:ascii="Times New Roman" w:hAnsi="Times New Roman"/>
                <w:b w:val="false"/>
                <w:bCs w:val="false"/>
                <w:color w:val="C9211E"/>
                <w:sz w:val="24"/>
                <w:szCs w:val="24"/>
                <w:lang w:val="ru-RU"/>
              </w:rPr>
            </w:r>
          </w:p>
        </w:tc>
        <w:tc>
          <w:tcPr>
            <w:tcW w:w="269" w:type="dxa"/>
            <w:tcBorders/>
          </w:tcPr>
          <w:p>
            <w:pPr>
              <w:pStyle w:val="Normal"/>
              <w:keepNext w:val="true"/>
              <w:keepLines/>
              <w:widowControl w:val="false"/>
              <w:suppressAutoHyphens w:val="true"/>
              <w:spacing w:lineRule="auto" w:line="240" w:before="240" w:after="0"/>
              <w:ind w:left="-1420" w:right="-42" w:hanging="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r>
          </w:p>
        </w:tc>
      </w:tr>
    </w:tbl>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ОГОЛОШЕННЯ</w:t>
      </w:r>
    </w:p>
    <w:p>
      <w:pPr>
        <w:pStyle w:val="Normal"/>
        <w:spacing w:lineRule="auto" w:line="240" w:before="0" w:after="0"/>
        <w:jc w:val="center"/>
        <w:rPr>
          <w:i/>
          <w:i/>
          <w:iCs/>
        </w:rPr>
      </w:pPr>
      <w:r>
        <w:rPr>
          <w:rFonts w:eastAsia="Times New Roman" w:cs="Times New Roman" w:ascii="Times New Roman" w:hAnsi="Times New Roman"/>
          <w:b/>
          <w:i/>
          <w:iCs/>
          <w:color w:val="000000"/>
          <w:sz w:val="24"/>
          <w:szCs w:val="24"/>
        </w:rPr>
        <w:t>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eastAsia="Times New Roman" w:cs="Times New Roman" w:ascii="Times New Roman" w:hAnsi="Times New Roman"/>
          <w:b/>
          <w:i/>
          <w:color w:val="000000"/>
          <w:sz w:val="24"/>
          <w:szCs w:val="24"/>
        </w:rPr>
        <w:t>3 Спеціальний центр швидкого реагування Державної служби України з надзвичайних ситуацій, 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 33113264, Категорія - підприємства, установи, організації, зазначені у пункті 3 частини першої статті 2 Закону України «Про публічні закупівлі».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Назва предмета закупівлі: </w:t>
      </w:r>
      <w:r>
        <w:rPr>
          <w:rFonts w:eastAsia="Times New Roman" w:cs="Times New Roman" w:ascii="Times New Roman" w:hAnsi="Times New Roman"/>
          <w:b/>
          <w:i/>
          <w:color w:val="000000"/>
          <w:kern w:val="0"/>
          <w:sz w:val="24"/>
          <w:szCs w:val="24"/>
          <w:lang w:val="ru-RU" w:eastAsia="ru-RU" w:bidi="ar-SA"/>
        </w:rPr>
        <w:t>Машинка промислова вишивальна одноголова 15-голкова, код за ДК 021:2015 — 42710000-6- Машини для виробництва текстильних виробів</w:t>
      </w:r>
      <w:r>
        <w:rPr>
          <w:rFonts w:eastAsia="Times New Roman" w:cs="Times New Roman" w:ascii="Times New Roman" w:hAnsi="Times New Roman"/>
          <w:b/>
          <w:i/>
          <w:color w:val="000000"/>
          <w:sz w:val="24"/>
          <w:szCs w:val="24"/>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Інформація про технічні, якісні та інші характеристики предмета закупівлі: </w:t>
      </w:r>
      <w:r>
        <w:rPr>
          <w:rFonts w:eastAsia="Times New Roman" w:cs="Times New Roman" w:ascii="Times New Roman" w:hAnsi="Times New Roman"/>
          <w:b/>
          <w:i/>
          <w:color w:val="000000"/>
          <w:sz w:val="24"/>
          <w:szCs w:val="24"/>
        </w:rPr>
        <w:t>Визначені у  Додатку 2 та Додатку 3.</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4. Кількість та місце поставки товарів або обсяг і місце виконання робіт чи надання послуг: Місце поставки товару: </w:t>
      </w:r>
      <w:r>
        <w:rPr>
          <w:rFonts w:eastAsia="Times New Roman" w:cs="Times New Roman" w:ascii="Times New Roman" w:hAnsi="Times New Roman"/>
          <w:b/>
          <w:i/>
          <w:color w:val="000000"/>
          <w:sz w:val="24"/>
          <w:szCs w:val="24"/>
        </w:rPr>
        <w:t>вулиця Арсенальна</w:t>
      </w:r>
      <w:r>
        <w:rPr>
          <w:rFonts w:eastAsia="Times New Roman" w:cs="Times New Roman" w:ascii="Times New Roman" w:hAnsi="Times New Roman"/>
          <w:b/>
          <w:i/>
          <w:color w:val="000000"/>
          <w:sz w:val="24"/>
          <w:szCs w:val="24"/>
          <w:lang w:val="ru-RU"/>
        </w:rPr>
        <w:t xml:space="preserve"> 128, </w:t>
      </w:r>
      <w:r>
        <w:rPr>
          <w:rFonts w:eastAsia="Times New Roman" w:cs="Times New Roman" w:ascii="Times New Roman" w:hAnsi="Times New Roman"/>
          <w:b/>
          <w:i/>
          <w:color w:val="000000"/>
          <w:sz w:val="24"/>
          <w:szCs w:val="24"/>
        </w:rPr>
        <w:t xml:space="preserve">село Жеребкове, </w:t>
      </w:r>
      <w:r>
        <w:rPr>
          <w:rFonts w:eastAsia="Times New Roman" w:cs="Times New Roman" w:ascii="Times New Roman" w:hAnsi="Times New Roman"/>
          <w:b/>
          <w:i/>
          <w:color w:val="000000"/>
          <w:kern w:val="0"/>
          <w:sz w:val="24"/>
          <w:szCs w:val="24"/>
          <w:lang w:val="uk-UA" w:eastAsia="ru-RU" w:bidi="ar-SA"/>
        </w:rPr>
        <w:t>Подільський</w:t>
      </w:r>
      <w:r>
        <w:rPr>
          <w:rFonts w:eastAsia="Times New Roman" w:cs="Times New Roman" w:ascii="Times New Roman" w:hAnsi="Times New Roman"/>
          <w:b/>
          <w:i/>
          <w:color w:val="000000"/>
          <w:sz w:val="24"/>
          <w:szCs w:val="24"/>
        </w:rPr>
        <w:t xml:space="preserve"> район, Одеська область, 66410, Україна. </w:t>
      </w:r>
      <w:r>
        <w:rPr>
          <w:rFonts w:eastAsia="Times New Roman" w:cs="Times New Roman" w:ascii="Times New Roman" w:hAnsi="Times New Roman"/>
          <w:b w:val="false"/>
          <w:bCs w:val="false"/>
          <w:i w:val="false"/>
          <w:iCs w:val="false"/>
          <w:color w:val="000000"/>
          <w:sz w:val="24"/>
          <w:szCs w:val="24"/>
        </w:rPr>
        <w:t>Кількість (обсяг) поставки товару:</w:t>
      </w:r>
      <w:r>
        <w:rPr>
          <w:rFonts w:eastAsia="Times New Roman" w:cs="Times New Roman" w:ascii="Times New Roman" w:hAnsi="Times New Roman"/>
          <w:b/>
          <w:i/>
          <w:color w:val="000000"/>
          <w:sz w:val="24"/>
          <w:szCs w:val="24"/>
        </w:rPr>
        <w:t xml:space="preserve"> </w:t>
      </w:r>
      <w:r>
        <w:rPr>
          <w:rFonts w:eastAsia="Times New Roman" w:cs="Times New Roman" w:ascii="Times New Roman" w:hAnsi="Times New Roman"/>
          <w:b/>
          <w:bCs/>
          <w:i/>
          <w:iCs/>
          <w:color w:val="000000"/>
          <w:kern w:val="0"/>
          <w:sz w:val="24"/>
          <w:szCs w:val="24"/>
          <w:shd w:fill="auto" w:val="clear"/>
          <w:lang w:val="ru-RU" w:eastAsia="ru-RU" w:bidi="ar-SA"/>
        </w:rPr>
        <w:t xml:space="preserve">Машинка промислова вишивальна одноголова 15-голкова -  </w:t>
      </w:r>
      <w:r>
        <w:rPr>
          <w:rFonts w:eastAsia="Times New Roman" w:cs="Times New Roman" w:ascii="Times New Roman" w:hAnsi="Times New Roman"/>
          <w:b/>
          <w:bCs/>
          <w:i/>
          <w:iCs/>
          <w:color w:val="000000"/>
          <w:kern w:val="0"/>
          <w:sz w:val="24"/>
          <w:szCs w:val="24"/>
          <w:shd w:fill="auto" w:val="clear"/>
          <w:lang w:val="ru-RU" w:eastAsia="ru-RU" w:bidi="ar-SA"/>
        </w:rPr>
        <w:t xml:space="preserve">1 </w:t>
      </w:r>
      <w:r>
        <w:rPr>
          <w:rFonts w:eastAsia="Times New Roman" w:cs="Times New Roman" w:ascii="Times New Roman" w:hAnsi="Times New Roman"/>
          <w:b/>
          <w:bCs/>
          <w:i/>
          <w:iCs/>
          <w:color w:val="000000"/>
          <w:kern w:val="0"/>
          <w:sz w:val="24"/>
          <w:szCs w:val="24"/>
          <w:shd w:fill="auto" w:val="clear"/>
          <w:lang w:val="ru-RU" w:eastAsia="ru-RU" w:bidi="ar-SA"/>
        </w:rPr>
        <w:t>шт</w:t>
      </w:r>
      <w:r>
        <w:rPr>
          <w:rFonts w:eastAsia="Times New Roman" w:cs="Times New Roman" w:ascii="Times New Roman" w:hAnsi="Times New Roman"/>
          <w:b/>
          <w:bCs/>
          <w:i/>
          <w:iCs/>
          <w:color w:val="000000"/>
          <w:sz w:val="24"/>
          <w:szCs w:val="24"/>
          <w:shd w:fill="auto" w:val="clear"/>
          <w:lang w:val="ru-RU"/>
        </w:rPr>
        <w:t>.</w:t>
      </w:r>
    </w:p>
    <w:p>
      <w:pPr>
        <w:pStyle w:val="Normal"/>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color w:val="000000"/>
          <w:sz w:val="24"/>
          <w:szCs w:val="24"/>
        </w:rPr>
        <w:t xml:space="preserve">5. Строк поставки товарів, виконання робіт, надання послуг: </w:t>
      </w:r>
      <w:r>
        <w:rPr>
          <w:rFonts w:eastAsia="Times New Roman" w:cs="Times New Roman" w:ascii="Times New Roman" w:hAnsi="Times New Roman"/>
          <w:b/>
          <w:bCs/>
          <w:i/>
          <w:iCs/>
          <w:color w:val="000000"/>
          <w:sz w:val="24"/>
          <w:szCs w:val="24"/>
        </w:rPr>
        <w:t>Передача Товару (Товарів) здійснюється в строк та на умовах, що зазначається в Специфікаціях до Договору</w:t>
      </w:r>
      <w:r>
        <w:rPr>
          <w:rFonts w:eastAsia="Times New Roman" w:cs="Times New Roman" w:ascii="Times New Roman" w:hAnsi="Times New Roman"/>
          <w:b/>
          <w:i/>
          <w:color w:val="000000"/>
          <w:sz w:val="24"/>
          <w:szCs w:val="24"/>
        </w:rPr>
        <w:t>.</w:t>
      </w:r>
    </w:p>
    <w:p>
      <w:pPr>
        <w:pStyle w:val="Normal"/>
        <w:spacing w:lineRule="auto" w:line="240" w:before="0" w:after="0"/>
        <w:jc w:val="both"/>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 xml:space="preserve">6. Умови оплати: </w:t>
      </w:r>
    </w:p>
    <w:tbl>
      <w:tblPr>
        <w:tblStyle w:val="23"/>
        <w:tblW w:w="9665" w:type="dxa"/>
        <w:jc w:val="left"/>
        <w:tblInd w:w="75" w:type="dxa"/>
        <w:tblLayout w:type="fixed"/>
        <w:tblCellMar>
          <w:top w:w="100" w:type="dxa"/>
          <w:left w:w="100" w:type="dxa"/>
          <w:bottom w:w="100" w:type="dxa"/>
          <w:right w:w="100" w:type="dxa"/>
        </w:tblCellMar>
        <w:tblLook w:val="0400"/>
      </w:tblPr>
      <w:tblGrid>
        <w:gridCol w:w="4673"/>
        <w:gridCol w:w="1356"/>
        <w:gridCol w:w="1068"/>
        <w:gridCol w:w="1183"/>
        <w:gridCol w:w="1385"/>
      </w:tblGrid>
      <w:tr>
        <w:trPr>
          <w:trHeight w:val="680"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Подія</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оплати</w:t>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Період,</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(днів)</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Тип днів</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Розмір</w:t>
            </w:r>
          </w:p>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оплати, (%)</w:t>
            </w:r>
          </w:p>
        </w:tc>
      </w:tr>
      <w:tr>
        <w:trPr>
          <w:trHeight w:val="848" w:hRule="atLeast"/>
        </w:trPr>
        <w:tc>
          <w:tcPr>
            <w:tcW w:w="46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 xml:space="preserve">— </w:t>
            </w:r>
            <w:r>
              <w:rPr>
                <w:rFonts w:eastAsia="Times New Roman" w:cs="Times New Roman" w:ascii="Times New Roman" w:hAnsi="Times New Roman"/>
                <w:b/>
                <w:color w:val="000000"/>
                <w:kern w:val="0"/>
                <w:sz w:val="20"/>
                <w:szCs w:val="20"/>
                <w:lang w:val="uk-UA" w:eastAsia="ru-RU" w:bidi="ar-SA"/>
              </w:rPr>
              <w:t xml:space="preserve">поставка товару </w:t>
            </w:r>
            <w:r>
              <w:rPr>
                <w:rFonts w:eastAsia="Times New Roman" w:cs="Times New Roman" w:ascii="Times New Roman" w:hAnsi="Times New Roman"/>
                <w:color w:val="000000"/>
                <w:kern w:val="0"/>
                <w:sz w:val="20"/>
                <w:szCs w:val="20"/>
                <w:lang w:val="uk-UA" w:eastAsia="ru-RU" w:bidi="ar-SA"/>
              </w:rPr>
              <w:t> — оплата здійснюється після поставки товару. Підтвердженням  поставки товару є видаткова накладна;</w:t>
            </w:r>
          </w:p>
        </w:tc>
        <w:tc>
          <w:tcPr>
            <w:tcW w:w="135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kern w:val="0"/>
                <w:sz w:val="20"/>
                <w:szCs w:val="20"/>
                <w:lang w:val="uk-UA" w:eastAsia="ru-RU" w:bidi="ar-SA"/>
              </w:rPr>
              <w:t>Післяплата</w:t>
            </w:r>
          </w:p>
          <w:p>
            <w:pPr>
              <w:pStyle w:val="Normal"/>
              <w:widowControl w:val="false"/>
              <w:suppressAutoHyphens w:val="true"/>
              <w:spacing w:lineRule="auto" w:line="240" w:before="0" w:after="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6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ru-RU" w:eastAsia="ru-RU" w:bidi="ar-SA"/>
              </w:rPr>
              <w:t>2</w:t>
            </w:r>
            <w:r>
              <w:rPr>
                <w:rFonts w:eastAsia="Times New Roman" w:cs="Times New Roman" w:ascii="Times New Roman" w:hAnsi="Times New Roman"/>
                <w:color w:val="000000"/>
                <w:kern w:val="0"/>
                <w:sz w:val="20"/>
                <w:szCs w:val="20"/>
                <w:lang w:val="uk-UA" w:eastAsia="ru-RU" w:bidi="ar-SA"/>
              </w:rPr>
              <w:t>0</w:t>
            </w:r>
          </w:p>
        </w:tc>
        <w:tc>
          <w:tcPr>
            <w:tcW w:w="118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банківські</w:t>
            </w:r>
          </w:p>
        </w:tc>
        <w:tc>
          <w:tcPr>
            <w:tcW w:w="138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ru-RU" w:bidi="ar-SA"/>
              </w:rPr>
              <w:t>100</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Очікувана вартість предмета закупівлі:</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b/>
          <w:bCs/>
          <w:i/>
          <w:iCs/>
          <w:color w:val="000000"/>
          <w:kern w:val="0"/>
          <w:sz w:val="24"/>
          <w:szCs w:val="24"/>
          <w:shd w:fill="auto" w:val="clear"/>
          <w:lang w:val="ru-RU" w:eastAsia="ru-RU" w:bidi="ar-SA"/>
        </w:rPr>
        <w:t>247</w:t>
      </w:r>
      <w:r>
        <w:rPr>
          <w:rFonts w:eastAsia="Times New Roman" w:cs="Times New Roman" w:ascii="Times New Roman" w:hAnsi="Times New Roman"/>
          <w:b/>
          <w:bCs/>
          <w:i/>
          <w:iCs/>
          <w:sz w:val="24"/>
          <w:szCs w:val="24"/>
          <w:shd w:fill="auto" w:val="clear"/>
        </w:rPr>
        <w:t xml:space="preserve"> 000,00</w:t>
      </w:r>
      <w:r>
        <w:rPr>
          <w:rFonts w:eastAsia="Times New Roman" w:cs="Times New Roman" w:ascii="Times New Roman" w:hAnsi="Times New Roman"/>
          <w:b/>
          <w:bCs/>
          <w:i/>
          <w:iCs/>
          <w:color w:val="000000"/>
          <w:kern w:val="0"/>
          <w:sz w:val="24"/>
          <w:szCs w:val="24"/>
          <w:shd w:fill="auto" w:val="clear"/>
          <w:lang w:val="ru-RU" w:eastAsia="ru-RU" w:bidi="ar-SA"/>
        </w:rPr>
        <w:t xml:space="preserve"> </w:t>
      </w:r>
      <w:r>
        <w:rPr>
          <w:rFonts w:eastAsia="Times New Roman" w:cs="Times New Roman" w:ascii="Times New Roman" w:hAnsi="Times New Roman"/>
          <w:b/>
          <w:bCs/>
          <w:i/>
          <w:iCs/>
          <w:sz w:val="24"/>
          <w:szCs w:val="24"/>
          <w:shd w:fill="auto" w:val="clear"/>
        </w:rPr>
        <w:t>гр</w:t>
      </w:r>
      <w:r>
        <w:rPr>
          <w:rFonts w:eastAsia="Times New Roman" w:cs="Times New Roman" w:ascii="Times New Roman" w:hAnsi="Times New Roman"/>
          <w:b/>
          <w:i/>
          <w:sz w:val="24"/>
          <w:szCs w:val="24"/>
          <w:shd w:fill="auto" w:val="clear"/>
        </w:rPr>
        <w:t>н</w:t>
      </w: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w:t>
      </w:r>
      <w:r>
        <w:rPr>
          <w:rFonts w:eastAsia="Times New Roman" w:cs="Times New Roman" w:ascii="Times New Roman" w:hAnsi="Times New Roman"/>
          <w:b/>
          <w:i/>
          <w:color w:val="auto"/>
          <w:kern w:val="0"/>
          <w:sz w:val="24"/>
          <w:szCs w:val="24"/>
          <w:lang w:val="ru-RU" w:eastAsia="ru-RU" w:bidi="ar-SA"/>
        </w:rPr>
        <w:t>двісті сорок сім</w:t>
      </w:r>
      <w:r>
        <w:rPr>
          <w:rFonts w:eastAsia="Times New Roman" w:cs="Times New Roman" w:ascii="Times New Roman" w:hAnsi="Times New Roman"/>
          <w:b/>
          <w:i/>
          <w:sz w:val="24"/>
          <w:szCs w:val="24"/>
          <w:lang w:val="ru-RU"/>
        </w:rPr>
        <w:t xml:space="preserve"> тисяч</w:t>
      </w:r>
      <w:r>
        <w:rPr>
          <w:rFonts w:eastAsia="Times New Roman" w:cs="Times New Roman" w:ascii="Times New Roman" w:hAnsi="Times New Roman"/>
          <w:b/>
          <w:i/>
          <w:sz w:val="24"/>
          <w:szCs w:val="24"/>
        </w:rPr>
        <w:t xml:space="preserve"> грив</w:t>
      </w:r>
      <w:r>
        <w:rPr>
          <w:rFonts w:eastAsia="Times New Roman" w:cs="Times New Roman" w:ascii="Times New Roman" w:hAnsi="Times New Roman"/>
          <w:b/>
          <w:i/>
          <w:sz w:val="24"/>
          <w:szCs w:val="24"/>
          <w:lang w:val="ru-RU"/>
        </w:rPr>
        <w:t>ень</w:t>
      </w:r>
      <w:r>
        <w:rPr>
          <w:rFonts w:eastAsia="Times New Roman" w:cs="Times New Roman" w:ascii="Times New Roman" w:hAnsi="Times New Roman"/>
          <w:b/>
          <w:i/>
          <w:sz w:val="24"/>
          <w:szCs w:val="24"/>
        </w:rPr>
        <w:t xml:space="preserve">, </w:t>
      </w:r>
      <w:r>
        <w:rPr>
          <w:rFonts w:eastAsia="Times New Roman" w:cs="Times New Roman" w:ascii="Times New Roman" w:hAnsi="Times New Roman"/>
          <w:b/>
          <w:i/>
          <w:sz w:val="24"/>
          <w:szCs w:val="24"/>
          <w:lang w:val="ru-RU"/>
        </w:rPr>
        <w:t>00 коп.</w:t>
      </w:r>
      <w:r>
        <w:rPr>
          <w:rFonts w:eastAsia="Times New Roman" w:cs="Times New Roman" w:ascii="Times New Roman" w:hAnsi="Times New Roman"/>
          <w:b/>
          <w:i/>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Період уточнення інформації про закупівлю</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3 (три) робочі дні з дня оприлюднення оголошення про проведення закупівлі в електронній системі.</w:t>
      </w:r>
    </w:p>
    <w:p>
      <w:pPr>
        <w:pStyle w:val="Normal"/>
        <w:spacing w:lineRule="auto" w:line="240" w:before="0" w:after="120"/>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9. Кінцевий строк подання пропозицій</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b/>
          <w:color w:val="000000"/>
          <w:sz w:val="24"/>
          <w:szCs w:val="24"/>
          <w:shd w:fill="auto" w:val="clear"/>
        </w:rPr>
        <w:t xml:space="preserve">10 год. 00 хв. </w:t>
      </w:r>
      <w:r>
        <w:rPr>
          <w:rFonts w:eastAsia="Times New Roman" w:cs="Times New Roman" w:ascii="Times New Roman" w:hAnsi="Times New Roman"/>
          <w:b/>
          <w:color w:val="000000"/>
          <w:kern w:val="0"/>
          <w:sz w:val="24"/>
          <w:szCs w:val="24"/>
          <w:shd w:fill="auto" w:val="clear"/>
          <w:lang w:val="ru-RU" w:eastAsia="ru-RU" w:bidi="ar-SA"/>
        </w:rPr>
        <w:t>12</w:t>
      </w:r>
      <w:r>
        <w:rPr>
          <w:rFonts w:eastAsia="Times New Roman" w:cs="Times New Roman" w:ascii="Times New Roman" w:hAnsi="Times New Roman"/>
          <w:b/>
          <w:color w:val="000000"/>
          <w:kern w:val="0"/>
          <w:sz w:val="24"/>
          <w:szCs w:val="24"/>
          <w:shd w:fill="auto" w:val="clear"/>
          <w:lang w:val="ru-RU" w:eastAsia="ru-RU" w:bidi="ar-SA"/>
        </w:rPr>
        <w:t xml:space="preserve"> липня</w:t>
      </w:r>
      <w:r>
        <w:rPr>
          <w:rFonts w:eastAsia="Times New Roman" w:cs="Times New Roman" w:ascii="Times New Roman" w:hAnsi="Times New Roman"/>
          <w:b/>
          <w:color w:val="000000"/>
          <w:sz w:val="24"/>
          <w:szCs w:val="24"/>
          <w:shd w:fill="auto" w:val="clear"/>
        </w:rPr>
        <w:t xml:space="preserve"> 202</w:t>
      </w:r>
      <w:r>
        <w:rPr>
          <w:rFonts w:eastAsia="Times New Roman" w:cs="Times New Roman" w:ascii="Times New Roman" w:hAnsi="Times New Roman"/>
          <w:b/>
          <w:color w:val="000000"/>
          <w:kern w:val="0"/>
          <w:sz w:val="24"/>
          <w:szCs w:val="24"/>
          <w:shd w:fill="auto" w:val="clear"/>
          <w:lang w:val="ru-RU" w:eastAsia="ru-RU" w:bidi="ar-SA"/>
        </w:rPr>
        <w:t>2</w:t>
      </w:r>
      <w:r>
        <w:rPr>
          <w:rFonts w:eastAsia="Times New Roman" w:cs="Times New Roman" w:ascii="Times New Roman" w:hAnsi="Times New Roman"/>
          <w:b/>
          <w:color w:val="000000"/>
          <w:sz w:val="24"/>
          <w:szCs w:val="24"/>
          <w:shd w:fill="auto" w:val="clear"/>
        </w:rPr>
        <w:t xml:space="preserve"> року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 Перелік критеріїв та методика оцінки пропозицій із зазначенням питомої ваги критеріїв: </w:t>
      </w:r>
      <w:r>
        <w:rPr>
          <w:rFonts w:eastAsia="Times New Roman" w:cs="Times New Roman" w:ascii="Times New Roman" w:hAnsi="Times New Roman"/>
          <w:b/>
          <w:i/>
          <w:color w:val="000000"/>
          <w:sz w:val="24"/>
          <w:szCs w:val="24"/>
        </w:rPr>
        <w:t>„Ціна – 100%”.</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Розмір та умови надання забезпечення пропозицій учасників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Розмір та умови надання забезпечення виконання договору про закупівлю (якщо замовник вимагає його надати): </w:t>
      </w:r>
      <w:r>
        <w:rPr>
          <w:rFonts w:eastAsia="Times New Roman" w:cs="Times New Roman" w:ascii="Times New Roman" w:hAnsi="Times New Roman"/>
          <w:b/>
          <w:i/>
          <w:color w:val="000000"/>
          <w:sz w:val="24"/>
          <w:szCs w:val="24"/>
        </w:rPr>
        <w:t>не вимагається.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13. Розмір мінімального кроку пониження ціни під час електронного аукціону</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lang w:val="ru-RU"/>
        </w:rPr>
        <w:t>0.5</w:t>
      </w:r>
      <w:r>
        <w:rPr>
          <w:rFonts w:eastAsia="Times New Roman" w:cs="Times New Roman" w:ascii="Times New Roman" w:hAnsi="Times New Roman"/>
          <w:b/>
          <w:i/>
          <w:sz w:val="24"/>
          <w:szCs w:val="24"/>
        </w:rPr>
        <w:t>%</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p>
      <w:pPr>
        <w:pStyle w:val="Normal"/>
        <w:spacing w:lineRule="auto" w:line="240" w:before="0" w:after="0"/>
        <w:ind w:firstLine="70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pPr>
        <w:pStyle w:val="Normal"/>
        <w:spacing w:lineRule="auto" w:line="240" w:before="0" w:after="0"/>
        <w:ind w:firstLine="708"/>
        <w:jc w:val="both"/>
        <w:rPr>
          <w:rFonts w:ascii="Times New Roman" w:hAnsi="Times New Roman" w:eastAsia="Times New Roman" w:cs="Times New Roman"/>
          <w:b/>
          <w:b/>
          <w:color w:val="C00000"/>
          <w:sz w:val="36"/>
          <w:szCs w:val="36"/>
        </w:rPr>
      </w:pPr>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3">
        <w:r>
          <w:rPr>
            <w:rFonts w:eastAsia="Times New Roman" w:cs="Times New Roman" w:ascii="Times New Roman" w:hAnsi="Times New Roman"/>
            <w:b/>
            <w:color w:val="000000"/>
            <w:sz w:val="24"/>
            <w:szCs w:val="24"/>
          </w:rPr>
          <w:t>"Про електронні документи та електронний документообіг"</w:t>
        </w:r>
      </w:hyperlink>
      <w:r>
        <w:rPr>
          <w:rFonts w:eastAsia="Times New Roman" w:cs="Times New Roman" w:ascii="Times New Roman" w:hAnsi="Times New Roman"/>
          <w:b/>
          <w:color w:val="000000"/>
          <w:sz w:val="24"/>
          <w:szCs w:val="24"/>
        </w:rPr>
        <w:t xml:space="preserve"> та </w:t>
      </w:r>
      <w:hyperlink r:id="rId4">
        <w:r>
          <w:rPr>
            <w:rFonts w:eastAsia="Times New Roman" w:cs="Times New Roman" w:ascii="Times New Roman" w:hAnsi="Times New Roman"/>
            <w:b/>
            <w:color w:val="000000"/>
            <w:sz w:val="24"/>
            <w:szCs w:val="24"/>
          </w:rPr>
          <w:t>"Про електронні довірчі послуги"</w:t>
        </w:r>
      </w:hyperlink>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5">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Кожен учасник має право подати тільки одну пропозицію.</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пропозиції учасника:</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Відміна закупівлі:</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highlight w:val="white"/>
        </w:rPr>
        <w:t xml:space="preserve">2. </w:t>
      </w:r>
      <w:r>
        <w:rPr>
          <w:rFonts w:eastAsia="Times New Roman" w:cs="Times New Roman"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1) відхилення всіх пропозицій </w:t>
      </w:r>
      <w:r>
        <w:rPr>
          <w:rFonts w:eastAsia="Times New Roman" w:cs="Times New Roman" w:ascii="Times New Roman" w:hAnsi="Times New Roman"/>
          <w:color w:val="000000"/>
          <w:sz w:val="24"/>
          <w:szCs w:val="24"/>
        </w:rPr>
        <w:t>згідно з частиною 13 статті 14 Закону;</w:t>
      </w:r>
    </w:p>
    <w:p>
      <w:pPr>
        <w:pStyle w:val="Normal"/>
        <w:shd w:val="clear" w:color="auto" w:fill="FFFFFF"/>
        <w:spacing w:lineRule="auto" w:line="240" w:before="0" w:after="0"/>
        <w:ind w:left="709"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left="709" w:hanging="0"/>
        <w:jc w:val="both"/>
        <w:rPr>
          <w:rFonts w:ascii="Times New Roman" w:hAnsi="Times New Roman" w:eastAsia="Times New Roman" w:cs="Times New Roman"/>
          <w:i/>
          <w:i/>
          <w:color w:themeColor="background1" w:themeShade="f2"/>
          <w:sz w:val="24"/>
          <w:szCs w:val="24"/>
          <w:highlight w:val="white"/>
        </w:rPr>
      </w:pPr>
      <w:r>
        <w:rPr>
          <w:rFonts w:eastAsia="Times New Roman" w:cs="Times New Roman" w:ascii="Times New Roman" w:hAnsi="Times New Roman"/>
          <w:i/>
          <w:color w:themeColor="background1" w:themeShade="f2"/>
          <w:sz w:val="24"/>
          <w:szCs w:val="24"/>
          <w:highlight w:val="white"/>
        </w:rPr>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замовником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електронною системою закупівель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w:t>
      </w:r>
      <w:r>
        <w:rPr>
          <w:rFonts w:eastAsia="Times New Roman" w:cs="Times New Roman" w:ascii="Times New Roman" w:hAnsi="Times New Roman"/>
          <w:b/>
          <w:i/>
          <w:color w:val="000000"/>
          <w:sz w:val="24"/>
          <w:szCs w:val="24"/>
          <w:highlight w:val="white"/>
        </w:rPr>
        <w:t xml:space="preserve">автоматичної </w:t>
      </w:r>
      <w:r>
        <w:rPr>
          <w:rFonts w:eastAsia="Times New Roman" w:cs="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46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Строк укладання договору:</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 укладає договір про закупівлю з учасником, який визнаний переможцем спрощеної закупівлі, </w:t>
      </w:r>
      <w:r>
        <w:rPr>
          <w:rFonts w:eastAsia="Times New Roman" w:cs="Times New Roman" w:ascii="Times New Roman" w:hAnsi="Times New Roman"/>
          <w:b/>
          <w:i/>
          <w:color w:val="000000"/>
          <w:sz w:val="24"/>
          <w:szCs w:val="24"/>
          <w:highlight w:val="white"/>
        </w:rPr>
        <w:t>не пізніше ніж через 20 днів</w:t>
      </w:r>
      <w:r>
        <w:rPr>
          <w:rFonts w:eastAsia="Times New Roman" w:cs="Times New Roman" w:ascii="Times New Roman" w:hAnsi="Times New Roman"/>
          <w:color w:val="000000"/>
          <w:sz w:val="24"/>
          <w:szCs w:val="24"/>
          <w:highlight w:val="white"/>
        </w:rPr>
        <w:t xml:space="preserve"> з дня прийняття рішення про намір укласти договір про закупівлю. </w:t>
      </w:r>
    </w:p>
    <w:p>
      <w:pPr>
        <w:pStyle w:val="Normal"/>
        <w:shd w:val="clear" w:color="auto" w:fill="FFFFFF"/>
        <w:spacing w:lineRule="auto" w:line="240" w:before="0" w:after="0"/>
        <w:ind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spacing w:lineRule="auto" w:line="240" w:before="0" w:after="0"/>
        <w:ind w:firstLine="72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0" w:after="0"/>
        <w:ind w:right="12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Додатки до Оголошення про проведення спрощеної закупівлі:</w:t>
      </w:r>
    </w:p>
    <w:p>
      <w:pPr>
        <w:pStyle w:val="Normal"/>
        <w:spacing w:lineRule="auto" w:line="240" w:before="0" w:after="0"/>
        <w:ind w:left="36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Додаток № 1 – Форма «Цінова пропозиція»;</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Додаток № 2 – </w:t>
      </w:r>
      <w:r>
        <w:rPr>
          <w:rFonts w:eastAsia="Times New Roman" w:cs="Times New Roman" w:ascii="Times New Roman" w:hAnsi="Times New Roman"/>
          <w:sz w:val="24"/>
          <w:szCs w:val="24"/>
        </w:rPr>
        <w:t>Інша інформація;</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3 – </w:t>
      </w:r>
      <w:r>
        <w:rPr>
          <w:rFonts w:eastAsia="Times New Roman" w:cs="Times New Roman" w:ascii="Times New Roman" w:hAnsi="Times New Roman"/>
          <w:color w:val="000000"/>
          <w:sz w:val="24"/>
          <w:szCs w:val="24"/>
        </w:rPr>
        <w:t>Інформація про технічні, якісні та інші характеристики предмета закупівлі;</w:t>
      </w:r>
    </w:p>
    <w:p>
      <w:pPr>
        <w:pStyle w:val="Normal"/>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4 – Проект договору </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br/>
        <w:br/>
        <w:br/>
        <w:br/>
        <w:br/>
        <w:b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contextualSpacing/>
        <w:jc w:val="center"/>
        <w:rPr>
          <w:rFonts w:ascii="Times New Roman" w:hAnsi="Times New Roman" w:eastAsia="Times New Roman" w:cs="Times New Roman"/>
          <w:b/>
          <w:b/>
          <w:bCs/>
        </w:rPr>
      </w:pPr>
      <w:r>
        <w:rPr>
          <w:rFonts w:eastAsia="Times New Roman" w:cs="Times New Roman" w:ascii="Times New Roman" w:hAnsi="Times New Roman"/>
          <w:b/>
          <w:bCs/>
        </w:rPr>
        <w:t>ФОРМА " ЦІНОВА ПРОПОЗИЦІЯ"</w:t>
      </w:r>
    </w:p>
    <w:p>
      <w:pPr>
        <w:pStyle w:val="Normal"/>
        <w:spacing w:lineRule="auto" w:line="240" w:before="0" w:after="0"/>
        <w:contextualSpacing/>
        <w:jc w:val="center"/>
        <w:rPr>
          <w:sz w:val="21"/>
          <w:szCs w:val="21"/>
        </w:rPr>
      </w:pPr>
      <w:r>
        <w:rPr>
          <w:rFonts w:eastAsia="Times New Roman" w:cs="Times New Roman" w:ascii="Times New Roman" w:hAnsi="Times New Roman"/>
          <w:sz w:val="21"/>
          <w:szCs w:val="21"/>
        </w:rPr>
        <w:t>(форма, яка подається Учасником на фірмовому бланку)</w:t>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rPr>
      </w:r>
    </w:p>
    <w:p>
      <w:pPr>
        <w:pStyle w:val="Normal"/>
        <w:keepNext w:val="true"/>
        <w:numPr>
          <w:ilvl w:val="0"/>
          <w:numId w:val="0"/>
        </w:numPr>
        <w:spacing w:lineRule="auto" w:line="240" w:before="0" w:after="0"/>
        <w:ind w:left="0" w:hanging="0"/>
        <w:contextualSpacing/>
        <w:jc w:val="both"/>
        <w:outlineLvl w:val="0"/>
        <w:rPr>
          <w:rFonts w:ascii="Times New Roman" w:hAnsi="Times New Roman" w:eastAsia="Times New Roman" w:cs="Times New Roman"/>
          <w:bCs/>
        </w:rPr>
      </w:pPr>
      <w:r>
        <w:rPr>
          <w:rFonts w:eastAsia="Times New Roman" w:cs="Times New Roman" w:ascii="Times New Roman" w:hAnsi="Times New Roman"/>
          <w:sz w:val="24"/>
          <w:szCs w:val="24"/>
        </w:rPr>
        <w:t>Ми, ____________________</w:t>
      </w:r>
      <w:r>
        <w:rPr>
          <w:rFonts w:eastAsia="Times New Roman" w:cs="Times New Roman" w:ascii="Times New Roman" w:hAnsi="Times New Roman"/>
          <w:i/>
          <w:sz w:val="24"/>
          <w:szCs w:val="24"/>
        </w:rPr>
        <w:t>(назва Учасника)</w:t>
      </w:r>
      <w:r>
        <w:rPr>
          <w:rFonts w:eastAsia="Times New Roman" w:cs="Times New Roman" w:ascii="Times New Roman" w:hAnsi="Times New Roman"/>
          <w:sz w:val="24"/>
          <w:szCs w:val="24"/>
        </w:rPr>
        <w:t xml:space="preserve">, надаємо свою пропозицію щодо участі у торгах за закупівлю  </w:t>
      </w:r>
      <w:r>
        <w:rPr>
          <w:rFonts w:eastAsia="Times New Roman" w:cs="Times New Roman" w:ascii="Times New Roman" w:hAnsi="Times New Roman"/>
          <w:b w:val="false"/>
          <w:bCs w:val="false"/>
          <w:i/>
          <w:iCs/>
          <w:sz w:val="24"/>
          <w:szCs w:val="24"/>
        </w:rPr>
        <w:t>Машинк</w:t>
      </w:r>
      <w:r>
        <w:rPr>
          <w:rFonts w:eastAsia="Times New Roman" w:cs="Times New Roman" w:ascii="Times New Roman" w:hAnsi="Times New Roman"/>
          <w:b w:val="false"/>
          <w:bCs w:val="false"/>
          <w:i/>
          <w:iCs/>
          <w:sz w:val="24"/>
          <w:szCs w:val="24"/>
        </w:rPr>
        <w:t>и</w:t>
      </w:r>
      <w:r>
        <w:rPr>
          <w:rFonts w:eastAsia="Times New Roman" w:cs="Times New Roman" w:ascii="Times New Roman" w:hAnsi="Times New Roman"/>
          <w:b w:val="false"/>
          <w:bCs w:val="false"/>
          <w:i/>
          <w:iCs/>
          <w:sz w:val="24"/>
          <w:szCs w:val="24"/>
        </w:rPr>
        <w:t xml:space="preserve"> промислов</w:t>
      </w:r>
      <w:r>
        <w:rPr>
          <w:rFonts w:eastAsia="Times New Roman" w:cs="Times New Roman" w:ascii="Times New Roman" w:hAnsi="Times New Roman"/>
          <w:b w:val="false"/>
          <w:bCs w:val="false"/>
          <w:i/>
          <w:iCs/>
          <w:sz w:val="24"/>
          <w:szCs w:val="24"/>
        </w:rPr>
        <w:t>ої</w:t>
      </w:r>
      <w:r>
        <w:rPr>
          <w:rFonts w:eastAsia="Times New Roman" w:cs="Times New Roman" w:ascii="Times New Roman" w:hAnsi="Times New Roman"/>
          <w:b w:val="false"/>
          <w:bCs w:val="false"/>
          <w:i/>
          <w:iCs/>
          <w:sz w:val="24"/>
          <w:szCs w:val="24"/>
        </w:rPr>
        <w:t xml:space="preserve"> вишивальн</w:t>
      </w:r>
      <w:r>
        <w:rPr>
          <w:rFonts w:eastAsia="Times New Roman" w:cs="Times New Roman" w:ascii="Times New Roman" w:hAnsi="Times New Roman"/>
          <w:b w:val="false"/>
          <w:bCs w:val="false"/>
          <w:i/>
          <w:iCs/>
          <w:sz w:val="24"/>
          <w:szCs w:val="24"/>
        </w:rPr>
        <w:t>ої</w:t>
      </w:r>
      <w:r>
        <w:rPr>
          <w:rFonts w:eastAsia="Times New Roman" w:cs="Times New Roman" w:ascii="Times New Roman" w:hAnsi="Times New Roman"/>
          <w:b w:val="false"/>
          <w:bCs w:val="false"/>
          <w:i/>
          <w:iCs/>
          <w:sz w:val="24"/>
          <w:szCs w:val="24"/>
        </w:rPr>
        <w:t xml:space="preserve"> одноголов</w:t>
      </w:r>
      <w:r>
        <w:rPr>
          <w:rFonts w:eastAsia="Times New Roman" w:cs="Times New Roman" w:ascii="Times New Roman" w:hAnsi="Times New Roman"/>
          <w:b w:val="false"/>
          <w:bCs w:val="false"/>
          <w:i/>
          <w:iCs/>
          <w:sz w:val="24"/>
          <w:szCs w:val="24"/>
        </w:rPr>
        <w:t>ої</w:t>
      </w:r>
      <w:r>
        <w:rPr>
          <w:rFonts w:eastAsia="Times New Roman" w:cs="Times New Roman" w:ascii="Times New Roman" w:hAnsi="Times New Roman"/>
          <w:b w:val="false"/>
          <w:bCs w:val="false"/>
          <w:i/>
          <w:iCs/>
          <w:sz w:val="24"/>
          <w:szCs w:val="24"/>
        </w:rPr>
        <w:t xml:space="preserve"> 15-голков</w:t>
      </w:r>
      <w:r>
        <w:rPr>
          <w:rFonts w:eastAsia="Times New Roman" w:cs="Times New Roman" w:ascii="Times New Roman" w:hAnsi="Times New Roman"/>
          <w:b w:val="false"/>
          <w:bCs w:val="false"/>
          <w:i/>
          <w:iCs/>
          <w:sz w:val="24"/>
          <w:szCs w:val="24"/>
        </w:rPr>
        <w:t>ої</w:t>
      </w:r>
      <w:r>
        <w:rPr>
          <w:rFonts w:eastAsia="Times New Roman" w:cs="Times New Roman" w:ascii="Times New Roman" w:hAnsi="Times New Roman"/>
          <w:b w:val="false"/>
          <w:bCs w:val="false"/>
          <w:i/>
          <w:iCs/>
          <w:sz w:val="24"/>
          <w:szCs w:val="24"/>
        </w:rPr>
        <w:t>, код за ДК 021:2015 — 42710000-6- Машини для виробництва текстильних виробів</w:t>
      </w:r>
      <w:r>
        <w:rPr>
          <w:rFonts w:eastAsia="Times New Roman" w:cs="Times New Roman" w:ascii="Times New Roman" w:hAnsi="Times New Roman"/>
          <w:b w:val="false"/>
          <w:bCs w:val="false"/>
          <w:sz w:val="24"/>
          <w:szCs w:val="24"/>
        </w:rPr>
        <w:t>,</w:t>
      </w:r>
      <w:r>
        <w:rPr>
          <w:rFonts w:eastAsia="Times New Roman" w:cs="Times New Roman" w:ascii="Times New Roman" w:hAnsi="Times New Roman"/>
          <w:bCs/>
          <w:sz w:val="24"/>
          <w:szCs w:val="24"/>
        </w:rPr>
        <w:t xml:space="preserve"> згідно </w:t>
      </w:r>
      <w:r>
        <w:rPr>
          <w:rFonts w:eastAsia="Times New Roman" w:cs="Times New Roman" w:ascii="Times New Roman" w:hAnsi="Times New Roman"/>
          <w:sz w:val="24"/>
          <w:szCs w:val="24"/>
        </w:rPr>
        <w:t>з вимогами Замовника торгів та погоджуємось з умовами договору (Додаток №4).</w:t>
      </w:r>
    </w:p>
    <w:tbl>
      <w:tblPr>
        <w:tblpPr w:bottomFromText="0" w:horzAnchor="margin" w:leftFromText="180" w:rightFromText="180" w:tblpX="0" w:tblpXSpec="center" w:tblpY="239" w:topFromText="0" w:vertAnchor="text"/>
        <w:tblW w:w="10035" w:type="dxa"/>
        <w:jc w:val="left"/>
        <w:tblInd w:w="108" w:type="dxa"/>
        <w:tblLayout w:type="fixed"/>
        <w:tblCellMar>
          <w:top w:w="0" w:type="dxa"/>
          <w:left w:w="108" w:type="dxa"/>
          <w:bottom w:w="0" w:type="dxa"/>
          <w:right w:w="108" w:type="dxa"/>
        </w:tblCellMar>
        <w:tblLook w:val="0000"/>
      </w:tblPr>
      <w:tblGrid>
        <w:gridCol w:w="545"/>
        <w:gridCol w:w="4100"/>
        <w:gridCol w:w="849"/>
        <w:gridCol w:w="1255"/>
        <w:gridCol w:w="1728"/>
        <w:gridCol w:w="1557"/>
      </w:tblGrid>
      <w:tr>
        <w:trPr>
          <w:trHeight w:val="148" w:hRule="atLeast"/>
        </w:trPr>
        <w:tc>
          <w:tcPr>
            <w:tcW w:w="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з/п</w:t>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86" w:hanging="0"/>
              <w:contextualSpacing/>
              <w:jc w:val="center"/>
              <w:rPr>
                <w:rFonts w:ascii="Times New Roman" w:hAnsi="Times New Roman" w:eastAsia="Times New Roman" w:cs="Times New Roman"/>
                <w:b/>
                <w:b/>
              </w:rPr>
            </w:pPr>
            <w:r>
              <w:rPr>
                <w:rFonts w:eastAsia="Times New Roman" w:cs="Times New Roman" w:ascii="Times New Roman" w:hAnsi="Times New Roman"/>
                <w:b/>
              </w:rPr>
              <w:t>Найменування товару</w:t>
            </w:r>
          </w:p>
          <w:p>
            <w:pPr>
              <w:pStyle w:val="Normal"/>
              <w:widowControl w:val="false"/>
              <w:spacing w:lineRule="auto" w:line="240" w:before="0" w:after="0"/>
              <w:contextualSpacing/>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Кіл-ть</w:t>
            </w:r>
          </w:p>
        </w:tc>
        <w:tc>
          <w:tcPr>
            <w:tcW w:w="12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Одиниця виміру</w:t>
            </w:r>
          </w:p>
        </w:tc>
        <w:tc>
          <w:tcPr>
            <w:tcW w:w="1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Ціна за одиницю</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 грн.</w:t>
            </w:r>
          </w:p>
        </w:tc>
        <w:tc>
          <w:tcPr>
            <w:tcW w:w="1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Загальна вартість</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з ПДВ*,</w:t>
            </w:r>
          </w:p>
          <w:p>
            <w:pPr>
              <w:pStyle w:val="Normal"/>
              <w:widowControl w:val="false"/>
              <w:spacing w:lineRule="auto" w:line="240" w:before="0" w:after="0"/>
              <w:ind w:right="-108" w:hanging="0"/>
              <w:contextualSpacing/>
              <w:jc w:val="center"/>
              <w:rPr>
                <w:rFonts w:ascii="Times New Roman" w:hAnsi="Times New Roman" w:eastAsia="Times New Roman" w:cs="Times New Roman"/>
                <w:b/>
                <w:b/>
              </w:rPr>
            </w:pPr>
            <w:r>
              <w:rPr>
                <w:rFonts w:eastAsia="Times New Roman" w:cs="Times New Roman" w:ascii="Times New Roman" w:hAnsi="Times New Roman"/>
                <w:b/>
              </w:rPr>
              <w:t>грн.</w:t>
            </w:r>
          </w:p>
        </w:tc>
      </w:tr>
      <w:tr>
        <w:trPr>
          <w:trHeight w:val="148" w:hRule="atLeast"/>
        </w:trPr>
        <w:tc>
          <w:tcPr>
            <w:tcW w:w="5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t>1</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Times New Roman" w:hAnsi="Times New Roman" w:eastAsia="Times New Roman" w:cs="Times New Roman"/>
                <w:b w:val="false"/>
                <w:b w:val="false"/>
                <w:bCs w:val="false"/>
                <w:color w:val="auto"/>
                <w:sz w:val="24"/>
                <w:szCs w:val="24"/>
                <w:lang w:eastAsia="uk-UA"/>
              </w:rPr>
            </w:pPr>
            <w:r>
              <w:rPr>
                <w:rFonts w:eastAsia="Times New Roman" w:cs="Times New Roman" w:ascii="Times New Roman" w:hAnsi="Times New Roman"/>
                <w:b w:val="false"/>
                <w:bCs w:val="false"/>
                <w:color w:val="auto"/>
                <w:sz w:val="24"/>
                <w:szCs w:val="24"/>
                <w:lang w:eastAsia="uk-UA"/>
              </w:rPr>
            </w:r>
          </w:p>
        </w:tc>
        <w:tc>
          <w:tcPr>
            <w:tcW w:w="84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200"/>
              <w:ind w:left="0" w:hanging="0"/>
              <w:jc w:val="center"/>
              <w:outlineLvl w:val="0"/>
              <w:rPr>
                <w:rFonts w:ascii="Times New Roman" w:hAnsi="Times New Roman" w:eastAsia="Times New Roman" w:cs="Times New Roman"/>
                <w:color w:val="auto"/>
                <w:kern w:val="2"/>
                <w:sz w:val="22"/>
                <w:szCs w:val="22"/>
                <w:lang w:val="ru-RU" w:eastAsia="ru-RU" w:bidi="ar-SA"/>
              </w:rPr>
            </w:pPr>
            <w:r>
              <w:rPr>
                <w:rFonts w:eastAsia="Times New Roman" w:cs="Times New Roman" w:ascii="Times New Roman" w:hAnsi="Times New Roman"/>
                <w:color w:val="auto"/>
                <w:kern w:val="2"/>
                <w:sz w:val="22"/>
                <w:szCs w:val="22"/>
                <w:lang w:val="ru-RU" w:eastAsia="ru-RU" w:bidi="ar-SA"/>
              </w:rPr>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jc w:val="center"/>
              <w:rPr>
                <w:rFonts w:ascii="Times New Roman" w:hAnsi="Times New Roman" w:eastAsia="Times New Roman" w:cs="Times New Roman"/>
                <w:color w:val="auto"/>
                <w:kern w:val="0"/>
                <w:sz w:val="22"/>
                <w:szCs w:val="22"/>
                <w:lang w:val="ru-RU" w:eastAsia="ru-RU" w:bidi="ar-SA"/>
              </w:rPr>
            </w:pPr>
            <w:r>
              <w:rPr>
                <w:rFonts w:eastAsia="Times New Roman" w:cs="Times New Roman" w:ascii="Times New Roman" w:hAnsi="Times New Roman"/>
                <w:color w:val="auto"/>
                <w:kern w:val="0"/>
                <w:sz w:val="22"/>
                <w:szCs w:val="22"/>
                <w:lang w:val="ru-RU" w:eastAsia="ru-RU" w:bidi="ar-SA"/>
              </w:rPr>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lang w:val="ru-RU"/>
              </w:rPr>
            </w:pPr>
            <w:r>
              <w:rPr>
                <w:rFonts w:eastAsia="Times New Roman" w:cs="Times New Roman" w:ascii="Times New Roman" w:hAnsi="Times New Roman"/>
                <w:lang w:val="ru-RU"/>
              </w:rPr>
            </w:r>
          </w:p>
        </w:tc>
      </w:tr>
      <w:tr>
        <w:trPr>
          <w:trHeight w:val="813" w:hRule="atLeast"/>
        </w:trPr>
        <w:tc>
          <w:tcPr>
            <w:tcW w:w="847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contextualSpacing/>
              <w:jc w:val="righ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Всього без ПДВ:</w:t>
            </w:r>
          </w:p>
          <w:p>
            <w:pPr>
              <w:pStyle w:val="Normal"/>
              <w:widowControl w:val="false"/>
              <w:spacing w:before="0" w:after="200"/>
              <w:ind w:right="-108" w:hanging="0"/>
              <w:contextualSpacing/>
              <w:jc w:val="righ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ПДВ:</w:t>
              <w:br/>
              <w:t xml:space="preserve">                                              Разом з ПДВ:</w:t>
            </w:r>
          </w:p>
        </w:tc>
        <w:tc>
          <w:tcPr>
            <w:tcW w:w="1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08" w:hanging="0"/>
              <w:rPr>
                <w:rFonts w:ascii="Times New Roman" w:hAnsi="Times New Roman" w:eastAsia="Times New Roman" w:cs="Times New Roman"/>
                <w:b w:val="false"/>
                <w:b w:val="false"/>
                <w:bCs w:val="false"/>
                <w:lang w:val="ru-RU"/>
              </w:rPr>
            </w:pPr>
            <w:r>
              <w:rPr>
                <w:rFonts w:eastAsia="Times New Roman" w:cs="Times New Roman" w:ascii="Times New Roman" w:hAnsi="Times New Roman"/>
                <w:b w:val="false"/>
                <w:bCs w:val="false"/>
                <w:lang w:val="ru-RU"/>
              </w:rPr>
            </w:r>
          </w:p>
        </w:tc>
      </w:tr>
    </w:tbl>
    <w:p>
      <w:pPr>
        <w:pStyle w:val="Normal"/>
        <w:spacing w:before="240" w:after="20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Примітка: у разі якщо учасника не зареєстровано платником податку на додану вартість або предмет закупівлі не оподатковується ставкою ПДВ, учасником зазначається ця обставина з посиланням на відповідні положення податкового законодавства   </w:t>
      </w:r>
    </w:p>
    <w:p>
      <w:pPr>
        <w:pStyle w:val="Normal"/>
        <w:widowControl w:val="false"/>
        <w:spacing w:lineRule="auto" w:line="240"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Вартість пропозиції:_____________________________________</w:t>
      </w:r>
    </w:p>
    <w:p>
      <w:pPr>
        <w:pStyle w:val="Normal"/>
        <w:widowControl w:val="false"/>
        <w:spacing w:lineRule="auto" w:line="240" w:before="0" w:after="12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(прописом)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288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b/>
          <w:b/>
          <w:color w:val="C00000"/>
          <w:sz w:val="36"/>
          <w:szCs w:val="36"/>
        </w:rPr>
      </w:pPr>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Pr>
            <w:rFonts w:eastAsia="Times New Roman" w:cs="Times New Roman" w:ascii="Times New Roman" w:hAnsi="Times New Roman"/>
            <w:b/>
            <w:color w:val="000000"/>
            <w:sz w:val="24"/>
            <w:szCs w:val="24"/>
          </w:rPr>
          <w:t>"Про електронні документи та електронний документообіг"</w:t>
        </w:r>
      </w:hyperlink>
      <w:r>
        <w:rPr>
          <w:rFonts w:eastAsia="Times New Roman" w:cs="Times New Roman" w:ascii="Times New Roman" w:hAnsi="Times New Roman"/>
          <w:b/>
          <w:color w:val="000000"/>
          <w:sz w:val="24"/>
          <w:szCs w:val="24"/>
        </w:rPr>
        <w:t xml:space="preserve"> та </w:t>
      </w:r>
      <w:hyperlink r:id="rId7">
        <w:r>
          <w:rPr>
            <w:rFonts w:eastAsia="Times New Roman" w:cs="Times New Roman" w:ascii="Times New Roman" w:hAnsi="Times New Roman"/>
            <w:b/>
            <w:color w:val="000000"/>
            <w:sz w:val="24"/>
            <w:szCs w:val="24"/>
          </w:rPr>
          <w:t>"Про електронні довірчі послуги"</w:t>
        </w:r>
      </w:hyperlink>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КЕП/ЕЦП учасника на сайті центрального засвідчувального органу за посиланням </w:t>
      </w:r>
      <w:hyperlink r:id="rId8">
        <w:r>
          <w:rPr>
            <w:rFonts w:eastAsia="Times New Roman" w:cs="Times New Roman" w:ascii="Times New Roman" w:hAnsi="Times New Roman"/>
            <w:color w:val="000000"/>
            <w:sz w:val="24"/>
            <w:szCs w:val="24"/>
            <w:u w:val="single"/>
          </w:rPr>
          <w:t>https://czo.gov.ua/verify</w:t>
        </w:r>
      </w:hyperlink>
      <w:r>
        <w:rPr>
          <w:rFonts w:eastAsia="Times New Roman" w:cs="Times New Roman" w:ascii="Times New Roman" w:hAnsi="Times New Roman"/>
          <w:color w:val="000000"/>
          <w:sz w:val="24"/>
          <w:szCs w:val="24"/>
        </w:rPr>
        <w:t>.</w:t>
      </w:r>
    </w:p>
    <w:p>
      <w:pPr>
        <w:pStyle w:val="Normal"/>
        <w:keepNext w:val="true"/>
        <w:keepLines/>
        <w:spacing w:lineRule="auto" w:line="240" w:before="0" w:after="0"/>
        <w:ind w:left="40" w:firstLine="66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left="40" w:firstLine="604"/>
        <w:jc w:val="both"/>
        <w:rPr>
          <w:rFonts w:ascii="Times New Roman" w:hAnsi="Times New Roman" w:eastAsia="Times New Roman" w:cs="Times New Roman"/>
          <w:sz w:val="24"/>
          <w:szCs w:val="24"/>
          <w:lang w:val="ru-RU"/>
        </w:rPr>
      </w:pPr>
      <w:r>
        <w:rPr>
          <w:rFonts w:eastAsia="Times New Roman" w:cs="Times New Roman" w:ascii="Times New Roman" w:hAnsi="Times New Roman"/>
          <w:color w:val="000000"/>
          <w:sz w:val="24"/>
          <w:szCs w:val="24"/>
        </w:rPr>
        <w:t>Кожен учасник має право подати тільки одну пропозицію</w:t>
      </w:r>
      <w:r>
        <w:rPr>
          <w:rFonts w:eastAsia="Times New Roman" w:cs="Times New Roman" w:ascii="Times New Roman" w:hAnsi="Times New Roman"/>
          <w:color w:val="000000"/>
          <w:sz w:val="24"/>
          <w:szCs w:val="24"/>
          <w:lang w:val="ru-RU"/>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
        <w:tblW w:w="9629" w:type="dxa"/>
        <w:jc w:val="left"/>
        <w:tblInd w:w="100" w:type="dxa"/>
        <w:tblLayout w:type="fixed"/>
        <w:tblCellMar>
          <w:top w:w="0" w:type="dxa"/>
          <w:left w:w="115" w:type="dxa"/>
          <w:bottom w:w="0" w:type="dxa"/>
          <w:right w:w="115" w:type="dxa"/>
        </w:tblCellMar>
        <w:tblLook w:val="0400"/>
      </w:tblPr>
      <w:tblGrid>
        <w:gridCol w:w="337"/>
        <w:gridCol w:w="9291"/>
      </w:tblGrid>
      <w:tr>
        <w:trPr>
          <w:trHeight w:val="240" w:hRule="atLeast"/>
        </w:trPr>
        <w:tc>
          <w:tcPr>
            <w:tcW w:w="9628"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keepLines/>
              <w:widowControl w:val="false"/>
              <w:suppressAutoHyphens w:val="tru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sz w:val="24"/>
                <w:szCs w:val="24"/>
              </w:rPr>
            </w:r>
          </w:p>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ru-RU" w:bidi="ar-SA"/>
              </w:rPr>
              <w:t>Інші документи від Учасника:</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1</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 </w:t>
            </w:r>
            <w:r>
              <w:rPr>
                <w:rFonts w:eastAsia="Times New Roman" w:cs="Times New Roman" w:ascii="Times New Roman" w:hAnsi="Times New Roman"/>
                <w:b w:val="false"/>
                <w:bCs w:val="false"/>
                <w:color w:val="000000"/>
                <w:kern w:val="0"/>
                <w:sz w:val="24"/>
                <w:szCs w:val="24"/>
                <w:lang w:val="uk-UA" w:eastAsia="ru-RU" w:bidi="ar-SA"/>
              </w:rPr>
              <w:t>та</w:t>
            </w:r>
          </w:p>
          <w:p>
            <w:pPr>
              <w:pStyle w:val="Normal"/>
              <w:keepNext w:val="true"/>
              <w:keepLines/>
              <w:widowControl w:val="false"/>
              <w:suppressAutoHyphens w:val="true"/>
              <w:spacing w:lineRule="auto" w:line="240" w:before="0" w:after="0"/>
              <w:ind w:left="13" w:right="113"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cs="Times New Roman" w:ascii="Times New Roman" w:hAnsi="Times New Roman"/>
                <w:b w:val="false"/>
                <w:bCs w:val="false"/>
                <w:i/>
                <w:color w:val="000000"/>
                <w:kern w:val="0"/>
                <w:sz w:val="24"/>
                <w:szCs w:val="24"/>
                <w:lang w:val="uk-UA" w:eastAsia="ru-RU" w:bidi="ar-SA"/>
              </w:rPr>
              <w:t xml:space="preserve"> для фізичних осіб,  фізичних осіб- підприємців.</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2</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3</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Гарантійний  лист від Учасника  наступного змісту:</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uk-UA" w:eastAsia="ru-RU" w:bidi="ar-SA"/>
              </w:rPr>
              <w:t>“</w:t>
            </w:r>
            <w:r>
              <w:rPr>
                <w:rFonts w:eastAsia="Times New Roman" w:cs="Times New Roman" w:ascii="Times New Roman" w:hAnsi="Times New Roman"/>
                <w:b w:val="false"/>
                <w:bCs w:val="false"/>
                <w:color w:val="000000"/>
                <w:kern w:val="0"/>
                <w:sz w:val="24"/>
                <w:szCs w:val="24"/>
                <w:lang w:val="uk-UA" w:eastAsia="ru-RU" w:bidi="ar-SA"/>
              </w:rPr>
              <w:t xml:space="preserve">Даним листом підтверджуємо, що </w:t>
            </w:r>
            <w:r>
              <w:rPr>
                <w:rFonts w:eastAsia="Times New Roman" w:cs="Times New Roman" w:ascii="Times New Roman" w:hAnsi="Times New Roman"/>
                <w:b w:val="false"/>
                <w:bCs w:val="false"/>
                <w:i/>
                <w:color w:val="000000"/>
                <w:kern w:val="0"/>
                <w:sz w:val="24"/>
                <w:szCs w:val="24"/>
                <w:u w:val="single"/>
                <w:lang w:val="uk-UA" w:eastAsia="ru-RU" w:bidi="ar-SA"/>
              </w:rPr>
              <w:t>зазначити найменування Учасника</w:t>
            </w:r>
            <w:r>
              <w:rPr>
                <w:rFonts w:eastAsia="Times New Roman" w:cs="Times New Roman" w:ascii="Times New Roman" w:hAnsi="Times New Roman"/>
                <w:b w:val="false"/>
                <w:bCs w:val="false"/>
                <w:color w:val="000000"/>
                <w:kern w:val="0"/>
                <w:sz w:val="24"/>
                <w:szCs w:val="24"/>
                <w:lang w:val="uk-UA" w:eastAsia="ru-RU" w:bidi="ar-S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4</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 xml:space="preserve">Лист-погодження Учасника з умовами проекту Договору, що міститься в Додатку </w:t>
            </w:r>
            <w:r>
              <w:rPr>
                <w:rFonts w:eastAsia="Times New Roman" w:cs="Times New Roman" w:ascii="Times New Roman" w:hAnsi="Times New Roman"/>
                <w:b w:val="false"/>
                <w:bCs w:val="false"/>
                <w:color w:val="auto"/>
                <w:kern w:val="0"/>
                <w:sz w:val="24"/>
                <w:szCs w:val="24"/>
                <w:lang w:val="ru-RU" w:eastAsia="ru-RU" w:bidi="ar-SA"/>
              </w:rPr>
              <w:t>4</w:t>
            </w:r>
            <w:r>
              <w:rPr>
                <w:rFonts w:eastAsia="Times New Roman" w:cs="Times New Roman" w:ascii="Times New Roman" w:hAnsi="Times New Roman"/>
                <w:b w:val="false"/>
                <w:bCs w:val="false"/>
                <w:kern w:val="0"/>
                <w:sz w:val="24"/>
                <w:szCs w:val="24"/>
                <w:lang w:val="uk-UA" w:eastAsia="ru-RU" w:bidi="ar-SA"/>
              </w:rPr>
              <w:t xml:space="preserve"> до Оголошення</w:t>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5</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Довідка, яка містить інформацію про учасника закупівлі, а саме:</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Повне найменування;</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Юридична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Поштова або фактична адреса;</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Код ЄДРПОУ підприємства (або ІПН ФОП);</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Індивідуальний податковий номер</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Банківські реквізити (поточний рахунок, назва банку, в якому відкритий рахунок та МФО);</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Тел./факс;</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E-mail;</w:t>
            </w:r>
          </w:p>
          <w:p>
            <w:pPr>
              <w:pStyle w:val="Normal"/>
              <w:keepNext w:val="true"/>
              <w:keepLines/>
              <w:widowControl w:val="false"/>
              <w:numPr>
                <w:ilvl w:val="0"/>
                <w:numId w:val="2"/>
              </w:numPr>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Посада керівника підприємством та П.І.Б. (для ФОП зазначається П.І.Б).</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tc>
      </w:tr>
      <w:tr>
        <w:trPr>
          <w:trHeight w:val="240" w:hRule="atLeast"/>
        </w:trPr>
        <w:tc>
          <w:tcPr>
            <w:tcW w:w="33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ru-RU" w:bidi="ar-SA"/>
              </w:rPr>
              <w:t>6</w:t>
            </w:r>
          </w:p>
        </w:tc>
        <w:tc>
          <w:tcPr>
            <w:tcW w:w="929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suppressAutoHyphens w:val="tru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kern w:val="0"/>
                <w:sz w:val="24"/>
                <w:szCs w:val="24"/>
                <w:lang w:val="uk-UA" w:eastAsia="ru-RU" w:bidi="ar-SA"/>
              </w:rPr>
              <w:t>Учасник повинен надати в електронному (сканованому) вигляді в складі своєї пропозиції документ, що підтверджує повноваження керівника підприємства (копії наказу про призначення на посаду та/ або, протоколу зборів засновників та/або, довіреності)</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3</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Машинка промислова вишивальна одноголова 15-голкова, код за ДК 021:2015 — 42710000-6- Машини для виробництва текстильних виробів.</w:t>
      </w:r>
    </w:p>
    <w:p>
      <w:pPr>
        <w:pStyle w:val="Normal"/>
        <w:spacing w:lineRule="atLeast" w:line="0" w:before="0" w:after="0"/>
        <w:jc w:val="center"/>
        <w:rPr>
          <w:i/>
          <w:i/>
          <w:iCs/>
        </w:rPr>
      </w:pPr>
      <w:r>
        <w:rPr>
          <w:rFonts w:cs="Times New Roman" w:ascii="Times New Roman" w:hAnsi="Times New Roman"/>
          <w:b/>
          <w:i/>
          <w:iCs/>
          <w:sz w:val="24"/>
          <w:szCs w:val="24"/>
        </w:rPr>
        <w:t>Увага!</w:t>
      </w:r>
    </w:p>
    <w:p>
      <w:pPr>
        <w:pStyle w:val="Normal"/>
        <w:spacing w:lineRule="atLeast" w:line="0" w:before="0" w:after="0"/>
        <w:ind w:firstLine="567"/>
        <w:jc w:val="both"/>
        <w:rPr/>
      </w:pPr>
      <w:r>
        <w:rPr>
          <w:rFonts w:cs="Times New Roman" w:ascii="Times New Roman" w:hAnsi="Times New Roman"/>
          <w:i/>
          <w:iCs/>
          <w:sz w:val="24"/>
          <w:szCs w:val="24"/>
        </w:rPr>
        <w:t>На виконання розпоряджен</w:t>
      </w:r>
      <w:r>
        <w:rPr>
          <w:rFonts w:eastAsia="Calibri" w:cs="Times New Roman" w:ascii="Times New Roman" w:hAnsi="Times New Roman"/>
          <w:i/>
          <w:iCs/>
          <w:color w:val="auto"/>
          <w:kern w:val="0"/>
          <w:sz w:val="24"/>
          <w:szCs w:val="24"/>
          <w:lang w:val="uk-UA" w:eastAsia="ru-RU" w:bidi="ar-SA"/>
        </w:rPr>
        <w:t>ь</w:t>
      </w:r>
      <w:r>
        <w:rPr>
          <w:rFonts w:cs="Times New Roman" w:ascii="Times New Roman" w:hAnsi="Times New Roman"/>
          <w:i/>
          <w:iCs/>
          <w:sz w:val="24"/>
          <w:szCs w:val="24"/>
        </w:rPr>
        <w:t xml:space="preserve"> КАБІНЕТУ МІНІСТРІВ УКРАЇНИ РОЗПОРЯДЖЕННЯ  «Про пропозиції щодо застосування персональних спеціальних економічних та інших обмежувальних заходів»</w:t>
      </w:r>
      <w:bookmarkStart w:id="0" w:name="n4"/>
      <w:bookmarkEnd w:id="0"/>
      <w:r>
        <w:rPr>
          <w:rFonts w:cs="Times New Roman" w:ascii="Times New Roman" w:hAnsi="Times New Roman"/>
          <w:i/>
          <w:iCs/>
          <w:sz w:val="24"/>
          <w:szCs w:val="24"/>
        </w:rP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9">
        <w:r>
          <w:rPr>
            <w:rFonts w:cs="Times New Roman" w:ascii="Times New Roman" w:hAnsi="Times New Roman"/>
            <w:i/>
            <w:iCs/>
            <w:sz w:val="24"/>
            <w:szCs w:val="24"/>
          </w:rPr>
          <w:t>частини першої</w:t>
        </w:r>
      </w:hyperlink>
      <w:r>
        <w:rPr>
          <w:rFonts w:cs="Times New Roman" w:ascii="Times New Roman" w:hAnsi="Times New Roman"/>
          <w:i/>
          <w:iCs/>
          <w:sz w:val="24"/>
          <w:szCs w:val="24"/>
        </w:rPr>
        <w:t xml:space="preserve"> статті 5 Закону України “Про санкції” з урахуванням Рішен</w:t>
      </w:r>
      <w:r>
        <w:rPr>
          <w:rFonts w:eastAsia="Calibri" w:cs="Times New Roman" w:ascii="Times New Roman" w:hAnsi="Times New Roman"/>
          <w:i/>
          <w:iCs/>
          <w:color w:val="auto"/>
          <w:kern w:val="0"/>
          <w:sz w:val="24"/>
          <w:szCs w:val="24"/>
          <w:lang w:val="uk-UA" w:eastAsia="ru-RU" w:bidi="ar-SA"/>
        </w:rPr>
        <w:t>ь</w:t>
      </w:r>
      <w:r>
        <w:rPr>
          <w:rFonts w:cs="Times New Roman" w:ascii="Times New Roman" w:hAnsi="Times New Roman"/>
          <w:i/>
          <w:iCs/>
          <w:sz w:val="24"/>
          <w:szCs w:val="24"/>
        </w:rPr>
        <w:t xml:space="preserve"> Ради національної безпеки і оборони України, затвердженні відповідними Указ</w:t>
      </w:r>
      <w:r>
        <w:rPr>
          <w:rFonts w:eastAsia="Calibri" w:cs="Times New Roman" w:ascii="Times New Roman" w:hAnsi="Times New Roman"/>
          <w:i/>
          <w:iCs/>
          <w:color w:val="auto"/>
          <w:kern w:val="0"/>
          <w:sz w:val="24"/>
          <w:szCs w:val="24"/>
          <w:lang w:val="uk-UA" w:eastAsia="ru-RU" w:bidi="ar-SA"/>
        </w:rPr>
        <w:t>ами</w:t>
      </w:r>
      <w:r>
        <w:rPr>
          <w:rFonts w:cs="Times New Roman" w:ascii="Times New Roman" w:hAnsi="Times New Roman"/>
          <w:i/>
          <w:iCs/>
          <w:sz w:val="24"/>
          <w:szCs w:val="24"/>
        </w:rPr>
        <w:t xml:space="preserve">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pPr>
        <w:pStyle w:val="Normal"/>
        <w:spacing w:lineRule="atLeast" w:line="0" w:before="0" w:after="0"/>
        <w:ind w:firstLine="567"/>
        <w:jc w:val="both"/>
        <w:rPr>
          <w:i/>
          <w:i/>
          <w:iCs/>
        </w:rPr>
      </w:pPr>
      <w:r>
        <w:rPr>
          <w:rFonts w:cs="Times New Roman" w:ascii="Times New Roman" w:hAnsi="Times New Roman"/>
          <w:i/>
          <w:iCs/>
          <w:sz w:val="24"/>
          <w:szCs w:val="24"/>
        </w:rPr>
        <w:t>Таким чином</w:t>
      </w:r>
      <w:r>
        <w:rPr>
          <w:rFonts w:cs="Times New Roman" w:ascii="Times New Roman" w:hAnsi="Times New Roman"/>
          <w:b/>
          <w:i/>
          <w:iCs/>
          <w:sz w:val="24"/>
          <w:szCs w:val="24"/>
        </w:rPr>
        <w:t xml:space="preserve"> пропозиції Учасників </w:t>
      </w:r>
      <w:r>
        <w:rPr>
          <w:rFonts w:cs="Times New Roman" w:ascii="Times New Roman" w:hAnsi="Times New Roman"/>
          <w:b/>
          <w:i/>
          <w:iCs/>
          <w:sz w:val="24"/>
          <w:szCs w:val="24"/>
          <w:shd w:fill="auto" w:val="clear"/>
        </w:rPr>
        <w:t xml:space="preserve">закупівлі </w:t>
      </w:r>
      <w:r>
        <w:rPr>
          <w:rFonts w:eastAsia="Calibri" w:cs="Times New Roman" w:ascii="Times New Roman" w:hAnsi="Times New Roman"/>
          <w:b/>
          <w:i/>
          <w:iCs/>
          <w:color w:val="000000"/>
          <w:kern w:val="0"/>
          <w:sz w:val="24"/>
          <w:szCs w:val="24"/>
          <w:shd w:fill="auto" w:val="clear"/>
          <w:lang w:val="uk-UA" w:eastAsia="ru-RU" w:bidi="ar-SA"/>
        </w:rPr>
        <w:t>Машинки вишивальної</w:t>
      </w:r>
      <w:r>
        <w:rPr>
          <w:rFonts w:cs="Times New Roman" w:ascii="Times New Roman" w:hAnsi="Times New Roman"/>
          <w:b/>
          <w:i/>
          <w:iCs/>
          <w:sz w:val="24"/>
          <w:szCs w:val="24"/>
          <w:shd w:fill="auto" w:val="clear"/>
        </w:rPr>
        <w:t xml:space="preserve"> - Російської Федерації будуть відхилені.</w:t>
      </w:r>
    </w:p>
    <w:p>
      <w:pPr>
        <w:pStyle w:val="Normal"/>
        <w:spacing w:lineRule="atLeast" w:line="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tbl>
      <w:tblPr>
        <w:tblW w:w="9655" w:type="dxa"/>
        <w:jc w:val="left"/>
        <w:tblInd w:w="29" w:type="dxa"/>
        <w:tblLayout w:type="fixed"/>
        <w:tblCellMar>
          <w:top w:w="29" w:type="dxa"/>
          <w:left w:w="29" w:type="dxa"/>
          <w:bottom w:w="29" w:type="dxa"/>
          <w:right w:w="29" w:type="dxa"/>
        </w:tblCellMar>
        <w:tblLook w:val="04a0"/>
      </w:tblPr>
      <w:tblGrid>
        <w:gridCol w:w="1977"/>
        <w:gridCol w:w="5493"/>
        <w:gridCol w:w="2185"/>
      </w:tblGrid>
      <w:tr>
        <w:trPr/>
        <w:tc>
          <w:tcPr>
            <w:tcW w:w="1977" w:type="dxa"/>
            <w:tcBorders>
              <w:top w:val="single" w:sz="2" w:space="0" w:color="000000"/>
              <w:left w:val="single" w:sz="2" w:space="0" w:color="000000"/>
              <w:bottom w:val="single" w:sz="2" w:space="0" w:color="000000"/>
            </w:tcBorders>
            <w:shd w:color="auto" w:fill="FFFFFF" w:val="clear"/>
            <w:vAlign w:val="cente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pPr>
            <w:r>
              <w:rPr/>
            </w:r>
          </w:p>
        </w:tc>
        <w:tc>
          <w:tcPr>
            <w:tcW w:w="549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tLeast" w:line="0" w:before="0" w:after="0"/>
              <w:jc w:val="center"/>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встановлені Замовником (вимоги)</w:t>
            </w:r>
          </w:p>
        </w:tc>
        <w:tc>
          <w:tcPr>
            <w:tcW w:w="218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0" w:before="0" w:after="0"/>
              <w:jc w:val="center"/>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запропоновані учасником</w:t>
            </w:r>
          </w:p>
        </w:tc>
      </w:tr>
      <w:tr>
        <w:trPr/>
        <w:tc>
          <w:tcPr>
            <w:tcW w:w="1977" w:type="dxa"/>
            <w:tcBorders>
              <w:left w:val="single" w:sz="2" w:space="0" w:color="000000"/>
              <w:bottom w:val="single" w:sz="2" w:space="0" w:color="000000"/>
            </w:tcBorders>
            <w:shd w:color="auto" w:fill="FFFFFF" w:val="clear"/>
            <w:vAlign w:val="center"/>
          </w:tcPr>
          <w:p>
            <w:pPr>
              <w:pStyle w:val="Style25"/>
              <w:widowControl w:val="false"/>
              <w:spacing w:before="0" w:after="0"/>
              <w:jc w:val="center"/>
              <w:rPr>
                <w:rFonts w:ascii="Times New Roman" w:hAnsi="Times New Roman" w:eastAsia="Calibri" w:cs="Calibri"/>
                <w:b/>
                <w:b/>
                <w:bCs/>
                <w:i/>
                <w:i/>
                <w:iCs/>
                <w:color w:val="000000"/>
                <w:kern w:val="0"/>
                <w:sz w:val="24"/>
                <w:szCs w:val="24"/>
                <w:lang w:val="ru-RU" w:eastAsia="ru-RU" w:bidi="ar-SA"/>
              </w:rPr>
            </w:pPr>
            <w:r>
              <w:rPr>
                <w:rFonts w:eastAsia="Calibri" w:cs="Calibri" w:ascii="Times New Roman" w:hAnsi="Times New Roman"/>
                <w:b/>
                <w:bCs/>
                <w:i/>
                <w:iCs/>
                <w:color w:val="000000"/>
                <w:kern w:val="0"/>
                <w:sz w:val="24"/>
                <w:szCs w:val="24"/>
                <w:lang w:val="ru-RU" w:eastAsia="ru-RU" w:bidi="ar-SA"/>
              </w:rPr>
              <w:t xml:space="preserve">Машинка промислова вишивальна одноголова 15-голкова — </w:t>
            </w:r>
            <w:r>
              <w:rPr>
                <w:rFonts w:eastAsia="Calibri" w:cs="Calibri" w:ascii="Times New Roman" w:hAnsi="Times New Roman"/>
                <w:b/>
                <w:bCs/>
                <w:i/>
                <w:iCs/>
                <w:color w:val="000000"/>
                <w:kern w:val="0"/>
                <w:sz w:val="24"/>
                <w:szCs w:val="24"/>
                <w:lang w:val="ru-RU" w:eastAsia="ru-RU" w:bidi="ar-SA"/>
              </w:rPr>
              <w:t>1</w:t>
            </w:r>
            <w:r>
              <w:rPr>
                <w:rFonts w:eastAsia="Calibri" w:cs="Calibri" w:ascii="Times New Roman" w:hAnsi="Times New Roman"/>
                <w:b/>
                <w:bCs/>
                <w:i/>
                <w:iCs/>
                <w:color w:val="000000"/>
                <w:kern w:val="0"/>
                <w:sz w:val="24"/>
                <w:szCs w:val="24"/>
                <w:lang w:val="ru-RU" w:eastAsia="ru-RU" w:bidi="ar-SA"/>
              </w:rPr>
              <w:t xml:space="preserve"> шт;</w:t>
            </w:r>
          </w:p>
        </w:tc>
        <w:tc>
          <w:tcPr>
            <w:tcW w:w="5493" w:type="dxa"/>
            <w:tcBorders>
              <w:left w:val="single" w:sz="2" w:space="0" w:color="000000"/>
              <w:bottom w:val="single" w:sz="2" w:space="0" w:color="000000"/>
            </w:tcBorders>
            <w:shd w:color="auto" w:fill="FFFFFF" w:val="clear"/>
            <w:vAlign w:val="center"/>
          </w:tcPr>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Категорія Одноголові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Загальна площа вишивки 500 х 400 мм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Кількість голок 15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Вид вишивки Плоска вишивка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Тип платформи Тубулярна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Кріплення пантографа Верхнє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Можливість збільшення робочого поля зміною пантографа Є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Загальне використання- Вишивка на: крої, готових виробах, полотні, головних уборах, взутті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Максимальна швидкість шиття, ст / хв 1200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Макс. швидкість вишивки стрічкою/шнур, ст / хв 8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Обсяг пам'яті 20 мільйонів стібків або 200 дизайнів Формати дизайнів вишивки DST,DSB,PES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Введення / вивід даних USB накопичувачі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Мережеві можливості Синхронізації роботи декількох машин через локальну мережу або Wi-Fi</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Кут повороту на головних уборах 270°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Лазерна указка Опціонально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Автоматичне визначення обриву нитки Є Автоматична обрізка нитки Є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Автоматична зміна кольору Є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Бордюрна рама (в комплекті) Є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Пристрій для головних уборів Є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 xml:space="preserve">Кількість пялец 11 </w:t>
            </w:r>
          </w:p>
          <w:p>
            <w:pPr>
              <w:pStyle w:val="Style24"/>
              <w:widowControl w:val="false"/>
              <w:spacing w:before="0" w:after="0"/>
              <w:jc w:val="left"/>
              <w:rPr>
                <w:rFonts w:ascii="Times New Roman" w:hAnsi="Times New Roman"/>
                <w:color w:val="000000"/>
                <w:sz w:val="24"/>
                <w:szCs w:val="24"/>
              </w:rPr>
            </w:pPr>
            <w:r>
              <w:rPr>
                <w:rFonts w:ascii="Times New Roman" w:hAnsi="Times New Roman"/>
                <w:color w:val="000000"/>
                <w:sz w:val="24"/>
                <w:szCs w:val="24"/>
                <w:lang w:val="en-US"/>
              </w:rPr>
              <w:t>Опціональні пристосування бісер, паєтки, кордінг, механізм лазерного різання, стрази і тд.</w:t>
            </w:r>
          </w:p>
        </w:tc>
        <w:tc>
          <w:tcPr>
            <w:tcW w:w="2185" w:type="dxa"/>
            <w:tcBorders>
              <w:left w:val="single" w:sz="2" w:space="0" w:color="000000"/>
              <w:bottom w:val="single" w:sz="2" w:space="0" w:color="000000"/>
              <w:right w:val="single" w:sz="2" w:space="0" w:color="000000"/>
            </w:tcBorders>
            <w:shd w:color="auto" w:fill="FFFFFF" w:val="clear"/>
            <w:vAlign w:val="center"/>
          </w:tcPr>
          <w:p>
            <w:pPr>
              <w:pStyle w:val="Style24"/>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tLeast" w:line="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Товар, який постачається, повинен бути новим, без дефектів, термін та умови його зберігання не порушені. Дата виробництва товару: не раніше 1 січня 202</w:t>
      </w:r>
      <w:r>
        <w:rPr>
          <w:rFonts w:eastAsia="Calibri" w:cs="Times New Roman" w:ascii="Times New Roman" w:hAnsi="Times New Roman"/>
          <w:color w:val="auto"/>
          <w:kern w:val="0"/>
          <w:sz w:val="24"/>
          <w:szCs w:val="24"/>
          <w:lang w:val="ru-RU" w:eastAsia="ru-RU" w:bidi="ar-SA"/>
        </w:rPr>
        <w:t>2</w:t>
      </w:r>
      <w:r>
        <w:rPr>
          <w:rFonts w:cs="Times New Roman" w:ascii="Times New Roman" w:hAnsi="Times New Roman"/>
          <w:sz w:val="24"/>
          <w:szCs w:val="24"/>
        </w:rPr>
        <w:t>р. Строк гарантії на Товар – не менше гарантійного строку заводу-виробника.</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bookmarkStart w:id="1" w:name="n3"/>
      <w:bookmarkStart w:id="2" w:name="n3"/>
      <w:bookmarkEnd w:id="2"/>
    </w:p>
    <w:p>
      <w:pPr>
        <w:pStyle w:val="Normal"/>
        <w:spacing w:lineRule="atLeast" w:line="0" w:before="0" w:after="0"/>
        <w:jc w:val="center"/>
        <w:rPr>
          <w:rFonts w:ascii="Times New Roman" w:hAnsi="Times New Roman"/>
          <w:sz w:val="24"/>
          <w:szCs w:val="24"/>
        </w:rPr>
      </w:pPr>
      <w:r>
        <w:rPr>
          <w:rFonts w:cs="Times New Roman" w:ascii="Times New Roman" w:hAnsi="Times New Roman"/>
          <w:b/>
          <w:sz w:val="24"/>
          <w:szCs w:val="24"/>
        </w:rPr>
        <w:t>Посада, прізвище, ініціали, підпис керівника чи уповноваженої особи Учасника, завірені печаткою.</w:t>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792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4</w:t>
      </w:r>
    </w:p>
    <w:p>
      <w:pPr>
        <w:pStyle w:val="Normal"/>
        <w:spacing w:lineRule="auto" w:line="240" w:before="0" w:after="0"/>
        <w:ind w:left="2880" w:hanging="0"/>
        <w:jc w:val="right"/>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i/>
          <w:color w:val="000000"/>
          <w:sz w:val="24"/>
          <w:szCs w:val="24"/>
        </w:rPr>
        <w:t>    </w:t>
      </w:r>
      <w:r>
        <w:rPr>
          <w:rFonts w:eastAsia="Times New Roman" w:cs="Times New Roman" w:ascii="Times New Roman" w:hAnsi="Times New Roman"/>
          <w:i/>
          <w:color w:val="000000"/>
          <w:sz w:val="24"/>
          <w:szCs w:val="24"/>
        </w:rPr>
        <w:t xml:space="preserve">до </w:t>
      </w:r>
      <w:r>
        <w:rPr>
          <w:rFonts w:eastAsia="Times New Roman" w:cs="Times New Roman" w:ascii="Times New Roman" w:hAnsi="Times New Roman"/>
          <w:i/>
          <w:color w:val="000000"/>
          <w:sz w:val="24"/>
          <w:szCs w:val="24"/>
          <w:highlight w:val="white"/>
        </w:rPr>
        <w:t> оголошення про проведення спрощеної закупівлі</w:t>
      </w:r>
    </w:p>
    <w:p>
      <w:pPr>
        <w:pStyle w:val="Normal"/>
        <w:spacing w:lineRule="auto" w:line="240" w:before="0" w:after="0"/>
        <w:ind w:left="288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Проект Договору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center"/>
        <w:rPr/>
      </w:pPr>
      <w:r>
        <w:rPr>
          <w:rFonts w:eastAsia="Tahoma" w:cs="Times New Roman" w:ascii="Times New Roman" w:hAnsi="Times New Roman"/>
          <w:i/>
          <w:sz w:val="24"/>
          <w:szCs w:val="24"/>
        </w:rPr>
        <w:t>Договір  № ___________</w:t>
      </w:r>
    </w:p>
    <w:p>
      <w:pPr>
        <w:pStyle w:val="Normal"/>
        <w:spacing w:lineRule="auto" w:line="240" w:before="0" w:after="0"/>
        <w:jc w:val="center"/>
        <w:rPr>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before="0" w:after="0"/>
        <w:rPr>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2</w:t>
      </w:r>
      <w:r>
        <w:rPr>
          <w:rFonts w:cs="Times New Roman" w:ascii="Times New Roman" w:hAnsi="Times New Roman"/>
          <w:i/>
          <w:sz w:val="24"/>
          <w:szCs w:val="24"/>
          <w:shd w:fill="auto" w:val="clear"/>
        </w:rPr>
        <w:t xml:space="preserve"> року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before="0" w:after="0"/>
        <w:ind w:hanging="0"/>
        <w:rPr>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в </w:t>
      </w:r>
      <w:r>
        <w:rPr>
          <w:color w:val="000000"/>
          <w:spacing w:val="3"/>
          <w:sz w:val="24"/>
          <w:szCs w:val="24"/>
        </w:rPr>
        <w:t xml:space="preserve">особі начальника  </w:t>
      </w:r>
      <w:r>
        <w:rPr>
          <w:spacing w:val="3"/>
          <w:sz w:val="24"/>
          <w:szCs w:val="24"/>
        </w:rPr>
        <w:t>Короля Олександра Івановича</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r>
        <w:rPr>
          <w:rFonts w:cs="Times New Roman"/>
          <w:b/>
          <w:bCs/>
          <w:sz w:val="24"/>
          <w:szCs w:val="24"/>
        </w:rPr>
        <w:t>_________________________ _______________________________________________________________________</w:t>
      </w:r>
      <w:r>
        <w:rPr>
          <w:rFonts w:cs="Times New Roman"/>
          <w:sz w:val="24"/>
          <w:szCs w:val="24"/>
        </w:rPr>
        <w:t xml:space="preserve">, в особі </w:t>
      </w:r>
      <w:r>
        <w:rPr>
          <w:rFonts w:cs="Times New Roman"/>
          <w:b/>
          <w:spacing w:val="-8"/>
          <w:sz w:val="24"/>
          <w:szCs w:val="24"/>
        </w:rPr>
        <w:t>_____________________________</w:t>
      </w:r>
      <w:r>
        <w:rPr>
          <w:rFonts w:cs="Times New Roman"/>
          <w:spacing w:val="-8"/>
          <w:sz w:val="24"/>
          <w:szCs w:val="24"/>
        </w:rPr>
        <w:t>,</w:t>
      </w:r>
      <w:r>
        <w:rPr>
          <w:rFonts w:cs="Times New Roman"/>
          <w:sz w:val="24"/>
          <w:szCs w:val="24"/>
        </w:rPr>
        <w:t xml:space="preserve"> який діє на підставі _____________ (далі — </w:t>
      </w:r>
      <w:r>
        <w:rPr>
          <w:rFonts w:eastAsia="Tahoma" w:cs="Times New Roman"/>
          <w:b/>
          <w:color w:val="00000A"/>
          <w:kern w:val="0"/>
          <w:sz w:val="24"/>
          <w:szCs w:val="24"/>
          <w:lang w:val="uk-UA" w:eastAsia="zh-CN" w:bidi="hi-IN"/>
        </w:rPr>
        <w:t>Постачальник</w:t>
      </w:r>
      <w:r>
        <w:rPr>
          <w:rFonts w:cs="Times New Roman"/>
          <w:sz w:val="24"/>
          <w:szCs w:val="24"/>
        </w:rPr>
        <w:t xml:space="preserve">), з іншої </w:t>
      </w:r>
      <w:r>
        <w:rPr>
          <w:rFonts w:cs="Times New Roman"/>
          <w:spacing w:val="-8"/>
          <w:sz w:val="24"/>
          <w:szCs w:val="24"/>
        </w:rPr>
        <w:t>сторони,</w:t>
      </w:r>
      <w:r>
        <w:rPr>
          <w:rFonts w:cs="Times New Roman"/>
          <w:sz w:val="24"/>
          <w:szCs w:val="24"/>
        </w:rPr>
        <w:t xml:space="preserve"> разом надалі – </w:t>
      </w:r>
      <w:r>
        <w:rPr>
          <w:rFonts w:cs="Times New Roman"/>
          <w:b/>
          <w:sz w:val="24"/>
          <w:szCs w:val="24"/>
        </w:rPr>
        <w:t>Сторони</w:t>
      </w:r>
      <w:r>
        <w:rPr>
          <w:rFonts w:cs="Times New Roman"/>
          <w:sz w:val="24"/>
          <w:szCs w:val="24"/>
        </w:rPr>
        <w:t xml:space="preserve">, відповідно до чинного законодавства України уклали даний договір (далі - </w:t>
      </w:r>
      <w:r>
        <w:rPr>
          <w:rFonts w:cs="Times New Roman"/>
          <w:b/>
          <w:sz w:val="24"/>
          <w:szCs w:val="24"/>
        </w:rPr>
        <w:t>Договір</w:t>
      </w:r>
      <w:r>
        <w:rPr>
          <w:rFonts w:cs="Times New Roman"/>
          <w:sz w:val="24"/>
          <w:szCs w:val="24"/>
        </w:rPr>
        <w:t>) про нижченаведене:</w:t>
      </w:r>
    </w:p>
    <w:p>
      <w:pPr>
        <w:pStyle w:val="Style29"/>
        <w:spacing w:lineRule="auto" w:line="240" w:before="0" w:after="0"/>
        <w:ind w:hanging="0"/>
        <w:rPr>
          <w:rFonts w:ascii="Times New Roman" w:hAnsi="Times New Roman" w:cs="Times New Roman"/>
        </w:rPr>
      </w:pPr>
      <w:r>
        <w:rPr>
          <w:rFonts w:cs="Times New Roman"/>
        </w:rPr>
      </w:r>
    </w:p>
    <w:p>
      <w:pPr>
        <w:pStyle w:val="ListParagraph"/>
        <w:spacing w:lineRule="auto" w:line="240" w:before="0" w:after="0"/>
        <w:ind w:left="0" w:hanging="0"/>
        <w:contextualSpacing/>
        <w:jc w:val="center"/>
        <w:rPr>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before="0" w:after="0"/>
        <w:jc w:val="both"/>
        <w:rPr>
          <w:sz w:val="24"/>
          <w:szCs w:val="24"/>
        </w:rPr>
      </w:pPr>
      <w:r>
        <w:rPr>
          <w:rFonts w:cs="Times New Roman" w:ascii="Times New Roman" w:hAnsi="Times New Roman"/>
          <w:sz w:val="24"/>
          <w:szCs w:val="24"/>
        </w:rPr>
        <w:t>1.1. Постачальник зобов’язується поставити у власність Замовника ________________________________ у кількості, зазначеній у Специфікації, що додається до цього Договору і є невід’ємною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0"/>
        <w:jc w:val="both"/>
        <w:rPr>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словник”:</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ДК 021:2015 : </w:t>
      </w:r>
      <w:r>
        <w:rPr>
          <w:rFonts w:eastAsia="Tahoma" w:cs="Times New Roman" w:ascii="Times New Roman" w:hAnsi="Times New Roman"/>
          <w:color w:val="00000A"/>
          <w:kern w:val="0"/>
          <w:sz w:val="24"/>
          <w:szCs w:val="24"/>
          <w:lang w:val="ru-RU" w:eastAsia="zh-CN" w:bidi="hi-IN"/>
        </w:rPr>
        <w:t>___________________________________</w:t>
      </w:r>
      <w:r>
        <w:rPr>
          <w:rFonts w:cs="Times New Roman" w:ascii="Times New Roman" w:hAnsi="Times New Roman"/>
          <w:sz w:val="24"/>
          <w:szCs w:val="24"/>
        </w:rPr>
        <w:t>.</w:t>
      </w:r>
    </w:p>
    <w:p>
      <w:pPr>
        <w:pStyle w:val="Normal"/>
        <w:suppressLineNumbers/>
        <w:spacing w:lineRule="auto" w:line="240" w:before="0" w:after="0"/>
        <w:jc w:val="both"/>
        <w:rPr>
          <w:rFonts w:ascii="Times New Roman" w:hAnsi="Times New Roman" w:cs="Times New Roman"/>
        </w:rPr>
      </w:pPr>
      <w:r>
        <w:rPr>
          <w:rFonts w:cs="Times New Roman" w:ascii="Times New Roman" w:hAnsi="Times New Roman"/>
        </w:rPr>
      </w:r>
    </w:p>
    <w:p>
      <w:pPr>
        <w:pStyle w:val="WW"/>
        <w:tabs>
          <w:tab w:val="clear" w:pos="720"/>
          <w:tab w:val="left" w:pos="426" w:leader="none"/>
        </w:tabs>
        <w:spacing w:lineRule="auto" w:line="240" w:before="0" w:after="0"/>
        <w:ind w:hanging="0"/>
        <w:jc w:val="center"/>
        <w:rPr>
          <w:sz w:val="24"/>
          <w:szCs w:val="24"/>
        </w:rPr>
      </w:pPr>
      <w:r>
        <w:rPr>
          <w:b/>
          <w:sz w:val="24"/>
          <w:szCs w:val="24"/>
          <w:lang w:val="uk-UA"/>
        </w:rPr>
        <w:t xml:space="preserve">ІІ. </w:t>
      </w:r>
      <w:r>
        <w:rPr>
          <w:rFonts w:cs="Times New Roman"/>
          <w:b/>
          <w:sz w:val="24"/>
          <w:szCs w:val="24"/>
          <w:lang w:val="uk-UA"/>
        </w:rPr>
        <w:t>ГАРАНТІЯ ЯКОСТІ ТОВАРІВ</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.1.  </w:t>
      </w:r>
      <w:r>
        <w:rPr>
          <w:rFonts w:eastAsia="Times New Roman" w:cs="Times New Roman"/>
          <w:b w:val="false"/>
          <w:bCs w:val="false"/>
          <w:color w:val="000000"/>
          <w:kern w:val="0"/>
          <w:sz w:val="24"/>
          <w:szCs w:val="24"/>
          <w:lang w:val="uk-UA" w:eastAsia="zh-CN" w:bidi="ar-SA"/>
        </w:rPr>
        <w:t>Постачальник</w:t>
      </w:r>
      <w:r>
        <w:rPr>
          <w:rFonts w:cs="Times New Roman"/>
          <w:b w:val="false"/>
          <w:bCs w:val="false"/>
          <w:sz w:val="24"/>
          <w:szCs w:val="24"/>
          <w:lang w:val="uk-UA"/>
        </w:rPr>
        <w:t xml:space="preserve"> гарантує, що Товар повністю відповідає умовам цього договору за якістю, кількістю та комплектністю і обумовленим або заявленим виробником властивостями Товару.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.2. Гарантія надається при наявності гарантійного талона в обсязі і на тих умовах, які вказані в гарантійному талоні та обумовлені умовами даного договору.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.3. Гарантія поширюється на усунення будь-якого дефекту, що виник з вини виробника, протягом строку, зазначеного в Специфікації, за умови проведення планових робіт з технічного обслуговування Товару авторизованим виробником сервісним центром відповідно до вимог стандартної інструкції з експлуатації, що надається </w:t>
      </w:r>
      <w:r>
        <w:rPr>
          <w:rFonts w:eastAsia="Times New Roman" w:cs="Times New Roman"/>
          <w:b w:val="false"/>
          <w:bCs w:val="false"/>
          <w:color w:val="000000"/>
          <w:kern w:val="0"/>
          <w:sz w:val="24"/>
          <w:szCs w:val="24"/>
          <w:lang w:val="uk-UA" w:eastAsia="zh-CN" w:bidi="ar-SA"/>
        </w:rPr>
        <w:t>Постачальником</w:t>
      </w:r>
      <w:r>
        <w:rPr>
          <w:rFonts w:cs="Times New Roman"/>
          <w:b w:val="false"/>
          <w:bCs w:val="false"/>
          <w:sz w:val="24"/>
          <w:szCs w:val="24"/>
          <w:lang w:val="uk-UA"/>
        </w:rPr>
        <w:t xml:space="preserve">.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4. Порядок встановлення причини виникнення дефекту зазначається в гарантійному талоні.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.5. Датою початку експлуатації (якщо Сторони визначили в Специфікації необхідність введення Товару в експлуатацію </w:t>
      </w:r>
      <w:r>
        <w:rPr>
          <w:rFonts w:eastAsia="Times New Roman" w:cs="Times New Roman"/>
          <w:b w:val="false"/>
          <w:bCs w:val="false"/>
          <w:color w:val="000000"/>
          <w:kern w:val="0"/>
          <w:sz w:val="24"/>
          <w:szCs w:val="24"/>
          <w:lang w:val="uk-UA" w:eastAsia="zh-CN" w:bidi="ar-SA"/>
        </w:rPr>
        <w:t>Постачальником</w:t>
      </w:r>
      <w:r>
        <w:rPr>
          <w:rFonts w:cs="Times New Roman"/>
          <w:b w:val="false"/>
          <w:bCs w:val="false"/>
          <w:sz w:val="24"/>
          <w:szCs w:val="24"/>
          <w:lang w:val="uk-UA"/>
        </w:rPr>
        <w:t xml:space="preserve">) є дата, зазначена представником </w:t>
      </w:r>
      <w:r>
        <w:rPr>
          <w:rFonts w:eastAsia="Times New Roman" w:cs="Times New Roman"/>
          <w:b w:val="false"/>
          <w:bCs w:val="false"/>
          <w:color w:val="000000"/>
          <w:kern w:val="0"/>
          <w:sz w:val="24"/>
          <w:szCs w:val="24"/>
          <w:lang w:val="uk-UA" w:eastAsia="zh-CN" w:bidi="ar-SA"/>
        </w:rPr>
        <w:t>Постачальника</w:t>
      </w:r>
      <w:r>
        <w:rPr>
          <w:rFonts w:cs="Times New Roman"/>
          <w:b w:val="false"/>
          <w:bCs w:val="false"/>
          <w:sz w:val="24"/>
          <w:szCs w:val="24"/>
          <w:lang w:val="uk-UA"/>
        </w:rPr>
        <w:t xml:space="preserve">, що здійснив запуск обладнання в експлуатацію, за його підписом і штампом </w:t>
      </w:r>
      <w:r>
        <w:rPr>
          <w:rFonts w:eastAsia="Times New Roman" w:cs="Times New Roman"/>
          <w:b w:val="false"/>
          <w:bCs w:val="false"/>
          <w:color w:val="000000"/>
          <w:kern w:val="0"/>
          <w:sz w:val="24"/>
          <w:szCs w:val="24"/>
          <w:lang w:val="uk-UA" w:eastAsia="zh-CN" w:bidi="ar-SA"/>
        </w:rPr>
        <w:t>Постачальника</w:t>
      </w:r>
      <w:r>
        <w:rPr>
          <w:rFonts w:cs="Times New Roman"/>
          <w:b w:val="false"/>
          <w:bCs w:val="false"/>
          <w:sz w:val="24"/>
          <w:szCs w:val="24"/>
          <w:lang w:val="uk-UA"/>
        </w:rPr>
        <w:t xml:space="preserve"> на двосторонньому акті введення устаткування в експлуатацію. </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.6. У разі виявлення дефектів Товару </w:t>
      </w:r>
      <w:r>
        <w:rPr>
          <w:rFonts w:eastAsia="Times New Roman" w:cs="Times New Roman"/>
          <w:b w:val="false"/>
          <w:bCs w:val="false"/>
          <w:color w:val="000000"/>
          <w:kern w:val="0"/>
          <w:sz w:val="24"/>
          <w:szCs w:val="24"/>
          <w:lang w:val="uk-UA" w:eastAsia="zh-CN" w:bidi="ar-SA"/>
        </w:rPr>
        <w:t>Постачальник</w:t>
      </w:r>
      <w:r>
        <w:rPr>
          <w:rFonts w:cs="Times New Roman"/>
          <w:b w:val="false"/>
          <w:bCs w:val="false"/>
          <w:sz w:val="24"/>
          <w:szCs w:val="24"/>
          <w:lang w:val="uk-UA"/>
        </w:rPr>
        <w:t xml:space="preserve"> направить в 10 денний термін фахівців для їх усунення на території України після одержання повідомлення по пошті та електронній пошті або факсу.</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.7. Виїзд спеціаліста на пусконалагоджувальні роботи (введення Товару в експлуатацію) виконується протягом 3 (трьох) робочих днів, коли </w:t>
      </w:r>
      <w:r>
        <w:rPr>
          <w:rFonts w:eastAsia="Times New Roman" w:cs="Times New Roman"/>
          <w:b w:val="false"/>
          <w:bCs w:val="false"/>
          <w:color w:val="000000"/>
          <w:kern w:val="0"/>
          <w:sz w:val="24"/>
          <w:szCs w:val="24"/>
          <w:lang w:val="uk-UA" w:eastAsia="zh-CN" w:bidi="ar-SA"/>
        </w:rPr>
        <w:t>Замовник</w:t>
      </w:r>
      <w:r>
        <w:rPr>
          <w:rFonts w:cs="Times New Roman"/>
          <w:b w:val="false"/>
          <w:bCs w:val="false"/>
          <w:sz w:val="24"/>
          <w:szCs w:val="24"/>
          <w:lang w:val="uk-UA"/>
        </w:rPr>
        <w:t xml:space="preserve"> забезпечив:</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.7.1. Товар встановлений відповідно до вимог інструкції з експлуатації;</w:t>
      </w:r>
    </w:p>
    <w:p>
      <w:pPr>
        <w:pStyle w:val="WW"/>
        <w:tabs>
          <w:tab w:val="clear" w:pos="720"/>
          <w:tab w:val="left" w:pos="426" w:leader="none"/>
        </w:tabs>
        <w:spacing w:lineRule="auto" w:line="240" w:before="0" w:after="0"/>
        <w:ind w:hanging="0"/>
        <w:jc w:val="both"/>
        <w:rPr>
          <w:sz w:val="24"/>
          <w:szCs w:val="24"/>
        </w:rPr>
      </w:pPr>
      <w:r>
        <w:rPr>
          <w:rFonts w:cs="Times New Roman"/>
          <w:b w:val="false"/>
          <w:bCs w:val="false"/>
          <w:sz w:val="24"/>
          <w:szCs w:val="24"/>
          <w:lang w:val="ru-RU"/>
        </w:rPr>
        <w:t>2</w:t>
      </w:r>
      <w:r>
        <w:rPr>
          <w:rFonts w:cs="Times New Roman"/>
          <w:b w:val="false"/>
          <w:bCs w:val="false"/>
          <w:sz w:val="24"/>
          <w:szCs w:val="24"/>
          <w:lang w:val="uk-UA"/>
        </w:rPr>
        <w:t xml:space="preserve">.7.2. Письмове повідомлення </w:t>
      </w:r>
      <w:r>
        <w:rPr>
          <w:rFonts w:eastAsia="Times New Roman" w:cs="Times New Roman"/>
          <w:b w:val="false"/>
          <w:bCs w:val="false"/>
          <w:color w:val="000000"/>
          <w:kern w:val="0"/>
          <w:sz w:val="24"/>
          <w:szCs w:val="24"/>
          <w:lang w:val="uk-UA" w:eastAsia="zh-CN" w:bidi="ar-SA"/>
        </w:rPr>
        <w:t>Замовника</w:t>
      </w:r>
      <w:r>
        <w:rPr>
          <w:rFonts w:cs="Times New Roman"/>
          <w:b w:val="false"/>
          <w:bCs w:val="false"/>
          <w:sz w:val="24"/>
          <w:szCs w:val="24"/>
          <w:lang w:val="uk-UA"/>
        </w:rPr>
        <w:t xml:space="preserve"> на адресу сервісної служби (e-mail: service@dalgakiran.ua) </w:t>
      </w:r>
      <w:r>
        <w:rPr>
          <w:rFonts w:eastAsia="Times New Roman" w:cs="Times New Roman"/>
          <w:b w:val="false"/>
          <w:bCs w:val="false"/>
          <w:color w:val="000000"/>
          <w:kern w:val="0"/>
          <w:sz w:val="24"/>
          <w:szCs w:val="24"/>
          <w:lang w:val="uk-UA" w:eastAsia="zh-CN" w:bidi="ar-SA"/>
        </w:rPr>
        <w:t>Постачальника</w:t>
      </w:r>
      <w:r>
        <w:rPr>
          <w:rFonts w:cs="Times New Roman"/>
          <w:b w:val="false"/>
          <w:bCs w:val="false"/>
          <w:sz w:val="24"/>
          <w:szCs w:val="24"/>
          <w:lang w:val="uk-UA"/>
        </w:rPr>
        <w:t xml:space="preserve"> про дотримання умов, що вказані в бланку введення в експлуатацію Товару.</w:t>
      </w:r>
    </w:p>
    <w:p>
      <w:pPr>
        <w:pStyle w:val="WW"/>
        <w:spacing w:lineRule="auto" w:line="240" w:before="0" w:after="0"/>
        <w:ind w:hanging="0"/>
        <w:jc w:val="center"/>
        <w:rPr>
          <w:sz w:val="24"/>
          <w:szCs w:val="24"/>
        </w:rPr>
      </w:pPr>
      <w:r>
        <w:rPr>
          <w:b/>
          <w:bCs/>
          <w:sz w:val="24"/>
          <w:szCs w:val="24"/>
          <w:lang w:val="uk-UA"/>
        </w:rPr>
        <w:t>ІІІ. ЦІНА ДОГОВОРУ</w:t>
      </w:r>
    </w:p>
    <w:p>
      <w:pPr>
        <w:pStyle w:val="Normal"/>
        <w:rPr/>
      </w:pPr>
      <w:r>
        <w:rPr>
          <w:rFonts w:cs="Times New Roman" w:ascii="Times New Roman" w:hAnsi="Times New Roman"/>
          <w:b w:val="false"/>
          <w:sz w:val="24"/>
          <w:szCs w:val="24"/>
        </w:rPr>
        <w:t>3.1. Ціна цього Договору становить _____________ грн. (_____________________ гривень ____ копійок), у тому числі ПДВ - _________ грн. (____________________гривень ___ копійок).</w:t>
      </w:r>
    </w:p>
    <w:p>
      <w:pPr>
        <w:pStyle w:val="Normal"/>
        <w:rPr/>
      </w:pPr>
      <w:r>
        <w:rPr>
          <w:rFonts w:cs="Times New Roman" w:ascii="Times New Roman" w:hAnsi="Times New Roman"/>
          <w:b w:val="false"/>
          <w:sz w:val="24"/>
          <w:szCs w:val="24"/>
        </w:rPr>
        <w:t>3.2.Ціна на Товар, який пропонує поставити постачальник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Normal"/>
        <w:spacing w:lineRule="auto" w:line="240" w:before="0" w:after="0"/>
        <w:ind w:left="0" w:hanging="0"/>
        <w:jc w:val="both"/>
        <w:rPr>
          <w:rFonts w:ascii="Times New Roman" w:hAnsi="Times New Roman" w:cs="Times New Roman"/>
          <w:b w:val="false"/>
          <w:b w:val="false"/>
        </w:rPr>
      </w:pPr>
      <w:r>
        <w:rPr>
          <w:rFonts w:cs="Times New Roman" w:ascii="Times New Roman" w:hAnsi="Times New Roman"/>
          <w:b w:val="false"/>
        </w:rPr>
      </w:r>
    </w:p>
    <w:p>
      <w:pPr>
        <w:pStyle w:val="WW"/>
        <w:spacing w:lineRule="auto" w:line="240" w:before="0" w:after="0"/>
        <w:ind w:hanging="0"/>
        <w:jc w:val="center"/>
        <w:rPr>
          <w:sz w:val="24"/>
          <w:szCs w:val="24"/>
        </w:rPr>
      </w:pPr>
      <w:r>
        <w:rPr>
          <w:b/>
          <w:sz w:val="24"/>
          <w:szCs w:val="24"/>
          <w:lang w:val="uk-UA"/>
        </w:rPr>
        <w:t>IV. ПОРЯДОК ЗДІЙСНЕННЯ ОПЛАТИ</w:t>
      </w:r>
    </w:p>
    <w:p>
      <w:pPr>
        <w:pStyle w:val="Style15"/>
        <w:spacing w:lineRule="auto" w:line="240" w:before="0" w:after="0"/>
        <w:jc w:val="both"/>
        <w:rPr>
          <w:sz w:val="24"/>
          <w:szCs w:val="24"/>
        </w:rPr>
      </w:pPr>
      <w:r>
        <w:rPr>
          <w:rFonts w:ascii="Times New Roman" w:hAnsi="Times New Roman"/>
          <w:sz w:val="24"/>
          <w:szCs w:val="24"/>
        </w:rPr>
        <w:t xml:space="preserve">4.1. Замовник проводить оплату Товару за фактом його постачання на підставі </w:t>
      </w:r>
      <w:r>
        <w:rPr>
          <w:rFonts w:eastAsia="Tahoma" w:cs="Lohit Devanagari" w:ascii="Times New Roman" w:hAnsi="Times New Roman"/>
          <w:color w:val="00000A"/>
          <w:kern w:val="0"/>
          <w:sz w:val="24"/>
          <w:szCs w:val="24"/>
          <w:lang w:val="uk-UA" w:eastAsia="zh-CN" w:bidi="hi-IN"/>
        </w:rPr>
        <w:t>видаткових накладних</w:t>
      </w:r>
      <w:r>
        <w:rPr>
          <w:rFonts w:ascii="Times New Roman" w:hAnsi="Times New Roman"/>
          <w:sz w:val="24"/>
          <w:szCs w:val="24"/>
        </w:rPr>
        <w:t xml:space="preserve"> підписаних Постачальником і Замовником, шляхом перерахування безготівкових грошових коштів на розрахунковий рахунок Постачальника, в 20-денний банківський термін з дати отримання Товару.</w:t>
      </w:r>
    </w:p>
    <w:p>
      <w:pPr>
        <w:pStyle w:val="Style15"/>
        <w:spacing w:lineRule="auto" w:line="240" w:before="0" w:after="0"/>
        <w:jc w:val="both"/>
        <w:rPr>
          <w:sz w:val="24"/>
          <w:szCs w:val="24"/>
        </w:rPr>
      </w:pPr>
      <w:r>
        <w:rPr>
          <w:rFonts w:ascii="Times New Roman" w:hAnsi="Times New Roman"/>
          <w:sz w:val="24"/>
          <w:szCs w:val="24"/>
        </w:rPr>
        <w:t>4.</w:t>
      </w:r>
      <w:r>
        <w:rPr>
          <w:rFonts w:ascii="Times New Roman" w:hAnsi="Times New Roman"/>
          <w:sz w:val="24"/>
          <w:szCs w:val="24"/>
          <w:lang w:val="ru-RU"/>
        </w:rPr>
        <w:t>2.</w:t>
      </w:r>
      <w:r>
        <w:rPr>
          <w:rFonts w:ascii="Times New Roman" w:hAnsi="Times New Roman"/>
          <w:sz w:val="24"/>
          <w:szCs w:val="24"/>
        </w:rPr>
        <w:t xml:space="preserve"> Розрахунки за поставлений Товар здійснюються на підставі п.1 та п.2 ст.49 Бюджетного кодексу України у разі наявності та в межах відповідних бюджетних призначень.</w:t>
      </w:r>
    </w:p>
    <w:p>
      <w:pPr>
        <w:pStyle w:val="Style15"/>
        <w:spacing w:lineRule="auto" w:line="240" w:before="0" w:after="0"/>
        <w:jc w:val="both"/>
        <w:rPr>
          <w:rFonts w:ascii="Times New Roman" w:hAnsi="Times New Roman"/>
        </w:rPr>
      </w:pPr>
      <w:r>
        <w:rPr>
          <w:rFonts w:ascii="Times New Roman" w:hAnsi="Times New Roman"/>
        </w:rPr>
      </w:r>
    </w:p>
    <w:p>
      <w:pPr>
        <w:pStyle w:val="WW"/>
        <w:spacing w:lineRule="auto" w:line="240" w:before="0" w:after="0"/>
        <w:ind w:hanging="0"/>
        <w:jc w:val="center"/>
        <w:rPr>
          <w:sz w:val="24"/>
          <w:szCs w:val="24"/>
        </w:rPr>
      </w:pPr>
      <w:r>
        <w:rPr>
          <w:b/>
          <w:sz w:val="24"/>
          <w:szCs w:val="24"/>
          <w:lang w:val="uk-UA"/>
        </w:rPr>
        <w:t xml:space="preserve">V. ПОСТАВКА ТОВАРІВ </w:t>
      </w:r>
    </w:p>
    <w:p>
      <w:pPr>
        <w:pStyle w:val="WW"/>
        <w:spacing w:lineRule="auto" w:line="240" w:before="0" w:after="0"/>
        <w:ind w:hanging="0"/>
        <w:rPr>
          <w:sz w:val="24"/>
          <w:szCs w:val="24"/>
        </w:rPr>
      </w:pPr>
      <w:r>
        <w:rPr>
          <w:rFonts w:eastAsia="Times New Roman" w:cs="Times New Roman"/>
          <w:color w:val="000000"/>
          <w:kern w:val="0"/>
          <w:sz w:val="24"/>
          <w:szCs w:val="24"/>
          <w:lang w:val="ru-RU" w:eastAsia="zh-CN" w:bidi="ar-SA"/>
        </w:rPr>
        <w:t>5</w:t>
      </w:r>
      <w:r>
        <w:rPr>
          <w:sz w:val="24"/>
          <w:szCs w:val="24"/>
          <w:lang w:val="uk-UA"/>
        </w:rPr>
        <w:t xml:space="preserve">.1. Передача Товару (Товарів) здійснюється в строк та на умовах, що зазначається в </w:t>
      </w:r>
      <w:r>
        <w:rPr>
          <w:sz w:val="24"/>
          <w:szCs w:val="24"/>
          <w:shd w:fill="auto" w:val="clear"/>
          <w:lang w:val="uk-UA"/>
        </w:rPr>
        <w:t xml:space="preserve">Специфікаціях до </w:t>
      </w:r>
      <w:r>
        <w:rPr>
          <w:sz w:val="24"/>
          <w:szCs w:val="24"/>
          <w:lang w:val="uk-UA"/>
        </w:rPr>
        <w:t xml:space="preserve">Договору. Датою передачі є дата підписання Сторонами видаткової накладної на передачу Товару. </w:t>
      </w:r>
    </w:p>
    <w:p>
      <w:pPr>
        <w:pStyle w:val="WW"/>
        <w:spacing w:lineRule="auto" w:line="240" w:before="0" w:after="0"/>
        <w:ind w:hanging="0"/>
        <w:rPr>
          <w:sz w:val="24"/>
          <w:szCs w:val="24"/>
        </w:rPr>
      </w:pPr>
      <w:r>
        <w:rPr>
          <w:rFonts w:eastAsia="Times New Roman" w:cs="Times New Roman"/>
          <w:color w:val="000000"/>
          <w:kern w:val="0"/>
          <w:sz w:val="24"/>
          <w:szCs w:val="24"/>
          <w:lang w:val="ru-RU" w:eastAsia="zh-CN" w:bidi="ar-SA"/>
        </w:rPr>
        <w:t>5.2</w:t>
      </w:r>
      <w:r>
        <w:rPr>
          <w:sz w:val="24"/>
          <w:szCs w:val="24"/>
          <w:lang w:val="uk-UA"/>
        </w:rPr>
        <w:t xml:space="preserve">. У випадку виникнення у </w:t>
      </w:r>
      <w:r>
        <w:rPr>
          <w:rFonts w:eastAsia="Times New Roman" w:cs="Times New Roman"/>
          <w:color w:val="000000"/>
          <w:kern w:val="0"/>
          <w:sz w:val="24"/>
          <w:szCs w:val="24"/>
          <w:lang w:val="uk-UA" w:eastAsia="zh-CN" w:bidi="ar-SA"/>
        </w:rPr>
        <w:t>Замовника</w:t>
      </w:r>
      <w:r>
        <w:rPr>
          <w:sz w:val="24"/>
          <w:szCs w:val="24"/>
          <w:lang w:val="uk-UA"/>
        </w:rPr>
        <w:t xml:space="preserve"> претензій до якості доставки Товару транспортом </w:t>
      </w:r>
      <w:r>
        <w:rPr>
          <w:rFonts w:eastAsia="Times New Roman" w:cs="Times New Roman"/>
          <w:color w:val="000000"/>
          <w:kern w:val="0"/>
          <w:sz w:val="24"/>
          <w:szCs w:val="24"/>
          <w:lang w:val="uk-UA" w:eastAsia="zh-CN" w:bidi="ar-SA"/>
        </w:rPr>
        <w:t>Постачальника</w:t>
      </w:r>
      <w:r>
        <w:rPr>
          <w:sz w:val="24"/>
          <w:szCs w:val="24"/>
          <w:lang w:val="uk-UA"/>
        </w:rPr>
        <w:t xml:space="preserve"> або транспортною компанією, виявлених при розвантаженні Товару та/або своєчасності доставки, </w:t>
      </w:r>
      <w:r>
        <w:rPr>
          <w:rFonts w:eastAsia="Times New Roman" w:cs="Times New Roman"/>
          <w:color w:val="000000"/>
          <w:kern w:val="0"/>
          <w:sz w:val="24"/>
          <w:szCs w:val="24"/>
          <w:lang w:val="uk-UA" w:eastAsia="zh-CN" w:bidi="ar-SA"/>
        </w:rPr>
        <w:t>Замовник</w:t>
      </w:r>
      <w:r>
        <w:rPr>
          <w:sz w:val="24"/>
          <w:szCs w:val="24"/>
          <w:lang w:val="uk-UA"/>
        </w:rPr>
        <w:t xml:space="preserve"> в момент розвантаження автомобіля складає відповідний Акт, який повинен бути підписаний представником </w:t>
      </w:r>
      <w:r>
        <w:rPr>
          <w:rFonts w:eastAsia="Times New Roman" w:cs="Times New Roman"/>
          <w:color w:val="000000"/>
          <w:kern w:val="0"/>
          <w:sz w:val="24"/>
          <w:szCs w:val="24"/>
          <w:lang w:val="uk-UA" w:eastAsia="zh-CN" w:bidi="ar-SA"/>
        </w:rPr>
        <w:t>Замовника</w:t>
      </w:r>
      <w:r>
        <w:rPr>
          <w:sz w:val="24"/>
          <w:szCs w:val="24"/>
          <w:lang w:val="uk-UA"/>
        </w:rPr>
        <w:t xml:space="preserve"> і перевізника та направлений </w:t>
      </w:r>
      <w:r>
        <w:rPr>
          <w:rFonts w:eastAsia="Times New Roman" w:cs="Times New Roman"/>
          <w:color w:val="000000"/>
          <w:kern w:val="0"/>
          <w:sz w:val="24"/>
          <w:szCs w:val="24"/>
          <w:lang w:val="uk-UA" w:eastAsia="zh-CN" w:bidi="ar-SA"/>
        </w:rPr>
        <w:t>Постачальнику</w:t>
      </w:r>
      <w:r>
        <w:rPr>
          <w:sz w:val="24"/>
          <w:szCs w:val="24"/>
          <w:lang w:val="uk-UA"/>
        </w:rPr>
        <w:t xml:space="preserve"> протягом 2 (двох) календарних днів. Акт може бути направлений електронною поштою.</w:t>
      </w:r>
    </w:p>
    <w:p>
      <w:pPr>
        <w:pStyle w:val="WW"/>
        <w:spacing w:lineRule="auto" w:line="240" w:before="0" w:after="0"/>
        <w:ind w:hanging="0"/>
        <w:rPr>
          <w:sz w:val="24"/>
          <w:szCs w:val="24"/>
        </w:rPr>
      </w:pPr>
      <w:r>
        <w:rPr>
          <w:rFonts w:eastAsia="Times New Roman" w:cs="Times New Roman"/>
          <w:color w:val="000000"/>
          <w:kern w:val="0"/>
          <w:sz w:val="24"/>
          <w:szCs w:val="24"/>
          <w:lang w:val="ru-RU" w:eastAsia="zh-CN" w:bidi="ar-SA"/>
        </w:rPr>
        <w:t>5.3</w:t>
      </w:r>
      <w:r>
        <w:rPr>
          <w:sz w:val="24"/>
          <w:szCs w:val="24"/>
          <w:lang w:val="uk-UA"/>
        </w:rPr>
        <w:t xml:space="preserve">. Приймання Товару по кількості та якості повинне бути проведене в день його отримання та оформлене видатковою накладною. </w:t>
      </w:r>
      <w:r>
        <w:rPr>
          <w:rFonts w:eastAsia="Times New Roman" w:cs="Times New Roman"/>
          <w:color w:val="000000"/>
          <w:kern w:val="0"/>
          <w:sz w:val="24"/>
          <w:szCs w:val="24"/>
          <w:lang w:val="uk-UA" w:eastAsia="zh-CN" w:bidi="ar-SA"/>
        </w:rPr>
        <w:t>Замовник</w:t>
      </w:r>
      <w:r>
        <w:rPr>
          <w:sz w:val="24"/>
          <w:szCs w:val="24"/>
          <w:lang w:val="uk-UA"/>
        </w:rPr>
        <w:t xml:space="preserve"> зобов’язаний повернути Продавцеві примірник підписаної видаткової накладної та довіреності в день отримання Товару, а у випадку доставки Товару перевізником – не пізніше трьох робочих днів з моменту отримання Товару.</w:t>
      </w:r>
    </w:p>
    <w:p>
      <w:pPr>
        <w:pStyle w:val="Normal"/>
        <w:widowControl w:val="false"/>
        <w:spacing w:lineRule="auto" w:line="240" w:before="0" w:after="0"/>
        <w:ind w:hanging="0"/>
        <w:jc w:val="both"/>
        <w:rPr>
          <w:sz w:val="24"/>
          <w:szCs w:val="24"/>
        </w:rPr>
      </w:pPr>
      <w:r>
        <w:rPr>
          <w:rFonts w:eastAsia="Tahoma" w:cs="Times New Roman" w:ascii="Times New Roman" w:hAnsi="Times New Roman"/>
          <w:color w:val="00000A"/>
          <w:kern w:val="0"/>
          <w:sz w:val="24"/>
          <w:szCs w:val="24"/>
          <w:lang w:val="ru-RU" w:eastAsia="zh-CN" w:bidi="hi-IN"/>
        </w:rPr>
        <w:t>5.4</w:t>
      </w:r>
      <w:r>
        <w:rPr>
          <w:rFonts w:cs="Times New Roman" w:ascii="Times New Roman" w:hAnsi="Times New Roman"/>
          <w:sz w:val="24"/>
          <w:szCs w:val="24"/>
          <w:lang w:val="uk-UA"/>
        </w:rPr>
        <w:t>. При виявленні Замовником під час прийняття Товару невідповідності Товару вимогам, встановленими п. 2.1. цього Договору, Постачальник за свій рахунок в термін до 10 календарних днів, зобов’язаний здійснити поставку Товару належної якості та кількості.</w:t>
      </w:r>
    </w:p>
    <w:p>
      <w:pPr>
        <w:pStyle w:val="WW"/>
        <w:spacing w:lineRule="auto" w:line="240" w:before="0" w:after="0"/>
        <w:ind w:hanging="0"/>
        <w:rPr>
          <w:sz w:val="24"/>
          <w:szCs w:val="24"/>
        </w:rPr>
      </w:pPr>
      <w:r>
        <w:rPr>
          <w:sz w:val="24"/>
          <w:szCs w:val="24"/>
          <w:lang w:val="uk-UA"/>
        </w:rPr>
        <w:t>5.</w:t>
      </w:r>
      <w:r>
        <w:rPr>
          <w:rFonts w:eastAsia="Times New Roman" w:cs="Times New Roman"/>
          <w:color w:val="000000"/>
          <w:kern w:val="0"/>
          <w:sz w:val="24"/>
          <w:szCs w:val="24"/>
          <w:lang w:val="ru-RU" w:eastAsia="zh-CN" w:bidi="ar-SA"/>
        </w:rPr>
        <w:t>5</w:t>
      </w:r>
      <w:r>
        <w:rPr>
          <w:sz w:val="24"/>
          <w:szCs w:val="24"/>
          <w:lang w:val="uk-UA"/>
        </w:rPr>
        <w:t xml:space="preserve">. Місце поставки Товару:  </w:t>
      </w:r>
      <w:r>
        <w:rPr>
          <w:sz w:val="24"/>
          <w:szCs w:val="24"/>
          <w:lang w:val="ru-RU"/>
        </w:rPr>
        <w:t>66410, Одеська обл., Подільський район, с. Жеребкове, вул. Арсенальна, 128.</w:t>
      </w:r>
    </w:p>
    <w:p>
      <w:pPr>
        <w:pStyle w:val="WW"/>
        <w:spacing w:lineRule="auto" w:line="240" w:before="0" w:after="0"/>
        <w:ind w:hanging="0"/>
        <w:rPr>
          <w:rFonts w:ascii="Times New Roman" w:hAnsi="Times New Roman"/>
          <w:lang w:val="ru-RU"/>
        </w:rPr>
      </w:pPr>
      <w:r>
        <w:rPr>
          <w:lang w:val="ru-RU"/>
        </w:rPr>
      </w:r>
    </w:p>
    <w:p>
      <w:pPr>
        <w:pStyle w:val="Normal"/>
        <w:spacing w:lineRule="auto" w:line="240" w:before="0" w:after="0"/>
        <w:jc w:val="center"/>
        <w:rPr>
          <w:sz w:val="24"/>
          <w:szCs w:val="24"/>
        </w:rPr>
      </w:pPr>
      <w:r>
        <w:rPr>
          <w:rFonts w:cs="Times New Roman" w:ascii="Times New Roman" w:hAnsi="Times New Roman"/>
          <w:b/>
          <w:bCs/>
          <w:sz w:val="24"/>
          <w:szCs w:val="24"/>
        </w:rPr>
        <w:t>VІ. ПРАВА ТА ОБОВ'ЯЗКИ СТОРІН</w:t>
      </w:r>
    </w:p>
    <w:p>
      <w:pPr>
        <w:pStyle w:val="Normal"/>
        <w:tabs>
          <w:tab w:val="clear" w:pos="720"/>
          <w:tab w:val="left" w:pos="788" w:leader="none"/>
        </w:tabs>
        <w:spacing w:lineRule="auto" w:line="240" w:before="0" w:after="0"/>
        <w:jc w:val="both"/>
        <w:rPr>
          <w:sz w:val="24"/>
          <w:szCs w:val="24"/>
        </w:rPr>
      </w:pPr>
      <w:r>
        <w:rPr>
          <w:rFonts w:cs="Times New Roman" w:ascii="Times New Roman" w:hAnsi="Times New Roman"/>
          <w:sz w:val="24"/>
          <w:szCs w:val="24"/>
          <w:lang w:val="ru-RU"/>
        </w:rPr>
        <w:t>6</w:t>
      </w:r>
      <w:r>
        <w:rPr>
          <w:rFonts w:cs="Times New Roman" w:ascii="Times New Roman" w:hAnsi="Times New Roman"/>
          <w:sz w:val="24"/>
          <w:szCs w:val="24"/>
        </w:rPr>
        <w:t>.1. Замовник зобов'язаний:</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.1.1. Прийняти поставлений Товар відповідно до розділу V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 xml:space="preserve">.1.2.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.2. Замовник має право:</w:t>
      </w:r>
    </w:p>
    <w:p>
      <w:pPr>
        <w:pStyle w:val="Normal"/>
        <w:tabs>
          <w:tab w:val="clear" w:pos="720"/>
          <w:tab w:val="left" w:pos="563" w:leader="none"/>
        </w:tabs>
        <w:spacing w:lineRule="auto" w:line="240" w:before="0" w:after="0"/>
        <w:jc w:val="both"/>
        <w:rPr>
          <w:sz w:val="24"/>
          <w:szCs w:val="24"/>
        </w:rPr>
      </w:pPr>
      <w:r>
        <w:rPr>
          <w:rFonts w:eastAsia="Arial Unicode MS" w:cs="Times New Roman" w:ascii="Times New Roman" w:hAnsi="Times New Roman"/>
          <w:sz w:val="24"/>
          <w:szCs w:val="24"/>
          <w:lang w:val="ru-RU"/>
        </w:rPr>
        <w:t>6</w:t>
      </w:r>
      <w:r>
        <w:rPr>
          <w:rFonts w:eastAsia="Arial Unicode MS" w:cs="Times New Roman" w:ascii="Times New Roman" w:hAnsi="Times New Roman"/>
          <w:sz w:val="24"/>
          <w:szCs w:val="24"/>
        </w:rPr>
        <w:t>.2.1. Достроково в односторонньому порядку розірвати цей Договір, у разі невиконання зобов'язань Постачальником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.2.3. Зменшувати обсяги закупівлі або достроково розірвати Договір, залежно від реального фінансування видатків. У такому разі Постачальник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.2.4. Повернути рахунок Постачальнику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.3. Постачальник зобов'язаний:</w:t>
      </w:r>
    </w:p>
    <w:p>
      <w:pPr>
        <w:pStyle w:val="Normal"/>
        <w:tabs>
          <w:tab w:val="clear" w:pos="720"/>
          <w:tab w:val="left" w:pos="563"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.4. Постачальник має право:</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6</w:t>
      </w:r>
      <w:r>
        <w:rPr>
          <w:rFonts w:cs="Times New Roman" w:ascii="Times New Roman" w:hAnsi="Times New Roman"/>
          <w:sz w:val="24"/>
          <w:szCs w:val="24"/>
        </w:rPr>
        <w:t>.4.1. В повному обсязі отримати плату за поставлений Товар.</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31"/>
        <w:spacing w:lineRule="auto" w:line="240" w:before="0" w:after="0"/>
        <w:rPr>
          <w:sz w:val="24"/>
          <w:szCs w:val="24"/>
        </w:rPr>
      </w:pPr>
      <w:r>
        <w:rPr>
          <w:sz w:val="24"/>
          <w:szCs w:val="24"/>
        </w:rPr>
        <w:t>VII. ВІДПОВІДАЛЬНІСТЬ СТОРІН</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7</w:t>
      </w:r>
      <w:r>
        <w:rPr>
          <w:rFonts w:cs="Times New Roman" w:ascii="Times New Roman" w:hAnsi="Times New Roman"/>
          <w:sz w:val="24"/>
          <w:szCs w:val="24"/>
        </w:rPr>
        <w:t>.1. У разі невиконання або неналежного виконання своїх зобов’язань за Договором, Постачальник та Замовник несуть відповідальність, передбачену цим Договором та чинним законодавством України.</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7</w:t>
      </w:r>
      <w:r>
        <w:rPr>
          <w:rFonts w:cs="Times New Roman" w:ascii="Times New Roman" w:hAnsi="Times New Roman"/>
          <w:sz w:val="24"/>
          <w:szCs w:val="24"/>
        </w:rPr>
        <w:t>.2. За порушення строків виконання зобов'язання Постачальник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7</w:t>
      </w:r>
      <w:r>
        <w:rPr>
          <w:rFonts w:cs="Times New Roman" w:ascii="Times New Roman" w:hAnsi="Times New Roman"/>
          <w:sz w:val="24"/>
          <w:szCs w:val="24"/>
        </w:rPr>
        <w:t>.3. У разі порушення умов зобов’язань по якості або кількості Товару відповідно до</w:t>
        <w:br/>
        <w:t>розділу II цього Договору, Постачальник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sz w:val="24"/>
          <w:szCs w:val="24"/>
        </w:rPr>
      </w:pPr>
      <w:r>
        <w:rPr>
          <w:rFonts w:eastAsia="Arial" w:cs="Times New Roman" w:ascii="Times New Roman" w:hAnsi="Times New Roman"/>
          <w:color w:val="00000A"/>
          <w:kern w:val="0"/>
          <w:sz w:val="24"/>
          <w:szCs w:val="24"/>
          <w:lang w:val="ru-RU" w:eastAsia="ar-SA" w:bidi="hi-IN"/>
        </w:rPr>
        <w:t>7</w:t>
      </w:r>
      <w:r>
        <w:rPr>
          <w:rFonts w:eastAsia="Arial" w:cs="Times New Roman" w:ascii="Times New Roman" w:hAnsi="Times New Roman"/>
          <w:sz w:val="24"/>
          <w:szCs w:val="24"/>
          <w:lang w:eastAsia="ar-SA"/>
        </w:rPr>
        <w:t>.4. Сплата штрафних санкцій не звільняє Сторони від взятих на себе зобов’язань, відповідно до умов даного Договору</w:t>
      </w:r>
    </w:p>
    <w:p>
      <w:pPr>
        <w:pStyle w:val="Normal"/>
        <w:tabs>
          <w:tab w:val="clear" w:pos="720"/>
          <w:tab w:val="left" w:pos="709" w:leader="none"/>
        </w:tabs>
        <w:spacing w:lineRule="auto" w:line="240" w:before="0" w:after="0"/>
        <w:jc w:val="both"/>
        <w:rPr>
          <w:rFonts w:ascii="Times New Roman" w:hAnsi="Times New Roman" w:eastAsia="Arial" w:cs="Times New Roman"/>
          <w:lang w:eastAsia="ar-SA"/>
        </w:rPr>
      </w:pPr>
      <w:r>
        <w:rPr>
          <w:rFonts w:eastAsia="Arial" w:cs="Times New Roman" w:ascii="Times New Roman" w:hAnsi="Times New Roman"/>
          <w:lang w:eastAsia="ar-SA"/>
        </w:rPr>
      </w:r>
    </w:p>
    <w:p>
      <w:pPr>
        <w:pStyle w:val="Normal"/>
        <w:suppressLineNumbers/>
        <w:spacing w:lineRule="auto" w:line="240" w:before="0" w:after="0"/>
        <w:jc w:val="center"/>
        <w:rPr>
          <w:sz w:val="24"/>
          <w:szCs w:val="24"/>
        </w:rPr>
      </w:pPr>
      <w:r>
        <w:rPr>
          <w:rFonts w:eastAsia="Tahoma" w:cs="Times New Roman" w:ascii="Times New Roman" w:hAnsi="Times New Roman"/>
          <w:b/>
          <w:color w:val="00000A"/>
          <w:kern w:val="0"/>
          <w:sz w:val="24"/>
          <w:szCs w:val="24"/>
          <w:lang w:val="en-US" w:eastAsia="zh-CN" w:bidi="hi-IN"/>
        </w:rPr>
        <w:t>VIII</w:t>
      </w:r>
      <w:r>
        <w:rPr>
          <w:rFonts w:cs="Times New Roman" w:ascii="Times New Roman" w:hAnsi="Times New Roman"/>
          <w:b/>
          <w:sz w:val="24"/>
          <w:szCs w:val="24"/>
        </w:rPr>
        <w:t>. ДІЇ НЕПЕРЕБОРНОЇ СИЛИ</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8</w:t>
      </w:r>
      <w:r>
        <w:rPr>
          <w:rFonts w:cs="Times New Roman" w:ascii="Times New Roman" w:hAnsi="Times New Roman"/>
          <w:sz w:val="24"/>
          <w:szCs w:val="24"/>
        </w:rPr>
        <w:t>.1. Постачальник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воєнного стану,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8</w:t>
      </w:r>
      <w:r>
        <w:rPr>
          <w:rFonts w:cs="Times New Roman" w:ascii="Times New Roman" w:hAnsi="Times New Roman"/>
          <w:sz w:val="24"/>
          <w:szCs w:val="24"/>
        </w:rPr>
        <w:t>.2.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 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8</w:t>
      </w:r>
      <w:r>
        <w:rPr>
          <w:rFonts w:cs="Times New Roman" w:ascii="Times New Roman" w:hAnsi="Times New Roman"/>
          <w:sz w:val="24"/>
          <w:szCs w:val="24"/>
        </w:rPr>
        <w:t>.3.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sz w:val="24"/>
          <w:szCs w:val="24"/>
        </w:rPr>
      </w:pPr>
      <w:r>
        <w:rPr>
          <w:rFonts w:cs="Times New Roman" w:ascii="Times New Roman" w:hAnsi="Times New Roman"/>
          <w:b/>
          <w:sz w:val="24"/>
          <w:szCs w:val="24"/>
          <w:lang w:val="ru-RU"/>
        </w:rPr>
        <w:t>І</w:t>
      </w:r>
      <w:r>
        <w:rPr>
          <w:rFonts w:cs="Times New Roman" w:ascii="Times New Roman" w:hAnsi="Times New Roman"/>
          <w:b/>
          <w:sz w:val="24"/>
          <w:szCs w:val="24"/>
        </w:rPr>
        <w:t>X. ВИРІШЕННЯ СПОРІВ</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9</w:t>
      </w:r>
      <w:r>
        <w:rPr>
          <w:rFonts w:cs="Times New Roman" w:ascii="Times New Roman" w:hAnsi="Times New Roman"/>
          <w:sz w:val="24"/>
          <w:szCs w:val="24"/>
        </w:rPr>
        <w:t>.1. У випадку виникнення спорів або розбіжностей Постачальник та Замовник зобов'язуються вирішувати їх шляхом взаємних переговорів та консультацій.</w:t>
      </w:r>
    </w:p>
    <w:p>
      <w:pPr>
        <w:pStyle w:val="Normal"/>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9</w:t>
      </w:r>
      <w:r>
        <w:rPr>
          <w:rFonts w:cs="Times New Roman" w:ascii="Times New Roman" w:hAnsi="Times New Roman"/>
          <w:sz w:val="24"/>
          <w:szCs w:val="24"/>
        </w:rPr>
        <w:t>.2. У разі недосягнення між Постачальником та Замовником згоди спори (розбіжності) вирішуються у судовому порядку згідно чинного законодавства України.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20"/>
          <w:tab w:val="left" w:pos="798" w:leader="none"/>
          <w:tab w:val="left" w:pos="900" w:leader="none"/>
        </w:tabs>
        <w:spacing w:lineRule="auto" w:line="240" w:before="0" w:after="0"/>
        <w:jc w:val="center"/>
        <w:rPr>
          <w:sz w:val="24"/>
          <w:szCs w:val="24"/>
        </w:rPr>
      </w:pPr>
      <w:r>
        <w:rPr>
          <w:rFonts w:cs="Times New Roman" w:ascii="Times New Roman" w:hAnsi="Times New Roman"/>
          <w:b/>
          <w:sz w:val="24"/>
          <w:szCs w:val="24"/>
        </w:rPr>
        <w:t>X. СТРОК ДІЇ ДОГОВОРУ</w:t>
      </w:r>
    </w:p>
    <w:p>
      <w:pPr>
        <w:pStyle w:val="Normal"/>
        <w:tabs>
          <w:tab w:val="clear" w:pos="720"/>
          <w:tab w:val="left" w:pos="9214"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10</w:t>
      </w:r>
      <w:r>
        <w:rPr>
          <w:rFonts w:cs="Times New Roman" w:ascii="Times New Roman" w:hAnsi="Times New Roman"/>
          <w:sz w:val="24"/>
          <w:szCs w:val="24"/>
        </w:rPr>
        <w:t>.1.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10</w:t>
      </w:r>
      <w:r>
        <w:rPr>
          <w:rFonts w:cs="Times New Roman" w:ascii="Times New Roman" w:hAnsi="Times New Roman"/>
          <w:sz w:val="24"/>
          <w:szCs w:val="24"/>
        </w:rPr>
        <w:t>.2. Цей Договір укладається і підписується у 2 (двох) примірниках, що мають однакову юридичну силу.</w:t>
      </w:r>
    </w:p>
    <w:p>
      <w:pPr>
        <w:pStyle w:val="Normal"/>
        <w:tabs>
          <w:tab w:val="clear" w:pos="720"/>
          <w:tab w:val="left" w:pos="9214"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20"/>
          <w:tab w:val="left" w:pos="798" w:leader="none"/>
          <w:tab w:val="left" w:pos="900" w:leader="none"/>
        </w:tabs>
        <w:spacing w:lineRule="auto" w:line="240" w:before="0" w:after="0"/>
        <w:jc w:val="center"/>
        <w:rPr>
          <w:sz w:val="24"/>
          <w:szCs w:val="24"/>
        </w:rPr>
      </w:pPr>
      <w:r>
        <w:rPr>
          <w:rFonts w:cs="Times New Roman" w:ascii="Times New Roman" w:hAnsi="Times New Roman"/>
          <w:b/>
          <w:spacing w:val="2"/>
          <w:sz w:val="24"/>
          <w:szCs w:val="24"/>
        </w:rPr>
        <w:t>XI. ІНШІ УМОВИ</w:t>
      </w:r>
    </w:p>
    <w:p>
      <w:pPr>
        <w:pStyle w:val="Style15"/>
        <w:spacing w:lineRule="auto" w:line="240" w:before="0" w:after="0"/>
        <w:jc w:val="both"/>
        <w:rPr>
          <w:sz w:val="24"/>
          <w:szCs w:val="24"/>
        </w:rPr>
      </w:pPr>
      <w:r>
        <w:rPr>
          <w:rFonts w:eastAsia="Tahoma" w:cs="Times New Roman" w:ascii="Times New Roman" w:hAnsi="Times New Roman"/>
          <w:color w:val="00000A"/>
          <w:kern w:val="0"/>
          <w:sz w:val="24"/>
          <w:szCs w:val="24"/>
          <w:lang w:val="ru-RU" w:eastAsia="zh-CN" w:bidi="hi-IN"/>
        </w:rPr>
        <w:t>11</w:t>
      </w:r>
      <w:r>
        <w:rPr>
          <w:rFonts w:cs="Times New Roman" w:ascii="Times New Roman" w:hAnsi="Times New Roman"/>
          <w:sz w:val="24"/>
          <w:szCs w:val="24"/>
        </w:rPr>
        <w:t>.1. Закінчення терміну дії Договору не звільняє Постачальника та Замовника від відповідальності за його порушення та від виконання у повному обсязі порушених договірних зобов’язань.</w:t>
      </w:r>
    </w:p>
    <w:p>
      <w:pPr>
        <w:pStyle w:val="Style15"/>
        <w:tabs>
          <w:tab w:val="clear" w:pos="720"/>
          <w:tab w:val="left" w:pos="360" w:leader="none"/>
        </w:tabs>
        <w:spacing w:lineRule="auto" w:line="240" w:before="0" w:after="0"/>
        <w:jc w:val="both"/>
        <w:rPr>
          <w:sz w:val="24"/>
          <w:szCs w:val="24"/>
        </w:rPr>
      </w:pPr>
      <w:r>
        <w:rPr>
          <w:rFonts w:eastAsia="Tahoma" w:cs="Times New Roman" w:ascii="Times New Roman" w:hAnsi="Times New Roman"/>
          <w:color w:val="00000A"/>
          <w:spacing w:val="2"/>
          <w:kern w:val="0"/>
          <w:sz w:val="24"/>
          <w:szCs w:val="24"/>
          <w:lang w:val="ru-RU" w:eastAsia="zh-CN" w:bidi="hi-IN"/>
        </w:rPr>
        <w:t>11</w:t>
      </w:r>
      <w:r>
        <w:rPr>
          <w:rFonts w:cs="Times New Roman" w:ascii="Times New Roman" w:hAnsi="Times New Roman"/>
          <w:spacing w:val="2"/>
          <w:sz w:val="24"/>
          <w:szCs w:val="24"/>
        </w:rPr>
        <w:t xml:space="preserve">.2. Зміни та доповнення до Договору вносяться шляхом підписання додаткових угод Сторонами (за винятком випадку, передбаченого п. </w:t>
      </w:r>
      <w:r>
        <w:rPr>
          <w:rFonts w:eastAsia="Tahoma" w:cs="Times New Roman" w:ascii="Times New Roman" w:hAnsi="Times New Roman"/>
          <w:color w:val="00000A"/>
          <w:spacing w:val="2"/>
          <w:kern w:val="0"/>
          <w:sz w:val="24"/>
          <w:szCs w:val="24"/>
          <w:lang w:val="ru-RU" w:eastAsia="zh-CN" w:bidi="hi-IN"/>
        </w:rPr>
        <w:t>6</w:t>
      </w:r>
      <w:r>
        <w:rPr>
          <w:rFonts w:cs="Times New Roman" w:ascii="Times New Roman" w:hAnsi="Times New Roman"/>
          <w:spacing w:val="2"/>
          <w:sz w:val="24"/>
          <w:szCs w:val="24"/>
        </w:rPr>
        <w:t>.2.1.), які в подальшому є його невід'ємними частинами.</w:t>
      </w:r>
    </w:p>
    <w:p>
      <w:pPr>
        <w:pStyle w:val="WW"/>
        <w:spacing w:lineRule="auto" w:line="240"/>
        <w:ind w:hanging="0"/>
        <w:rPr>
          <w:rFonts w:ascii="Times New Roman" w:hAnsi="Times New Roman"/>
          <w:sz w:val="24"/>
          <w:szCs w:val="24"/>
          <w:lang w:val="ru-RU"/>
        </w:rPr>
      </w:pPr>
      <w:r>
        <w:rPr>
          <w:sz w:val="24"/>
          <w:szCs w:val="24"/>
          <w:lang w:val="ru-RU"/>
        </w:rPr>
      </w:r>
    </w:p>
    <w:p>
      <w:pPr>
        <w:pStyle w:val="Normal"/>
        <w:spacing w:lineRule="auto" w:line="240"/>
        <w:jc w:val="center"/>
        <w:rPr>
          <w:rFonts w:ascii="Times New Roman" w:hAnsi="Times New Roman"/>
        </w:rPr>
      </w:pPr>
      <w:r>
        <w:rPr>
          <w:rFonts w:cs="Times New Roman" w:ascii="Times New Roman" w:hAnsi="Times New Roman"/>
          <w:b/>
          <w:u w:val="single"/>
        </w:rPr>
        <w:t>XІІ.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napToGrid w:val="false"/>
              <w:spacing w:lineRule="auto" w:line="240"/>
              <w:jc w:val="both"/>
              <w:rPr>
                <w:rFonts w:ascii="Times New Roman" w:hAnsi="Times New Roman" w:cs="Times New Roman"/>
              </w:rPr>
            </w:pPr>
            <w:r>
              <w:rPr>
                <w:rFonts w:cs="Times New Roman" w:ascii="Times New Roman" w:hAnsi="Times New Roman"/>
              </w:rPr>
            </w:r>
          </w:p>
          <w:p>
            <w:pPr>
              <w:pStyle w:val="Normal"/>
              <w:widowControl w:val="false"/>
              <w:spacing w:lineRule="auto" w:line="240"/>
              <w:jc w:val="center"/>
              <w:rPr>
                <w:rFonts w:ascii="Times New Roman" w:hAnsi="Times New Roman" w:cs="Times New Roman"/>
                <w:b/>
                <w:b/>
                <w:u w:val="single"/>
              </w:rPr>
            </w:pPr>
            <w:r>
              <w:rPr>
                <w:rFonts w:cs="Times New Roman" w:ascii="Times New Roman" w:hAnsi="Times New Roman"/>
                <w:b/>
                <w:u w:val="single"/>
              </w:rPr>
              <w:t>ЗАМОВНИК:</w:t>
            </w:r>
          </w:p>
          <w:p>
            <w:pPr>
              <w:pStyle w:val="Normal"/>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Україна, 66410, Одеська обл., Подільський район, с. Жеребкове, вул. Арсенальна, 128.</w:t>
            </w:r>
          </w:p>
          <w:p>
            <w:pPr>
              <w:pStyle w:val="Normal"/>
              <w:widowControl w:val="false"/>
              <w:rPr>
                <w:rFonts w:ascii="Times New Roman" w:hAnsi="Times New Roman" w:cs="Times New Roman"/>
              </w:rPr>
            </w:pPr>
            <w:r>
              <w:rPr>
                <w:rFonts w:cs="Times New Roman" w:ascii="Times New Roman" w:hAnsi="Times New Roman"/>
              </w:rPr>
              <w:t xml:space="preserve">Код ЄДРПОУ </w:t>
            </w:r>
            <w:r>
              <w:rPr>
                <w:rFonts w:cs="Times New Roman" w:ascii="Times New Roman" w:hAnsi="Times New Roman"/>
                <w:bCs/>
              </w:rPr>
              <w:t xml:space="preserve"> 33113264</w:t>
            </w:r>
          </w:p>
          <w:p>
            <w:pPr>
              <w:pStyle w:val="Normal"/>
              <w:widowControl w:val="false"/>
              <w:spacing w:lineRule="auto" w:line="240" w:before="0" w:after="120"/>
              <w:rPr>
                <w:rFonts w:ascii="Times New Roman" w:hAnsi="Times New Roman"/>
              </w:rPr>
            </w:pPr>
            <w:r>
              <w:rPr>
                <w:rFonts w:ascii="Times New Roman" w:hAnsi="Times New Roman"/>
              </w:rPr>
              <w:t xml:space="preserve">Розрахунковий рахунок </w:t>
            </w:r>
            <w:r>
              <w:rPr>
                <w:rFonts w:ascii="Times New Roman" w:hAnsi="Times New Roman"/>
                <w:b w:val="false"/>
                <w:bCs w:val="false"/>
                <w:sz w:val="24"/>
                <w:szCs w:val="24"/>
                <w:u w:val="none"/>
                <w:lang w:val="en-US"/>
              </w:rPr>
              <w:t>UA</w:t>
            </w:r>
            <w:r>
              <w:rPr>
                <w:rFonts w:ascii="Times New Roman" w:hAnsi="Times New Roman"/>
                <w:b w:val="false"/>
                <w:bCs w:val="false"/>
                <w:sz w:val="24"/>
                <w:szCs w:val="24"/>
                <w:u w:val="none"/>
              </w:rPr>
              <w:t>848201720343180001000014568</w:t>
            </w:r>
          </w:p>
          <w:p>
            <w:pPr>
              <w:pStyle w:val="Normal"/>
              <w:widowControl w:val="false"/>
              <w:rPr>
                <w:rFonts w:ascii="Times New Roman" w:hAnsi="Times New Roman"/>
                <w:spacing w:val="-20"/>
              </w:rPr>
            </w:pPr>
            <w:r>
              <w:rPr>
                <w:rFonts w:ascii="Times New Roman" w:hAnsi="Times New Roman"/>
                <w:spacing w:val="-20"/>
              </w:rPr>
              <w:t>тел. (04863) 65-1-85</w:t>
            </w:r>
          </w:p>
          <w:p>
            <w:pPr>
              <w:pStyle w:val="Normal"/>
              <w:widowControl w:val="false"/>
              <w:jc w:val="both"/>
              <w:rPr>
                <w:rFonts w:ascii="Times New Roman" w:hAnsi="Times New Roman" w:cs="Times New Roman"/>
                <w:b/>
                <w:b/>
                <w:lang w:val="ru-RU"/>
              </w:rPr>
            </w:pPr>
            <w:r>
              <w:rPr>
                <w:rFonts w:cs="Times New Roman" w:ascii="Times New Roman" w:hAnsi="Times New Roman"/>
                <w:b/>
                <w:lang w:val="ru-RU"/>
              </w:rPr>
            </w:r>
          </w:p>
          <w:p>
            <w:pPr>
              <w:pStyle w:val="Normal"/>
              <w:widowControl w:val="false"/>
              <w:jc w:val="both"/>
              <w:rPr>
                <w:rFonts w:ascii="Times New Roman" w:hAnsi="Times New Roman" w:cs="Times New Roman"/>
              </w:rPr>
            </w:pPr>
            <w:r>
              <w:rPr>
                <w:rFonts w:cs="Times New Roman" w:ascii="Times New Roman" w:hAnsi="Times New Roman"/>
              </w:rPr>
              <w:t>Начальник________</w:t>
            </w:r>
            <w:r>
              <w:rPr>
                <w:rFonts w:cs="Times New Roman" w:ascii="Times New Roman" w:hAnsi="Times New Roman"/>
                <w:lang w:val="ru-RU"/>
              </w:rPr>
              <w:t>___</w:t>
            </w:r>
            <w:r>
              <w:rPr>
                <w:rFonts w:cs="Times New Roman" w:ascii="Times New Roman" w:hAnsi="Times New Roman"/>
              </w:rPr>
              <w:t xml:space="preserve"> </w:t>
            </w:r>
            <w:r>
              <w:rPr>
                <w:rFonts w:eastAsia="Tahoma" w:cs="Times New Roman" w:ascii="Times New Roman" w:hAnsi="Times New Roman"/>
                <w:color w:val="00000A"/>
                <w:kern w:val="0"/>
                <w:sz w:val="24"/>
                <w:szCs w:val="24"/>
                <w:lang w:val="ru-RU" w:eastAsia="zh-CN" w:bidi="hi-IN"/>
              </w:rPr>
              <w:t>Олександр</w:t>
            </w:r>
            <w:r>
              <w:rPr>
                <w:rFonts w:cs="Times New Roman" w:ascii="Times New Roman" w:hAnsi="Times New Roman"/>
              </w:rPr>
              <w:t xml:space="preserve"> К</w:t>
            </w:r>
            <w:r>
              <w:rPr>
                <w:rFonts w:eastAsia="Tahoma" w:cs="Times New Roman" w:ascii="Times New Roman" w:hAnsi="Times New Roman"/>
                <w:color w:val="00000A"/>
                <w:kern w:val="0"/>
                <w:sz w:val="24"/>
                <w:szCs w:val="24"/>
                <w:lang w:val="ru-RU" w:eastAsia="zh-CN" w:bidi="hi-IN"/>
              </w:rPr>
              <w:t>ОРОЛЬ</w:t>
            </w:r>
          </w:p>
          <w:p>
            <w:pPr>
              <w:pStyle w:val="Normal"/>
              <w:widowControl w:val="false"/>
              <w:spacing w:lineRule="exact" w:line="22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200"/>
              <w:rPr>
                <w:rFonts w:ascii="Times New Roman" w:hAnsi="Times New Roman"/>
              </w:rPr>
            </w:pPr>
            <w:r>
              <w:rPr>
                <w:rFonts w:cs="Times New Roman" w:ascii="Times New Roman" w:hAnsi="Times New Roman"/>
                <w:b/>
              </w:rPr>
              <w:t xml:space="preserve">  </w:t>
            </w:r>
            <w:r>
              <w:rPr>
                <w:rFonts w:cs="Times New Roman" w:ascii="Times New Roman" w:hAnsi="Times New Roman"/>
              </w:rPr>
              <w:t>“</w:t>
            </w:r>
            <w:r>
              <w:rPr>
                <w:rFonts w:cs="Times New Roman" w:ascii="Times New Roman" w:hAnsi="Times New Roman"/>
                <w:u w:val="single"/>
              </w:rPr>
              <w:t xml:space="preserve">       </w:t>
            </w:r>
            <w:r>
              <w:rPr>
                <w:rFonts w:cs="Times New Roman" w:ascii="Times New Roman" w:hAnsi="Times New Roman"/>
              </w:rPr>
              <w:t xml:space="preserve"> ”</w:t>
            </w:r>
            <w:r>
              <w:rPr>
                <w:rFonts w:cs="Times New Roman" w:ascii="Times New Roman" w:hAnsi="Times New Roman"/>
              </w:rPr>
              <w:t>_____________202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rPr>
              <w:t xml:space="preserve"> р.</w:t>
            </w:r>
          </w:p>
        </w:tc>
        <w:tc>
          <w:tcPr>
            <w:tcW w:w="4589" w:type="dxa"/>
            <w:tcBorders/>
            <w:shd w:color="auto" w:fill="FFFFFF" w:val="clear"/>
          </w:tcPr>
          <w:p>
            <w:pPr>
              <w:pStyle w:val="Normal"/>
              <w:widowControl w:val="false"/>
              <w:snapToGrid w:val="false"/>
              <w:spacing w:lineRule="auto" w:line="240"/>
              <w:rPr>
                <w:rFonts w:ascii="Times New Roman" w:hAnsi="Times New Roman" w:cs="Times New Roman"/>
                <w:b/>
                <w:b/>
                <w:u w:val="single"/>
              </w:rPr>
            </w:pPr>
            <w:r>
              <w:rPr>
                <w:rFonts w:cs="Times New Roman" w:ascii="Times New Roman" w:hAnsi="Times New Roman"/>
                <w:b/>
                <w:u w:val="single"/>
              </w:rPr>
            </w:r>
          </w:p>
          <w:p>
            <w:pPr>
              <w:pStyle w:val="Normal"/>
              <w:widowControl w:val="false"/>
              <w:spacing w:lineRule="auto" w:line="240"/>
              <w:jc w:val="center"/>
              <w:rPr>
                <w:rFonts w:ascii="Times New Roman" w:hAnsi="Times New Roman"/>
              </w:rPr>
            </w:pPr>
            <w:r>
              <w:rPr>
                <w:rFonts w:cs="Times New Roman" w:ascii="Times New Roman" w:hAnsi="Times New Roman"/>
                <w:b/>
                <w:u w:val="single"/>
              </w:rPr>
              <w:t>Постачальник:</w:t>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before="0" w:after="200"/>
              <w:rPr>
                <w:rFonts w:ascii="Times New Roman" w:hAnsi="Times New Roman"/>
              </w:rPr>
            </w:pPr>
            <w:r>
              <w:rPr>
                <w:rFonts w:cs="Times New Roman" w:ascii="Times New Roman" w:hAnsi="Times New Roman"/>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rPr>
            </w:pPr>
            <w:r>
              <w:rPr>
                <w:rFonts w:cs="Times New Roman" w:ascii="Times New Roman" w:hAnsi="Times New Roman"/>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rPr>
            </w:pPr>
            <w:r>
              <w:rPr>
                <w:rFonts w:cs="Times New Roman" w:ascii="Times New Roman" w:hAnsi="Times New Roman"/>
              </w:rPr>
            </w:r>
          </w:p>
        </w:tc>
      </w:tr>
    </w:tbl>
    <w:p>
      <w:pPr>
        <w:pStyle w:val="Normal"/>
        <w:spacing w:lineRule="auto" w:line="240"/>
        <w:rPr>
          <w:rFonts w:ascii="Times New Roman" w:hAnsi="Times New Roman"/>
        </w:rPr>
      </w:pPr>
      <w:r>
        <w:rPr>
          <w:rFonts w:cs="Times New Roman" w:ascii="Times New Roman" w:hAnsi="Times New Roman"/>
        </w:rPr>
        <w:t xml:space="preserve">         </w:t>
      </w:r>
      <w:r>
        <w:rPr>
          <w:rFonts w:cs="Times New Roman" w:ascii="Times New Roman" w:hAnsi="Times New Roman"/>
        </w:rPr>
        <w:t>М.П.</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jc w:val="right"/>
        <w:rPr>
          <w:rFonts w:ascii="Times New Roman" w:hAnsi="Times New Roman"/>
        </w:rPr>
      </w:pPr>
      <w:r>
        <w:rPr>
          <w:rFonts w:ascii="Times New Roman" w:hAnsi="Times New Roman"/>
        </w:rPr>
      </w:r>
    </w:p>
    <w:p>
      <w:pPr>
        <w:pStyle w:val="Normal"/>
        <w:spacing w:lineRule="auto" w:line="240" w:before="0" w:after="0"/>
        <w:jc w:val="right"/>
        <w:rPr/>
      </w:pPr>
      <w:r>
        <w:rPr>
          <w:rFonts w:cs="Times New Roman" w:ascii="Times New Roman" w:hAnsi="Times New Roman"/>
        </w:rPr>
        <w:t xml:space="preserve">Додаток № 1 </w:t>
      </w:r>
    </w:p>
    <w:p>
      <w:pPr>
        <w:pStyle w:val="Normal"/>
        <w:spacing w:lineRule="auto" w:line="240" w:before="0" w:after="0"/>
        <w:jc w:val="right"/>
        <w:rPr/>
      </w:pPr>
      <w:r>
        <w:rPr>
          <w:rFonts w:cs="Times New Roman" w:ascii="Times New Roman" w:hAnsi="Times New Roman"/>
        </w:rPr>
        <w:t xml:space="preserve">до Договору </w:t>
      </w:r>
    </w:p>
    <w:p>
      <w:pPr>
        <w:pStyle w:val="Normal"/>
        <w:spacing w:lineRule="auto" w:line="240" w:before="0" w:after="0"/>
        <w:jc w:val="right"/>
        <w:rPr/>
      </w:pPr>
      <w:r>
        <w:rPr>
          <w:rFonts w:cs="Times New Roman" w:ascii="Times New Roman" w:hAnsi="Times New Roman"/>
        </w:rPr>
        <w:t>від «____» _______ 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rPr>
        <w:t xml:space="preserve"> р. №_________</w:t>
      </w:r>
    </w:p>
    <w:p>
      <w:pPr>
        <w:pStyle w:val="Normal"/>
        <w:spacing w:lineRule="auto" w:line="240" w:before="0" w:after="0"/>
        <w:rPr>
          <w:rFonts w:ascii="Times New Roman" w:hAnsi="Times New Roman" w:cs="Times New Roman"/>
        </w:rPr>
      </w:pPr>
      <w:r>
        <w:rPr>
          <w:rFonts w:cs="Times New Roman" w:ascii="Times New Roman" w:hAnsi="Times New Roman"/>
        </w:rPr>
      </w:r>
      <w:bookmarkStart w:id="3" w:name="_GoBack1"/>
      <w:bookmarkStart w:id="4" w:name="_GoBack1"/>
      <w:bookmarkEnd w:id="4"/>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rPr>
      </w:pPr>
      <w:r>
        <w:rPr>
          <w:rFonts w:cs="Times New Roman" w:ascii="Times New Roman" w:hAnsi="Times New Roman"/>
          <w:b/>
        </w:rPr>
        <w:t>СПЕЦИФІКАЦІЯ</w:t>
      </w:r>
    </w:p>
    <w:p>
      <w:pPr>
        <w:pStyle w:val="Normal"/>
        <w:spacing w:lineRule="auto" w:line="240"/>
        <w:jc w:val="center"/>
        <w:rPr>
          <w:rFonts w:ascii="Times New Roman" w:hAnsi="Times New Roman" w:cs="Times New Roman"/>
          <w:b/>
          <w:b/>
        </w:rPr>
      </w:pPr>
      <w:r>
        <w:rPr>
          <w:rFonts w:cs="Times New Roman" w:ascii="Times New Roman" w:hAnsi="Times New Roman"/>
          <w:b/>
        </w:rPr>
      </w:r>
    </w:p>
    <w:tbl>
      <w:tblPr>
        <w:tblW w:w="9630" w:type="dxa"/>
        <w:jc w:val="left"/>
        <w:tblInd w:w="-435" w:type="dxa"/>
        <w:tblLayout w:type="fixed"/>
        <w:tblCellMar>
          <w:top w:w="0" w:type="dxa"/>
          <w:left w:w="63" w:type="dxa"/>
          <w:bottom w:w="0" w:type="dxa"/>
          <w:right w:w="108" w:type="dxa"/>
        </w:tblCellMar>
        <w:tblLook w:val="04a0"/>
      </w:tblPr>
      <w:tblGrid>
        <w:gridCol w:w="3599"/>
        <w:gridCol w:w="1261"/>
        <w:gridCol w:w="1141"/>
        <w:gridCol w:w="1125"/>
        <w:gridCol w:w="1253"/>
        <w:gridCol w:w="1250"/>
      </w:tblGrid>
      <w:tr>
        <w:trPr>
          <w:trHeight w:val="995" w:hRule="atLeast"/>
        </w:trPr>
        <w:tc>
          <w:tcPr>
            <w:tcW w:w="3599"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товару</w:t>
            </w:r>
          </w:p>
        </w:tc>
        <w:tc>
          <w:tcPr>
            <w:tcW w:w="126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Одиниця виміру</w:t>
            </w:r>
          </w:p>
        </w:tc>
        <w:tc>
          <w:tcPr>
            <w:tcW w:w="1141"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rPr>
            </w:pPr>
            <w:r>
              <w:rPr>
                <w:rFonts w:cs="Times New Roman" w:ascii="Times New Roman" w:hAnsi="Times New Roman"/>
                <w:b w:val="false"/>
                <w:bCs w:val="false"/>
                <w:sz w:val="24"/>
              </w:rPr>
              <w:t>Кількість</w:t>
            </w:r>
          </w:p>
        </w:tc>
        <w:tc>
          <w:tcPr>
            <w:tcW w:w="1125"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Ціна за одиницю з 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Загальна вартість з ПДВ, грн.</w:t>
            </w:r>
          </w:p>
        </w:tc>
        <w:tc>
          <w:tcPr>
            <w:tcW w:w="125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jc w:val="center"/>
              <w:rPr>
                <w:rFonts w:ascii="Times New Roman" w:hAnsi="Times New Roman" w:cs="Times New Roman"/>
                <w:b w:val="false"/>
                <w:b w:val="false"/>
                <w:bCs w:val="false"/>
              </w:rPr>
            </w:pPr>
            <w:r>
              <w:rPr>
                <w:rFonts w:cs="Times New Roman" w:ascii="Times New Roman" w:hAnsi="Times New Roman"/>
                <w:b w:val="false"/>
                <w:bCs w:val="false"/>
              </w:rPr>
              <w:t>Термін передачі,</w:t>
            </w:r>
          </w:p>
          <w:p>
            <w:pPr>
              <w:pStyle w:val="Normal"/>
              <w:widowControl w:val="false"/>
              <w:spacing w:lineRule="auto" w:line="240" w:before="0" w:after="200"/>
              <w:jc w:val="center"/>
              <w:rPr>
                <w:rFonts w:ascii="Times New Roman" w:hAnsi="Times New Roman" w:cs="Times New Roman"/>
                <w:b w:val="false"/>
                <w:b w:val="false"/>
                <w:bCs w:val="false"/>
              </w:rPr>
            </w:pPr>
            <w:r>
              <w:rPr>
                <w:rFonts w:cs="Times New Roman" w:ascii="Times New Roman" w:hAnsi="Times New Roman"/>
                <w:b w:val="false"/>
                <w:bCs w:val="false"/>
              </w:rPr>
              <w:t>дата поставки</w:t>
            </w:r>
          </w:p>
        </w:tc>
      </w:tr>
      <w:tr>
        <w:trPr>
          <w:trHeight w:val="932" w:hRule="atLeast"/>
        </w:trPr>
        <w:tc>
          <w:tcPr>
            <w:tcW w:w="3599"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rPr>
            </w:pPr>
            <w:r>
              <w:rPr>
                <w:rFonts w:cs="Times New Roman" w:ascii="Times New Roman" w:hAnsi="Times New Roman"/>
              </w:rPr>
            </w:r>
          </w:p>
        </w:tc>
        <w:tc>
          <w:tcPr>
            <w:tcW w:w="126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141"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125"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5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r>
      <w:tr>
        <w:trPr>
          <w:trHeight w:val="507" w:hRule="atLeast"/>
          <w:cantSplit w:val="true"/>
        </w:trPr>
        <w:tc>
          <w:tcPr>
            <w:tcW w:w="7126"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rPr>
            </w:pPr>
            <w:r>
              <w:rPr>
                <w:rFonts w:cs="Times New Roman" w:ascii="Times New Roman" w:hAnsi="Times New Roman"/>
              </w:rPr>
              <w:t>Вартість без 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5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r>
      <w:tr>
        <w:trPr>
          <w:trHeight w:val="417" w:hRule="atLeast"/>
          <w:cantSplit w:val="true"/>
        </w:trPr>
        <w:tc>
          <w:tcPr>
            <w:tcW w:w="7126"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rPr>
            </w:pPr>
            <w:r>
              <w:rPr>
                <w:rFonts w:cs="Times New Roman" w:ascii="Times New Roman" w:hAnsi="Times New Roman"/>
              </w:rPr>
              <w:t>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rPr>
            </w:pPr>
            <w:r>
              <w:rPr>
                <w:rFonts w:cs="Times New Roman" w:ascii="Times New Roman" w:hAnsi="Times New Roman"/>
                <w:color w:val="000000"/>
                <w:sz w:val="24"/>
              </w:rPr>
            </w:r>
          </w:p>
        </w:tc>
        <w:tc>
          <w:tcPr>
            <w:tcW w:w="125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rPr>
            </w:pPr>
            <w:r>
              <w:rPr>
                <w:rFonts w:cs="Times New Roman" w:ascii="Times New Roman" w:hAnsi="Times New Roman"/>
                <w:color w:val="000000"/>
                <w:sz w:val="24"/>
              </w:rPr>
            </w:r>
          </w:p>
        </w:tc>
      </w:tr>
      <w:tr>
        <w:trPr>
          <w:trHeight w:val="540" w:hRule="atLeast"/>
          <w:cantSplit w:val="true"/>
        </w:trPr>
        <w:tc>
          <w:tcPr>
            <w:tcW w:w="7126"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rPr>
            </w:pPr>
            <w:r>
              <w:rPr>
                <w:rFonts w:cs="Times New Roman" w:ascii="Times New Roman" w:hAnsi="Times New Roman"/>
              </w:rPr>
              <w:t>Загальна вартість з ПДВ, грн.</w:t>
            </w:r>
          </w:p>
        </w:tc>
        <w:tc>
          <w:tcPr>
            <w:tcW w:w="12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c>
          <w:tcPr>
            <w:tcW w:w="125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rPr>
            </w:pPr>
            <w:r>
              <w:rPr>
                <w:rFonts w:cs="Times New Roman" w:ascii="Times New Roman" w:hAnsi="Times New Roman"/>
                <w:color w:val="000000"/>
              </w:rPr>
            </w:r>
          </w:p>
        </w:tc>
      </w:tr>
    </w:tbl>
    <w:p>
      <w:pPr>
        <w:pStyle w:val="Normal"/>
        <w:spacing w:lineRule="auto" w:line="240"/>
        <w:rPr>
          <w:rFonts w:ascii="Times New Roman" w:hAnsi="Times New Roman" w:cs="Times New Roman"/>
          <w:u w:val="single"/>
        </w:rPr>
      </w:pPr>
      <w:r>
        <w:rPr>
          <w:rFonts w:cs="Times New Roman" w:ascii="Times New Roman" w:hAnsi="Times New Roman"/>
          <w:u w:val="single"/>
        </w:rPr>
      </w:r>
    </w:p>
    <w:p>
      <w:pPr>
        <w:pStyle w:val="Normal"/>
        <w:spacing w:lineRule="auto" w:line="240"/>
        <w:jc w:val="center"/>
        <w:rPr>
          <w:rFonts w:ascii="Times New Roman" w:hAnsi="Times New Roman" w:cs="Times New Roman"/>
          <w:u w:val="none"/>
        </w:rPr>
      </w:pPr>
      <w:r>
        <w:rPr>
          <w:rFonts w:cs="Times New Roman" w:ascii="Times New Roman" w:hAnsi="Times New Roman"/>
          <w:u w:val="none"/>
        </w:rPr>
      </w:r>
    </w:p>
    <w:p>
      <w:pPr>
        <w:pStyle w:val="Normal"/>
        <w:spacing w:lineRule="auto" w:line="240"/>
        <w:jc w:val="both"/>
        <w:rPr>
          <w:shd w:fill="auto" w:val="clear"/>
        </w:rPr>
      </w:pPr>
      <w:r>
        <w:rPr>
          <w:rFonts w:cs="Times New Roman" w:ascii="Times New Roman" w:hAnsi="Times New Roman"/>
          <w:u w:val="none"/>
          <w:shd w:fill="auto" w:val="clear"/>
        </w:rPr>
        <w:t xml:space="preserve">На виконання Указу Президента України від 24.02.2022 № 64 ‟Про введення воєнного стану в Україні” та Указу Президента України про продовження строку дії воєнного стану в Україні </w:t>
      </w:r>
      <w:r>
        <w:rPr>
          <w:rFonts w:eastAsia="Tahoma" w:cs="Times New Roman" w:ascii="Times New Roman" w:hAnsi="Times New Roman"/>
          <w:color w:val="00000A"/>
          <w:kern w:val="0"/>
          <w:sz w:val="24"/>
          <w:szCs w:val="24"/>
          <w:u w:val="none"/>
          <w:shd w:fill="auto" w:val="clear"/>
          <w:lang w:val="uk-UA" w:eastAsia="zh-CN" w:bidi="hi-IN"/>
        </w:rPr>
        <w:t>строк</w:t>
      </w:r>
      <w:r>
        <w:rPr>
          <w:rFonts w:cs="Times New Roman" w:ascii="Times New Roman" w:hAnsi="Times New Roman"/>
          <w:u w:val="none"/>
          <w:shd w:fill="auto" w:val="clear"/>
        </w:rPr>
        <w:t xml:space="preserve"> виконання сторонами зобов’язань за договором встановити до </w:t>
      </w:r>
      <w:r>
        <w:rPr>
          <w:rFonts w:cs="Times New Roman" w:ascii="Times New Roman" w:hAnsi="Times New Roman"/>
          <w:u w:val="none"/>
          <w:shd w:fill="auto" w:val="clear"/>
          <w:lang w:val="ru-RU"/>
        </w:rPr>
        <w:t>2</w:t>
      </w:r>
      <w:r>
        <w:rPr>
          <w:rFonts w:eastAsia="Tahoma" w:cs="Times New Roman" w:ascii="Times New Roman" w:hAnsi="Times New Roman"/>
          <w:color w:val="00000A"/>
          <w:kern w:val="0"/>
          <w:sz w:val="24"/>
          <w:szCs w:val="24"/>
          <w:u w:val="none"/>
          <w:shd w:fill="auto" w:val="clear"/>
          <w:lang w:val="ru-RU" w:eastAsia="zh-CN" w:bidi="hi-IN"/>
        </w:rPr>
        <w:t>3</w:t>
      </w:r>
      <w:r>
        <w:rPr>
          <w:rFonts w:cs="Times New Roman" w:ascii="Times New Roman" w:hAnsi="Times New Roman"/>
          <w:u w:val="none"/>
          <w:shd w:fill="auto" w:val="clear"/>
          <w:lang w:val="ru-RU"/>
        </w:rPr>
        <w:t xml:space="preserve">.08.2022 року.  Строк </w:t>
      </w:r>
      <w:r>
        <w:rPr>
          <w:rFonts w:eastAsia="Tahoma" w:cs="Times New Roman" w:ascii="Times New Roman" w:hAnsi="Times New Roman"/>
          <w:color w:val="00000A"/>
          <w:kern w:val="0"/>
          <w:sz w:val="24"/>
          <w:szCs w:val="24"/>
          <w:u w:val="none"/>
          <w:shd w:fill="auto" w:val="clear"/>
          <w:lang w:val="ru-RU" w:eastAsia="zh-CN" w:bidi="hi-IN"/>
        </w:rPr>
        <w:t>виконання зобов’язань за договором</w:t>
      </w:r>
      <w:r>
        <w:rPr>
          <w:rFonts w:cs="Times New Roman" w:ascii="Times New Roman" w:hAnsi="Times New Roman"/>
          <w:u w:val="none"/>
          <w:shd w:fill="auto" w:val="clear"/>
          <w:lang w:val="ru-RU"/>
        </w:rPr>
        <w:t xml:space="preserve"> буде продовжений за згодою сторін у разі продовження строку дії воєнного стану в Україні.</w:t>
      </w:r>
    </w:p>
    <w:p>
      <w:pPr>
        <w:pStyle w:val="Normal"/>
        <w:spacing w:lineRule="auto" w:line="240"/>
        <w:rPr>
          <w:rFonts w:ascii="Times New Roman" w:hAnsi="Times New Roman" w:cs="Times New Roman"/>
          <w:u w:val="single"/>
        </w:rPr>
      </w:pPr>
      <w:r>
        <w:rPr>
          <w:rFonts w:cs="Times New Roman" w:ascii="Times New Roman" w:hAnsi="Times New Roman"/>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pacing w:lineRule="auto" w:line="240"/>
              <w:jc w:val="center"/>
              <w:rPr>
                <w:rFonts w:ascii="Times New Roman" w:hAnsi="Times New Roman" w:cs="Times New Roman"/>
                <w:b/>
                <w:b/>
                <w:u w:val="single"/>
              </w:rPr>
            </w:pPr>
            <w:r>
              <w:rPr>
                <w:rFonts w:cs="Times New Roman" w:ascii="Times New Roman" w:hAnsi="Times New Roman"/>
                <w:b/>
                <w:u w:val="single"/>
              </w:rPr>
              <w:t>ЗАМОВНИК :</w:t>
            </w:r>
          </w:p>
          <w:p>
            <w:pPr>
              <w:pStyle w:val="Normal"/>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Україна, 66410, Одеська обл., Подільський район, с. Жеребкове, вул. Арсенальна, 128.</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Код ЄДРПОУ </w:t>
            </w:r>
            <w:r>
              <w:rPr>
                <w:rFonts w:cs="Times New Roman" w:ascii="Times New Roman" w:hAnsi="Times New Roman"/>
                <w:bCs/>
                <w:sz w:val="24"/>
                <w:szCs w:val="24"/>
              </w:rPr>
              <w:t xml:space="preserve"> 33113264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Розрахунковий рахунок </w:t>
            </w:r>
            <w:r>
              <w:rPr>
                <w:rFonts w:ascii="Times New Roman" w:hAnsi="Times New Roman"/>
                <w:b w:val="false"/>
                <w:bCs w:val="false"/>
                <w:sz w:val="24"/>
                <w:szCs w:val="24"/>
                <w:u w:val="none"/>
                <w:lang w:val="en-US"/>
              </w:rPr>
              <w:t>UA</w:t>
            </w:r>
            <w:r>
              <w:rPr>
                <w:rFonts w:ascii="Times New Roman" w:hAnsi="Times New Roman"/>
                <w:b w:val="false"/>
                <w:bCs w:val="false"/>
                <w:sz w:val="24"/>
                <w:szCs w:val="24"/>
                <w:u w:val="none"/>
              </w:rPr>
              <w:t>848201720343180001000014568</w:t>
            </w:r>
          </w:p>
          <w:p>
            <w:pPr>
              <w:pStyle w:val="Normal"/>
              <w:widowControl w:val="false"/>
              <w:rPr>
                <w:rFonts w:ascii="Times New Roman" w:hAnsi="Times New Roman"/>
                <w:sz w:val="24"/>
                <w:szCs w:val="24"/>
              </w:rPr>
            </w:pPr>
            <w:r>
              <w:rPr>
                <w:rFonts w:ascii="Times New Roman" w:hAnsi="Times New Roman"/>
                <w:spacing w:val="-20"/>
                <w:sz w:val="24"/>
                <w:szCs w:val="24"/>
              </w:rPr>
              <w:t>тел. (04863) 65-1-85</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Начальник____________</w:t>
            </w:r>
            <w:r>
              <w:rPr>
                <w:rFonts w:eastAsia="Tahoma" w:cs="Times New Roman" w:ascii="Times New Roman" w:hAnsi="Times New Roman"/>
                <w:color w:val="00000A"/>
                <w:kern w:val="0"/>
                <w:sz w:val="24"/>
                <w:szCs w:val="24"/>
                <w:lang w:val="ru-RU" w:eastAsia="zh-CN" w:bidi="hi-IN"/>
              </w:rPr>
              <w:t>Олександр</w:t>
            </w:r>
            <w:r>
              <w:rPr>
                <w:rFonts w:cs="Times New Roman" w:ascii="Times New Roman" w:hAnsi="Times New Roman"/>
                <w:sz w:val="24"/>
                <w:szCs w:val="24"/>
              </w:rPr>
              <w:t xml:space="preserve"> К</w:t>
            </w:r>
            <w:r>
              <w:rPr>
                <w:rFonts w:eastAsia="Tahoma" w:cs="Times New Roman" w:ascii="Times New Roman" w:hAnsi="Times New Roman"/>
                <w:color w:val="00000A"/>
                <w:kern w:val="0"/>
                <w:sz w:val="24"/>
                <w:szCs w:val="24"/>
                <w:lang w:val="ru-RU" w:eastAsia="zh-CN" w:bidi="hi-IN"/>
              </w:rPr>
              <w:t>ОРОЛЬ</w:t>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2</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pacing w:lineRule="auto" w:line="240"/>
              <w:jc w:val="center"/>
              <w:rPr>
                <w:rFonts w:ascii="Times New Roman" w:hAnsi="Times New Roman"/>
              </w:rPr>
            </w:pPr>
            <w:r>
              <w:rPr>
                <w:rFonts w:cs="Times New Roman" w:ascii="Times New Roman" w:hAnsi="Times New Roman"/>
                <w:b/>
                <w:u w:val="single"/>
              </w:rPr>
              <w:t>Постачальник:</w:t>
            </w:r>
          </w:p>
          <w:p>
            <w:pPr>
              <w:pStyle w:val="Normal"/>
              <w:widowControl w:val="false"/>
              <w:suppressAutoHyphens w:val="true"/>
              <w:bidi w:val="0"/>
              <w:spacing w:lineRule="auto" w:line="240" w:before="0" w:after="0"/>
              <w:ind w:left="0" w:right="809" w:hanging="0"/>
              <w:jc w:val="left"/>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200"/>
              <w:jc w:val="center"/>
              <w:rPr>
                <w:rFonts w:ascii="Times New Roman" w:hAnsi="Times New Roman"/>
              </w:rPr>
            </w:pPr>
            <w:r>
              <w:rPr>
                <w:rFonts w:ascii="Times New Roman" w:hAnsi="Times New Roman"/>
              </w:rPr>
            </w:r>
          </w:p>
        </w:tc>
      </w:tr>
    </w:tbl>
    <w:p>
      <w:pPr>
        <w:pStyle w:val="Normal"/>
        <w:spacing w:lineRule="auto" w:line="240"/>
        <w:jc w:val="right"/>
        <w:rPr>
          <w:rFonts w:ascii="Times New Roman" w:hAnsi="Times New Roman" w:cs="Times New Roman"/>
          <w:b/>
          <w:b/>
          <w:bCs/>
          <w:u w:val="single"/>
          <w:lang w:eastAsia="uk-UA"/>
        </w:rPr>
      </w:pPr>
      <w:r>
        <w:rPr>
          <w:rFonts w:cs="Times New Roman" w:ascii="Times New Roman" w:hAnsi="Times New Roman"/>
          <w:b/>
          <w:bCs/>
          <w:u w:val="single"/>
          <w:lang w:eastAsia="uk-UA"/>
        </w:rPr>
      </w:r>
    </w:p>
    <w:p>
      <w:pPr>
        <w:pStyle w:val="Normal"/>
        <w:spacing w:lineRule="auto" w:line="240"/>
        <w:ind w:firstLine="567"/>
        <w:jc w:val="both"/>
        <w:rPr>
          <w:rFonts w:ascii="Times New Roman" w:hAnsi="Times New Roman" w:cs="Times New Roman"/>
          <w:b/>
          <w:b/>
          <w:bCs/>
          <w:u w:val="single"/>
          <w:lang w:eastAsia="uk-UA"/>
        </w:rPr>
      </w:pPr>
      <w:r>
        <w:rPr>
          <w:rFonts w:cs="Times New Roman" w:ascii="Times New Roman" w:hAnsi="Times New Roman"/>
          <w:b/>
          <w:bCs/>
          <w:u w:val="single"/>
          <w:lang w:eastAsia="uk-UA"/>
        </w:rPr>
      </w:r>
    </w:p>
    <w:p>
      <w:pPr>
        <w:pStyle w:val="Normal"/>
        <w:spacing w:lineRule="auto" w:line="240"/>
        <w:ind w:firstLine="567"/>
        <w:jc w:val="both"/>
        <w:rPr>
          <w:rFonts w:ascii="Times New Roman" w:hAnsi="Times New Roman" w:cs="Times New Roman"/>
          <w:b/>
          <w:b/>
          <w:bCs/>
          <w:u w:val="single"/>
          <w:lang w:eastAsia="uk-UA"/>
        </w:rPr>
      </w:pPr>
      <w:r>
        <w:rPr>
          <w:b/>
          <w:bCs/>
        </w:rPr>
      </w:r>
    </w:p>
    <w:p>
      <w:pPr>
        <w:pStyle w:val="Normal"/>
        <w:tabs>
          <w:tab w:val="clear" w:pos="720"/>
          <w:tab w:val="left" w:pos="644" w:leader="none"/>
          <w:tab w:val="left" w:pos="1260" w:leader="none"/>
        </w:tabs>
        <w:ind w:left="28" w:firstLine="720"/>
        <w:jc w:val="right"/>
        <w:rPr>
          <w:b/>
          <w:b/>
          <w:bCs/>
        </w:rPr>
      </w:pPr>
      <w:r>
        <w:rPr>
          <w:rFonts w:eastAsia="Times New Roman" w:cs="Times New Roman" w:ascii="Times New Roman" w:hAnsi="Times New Roman"/>
          <w:b/>
          <w:bCs/>
        </w:rPr>
        <w:t xml:space="preserve">Додаток </w:t>
      </w:r>
      <w:r>
        <w:rPr>
          <w:rFonts w:eastAsia="Times New Roman" w:cs="Times New Roman" w:ascii="Times New Roman" w:hAnsi="Times New Roman"/>
          <w:b/>
          <w:bCs/>
          <w:lang w:val="ru-RU"/>
        </w:rPr>
        <w:t>4</w:t>
      </w:r>
      <w:r>
        <w:rPr>
          <w:rFonts w:eastAsia="Times New Roman" w:cs="Times New Roman" w:ascii="Times New Roman" w:hAnsi="Times New Roman"/>
          <w:b/>
          <w:bCs/>
        </w:rPr>
        <w:t>.1</w:t>
      </w:r>
    </w:p>
    <w:p>
      <w:pPr>
        <w:pStyle w:val="Normal"/>
        <w:spacing w:lineRule="auto" w:line="276"/>
        <w:jc w:val="center"/>
        <w:rPr>
          <w:rFonts w:ascii="Times New Roman" w:hAnsi="Times New Roman"/>
          <w:sz w:val="24"/>
          <w:szCs w:val="24"/>
        </w:rPr>
      </w:pPr>
      <w:r>
        <w:rPr>
          <w:rFonts w:eastAsia="Times New Roman" w:cs="Times New Roman" w:ascii="Times New Roman" w:hAnsi="Times New Roman"/>
          <w:b/>
          <w:sz w:val="24"/>
          <w:szCs w:val="24"/>
        </w:rPr>
        <w:t>ПОРЯДОК ЗМІНИ УМОВ ДОГОВОРУ ПРО ЗАКУПІВЛЮ</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1) Зменшення обсягів закупівлі, зокрема з урахуванням фактичного обсягу видатків замовника.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Pr>
          <w:rFonts w:eastAsia="Times New Roman" w:cs="Times New Roman" w:ascii="Times New Roman" w:hAnsi="Times New Roman"/>
          <w:b/>
          <w:i/>
          <w:color w:val="000000"/>
          <w:sz w:val="24"/>
          <w:szCs w:val="24"/>
        </w:rPr>
        <w:t>не частіше ніж один раз на 90 днів з моменту підписання договору про закупівлю</w:t>
      </w:r>
      <w:r>
        <w:rPr>
          <w:rFonts w:eastAsia="Times New Roman" w:cs="Times New Roman" w:ascii="Times New Roman" w:hAnsi="Times New Roman"/>
          <w:color w:val="000000"/>
          <w:sz w:val="24"/>
          <w:szCs w:val="24"/>
        </w:rPr>
        <w:t xml:space="preserve">.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i/>
          <w:sz w:val="24"/>
          <w:szCs w:val="24"/>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Pr>
          <w:rFonts w:eastAsia="Times New Roman" w:cs="Times New Roman" w:ascii="Times New Roman" w:hAnsi="Times New Roman"/>
          <w:b/>
          <w:i/>
          <w:sz w:val="24"/>
          <w:szCs w:val="24"/>
        </w:rPr>
        <w:t>Зміна ціни за одиницю товару можлива не частіше ніж один раз на 90 днів з моменту підписання договору про закупівлю</w:t>
      </w:r>
      <w:r>
        <w:rPr>
          <w:rFonts w:eastAsia="Times New Roman" w:cs="Times New Roman" w:ascii="Times New Roman" w:hAnsi="Times New Roman"/>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4) Продовження строку дії договору про закупівлю та строку виконання зобов’язань </w:t>
      </w:r>
      <w:r>
        <w:rPr>
          <w:rFonts w:eastAsia="Times New Roman" w:cs="Times New Roman" w:ascii="Times New Roman" w:hAnsi="Times New Roman"/>
          <w:sz w:val="24"/>
          <w:szCs w:val="24"/>
        </w:rPr>
        <w:t xml:space="preserve">щодо передачі товару, у разі виникнення </w:t>
      </w:r>
      <w:r>
        <w:rPr>
          <w:rFonts w:eastAsia="Times New Roman" w:cs="Times New Roman" w:ascii="Times New Roman" w:hAnsi="Times New Roman"/>
          <w:color w:val="000000"/>
          <w:sz w:val="24"/>
          <w:szCs w:val="24"/>
        </w:rPr>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color w:val="000000"/>
          <w:sz w:val="24"/>
          <w:szCs w:val="24"/>
        </w:rPr>
        <w:t>.</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w:t>
      </w:r>
      <w:r>
        <w:rPr>
          <w:rFonts w:eastAsia="Times New Roman" w:cs="Times New Roman" w:ascii="Times New Roman" w:hAnsi="Times New Roman"/>
          <w:sz w:val="24"/>
          <w:szCs w:val="24"/>
        </w:rPr>
        <w:t xml:space="preserve">якості товарів), </w:t>
      </w:r>
      <w:r>
        <w:rPr>
          <w:rFonts w:eastAsia="Times New Roman" w:cs="Times New Roman" w:ascii="Times New Roman" w:hAnsi="Times New Roman"/>
          <w:color w:val="000000"/>
          <w:sz w:val="24"/>
          <w:szCs w:val="24"/>
        </w:rPr>
        <w:t>у тому числі у разі коливання ціни товару на ринку.</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 xml:space="preserve">8) зміни умов у зв’язку із застосуванням положень </w:t>
      </w:r>
      <w:r>
        <w:rPr>
          <w:rFonts w:eastAsia="Times New Roman" w:cs="Times New Roman" w:ascii="Times New Roman" w:hAnsi="Times New Roman"/>
          <w:b/>
          <w:color w:val="000000"/>
          <w:sz w:val="24"/>
          <w:szCs w:val="24"/>
        </w:rPr>
        <w:t>частини шостої статті 41</w:t>
      </w:r>
      <w:r>
        <w:rPr>
          <w:rFonts w:eastAsia="Times New Roman" w:cs="Times New Roman" w:ascii="Times New Roman" w:hAnsi="Times New Roman"/>
          <w:color w:val="000000"/>
          <w:sz w:val="24"/>
          <w:szCs w:val="24"/>
        </w:rPr>
        <w:t>: </w:t>
      </w:r>
    </w:p>
    <w:p>
      <w:pPr>
        <w:pStyle w:val="Normal"/>
        <w:shd w:val="clear" w:color="auto" w:fill="FFFFFF"/>
        <w:spacing w:lineRule="auto" w:line="276" w:before="0" w:after="0"/>
        <w:ind w:firstLine="460"/>
        <w:jc w:val="both"/>
        <w:rPr>
          <w:rFonts w:ascii="Times New Roman" w:hAnsi="Times New Roman"/>
          <w:sz w:val="24"/>
          <w:szCs w:val="24"/>
        </w:rPr>
      </w:pPr>
      <w:r>
        <w:rPr>
          <w:rFonts w:eastAsia="Times New Roman" w:cs="Times New Roman" w:ascii="Times New Roman" w:hAnsi="Times New Roman"/>
          <w:color w:val="000000"/>
          <w:sz w:val="24"/>
          <w:szCs w:val="24"/>
        </w:rPr>
        <w:t>8.1)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sz w:val="24"/>
          <w:szCs w:val="24"/>
        </w:rPr>
        <w:t> </w:t>
      </w:r>
    </w:p>
    <w:p>
      <w:pPr>
        <w:pStyle w:val="Normal"/>
        <w:shd w:val="clear" w:color="auto" w:fill="FFFFFF"/>
        <w:spacing w:lineRule="auto" w:line="276" w:before="0" w:after="0"/>
        <w:ind w:firstLine="460"/>
        <w:jc w:val="both"/>
        <w:rPr>
          <w:rFonts w:eastAsia="Times New Roman" w:cs="Times New Roman"/>
        </w:rPr>
      </w:pPr>
      <w:r>
        <w:rPr>
          <w:rFonts w:eastAsia="Times New Roman" w:cs="Times New Roman"/>
        </w:rPr>
      </w:r>
    </w:p>
    <w:p>
      <w:pPr>
        <w:pStyle w:val="Normal"/>
        <w:shd w:val="clear" w:color="auto" w:fill="FFFFFF"/>
        <w:spacing w:lineRule="auto" w:line="276" w:before="0" w:after="0"/>
        <w:ind w:firstLine="460"/>
        <w:jc w:val="both"/>
        <w:rPr>
          <w:rFonts w:eastAsia="Times New Roman" w:cs="Times New Roman"/>
        </w:rPr>
      </w:pPr>
      <w:r>
        <w:rPr>
          <w:rFonts w:eastAsia="Times New Roman" w:cs="Times New Roman"/>
        </w:rPr>
      </w:r>
    </w:p>
    <w:p>
      <w:pPr>
        <w:pStyle w:val="Normal"/>
        <w:spacing w:lineRule="auto" w:line="276" w:before="0" w:after="0"/>
        <w:jc w:val="center"/>
        <w:rPr>
          <w:rFonts w:ascii="Times New Roman" w:hAnsi="Times New Roman"/>
          <w:sz w:val="24"/>
          <w:szCs w:val="24"/>
        </w:rPr>
      </w:pPr>
      <w:r>
        <w:rPr>
          <w:rFonts w:eastAsia="Times New Roman" w:cs="Times New Roman" w:ascii="Times New Roman" w:hAnsi="Times New Roman"/>
          <w:b/>
          <w:color w:val="000000"/>
          <w:sz w:val="24"/>
          <w:szCs w:val="24"/>
        </w:rPr>
        <w:t>Порядок змін до договору у відповідності до статті 188 Господарського Кодексу. </w:t>
      </w:r>
    </w:p>
    <w:p>
      <w:pPr>
        <w:pStyle w:val="Normal"/>
        <w:spacing w:lineRule="auto" w:line="276" w:before="0" w:after="0"/>
        <w:jc w:val="center"/>
        <w:rPr>
          <w:rFonts w:ascii="Times New Roman" w:hAnsi="Times New Roman"/>
          <w:sz w:val="24"/>
          <w:szCs w:val="24"/>
        </w:rPr>
      </w:pPr>
      <w:r>
        <w:rPr>
          <w:rFonts w:eastAsia="Times New Roman" w:cs="Times New Roman" w:ascii="Times New Roman" w:hAnsi="Times New Roman"/>
          <w:b/>
          <w:color w:val="000000"/>
          <w:sz w:val="24"/>
          <w:szCs w:val="24"/>
        </w:rPr>
        <w:t>Порядок зміни умов договору</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Пропозицію щодо внесення змін до договору може зробити кожна із Сторін Договору.</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numPr>
          <w:ilvl w:val="0"/>
          <w:numId w:val="1"/>
        </w:numPr>
        <w:spacing w:lineRule="auto" w:line="276" w:before="0" w:after="0"/>
        <w:jc w:val="both"/>
        <w:rPr>
          <w:rFonts w:ascii="Times New Roman" w:hAnsi="Times New Roman"/>
          <w:sz w:val="24"/>
          <w:szCs w:val="24"/>
        </w:rPr>
      </w:pPr>
      <w:r>
        <w:rPr>
          <w:rFonts w:eastAsia="Times New Roman" w:cs="Times New Roman" w:ascii="Times New Roman" w:hAnsi="Times New Roman"/>
          <w:color w:val="000000"/>
          <w:sz w:val="24"/>
          <w:szCs w:val="24"/>
        </w:rPr>
        <w:t>У випадках, не передбачених дійсним Договором, Сторони керуються чинним законодавством України.</w:t>
      </w:r>
    </w:p>
    <w:p>
      <w:pPr>
        <w:pStyle w:val="Normal"/>
        <w:spacing w:lineRule="auto" w:line="276" w:before="0" w:after="0"/>
        <w:rPr>
          <w:rFonts w:ascii="Times New Roman" w:hAnsi="Times New Roman"/>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Georgia">
    <w:charset w:val="cc"/>
    <w:family w:val="roman"/>
    <w:pitch w:val="variable"/>
  </w:font>
  <w:font w:name="Liberation Mono">
    <w:altName w:val="Courier New"/>
    <w:charset w:val="cc"/>
    <w:family w:val="roman"/>
    <w:pitch w:val="variable"/>
  </w:font>
  <w:font w:name="Arial">
    <w:charset w:val="cc"/>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sz w:val="24"/>
        <w:b/>
        <w:szCs w:val="24"/>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4834"/>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qFormat/>
    <w:rsid w:val="00f54834"/>
    <w:pPr>
      <w:keepNext w:val="true"/>
      <w:keepLines/>
      <w:spacing w:before="480" w:after="120"/>
      <w:outlineLvl w:val="0"/>
    </w:pPr>
    <w:rPr>
      <w:b/>
      <w:sz w:val="48"/>
      <w:szCs w:val="48"/>
    </w:rPr>
  </w:style>
  <w:style w:type="paragraph" w:styleId="2" w:customStyle="1">
    <w:name w:val="Heading 2"/>
    <w:basedOn w:val="Normal"/>
    <w:next w:val="Normal"/>
    <w:qFormat/>
    <w:rsid w:val="00f54834"/>
    <w:pPr>
      <w:keepNext w:val="true"/>
      <w:keepLines/>
      <w:spacing w:before="360" w:after="80"/>
      <w:outlineLvl w:val="1"/>
    </w:pPr>
    <w:rPr>
      <w:b/>
      <w:sz w:val="36"/>
      <w:szCs w:val="36"/>
    </w:rPr>
  </w:style>
  <w:style w:type="paragraph" w:styleId="3" w:customStyle="1">
    <w:name w:val="Heading 3"/>
    <w:basedOn w:val="Normal"/>
    <w:next w:val="Normal"/>
    <w:qFormat/>
    <w:rsid w:val="00f54834"/>
    <w:pPr>
      <w:keepNext w:val="true"/>
      <w:keepLines/>
      <w:spacing w:before="280" w:after="80"/>
      <w:outlineLvl w:val="2"/>
    </w:pPr>
    <w:rPr>
      <w:b/>
      <w:sz w:val="28"/>
      <w:szCs w:val="28"/>
    </w:rPr>
  </w:style>
  <w:style w:type="paragraph" w:styleId="4" w:customStyle="1">
    <w:name w:val="Heading 4"/>
    <w:basedOn w:val="Normal"/>
    <w:next w:val="Normal"/>
    <w:qFormat/>
    <w:rsid w:val="00f54834"/>
    <w:pPr>
      <w:keepNext w:val="true"/>
      <w:keepLines/>
      <w:spacing w:before="240" w:after="40"/>
      <w:outlineLvl w:val="3"/>
    </w:pPr>
    <w:rPr>
      <w:b/>
      <w:sz w:val="24"/>
      <w:szCs w:val="24"/>
    </w:rPr>
  </w:style>
  <w:style w:type="paragraph" w:styleId="5" w:customStyle="1">
    <w:name w:val="Heading 5"/>
    <w:basedOn w:val="Normal"/>
    <w:next w:val="Normal"/>
    <w:qFormat/>
    <w:rsid w:val="00f54834"/>
    <w:pPr>
      <w:keepNext w:val="true"/>
      <w:keepLines/>
      <w:spacing w:before="220" w:after="40"/>
      <w:outlineLvl w:val="4"/>
    </w:pPr>
    <w:rPr>
      <w:b/>
    </w:rPr>
  </w:style>
  <w:style w:type="paragraph" w:styleId="6" w:customStyle="1">
    <w:name w:val="Heading 6"/>
    <w:basedOn w:val="Normal"/>
    <w:next w:val="Normal"/>
    <w:qFormat/>
    <w:rsid w:val="00f5483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sid w:val="00ce4638"/>
    <w:rPr>
      <w:rFonts w:ascii="Times New Roman" w:hAnsi="Times New Roman" w:cs="Times New Roman"/>
      <w:sz w:val="24"/>
      <w:szCs w:val="24"/>
      <w:lang w:val="ru-RU" w:eastAsia="en-US"/>
    </w:rPr>
  </w:style>
  <w:style w:type="character" w:styleId="21" w:customStyle="1">
    <w:name w:val="Основной текст с отступом 2 Знак"/>
    <w:basedOn w:val="DefaultParagraphFont"/>
    <w:link w:val="2"/>
    <w:qFormat/>
    <w:rsid w:val="00ce4638"/>
    <w:rPr>
      <w:rFonts w:ascii="Times New Roman" w:hAnsi="Times New Roman" w:cs="Times New Roman"/>
      <w:sz w:val="24"/>
      <w:szCs w:val="24"/>
      <w:lang w:val="ru-RU" w:eastAsia="en-US"/>
    </w:rPr>
  </w:style>
  <w:style w:type="character" w:styleId="FontStyle29" w:customStyle="1">
    <w:name w:val="Font Style29"/>
    <w:qFormat/>
    <w:rsid w:val="00ce4638"/>
    <w:rPr>
      <w:rFonts w:ascii="Times New Roman" w:hAnsi="Times New Roman" w:cs="Times New Roman"/>
      <w:sz w:val="18"/>
    </w:rPr>
  </w:style>
  <w:style w:type="character" w:styleId="211" w:customStyle="1">
    <w:name w:val="Основной текст с отступом 2 Знак1"/>
    <w:basedOn w:val="DefaultParagraphFont"/>
    <w:link w:val="20"/>
    <w:qFormat/>
    <w:rsid w:val="00ce4638"/>
    <w:rPr>
      <w:rFonts w:ascii="Times New Roman" w:hAnsi="Times New Roman" w:eastAsia="Times New Roman" w:cs="Times New Roman"/>
      <w:sz w:val="20"/>
      <w:szCs w:val="20"/>
    </w:rPr>
  </w:style>
  <w:style w:type="character" w:styleId="Style9" w:customStyle="1">
    <w:name w:val="Текст выноски Знак"/>
    <w:basedOn w:val="DefaultParagraphFont"/>
    <w:uiPriority w:val="99"/>
    <w:semiHidden/>
    <w:qFormat/>
    <w:rsid w:val="00252ca7"/>
    <w:rPr>
      <w:rFonts w:ascii="Segoe UI" w:hAnsi="Segoe UI" w:cs="Segoe UI"/>
      <w:sz w:val="18"/>
      <w:szCs w:val="18"/>
    </w:rPr>
  </w:style>
  <w:style w:type="character" w:styleId="Style10" w:customStyle="1">
    <w:name w:val="Нижний колонтитул Знак"/>
    <w:basedOn w:val="DefaultParagraphFont"/>
    <w:uiPriority w:val="99"/>
    <w:qFormat/>
    <w:rsid w:val="009626b8"/>
    <w:rPr/>
  </w:style>
  <w:style w:type="character" w:styleId="Style11" w:customStyle="1">
    <w:name w:val="Интернет-ссылка"/>
    <w:rsid w:val="00a8648f"/>
    <w:rPr>
      <w:color w:val="0000FF"/>
      <w:u w:val="single"/>
    </w:rPr>
  </w:style>
  <w:style w:type="character" w:styleId="Strong">
    <w:name w:val="Strong"/>
    <w:basedOn w:val="DefaultParagraphFont"/>
    <w:uiPriority w:val="22"/>
    <w:qFormat/>
    <w:rsid w:val="00f33750"/>
    <w:rPr>
      <w:b/>
      <w:bCs/>
    </w:rPr>
  </w:style>
  <w:style w:type="character" w:styleId="Style12">
    <w:name w:val="Выделение"/>
    <w:basedOn w:val="DefaultParagraphFont"/>
    <w:uiPriority w:val="20"/>
    <w:qFormat/>
    <w:rsid w:val="009d597c"/>
    <w:rPr>
      <w:i/>
      <w:iCs/>
    </w:rPr>
  </w:style>
  <w:style w:type="character" w:styleId="Style13">
    <w:name w:val="Маркеры"/>
    <w:qFormat/>
    <w:rPr>
      <w:rFonts w:ascii="OpenSymbol" w:hAnsi="OpenSymbol" w:eastAsia="OpenSymbol" w:cs="OpenSymbol"/>
    </w:rPr>
  </w:style>
  <w:style w:type="paragraph" w:styleId="Style14" w:customStyle="1">
    <w:name w:val="Заголовок"/>
    <w:basedOn w:val="Normal"/>
    <w:next w:val="Style15"/>
    <w:qFormat/>
    <w:rsid w:val="007831cb"/>
    <w:pPr>
      <w:keepNext w:val="true"/>
      <w:spacing w:before="240" w:after="120"/>
    </w:pPr>
    <w:rPr>
      <w:rFonts w:ascii="Liberation Sans" w:hAnsi="Liberation Sans" w:eastAsia="Microsoft YaHei" w:cs="Lucida Sans"/>
      <w:sz w:val="28"/>
      <w:szCs w:val="28"/>
    </w:rPr>
  </w:style>
  <w:style w:type="paragraph" w:styleId="Style15">
    <w:name w:val="Body Text"/>
    <w:basedOn w:val="Normal"/>
    <w:rsid w:val="007831cb"/>
    <w:pPr>
      <w:spacing w:before="0" w:after="140"/>
    </w:pPr>
    <w:rPr/>
  </w:style>
  <w:style w:type="paragraph" w:styleId="Style16">
    <w:name w:val="List"/>
    <w:basedOn w:val="Style15"/>
    <w:rsid w:val="007831cb"/>
    <w:pPr/>
    <w:rPr>
      <w:rFonts w:cs="Lucida Sans"/>
    </w:rPr>
  </w:style>
  <w:style w:type="paragraph" w:styleId="Style17" w:customStyle="1">
    <w:name w:val="Caption"/>
    <w:basedOn w:val="Normal"/>
    <w:qFormat/>
    <w:rsid w:val="007831cb"/>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Indexheading">
    <w:name w:val="index heading"/>
    <w:basedOn w:val="Normal"/>
    <w:qFormat/>
    <w:rsid w:val="007831cb"/>
    <w:pPr>
      <w:suppressLineNumbers/>
    </w:pPr>
    <w:rPr>
      <w:rFonts w:cs="Lucida Sans"/>
    </w:rPr>
  </w:style>
  <w:style w:type="paragraph" w:styleId="Style19">
    <w:name w:val="Title"/>
    <w:basedOn w:val="Normal"/>
    <w:next w:val="Normal"/>
    <w:qFormat/>
    <w:rsid w:val="00f54834"/>
    <w:pPr>
      <w:keepNext w:val="true"/>
      <w:keepLines/>
      <w:spacing w:before="480" w:after="120"/>
    </w:pPr>
    <w:rPr>
      <w:b/>
      <w:sz w:val="72"/>
      <w:szCs w:val="72"/>
    </w:rPr>
  </w:style>
  <w:style w:type="paragraph" w:styleId="Style20">
    <w:name w:val="Subtitle"/>
    <w:basedOn w:val="Normal"/>
    <w:next w:val="Normal"/>
    <w:qFormat/>
    <w:rsid w:val="00f54834"/>
    <w:pPr>
      <w:keepNext w:val="true"/>
      <w:keepLines/>
      <w:spacing w:before="360" w:after="80"/>
    </w:pPr>
    <w:rPr>
      <w:rFonts w:ascii="Georgia" w:hAnsi="Georgia" w:eastAsia="Georgia" w:cs="Georgia"/>
      <w:i/>
      <w:color w:val="666666"/>
      <w:sz w:val="48"/>
      <w:szCs w:val="48"/>
    </w:rPr>
  </w:style>
  <w:style w:type="paragraph" w:styleId="Style21" w:customStyle="1">
    <w:name w:val="Верхний и нижний колонтитулы"/>
    <w:basedOn w:val="Normal"/>
    <w:qFormat/>
    <w:rsid w:val="007831cb"/>
    <w:pPr/>
    <w:rPr/>
  </w:style>
  <w:style w:type="paragraph" w:styleId="Style22" w:customStyle="1">
    <w:name w:val="Header"/>
    <w:basedOn w:val="Normal"/>
    <w:uiPriority w:val="99"/>
    <w:unhideWhenUsed/>
    <w:rsid w:val="00ce4638"/>
    <w:pPr>
      <w:tabs>
        <w:tab w:val="clear" w:pos="720"/>
        <w:tab w:val="center" w:pos="4677" w:leader="none"/>
        <w:tab w:val="right" w:pos="9355" w:leader="none"/>
      </w:tabs>
      <w:spacing w:before="0" w:after="0"/>
      <w:jc w:val="both"/>
    </w:pPr>
    <w:rPr>
      <w:rFonts w:ascii="Times New Roman" w:hAnsi="Times New Roman" w:cs="Times New Roman"/>
      <w:sz w:val="24"/>
      <w:szCs w:val="24"/>
      <w:lang w:val="ru-RU" w:eastAsia="en-US"/>
    </w:rPr>
  </w:style>
  <w:style w:type="paragraph" w:styleId="BodyTextIndent2">
    <w:name w:val="Body Text Indent 2"/>
    <w:basedOn w:val="Normal"/>
    <w:link w:val="21"/>
    <w:unhideWhenUsed/>
    <w:qFormat/>
    <w:rsid w:val="00ce4638"/>
    <w:pPr>
      <w:spacing w:lineRule="auto" w:line="480" w:before="0" w:after="120"/>
      <w:ind w:left="283" w:hanging="0"/>
      <w:jc w:val="both"/>
    </w:pPr>
    <w:rPr>
      <w:rFonts w:ascii="Times New Roman" w:hAnsi="Times New Roman" w:cs="Times New Roman"/>
      <w:sz w:val="24"/>
      <w:szCs w:val="24"/>
      <w:lang w:val="ru-RU" w:eastAsia="en-US"/>
    </w:rPr>
  </w:style>
  <w:style w:type="paragraph" w:styleId="Normal1" w:customStyle="1">
    <w:name w:val="Normal1"/>
    <w:qFormat/>
    <w:rsid w:val="00ce4638"/>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val="uk-UA" w:eastAsia="ru-RU" w:bidi="ar-SA"/>
    </w:rPr>
  </w:style>
  <w:style w:type="paragraph" w:styleId="Oaeno" w:customStyle="1">
    <w:name w:val="Oaeno"/>
    <w:qFormat/>
    <w:rsid w:val="00ce4638"/>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ru-RU" w:eastAsia="ru-RU" w:bidi="ar-SA"/>
    </w:rPr>
  </w:style>
  <w:style w:type="paragraph" w:styleId="BodyText2">
    <w:name w:val="Body Text 2"/>
    <w:basedOn w:val="Normal"/>
    <w:qFormat/>
    <w:rsid w:val="00ce4638"/>
    <w:pPr>
      <w:spacing w:lineRule="auto" w:line="480" w:before="0" w:after="120"/>
    </w:pPr>
    <w:rPr>
      <w:rFonts w:ascii="Times New Roman" w:hAnsi="Times New Roman" w:eastAsia="Times New Roman" w:cs="Times New Roman"/>
      <w:sz w:val="20"/>
      <w:szCs w:val="20"/>
    </w:rPr>
  </w:style>
  <w:style w:type="paragraph" w:styleId="BalloonText">
    <w:name w:val="Balloon Text"/>
    <w:basedOn w:val="Normal"/>
    <w:uiPriority w:val="99"/>
    <w:semiHidden/>
    <w:unhideWhenUsed/>
    <w:qFormat/>
    <w:rsid w:val="00252ca7"/>
    <w:pPr>
      <w:spacing w:lineRule="auto" w:line="240" w:before="0" w:after="0"/>
    </w:pPr>
    <w:rPr>
      <w:rFonts w:ascii="Segoe UI" w:hAnsi="Segoe UI" w:cs="Segoe UI"/>
      <w:sz w:val="18"/>
      <w:szCs w:val="18"/>
    </w:rPr>
  </w:style>
  <w:style w:type="paragraph" w:styleId="Style23" w:customStyle="1">
    <w:name w:val="Footer"/>
    <w:basedOn w:val="Normal"/>
    <w:uiPriority w:val="99"/>
    <w:unhideWhenUsed/>
    <w:rsid w:val="009626b8"/>
    <w:pPr>
      <w:tabs>
        <w:tab w:val="clear" w:pos="720"/>
        <w:tab w:val="center" w:pos="4819" w:leader="none"/>
        <w:tab w:val="right" w:pos="9639" w:leader="none"/>
      </w:tabs>
      <w:spacing w:lineRule="auto" w:line="240" w:before="0" w:after="0"/>
    </w:pPr>
    <w:rPr/>
  </w:style>
  <w:style w:type="paragraph" w:styleId="Style24" w:customStyle="1">
    <w:name w:val="Содержимое таблицы"/>
    <w:basedOn w:val="Normal"/>
    <w:qFormat/>
    <w:rsid w:val="007831cb"/>
    <w:pPr>
      <w:widowControl w:val="false"/>
      <w:suppressLineNumbers/>
    </w:pPr>
    <w:rPr/>
  </w:style>
  <w:style w:type="paragraph" w:styleId="Style25" w:customStyle="1">
    <w:name w:val="Заголовок таблицы"/>
    <w:basedOn w:val="Style24"/>
    <w:qFormat/>
    <w:rsid w:val="007831cb"/>
    <w:pPr>
      <w:jc w:val="center"/>
    </w:pPr>
    <w:rPr>
      <w:b/>
      <w:bCs/>
    </w:rPr>
  </w:style>
  <w:style w:type="paragraph" w:styleId="Style2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7">
    <w:name w:val="Заголовок списка"/>
    <w:basedOn w:val="Normal"/>
    <w:next w:val="Style28"/>
    <w:qFormat/>
    <w:pPr>
      <w:ind w:hanging="0"/>
    </w:pPr>
    <w:rPr/>
  </w:style>
  <w:style w:type="paragraph" w:styleId="Style28">
    <w:name w:val="Содержимое списка"/>
    <w:basedOn w:val="Normal"/>
    <w:qFormat/>
    <w:pPr>
      <w:ind w:left="567" w:hanging="0"/>
    </w:pPr>
    <w:rPr/>
  </w:style>
  <w:style w:type="paragraph" w:styleId="Style29">
    <w:name w:val="Body Text Indent"/>
    <w:basedOn w:val="Normal"/>
    <w:pPr>
      <w:ind w:firstLine="567"/>
      <w:jc w:val="both"/>
    </w:pPr>
    <w:rPr>
      <w:rFonts w:ascii="Times New Roman" w:hAnsi="Times New Roman" w:cs="Times New Roman"/>
      <w:szCs w:val="20"/>
    </w:rPr>
  </w:style>
  <w:style w:type="paragraph" w:styleId="ListParagraph">
    <w:name w:val="List Paragraph"/>
    <w:basedOn w:val="Normal"/>
    <w:qFormat/>
    <w:pPr>
      <w:spacing w:before="0" w:after="200"/>
      <w:ind w:left="720" w:hanging="0"/>
      <w:contextualSpacing/>
    </w:pPr>
    <w:rPr>
      <w:rFonts w:ascii="Calibri" w:hAnsi="Calibri" w:eastAsia="Calibri" w:cs="Calibri"/>
      <w:kern w:val="2"/>
      <w:sz w:val="22"/>
      <w:szCs w:val="22"/>
    </w:rPr>
  </w:style>
  <w:style w:type="paragraph" w:styleId="WW">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name w:val="Ïîäçàã3"/>
    <w:basedOn w:val="Normal"/>
    <w:qFormat/>
    <w:pPr>
      <w:spacing w:lineRule="atLeast" w:line="210" w:before="113" w:after="57"/>
      <w:jc w:val="center"/>
    </w:pPr>
    <w:rPr>
      <w:rFonts w:ascii="Times New Roman" w:hAnsi="Times New Roman" w:cs="Times New Roman"/>
      <w:b/>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f54834"/>
    <w:tblPr>
      <w:tblCellMar>
        <w:top w:w="0" w:type="dxa"/>
        <w:left w:w="0" w:type="dxa"/>
        <w:bottom w:w="0" w:type="dxa"/>
        <w:right w:w="0" w:type="dxa"/>
      </w:tblCellMar>
    </w:tblPr>
  </w:style>
  <w:style w:type="table" w:customStyle="1" w:styleId="3">
    <w:name w:val="3"/>
    <w:basedOn w:val="TableNormal"/>
    <w:rsid w:val="00f54834"/>
    <w:tblPr>
      <w:tblStyleRowBandSize w:val="1"/>
      <w:tblStyleColBandSize w:val="1"/>
      <w:tblCellMar>
        <w:top w:w="15" w:type="dxa"/>
        <w:left w:w="15" w:type="dxa"/>
        <w:bottom w:w="15" w:type="dxa"/>
        <w:right w:w="15" w:type="dxa"/>
      </w:tblCellMar>
    </w:tblPr>
  </w:style>
  <w:style w:type="table" w:customStyle="1" w:styleId="23">
    <w:name w:val="2"/>
    <w:basedOn w:val="TableNormal"/>
    <w:rsid w:val="00f54834"/>
    <w:tblPr>
      <w:tblStyleRowBandSize w:val="1"/>
      <w:tblStyleColBandSize w:val="1"/>
      <w:tblCellMar>
        <w:top w:w="15" w:type="dxa"/>
        <w:left w:w="15" w:type="dxa"/>
        <w:bottom w:w="15" w:type="dxa"/>
        <w:right w:w="15" w:type="dxa"/>
      </w:tblCellMar>
    </w:tblPr>
  </w:style>
  <w:style w:type="table" w:customStyle="1" w:styleId="1">
    <w:name w:val="1"/>
    <w:basedOn w:val="TableNormal"/>
    <w:rsid w:val="00f54834"/>
    <w:tblPr>
      <w:tblStyleRowBandSize w:val="1"/>
      <w:tblStyleColBandSize w:val="1"/>
      <w:tblCellMar>
        <w:top w:w="15" w:type="dxa"/>
        <w:left w:w="15" w:type="dxa"/>
        <w:bottom w:w="15" w:type="dxa"/>
        <w:right w:w="15" w:type="dxa"/>
      </w:tblCellMar>
    </w:tblPr>
  </w:style>
  <w:style w:type="table" w:styleId="af2">
    <w:name w:val="Table Grid"/>
    <w:basedOn w:val="a1"/>
    <w:uiPriority w:val="59"/>
    <w:rsid w:val="00a8648f"/>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851-15"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hyperlink" Target="https://zakon.rada.gov.ua/laws/show/851-15" TargetMode="External"/><Relationship Id="rId7" Type="http://schemas.openxmlformats.org/officeDocument/2006/relationships/hyperlink" Target="https://zakon.rada.gov.ua/laws/show/2155-19" TargetMode="External"/><Relationship Id="rId8" Type="http://schemas.openxmlformats.org/officeDocument/2006/relationships/hyperlink" Target="https://czo.gov.ua/verify" TargetMode="External"/><Relationship Id="rId9" Type="http://schemas.openxmlformats.org/officeDocument/2006/relationships/hyperlink" Target="../&#1045;&#1083;&#1077;&#1082;&#1090;&#1088;&#1086;&#1075;&#1077;&#1085;&#1077;&#1088;&#1072;&#1090;&#1086;&#1088;&#1080;/&#1057;&#1055;&#1056;&#1054;&#1065;&#1045;&#1053;&#1030;/&#1062;&#1077;&#1084;&#1077;&#1085;&#1090;_&#1089;&#1087;&#1088;&#1086;&#1097;&#1077;&#1085;&#1072;/_blank"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Application>LibreOffice/7.0.3.1$Windows_X86_64 LibreOffice_project/d7547858d014d4cf69878db179d326fc3483e082</Application>
  <Pages>15</Pages>
  <Words>4031</Words>
  <Characters>26672</Characters>
  <CharactersWithSpaces>30679</CharactersWithSpaces>
  <Paragraphs>277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2020-07-20T08:14:00Z</dcterms:created>
  <dc:creator>yuriy</dc:creator>
  <dc:description/>
  <dc:language>en-US</dc:language>
  <cp:lastModifiedBy/>
  <cp:lastPrinted>2022-06-01T15:11:24Z</cp:lastPrinted>
  <dcterms:modified xsi:type="dcterms:W3CDTF">2022-07-01T10:23:13Z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