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iCs/>
          <w:sz w:val="32"/>
          <w:szCs w:val="32"/>
        </w:rPr>
      </w:pPr>
      <w:r>
        <w:rPr>
          <w:rFonts w:ascii="Times New Roman" w:hAnsi="Times New Roman" w:cs="Times New Roman"/>
          <w:b/>
          <w:iCs/>
          <w:sz w:val="32"/>
          <w:szCs w:val="32"/>
        </w:rPr>
        <w:t xml:space="preserve">Державний навчальний заклад </w:t>
      </w:r>
    </w:p>
    <w:p>
      <w:pPr>
        <w:jc w:val="center"/>
        <w:rPr>
          <w:rFonts w:ascii="Times New Roman" w:hAnsi="Times New Roman" w:cs="Times New Roman"/>
          <w:b/>
          <w:sz w:val="32"/>
          <w:szCs w:val="32"/>
        </w:rPr>
      </w:pPr>
      <w:r>
        <w:rPr>
          <w:rFonts w:ascii="Times New Roman" w:hAnsi="Times New Roman" w:cs="Times New Roman"/>
          <w:b/>
          <w:iCs/>
          <w:sz w:val="32"/>
          <w:szCs w:val="32"/>
        </w:rPr>
        <w:t>«Катюжанське вище професійне училище»</w:t>
      </w:r>
    </w:p>
    <w:p>
      <w:pPr>
        <w:jc w:val="right"/>
        <w:rPr>
          <w:rFonts w:ascii="Times New Roman" w:hAnsi="Times New Roman" w:cs="Times New Roman"/>
        </w:rPr>
      </w:pPr>
    </w:p>
    <w:p>
      <w:pPr>
        <w:rPr>
          <w:rFonts w:ascii="Times New Roman" w:hAnsi="Times New Roman" w:cs="Times New Roman"/>
        </w:rPr>
      </w:pPr>
    </w:p>
    <w:p>
      <w:pPr>
        <w:ind w:left="4536" w:leftChars="2268"/>
        <w:rPr>
          <w:rFonts w:ascii="Times New Roman" w:hAnsi="Times New Roman" w:cs="Times New Roman"/>
          <w:b/>
          <w:sz w:val="24"/>
          <w:szCs w:val="24"/>
        </w:rPr>
      </w:pPr>
      <w:r>
        <w:rPr>
          <w:rFonts w:ascii="Times New Roman" w:hAnsi="Times New Roman" w:cs="Times New Roman"/>
          <w:b/>
          <w:sz w:val="24"/>
          <w:szCs w:val="24"/>
        </w:rPr>
        <w:t>ЗАТВЕРДЖЕНО</w:t>
      </w:r>
    </w:p>
    <w:p>
      <w:pPr>
        <w:ind w:left="4536" w:leftChars="2268"/>
        <w:rPr>
          <w:rFonts w:ascii="Times New Roman" w:hAnsi="Times New Roman" w:cs="Times New Roman"/>
          <w:sz w:val="24"/>
          <w:szCs w:val="24"/>
        </w:rPr>
      </w:pPr>
      <w:r>
        <w:rPr>
          <w:rFonts w:ascii="Times New Roman" w:hAnsi="Times New Roman" w:cs="Times New Roman"/>
          <w:sz w:val="24"/>
          <w:szCs w:val="24"/>
        </w:rPr>
        <w:t>Рішенням Уповноваженої особи з проведення публічних закупівель</w:t>
      </w:r>
    </w:p>
    <w:p>
      <w:pPr>
        <w:ind w:left="4536" w:leftChars="2268"/>
        <w:rPr>
          <w:rFonts w:ascii="Times New Roman" w:hAnsi="Times New Roman" w:cs="Times New Roman"/>
          <w:color w:val="FF0000"/>
          <w:sz w:val="24"/>
          <w:szCs w:val="24"/>
        </w:rPr>
      </w:pPr>
      <w:r>
        <w:rPr>
          <w:rFonts w:ascii="Times New Roman" w:hAnsi="Times New Roman" w:cs="Times New Roman"/>
          <w:sz w:val="24"/>
          <w:szCs w:val="24"/>
        </w:rPr>
        <w:t>(протокол № 1</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від «» січня 2023 року)</w:t>
      </w:r>
    </w:p>
    <w:p>
      <w:pPr>
        <w:ind w:left="4536" w:leftChars="2268"/>
        <w:rPr>
          <w:rFonts w:ascii="Times New Roman" w:hAnsi="Times New Roman" w:cs="Times New Roman"/>
          <w:i/>
          <w:sz w:val="24"/>
          <w:szCs w:val="24"/>
        </w:rPr>
      </w:pPr>
      <w:r>
        <w:rPr>
          <w:rFonts w:ascii="Times New Roman" w:hAnsi="Times New Roman" w:cs="Times New Roman"/>
          <w:b/>
          <w:sz w:val="24"/>
          <w:szCs w:val="24"/>
        </w:rPr>
        <w:t>_________________ Наталія ГРИГОРОВИЧ</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jc w:val="center"/>
        <w:rPr>
          <w:rFonts w:ascii="Times New Roman" w:hAnsi="Times New Roman" w:cs="Times New Roman"/>
          <w:b/>
          <w:bCs/>
          <w:sz w:val="44"/>
          <w:szCs w:val="44"/>
        </w:rPr>
      </w:pPr>
      <w:r>
        <w:rPr>
          <w:rFonts w:ascii="Times New Roman" w:hAnsi="Times New Roman" w:cs="Times New Roman"/>
          <w:b/>
          <w:bCs/>
          <w:sz w:val="44"/>
          <w:szCs w:val="44"/>
        </w:rPr>
        <w:t xml:space="preserve">ТЕНДЕРНА ДОКУМЕНТАЦІЯ </w:t>
      </w:r>
    </w:p>
    <w:p>
      <w:pPr>
        <w:rPr>
          <w:rFonts w:ascii="Times New Roman" w:hAnsi="Times New Roman" w:cs="Times New Roman"/>
          <w:b/>
        </w:rPr>
      </w:pPr>
    </w:p>
    <w:p>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xml:space="preserve">щодо проведення процедури </w:t>
      </w:r>
    </w:p>
    <w:p>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xml:space="preserve">відкритих торгів </w:t>
      </w:r>
      <w:r>
        <w:rPr>
          <w:rFonts w:ascii="Times New Roman" w:hAnsi="Times New Roman" w:cs="Times New Roman"/>
          <w:color w:val="auto"/>
          <w:sz w:val="32"/>
          <w:szCs w:val="32"/>
        </w:rPr>
        <w:t>з особливастями</w:t>
      </w:r>
      <w:r>
        <w:rPr>
          <w:rFonts w:ascii="Times New Roman" w:hAnsi="Times New Roman" w:cs="Times New Roman"/>
          <w:sz w:val="32"/>
          <w:szCs w:val="32"/>
        </w:rPr>
        <w:t xml:space="preserve"> на закупівлю:</w:t>
      </w:r>
    </w:p>
    <w:p>
      <w:pPr>
        <w:widowControl w:val="0"/>
        <w:autoSpaceDE w:val="0"/>
        <w:autoSpaceDN w:val="0"/>
        <w:adjustRightInd w:val="0"/>
        <w:jc w:val="center"/>
        <w:rPr>
          <w:rFonts w:ascii="Times New Roman" w:hAnsi="Times New Roman" w:cs="Times New Roman"/>
          <w:b/>
          <w:bCs/>
          <w:sz w:val="32"/>
          <w:szCs w:val="32"/>
        </w:rPr>
      </w:pPr>
    </w:p>
    <w:p>
      <w:pPr>
        <w:rPr>
          <w:rFonts w:ascii="Times New Roman" w:hAnsi="Times New Roman"/>
          <w:b/>
          <w:sz w:val="36"/>
          <w:szCs w:val="36"/>
          <w:u w:val="single"/>
          <w:lang w:val="ru-RU"/>
        </w:rPr>
      </w:pPr>
    </w:p>
    <w:p>
      <w:pPr>
        <w:jc w:val="center"/>
        <w:rPr>
          <w:rFonts w:ascii="Times New Roman" w:hAnsi="Times New Roman"/>
          <w:sz w:val="36"/>
          <w:szCs w:val="36"/>
        </w:rPr>
      </w:pPr>
      <w:r>
        <w:rPr>
          <w:rFonts w:ascii="Times New Roman" w:hAnsi="Times New Roman"/>
          <w:color w:val="auto"/>
          <w:sz w:val="36"/>
          <w:szCs w:val="36"/>
        </w:rPr>
        <w:t>Деревина дров</w:t>
      </w:r>
      <w:r>
        <w:rPr>
          <w:rFonts w:ascii="Times New Roman" w:hAnsi="Times New Roman"/>
          <w:color w:val="auto"/>
          <w:sz w:val="36"/>
          <w:szCs w:val="36"/>
          <w:lang w:val="ru-RU"/>
        </w:rPr>
        <w:t>’</w:t>
      </w:r>
      <w:r>
        <w:rPr>
          <w:rFonts w:ascii="Times New Roman" w:hAnsi="Times New Roman"/>
          <w:color w:val="auto"/>
          <w:sz w:val="36"/>
          <w:szCs w:val="36"/>
        </w:rPr>
        <w:t>яна непромислового</w:t>
      </w:r>
      <w:r>
        <w:rPr>
          <w:rFonts w:ascii="Times New Roman" w:hAnsi="Times New Roman"/>
          <w:sz w:val="36"/>
          <w:szCs w:val="36"/>
        </w:rPr>
        <w:t xml:space="preserve"> використання 2-ї групи  </w:t>
      </w:r>
    </w:p>
    <w:p>
      <w:pPr>
        <w:jc w:val="center"/>
        <w:rPr>
          <w:rFonts w:ascii="Times New Roman" w:hAnsi="Times New Roman" w:cs="Times New Roman"/>
          <w:i/>
          <w:sz w:val="36"/>
          <w:szCs w:val="36"/>
        </w:rPr>
      </w:pPr>
      <w:r>
        <w:rPr>
          <w:rFonts w:ascii="Times New Roman" w:hAnsi="Times New Roman"/>
          <w:i/>
          <w:sz w:val="36"/>
          <w:szCs w:val="36"/>
        </w:rPr>
        <w:t xml:space="preserve">(код за ДК 021:2015 </w:t>
      </w:r>
      <w:r>
        <w:rPr>
          <w:rFonts w:ascii="Times New Roman" w:hAnsi="Times New Roman" w:cs="Times New Roman"/>
          <w:i/>
          <w:sz w:val="36"/>
          <w:szCs w:val="36"/>
        </w:rPr>
        <w:t xml:space="preserve"> 03410000-7 деревина)</w:t>
      </w:r>
    </w:p>
    <w:p>
      <w:pPr>
        <w:jc w:val="center"/>
        <w:rPr>
          <w:rFonts w:ascii="Times New Roman" w:hAnsi="Times New Roman" w:cs="Times New Roman"/>
          <w:sz w:val="36"/>
          <w:szCs w:val="36"/>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sz w:val="28"/>
        </w:rPr>
      </w:pPr>
      <w:r>
        <w:rPr>
          <w:rFonts w:ascii="Times New Roman" w:hAnsi="Times New Roman" w:cs="Times New Roman"/>
          <w:sz w:val="28"/>
        </w:rPr>
        <w:t>село Катюжанка</w:t>
      </w:r>
    </w:p>
    <w:p>
      <w:pPr>
        <w:jc w:val="center"/>
        <w:outlineLvl w:val="0"/>
        <w:rPr>
          <w:sz w:val="28"/>
        </w:rPr>
      </w:pPr>
      <w:r>
        <w:rPr>
          <w:rFonts w:ascii="Times New Roman" w:hAnsi="Times New Roman" w:cs="Times New Roman"/>
          <w:sz w:val="28"/>
        </w:rPr>
        <w:t xml:space="preserve"> 2023р</w:t>
      </w:r>
      <w:r>
        <w:rPr>
          <w:sz w:val="28"/>
        </w:rPr>
        <w:t>.</w:t>
      </w:r>
    </w:p>
    <w:p>
      <w:pPr>
        <w:pStyle w:val="3"/>
        <w:widowControl w:val="0"/>
        <w:rPr>
          <w:rFonts w:ascii="Times New Roman" w:hAnsi="Times New Roman" w:cs="Times New Roman"/>
          <w:color w:val="000000"/>
          <w:sz w:val="24"/>
          <w:szCs w:val="24"/>
        </w:rPr>
      </w:pPr>
    </w:p>
    <w:tbl>
      <w:tblPr>
        <w:tblStyle w:val="10"/>
        <w:tblW w:w="11235" w:type="dxa"/>
        <w:tblInd w:w="-1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5"/>
        <w:gridCol w:w="3119"/>
        <w:gridCol w:w="7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trPr>
        <w:tc>
          <w:tcPr>
            <w:tcW w:w="615" w:type="dxa"/>
            <w:shd w:val="clear" w:color="auto" w:fill="A5A5A5"/>
            <w:vAlign w:val="center"/>
          </w:tcPr>
          <w:p>
            <w:pPr>
              <w:pStyle w:val="3"/>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w:t>
            </w:r>
          </w:p>
        </w:tc>
        <w:tc>
          <w:tcPr>
            <w:tcW w:w="10620" w:type="dxa"/>
            <w:gridSpan w:val="2"/>
            <w:shd w:val="clear" w:color="auto" w:fill="A5A5A5"/>
            <w:vAlign w:val="center"/>
          </w:tcPr>
          <w:p>
            <w:pPr>
              <w:pStyle w:val="3"/>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2" w:hRule="atLeast"/>
        </w:trPr>
        <w:tc>
          <w:tcPr>
            <w:tcW w:w="615" w:type="dxa"/>
            <w:vAlign w:val="center"/>
          </w:tcPr>
          <w:p>
            <w:pPr>
              <w:pStyle w:val="3"/>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9" w:type="dxa"/>
            <w:vAlign w:val="center"/>
          </w:tcPr>
          <w:p>
            <w:pPr>
              <w:pStyle w:val="3"/>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501" w:type="dxa"/>
            <w:vAlign w:val="center"/>
          </w:tcPr>
          <w:p>
            <w:pPr>
              <w:pStyle w:val="3"/>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7501" w:type="dxa"/>
            <w:vAlign w:val="center"/>
          </w:tcPr>
          <w:p>
            <w:pPr>
              <w:pStyle w:val="3"/>
              <w:widowControl w:val="0"/>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Тендерну документацію розроблено відповідно до вимог Закону України «Про публічні закупівлі» від 25.12.2015 № 922-VIII (із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p>
          <w:p>
            <w:pPr>
              <w:pStyle w:val="3"/>
              <w:widowControl w:val="0"/>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sz w:val="24"/>
                <w:szCs w:val="24"/>
                <w:lang w:eastAsia="ru-RU"/>
              </w:rPr>
              <w:t xml:space="preserve">Терміни, які використовуються в цій тендерній документації, вживаються у значенні, наведеному в </w:t>
            </w:r>
            <w:r>
              <w:rPr>
                <w:rFonts w:ascii="Times New Roman" w:hAnsi="Times New Roman"/>
                <w:bCs/>
                <w:iCs/>
                <w:sz w:val="24"/>
                <w:szCs w:val="24"/>
                <w:lang w:eastAsia="ru-RU"/>
              </w:rPr>
              <w:t>Законі</w:t>
            </w:r>
            <w:r>
              <w:rPr>
                <w:rFonts w:ascii="Times New Roman" w:hAnsi="Times New Roman"/>
                <w:sz w:val="24"/>
                <w:szCs w:val="24"/>
                <w:lang w:eastAsia="ru-RU"/>
              </w:rPr>
              <w:t xml:space="preserve"> та інших нормативних актах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119"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замовника торгів</w:t>
            </w:r>
          </w:p>
        </w:tc>
        <w:tc>
          <w:tcPr>
            <w:tcW w:w="7501" w:type="dxa"/>
          </w:tcPr>
          <w:p>
            <w:pPr>
              <w:pStyle w:val="3"/>
              <w:widowControl w:val="0"/>
              <w:jc w:val="both"/>
              <w:rPr>
                <w:rFonts w:ascii="Times New Roman" w:hAnsi="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119"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повне найменування та категорія Замовника</w:t>
            </w:r>
          </w:p>
        </w:tc>
        <w:tc>
          <w:tcPr>
            <w:tcW w:w="7501"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Державний навчальний заклад «Катюжанське вище професійне училище»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119"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місцезнаходження:</w:t>
            </w:r>
          </w:p>
          <w:p>
            <w:pPr>
              <w:pStyle w:val="3"/>
              <w:widowControl w:val="0"/>
              <w:jc w:val="both"/>
              <w:rPr>
                <w:rFonts w:ascii="Times New Roman" w:hAnsi="Times New Roman" w:cs="Times New Roman"/>
                <w:color w:val="000000"/>
                <w:sz w:val="24"/>
                <w:szCs w:val="24"/>
              </w:rPr>
            </w:pPr>
          </w:p>
        </w:tc>
        <w:tc>
          <w:tcPr>
            <w:tcW w:w="7501"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вулиця Шевченка,1, село Катюжанка, Вишгородський район, Київська область, індекс 07313, Україна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119"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посадова особа замовника, уповноважена здійснювати зв'язок з учасниками, </w:t>
            </w:r>
            <w:r>
              <w:rPr>
                <w:rFonts w:ascii="Times New Roman" w:hAnsi="Times New Roman" w:cs="Times New Roman"/>
                <w:sz w:val="24"/>
                <w:szCs w:val="24"/>
              </w:rPr>
              <w:t>посада</w:t>
            </w:r>
          </w:p>
        </w:tc>
        <w:tc>
          <w:tcPr>
            <w:tcW w:w="7501" w:type="dxa"/>
          </w:tcPr>
          <w:p>
            <w:pPr>
              <w:pStyle w:val="3"/>
              <w:widowControl w:val="0"/>
              <w:jc w:val="both"/>
              <w:rPr>
                <w:rFonts w:ascii="Times New Roman" w:hAnsi="Times New Roman" w:cs="Times New Roman"/>
                <w:color w:val="000000"/>
                <w:sz w:val="24"/>
                <w:szCs w:val="24"/>
              </w:rPr>
            </w:pPr>
            <w:r>
              <w:rPr>
                <w:rFonts w:ascii="Times New Roman" w:hAnsi="Times New Roman" w:cs="Times New Roman"/>
                <w:sz w:val="24"/>
                <w:szCs w:val="24"/>
              </w:rPr>
              <w:t>Григорович Наталія Федорівна</w:t>
            </w:r>
            <w:r>
              <w:rPr>
                <w:rFonts w:ascii="Times New Roman" w:hAnsi="Times New Roman" w:cs="Times New Roman"/>
                <w:color w:val="000000"/>
                <w:sz w:val="24"/>
                <w:szCs w:val="24"/>
              </w:rPr>
              <w:t xml:space="preserve"> тел.: (067)761-02-99; (04596)32-282; </w:t>
            </w:r>
          </w:p>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e</w:t>
            </w:r>
            <w:r>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 xml:space="preserve">: </w:t>
            </w:r>
            <w:r>
              <w:fldChar w:fldCharType="begin"/>
            </w:r>
            <w:r>
              <w:instrText xml:space="preserve"> HYPERLINK "mailto:grignata@ukr.net" </w:instrText>
            </w:r>
            <w:r>
              <w:fldChar w:fldCharType="separate"/>
            </w:r>
            <w:r>
              <w:rPr>
                <w:rStyle w:val="11"/>
                <w:rFonts w:ascii="Times New Roman" w:hAnsi="Times New Roman"/>
                <w:sz w:val="24"/>
                <w:szCs w:val="24"/>
                <w:lang w:val="en-US"/>
              </w:rPr>
              <w:t>grignata</w:t>
            </w:r>
            <w:r>
              <w:rPr>
                <w:rStyle w:val="11"/>
                <w:rFonts w:ascii="Times New Roman" w:hAnsi="Times New Roman"/>
                <w:sz w:val="24"/>
                <w:szCs w:val="24"/>
                <w:lang w:val="ru-RU"/>
              </w:rPr>
              <w:t>@</w:t>
            </w:r>
            <w:r>
              <w:rPr>
                <w:rStyle w:val="11"/>
                <w:rFonts w:ascii="Times New Roman" w:hAnsi="Times New Roman"/>
                <w:sz w:val="24"/>
                <w:szCs w:val="24"/>
                <w:lang w:val="en-US"/>
              </w:rPr>
              <w:t>ukr</w:t>
            </w:r>
            <w:r>
              <w:rPr>
                <w:rStyle w:val="11"/>
                <w:rFonts w:ascii="Times New Roman" w:hAnsi="Times New Roman"/>
                <w:sz w:val="24"/>
                <w:szCs w:val="24"/>
                <w:lang w:val="ru-RU"/>
              </w:rPr>
              <w:t>.</w:t>
            </w:r>
            <w:r>
              <w:rPr>
                <w:rStyle w:val="11"/>
                <w:rFonts w:ascii="Times New Roman" w:hAnsi="Times New Roman"/>
                <w:sz w:val="24"/>
                <w:szCs w:val="24"/>
                <w:lang w:val="en-US"/>
              </w:rPr>
              <w:t>net</w:t>
            </w:r>
            <w:r>
              <w:rPr>
                <w:rStyle w:val="11"/>
                <w:rFonts w:ascii="Times New Roman" w:hAnsi="Times New Roman"/>
                <w:sz w:val="24"/>
                <w:szCs w:val="24"/>
                <w:lang w:val="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119"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Процедура закупівлі</w:t>
            </w:r>
          </w:p>
        </w:tc>
        <w:tc>
          <w:tcPr>
            <w:tcW w:w="7501" w:type="dxa"/>
          </w:tcPr>
          <w:p>
            <w:pPr>
              <w:pStyle w:val="3"/>
              <w:widowControl w:val="0"/>
              <w:jc w:val="both"/>
              <w:rPr>
                <w:rFonts w:ascii="Times New Roman" w:hAnsi="Times New Roman" w:cs="Times New Roman"/>
                <w:color w:val="FF0000"/>
                <w:sz w:val="24"/>
                <w:szCs w:val="24"/>
              </w:rPr>
            </w:pPr>
            <w:r>
              <w:rPr>
                <w:rFonts w:ascii="Times New Roman" w:hAnsi="Times New Roman" w:cs="Times New Roman"/>
                <w:color w:val="auto"/>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119"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предмет закупівлі</w:t>
            </w:r>
          </w:p>
        </w:tc>
        <w:tc>
          <w:tcPr>
            <w:tcW w:w="7501" w:type="dxa"/>
          </w:tcPr>
          <w:p>
            <w:pPr>
              <w:pStyle w:val="3"/>
              <w:widowControl w:val="0"/>
              <w:jc w:val="both"/>
              <w:rPr>
                <w:rFonts w:ascii="Times New Roman" w:hAnsi="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119"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w:t>
            </w:r>
          </w:p>
        </w:tc>
        <w:tc>
          <w:tcPr>
            <w:tcW w:w="7501" w:type="dxa"/>
          </w:tcPr>
          <w:p>
            <w:pPr>
              <w:pStyle w:val="3"/>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Деревина</w:t>
            </w:r>
            <w:r>
              <w:rPr>
                <w:rFonts w:hint="default" w:ascii="Times New Roman" w:hAnsi="Times New Roman" w:cs="Times New Roman"/>
                <w:b/>
                <w:bCs/>
                <w:sz w:val="24"/>
                <w:szCs w:val="24"/>
                <w:lang w:val="uk-UA"/>
              </w:rPr>
              <w:t xml:space="preserve"> д</w:t>
            </w:r>
            <w:r>
              <w:rPr>
                <w:rFonts w:ascii="Times New Roman" w:hAnsi="Times New Roman" w:cs="Times New Roman"/>
                <w:b/>
                <w:bCs/>
                <w:sz w:val="24"/>
                <w:szCs w:val="24"/>
                <w:lang w:val="ru-RU"/>
              </w:rPr>
              <w:t xml:space="preserve">ров'яна </w:t>
            </w:r>
            <w:r>
              <w:rPr>
                <w:rFonts w:ascii="Times New Roman" w:hAnsi="Times New Roman" w:cs="Times New Roman"/>
                <w:b/>
                <w:bCs/>
                <w:sz w:val="24"/>
                <w:szCs w:val="24"/>
                <w:lang w:val="uk-UA"/>
              </w:rPr>
              <w:t>не</w:t>
            </w:r>
            <w:r>
              <w:rPr>
                <w:rFonts w:ascii="Times New Roman" w:hAnsi="Times New Roman" w:cs="Times New Roman"/>
                <w:b/>
                <w:bCs/>
                <w:sz w:val="24"/>
                <w:szCs w:val="24"/>
                <w:lang w:val="ru-RU"/>
              </w:rPr>
              <w:t>промислового використання</w:t>
            </w:r>
            <w:r>
              <w:rPr>
                <w:rFonts w:ascii="Times New Roman" w:hAnsi="Times New Roman" w:cs="Times New Roman"/>
                <w:b/>
                <w:bCs/>
                <w:sz w:val="24"/>
                <w:szCs w:val="24"/>
              </w:rPr>
              <w:t xml:space="preserve"> </w:t>
            </w:r>
            <w:r>
              <w:rPr>
                <w:rFonts w:ascii="Times New Roman" w:hAnsi="Times New Roman"/>
                <w:b/>
                <w:bCs/>
                <w:sz w:val="24"/>
                <w:szCs w:val="24"/>
              </w:rPr>
              <w:t>2-ї групи</w:t>
            </w:r>
          </w:p>
          <w:p>
            <w:pPr>
              <w:pStyle w:val="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 за ДК 021:2015- </w:t>
            </w:r>
            <w:r>
              <w:rPr>
                <w:rFonts w:ascii="Times New Roman" w:hAnsi="Times New Roman" w:cs="Times New Roman"/>
                <w:color w:val="000000"/>
                <w:sz w:val="24"/>
                <w:szCs w:val="24"/>
                <w:lang w:val="ru-RU" w:bidi="uk-UA"/>
              </w:rPr>
              <w:t>03410000-7 деревина</w:t>
            </w:r>
            <w:r>
              <w:rPr>
                <w:rFonts w:ascii="Times New Roman" w:hAnsi="Times New Roman" w:cs="Times New Roman"/>
                <w:color w:val="000000"/>
                <w:sz w:val="24"/>
                <w:szCs w:val="24"/>
              </w:rPr>
              <w:t>)</w:t>
            </w:r>
          </w:p>
          <w:p>
            <w:pPr>
              <w:pStyle w:val="3"/>
              <w:jc w:val="both"/>
              <w:rPr>
                <w:rFonts w:ascii="Times New Roman" w:hAnsi="Times New Roman" w:cs="Times New Roman"/>
                <w:b/>
                <w:color w:val="000000"/>
                <w:sz w:val="24"/>
                <w:szCs w:val="24"/>
                <w:lang w:bidi="uk-UA"/>
              </w:rPr>
            </w:pPr>
            <w:r>
              <w:rPr>
                <w:rFonts w:ascii="Times New Roman" w:hAnsi="Times New Roman" w:cs="Times New Roman"/>
                <w:color w:val="000000"/>
                <w:sz w:val="24"/>
                <w:szCs w:val="24"/>
              </w:rPr>
              <w:t xml:space="preserve">(деталізований код товарної позиції за ДК 021:2015- </w:t>
            </w:r>
            <w:r>
              <w:rPr>
                <w:rFonts w:ascii="Times New Roman" w:hAnsi="Times New Roman" w:cs="Times New Roman"/>
                <w:bCs/>
                <w:sz w:val="24"/>
                <w:szCs w:val="24"/>
              </w:rPr>
              <w:t>03413000-8 паливна деревина)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501" w:type="dxa"/>
          </w:tcPr>
          <w:p>
            <w:pPr>
              <w:pStyle w:val="3"/>
              <w:widowControl w:val="0"/>
              <w:jc w:val="both"/>
              <w:rPr>
                <w:rFonts w:ascii="Times New Roman" w:hAnsi="Times New Roman" w:cs="Times New Roman"/>
                <w:color w:val="000000"/>
                <w:sz w:val="24"/>
                <w:szCs w:val="24"/>
              </w:rPr>
            </w:pPr>
            <w:r>
              <w:rPr>
                <w:rFonts w:ascii="Times New Roman" w:hAnsi="Times New Roman"/>
                <w:sz w:val="24"/>
                <w:szCs w:val="24"/>
              </w:rPr>
              <w:t>Предмет закупівлі складається з 2 (двох) найменувань:</w:t>
            </w:r>
          </w:p>
          <w:tbl>
            <w:tblPr>
              <w:tblStyle w:val="10"/>
              <w:tblW w:w="7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3969"/>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596" w:type="dxa"/>
                  <w:tcBorders>
                    <w:top w:val="single" w:color="auto" w:sz="4" w:space="0"/>
                    <w:left w:val="single" w:color="auto" w:sz="4" w:space="0"/>
                    <w:bottom w:val="single" w:color="auto" w:sz="4" w:space="0"/>
                    <w:right w:val="single" w:color="auto" w:sz="4" w:space="0"/>
                  </w:tcBorders>
                  <w:shd w:val="clear" w:color="auto" w:fill="D6E3BC"/>
                  <w:vAlign w:val="center"/>
                </w:tcPr>
                <w:p>
                  <w:pPr>
                    <w:tabs>
                      <w:tab w:val="left" w:pos="2259"/>
                    </w:tabs>
                    <w:jc w:val="center"/>
                    <w:rPr>
                      <w:rFonts w:ascii="Times New Roman" w:hAnsi="Times New Roman"/>
                      <w:b/>
                      <w:bCs/>
                      <w:sz w:val="16"/>
                      <w:szCs w:val="16"/>
                    </w:rPr>
                  </w:pPr>
                  <w:r>
                    <w:rPr>
                      <w:rFonts w:ascii="Times New Roman" w:hAnsi="Times New Roman"/>
                      <w:b/>
                      <w:bCs/>
                      <w:sz w:val="16"/>
                      <w:szCs w:val="16"/>
                    </w:rPr>
                    <w:t>№</w:t>
                  </w:r>
                </w:p>
                <w:p>
                  <w:pPr>
                    <w:tabs>
                      <w:tab w:val="left" w:pos="2259"/>
                    </w:tabs>
                    <w:jc w:val="center"/>
                    <w:rPr>
                      <w:rFonts w:ascii="Times New Roman" w:hAnsi="Times New Roman"/>
                      <w:b/>
                      <w:bCs/>
                      <w:sz w:val="16"/>
                      <w:szCs w:val="16"/>
                    </w:rPr>
                  </w:pPr>
                  <w:r>
                    <w:rPr>
                      <w:rFonts w:ascii="Times New Roman" w:hAnsi="Times New Roman"/>
                      <w:b/>
                      <w:bCs/>
                      <w:sz w:val="16"/>
                      <w:szCs w:val="16"/>
                    </w:rPr>
                    <w:t>п/п</w:t>
                  </w:r>
                </w:p>
              </w:tc>
              <w:tc>
                <w:tcPr>
                  <w:tcW w:w="3969" w:type="dxa"/>
                  <w:tcBorders>
                    <w:top w:val="single" w:color="auto" w:sz="4" w:space="0"/>
                    <w:left w:val="single" w:color="auto" w:sz="4" w:space="0"/>
                    <w:bottom w:val="single" w:color="auto" w:sz="4" w:space="0"/>
                    <w:right w:val="single" w:color="auto" w:sz="4" w:space="0"/>
                  </w:tcBorders>
                  <w:shd w:val="clear" w:color="auto" w:fill="D6E3BC"/>
                  <w:vAlign w:val="center"/>
                </w:tcPr>
                <w:p>
                  <w:pPr>
                    <w:tabs>
                      <w:tab w:val="left" w:pos="2259"/>
                    </w:tabs>
                    <w:jc w:val="center"/>
                    <w:rPr>
                      <w:rFonts w:ascii="Times New Roman" w:hAnsi="Times New Roman"/>
                      <w:b/>
                      <w:bCs/>
                      <w:sz w:val="16"/>
                      <w:szCs w:val="16"/>
                    </w:rPr>
                  </w:pPr>
                  <w:r>
                    <w:rPr>
                      <w:rFonts w:ascii="Times New Roman" w:hAnsi="Times New Roman"/>
                      <w:b/>
                      <w:bCs/>
                      <w:sz w:val="16"/>
                      <w:szCs w:val="16"/>
                    </w:rPr>
                    <w:t>Найменування</w:t>
                  </w:r>
                </w:p>
              </w:tc>
              <w:tc>
                <w:tcPr>
                  <w:tcW w:w="2788" w:type="dxa"/>
                  <w:tcBorders>
                    <w:top w:val="single" w:color="auto" w:sz="4" w:space="0"/>
                    <w:left w:val="single" w:color="auto" w:sz="4" w:space="0"/>
                    <w:bottom w:val="single" w:color="auto" w:sz="4" w:space="0"/>
                    <w:right w:val="single" w:color="auto" w:sz="4" w:space="0"/>
                  </w:tcBorders>
                  <w:shd w:val="clear" w:color="auto" w:fill="D6E3BC"/>
                  <w:vAlign w:val="center"/>
                </w:tcPr>
                <w:p>
                  <w:pPr>
                    <w:tabs>
                      <w:tab w:val="left" w:pos="2259"/>
                    </w:tabs>
                    <w:jc w:val="center"/>
                    <w:rPr>
                      <w:rFonts w:ascii="Times New Roman" w:hAnsi="Times New Roman"/>
                      <w:b/>
                      <w:bCs/>
                      <w:sz w:val="16"/>
                      <w:szCs w:val="16"/>
                      <w:highlight w:val="yellow"/>
                    </w:rPr>
                  </w:pPr>
                  <w:r>
                    <w:rPr>
                      <w:rFonts w:ascii="Times New Roman" w:hAnsi="Times New Roman"/>
                      <w:b/>
                      <w:bCs/>
                      <w:sz w:val="16"/>
                      <w:szCs w:val="16"/>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596"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Times New Roman" w:hAnsi="Times New Roman"/>
                      <w:lang w:val="uk-UA"/>
                    </w:rPr>
                  </w:pPr>
                  <w:r>
                    <w:rPr>
                      <w:rFonts w:ascii="Times New Roman" w:hAnsi="Times New Roman"/>
                      <w:lang w:val="uk-UA"/>
                    </w:rPr>
                    <w:t>1.</w:t>
                  </w:r>
                </w:p>
              </w:tc>
              <w:tc>
                <w:tcPr>
                  <w:tcW w:w="3969"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Times New Roman" w:hAnsi="Times New Roman"/>
                      <w:color w:val="FF0000"/>
                      <w:lang w:val="uk-UA"/>
                    </w:rPr>
                  </w:pPr>
                  <w:r>
                    <w:rPr>
                      <w:rFonts w:ascii="Times New Roman" w:hAnsi="Times New Roman"/>
                      <w:color w:val="auto"/>
                      <w:spacing w:val="-1"/>
                      <w:lang w:val="uk-UA"/>
                    </w:rPr>
                    <w:t xml:space="preserve">Деревина дров’яна  непромислового використання 2-ї групи  </w:t>
                  </w:r>
                </w:p>
              </w:tc>
              <w:tc>
                <w:tcPr>
                  <w:tcW w:w="2788"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Times New Roman" w:hAnsi="Times New Roman"/>
                      <w:lang w:val="uk-UA"/>
                    </w:rPr>
                  </w:pPr>
                  <w:r>
                    <w:rPr>
                      <w:rFonts w:ascii="Times New Roman" w:hAnsi="Times New Roman"/>
                      <w:lang w:val="uk-UA"/>
                    </w:rPr>
                    <w:t>630 (шістсот тридцять) куб.м</w:t>
                  </w:r>
                </w:p>
              </w:tc>
            </w:tr>
          </w:tbl>
          <w:p>
            <w:pPr>
              <w:pStyle w:val="3"/>
              <w:widowControl w:val="0"/>
              <w:jc w:val="both"/>
              <w:rPr>
                <w:rFonts w:ascii="Times New Roman" w:hAnsi="Times New Roman" w:cs="Times New Roman"/>
                <w:b/>
                <w:color w:val="000000"/>
                <w:sz w:val="24"/>
                <w:szCs w:val="24"/>
              </w:rPr>
            </w:pPr>
            <w:r>
              <w:rPr>
                <w:rFonts w:ascii="Times New Roman" w:hAnsi="Times New Roman"/>
                <w:b/>
                <w:sz w:val="24"/>
                <w:szCs w:val="24"/>
              </w:rPr>
              <w:t>закупівля на «лоти»  не поділяється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119"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7501" w:type="dxa"/>
          </w:tcPr>
          <w:p>
            <w:pPr>
              <w:pStyle w:val="3"/>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місце</w:t>
            </w:r>
            <w:r>
              <w:rPr>
                <w:rFonts w:ascii="Times New Roman" w:hAnsi="Times New Roman" w:cs="Times New Roman"/>
                <w:color w:val="000000"/>
                <w:sz w:val="24"/>
                <w:szCs w:val="24"/>
              </w:rPr>
              <w:t xml:space="preserve"> - </w:t>
            </w:r>
            <w:r>
              <w:rPr>
                <w:rFonts w:ascii="Times New Roman" w:hAnsi="Times New Roman" w:cs="Times New Roman"/>
                <w:sz w:val="24"/>
                <w:szCs w:val="24"/>
              </w:rPr>
              <w:t>Адреси  поставки товару вказані в проєкті договору</w:t>
            </w:r>
          </w:p>
          <w:p>
            <w:pPr>
              <w:pStyle w:val="3"/>
              <w:widowControl w:val="0"/>
              <w:ind w:hanging="2"/>
              <w:jc w:val="both"/>
              <w:rPr>
                <w:rFonts w:ascii="Times New Roman" w:hAnsi="Times New Roman" w:cs="Times New Roman"/>
                <w:sz w:val="24"/>
                <w:szCs w:val="24"/>
              </w:rPr>
            </w:pPr>
            <w:r>
              <w:rPr>
                <w:rFonts w:ascii="Times New Roman" w:hAnsi="Times New Roman" w:eastAsia="Times New Roman" w:cs="Times New Roman"/>
                <w:sz w:val="24"/>
                <w:szCs w:val="24"/>
                <w:u w:val="single"/>
              </w:rPr>
              <w:t>кількість/обсяг</w:t>
            </w:r>
            <w:r>
              <w:rPr>
                <w:rFonts w:ascii="Times New Roman" w:hAnsi="Times New Roman" w:eastAsia="Times New Roman" w:cs="Times New Roman"/>
                <w:sz w:val="24"/>
                <w:szCs w:val="24"/>
              </w:rPr>
              <w:t xml:space="preserve"> – </w:t>
            </w:r>
            <w:r>
              <w:rPr>
                <w:rFonts w:ascii="Times New Roman" w:hAnsi="Times New Roman"/>
                <w:sz w:val="24"/>
                <w:szCs w:val="24"/>
              </w:rPr>
              <w:t>630 (шістсот тридцять)</w:t>
            </w:r>
            <w:r>
              <w:rPr>
                <w:rFonts w:ascii="Times New Roman" w:hAnsi="Times New Roman" w:cs="Times New Roman"/>
                <w:sz w:val="24"/>
                <w:szCs w:val="24"/>
              </w:rPr>
              <w:t xml:space="preserve"> метрів кубічних.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строк поставки товарів (надання послуг, виконання робіт)</w:t>
            </w:r>
          </w:p>
        </w:tc>
        <w:tc>
          <w:tcPr>
            <w:tcW w:w="7501" w:type="dxa"/>
          </w:tcPr>
          <w:p>
            <w:pPr>
              <w:pStyle w:val="3"/>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w:t>
            </w:r>
            <w:r>
              <w:rPr>
                <w:rFonts w:ascii="Times New Roman" w:hAnsi="Times New Roman" w:cs="Times New Roman"/>
                <w:color w:val="000000"/>
                <w:sz w:val="24"/>
                <w:szCs w:val="24"/>
                <w:lang w:val="ru-RU"/>
              </w:rPr>
              <w:t xml:space="preserve">31 </w:t>
            </w:r>
            <w:r>
              <w:rPr>
                <w:rFonts w:ascii="Times New Roman" w:hAnsi="Times New Roman" w:cs="Times New Roman"/>
                <w:color w:val="000000"/>
                <w:sz w:val="24"/>
                <w:szCs w:val="24"/>
              </w:rPr>
              <w:t>грудня 2023 року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119"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Недискримінація учасників</w:t>
            </w:r>
          </w:p>
        </w:tc>
        <w:tc>
          <w:tcPr>
            <w:tcW w:w="7501" w:type="dxa"/>
          </w:tcPr>
          <w:p>
            <w:pPr>
              <w:jc w:val="both"/>
            </w:pPr>
            <w:r>
              <w:rPr>
                <w:rFonts w:ascii="Times New Roman" w:hAnsi="Times New Roman" w:eastAsia="Times New Roman" w:cs="Times New Roman"/>
                <w:color w:val="000000"/>
                <w:sz w:val="24"/>
                <w:szCs w:val="24"/>
                <w:shd w:val="clear" w:color="auto" w:fill="FFFFFF"/>
                <w:lang w:eastAsia="ru-RU"/>
              </w:rPr>
              <w:t>Вітчизняні та іноземні учасники всіх форм власності та організаційно-правових форм беруть участь у процедурі закупівлі на рівних умовах.</w:t>
            </w:r>
          </w:p>
          <w:p>
            <w:pPr>
              <w:pStyle w:val="3"/>
              <w:widowControl w:val="0"/>
              <w:ind w:hanging="23"/>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501" w:type="dxa"/>
          </w:tcPr>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Валютою тендерної пропозиції є гривня. Ціна тендерної  пропозиції повинна бути розрахована і зазначена у гривнях. </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Розрахунки здійснюватимуться у національній валюті України згідно з умовами укладеного договору.</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Ціна тендерної пропозиції Учасника означає суму у гривнях, за яку Учасник передбачає продаж товару.</w:t>
            </w:r>
          </w:p>
          <w:p>
            <w:pPr>
              <w:widowControl w:val="0"/>
              <w:ind w:hanging="21"/>
              <w:contextualSpacing/>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Ціна тендерної пропозиції повинна бути визначена з урахуванням усіх податків, зборів, обов’язкових платежів (з ПДВ, (без ПДВ- якщо учасник не є платником ПДВ).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119" w:type="dxa"/>
            <w:vAlign w:val="center"/>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501"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Тендерна пропозиція та усі документи, що мають відношення до неї, складаються українською мовою.</w:t>
            </w:r>
          </w:p>
          <w:p>
            <w:pPr>
              <w:pStyle w:val="32"/>
              <w:jc w:val="both"/>
              <w:rPr>
                <w:rFonts w:ascii="Times New Roman" w:hAnsi="Times New Roman"/>
                <w:color w:val="00B050"/>
                <w:sz w:val="24"/>
                <w:szCs w:val="24"/>
                <w:highlight w:val="yellow"/>
                <w:lang w:val="uk-UA"/>
              </w:rPr>
            </w:pPr>
            <w:r>
              <w:rPr>
                <w:rFonts w:ascii="Times New Roman" w:hAnsi="Times New Roman" w:eastAsia="Times New Roman"/>
                <w:color w:val="000000"/>
                <w:sz w:val="24"/>
                <w:szCs w:val="24"/>
                <w:shd w:val="clear" w:color="auto" w:fill="FFFFFF"/>
                <w:lang w:val="uk-UA" w:eastAsia="ru-RU"/>
              </w:rPr>
              <w:t>У іншому випадку в разі надання учасником будь-яких документів іноземною мовою, вони повинні бути перекладені українською мовою. Тексти повинні бути автентичними. Визначальним є текст, викладений українською мовою в машинозчитувальному форматі.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spacing w:line="0" w:lineRule="atLeast"/>
              <w:jc w:val="center"/>
              <w:rPr>
                <w:rFonts w:ascii="Times New Roman" w:hAnsi="Times New Roman" w:cs="Times New Roman"/>
                <w:b/>
                <w:color w:val="000000"/>
                <w:sz w:val="24"/>
                <w:szCs w:val="24"/>
              </w:rPr>
            </w:pPr>
            <w:r>
              <w:rPr>
                <w:rFonts w:ascii="Times New Roman" w:hAnsi="Times New Roman" w:eastAsia="Times New Roman" w:cs="Times New Roman"/>
                <w:b/>
                <w:color w:val="000000"/>
                <w:sz w:val="24"/>
                <w:szCs w:val="24"/>
              </w:rPr>
              <w:t>8</w:t>
            </w:r>
          </w:p>
        </w:tc>
        <w:tc>
          <w:tcPr>
            <w:tcW w:w="3119" w:type="dxa"/>
          </w:tcPr>
          <w:p>
            <w:pPr>
              <w:rPr>
                <w:rFonts w:ascii="Times New Roman" w:hAnsi="Times New Roman" w:cs="Times New Roman"/>
                <w:b/>
                <w:color w:val="000000"/>
                <w:sz w:val="24"/>
                <w:szCs w:val="24"/>
              </w:rPr>
            </w:pPr>
            <w:r>
              <w:rPr>
                <w:rFonts w:ascii="Times New Roman" w:hAnsi="Times New Roman" w:eastAsia="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01" w:type="dxa"/>
          </w:tcPr>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rPr>
              <w:t>Замовник не</w:t>
            </w:r>
            <w:r>
              <w:rPr>
                <w:rFonts w:ascii="Times New Roman" w:hAnsi="Times New Roman" w:eastAsia="Times New Roman" w:cs="Times New Roman"/>
                <w:color w:val="000000"/>
                <w:sz w:val="24"/>
                <w:szCs w:val="24"/>
                <w:lang w:val="ru-RU"/>
              </w:rPr>
              <w:t xml:space="preserve"> </w:t>
            </w:r>
            <w:r>
              <w:rPr>
                <w:rFonts w:ascii="Times New Roman" w:hAnsi="Times New Roman" w:eastAsia="Times New Roman" w:cs="Times New Roman"/>
                <w:sz w:val="24"/>
                <w:szCs w:val="24"/>
              </w:rPr>
              <w:t>приймає</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color w:val="000000"/>
                <w:sz w:val="24"/>
                <w:szCs w:val="24"/>
              </w:rPr>
              <w:t>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hint="default" w:ascii="Times New Roman" w:hAnsi="Times New Roman" w:eastAsia="Times New Roman" w:cs="Times New Roman"/>
                <w:color w:val="000000"/>
                <w:sz w:val="24"/>
                <w:szCs w:val="24"/>
                <w:lang w:val="uk-UA"/>
              </w:rPr>
              <w:t xml:space="preserve"> з особливостями</w:t>
            </w:r>
            <w:r>
              <w:rPr>
                <w:rFonts w:ascii="Times New Roman" w:hAnsi="Times New Roman" w:eastAsia="Times New Roman" w:cs="Times New Roman"/>
                <w:color w:val="000000"/>
                <w:sz w:val="24"/>
                <w:szCs w:val="24"/>
                <w:lang w:val="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11235" w:type="dxa"/>
            <w:gridSpan w:val="3"/>
            <w:shd w:val="clear" w:color="auto" w:fill="A5A5A5"/>
            <w:vAlign w:val="center"/>
          </w:tcPr>
          <w:p>
            <w:pPr>
              <w:pStyle w:val="3"/>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7501" w:type="dxa"/>
          </w:tcPr>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1.1 Фізична/юридична особа має право не пізніше ніж за три календарні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одного календарного дня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Унесення змін до тендерної документації</w:t>
            </w:r>
          </w:p>
        </w:tc>
        <w:tc>
          <w:tcPr>
            <w:tcW w:w="7501"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 w:hRule="atLeast"/>
        </w:trPr>
        <w:tc>
          <w:tcPr>
            <w:tcW w:w="11235" w:type="dxa"/>
            <w:gridSpan w:val="3"/>
            <w:shd w:val="clear" w:color="auto" w:fill="A5A5A5"/>
            <w:vAlign w:val="center"/>
          </w:tcPr>
          <w:p>
            <w:pPr>
              <w:pStyle w:val="3"/>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ІІІ.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119"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Зміст і спосіб подання тендерної пропозиції</w:t>
            </w:r>
          </w:p>
        </w:tc>
        <w:tc>
          <w:tcPr>
            <w:tcW w:w="7501" w:type="dxa"/>
          </w:tcPr>
          <w:p>
            <w:pPr>
              <w:ind w:left="-20" w:hanging="20"/>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встановлених у статті 17 Закону і в цій тендерній документації, та шляхом завантаження необхідних документів (Додаток 1), що вимагаються замовником у цій тендерній документації, а саме:</w:t>
            </w:r>
          </w:p>
          <w:p>
            <w:pPr>
              <w:ind w:left="-20" w:hanging="20"/>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інформації та документів, що підтверджують відповідність учасника кваліфікаційним критеріям; </w:t>
            </w:r>
          </w:p>
          <w:p>
            <w:pPr>
              <w:ind w:left="-20" w:hanging="20"/>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xml:space="preserve">- інформації про необхідні технічні, якісні та кількісні характеристики предмета закупівлі, у тому числі технічну специфікацію, відповідно до  Додатку № </w:t>
            </w:r>
            <w:r>
              <w:rPr>
                <w:rFonts w:ascii="Times New Roman" w:hAnsi="Times New Roman" w:eastAsia="Times New Roman" w:cs="Times New Roman"/>
                <w:color w:val="FF0000"/>
                <w:sz w:val="24"/>
                <w:szCs w:val="24"/>
                <w:shd w:val="clear" w:color="auto" w:fill="FFFFFF"/>
                <w:lang w:eastAsia="ru-RU"/>
              </w:rPr>
              <w:t>4</w:t>
            </w:r>
            <w:r>
              <w:rPr>
                <w:rFonts w:ascii="Times New Roman" w:hAnsi="Times New Roman" w:eastAsia="Times New Roman" w:cs="Times New Roman"/>
                <w:color w:val="000000"/>
                <w:sz w:val="24"/>
                <w:szCs w:val="24"/>
                <w:shd w:val="clear" w:color="auto" w:fill="FFFFFF"/>
                <w:lang w:eastAsia="ru-RU"/>
              </w:rPr>
              <w:t xml:space="preserve"> цієї тендерної документації; </w:t>
            </w:r>
          </w:p>
          <w:p>
            <w:pPr>
              <w:ind w:left="-20" w:hanging="20"/>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ind w:left="-20" w:hanging="20"/>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інших документів, необхідність подання яких у складі тендерної пропозиції передбачена умовами цієї документації.</w:t>
            </w:r>
          </w:p>
          <w:p>
            <w:pPr>
              <w:ind w:left="-20" w:hanging="20"/>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Відповідність вимогам ст.17 Закону Учасник погоджує у вигляді відмітки в електронній системі.</w:t>
            </w:r>
          </w:p>
          <w:p>
            <w:pPr>
              <w:ind w:left="-20" w:hanging="20"/>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xml:space="preserve">1.2. Кожен учасник має право подати тільки одну тендерну пропозицію. </w:t>
            </w:r>
          </w:p>
          <w:p>
            <w:pPr>
              <w:ind w:left="-20" w:hanging="20"/>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1.3</w:t>
            </w:r>
            <w:r>
              <w:rPr>
                <w:rFonts w:ascii="Times New Roman" w:hAnsi="Times New Roman" w:eastAsia="Times New Roman" w:cs="Times New Roman"/>
                <w:sz w:val="24"/>
                <w:szCs w:val="24"/>
                <w:shd w:val="clear" w:color="auto" w:fill="FFFFFF"/>
                <w:lang w:eastAsia="ru-RU"/>
              </w:rPr>
              <w:t>. Всі визначені цією тендерною документацією документи тендерної пропозиції завантажуються</w:t>
            </w:r>
            <w:r>
              <w:rPr>
                <w:rFonts w:ascii="Times New Roman" w:hAnsi="Times New Roman" w:eastAsia="Times New Roman" w:cs="Times New Roman"/>
                <w:color w:val="000000"/>
                <w:sz w:val="24"/>
                <w:szCs w:val="24"/>
                <w:shd w:val="clear" w:color="auto" w:fill="FFFFFF"/>
                <w:lang w:eastAsia="ru-RU"/>
              </w:rPr>
              <w:t xml:space="preserve"> в електронну систему закупівель у машинозчитувальному форматі. Забороняється обмежувати перегляд файлів шляхом встановлення на них паролів або у будь-який інший спосіб. </w:t>
            </w:r>
          </w:p>
          <w:p>
            <w:pPr>
              <w:ind w:left="-20" w:hanging="20"/>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У разі завантаження файлу/файлів у форматі, який не можливо відкрити на prozorro.gov.ua та/або скановані документи, які подаються учасниками містять накладення, малюнки, інші обмеження, які роблять неможливим розгляд документу в цілому вважатиметься, що документ не поданий і тендерна пропозиція такого Учасника буде </w:t>
            </w:r>
            <w:r>
              <w:rPr>
                <w:rFonts w:ascii="Times New Roman" w:hAnsi="Times New Roman" w:eastAsia="Times New Roman" w:cs="Times New Roman"/>
                <w:b/>
                <w:color w:val="000000"/>
                <w:sz w:val="24"/>
                <w:szCs w:val="24"/>
                <w:shd w:val="clear" w:color="auto" w:fill="FFFFFF"/>
                <w:lang w:eastAsia="ru-RU"/>
              </w:rPr>
              <w:t>відхилена Замовником</w:t>
            </w:r>
            <w:r>
              <w:rPr>
                <w:rFonts w:ascii="Times New Roman" w:hAnsi="Times New Roman" w:eastAsia="Times New Roman" w:cs="Times New Roman"/>
                <w:color w:val="000000"/>
                <w:sz w:val="24"/>
                <w:szCs w:val="24"/>
                <w:shd w:val="clear" w:color="auto" w:fill="FFFFFF"/>
                <w:lang w:eastAsia="ru-RU"/>
              </w:rPr>
              <w:t>.</w:t>
            </w:r>
          </w:p>
          <w:p>
            <w:pPr>
              <w:ind w:left="-20" w:hanging="20"/>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xml:space="preserve">Документи, що складаються учасником, повинні бути оформлені належним чином відповідно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Pr>
                <w:rFonts w:ascii="Times New Roman" w:hAnsi="Times New Roman" w:eastAsia="Times New Roman" w:cs="Times New Roman"/>
                <w:sz w:val="24"/>
                <w:szCs w:val="24"/>
                <w:lang w:eastAsia="ru-RU"/>
              </w:rPr>
              <w:t>Учасник готує і подає тендерну пропозицію з урахуванням вимог Закону України «Про захист персональних даних».</w:t>
            </w:r>
          </w:p>
          <w:p>
            <w:pPr>
              <w:ind w:left="-20" w:hanging="20"/>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1.4.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удосконалений електронний підпис (УЕП) або кваліфікований електронний підпис (КЕП) посадової/уповноваженої особи учасника закупівлі на тендерну пропозицію, повноваження якої щодо підпису документів тендерної пропозиції підтверджуються відповідно до поданих документів, що вимагаються згідно з п. 1.5. Розділу 3 цієї документації. Файл накладеного УЕП або КЕП повинен бути придатний для перевірки на сайті Центрального засвідчувального органу за посиланням: </w:t>
            </w:r>
            <w:r>
              <w:fldChar w:fldCharType="begin"/>
            </w:r>
            <w:r>
              <w:instrText xml:space="preserve"> HYPERLINK "http://czo.gov.ua/verify" </w:instrText>
            </w:r>
            <w:r>
              <w:fldChar w:fldCharType="separate"/>
            </w:r>
            <w:r>
              <w:rPr>
                <w:rStyle w:val="11"/>
                <w:rFonts w:ascii="Times New Roman" w:hAnsi="Times New Roman" w:eastAsia="Times New Roman"/>
                <w:sz w:val="24"/>
                <w:szCs w:val="24"/>
                <w:shd w:val="clear" w:color="auto" w:fill="FFFFFF"/>
                <w:lang w:eastAsia="ru-RU"/>
              </w:rPr>
              <w:t>http://czo.gov.ua/verif</w:t>
            </w:r>
            <w:r>
              <w:rPr>
                <w:rStyle w:val="11"/>
                <w:rFonts w:ascii="Times New Roman" w:hAnsi="Times New Roman" w:eastAsia="Times New Roman"/>
                <w:sz w:val="24"/>
                <w:szCs w:val="24"/>
                <w:shd w:val="clear" w:color="auto" w:fill="FFFFFF"/>
                <w:lang w:val="en-US" w:eastAsia="ru-RU"/>
              </w:rPr>
              <w:t>y</w:t>
            </w:r>
            <w:r>
              <w:rPr>
                <w:rStyle w:val="11"/>
                <w:rFonts w:ascii="Times New Roman" w:hAnsi="Times New Roman" w:eastAsia="Times New Roman"/>
                <w:sz w:val="24"/>
                <w:szCs w:val="24"/>
                <w:shd w:val="clear" w:color="auto" w:fill="FFFFFF"/>
                <w:lang w:val="en-US" w:eastAsia="ru-RU"/>
              </w:rPr>
              <w:fldChar w:fldCharType="end"/>
            </w:r>
            <w:r>
              <w:rPr>
                <w:rFonts w:ascii="Times New Roman" w:hAnsi="Times New Roman" w:eastAsia="Times New Roman" w:cs="Times New Roman"/>
                <w:color w:val="000000"/>
                <w:sz w:val="24"/>
                <w:szCs w:val="24"/>
                <w:shd w:val="clear" w:color="auto" w:fill="FFFFFF"/>
                <w:lang w:eastAsia="ru-RU"/>
              </w:rPr>
              <w:t>. У випадку ненакладення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3 статті 22 Закону вимогам до учасника відповідно до законодавства, та його пропозицію буде відхилено</w:t>
            </w:r>
          </w:p>
          <w:p>
            <w:pPr>
              <w:ind w:left="-20" w:hanging="20"/>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ind w:left="-20" w:hanging="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У разі</w:t>
            </w:r>
            <w:r>
              <w:rPr>
                <w:rFonts w:ascii="Times New Roman" w:hAnsi="Times New Roman" w:eastAsia="Times New Roman" w:cs="Times New Roman"/>
                <w:color w:val="000000"/>
                <w:sz w:val="24"/>
                <w:szCs w:val="24"/>
                <w:shd w:val="clear" w:color="auto" w:fill="FFFFFF"/>
                <w:lang w:eastAsia="ru-RU"/>
              </w:rPr>
              <w:t xml:space="preserve"> якщо тендерна пропозиція подається об'єднанням учасників, до неї обов'язково включається документ про створення такого об'єднання.</w:t>
            </w:r>
          </w:p>
          <w:p>
            <w:pPr>
              <w:ind w:left="-20" w:hanging="20"/>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3"/>
              <w:widowControl w:val="0"/>
              <w:ind w:hanging="21"/>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119"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Забезпечення тендерної пропозиції</w:t>
            </w:r>
          </w:p>
        </w:tc>
        <w:tc>
          <w:tcPr>
            <w:tcW w:w="7501"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7501"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7501" w:type="dxa"/>
          </w:tcPr>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4.1. Тендерні пропозиції вважаються дійсними протягом 90 днів із дати кінцевого строку подання тендерних пропозицій. </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w:t>
            </w:r>
            <w:r>
              <w:rPr>
                <w:rFonts w:ascii="Times New Roman" w:hAnsi="Times New Roman" w:eastAsia="Times New Roman" w:cs="Times New Roman"/>
                <w:color w:val="000000"/>
                <w:sz w:val="24"/>
                <w:szCs w:val="24"/>
                <w:shd w:val="clear" w:color="auto" w:fill="FFFFFF"/>
                <w:lang w:eastAsia="ru-RU"/>
              </w:rPr>
              <w:tab/>
            </w:r>
            <w:r>
              <w:rPr>
                <w:rFonts w:ascii="Times New Roman" w:hAnsi="Times New Roman" w:eastAsia="Times New Roman" w:cs="Times New Roman"/>
                <w:color w:val="000000"/>
                <w:sz w:val="24"/>
                <w:szCs w:val="24"/>
                <w:shd w:val="clear" w:color="auto" w:fill="FFFFFF"/>
                <w:lang w:eastAsia="ru-RU"/>
              </w:rPr>
              <w:t>відхилити таку вимогу, не втрачаючи при цьому наданого ним забезпечення тендерної пропозиції;</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w:t>
            </w:r>
            <w:r>
              <w:rPr>
                <w:rFonts w:ascii="Times New Roman" w:hAnsi="Times New Roman" w:eastAsia="Times New Roman" w:cs="Times New Roman"/>
                <w:color w:val="000000"/>
                <w:sz w:val="24"/>
                <w:szCs w:val="24"/>
                <w:shd w:val="clear" w:color="auto" w:fill="FFFFFF"/>
                <w:lang w:eastAsia="ru-RU"/>
              </w:rPr>
              <w:tab/>
            </w:r>
            <w:r>
              <w:rPr>
                <w:rFonts w:ascii="Times New Roman" w:hAnsi="Times New Roman" w:eastAsia="Times New Roman" w:cs="Times New Roman"/>
                <w:color w:val="000000"/>
                <w:sz w:val="24"/>
                <w:szCs w:val="24"/>
                <w:shd w:val="clear" w:color="auto" w:fill="FFFFFF"/>
                <w:lang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501"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5.1. 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w:t>
            </w:r>
            <w:r>
              <w:rPr>
                <w:rFonts w:ascii="Times New Roman" w:hAnsi="Times New Roman" w:eastAsia="Times New Roman" w:cs="Times New Roman"/>
                <w:b/>
                <w:bCs/>
                <w:color w:val="000000"/>
                <w:sz w:val="24"/>
                <w:szCs w:val="24"/>
                <w:shd w:val="clear" w:color="auto" w:fill="FFFFFF"/>
                <w:lang w:eastAsia="ru-RU"/>
              </w:rPr>
              <w:t xml:space="preserve"> Додатку № 1</w:t>
            </w:r>
            <w:r>
              <w:rPr>
                <w:rFonts w:ascii="Times New Roman" w:hAnsi="Times New Roman" w:eastAsia="Times New Roman" w:cs="Times New Roman"/>
                <w:color w:val="000000"/>
                <w:sz w:val="24"/>
                <w:szCs w:val="24"/>
                <w:shd w:val="clear" w:color="auto" w:fill="FFFFFF"/>
                <w:lang w:eastAsia="ru-RU"/>
              </w:rPr>
              <w:t xml:space="preserve"> до цієї тендерної документації.</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5.2. 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Pr>
                <w:rFonts w:ascii="Times New Roman" w:hAnsi="Times New Roman" w:eastAsia="Times New Roman" w:cs="Times New Roman"/>
                <w:b/>
                <w:color w:val="000000"/>
                <w:sz w:val="24"/>
                <w:szCs w:val="24"/>
                <w:shd w:val="clear" w:color="auto" w:fill="FFFFFF"/>
                <w:lang w:eastAsia="ru-RU"/>
              </w:rPr>
              <w:t xml:space="preserve">Додатку № 2 </w:t>
            </w:r>
            <w:r>
              <w:rPr>
                <w:rFonts w:ascii="Times New Roman" w:hAnsi="Times New Roman" w:eastAsia="Times New Roman" w:cs="Times New Roman"/>
                <w:color w:val="000000"/>
                <w:sz w:val="24"/>
                <w:szCs w:val="24"/>
                <w:shd w:val="clear" w:color="auto" w:fill="FFFFFF"/>
                <w:lang w:eastAsia="ru-RU"/>
              </w:rPr>
              <w:t>до цієї тендерної документації.</w:t>
            </w:r>
          </w:p>
          <w:p>
            <w:pPr>
              <w:pStyle w:val="3"/>
              <w:shd w:val="clear" w:color="auto" w:fill="FFFFFF"/>
              <w:jc w:val="both"/>
              <w:rPr>
                <w:rFonts w:ascii="Times New Roman" w:hAnsi="Times New Roman" w:cs="Times New Roman"/>
                <w:color w:val="000000"/>
                <w:sz w:val="24"/>
                <w:szCs w:val="24"/>
                <w:highlight w:val="whit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4"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01"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підписану технічну специфікацію, згідно </w:t>
            </w:r>
            <w:r>
              <w:rPr>
                <w:rFonts w:ascii="Times New Roman" w:hAnsi="Times New Roman" w:eastAsia="Times New Roman" w:cs="Times New Roman"/>
                <w:b/>
                <w:color w:val="000000"/>
                <w:sz w:val="24"/>
                <w:szCs w:val="24"/>
                <w:shd w:val="clear" w:color="auto" w:fill="FFFFFF"/>
                <w:lang w:eastAsia="ru-RU"/>
              </w:rPr>
              <w:t xml:space="preserve">з </w:t>
            </w:r>
            <w:r>
              <w:rPr>
                <w:rFonts w:ascii="Times New Roman" w:hAnsi="Times New Roman" w:eastAsia="Times New Roman" w:cs="Times New Roman"/>
                <w:b/>
                <w:bCs/>
                <w:color w:val="000000"/>
                <w:sz w:val="24"/>
                <w:szCs w:val="24"/>
                <w:shd w:val="clear" w:color="auto" w:fill="FFFFFF"/>
                <w:lang w:eastAsia="ru-RU"/>
              </w:rPr>
              <w:t>Додатком №4</w:t>
            </w:r>
            <w:r>
              <w:rPr>
                <w:rFonts w:ascii="Times New Roman" w:hAnsi="Times New Roman" w:eastAsia="Times New Roman" w:cs="Times New Roman"/>
                <w:b/>
                <w:color w:val="000000"/>
                <w:sz w:val="24"/>
                <w:szCs w:val="24"/>
                <w:shd w:val="clear" w:color="auto" w:fill="FFFFFF"/>
                <w:lang w:eastAsia="ru-RU"/>
              </w:rPr>
              <w:t>.</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 xml:space="preserve">6.2. Інформація про необхідні технічні, якісні та кількісні характеристики предмета закупівлі зазначена в </w:t>
            </w:r>
            <w:r>
              <w:rPr>
                <w:rFonts w:ascii="Times New Roman" w:hAnsi="Times New Roman" w:eastAsia="Times New Roman" w:cs="Times New Roman"/>
                <w:b/>
                <w:bCs/>
                <w:color w:val="000000"/>
                <w:sz w:val="24"/>
                <w:szCs w:val="24"/>
                <w:shd w:val="clear" w:color="auto" w:fill="FFFFFF"/>
                <w:lang w:eastAsia="ru-RU"/>
              </w:rPr>
              <w:t>Додатку № 4</w:t>
            </w:r>
            <w:r>
              <w:rPr>
                <w:rFonts w:ascii="Times New Roman" w:hAnsi="Times New Roman" w:eastAsia="Times New Roman" w:cs="Times New Roman"/>
                <w:bCs/>
                <w:color w:val="000000"/>
                <w:sz w:val="24"/>
                <w:szCs w:val="24"/>
                <w:shd w:val="clear" w:color="auto" w:fill="FFFFFF"/>
                <w:lang w:eastAsia="ru-RU"/>
              </w:rPr>
              <w:t xml:space="preserve"> </w:t>
            </w:r>
            <w:r>
              <w:rPr>
                <w:rFonts w:ascii="Times New Roman" w:hAnsi="Times New Roman" w:eastAsia="Times New Roman" w:cs="Times New Roman"/>
                <w:color w:val="000000"/>
                <w:sz w:val="24"/>
                <w:szCs w:val="24"/>
                <w:shd w:val="clear" w:color="auto" w:fill="FFFFFF"/>
                <w:lang w:eastAsia="ru-RU"/>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8"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01"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Технічних вимог (</w:t>
            </w:r>
            <w:r>
              <w:rPr>
                <w:rFonts w:ascii="Times New Roman" w:hAnsi="Times New Roman" w:cs="Times New Roman"/>
                <w:b/>
                <w:bCs/>
                <w:color w:val="000000"/>
                <w:sz w:val="24"/>
                <w:szCs w:val="24"/>
              </w:rPr>
              <w:t>Додаток 4</w:t>
            </w:r>
            <w:r>
              <w:rPr>
                <w:rFonts w:ascii="Times New Roman" w:hAnsi="Times New Roman" w:cs="Times New Roman"/>
                <w:color w:val="000000"/>
                <w:sz w:val="24"/>
                <w:szCs w:val="24"/>
              </w:rPr>
              <w:t xml:space="preserve">) </w:t>
            </w:r>
          </w:p>
          <w:p>
            <w:pPr>
              <w:pStyle w:val="3"/>
              <w:widowControl w:val="0"/>
              <w:jc w:val="both"/>
              <w:rPr>
                <w:rFonts w:ascii="Times New Roman" w:hAnsi="Times New Roman" w:cs="Times New Roman"/>
                <w:color w:val="000000"/>
                <w:sz w:val="24"/>
                <w:szCs w:val="24"/>
                <w:lang w:val="en-US"/>
              </w:rPr>
            </w:pPr>
            <w:r>
              <w:rPr>
                <w:rFonts w:ascii="Times New Roman" w:hAnsi="Times New Roman"/>
                <w:color w:val="auto"/>
                <w:sz w:val="24"/>
                <w:szCs w:val="24"/>
              </w:rPr>
              <w:t xml:space="preserve">Учасник у складі документів тендерної пропозиції надає підтвердження того, що пропонований ним товар за своїми екологічними чи іншими характеристиками відповідають вимогам, установленим у тендерній документації.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119" w:type="dxa"/>
          </w:tcPr>
          <w:p>
            <w:pPr>
              <w:pStyle w:val="3"/>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7501"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Cs/>
                <w:iCs/>
                <w:sz w:val="24"/>
                <w:szCs w:val="24"/>
              </w:rPr>
              <w:t>Предметом закупівлі є товар</w:t>
            </w:r>
            <w:r>
              <w:rPr>
                <w:rFonts w:ascii="Times New Roman" w:hAnsi="Times New Roman" w:cs="Times New Roman"/>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9</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7501"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widowControl w:val="0"/>
              <w:jc w:val="both"/>
              <w:rPr>
                <w:rFonts w:ascii="Times New Roman" w:hAnsi="Times New Roman" w:cs="Times New Roman"/>
                <w:color w:val="1F497D" w:themeColor="text2"/>
                <w:sz w:val="24"/>
                <w:szCs w:val="24"/>
                <w14:textFill>
                  <w14:solidFill>
                    <w14:schemeClr w14:val="tx2"/>
                  </w14:solidFill>
                </w14:textFill>
              </w:rPr>
            </w:pPr>
            <w:r>
              <w:rPr>
                <w:rFonts w:ascii="Times New Roman" w:hAnsi="Times New Roman" w:cs="Times New Roman"/>
                <w:color w:val="000000"/>
                <w:sz w:val="24"/>
                <w:szCs w:val="24"/>
              </w:rPr>
              <w:t xml:space="preserve">9.2. </w:t>
            </w:r>
            <w:r>
              <w:rPr>
                <w:rFonts w:ascii="Times New Roman" w:hAnsi="Times New Roman" w:cs="Times New Roman"/>
                <w:sz w:val="24"/>
                <w:szCs w:val="24"/>
              </w:rPr>
              <w:t xml:space="preserve">Учасник тендерної процедури відповідно до ч. 9 ст. 26 Закону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r>
              <w:rPr>
                <w:rFonts w:ascii="Times New Roman" w:hAnsi="Times New Roman" w:cs="Times New Roman"/>
                <w:color w:val="000000"/>
                <w:sz w:val="24"/>
                <w:szCs w:val="24"/>
              </w:rPr>
              <w:t>невідповідностей</w:t>
            </w:r>
            <w:r>
              <w:rPr>
                <w:rFonts w:ascii="Times New Roman" w:hAnsi="Times New Roman" w:cs="Times New Roman"/>
                <w:color w:val="1F497D" w:themeColor="text2"/>
                <w:sz w:val="24"/>
                <w:szCs w:val="24"/>
                <w14:textFill>
                  <w14:solidFill>
                    <w14:schemeClr w14:val="tx2"/>
                  </w14:solidFill>
                </w14:textFill>
              </w:rPr>
              <w:t>.</w:t>
            </w:r>
          </w:p>
          <w:p>
            <w:pPr>
              <w:pStyle w:val="3"/>
              <w:widowControl w:val="0"/>
              <w:jc w:val="both"/>
              <w:rPr>
                <w:rFonts w:ascii="Times New Roman" w:hAnsi="Times New Roman" w:cs="Times New Roman"/>
                <w:color w:val="000000"/>
                <w:sz w:val="24"/>
                <w:szCs w:val="24"/>
              </w:rPr>
            </w:pPr>
            <w:bookmarkStart w:id="0" w:name="n1478"/>
            <w:bookmarkEnd w:id="0"/>
            <w:r>
              <w:rPr>
                <w:rFonts w:ascii="Times New Roman" w:hAnsi="Times New Roman" w:cs="Times New Roman"/>
                <w:sz w:val="24"/>
                <w:szCs w:val="24"/>
              </w:rPr>
              <w:t xml:space="preserve">Замовник розглядає подані тендерні пропозиції з урахуванням виправлення або не виправлення учасниками виявлених </w:t>
            </w:r>
            <w:r>
              <w:rPr>
                <w:rFonts w:ascii="Times New Roman" w:hAnsi="Times New Roman" w:cs="Times New Roman"/>
                <w:color w:val="000000"/>
                <w:sz w:val="24"/>
                <w:szCs w:val="24"/>
              </w:rPr>
              <w:t>невідповідностей</w:t>
            </w:r>
            <w:r>
              <w:rPr>
                <w:rFonts w:ascii="Times New Roman" w:hAnsi="Times New Roman" w:cs="Times New Roman"/>
                <w:color w:val="1F497D" w:themeColor="text2"/>
                <w:sz w:val="24"/>
                <w:szCs w:val="24"/>
                <w14:textFill>
                  <w14:solidFill>
                    <w14:schemeClr w14:val="tx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1235" w:type="dxa"/>
            <w:gridSpan w:val="3"/>
            <w:shd w:val="clear" w:color="auto" w:fill="A5A5A5"/>
          </w:tcPr>
          <w:p>
            <w:pPr>
              <w:pStyle w:val="3"/>
              <w:widowControl w:val="0"/>
              <w:ind w:hanging="23"/>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IV.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119"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Кінцевий строк подання тендерної пропозиції</w:t>
            </w:r>
          </w:p>
        </w:tc>
        <w:tc>
          <w:tcPr>
            <w:tcW w:w="7501"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1.1. Кінцевий строк подання тендерних пропозицій визначено в електронною системою закупівель.</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1.2. Отримана тендерна пропозиція вноситься автоматично до реєстру отриманих тендерних пропозицій.</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3"/>
              <w:widowControl w:val="0"/>
              <w:ind w:left="34"/>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1.4.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Дата та час розкриття тендерної пропозиції</w:t>
            </w:r>
          </w:p>
        </w:tc>
        <w:tc>
          <w:tcPr>
            <w:tcW w:w="7501"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11235" w:type="dxa"/>
            <w:gridSpan w:val="3"/>
            <w:shd w:val="clear" w:color="auto" w:fill="A5A5A5"/>
          </w:tcPr>
          <w:p>
            <w:pPr>
              <w:pStyle w:val="3"/>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Розділ V. </w:t>
            </w:r>
            <w:r>
              <w:rPr>
                <w:rFonts w:ascii="Times New Roman" w:hAnsi="Times New Roman" w:eastAsia="Times New Roman" w:cs="Times New Roman"/>
                <w:b/>
                <w:bCs/>
                <w:color w:val="000000"/>
                <w:sz w:val="24"/>
                <w:szCs w:val="24"/>
                <w:shd w:val="clear" w:color="auto" w:fill="FFFFFF"/>
                <w:lang w:eastAsia="ru-RU"/>
              </w:rPr>
              <w:t>Розгляд та о</w:t>
            </w:r>
            <w:r>
              <w:rPr>
                <w:rFonts w:ascii="Times New Roman" w:hAnsi="Times New Roman" w:cs="Times New Roman"/>
                <w:b/>
                <w:color w:val="000000"/>
                <w:sz w:val="24"/>
                <w:szCs w:val="24"/>
              </w:rPr>
              <w:t>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501" w:type="dxa"/>
          </w:tcPr>
          <w:p>
            <w:pPr>
              <w:ind w:right="84"/>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cs="Times New Roman"/>
                <w:color w:val="000000"/>
                <w:sz w:val="24"/>
                <w:szCs w:val="24"/>
              </w:rPr>
              <w:t>1.1. </w:t>
            </w:r>
            <w:r>
              <w:rPr>
                <w:rFonts w:ascii="Times New Roman" w:hAnsi="Times New Roman" w:eastAsia="Times New Roman" w:cs="Times New Roman"/>
                <w:color w:val="000000"/>
                <w:sz w:val="24"/>
                <w:szCs w:val="24"/>
                <w:shd w:val="clear" w:color="auto" w:fill="FFFFFF"/>
                <w:lang w:eastAsia="ru-RU"/>
              </w:rPr>
              <w:t xml:space="preserve">Єдиним критерієм оцінки згідно даної процедури відкритих торгів є ціна (питома вага критерію – 100%). </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податків та зборів, що передбачені чинним законодавством, та мають бути включені таким учасником до вартості товарів, робіт або послуг.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119" w:type="dxa"/>
          </w:tcPr>
          <w:p>
            <w:pPr>
              <w:pStyle w:val="3"/>
              <w:shd w:val="clear" w:color="auto" w:fill="FFFFFF"/>
              <w:rPr>
                <w:rFonts w:ascii="Times New Roman" w:hAnsi="Times New Roman" w:cs="Times New Roman"/>
                <w:color w:val="000000"/>
                <w:sz w:val="24"/>
                <w:szCs w:val="24"/>
              </w:rPr>
            </w:pPr>
            <w:r>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01" w:type="dxa"/>
          </w:tcPr>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(відповідно до Наказу Мінекономіки від 15.04.2020 № 710 «Про затвердження Переліку формальних помилок»):</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1. Інформація/документ, подана учасником процедури закупівлі у складі тендерної пропозиції, містить помилку (помилки) у частині:</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уживання великої літери;</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уживання розділових знаків та відмінювання слів у реченні;</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використання слова або мовного звороту, запозичених з іншої мови;</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застосування правил переносу частини слова з рядка в рядок;</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написання слів разом та/або окремо, та/або через дефіс;</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9. Подання документа учасником процедури закупівлі у складітендерної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3"/>
              <w:shd w:val="clear" w:color="auto" w:fill="FFFFFF"/>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Інша інформація</w:t>
            </w:r>
          </w:p>
        </w:tc>
        <w:tc>
          <w:tcPr>
            <w:tcW w:w="7501" w:type="dxa"/>
          </w:tcPr>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3.1.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eastAsia="Times New Roman" w:cs="Times New Roman"/>
                <w:sz w:val="24"/>
                <w:szCs w:val="24"/>
                <w:u w:val="single"/>
                <w:shd w:val="clear" w:color="auto" w:fill="FFFFFF"/>
                <w:lang w:eastAsia="ru-RU"/>
              </w:rPr>
              <w:t>замовник відхиляє</w:t>
            </w:r>
            <w:r>
              <w:rPr>
                <w:rFonts w:ascii="Times New Roman" w:hAnsi="Times New Roman" w:eastAsia="Times New Roman" w:cs="Times New Roman"/>
                <w:sz w:val="24"/>
                <w:szCs w:val="24"/>
                <w:shd w:val="clear" w:color="auto" w:fill="FFFFFF"/>
                <w:lang w:eastAsia="ru-RU"/>
              </w:rPr>
              <w:t xml:space="preserve">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 xml:space="preserve">3.2.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sz w:val="24"/>
                <w:szCs w:val="24"/>
                <w:shd w:val="clear" w:color="auto" w:fill="FFFFFF"/>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Відхилення тендерних пропозицій</w:t>
            </w:r>
          </w:p>
        </w:tc>
        <w:tc>
          <w:tcPr>
            <w:tcW w:w="7501" w:type="dxa"/>
          </w:tcPr>
          <w:p>
            <w:pPr>
              <w:spacing w:before="150" w:after="15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pPr>
              <w:spacing w:before="150" w:after="15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 учасник процедури закупівлі:</w:t>
            </w:r>
          </w:p>
          <w:p>
            <w:pPr>
              <w:numPr>
                <w:ilvl w:val="0"/>
                <w:numId w:val="1"/>
              </w:numPr>
              <w:spacing w:before="15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numPr>
                <w:ilvl w:val="0"/>
                <w:numId w:val="1"/>
              </w:numPr>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numPr>
                <w:ilvl w:val="0"/>
                <w:numId w:val="1"/>
              </w:numPr>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numPr>
                <w:ilvl w:val="0"/>
                <w:numId w:val="1"/>
              </w:numPr>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pPr>
              <w:numPr>
                <w:ilvl w:val="0"/>
                <w:numId w:val="1"/>
              </w:numPr>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pPr>
              <w:numPr>
                <w:ilvl w:val="0"/>
                <w:numId w:val="1"/>
              </w:numPr>
              <w:spacing w:after="15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before="150" w:after="15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 тендерна пропозиція:</w:t>
            </w:r>
          </w:p>
          <w:p>
            <w:pPr>
              <w:numPr>
                <w:ilvl w:val="0"/>
                <w:numId w:val="2"/>
              </w:numPr>
              <w:spacing w:before="15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pPr>
              <w:numPr>
                <w:ilvl w:val="0"/>
                <w:numId w:val="2"/>
              </w:numPr>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викладена іншою мовою (мовами), ніж мова (мови), що передбачена тендерною документацією;</w:t>
            </w:r>
          </w:p>
          <w:p>
            <w:pPr>
              <w:numPr>
                <w:ilvl w:val="0"/>
                <w:numId w:val="2"/>
              </w:numPr>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є такою, строк дії якої закінчився;</w:t>
            </w:r>
          </w:p>
          <w:p>
            <w:pPr>
              <w:numPr>
                <w:ilvl w:val="0"/>
                <w:numId w:val="2"/>
              </w:numPr>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numPr>
                <w:ilvl w:val="0"/>
                <w:numId w:val="2"/>
              </w:numPr>
              <w:spacing w:after="15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spacing w:before="150" w:after="15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 переможець процедури закупівлі:</w:t>
            </w:r>
          </w:p>
          <w:p>
            <w:pPr>
              <w:numPr>
                <w:ilvl w:val="0"/>
                <w:numId w:val="3"/>
              </w:numPr>
              <w:spacing w:before="15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numPr>
                <w:ilvl w:val="0"/>
                <w:numId w:val="3"/>
              </w:numPr>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numPr>
                <w:ilvl w:val="0"/>
                <w:numId w:val="3"/>
              </w:numPr>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numPr>
                <w:ilvl w:val="0"/>
                <w:numId w:val="3"/>
              </w:numPr>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pPr>
              <w:numPr>
                <w:ilvl w:val="0"/>
                <w:numId w:val="3"/>
              </w:numPr>
              <w:spacing w:after="15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spacing w:before="150" w:after="15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pPr>
              <w:numPr>
                <w:ilvl w:val="0"/>
                <w:numId w:val="4"/>
              </w:numPr>
              <w:spacing w:before="15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numPr>
                <w:ilvl w:val="0"/>
                <w:numId w:val="4"/>
              </w:numPr>
              <w:spacing w:after="15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50" w:after="15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trPr>
        <w:tc>
          <w:tcPr>
            <w:tcW w:w="11235" w:type="dxa"/>
            <w:gridSpan w:val="3"/>
            <w:shd w:val="clear" w:color="auto" w:fill="A5A5A5"/>
            <w:vAlign w:val="center"/>
          </w:tcPr>
          <w:p>
            <w:pPr>
              <w:pStyle w:val="3"/>
              <w:widowControl w:val="0"/>
              <w:ind w:hanging="21"/>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VI. Результати тендеру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Відміна замовником тендеру чи визнання його таким, що не відбувся</w:t>
            </w:r>
          </w:p>
        </w:tc>
        <w:tc>
          <w:tcPr>
            <w:tcW w:w="7501" w:type="dxa"/>
          </w:tcPr>
          <w:p>
            <w:pPr>
              <w:spacing w:before="150" w:after="15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Замовник відміняє відкриті торги у разі:</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 відсутності подальшої потреби в закупівлі товарів, робіт чи послуг;</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 скорочення обсягу видатків на здійснення закупівлі товарів, робіт чи послуг;</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 коли здійснення закупівлі стало неможливим внаслідок дії обставин непереборної сили.</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eastAsia="Times New Roman" w:cs="Times New Roman"/>
                <w:color w:val="000000"/>
                <w:sz w:val="24"/>
                <w:szCs w:val="24"/>
              </w:rPr>
            </w:pP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Відкриті торги автоматично відміняються електронною системою закупівель у разі:</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eastAsia="Times New Roman" w:cs="Times New Roman"/>
                <w:color w:val="000000"/>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Відкриті торги можуть бути відмінені частково (за лотом).</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sz w:val="24"/>
                <w:szCs w:val="24"/>
              </w:rPr>
              <w:t>и про що надається гарантійний лист в складі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615"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119"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Строк укладання договору </w:t>
            </w:r>
          </w:p>
        </w:tc>
        <w:tc>
          <w:tcPr>
            <w:tcW w:w="7501" w:type="dxa"/>
          </w:tcPr>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Проект договору про закупівлю </w:t>
            </w:r>
          </w:p>
        </w:tc>
        <w:tc>
          <w:tcPr>
            <w:tcW w:w="7501"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3.1. Проект договору складається замовником з урахуванням особливостей предмету закупівлі.</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Разом з тендерною документацією замовником подається Проект договору про закупівлю з обов’язковим зазначенням порядку змін його умов (Додаток № 5).</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визначення грошового еквівалента зобов’язання в іноземній валюті; </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Переможець процедури закупівлі під час укладення договору про закупівлю повинен надати:</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1) відповідну інформацію про право підписання договору про закупівлю;</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2) копію ліцензії або документа дозвільного характеру (за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widowControl w:val="0"/>
              <w:contextualSpacing/>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7501" w:type="dxa"/>
          </w:tcPr>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4.1. 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615"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7501" w:type="dxa"/>
          </w:tcPr>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Відмовою переможця торгів від підписання договору про закупівлю відповідно до вимог тендерної документації або укладення договору про закупівлю вважається</w:t>
            </w:r>
            <w:r>
              <w:rPr>
                <w:rFonts w:ascii="Times New Roman" w:hAnsi="Times New Roman" w:eastAsia="Times New Roman" w:cs="Times New Roman"/>
                <w:sz w:val="24"/>
                <w:szCs w:val="24"/>
                <w:lang w:eastAsia="ru-RU"/>
              </w:rPr>
              <w:t>:</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-письмова відмова переможця торгів від підписання договору про закупівлю відповідно до вимог тендерної документації;</w:t>
            </w:r>
          </w:p>
          <w:p>
            <w:pPr>
              <w:pStyle w:val="17"/>
              <w:spacing w:before="0" w:beforeAutospacing="0" w:after="0" w:afterAutospacing="0"/>
              <w:jc w:val="both"/>
              <w:rPr>
                <w:color w:val="000000"/>
                <w:shd w:val="clear" w:color="auto" w:fill="FFFFFF"/>
              </w:rPr>
            </w:pPr>
            <w:r>
              <w:rPr>
                <w:color w:val="000000"/>
                <w:shd w:val="clear" w:color="auto" w:fill="FFFFFF"/>
              </w:rPr>
              <w:t>- отримання Замовником підписаного Переможцем договору про закупівлю, умови якого відрізняються від змісту тендерної пропозиції за результатами аукціону переможця процедури закупівлі;</w:t>
            </w:r>
          </w:p>
          <w:p>
            <w:pPr>
              <w:pStyle w:val="17"/>
              <w:spacing w:before="0" w:beforeAutospacing="0" w:after="0" w:afterAutospacing="0"/>
              <w:jc w:val="both"/>
            </w:pPr>
            <w:r>
              <w:rPr>
                <w:color w:val="000000"/>
                <w:shd w:val="clear" w:color="auto" w:fill="FFFFFF"/>
              </w:rPr>
              <w:t xml:space="preserve">- отримання Замовником підписаного Переможцем договору про закупівлю, умови якого відрізняються від змісту проекту договору </w:t>
            </w:r>
            <w:r>
              <w:rPr>
                <w:b/>
                <w:color w:val="000000"/>
                <w:shd w:val="clear" w:color="auto" w:fill="FFFFFF"/>
              </w:rPr>
              <w:t>(Додаток 5)</w:t>
            </w:r>
            <w:r>
              <w:rPr>
                <w:color w:val="000000"/>
                <w:shd w:val="clear" w:color="auto" w:fill="FFFFFF"/>
              </w:rPr>
              <w:t>;</w:t>
            </w:r>
          </w:p>
          <w:p>
            <w:pPr>
              <w:pStyle w:val="17"/>
              <w:spacing w:before="0" w:beforeAutospacing="0" w:after="0" w:afterAutospacing="0"/>
              <w:jc w:val="both"/>
              <w:rPr>
                <w:color w:val="000000"/>
                <w:shd w:val="clear" w:color="auto" w:fill="FFFFFF"/>
              </w:rPr>
            </w:pPr>
            <w:r>
              <w:rPr>
                <w:color w:val="000000"/>
                <w:shd w:val="clear" w:color="auto" w:fill="FFFFFF"/>
              </w:rPr>
              <w:t>- 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pPr>
              <w:pStyle w:val="3"/>
              <w:widowControl w:val="0"/>
              <w:ind w:firstLine="199" w:firstLineChars="83"/>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ненадання документів, які підтверджують повноваження особи на підписання договору про закупівлю, або якщо такі документи не підтверджують такі повноваження.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119"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Забезпечення виконання договору про закупівлю </w:t>
            </w:r>
          </w:p>
        </w:tc>
        <w:tc>
          <w:tcPr>
            <w:tcW w:w="7501"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вимагається. </w:t>
            </w:r>
          </w:p>
        </w:tc>
      </w:tr>
    </w:tbl>
    <w:p>
      <w:pPr>
        <w:pStyle w:val="3"/>
        <w:widowControl w:val="0"/>
        <w:rPr>
          <w:rFonts w:ascii="Times New Roman" w:hAnsi="Times New Roman" w:cs="Times New Roman"/>
          <w:color w:val="000000"/>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Невід’ємною частиною цієї тендерної документації є:</w:t>
      </w:r>
    </w:p>
    <w:p>
      <w:pPr>
        <w:pStyle w:val="3"/>
        <w:widowControl w:val="0"/>
        <w:numPr>
          <w:ilvl w:val="1"/>
          <w:numId w:val="3"/>
        </w:numPr>
        <w:ind w:left="426" w:right="113"/>
        <w:jc w:val="both"/>
        <w:rPr>
          <w:rFonts w:ascii="Times New Roman" w:hAnsi="Times New Roman" w:cs="Times New Roman"/>
          <w:sz w:val="24"/>
          <w:szCs w:val="24"/>
          <w:shd w:val="clear" w:color="auto" w:fill="FFFFFF"/>
        </w:rPr>
      </w:pPr>
      <w:r>
        <w:rPr>
          <w:rFonts w:ascii="Times New Roman" w:hAnsi="Times New Roman" w:cs="Times New Roman"/>
          <w:bCs/>
          <w:sz w:val="24"/>
          <w:szCs w:val="24"/>
        </w:rPr>
        <w:t>Додаток 1 до тендерної документації «</w:t>
      </w:r>
      <w:r>
        <w:rPr>
          <w:rFonts w:ascii="Times New Roman" w:hAnsi="Times New Roman" w:cs="Times New Roman"/>
          <w:sz w:val="24"/>
          <w:szCs w:val="24"/>
        </w:rPr>
        <w:t>Перелік документів, що мають бути подані Учасником (Переможцем) закупівлі</w:t>
      </w:r>
      <w:r>
        <w:rPr>
          <w:rFonts w:ascii="Times New Roman" w:hAnsi="Times New Roman" w:cs="Times New Roman"/>
          <w:sz w:val="24"/>
          <w:szCs w:val="24"/>
          <w:shd w:val="clear" w:color="auto" w:fill="FFFFFF"/>
        </w:rPr>
        <w:t>».</w:t>
      </w:r>
    </w:p>
    <w:p>
      <w:pPr>
        <w:pStyle w:val="3"/>
        <w:widowControl w:val="0"/>
        <w:numPr>
          <w:ilvl w:val="1"/>
          <w:numId w:val="3"/>
        </w:numPr>
        <w:ind w:left="426" w:right="113"/>
        <w:jc w:val="both"/>
        <w:rPr>
          <w:rFonts w:ascii="Times New Roman" w:hAnsi="Times New Roman" w:cs="Times New Roman"/>
          <w:sz w:val="24"/>
          <w:szCs w:val="24"/>
          <w:shd w:val="clear" w:color="auto" w:fill="FFFFFF"/>
        </w:rPr>
      </w:pPr>
      <w:r>
        <w:rPr>
          <w:rFonts w:ascii="Times New Roman" w:hAnsi="Times New Roman" w:cs="Times New Roman"/>
          <w:bCs/>
          <w:sz w:val="24"/>
          <w:szCs w:val="24"/>
        </w:rPr>
        <w:t>Додаток 2 до тендерної документації «Інформація для учасника (переможця) щодо підтвердження відсутності підстав для відмови в участі у процедурі закупівлі відповідно до статті 17 Закону України «Про публічні закупівлі»».</w:t>
      </w:r>
    </w:p>
    <w:p>
      <w:pPr>
        <w:pStyle w:val="3"/>
        <w:widowControl w:val="0"/>
        <w:numPr>
          <w:ilvl w:val="1"/>
          <w:numId w:val="3"/>
        </w:numPr>
        <w:ind w:left="426" w:right="113"/>
        <w:jc w:val="both"/>
        <w:rPr>
          <w:rFonts w:ascii="Times New Roman" w:hAnsi="Times New Roman" w:cs="Times New Roman"/>
          <w:bCs/>
          <w:sz w:val="24"/>
          <w:szCs w:val="24"/>
        </w:rPr>
      </w:pPr>
      <w:r>
        <w:rPr>
          <w:rFonts w:ascii="Times New Roman" w:hAnsi="Times New Roman" w:cs="Times New Roman"/>
          <w:bCs/>
          <w:sz w:val="24"/>
          <w:szCs w:val="24"/>
        </w:rPr>
        <w:t>Додаток 3 до тендерної документації «ФОРМА "ТЕНДЕРНА ПРОПОЗИЦІЯ"».</w:t>
      </w:r>
    </w:p>
    <w:p>
      <w:pPr>
        <w:numPr>
          <w:ilvl w:val="1"/>
          <w:numId w:val="3"/>
        </w:numPr>
        <w:ind w:left="426" w:right="214"/>
        <w:jc w:val="both"/>
        <w:rPr>
          <w:rFonts w:ascii="Times New Roman" w:hAnsi="Times New Roman" w:cs="Times New Roman"/>
          <w:bCs/>
          <w:sz w:val="24"/>
          <w:szCs w:val="24"/>
        </w:rPr>
      </w:pPr>
      <w:r>
        <w:rPr>
          <w:rFonts w:ascii="Times New Roman" w:hAnsi="Times New Roman" w:cs="Times New Roman"/>
          <w:bCs/>
          <w:sz w:val="24"/>
          <w:szCs w:val="24"/>
        </w:rPr>
        <w:t>Додаток 4 до тендерної документації «</w:t>
      </w:r>
      <w:r>
        <w:rPr>
          <w:rFonts w:ascii="Times New Roman" w:hAnsi="Times New Roman" w:cs="Times New Roman"/>
          <w:sz w:val="24"/>
          <w:szCs w:val="24"/>
        </w:rPr>
        <w:t xml:space="preserve">Технічна специфікація. </w:t>
      </w:r>
      <w:r>
        <w:rPr>
          <w:rFonts w:ascii="Times New Roman" w:hAnsi="Times New Roman"/>
          <w:sz w:val="24"/>
          <w:szCs w:val="24"/>
        </w:rPr>
        <w:t>Інформація про необхідні технічні, якісні та кількісні характеристики предмета закупівлі</w:t>
      </w:r>
      <w:r>
        <w:rPr>
          <w:rFonts w:ascii="Times New Roman" w:hAnsi="Times New Roman" w:cs="Times New Roman"/>
          <w:sz w:val="24"/>
          <w:szCs w:val="24"/>
        </w:rPr>
        <w:t>».</w:t>
      </w:r>
    </w:p>
    <w:p>
      <w:pPr>
        <w:numPr>
          <w:ilvl w:val="1"/>
          <w:numId w:val="3"/>
        </w:numPr>
        <w:ind w:left="426" w:right="214"/>
        <w:jc w:val="both"/>
        <w:rPr>
          <w:rFonts w:ascii="Times New Roman" w:hAnsi="Times New Roman" w:cs="Times New Roman"/>
          <w:bCs/>
          <w:sz w:val="24"/>
          <w:szCs w:val="24"/>
        </w:rPr>
      </w:pPr>
      <w:r>
        <w:rPr>
          <w:rFonts w:ascii="Times New Roman" w:hAnsi="Times New Roman" w:cs="Times New Roman"/>
          <w:bCs/>
          <w:sz w:val="24"/>
          <w:szCs w:val="24"/>
        </w:rPr>
        <w:t>Додаток 5 до тендерної документації «</w:t>
      </w:r>
      <w:r>
        <w:rPr>
          <w:rFonts w:ascii="Times New Roman" w:hAnsi="Times New Roman" w:cs="Times New Roman"/>
          <w:sz w:val="24"/>
          <w:szCs w:val="24"/>
        </w:rPr>
        <w:t>Проект договору».</w:t>
      </w:r>
    </w:p>
    <w:p>
      <w:pPr>
        <w:pStyle w:val="3"/>
        <w:widowControl w:val="0"/>
        <w:numPr>
          <w:ilvl w:val="1"/>
          <w:numId w:val="3"/>
        </w:numPr>
        <w:ind w:left="426" w:right="113"/>
        <w:jc w:val="both"/>
        <w:rPr>
          <w:rFonts w:ascii="Times New Roman" w:hAnsi="Times New Roman" w:cs="Times New Roman"/>
          <w:bCs/>
          <w:sz w:val="24"/>
          <w:szCs w:val="24"/>
        </w:rPr>
      </w:pPr>
      <w:r>
        <w:rPr>
          <w:rFonts w:ascii="Times New Roman" w:hAnsi="Times New Roman" w:cs="Times New Roman"/>
          <w:bCs/>
          <w:sz w:val="24"/>
          <w:szCs w:val="24"/>
        </w:rPr>
        <w:t>Додаток 6 до тендерної документації «Відомості про учасника».</w:t>
      </w:r>
    </w:p>
    <w:p>
      <w:pPr>
        <w:numPr>
          <w:ilvl w:val="1"/>
          <w:numId w:val="3"/>
        </w:numPr>
        <w:ind w:left="426" w:right="214"/>
        <w:jc w:val="both"/>
        <w:rPr>
          <w:rFonts w:ascii="Times New Roman" w:hAnsi="Times New Roman" w:cs="Times New Roman"/>
          <w:bCs/>
          <w:sz w:val="24"/>
          <w:szCs w:val="24"/>
        </w:rPr>
      </w:pPr>
      <w:r>
        <w:rPr>
          <w:rFonts w:ascii="Times New Roman" w:hAnsi="Times New Roman" w:cs="Times New Roman"/>
          <w:sz w:val="24"/>
          <w:szCs w:val="24"/>
        </w:rPr>
        <w:t xml:space="preserve">Додаток 7 </w:t>
      </w:r>
      <w:r>
        <w:rPr>
          <w:rFonts w:ascii="Times New Roman" w:hAnsi="Times New Roman" w:cs="Times New Roman"/>
          <w:bCs/>
          <w:sz w:val="24"/>
          <w:szCs w:val="24"/>
        </w:rPr>
        <w:t>до тендерної документації «</w:t>
      </w:r>
      <w:r>
        <w:rPr>
          <w:rFonts w:ascii="Times New Roman" w:hAnsi="Times New Roman" w:cs="Times New Roman"/>
          <w:sz w:val="24"/>
          <w:szCs w:val="24"/>
        </w:rPr>
        <w:t>Кваліфікаційні кретерії».</w:t>
      </w:r>
    </w:p>
    <w:p>
      <w:pPr>
        <w:pStyle w:val="3"/>
        <w:widowControl w:val="0"/>
        <w:ind w:left="66" w:right="113"/>
        <w:jc w:val="both"/>
        <w:rPr>
          <w:rFonts w:ascii="Times New Roman" w:hAnsi="Times New Roman" w:cs="Times New Roman"/>
          <w:bCs/>
          <w:sz w:val="24"/>
          <w:szCs w:val="24"/>
        </w:rPr>
      </w:pPr>
      <w:bookmarkStart w:id="2" w:name="_GoBack"/>
      <w:bookmarkEnd w:id="2"/>
    </w:p>
    <w:p>
      <w:pPr>
        <w:pStyle w:val="3"/>
        <w:widowControl w:val="0"/>
        <w:rPr>
          <w:rFonts w:ascii="Times New Roman" w:hAnsi="Times New Roman" w:cs="Times New Roman"/>
          <w:color w:val="000000"/>
          <w:sz w:val="24"/>
          <w:szCs w:val="24"/>
        </w:rPr>
      </w:pPr>
    </w:p>
    <w:p>
      <w:pPr>
        <w:ind w:left="6804"/>
        <w:rPr>
          <w:rFonts w:ascii="Times New Roman" w:hAnsi="Times New Roman" w:eastAsia="Times New Roman" w:cs="Times New Roman"/>
          <w:sz w:val="26"/>
          <w:szCs w:val="26"/>
          <w:lang w:eastAsia="ru-RU"/>
        </w:rPr>
      </w:pPr>
      <w:r>
        <w:rPr>
          <w:rFonts w:ascii="Times New Roman" w:hAnsi="Times New Roman" w:eastAsia="Times New Roman" w:cs="Times New Roman"/>
          <w:b/>
          <w:bCs/>
          <w:sz w:val="26"/>
          <w:szCs w:val="26"/>
          <w:shd w:val="clear" w:color="auto" w:fill="FFFFFF"/>
          <w:lang w:eastAsia="ru-RU"/>
        </w:rPr>
        <w:t>Додаток № 1</w:t>
      </w:r>
    </w:p>
    <w:p>
      <w:pPr>
        <w:ind w:left="6804"/>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shd w:val="clear" w:color="auto" w:fill="FFFFFF"/>
          <w:lang w:eastAsia="ru-RU"/>
        </w:rPr>
        <w:t>до тендерної документації</w:t>
      </w:r>
    </w:p>
    <w:p>
      <w:pPr>
        <w:jc w:val="right"/>
        <w:rPr>
          <w:rFonts w:ascii="Times New Roman" w:hAnsi="Times New Roman" w:eastAsia="Times New Roman" w:cs="Times New Roman"/>
          <w:sz w:val="26"/>
          <w:szCs w:val="26"/>
          <w:lang w:eastAsia="ru-RU"/>
        </w:rPr>
      </w:pPr>
      <w:r>
        <w:rPr>
          <w:rFonts w:ascii="Times New Roman" w:hAnsi="Times New Roman" w:eastAsia="Times New Roman" w:cs="Times New Roman"/>
          <w:b/>
          <w:bCs/>
          <w:sz w:val="26"/>
          <w:szCs w:val="26"/>
          <w:shd w:val="clear" w:color="auto" w:fill="FFFFFF"/>
          <w:lang w:eastAsia="ru-RU"/>
        </w:rPr>
        <w:t> </w:t>
      </w:r>
    </w:p>
    <w:p>
      <w:pPr>
        <w:jc w:val="center"/>
        <w:rPr>
          <w:rFonts w:ascii="Times New Roman" w:hAnsi="Times New Roman" w:eastAsia="Times New Roman" w:cs="Times New Roman"/>
          <w:b/>
          <w:bCs/>
          <w:sz w:val="26"/>
          <w:szCs w:val="26"/>
          <w:shd w:val="clear" w:color="auto" w:fill="FFFFFF"/>
          <w:lang w:eastAsia="ru-RU"/>
        </w:rPr>
      </w:pPr>
      <w:r>
        <w:rPr>
          <w:rFonts w:ascii="Times New Roman" w:hAnsi="Times New Roman" w:eastAsia="Times New Roman" w:cs="Times New Roman"/>
          <w:b/>
          <w:bCs/>
          <w:sz w:val="26"/>
          <w:szCs w:val="26"/>
          <w:shd w:val="clear" w:color="auto" w:fill="FFFFFF"/>
          <w:lang w:eastAsia="ru-RU"/>
        </w:rPr>
        <w:t>Перелік документів, що мають бути подані Учасником (Переможцем) закупівлі</w:t>
      </w:r>
    </w:p>
    <w:p>
      <w:pPr>
        <w:ind w:firstLine="700"/>
        <w:jc w:val="center"/>
        <w:rPr>
          <w:rFonts w:ascii="Times New Roman" w:hAnsi="Times New Roman" w:eastAsia="Times New Roman" w:cs="Times New Roman"/>
          <w:b/>
          <w:bCs/>
          <w:sz w:val="26"/>
          <w:szCs w:val="26"/>
          <w:shd w:val="clear" w:color="auto" w:fill="FFFFFF"/>
          <w:lang w:eastAsia="ru-RU"/>
        </w:rPr>
      </w:pPr>
    </w:p>
    <w:p>
      <w:pPr>
        <w:jc w:val="center"/>
        <w:rPr>
          <w:rFonts w:ascii="Times New Roman" w:hAnsi="Times New Roman" w:eastAsia="Times New Roman" w:cs="Times New Roman"/>
          <w:sz w:val="26"/>
          <w:szCs w:val="26"/>
          <w:lang w:eastAsia="ru-RU"/>
        </w:rPr>
      </w:pPr>
      <w:r>
        <w:rPr>
          <w:rFonts w:ascii="Times New Roman" w:hAnsi="Times New Roman" w:eastAsia="Times New Roman" w:cs="Times New Roman"/>
          <w:b/>
          <w:bCs/>
          <w:sz w:val="26"/>
          <w:szCs w:val="26"/>
          <w:shd w:val="clear" w:color="auto" w:fill="FFFFFF"/>
          <w:lang w:eastAsia="ru-RU"/>
        </w:rPr>
        <w:t>Документи, що мають бути подані Учасником в складі тендерної пропозиції на етапі подання тендерних пропозицій</w:t>
      </w:r>
    </w:p>
    <w:tbl>
      <w:tblPr>
        <w:tblStyle w:val="10"/>
        <w:tblpPr w:leftFromText="180" w:rightFromText="180" w:vertAnchor="text" w:horzAnchor="page" w:tblpX="1129" w:tblpY="245"/>
        <w:tblOverlap w:val="never"/>
        <w:tblW w:w="10295" w:type="dxa"/>
        <w:tblInd w:w="0" w:type="dxa"/>
        <w:tblLayout w:type="autofit"/>
        <w:tblCellMar>
          <w:top w:w="15" w:type="dxa"/>
          <w:left w:w="15" w:type="dxa"/>
          <w:bottom w:w="15" w:type="dxa"/>
          <w:right w:w="15" w:type="dxa"/>
        </w:tblCellMar>
      </w:tblPr>
      <w:tblGrid>
        <w:gridCol w:w="462"/>
        <w:gridCol w:w="3020"/>
        <w:gridCol w:w="5703"/>
        <w:gridCol w:w="1110"/>
      </w:tblGrid>
      <w:tr>
        <w:tblPrEx>
          <w:tblCellMar>
            <w:top w:w="15" w:type="dxa"/>
            <w:left w:w="15" w:type="dxa"/>
            <w:bottom w:w="15" w:type="dxa"/>
            <w:right w:w="15" w:type="dxa"/>
          </w:tblCellMar>
        </w:tblPrEx>
        <w:trPr>
          <w:trHeight w:val="499" w:hRule="atLeast"/>
        </w:trPr>
        <w:tc>
          <w:tcPr>
            <w:tcW w:w="0" w:type="auto"/>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shd w:val="clear" w:color="auto" w:fill="FFFFFF"/>
                <w:lang w:eastAsia="ru-RU"/>
              </w:rPr>
              <w:t>№</w:t>
            </w:r>
          </w:p>
        </w:tc>
        <w:tc>
          <w:tcPr>
            <w:tcW w:w="0" w:type="auto"/>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shd w:val="clear" w:color="auto" w:fill="FFFFFF"/>
                <w:lang w:eastAsia="ru-RU"/>
              </w:rPr>
              <w:t>На підтвердження чого надається документ</w:t>
            </w:r>
          </w:p>
        </w:tc>
        <w:tc>
          <w:tcPr>
            <w:tcW w:w="5703" w:type="dxa"/>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shd w:val="clear" w:color="auto" w:fill="FFFFFF"/>
                <w:lang w:eastAsia="ru-RU"/>
              </w:rPr>
              <w:t>Вимога до форми документу</w:t>
            </w:r>
          </w:p>
        </w:tc>
        <w:tc>
          <w:tcPr>
            <w:tcW w:w="1110" w:type="dxa"/>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shd w:val="clear" w:color="auto" w:fill="FFFFFF"/>
                <w:lang w:eastAsia="ru-RU"/>
              </w:rPr>
              <w:t>Хто подає</w:t>
            </w:r>
          </w:p>
        </w:tc>
      </w:tr>
      <w:tr>
        <w:tblPrEx>
          <w:tblCellMar>
            <w:top w:w="15" w:type="dxa"/>
            <w:left w:w="15" w:type="dxa"/>
            <w:bottom w:w="15" w:type="dxa"/>
            <w:right w:w="15" w:type="dxa"/>
          </w:tblCellMar>
        </w:tblPrEx>
        <w:trPr>
          <w:trHeight w:val="160" w:hRule="atLeast"/>
        </w:trPr>
        <w:tc>
          <w:tcPr>
            <w:tcW w:w="0" w:type="auto"/>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1</w:t>
            </w:r>
          </w:p>
        </w:tc>
        <w:tc>
          <w:tcPr>
            <w:tcW w:w="0" w:type="auto"/>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Тендерна пропозиція</w:t>
            </w:r>
          </w:p>
        </w:tc>
        <w:tc>
          <w:tcPr>
            <w:tcW w:w="5703" w:type="dxa"/>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Тендерна пропозиція по формі, що наведена в Додатку № 3.</w:t>
            </w:r>
          </w:p>
        </w:tc>
        <w:tc>
          <w:tcPr>
            <w:tcW w:w="1110" w:type="dxa"/>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Учасник</w:t>
            </w:r>
          </w:p>
        </w:tc>
      </w:tr>
      <w:tr>
        <w:tblPrEx>
          <w:tblCellMar>
            <w:top w:w="15" w:type="dxa"/>
            <w:left w:w="15" w:type="dxa"/>
            <w:bottom w:w="15" w:type="dxa"/>
            <w:right w:w="15" w:type="dxa"/>
          </w:tblCellMar>
        </w:tblPrEx>
        <w:trPr>
          <w:trHeight w:val="1667" w:hRule="atLeast"/>
        </w:trPr>
        <w:tc>
          <w:tcPr>
            <w:tcW w:w="0" w:type="auto"/>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2</w:t>
            </w:r>
          </w:p>
        </w:tc>
        <w:tc>
          <w:tcPr>
            <w:tcW w:w="0" w:type="auto"/>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Документи, що підтверджують повноваження щодо підпису документів тендерної пропозиції</w:t>
            </w:r>
          </w:p>
        </w:tc>
        <w:tc>
          <w:tcPr>
            <w:tcW w:w="5703" w:type="dxa"/>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110" w:type="dxa"/>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Учасник</w:t>
            </w:r>
          </w:p>
        </w:tc>
      </w:tr>
      <w:tr>
        <w:tblPrEx>
          <w:tblCellMar>
            <w:top w:w="15" w:type="dxa"/>
            <w:left w:w="15" w:type="dxa"/>
            <w:bottom w:w="15" w:type="dxa"/>
            <w:right w:w="15" w:type="dxa"/>
          </w:tblCellMar>
        </w:tblPrEx>
        <w:trPr>
          <w:trHeight w:val="1787" w:hRule="atLeast"/>
        </w:trPr>
        <w:tc>
          <w:tcPr>
            <w:tcW w:w="0" w:type="auto"/>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3</w:t>
            </w:r>
          </w:p>
        </w:tc>
        <w:tc>
          <w:tcPr>
            <w:tcW w:w="0" w:type="auto"/>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Копія установчого документу</w:t>
            </w:r>
          </w:p>
        </w:tc>
        <w:tc>
          <w:tcPr>
            <w:tcW w:w="5703" w:type="dxa"/>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випадку наявності у статуті обмежень для керівника учасника на підписання певного виду договорів, у складі пропозиції слід надати Рішення вищого органу управління учасника, в якому надається дозвіл керівнику підписати договір про закупівлю за результатами даної процедури.</w:t>
            </w:r>
          </w:p>
        </w:tc>
        <w:tc>
          <w:tcPr>
            <w:tcW w:w="1110" w:type="dxa"/>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Учасник</w:t>
            </w:r>
          </w:p>
        </w:tc>
      </w:tr>
      <w:tr>
        <w:tblPrEx>
          <w:tblCellMar>
            <w:top w:w="15" w:type="dxa"/>
            <w:left w:w="15" w:type="dxa"/>
            <w:bottom w:w="15" w:type="dxa"/>
            <w:right w:w="15" w:type="dxa"/>
          </w:tblCellMar>
        </w:tblPrEx>
        <w:trPr>
          <w:trHeight w:val="1460" w:hRule="atLeast"/>
        </w:trPr>
        <w:tc>
          <w:tcPr>
            <w:tcW w:w="0" w:type="auto"/>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4</w:t>
            </w:r>
          </w:p>
        </w:tc>
        <w:tc>
          <w:tcPr>
            <w:tcW w:w="0" w:type="auto"/>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Підтвердження відсутності підстав для відмови в участі у процедурі закупівлівідповідно до статті 17 Закону України «Про публічні закупівлі»</w:t>
            </w:r>
          </w:p>
        </w:tc>
        <w:tc>
          <w:tcPr>
            <w:tcW w:w="5703" w:type="dxa"/>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Шляхом самостійного декларування</w:t>
            </w:r>
          </w:p>
        </w:tc>
        <w:tc>
          <w:tcPr>
            <w:tcW w:w="1110" w:type="dxa"/>
            <w:tcBorders>
              <w:top w:val="single" w:color="000001" w:sz="8" w:space="0"/>
              <w:left w:val="single" w:color="000001" w:sz="8" w:space="0"/>
              <w:bottom w:val="single" w:color="000001" w:sz="8" w:space="0"/>
              <w:right w:val="single" w:color="000001" w:sz="8" w:space="0"/>
            </w:tcBorders>
            <w:shd w:val="clear" w:color="auto" w:fill="FFFFFF"/>
            <w:tcMar>
              <w:top w:w="100" w:type="dxa"/>
              <w:left w:w="100" w:type="dxa"/>
              <w:bottom w:w="100" w:type="dxa"/>
              <w:right w:w="12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Учасник</w:t>
            </w:r>
          </w:p>
        </w:tc>
      </w:tr>
    </w:tbl>
    <w:p>
      <w:pPr>
        <w:jc w:val="right"/>
        <w:rPr>
          <w:rFonts w:ascii="Times New Roman" w:hAnsi="Times New Roman" w:eastAsia="Times New Roman" w:cs="Times New Roman"/>
          <w:sz w:val="26"/>
          <w:szCs w:val="26"/>
          <w:lang w:eastAsia="ru-RU"/>
        </w:rPr>
      </w:pPr>
      <w:r>
        <w:rPr>
          <w:rFonts w:ascii="Times New Roman" w:hAnsi="Times New Roman" w:eastAsia="Times New Roman" w:cs="Times New Roman"/>
          <w:b/>
          <w:bCs/>
          <w:sz w:val="26"/>
          <w:szCs w:val="26"/>
          <w:shd w:val="clear" w:color="auto" w:fill="FFFFFF"/>
          <w:lang w:eastAsia="ru-RU"/>
        </w:rPr>
        <w:t> </w:t>
      </w:r>
    </w:p>
    <w:p>
      <w:pPr>
        <w:shd w:val="clear" w:color="auto" w:fill="FFFFFF"/>
        <w:jc w:val="center"/>
        <w:rPr>
          <w:rFonts w:ascii="Times New Roman" w:hAnsi="Times New Roman" w:eastAsia="Times New Roman" w:cs="Times New Roman"/>
          <w:sz w:val="26"/>
          <w:szCs w:val="26"/>
          <w:lang w:eastAsia="ru-RU"/>
        </w:rPr>
      </w:pPr>
      <w:r>
        <w:rPr>
          <w:rFonts w:ascii="Times New Roman" w:hAnsi="Times New Roman" w:eastAsia="Times New Roman" w:cs="Times New Roman"/>
          <w:b/>
          <w:bCs/>
          <w:sz w:val="26"/>
          <w:szCs w:val="26"/>
          <w:shd w:val="clear" w:color="auto" w:fill="FFFFFF"/>
          <w:lang w:eastAsia="ru-RU"/>
        </w:rPr>
        <w:t>Переможець процедури закупівлі у строк, що не перевищує 5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tbl>
      <w:tblPr>
        <w:tblStyle w:val="10"/>
        <w:tblpPr w:leftFromText="180" w:rightFromText="180" w:vertAnchor="text" w:horzAnchor="page" w:tblpX="1229" w:tblpY="297"/>
        <w:tblOverlap w:val="never"/>
        <w:tblW w:w="10190" w:type="dxa"/>
        <w:tblInd w:w="0" w:type="dxa"/>
        <w:tblLayout w:type="fixed"/>
        <w:tblCellMar>
          <w:top w:w="15" w:type="dxa"/>
          <w:left w:w="15" w:type="dxa"/>
          <w:bottom w:w="15" w:type="dxa"/>
          <w:right w:w="15" w:type="dxa"/>
        </w:tblCellMar>
      </w:tblPr>
      <w:tblGrid>
        <w:gridCol w:w="422"/>
        <w:gridCol w:w="3516"/>
        <w:gridCol w:w="4039"/>
        <w:gridCol w:w="2213"/>
      </w:tblGrid>
      <w:tr>
        <w:tblPrEx>
          <w:tblCellMar>
            <w:top w:w="15" w:type="dxa"/>
            <w:left w:w="15" w:type="dxa"/>
            <w:bottom w:w="15" w:type="dxa"/>
            <w:right w:w="15" w:type="dxa"/>
          </w:tblCellMar>
        </w:tblPrEx>
        <w:trPr>
          <w:trHeight w:val="485" w:hRule="atLeast"/>
        </w:trPr>
        <w:tc>
          <w:tcPr>
            <w:tcW w:w="422" w:type="dxa"/>
            <w:tcBorders>
              <w:top w:val="single" w:color="000001" w:sz="8" w:space="0"/>
              <w:left w:val="single" w:color="000001" w:sz="8" w:space="0"/>
              <w:bottom w:val="single" w:color="000001" w:sz="8" w:space="0"/>
              <w:right w:val="single" w:color="000001" w:sz="8" w:space="0"/>
            </w:tcBorders>
            <w:tcMar>
              <w:top w:w="100" w:type="dxa"/>
              <w:left w:w="80" w:type="dxa"/>
              <w:bottom w:w="100" w:type="dxa"/>
              <w:right w:w="100" w:type="dxa"/>
            </w:tcMar>
          </w:tcPr>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shd w:val="clear" w:color="auto" w:fill="FFFFFF"/>
                <w:lang w:eastAsia="ru-RU"/>
              </w:rPr>
              <w:t>№</w:t>
            </w:r>
          </w:p>
        </w:tc>
        <w:tc>
          <w:tcPr>
            <w:tcW w:w="3516" w:type="dxa"/>
            <w:tcBorders>
              <w:top w:val="single" w:color="000001" w:sz="8" w:space="0"/>
              <w:left w:val="single" w:color="000001" w:sz="8" w:space="0"/>
              <w:bottom w:val="single" w:color="000001" w:sz="8" w:space="0"/>
              <w:right w:val="single" w:color="000001" w:sz="8" w:space="0"/>
            </w:tcBorders>
            <w:tcMar>
              <w:top w:w="100" w:type="dxa"/>
              <w:left w:w="84" w:type="dxa"/>
              <w:bottom w:w="100" w:type="dxa"/>
              <w:right w:w="100" w:type="dxa"/>
            </w:tcMar>
          </w:tcPr>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shd w:val="clear" w:color="auto" w:fill="FFFFFF"/>
                <w:lang w:eastAsia="ru-RU"/>
              </w:rPr>
              <w:t>Що підтверджує</w:t>
            </w:r>
          </w:p>
        </w:tc>
        <w:tc>
          <w:tcPr>
            <w:tcW w:w="4039" w:type="dxa"/>
            <w:tcBorders>
              <w:top w:val="single" w:color="000001" w:sz="8" w:space="0"/>
              <w:left w:val="single" w:color="000001" w:sz="8" w:space="0"/>
              <w:bottom w:val="single" w:color="000001" w:sz="8" w:space="0"/>
              <w:right w:val="single" w:color="000001" w:sz="8" w:space="0"/>
            </w:tcBorders>
            <w:tcMar>
              <w:top w:w="100" w:type="dxa"/>
              <w:left w:w="80" w:type="dxa"/>
              <w:bottom w:w="100" w:type="dxa"/>
              <w:right w:w="100" w:type="dxa"/>
            </w:tcMar>
          </w:tcPr>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shd w:val="clear" w:color="auto" w:fill="FFFFFF"/>
                <w:lang w:eastAsia="ru-RU"/>
              </w:rPr>
              <w:t>Який документ надати</w:t>
            </w:r>
          </w:p>
        </w:tc>
        <w:tc>
          <w:tcPr>
            <w:tcW w:w="2213" w:type="dxa"/>
            <w:tcBorders>
              <w:top w:val="single" w:color="000001" w:sz="8" w:space="0"/>
              <w:left w:val="single" w:color="000001" w:sz="8" w:space="0"/>
              <w:bottom w:val="single" w:color="000001" w:sz="8" w:space="0"/>
              <w:right w:val="single" w:color="000001" w:sz="8" w:space="0"/>
            </w:tcBorders>
            <w:tcMar>
              <w:top w:w="100" w:type="dxa"/>
              <w:left w:w="80" w:type="dxa"/>
              <w:bottom w:w="100" w:type="dxa"/>
              <w:right w:w="100" w:type="dxa"/>
            </w:tcMar>
          </w:tcPr>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shd w:val="clear" w:color="auto" w:fill="FFFFFF"/>
                <w:lang w:eastAsia="ru-RU"/>
              </w:rPr>
              <w:t>Хто подає</w:t>
            </w:r>
          </w:p>
        </w:tc>
      </w:tr>
      <w:tr>
        <w:tblPrEx>
          <w:tblCellMar>
            <w:top w:w="15" w:type="dxa"/>
            <w:left w:w="15" w:type="dxa"/>
            <w:bottom w:w="15" w:type="dxa"/>
            <w:right w:w="15" w:type="dxa"/>
          </w:tblCellMar>
        </w:tblPrEx>
        <w:trPr>
          <w:trHeight w:val="1440" w:hRule="atLeast"/>
        </w:trPr>
        <w:tc>
          <w:tcPr>
            <w:tcW w:w="422" w:type="dxa"/>
            <w:tcBorders>
              <w:top w:val="single" w:color="000001" w:sz="8" w:space="0"/>
              <w:left w:val="single" w:color="000001" w:sz="8" w:space="0"/>
              <w:bottom w:val="single" w:color="000001" w:sz="8" w:space="0"/>
              <w:right w:val="single" w:color="000001" w:sz="8" w:space="0"/>
            </w:tcBorders>
            <w:tcMar>
              <w:top w:w="100" w:type="dxa"/>
              <w:left w:w="80" w:type="dxa"/>
              <w:bottom w:w="100" w:type="dxa"/>
              <w:right w:w="10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1</w:t>
            </w:r>
          </w:p>
        </w:tc>
        <w:tc>
          <w:tcPr>
            <w:tcW w:w="3516" w:type="dxa"/>
            <w:tcBorders>
              <w:top w:val="single" w:color="000001" w:sz="8" w:space="0"/>
              <w:left w:val="single" w:color="000001" w:sz="8" w:space="0"/>
              <w:bottom w:val="single" w:color="000001" w:sz="8" w:space="0"/>
              <w:right w:val="single" w:color="000001" w:sz="8" w:space="0"/>
            </w:tcBorders>
            <w:tcMar>
              <w:top w:w="100" w:type="dxa"/>
              <w:left w:w="84" w:type="dxa"/>
              <w:bottom w:w="100" w:type="dxa"/>
              <w:right w:w="10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Підтвердження відсутності підстав, для відмови в участі у процедурі закупівлі відповідно до статті 17 Закону України «Про публічні закупівлі»</w:t>
            </w:r>
          </w:p>
        </w:tc>
        <w:tc>
          <w:tcPr>
            <w:tcW w:w="4039" w:type="dxa"/>
            <w:tcBorders>
              <w:top w:val="single" w:color="000001" w:sz="8" w:space="0"/>
              <w:left w:val="single" w:color="000001" w:sz="8" w:space="0"/>
              <w:bottom w:val="single" w:color="000001" w:sz="8" w:space="0"/>
              <w:right w:val="single" w:color="000001" w:sz="8" w:space="0"/>
            </w:tcBorders>
            <w:tcMar>
              <w:top w:w="100" w:type="dxa"/>
              <w:left w:w="80" w:type="dxa"/>
              <w:bottom w:w="100" w:type="dxa"/>
              <w:right w:w="10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Відповідно до Додатку 2 Тендерної документації</w:t>
            </w:r>
          </w:p>
        </w:tc>
        <w:tc>
          <w:tcPr>
            <w:tcW w:w="2213" w:type="dxa"/>
            <w:tcBorders>
              <w:top w:val="single" w:color="000001" w:sz="8" w:space="0"/>
              <w:left w:val="single" w:color="000001" w:sz="8" w:space="0"/>
              <w:bottom w:val="single" w:color="000001" w:sz="8" w:space="0"/>
              <w:right w:val="single" w:color="000001" w:sz="8" w:space="0"/>
            </w:tcBorders>
            <w:tcMar>
              <w:top w:w="100" w:type="dxa"/>
              <w:left w:w="80" w:type="dxa"/>
              <w:bottom w:w="100" w:type="dxa"/>
              <w:right w:w="10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 xml:space="preserve">Переможець торгів </w:t>
            </w:r>
          </w:p>
        </w:tc>
      </w:tr>
      <w:tr>
        <w:tblPrEx>
          <w:tblCellMar>
            <w:top w:w="15" w:type="dxa"/>
            <w:left w:w="15" w:type="dxa"/>
            <w:bottom w:w="15" w:type="dxa"/>
            <w:right w:w="15" w:type="dxa"/>
          </w:tblCellMar>
        </w:tblPrEx>
        <w:trPr>
          <w:trHeight w:val="439" w:hRule="atLeast"/>
        </w:trPr>
        <w:tc>
          <w:tcPr>
            <w:tcW w:w="422" w:type="dxa"/>
            <w:tcBorders>
              <w:top w:val="single" w:color="000001" w:sz="8" w:space="0"/>
              <w:left w:val="single" w:color="000001" w:sz="8" w:space="0"/>
              <w:bottom w:val="single" w:color="000001" w:sz="8" w:space="0"/>
              <w:right w:val="single" w:color="000001" w:sz="8" w:space="0"/>
            </w:tcBorders>
            <w:tcMar>
              <w:top w:w="100" w:type="dxa"/>
              <w:left w:w="80" w:type="dxa"/>
              <w:bottom w:w="100" w:type="dxa"/>
              <w:right w:w="10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2</w:t>
            </w:r>
          </w:p>
        </w:tc>
        <w:tc>
          <w:tcPr>
            <w:tcW w:w="3516" w:type="dxa"/>
            <w:tcBorders>
              <w:top w:val="single" w:color="000001" w:sz="8" w:space="0"/>
              <w:left w:val="single" w:color="000001" w:sz="8" w:space="0"/>
              <w:bottom w:val="single" w:color="000001" w:sz="8" w:space="0"/>
              <w:right w:val="single" w:color="000001" w:sz="8" w:space="0"/>
            </w:tcBorders>
            <w:tcMar>
              <w:top w:w="100" w:type="dxa"/>
              <w:left w:w="84" w:type="dxa"/>
              <w:bottom w:w="100" w:type="dxa"/>
              <w:right w:w="10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Відповідна інформація про право підписання договору про закупівлю</w:t>
            </w:r>
          </w:p>
        </w:tc>
        <w:tc>
          <w:tcPr>
            <w:tcW w:w="4039" w:type="dxa"/>
            <w:tcBorders>
              <w:top w:val="single" w:color="000001" w:sz="8" w:space="0"/>
              <w:left w:val="single" w:color="000001" w:sz="8" w:space="0"/>
              <w:bottom w:val="single" w:color="000001" w:sz="8" w:space="0"/>
              <w:right w:val="single" w:color="000001" w:sz="8" w:space="0"/>
            </w:tcBorders>
            <w:tcMar>
              <w:top w:w="100" w:type="dxa"/>
              <w:left w:w="80" w:type="dxa"/>
              <w:bottom w:w="100" w:type="dxa"/>
              <w:right w:w="100" w:type="dxa"/>
            </w:tcMar>
          </w:tcPr>
          <w:p>
            <w:pPr>
              <w:shd w:val="clear" w:color="auto" w:fill="FFFFFF"/>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2213" w:type="dxa"/>
            <w:tcBorders>
              <w:top w:val="single" w:color="000001" w:sz="8" w:space="0"/>
              <w:left w:val="single" w:color="000001" w:sz="8" w:space="0"/>
              <w:bottom w:val="single" w:color="000001" w:sz="8" w:space="0"/>
              <w:right w:val="single" w:color="000001" w:sz="8" w:space="0"/>
            </w:tcBorders>
            <w:tcMar>
              <w:top w:w="100" w:type="dxa"/>
              <w:left w:w="80" w:type="dxa"/>
              <w:bottom w:w="100" w:type="dxa"/>
              <w:right w:w="100" w:type="dxa"/>
            </w:tcMar>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Переможець при підписанні договору</w:t>
            </w:r>
          </w:p>
        </w:tc>
      </w:tr>
    </w:tbl>
    <w:p>
      <w:pPr>
        <w:ind w:firstLine="700"/>
        <w:jc w:val="both"/>
        <w:rPr>
          <w:rFonts w:ascii="Times New Roman" w:hAnsi="Times New Roman" w:eastAsia="Times New Roman" w:cs="Times New Roman"/>
          <w:i/>
          <w:iCs/>
          <w:sz w:val="26"/>
          <w:szCs w:val="26"/>
          <w:shd w:val="clear" w:color="auto" w:fill="FFFFFF"/>
          <w:lang w:eastAsia="ru-RU"/>
        </w:rPr>
      </w:pPr>
    </w:p>
    <w:p>
      <w:pPr>
        <w:ind w:firstLine="700"/>
        <w:jc w:val="both"/>
        <w:rPr>
          <w:rFonts w:ascii="Times New Roman" w:hAnsi="Times New Roman" w:eastAsia="Times New Roman" w:cs="Times New Roman"/>
          <w:sz w:val="26"/>
          <w:szCs w:val="26"/>
          <w:lang w:eastAsia="ru-RU"/>
        </w:rPr>
      </w:pPr>
      <w:r>
        <w:rPr>
          <w:rFonts w:ascii="Times New Roman" w:hAnsi="Times New Roman" w:eastAsia="Times New Roman" w:cs="Times New Roman"/>
          <w:i/>
          <w:iCs/>
          <w:sz w:val="26"/>
          <w:szCs w:val="26"/>
          <w:shd w:val="clear" w:color="auto" w:fill="FFFFFF"/>
          <w:lang w:eastAsia="ru-RU"/>
        </w:rPr>
        <w:t>Примітки:</w:t>
      </w:r>
    </w:p>
    <w:p>
      <w:pPr>
        <w:ind w:firstLine="700"/>
        <w:jc w:val="both"/>
        <w:rPr>
          <w:rFonts w:ascii="Times New Roman" w:hAnsi="Times New Roman" w:eastAsia="Times New Roman" w:cs="Times New Roman"/>
          <w:sz w:val="26"/>
          <w:szCs w:val="26"/>
          <w:lang w:eastAsia="ru-RU"/>
        </w:rPr>
      </w:pPr>
      <w:r>
        <w:rPr>
          <w:rFonts w:ascii="Times New Roman" w:hAnsi="Times New Roman" w:eastAsia="Times New Roman" w:cs="Times New Roman"/>
          <w:i/>
          <w:iCs/>
          <w:sz w:val="26"/>
          <w:szCs w:val="26"/>
          <w:shd w:val="clear" w:color="auto" w:fill="FFFFFF"/>
          <w:lang w:eastAsia="ru-RU"/>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pPr>
        <w:ind w:firstLine="700"/>
        <w:jc w:val="both"/>
        <w:rPr>
          <w:rFonts w:ascii="Times New Roman" w:hAnsi="Times New Roman" w:eastAsia="Times New Roman" w:cs="Times New Roman"/>
          <w:sz w:val="26"/>
          <w:szCs w:val="26"/>
          <w:lang w:eastAsia="ru-RU"/>
        </w:rPr>
      </w:pPr>
      <w:r>
        <w:rPr>
          <w:rFonts w:ascii="Times New Roman" w:hAnsi="Times New Roman" w:eastAsia="Times New Roman" w:cs="Times New Roman"/>
          <w:i/>
          <w:iCs/>
          <w:sz w:val="26"/>
          <w:szCs w:val="26"/>
          <w:shd w:val="clear" w:color="auto" w:fill="FFFFFF"/>
          <w:lang w:eastAsia="ru-RU"/>
        </w:rPr>
        <w:t>б) учасник за власним бажанням може надати додаткові матеріали про його відповідність кваліфікаційним та іншим вимогам Замовника.</w:t>
      </w:r>
    </w:p>
    <w:p>
      <w:pPr>
        <w:ind w:firstLine="700"/>
        <w:jc w:val="both"/>
        <w:rPr>
          <w:rFonts w:ascii="Times New Roman" w:hAnsi="Times New Roman" w:eastAsia="Times New Roman" w:cs="Times New Roman"/>
          <w:i/>
          <w:iCs/>
          <w:sz w:val="26"/>
          <w:szCs w:val="26"/>
          <w:shd w:val="clear" w:color="auto" w:fill="FFFFFF"/>
          <w:lang w:eastAsia="ru-RU"/>
        </w:rPr>
      </w:pPr>
    </w:p>
    <w:p>
      <w:pPr>
        <w:ind w:left="6521"/>
        <w:rPr>
          <w:rFonts w:ascii="Times New Roman" w:hAnsi="Times New Roman" w:eastAsia="Times New Roman" w:cs="Times New Roman"/>
          <w:sz w:val="26"/>
          <w:szCs w:val="26"/>
          <w:lang w:eastAsia="ru-RU"/>
        </w:rPr>
      </w:pPr>
      <w:r>
        <w:rPr>
          <w:rFonts w:ascii="Times New Roman" w:hAnsi="Times New Roman" w:eastAsia="Times New Roman" w:cs="Times New Roman"/>
          <w:b/>
          <w:bCs/>
          <w:color w:val="000000"/>
          <w:sz w:val="26"/>
          <w:szCs w:val="26"/>
          <w:shd w:val="clear" w:color="auto" w:fill="FFFFFF"/>
          <w:lang w:eastAsia="ru-RU"/>
        </w:rPr>
        <w:t>Додаток № 2</w:t>
      </w:r>
    </w:p>
    <w:p>
      <w:pPr>
        <w:ind w:left="6521"/>
        <w:rPr>
          <w:rFonts w:ascii="Times New Roman" w:hAnsi="Times New Roman" w:eastAsia="Times New Roman" w:cs="Times New Roman"/>
          <w:sz w:val="24"/>
          <w:szCs w:val="24"/>
          <w:lang w:eastAsia="ru-RU"/>
        </w:rPr>
      </w:pPr>
      <w:r>
        <w:rPr>
          <w:rFonts w:ascii="Times New Roman" w:hAnsi="Times New Roman" w:eastAsia="Times New Roman" w:cs="Times New Roman"/>
          <w:bCs/>
          <w:color w:val="000000"/>
          <w:sz w:val="24"/>
          <w:szCs w:val="24"/>
          <w:shd w:val="clear" w:color="auto" w:fill="FFFFFF"/>
          <w:lang w:eastAsia="ru-RU"/>
        </w:rPr>
        <w:t>до тендерної документації  </w:t>
      </w:r>
    </w:p>
    <w:p>
      <w:pPr>
        <w:ind w:firstLine="700"/>
        <w:jc w:val="right"/>
        <w:rPr>
          <w:rFonts w:ascii="Times New Roman" w:hAnsi="Times New Roman" w:eastAsia="Times New Roman" w:cs="Times New Roman"/>
          <w:b/>
          <w:bCs/>
          <w:color w:val="000000"/>
          <w:sz w:val="26"/>
          <w:szCs w:val="26"/>
          <w:shd w:val="clear" w:color="auto" w:fill="FFFFFF"/>
          <w:lang w:eastAsia="ru-RU"/>
        </w:rPr>
      </w:pPr>
    </w:p>
    <w:p>
      <w:pPr>
        <w:jc w:val="center"/>
        <w:rPr>
          <w:rFonts w:ascii="Times New Roman" w:hAnsi="Times New Roman" w:eastAsia="Times New Roman" w:cs="Times New Roman"/>
          <w:b/>
          <w:sz w:val="26"/>
          <w:szCs w:val="26"/>
          <w:shd w:val="clear" w:color="auto" w:fill="FFFFFF"/>
          <w:lang w:eastAsia="ru-RU"/>
        </w:rPr>
      </w:pPr>
      <w:r>
        <w:rPr>
          <w:rFonts w:ascii="Times New Roman" w:hAnsi="Times New Roman" w:eastAsia="Times New Roman" w:cs="Times New Roman"/>
          <w:b/>
          <w:sz w:val="26"/>
          <w:szCs w:val="26"/>
          <w:shd w:val="clear" w:color="auto" w:fill="FFFFFF"/>
          <w:lang w:eastAsia="ru-RU"/>
        </w:rPr>
        <w:t xml:space="preserve">Інформація для учасника щодо підтвердження відсутності підстав для відмови в участі у процедурі закупівлівідповідно до статті 17 Закону України </w:t>
      </w:r>
    </w:p>
    <w:p>
      <w:pPr>
        <w:jc w:val="center"/>
        <w:rPr>
          <w:rFonts w:ascii="Times New Roman" w:hAnsi="Times New Roman" w:eastAsia="Times New Roman" w:cs="Times New Roman"/>
          <w:b/>
          <w:sz w:val="26"/>
          <w:szCs w:val="26"/>
          <w:shd w:val="clear" w:color="auto" w:fill="FFFFFF"/>
          <w:lang w:eastAsia="ru-RU"/>
        </w:rPr>
      </w:pPr>
      <w:r>
        <w:rPr>
          <w:rFonts w:ascii="Times New Roman" w:hAnsi="Times New Roman" w:eastAsia="Times New Roman" w:cs="Times New Roman"/>
          <w:b/>
          <w:sz w:val="26"/>
          <w:szCs w:val="26"/>
          <w:shd w:val="clear" w:color="auto" w:fill="FFFFFF"/>
          <w:lang w:eastAsia="ru-RU"/>
        </w:rPr>
        <w:t>«Про публічні закупівлі»</w:t>
      </w:r>
    </w:p>
    <w:tbl>
      <w:tblPr>
        <w:tblStyle w:val="10"/>
        <w:tblW w:w="0" w:type="auto"/>
        <w:tblInd w:w="0" w:type="dxa"/>
        <w:tblLayout w:type="autofit"/>
        <w:tblCellMar>
          <w:top w:w="15" w:type="dxa"/>
          <w:left w:w="15" w:type="dxa"/>
          <w:bottom w:w="15" w:type="dxa"/>
          <w:right w:w="15" w:type="dxa"/>
        </w:tblCellMar>
      </w:tblPr>
      <w:tblGrid>
        <w:gridCol w:w="560"/>
        <w:gridCol w:w="3127"/>
        <w:gridCol w:w="1891"/>
        <w:gridCol w:w="4276"/>
      </w:tblGrid>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0" w:lineRule="atLeast"/>
              <w:jc w:val="center"/>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п/п</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Підстави для відмови в участі у процедурі закупівлі</w:t>
            </w:r>
          </w:p>
          <w:p>
            <w:pPr>
              <w:spacing w:line="0" w:lineRule="atLeast"/>
              <w:rPr>
                <w:rFonts w:ascii="Times New Roman" w:hAnsi="Times New Roman" w:eastAsia="Times New Roman" w:cs="Times New Roman"/>
                <w:sz w:val="24"/>
                <w:szCs w:val="24"/>
              </w:rPr>
            </w:pPr>
          </w:p>
        </w:tc>
        <w:tc>
          <w:tcPr>
            <w:tcW w:w="19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Учасник процедури закупівлі</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0" w:lineRule="atLeast"/>
              <w:jc w:val="center"/>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32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jc w:val="both"/>
              <w:rPr>
                <w:rFonts w:ascii="Times New Roman" w:hAnsi="Times New Roman" w:eastAsia="Times New Roman" w:cs="Times New Roman"/>
                <w:sz w:val="24"/>
                <w:szCs w:val="24"/>
              </w:rPr>
            </w:pPr>
            <w:r>
              <w:rPr>
                <w:rFonts w:ascii="Times New Roman" w:hAnsi="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hAnsi="Times New Roman"/>
                <w:b/>
                <w:i/>
                <w:iCs/>
                <w:color w:val="000000"/>
                <w:sz w:val="24"/>
                <w:szCs w:val="24"/>
                <w:shd w:val="clear" w:color="auto" w:fill="FFFFFF"/>
                <w:lang w:eastAsia="ru-RU"/>
              </w:rPr>
              <w:t>(</w:t>
            </w:r>
            <w:r>
              <w:rPr>
                <w:rFonts w:ascii="Times New Roman" w:hAnsi="Times New Roman"/>
                <w:b/>
                <w:i/>
                <w:iCs/>
                <w:sz w:val="24"/>
                <w:szCs w:val="24"/>
                <w:lang w:eastAsia="ru-RU"/>
              </w:rPr>
              <w:t>пункт 1 частини 1 статті 17 Закону)</w:t>
            </w:r>
          </w:p>
        </w:tc>
        <w:tc>
          <w:tcPr>
            <w:tcW w:w="1930"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sz w:val="24"/>
                <w:szCs w:val="24"/>
              </w:rPr>
            </w:pPr>
            <w:r>
              <w:rPr>
                <w:rFonts w:ascii="Times New Roman" w:hAnsi="Times New Roman"/>
                <w:color w:val="000000"/>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rFonts w:ascii="Times New Roman" w:hAnsi="Times New Roman"/>
                <w:sz w:val="24"/>
                <w:szCs w:val="24"/>
                <w:lang w:eastAsia="ru-RU"/>
              </w:rPr>
              <w:t>.</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jc w:val="both"/>
              <w:rPr>
                <w:rFonts w:ascii="Times New Roman" w:hAnsi="Times New Roman" w:eastAsia="Times New Roman" w:cs="Times New Roman"/>
                <w:sz w:val="24"/>
                <w:szCs w:val="24"/>
              </w:rPr>
            </w:pPr>
            <w:r>
              <w:rPr>
                <w:rFonts w:ascii="Times New Roman" w:hAnsi="Times New Roman"/>
                <w:sz w:val="24"/>
                <w:szCs w:val="24"/>
                <w:lang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32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ind w:right="22"/>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ind w:right="22" w:rightChars="0"/>
              <w:jc w:val="both"/>
              <w:rPr>
                <w:rFonts w:ascii="Times New Roman" w:hAnsi="Times New Roman" w:eastAsia="Times New Roman" w:cs="Times New Roman"/>
                <w:sz w:val="24"/>
                <w:szCs w:val="24"/>
              </w:rPr>
            </w:pPr>
            <w:r>
              <w:rPr>
                <w:rFonts w:ascii="Times New Roman" w:hAnsi="Times New Roman"/>
                <w:i/>
                <w:sz w:val="24"/>
                <w:szCs w:val="24"/>
              </w:rPr>
              <w:t>(</w:t>
            </w:r>
            <w:r>
              <w:rPr>
                <w:rFonts w:ascii="Times New Roman" w:hAnsi="Times New Roman"/>
                <w:b/>
                <w:i/>
                <w:sz w:val="24"/>
                <w:szCs w:val="24"/>
              </w:rPr>
              <w:t>пункт 2 ч.1 ст. 17 Закону</w:t>
            </w:r>
            <w:r>
              <w:rPr>
                <w:rFonts w:ascii="Times New Roman" w:hAnsi="Times New Roman"/>
                <w:i/>
                <w:sz w:val="24"/>
                <w:szCs w:val="24"/>
              </w:rPr>
              <w:t>)</w:t>
            </w:r>
          </w:p>
        </w:tc>
        <w:tc>
          <w:tcPr>
            <w:tcW w:w="1930"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sz w:val="24"/>
                <w:szCs w:val="24"/>
              </w:rPr>
            </w:pPr>
            <w:r>
              <w:rPr>
                <w:rFonts w:ascii="Times New Roman" w:hAnsi="Times New Roman"/>
                <w:color w:val="000000"/>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rFonts w:ascii="Times New Roman" w:hAnsi="Times New Roman"/>
                <w:sz w:val="24"/>
                <w:szCs w:val="24"/>
                <w:lang w:eastAsia="ru-RU"/>
              </w:rPr>
              <w:t>.</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rPr>
                <w:rFonts w:ascii="Times New Roman" w:hAnsi="Times New Roman"/>
                <w:sz w:val="24"/>
              </w:rPr>
            </w:pPr>
            <w:r>
              <w:rPr>
                <w:rFonts w:ascii="Times New Roman" w:hAnsi="Times New Roman"/>
                <w:sz w:val="24"/>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pPr>
              <w:spacing w:after="0"/>
              <w:rPr>
                <w:rFonts w:ascii="Times New Roman" w:hAnsi="Times New Roman"/>
                <w:i/>
                <w:sz w:val="24"/>
              </w:rPr>
            </w:pPr>
            <w:r>
              <w:rPr>
                <w:rFonts w:ascii="Times New Roman" w:hAnsi="Times New Roman"/>
                <w:i/>
                <w:sz w:val="24"/>
              </w:rPr>
              <w:t xml:space="preserve">У разі відсутності технічної можливості перевірити переможця в Єдиному державному реєстрі осіб, які вчинили корупційні або пов’язані з корупцією правопорушення*, переможець підтверджує інформацію про відсутність підстави передбаченої п. 2 ч. 1 ст. 17 Закону шляхом: </w:t>
            </w:r>
          </w:p>
          <w:p>
            <w:pPr>
              <w:pStyle w:val="17"/>
              <w:spacing w:before="0" w:beforeAutospacing="0" w:after="0" w:afterAutospacing="0"/>
              <w:rPr>
                <w:rFonts w:ascii="Times New Roman" w:hAnsi="Times New Roman" w:eastAsia="Times New Roman" w:cs="Times New Roman"/>
                <w:color w:val="auto"/>
                <w:sz w:val="24"/>
                <w:szCs w:val="24"/>
              </w:rPr>
            </w:pPr>
            <w:r>
              <w:rPr>
                <w:i/>
              </w:rPr>
              <w:t xml:space="preserve">надання інформаційної довідки/витягу з Єдиного державного реєстру осіб, які вчинили корупційні або пов’язані з корупцією правопорушення із зазначенням дати формування інформаційної довідки/витягу </w:t>
            </w:r>
            <w:r>
              <w:rPr>
                <w:i/>
                <w:iCs/>
              </w:rPr>
              <w:t>не більше тридцятиденної давнини</w:t>
            </w:r>
            <w:r>
              <w:rPr>
                <w:i/>
                <w:iCs/>
                <w:color w:val="000000"/>
              </w:rPr>
              <w:t xml:space="preserve"> відносно дати оприлюдненого в електронній системі закупівель повідомлення про намір укласти договір про закупівлю.</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32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ind w:right="22" w:rightChars="0"/>
              <w:jc w:val="both"/>
              <w:rPr>
                <w:rFonts w:ascii="Times New Roman" w:hAnsi="Times New Roman" w:eastAsia="Times New Roman" w:cs="Times New Roman"/>
                <w:sz w:val="24"/>
                <w:szCs w:val="24"/>
              </w:rPr>
            </w:pPr>
            <w:r>
              <w:rPr>
                <w:rFonts w:ascii="Times New Roman" w:hAnsi="Times New Roman"/>
                <w:b/>
                <w:color w:val="000000"/>
                <w:sz w:val="24"/>
                <w:szCs w:val="24"/>
              </w:rPr>
              <w:t>Службову (посадову) особу Учасника</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i/>
                <w:sz w:val="24"/>
                <w:szCs w:val="24"/>
              </w:rPr>
              <w:t xml:space="preserve"> (</w:t>
            </w:r>
            <w:r>
              <w:rPr>
                <w:rFonts w:ascii="Times New Roman" w:hAnsi="Times New Roman"/>
                <w:b/>
                <w:i/>
                <w:sz w:val="24"/>
                <w:szCs w:val="24"/>
              </w:rPr>
              <w:t>пункт 3 ч. 1 ст. 17 Закону</w:t>
            </w:r>
            <w:r>
              <w:rPr>
                <w:rFonts w:ascii="Times New Roman" w:hAnsi="Times New Roman"/>
                <w:i/>
                <w:sz w:val="24"/>
                <w:szCs w:val="24"/>
              </w:rPr>
              <w:t>)</w:t>
            </w:r>
          </w:p>
        </w:tc>
        <w:tc>
          <w:tcPr>
            <w:tcW w:w="1930"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sz w:val="24"/>
                <w:szCs w:val="24"/>
              </w:rPr>
            </w:pPr>
            <w:r>
              <w:rPr>
                <w:rFonts w:ascii="Times New Roman" w:hAnsi="Times New Roman"/>
                <w:color w:val="000000"/>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rFonts w:ascii="Times New Roman" w:hAnsi="Times New Roman"/>
                <w:sz w:val="24"/>
                <w:szCs w:val="24"/>
                <w:lang w:eastAsia="ru-RU"/>
              </w:rPr>
              <w:t>.</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pPr>
              <w:spacing w:after="0"/>
              <w:rPr>
                <w:rFonts w:ascii="Times New Roman" w:hAnsi="Times New Roman"/>
                <w:i/>
                <w:color w:val="000000" w:themeColor="text1"/>
                <w:sz w:val="24"/>
                <w:szCs w:val="24"/>
                <w14:textFill>
                  <w14:solidFill>
                    <w14:schemeClr w14:val="tx1"/>
                  </w14:solidFill>
                </w14:textFill>
              </w:rPr>
            </w:pPr>
            <w:r>
              <w:rPr>
                <w:rFonts w:ascii="Times New Roman" w:hAnsi="Times New Roman"/>
                <w:i/>
                <w:color w:val="000000" w:themeColor="text1"/>
                <w:sz w:val="24"/>
                <w:szCs w:val="24"/>
                <w14:textFill>
                  <w14:solidFill>
                    <w14:schemeClr w14:val="tx1"/>
                  </w14:solidFill>
                </w14:textFill>
              </w:rPr>
              <w:t xml:space="preserve">У разі відсутності технічної можливості перевірити переможця процедури закупівлі в Єдиному державному реєстрі осіб, які вчинили корупційні або пов’язані з корупцією правопорушення*, переможець підтверджує інформацію про відсутність підстави передбаченої п. 3 ч. 1 ст. 17 Закону шляхом: </w:t>
            </w:r>
          </w:p>
          <w:p>
            <w:pPr>
              <w:pStyle w:val="17"/>
              <w:spacing w:before="0" w:beforeAutospacing="0" w:after="0" w:afterAutospacing="0"/>
              <w:rPr>
                <w:color w:val="000000" w:themeColor="text1"/>
                <w14:textFill>
                  <w14:solidFill>
                    <w14:schemeClr w14:val="tx1"/>
                  </w14:solidFill>
                </w14:textFill>
              </w:rPr>
            </w:pPr>
            <w:r>
              <w:rPr>
                <w:i/>
                <w:color w:val="000000" w:themeColor="text1"/>
                <w14:textFill>
                  <w14:solidFill>
                    <w14:schemeClr w14:val="tx1"/>
                  </w14:solidFill>
                </w14:textFill>
              </w:rPr>
              <w:t xml:space="preserve">надання інформаційної довідки/витягу з Єдиного державного реєстру осіб, які вчинили корупційні або пов’язані з корупцією правопорушення із зазначенням дати формування інформаційної довідки/витягу </w:t>
            </w:r>
            <w:r>
              <w:rPr>
                <w:i/>
                <w:iCs/>
                <w:color w:val="000000" w:themeColor="text1"/>
                <w14:textFill>
                  <w14:solidFill>
                    <w14:schemeClr w14:val="tx1"/>
                  </w14:solidFill>
                </w14:textFill>
              </w:rPr>
              <w:t>не більше тридцятиденної давнини відносно дати оприлюдненого в електронній системі закупівель повідомлення про намір укласти договір про закупівлю,</w:t>
            </w:r>
            <w:r>
              <w:rPr>
                <w:i/>
                <w:color w:val="000000" w:themeColor="text1"/>
                <w14:textFill>
                  <w14:solidFill>
                    <w14:schemeClr w14:val="tx1"/>
                  </w14:solidFill>
                </w14:textFill>
              </w:rPr>
              <w:t xml:space="preserve"> </w:t>
            </w:r>
            <w:r>
              <w:rPr>
                <w:bCs/>
                <w:i/>
                <w:iCs/>
                <w:color w:val="000000" w:themeColor="text1"/>
                <w14:textFill>
                  <w14:solidFill>
                    <w14:schemeClr w14:val="tx1"/>
                  </w14:solidFill>
                </w14:textFill>
              </w:rPr>
              <w:t>згідно з якою/яким не буде знайдено інформації про корупційні або пов'язані з корупцією правопорушення службової** (посадової) особи учасника процедури закупівлі.</w:t>
            </w:r>
          </w:p>
          <w:p>
            <w:pPr>
              <w:widowControl w:val="0"/>
              <w:rPr>
                <w:rFonts w:ascii="Times New Roman" w:hAnsi="Times New Roman" w:eastAsia="Times New Roman" w:cs="Times New Roman"/>
                <w:color w:val="auto"/>
                <w:sz w:val="24"/>
                <w:szCs w:val="24"/>
              </w:rPr>
            </w:pPr>
            <w:r>
              <w:rPr>
                <w:rStyle w:val="11"/>
                <w:rFonts w:ascii="Times New Roman" w:hAnsi="Times New Roman"/>
                <w:b/>
                <w:i/>
                <w:color w:val="000000" w:themeColor="text1"/>
                <w:sz w:val="24"/>
                <w:szCs w:val="24"/>
                <w:lang w:eastAsia="uk-UA"/>
                <w14:textFill>
                  <w14:solidFill>
                    <w14:schemeClr w14:val="tx1"/>
                  </w14:solidFill>
                </w14:textFill>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32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rPr>
                <w:rFonts w:ascii="Times New Roman" w:hAnsi="Times New Roman" w:eastAsia="Times New Roman" w:cs="Times New Roman"/>
                <w:sz w:val="24"/>
                <w:szCs w:val="24"/>
              </w:rPr>
            </w:pPr>
            <w:r>
              <w:rPr>
                <w:rFonts w:ascii="Times New Roman" w:hAnsi="Times New Roman"/>
                <w:color w:val="000000"/>
                <w:sz w:val="24"/>
                <w:szCs w:val="24"/>
              </w:rPr>
              <w:t xml:space="preserve">Суб’єкт </w:t>
            </w:r>
            <w:r>
              <w:rPr>
                <w:rFonts w:ascii="Times New Roman" w:hAnsi="Times New Roman"/>
                <w:color w:val="000000"/>
                <w:sz w:val="24"/>
                <w:szCs w:val="24"/>
                <w:shd w:val="clear" w:color="auto" w:fill="FFFFFF"/>
              </w:rPr>
              <w:t>господарювання (учасник)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Style w:val="11"/>
                <w:rFonts w:ascii="Times New Roman" w:hAnsi="Times New Roman"/>
                <w:color w:val="000099"/>
                <w:sz w:val="24"/>
                <w:szCs w:val="24"/>
                <w:shd w:val="clear" w:color="auto" w:fill="FFFFFF"/>
              </w:rPr>
              <w:t>пунктом 4 частини другої статті 6</w:t>
            </w:r>
            <w:r>
              <w:rPr>
                <w:rStyle w:val="11"/>
                <w:rFonts w:ascii="Times New Roman" w:hAnsi="Times New Roman"/>
                <w:color w:val="000099"/>
                <w:sz w:val="24"/>
                <w:szCs w:val="24"/>
                <w:shd w:val="clear" w:color="auto" w:fill="FFFFFF"/>
              </w:rPr>
              <w:fldChar w:fldCharType="end"/>
            </w:r>
            <w:r>
              <w:rPr>
                <w:rFonts w:ascii="Times New Roman" w:hAnsi="Times New Roman"/>
                <w:color w:val="000000"/>
                <w:sz w:val="24"/>
                <w:szCs w:val="24"/>
                <w:shd w:val="clear" w:color="auto" w:fill="FFFFFF"/>
              </w:rPr>
              <w:t>, </w:t>
            </w:r>
            <w:r>
              <w:fldChar w:fldCharType="begin"/>
            </w:r>
            <w:r>
              <w:instrText xml:space="preserve"> HYPERLINK "https://zakon.rada.gov.ua/laws/show/2210-14" \l "n456" \t "_blank" </w:instrText>
            </w:r>
            <w:r>
              <w:fldChar w:fldCharType="separate"/>
            </w:r>
            <w:r>
              <w:rPr>
                <w:rStyle w:val="11"/>
                <w:rFonts w:ascii="Times New Roman" w:hAnsi="Times New Roman"/>
                <w:color w:val="000099"/>
                <w:sz w:val="24"/>
                <w:szCs w:val="24"/>
                <w:shd w:val="clear" w:color="auto" w:fill="FFFFFF"/>
              </w:rPr>
              <w:t>пунктом 1 статті 50</w:t>
            </w:r>
            <w:r>
              <w:rPr>
                <w:rStyle w:val="11"/>
                <w:rFonts w:ascii="Times New Roman" w:hAnsi="Times New Roman"/>
                <w:color w:val="000099"/>
                <w:sz w:val="24"/>
                <w:szCs w:val="24"/>
                <w:shd w:val="clear" w:color="auto" w:fill="FFFFFF"/>
              </w:rPr>
              <w:fldChar w:fldCharType="end"/>
            </w:r>
            <w:r>
              <w:rPr>
                <w:rFonts w:ascii="Times New Roman" w:hAnsi="Times New Roman"/>
                <w:color w:val="000000"/>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hAnsi="Times New Roman"/>
                <w:b/>
                <w:i/>
                <w:color w:val="000000"/>
                <w:sz w:val="24"/>
                <w:szCs w:val="24"/>
              </w:rPr>
              <w:t xml:space="preserve"> (пункт 4 ч. 1 ст. 17 Закону)</w:t>
            </w:r>
          </w:p>
        </w:tc>
        <w:tc>
          <w:tcPr>
            <w:tcW w:w="1930"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sz w:val="24"/>
                <w:szCs w:val="24"/>
              </w:rPr>
            </w:pPr>
            <w:r>
              <w:rPr>
                <w:rFonts w:ascii="Times New Roman" w:hAnsi="Times New Roman"/>
                <w:color w:val="000000"/>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rFonts w:ascii="Times New Roman" w:hAnsi="Times New Roman"/>
                <w:sz w:val="24"/>
                <w:szCs w:val="24"/>
                <w:lang w:eastAsia="ru-RU"/>
              </w:rPr>
              <w:t>.</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pStyle w:val="33"/>
              <w:shd w:val="clear" w:color="auto" w:fill="FFFFFF"/>
              <w:spacing w:before="0" w:beforeAutospacing="0" w:after="0" w:afterAutospacing="0"/>
              <w:jc w:val="both"/>
              <w:rPr>
                <w:rFonts w:ascii="Times New Roman" w:hAnsi="Times New Roman" w:eastAsia="Times New Roman" w:cs="Times New Roman"/>
                <w:color w:val="auto"/>
                <w:sz w:val="24"/>
                <w:szCs w:val="24"/>
              </w:rPr>
            </w:pPr>
            <w:r>
              <w:rPr>
                <w:lang w:eastAsia="ru-RU"/>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32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jc w:val="both"/>
              <w:rPr>
                <w:rFonts w:ascii="Times New Roman" w:hAnsi="Times New Roman"/>
                <w:i/>
                <w:sz w:val="24"/>
                <w:szCs w:val="24"/>
                <w:lang w:eastAsia="uk-UA"/>
              </w:rPr>
            </w:pPr>
            <w:r>
              <w:rPr>
                <w:rFonts w:ascii="Times New Roman" w:hAnsi="Times New Roman"/>
                <w:b/>
                <w:color w:val="000000"/>
                <w:sz w:val="24"/>
                <w:szCs w:val="24"/>
              </w:rPr>
              <w:t>Фізична особа</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яка є учасником процедури закупівлі, була засуджена за кримінальне правопорушення, учинене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w:t>
            </w:r>
            <w:r>
              <w:rPr>
                <w:rFonts w:ascii="Times New Roman" w:hAnsi="Times New Roman"/>
                <w:i/>
                <w:sz w:val="24"/>
                <w:szCs w:val="24"/>
                <w:lang w:eastAsia="uk-UA"/>
              </w:rPr>
              <w:t xml:space="preserve"> (</w:t>
            </w:r>
            <w:r>
              <w:rPr>
                <w:rFonts w:ascii="Times New Roman" w:hAnsi="Times New Roman"/>
                <w:b/>
                <w:i/>
                <w:sz w:val="24"/>
                <w:szCs w:val="24"/>
                <w:lang w:eastAsia="uk-UA"/>
              </w:rPr>
              <w:t>пункт 5 ч. 1 ст. 17 Закону</w:t>
            </w:r>
            <w:r>
              <w:rPr>
                <w:rFonts w:ascii="Times New Roman" w:hAnsi="Times New Roman"/>
                <w:i/>
                <w:sz w:val="24"/>
                <w:szCs w:val="24"/>
                <w:lang w:eastAsia="uk-UA"/>
              </w:rPr>
              <w:t>)</w:t>
            </w:r>
          </w:p>
          <w:p>
            <w:pPr>
              <w:jc w:val="both"/>
              <w:rPr>
                <w:rFonts w:ascii="Times New Roman" w:hAnsi="Times New Roman" w:eastAsia="Times New Roman" w:cs="Times New Roman"/>
                <w:sz w:val="24"/>
                <w:szCs w:val="24"/>
              </w:rPr>
            </w:pPr>
            <w:r>
              <w:rPr>
                <w:rFonts w:ascii="Times New Roman" w:hAnsi="Times New Roman"/>
                <w:b/>
                <w:i/>
                <w:sz w:val="24"/>
                <w:szCs w:val="24"/>
                <w:lang w:eastAsia="uk-UA"/>
              </w:rPr>
              <w:t>(Надається тільки ФОП учасниками торгів)</w:t>
            </w:r>
          </w:p>
        </w:tc>
        <w:tc>
          <w:tcPr>
            <w:tcW w:w="1930"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sz w:val="24"/>
                <w:szCs w:val="24"/>
              </w:rPr>
            </w:pPr>
            <w:r>
              <w:rPr>
                <w:rFonts w:ascii="Times New Roman" w:hAnsi="Times New Roman"/>
                <w:color w:val="000000"/>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rFonts w:ascii="Times New Roman" w:hAnsi="Times New Roman"/>
                <w:sz w:val="24"/>
                <w:szCs w:val="24"/>
                <w:lang w:eastAsia="ru-RU"/>
              </w:rPr>
              <w:t>.</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pStyle w:val="17"/>
              <w:spacing w:before="0" w:beforeAutospacing="0" w:after="0" w:afterAutospacing="0"/>
              <w:rPr>
                <w:color w:val="000000"/>
              </w:rPr>
            </w:pPr>
            <w:r>
              <w:rPr>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Pr>
                <w:bCs/>
                <w:color w:val="000000"/>
              </w:rPr>
              <w:t>відсутність (наявність) судимості або обмежень, передбачених кримінальним процесуальним законодавством України</w:t>
            </w:r>
            <w:r>
              <w:rPr>
                <w:b/>
                <w:color w:val="000000"/>
              </w:rPr>
              <w:t xml:space="preserve"> </w:t>
            </w:r>
            <w:r>
              <w:rPr>
                <w:color w:val="000000"/>
              </w:rPr>
              <w:t>щодо фізичної особи, яка є учасником процедури закупівлі.</w:t>
            </w:r>
          </w:p>
          <w:p>
            <w:pPr>
              <w:pStyle w:val="17"/>
              <w:spacing w:before="0" w:beforeAutospacing="0" w:after="0" w:afterAutospacing="0"/>
              <w:rPr>
                <w:color w:val="000000"/>
              </w:rPr>
            </w:pPr>
            <w:r>
              <w:rPr>
                <w:color w:val="000000"/>
              </w:rPr>
              <w:t xml:space="preserve">Документ </w:t>
            </w:r>
            <w:r>
              <w:t>повинен бути</w:t>
            </w:r>
            <w:r>
              <w:rPr>
                <w:iCs/>
              </w:rPr>
              <w:t xml:space="preserve"> із датою видачі</w:t>
            </w:r>
            <w:r>
              <w:t xml:space="preserve"> не більше місячної давнини</w:t>
            </w:r>
            <w:r>
              <w:rPr>
                <w:color w:val="000000"/>
              </w:rPr>
              <w:t xml:space="preserve"> відносно дати оприлюдненого в електронній системі закупівель повідомлення про намір укласти договір про закупівлю.</w:t>
            </w:r>
          </w:p>
          <w:p>
            <w:pPr>
              <w:pStyle w:val="33"/>
              <w:shd w:val="clear" w:color="auto" w:fill="FFFFFF"/>
              <w:spacing w:before="0" w:beforeAutospacing="0" w:after="0" w:afterAutospacing="0"/>
              <w:jc w:val="both"/>
              <w:rPr>
                <w:rFonts w:ascii="Times New Roman" w:hAnsi="Times New Roman" w:eastAsia="Times New Roman" w:cs="Times New Roman"/>
                <w:sz w:val="24"/>
                <w:szCs w:val="24"/>
              </w:rPr>
            </w:pPr>
            <w:r>
              <w:rPr>
                <w:color w:val="000000"/>
              </w:rPr>
              <w:t xml:space="preserve">Замовник може перевірити витяг на офіційному сайті МВС за посиланням </w:t>
            </w:r>
            <w:r>
              <w:fldChar w:fldCharType="begin"/>
            </w:r>
            <w:r>
              <w:instrText xml:space="preserve"> HYPERLINK "https://vytiah.mvs.gov.ua/app/checkStatus" </w:instrText>
            </w:r>
            <w:r>
              <w:fldChar w:fldCharType="separate"/>
            </w:r>
            <w:r>
              <w:rPr>
                <w:rStyle w:val="11"/>
              </w:rPr>
              <w:t>https://vytiah.mvs.gov.ua/app/checkStatus</w:t>
            </w:r>
            <w:r>
              <w:rPr>
                <w:rStyle w:val="11"/>
              </w:rPr>
              <w:fldChar w:fldCharType="end"/>
            </w:r>
            <w:r>
              <w:rPr>
                <w:rFonts w:eastAsia="Times New Roman"/>
                <w:color w:val="000000"/>
              </w:rPr>
              <w:t>.</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32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jc w:val="both"/>
              <w:rPr>
                <w:rFonts w:ascii="Times New Roman" w:hAnsi="Times New Roman"/>
                <w:i/>
                <w:sz w:val="24"/>
                <w:szCs w:val="24"/>
                <w:lang w:eastAsia="uk-UA"/>
              </w:rPr>
            </w:pPr>
            <w:r>
              <w:rPr>
                <w:rFonts w:ascii="Times New Roman" w:hAnsi="Times New Roman"/>
                <w:color w:val="000000"/>
                <w:sz w:val="24"/>
                <w:szCs w:val="24"/>
              </w:rPr>
              <w:t xml:space="preserve">Службова (посадова) </w:t>
            </w:r>
            <w:r>
              <w:rPr>
                <w:rFonts w:ascii="Times New Roman" w:hAnsi="Times New Roman"/>
                <w:color w:val="000000"/>
                <w:sz w:val="24"/>
                <w:szCs w:val="24"/>
                <w:shd w:val="clear" w:color="auto" w:fill="FFFFFF"/>
              </w:rPr>
              <w:t>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r>
              <w:rPr>
                <w:rFonts w:ascii="Times New Roman" w:hAnsi="Times New Roman"/>
                <w:i/>
                <w:sz w:val="24"/>
                <w:szCs w:val="24"/>
                <w:lang w:eastAsia="uk-UA"/>
              </w:rPr>
              <w:t xml:space="preserve"> (</w:t>
            </w:r>
            <w:r>
              <w:rPr>
                <w:rFonts w:ascii="Times New Roman" w:hAnsi="Times New Roman"/>
                <w:b/>
                <w:i/>
                <w:sz w:val="24"/>
                <w:szCs w:val="24"/>
                <w:lang w:eastAsia="uk-UA"/>
              </w:rPr>
              <w:t>пункт 6 ч. 1 ст. 17 Закону</w:t>
            </w:r>
            <w:r>
              <w:rPr>
                <w:rFonts w:ascii="Times New Roman" w:hAnsi="Times New Roman"/>
                <w:i/>
                <w:sz w:val="24"/>
                <w:szCs w:val="24"/>
                <w:lang w:eastAsia="uk-UA"/>
              </w:rPr>
              <w:t>)</w:t>
            </w:r>
          </w:p>
          <w:p>
            <w:pPr>
              <w:jc w:val="both"/>
              <w:rPr>
                <w:rFonts w:ascii="Times New Roman" w:hAnsi="Times New Roman" w:eastAsia="Times New Roman" w:cs="Times New Roman"/>
                <w:sz w:val="24"/>
                <w:szCs w:val="24"/>
              </w:rPr>
            </w:pPr>
            <w:r>
              <w:rPr>
                <w:rFonts w:ascii="Times New Roman" w:hAnsi="Times New Roman"/>
                <w:b/>
                <w:i/>
                <w:sz w:val="24"/>
                <w:szCs w:val="24"/>
                <w:lang w:eastAsia="uk-UA"/>
              </w:rPr>
              <w:t>(Надається юридичними особами учасниками торгів)</w:t>
            </w:r>
          </w:p>
        </w:tc>
        <w:tc>
          <w:tcPr>
            <w:tcW w:w="1930"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sz w:val="24"/>
                <w:szCs w:val="24"/>
              </w:rPr>
            </w:pPr>
            <w:r>
              <w:rPr>
                <w:rFonts w:ascii="Times New Roman" w:hAnsi="Times New Roman"/>
                <w:color w:val="000000"/>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rFonts w:ascii="Times New Roman" w:hAnsi="Times New Roman"/>
                <w:sz w:val="24"/>
                <w:szCs w:val="24"/>
                <w:lang w:eastAsia="ru-RU"/>
              </w:rPr>
              <w:t>.</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pStyle w:val="17"/>
              <w:spacing w:before="0" w:beforeAutospacing="0" w:after="0" w:afterAutospacing="0"/>
              <w:rPr>
                <w:color w:val="000000"/>
              </w:rPr>
            </w:pPr>
            <w:r>
              <w:rPr>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Pr>
                <w:bCs/>
                <w:color w:val="000000"/>
              </w:rPr>
              <w:t>відсутність (наявність) судимості або обмежень, передбачених кримінальним процесуальним законодавством України</w:t>
            </w:r>
            <w:r>
              <w:rPr>
                <w:b/>
                <w:color w:val="000000"/>
              </w:rPr>
              <w:t xml:space="preserve"> </w:t>
            </w:r>
            <w:r>
              <w:rPr>
                <w:color w:val="000000"/>
              </w:rPr>
              <w:t>щодо фізичної особи, яка є учасником процедури закупівлі.</w:t>
            </w:r>
          </w:p>
          <w:p>
            <w:pPr>
              <w:pStyle w:val="17"/>
              <w:spacing w:before="0" w:beforeAutospacing="0" w:after="0" w:afterAutospacing="0"/>
              <w:rPr>
                <w:color w:val="000000"/>
              </w:rPr>
            </w:pPr>
            <w:r>
              <w:rPr>
                <w:color w:val="000000"/>
              </w:rPr>
              <w:t xml:space="preserve">Документ </w:t>
            </w:r>
            <w:r>
              <w:t>повинен бути</w:t>
            </w:r>
            <w:r>
              <w:rPr>
                <w:iCs/>
              </w:rPr>
              <w:t xml:space="preserve"> із датою видачі</w:t>
            </w:r>
            <w:r>
              <w:t xml:space="preserve"> не більше місячної давнини</w:t>
            </w:r>
            <w:r>
              <w:rPr>
                <w:color w:val="000000"/>
              </w:rPr>
              <w:t xml:space="preserve"> відносно дати оприлюдненого в електронній системі закупівель повідомлення про намір укласти договір про закупівлю.</w:t>
            </w:r>
          </w:p>
          <w:p>
            <w:pPr>
              <w:rPr>
                <w:rFonts w:ascii="Times New Roman" w:hAnsi="Times New Roman" w:eastAsia="Times New Roman"/>
                <w:color w:val="000000"/>
              </w:rPr>
            </w:pPr>
            <w:r>
              <w:rPr>
                <w:rFonts w:ascii="Times New Roman" w:hAnsi="Times New Roman"/>
                <w:color w:val="000000"/>
              </w:rPr>
              <w:t xml:space="preserve">Замовник може перевірити витяг на офіційному сайті МВС за посиланням </w:t>
            </w:r>
            <w:r>
              <w:fldChar w:fldCharType="begin"/>
            </w:r>
            <w:r>
              <w:instrText xml:space="preserve"> HYPERLINK "https://vytiah.mvs.gov.ua/app/checkStatus" </w:instrText>
            </w:r>
            <w:r>
              <w:fldChar w:fldCharType="separate"/>
            </w:r>
            <w:r>
              <w:rPr>
                <w:rStyle w:val="11"/>
                <w:rFonts w:ascii="Times New Roman" w:hAnsi="Times New Roman"/>
              </w:rPr>
              <w:t>https://vytiah.mvs.gov.ua/app/checkStatus</w:t>
            </w:r>
            <w:r>
              <w:rPr>
                <w:rStyle w:val="11"/>
                <w:rFonts w:ascii="Times New Roman" w:hAnsi="Times New Roman"/>
              </w:rPr>
              <w:fldChar w:fldCharType="end"/>
            </w:r>
            <w:r>
              <w:rPr>
                <w:rFonts w:ascii="Times New Roman" w:hAnsi="Times New Roman" w:eastAsia="Times New Roman"/>
                <w:color w:val="000000"/>
              </w:rPr>
              <w:t>.</w:t>
            </w:r>
          </w:p>
          <w:p>
            <w:pPr>
              <w:widowControl w:val="0"/>
              <w:rPr>
                <w:rFonts w:ascii="Times New Roman" w:hAnsi="Times New Roman" w:eastAsia="Times New Roman" w:cs="Times New Roman"/>
                <w:sz w:val="24"/>
                <w:szCs w:val="24"/>
              </w:rPr>
            </w:pPr>
            <w:r>
              <w:rPr>
                <w:rStyle w:val="11"/>
                <w:rFonts w:ascii="Times New Roman" w:hAnsi="Times New Roman"/>
                <w:b/>
                <w:i/>
                <w:color w:val="000000" w:themeColor="text1"/>
                <w:sz w:val="24"/>
                <w:szCs w:val="24"/>
                <w:lang w:eastAsia="uk-UA"/>
                <w14:textFill>
                  <w14:solidFill>
                    <w14:schemeClr w14:val="tx1"/>
                  </w14:solidFill>
                </w14:textFill>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32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jc w:val="both"/>
              <w:rPr>
                <w:rFonts w:ascii="Times New Roman" w:hAnsi="Times New Roman" w:eastAsia="Times New Roman" w:cs="Times New Roman"/>
                <w:sz w:val="24"/>
                <w:szCs w:val="24"/>
              </w:rPr>
            </w:pPr>
            <w:r>
              <w:rPr>
                <w:rFonts w:ascii="Times New Roman" w:hAnsi="Times New Roman"/>
                <w:color w:val="000000"/>
                <w:sz w:val="24"/>
                <w:szCs w:val="24"/>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hAnsi="Times New Roman"/>
                <w:b/>
                <w:color w:val="000000"/>
                <w:sz w:val="24"/>
                <w:szCs w:val="24"/>
                <w:shd w:val="clear" w:color="auto" w:fill="FFFFFF"/>
                <w:lang w:eastAsia="ru-RU"/>
              </w:rPr>
              <w:t>(</w:t>
            </w:r>
            <w:r>
              <w:rPr>
                <w:rFonts w:ascii="Times New Roman" w:hAnsi="Times New Roman"/>
                <w:b/>
                <w:sz w:val="24"/>
                <w:szCs w:val="24"/>
                <w:lang w:eastAsia="ru-RU"/>
              </w:rPr>
              <w:t>пункт 7 частини 1 статті 17</w:t>
            </w:r>
            <w:r>
              <w:rPr>
                <w:rFonts w:ascii="Times New Roman" w:hAnsi="Times New Roman"/>
                <w:sz w:val="24"/>
                <w:szCs w:val="24"/>
                <w:lang w:eastAsia="ru-RU"/>
              </w:rPr>
              <w:t xml:space="preserve"> </w:t>
            </w:r>
            <w:r>
              <w:rPr>
                <w:rFonts w:ascii="Times New Roman" w:hAnsi="Times New Roman"/>
                <w:b/>
                <w:sz w:val="24"/>
                <w:szCs w:val="24"/>
                <w:lang w:eastAsia="ru-RU"/>
              </w:rPr>
              <w:t>Закону)</w:t>
            </w:r>
          </w:p>
        </w:tc>
        <w:tc>
          <w:tcPr>
            <w:tcW w:w="1930"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sz w:val="24"/>
                <w:szCs w:val="24"/>
              </w:rPr>
            </w:pPr>
            <w:r>
              <w:rPr>
                <w:rFonts w:ascii="Times New Roman" w:hAnsi="Times New Roman"/>
                <w:color w:val="000000"/>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rFonts w:ascii="Times New Roman" w:hAnsi="Times New Roman"/>
                <w:sz w:val="24"/>
                <w:szCs w:val="24"/>
                <w:lang w:eastAsia="ru-RU"/>
              </w:rPr>
              <w:t>.</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rPr>
                <w:rFonts w:ascii="Times New Roman" w:hAnsi="Times New Roman"/>
                <w:b/>
                <w:sz w:val="24"/>
                <w:szCs w:val="24"/>
                <w:lang w:val="ru-RU" w:eastAsia="uk-UA"/>
              </w:rPr>
            </w:pPr>
            <w:r>
              <w:rPr>
                <w:rFonts w:ascii="Times New Roman" w:hAnsi="Times New Roman"/>
                <w:sz w:val="24"/>
                <w:szCs w:val="24"/>
              </w:rPr>
              <w:t xml:space="preserve"> </w:t>
            </w:r>
            <w:r>
              <w:rPr>
                <w:rFonts w:ascii="Times New Roman" w:hAnsi="Times New Roman"/>
                <w:sz w:val="24"/>
                <w:szCs w:val="24"/>
                <w:lang w:eastAsia="ru-RU"/>
              </w:rPr>
              <w:t>Переможець не надає підтвердження своєї відповідності.</w:t>
            </w:r>
          </w:p>
          <w:p>
            <w:pPr>
              <w:rPr>
                <w:rFonts w:ascii="Times New Roman" w:hAnsi="Times New Roman"/>
                <w:b/>
                <w:sz w:val="24"/>
                <w:szCs w:val="24"/>
                <w:lang w:val="ru-RU" w:eastAsia="uk-UA"/>
              </w:rPr>
            </w:pPr>
          </w:p>
          <w:p>
            <w:pPr>
              <w:rPr>
                <w:rFonts w:ascii="Times New Roman" w:hAnsi="Times New Roman"/>
                <w:b/>
                <w:sz w:val="24"/>
                <w:szCs w:val="24"/>
                <w:lang w:val="ru-RU"/>
              </w:rPr>
            </w:pPr>
          </w:p>
          <w:p>
            <w:pPr>
              <w:rPr>
                <w:rFonts w:ascii="Times New Roman" w:hAnsi="Times New Roman"/>
                <w:b/>
                <w:sz w:val="24"/>
                <w:szCs w:val="24"/>
                <w:lang w:val="ru-RU"/>
              </w:rPr>
            </w:pPr>
          </w:p>
          <w:p>
            <w:pPr>
              <w:rPr>
                <w:rFonts w:ascii="Times New Roman" w:hAnsi="Times New Roman" w:eastAsia="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8</w:t>
            </w:r>
          </w:p>
        </w:tc>
        <w:tc>
          <w:tcPr>
            <w:tcW w:w="32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ind w:right="22" w:rightChars="0"/>
              <w:jc w:val="both"/>
              <w:rPr>
                <w:rFonts w:ascii="Times New Roman" w:hAnsi="Times New Roman" w:eastAsia="Times New Roman" w:cs="Times New Roman"/>
                <w:sz w:val="24"/>
                <w:szCs w:val="24"/>
              </w:rPr>
            </w:pPr>
            <w:r>
              <w:rPr>
                <w:rFonts w:ascii="Times New Roman" w:hAnsi="Times New Roman"/>
                <w:color w:val="000000"/>
                <w:sz w:val="24"/>
                <w:szCs w:val="24"/>
              </w:rPr>
              <w:t xml:space="preserve">Учасник </w:t>
            </w:r>
            <w:r>
              <w:rPr>
                <w:rFonts w:ascii="Times New Roman" w:hAnsi="Times New Roman"/>
                <w:color w:val="000000"/>
                <w:sz w:val="24"/>
                <w:szCs w:val="24"/>
                <w:shd w:val="clear" w:color="auto" w:fill="FFFFFF"/>
              </w:rPr>
              <w:t>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b/>
                <w:i/>
                <w:sz w:val="24"/>
                <w:szCs w:val="24"/>
              </w:rPr>
              <w:t xml:space="preserve"> (пункт 8 ч. 1 ст. 17 Закону)</w:t>
            </w:r>
          </w:p>
        </w:tc>
        <w:tc>
          <w:tcPr>
            <w:tcW w:w="1930"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sz w:val="24"/>
                <w:szCs w:val="24"/>
              </w:rPr>
            </w:pPr>
            <w:r>
              <w:rPr>
                <w:rFonts w:ascii="Times New Roman" w:hAnsi="Times New Roman"/>
                <w:color w:val="000000"/>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rFonts w:ascii="Times New Roman" w:hAnsi="Times New Roman"/>
                <w:sz w:val="24"/>
                <w:szCs w:val="24"/>
                <w:lang w:eastAsia="ru-RU"/>
              </w:rPr>
              <w:t>.</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rPr>
                <w:rFonts w:ascii="Times New Roman" w:hAnsi="Times New Roman"/>
                <w:sz w:val="24"/>
              </w:rPr>
            </w:pPr>
            <w:r>
              <w:rPr>
                <w:rFonts w:ascii="Times New Roman" w:hAnsi="Times New Roman"/>
                <w:sz w:val="24"/>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pPr>
              <w:spacing w:after="0"/>
              <w:rPr>
                <w:rFonts w:ascii="Times New Roman" w:hAnsi="Times New Roman"/>
                <w:i/>
                <w:sz w:val="24"/>
              </w:rPr>
            </w:pPr>
            <w:r>
              <w:rPr>
                <w:rFonts w:ascii="Times New Roman" w:hAnsi="Times New Roman"/>
                <w:i/>
                <w:sz w:val="24"/>
              </w:rPr>
              <w:t>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 передбаченої п. 8 ч. 1 статті 17 Закону шляхом:</w:t>
            </w:r>
          </w:p>
          <w:p>
            <w:pPr>
              <w:pStyle w:val="17"/>
              <w:spacing w:before="0" w:beforeAutospacing="0" w:after="0" w:afterAutospacing="0"/>
              <w:rPr>
                <w:rFonts w:ascii="Times New Roman" w:hAnsi="Times New Roman" w:eastAsia="Times New Roman" w:cs="Times New Roman"/>
                <w:sz w:val="24"/>
                <w:szCs w:val="24"/>
              </w:rPr>
            </w:pPr>
            <w:r>
              <w:rPr>
                <w:i/>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із зазначенням дати формування не більше </w:t>
            </w:r>
            <w:r>
              <w:rPr>
                <w:i/>
                <w:iCs/>
              </w:rPr>
              <w:t>тридцятиденної</w:t>
            </w:r>
            <w:r>
              <w:rPr>
                <w:i/>
              </w:rPr>
              <w:t xml:space="preserve"> давнини відносно дати оприлюдненого в електронній системі закупівель повідомлення про намір укласти договір про закупівлю.</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9</w:t>
            </w:r>
          </w:p>
        </w:tc>
        <w:tc>
          <w:tcPr>
            <w:tcW w:w="32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jc w:val="both"/>
              <w:rPr>
                <w:rFonts w:ascii="Times New Roman" w:hAnsi="Times New Roman" w:eastAsia="Times New Roman" w:cs="Times New Roman"/>
                <w:sz w:val="24"/>
                <w:szCs w:val="24"/>
              </w:rPr>
            </w:pPr>
            <w:r>
              <w:rPr>
                <w:rFonts w:ascii="Times New Roman" w:hAnsi="Times New Roman"/>
                <w:sz w:val="24"/>
                <w:szCs w:val="24"/>
              </w:rPr>
              <w:t xml:space="preserve">У Єдиному </w:t>
            </w:r>
            <w:r>
              <w:rPr>
                <w:rFonts w:ascii="Times New Roman" w:hAnsi="Times New Roman"/>
                <w:color w:val="000000"/>
                <w:sz w:val="24"/>
                <w:szCs w:val="24"/>
                <w:shd w:val="clear" w:color="auto" w:fill="FFFFFF"/>
              </w:rPr>
              <w:t xml:space="preserve">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Style w:val="11"/>
                <w:rFonts w:ascii="Times New Roman" w:hAnsi="Times New Roman"/>
                <w:color w:val="000099"/>
                <w:sz w:val="24"/>
                <w:szCs w:val="24"/>
                <w:shd w:val="clear" w:color="auto" w:fill="FFFFFF"/>
              </w:rPr>
              <w:t>пунктом 9</w:t>
            </w:r>
            <w:r>
              <w:rPr>
                <w:rStyle w:val="11"/>
                <w:rFonts w:ascii="Times New Roman" w:hAnsi="Times New Roman"/>
                <w:color w:val="000099"/>
                <w:sz w:val="24"/>
                <w:szCs w:val="24"/>
                <w:shd w:val="clear" w:color="auto" w:fill="FFFFFF"/>
              </w:rPr>
              <w:fldChar w:fldCharType="end"/>
            </w:r>
            <w:r>
              <w:rPr>
                <w:rFonts w:ascii="Times New Roman" w:hAnsi="Times New Roman"/>
                <w:color w:val="000000"/>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sz w:val="24"/>
                <w:szCs w:val="24"/>
              </w:rPr>
              <w:t xml:space="preserve"> </w:t>
            </w:r>
            <w:r>
              <w:rPr>
                <w:rFonts w:ascii="Times New Roman" w:hAnsi="Times New Roman"/>
                <w:b/>
                <w:i/>
                <w:sz w:val="24"/>
                <w:szCs w:val="24"/>
              </w:rPr>
              <w:t>(пункт 9 ч. 1 ст. 17 Закону)</w:t>
            </w:r>
          </w:p>
        </w:tc>
        <w:tc>
          <w:tcPr>
            <w:tcW w:w="1930"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sz w:val="24"/>
                <w:szCs w:val="24"/>
              </w:rPr>
            </w:pPr>
            <w:r>
              <w:rPr>
                <w:rFonts w:ascii="Times New Roman" w:hAnsi="Times New Roman"/>
                <w:color w:val="000000"/>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rFonts w:ascii="Times New Roman" w:hAnsi="Times New Roman"/>
                <w:sz w:val="24"/>
                <w:szCs w:val="24"/>
                <w:lang w:eastAsia="ru-RU"/>
              </w:rPr>
              <w:t>.</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jc w:val="center"/>
              <w:rPr>
                <w:rFonts w:ascii="Times New Roman" w:hAnsi="Times New Roman" w:eastAsia="Times New Roman" w:cs="Times New Roman"/>
                <w:sz w:val="24"/>
                <w:szCs w:val="24"/>
              </w:rPr>
            </w:pPr>
            <w:r>
              <w:rPr>
                <w:rFonts w:ascii="Times New Roman" w:hAnsi="Times New Roman"/>
                <w:sz w:val="24"/>
                <w:szCs w:val="24"/>
                <w:lang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10</w:t>
            </w:r>
          </w:p>
        </w:tc>
        <w:tc>
          <w:tcPr>
            <w:tcW w:w="32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ind w:right="22" w:rightChars="0"/>
              <w:jc w:val="both"/>
              <w:rPr>
                <w:rFonts w:ascii="Times New Roman" w:hAnsi="Times New Roman" w:eastAsia="Times New Roman" w:cs="Times New Roman"/>
                <w:sz w:val="24"/>
                <w:szCs w:val="24"/>
              </w:rPr>
            </w:pPr>
            <w:r>
              <w:rPr>
                <w:rFonts w:ascii="Times New Roman" w:hAnsi="Times New Roman"/>
                <w:color w:val="000000"/>
                <w:sz w:val="24"/>
                <w:szCs w:val="24"/>
              </w:rPr>
              <w:t xml:space="preserve">Юридична особа, </w:t>
            </w:r>
            <w:r>
              <w:rPr>
                <w:rFonts w:ascii="Times New Roman" w:hAnsi="Times New Roman"/>
                <w:color w:val="000000"/>
                <w:sz w:val="24"/>
                <w:szCs w:val="24"/>
                <w:shd w:val="clear" w:color="auto" w:fill="FFFFFF"/>
              </w:rPr>
              <w:t xml:space="preserve">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i/>
                <w:sz w:val="24"/>
                <w:szCs w:val="24"/>
              </w:rPr>
              <w:t xml:space="preserve"> (</w:t>
            </w:r>
            <w:r>
              <w:rPr>
                <w:rFonts w:ascii="Times New Roman" w:hAnsi="Times New Roman"/>
                <w:b/>
                <w:i/>
                <w:sz w:val="24"/>
                <w:szCs w:val="24"/>
              </w:rPr>
              <w:t>пункт 10 ч. 1 ст. 17 Закону</w:t>
            </w:r>
            <w:r>
              <w:rPr>
                <w:rFonts w:ascii="Times New Roman" w:hAnsi="Times New Roman"/>
                <w:i/>
                <w:sz w:val="24"/>
                <w:szCs w:val="24"/>
              </w:rPr>
              <w:t>)</w:t>
            </w:r>
          </w:p>
        </w:tc>
        <w:tc>
          <w:tcPr>
            <w:tcW w:w="1930"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sz w:val="24"/>
                <w:szCs w:val="24"/>
              </w:rPr>
            </w:pPr>
            <w:r>
              <w:rPr>
                <w:rFonts w:ascii="Times New Roman" w:hAnsi="Times New Roman"/>
                <w:color w:val="000000"/>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rFonts w:ascii="Times New Roman" w:hAnsi="Times New Roman"/>
                <w:sz w:val="24"/>
                <w:szCs w:val="24"/>
                <w:lang w:eastAsia="ru-RU"/>
              </w:rPr>
              <w:t>.</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rPr>
                <w:rFonts w:ascii="Times New Roman" w:hAnsi="Times New Roman" w:eastAsia="Times New Roman" w:cs="Times New Roman"/>
                <w:sz w:val="24"/>
                <w:szCs w:val="24"/>
              </w:rPr>
            </w:pPr>
            <w:r>
              <w:rPr>
                <w:rFonts w:ascii="Times New Roman" w:hAnsi="Times New Roman"/>
                <w:sz w:val="24"/>
                <w:szCs w:val="24"/>
                <w:lang w:eastAsia="ru-RU"/>
              </w:rPr>
              <w:t>Переможець не надає підтвердження своєї відповідності.</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color w:val="000000"/>
                <w:sz w:val="24"/>
                <w:szCs w:val="24"/>
              </w:rPr>
              <w:t>1</w:t>
            </w:r>
            <w:r>
              <w:rPr>
                <w:rFonts w:hint="default" w:ascii="Times New Roman" w:hAnsi="Times New Roman" w:eastAsia="Times New Roman" w:cs="Times New Roman"/>
                <w:color w:val="000000"/>
                <w:sz w:val="24"/>
                <w:szCs w:val="24"/>
                <w:lang w:val="uk-UA"/>
              </w:rPr>
              <w:t>1</w:t>
            </w:r>
          </w:p>
        </w:tc>
        <w:tc>
          <w:tcPr>
            <w:tcW w:w="32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ind w:right="22"/>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fldChar w:fldCharType="begin"/>
            </w:r>
            <w:r>
              <w:instrText xml:space="preserve"> HYPERLINK "https://zakon.rada.gov.ua/laws/show/1644-18" \t "_blank" </w:instrText>
            </w:r>
            <w:r>
              <w:fldChar w:fldCharType="separate"/>
            </w:r>
            <w:r>
              <w:rPr>
                <w:rStyle w:val="11"/>
                <w:rFonts w:ascii="Times New Roman" w:hAnsi="Times New Roman"/>
                <w:color w:val="000099"/>
                <w:sz w:val="24"/>
                <w:szCs w:val="24"/>
                <w:shd w:val="clear" w:color="auto" w:fill="FFFFFF"/>
              </w:rPr>
              <w:t>Законом України</w:t>
            </w:r>
            <w:r>
              <w:rPr>
                <w:rStyle w:val="11"/>
                <w:rFonts w:ascii="Times New Roman" w:hAnsi="Times New Roman"/>
                <w:color w:val="000099"/>
                <w:sz w:val="24"/>
                <w:szCs w:val="24"/>
                <w:shd w:val="clear" w:color="auto" w:fill="FFFFFF"/>
              </w:rPr>
              <w:fldChar w:fldCharType="end"/>
            </w:r>
            <w:r>
              <w:rPr>
                <w:rFonts w:ascii="Times New Roman" w:hAnsi="Times New Roman"/>
                <w:color w:val="000000"/>
                <w:sz w:val="24"/>
                <w:szCs w:val="24"/>
                <w:shd w:val="clear" w:color="auto" w:fill="FFFFFF"/>
              </w:rPr>
              <w:t> "Про санкції"</w:t>
            </w:r>
          </w:p>
          <w:p>
            <w:pPr>
              <w:widowControl w:val="0"/>
              <w:ind w:right="22" w:rightChars="0"/>
              <w:jc w:val="both"/>
              <w:rPr>
                <w:rFonts w:ascii="Times New Roman" w:hAnsi="Times New Roman" w:eastAsia="Times New Roman" w:cs="Times New Roman"/>
                <w:sz w:val="24"/>
                <w:szCs w:val="24"/>
              </w:rPr>
            </w:pPr>
            <w:r>
              <w:rPr>
                <w:rFonts w:ascii="Times New Roman" w:hAnsi="Times New Roman"/>
                <w:i/>
                <w:sz w:val="24"/>
                <w:szCs w:val="24"/>
              </w:rPr>
              <w:t>(</w:t>
            </w:r>
            <w:r>
              <w:rPr>
                <w:rFonts w:ascii="Times New Roman" w:hAnsi="Times New Roman"/>
                <w:b/>
                <w:i/>
                <w:sz w:val="24"/>
                <w:szCs w:val="24"/>
              </w:rPr>
              <w:t>пункт 11 ч. 1 ст. 17 Закону</w:t>
            </w:r>
            <w:r>
              <w:rPr>
                <w:rFonts w:ascii="Times New Roman" w:hAnsi="Times New Roman"/>
                <w:i/>
                <w:sz w:val="24"/>
                <w:szCs w:val="24"/>
              </w:rPr>
              <w:t>)</w:t>
            </w:r>
          </w:p>
        </w:tc>
        <w:tc>
          <w:tcPr>
            <w:tcW w:w="1930"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sz w:val="24"/>
                <w:szCs w:val="24"/>
              </w:rPr>
            </w:pPr>
            <w:r>
              <w:rPr>
                <w:rFonts w:ascii="Times New Roman" w:hAnsi="Times New Roman"/>
                <w:color w:val="000000"/>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rFonts w:ascii="Times New Roman" w:hAnsi="Times New Roman"/>
                <w:sz w:val="24"/>
                <w:szCs w:val="24"/>
                <w:lang w:eastAsia="ru-RU"/>
              </w:rPr>
              <w:t>.</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rPr>
                <w:rFonts w:ascii="Times New Roman" w:hAnsi="Times New Roman" w:eastAsia="Times New Roman" w:cs="Times New Roman"/>
                <w:sz w:val="24"/>
                <w:szCs w:val="24"/>
              </w:rPr>
            </w:pPr>
            <w:r>
              <w:rPr>
                <w:rFonts w:ascii="Times New Roman" w:hAnsi="Times New Roman"/>
                <w:sz w:val="24"/>
                <w:szCs w:val="24"/>
                <w:lang w:eastAsia="ru-RU"/>
              </w:rPr>
              <w:t>Переможець не надає підтвердження своєї відповідності.</w:t>
            </w:r>
            <w:r>
              <w:rPr>
                <w:rFonts w:ascii="Times New Roman" w:hAnsi="Times New Roman"/>
                <w:color w:val="000000"/>
                <w:sz w:val="24"/>
                <w:szCs w:val="24"/>
              </w:rPr>
              <w:t>закупівель.</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jc w:val="both"/>
              <w:rPr>
                <w:rFonts w:hint="default" w:ascii="Times New Roman" w:hAnsi="Times New Roman" w:eastAsia="Times New Roman" w:cs="Times New Roman"/>
                <w:color w:val="000000"/>
                <w:sz w:val="24"/>
                <w:szCs w:val="24"/>
                <w:lang w:val="uk-UA"/>
              </w:rPr>
            </w:pPr>
            <w:r>
              <w:rPr>
                <w:rFonts w:hint="default" w:ascii="Times New Roman" w:hAnsi="Times New Roman" w:eastAsia="Times New Roman" w:cs="Times New Roman"/>
                <w:color w:val="000000"/>
                <w:sz w:val="24"/>
                <w:szCs w:val="24"/>
                <w:lang w:val="uk-UA"/>
              </w:rPr>
              <w:t>12</w:t>
            </w:r>
          </w:p>
        </w:tc>
        <w:tc>
          <w:tcPr>
            <w:tcW w:w="32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ind w:right="22"/>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ind w:right="22" w:rightChars="0"/>
              <w:jc w:val="both"/>
              <w:rPr>
                <w:rFonts w:ascii="Times New Roman" w:hAnsi="Times New Roman" w:eastAsia="Times New Roman" w:cs="Times New Roman"/>
                <w:color w:val="000000"/>
                <w:sz w:val="24"/>
                <w:szCs w:val="24"/>
                <w:shd w:val="clear" w:color="auto" w:fill="FFFFFF"/>
              </w:rPr>
            </w:pPr>
            <w:r>
              <w:rPr>
                <w:rFonts w:ascii="Times New Roman" w:hAnsi="Times New Roman"/>
                <w:i/>
                <w:sz w:val="24"/>
                <w:szCs w:val="24"/>
              </w:rPr>
              <w:t>(</w:t>
            </w:r>
            <w:r>
              <w:rPr>
                <w:rFonts w:ascii="Times New Roman" w:hAnsi="Times New Roman"/>
                <w:b/>
                <w:i/>
                <w:sz w:val="24"/>
                <w:szCs w:val="24"/>
              </w:rPr>
              <w:t>пункт 12 ч. 1 ст. 17 Закону</w:t>
            </w:r>
            <w:r>
              <w:rPr>
                <w:rFonts w:ascii="Times New Roman" w:hAnsi="Times New Roman"/>
                <w:i/>
                <w:sz w:val="24"/>
                <w:szCs w:val="24"/>
              </w:rPr>
              <w:t>)</w:t>
            </w:r>
          </w:p>
        </w:tc>
        <w:tc>
          <w:tcPr>
            <w:tcW w:w="1930"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color w:val="000000"/>
                <w:sz w:val="24"/>
                <w:szCs w:val="24"/>
              </w:rPr>
            </w:pPr>
            <w:r>
              <w:rPr>
                <w:rFonts w:ascii="Times New Roman" w:hAnsi="Times New Roman"/>
                <w:color w:val="000000"/>
                <w:sz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pStyle w:val="17"/>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17"/>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Документ повинен бути</w:t>
            </w:r>
            <w:r>
              <w:rPr>
                <w:iCs/>
                <w:color w:val="000000" w:themeColor="text1"/>
                <w14:textFill>
                  <w14:solidFill>
                    <w14:schemeClr w14:val="tx1"/>
                  </w14:solidFill>
                </w14:textFill>
              </w:rPr>
              <w:t xml:space="preserve"> із датою видачі</w:t>
            </w:r>
            <w:r>
              <w:rPr>
                <w:color w:val="000000" w:themeColor="text1"/>
                <w14:textFill>
                  <w14:solidFill>
                    <w14:schemeClr w14:val="tx1"/>
                  </w14:solidFill>
                </w14:textFill>
              </w:rPr>
              <w:t xml:space="preserve">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spacing w:after="0" w:line="24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Замовник може перевірити витяг на офіційному сайті МВС за посиланням </w:t>
            </w:r>
            <w:r>
              <w:fldChar w:fldCharType="begin"/>
            </w:r>
            <w:r>
              <w:instrText xml:space="preserve"> HYPERLINK "https://vytiah.mvs.gov.ua/app/checkStatus" </w:instrText>
            </w:r>
            <w:r>
              <w:fldChar w:fldCharType="separate"/>
            </w:r>
            <w:r>
              <w:rPr>
                <w:rStyle w:val="11"/>
                <w:rFonts w:ascii="Times New Roman" w:hAnsi="Times New Roman"/>
                <w:color w:val="000000" w:themeColor="text1"/>
                <w:sz w:val="24"/>
                <w:szCs w:val="24"/>
                <w14:textFill>
                  <w14:solidFill>
                    <w14:schemeClr w14:val="tx1"/>
                  </w14:solidFill>
                </w14:textFill>
              </w:rPr>
              <w:t>https://vytiah.mvs.gov.ua/app/checkStatus</w:t>
            </w:r>
            <w:r>
              <w:rPr>
                <w:rStyle w:val="11"/>
                <w:rFonts w:ascii="Times New Roman" w:hAnsi="Times New Roman"/>
                <w:color w:val="000000" w:themeColor="text1"/>
                <w:sz w:val="24"/>
                <w:szCs w:val="24"/>
                <w14:textFill>
                  <w14:solidFill>
                    <w14:schemeClr w14:val="tx1"/>
                  </w14:solidFill>
                </w14:textFill>
              </w:rPr>
              <w:fldChar w:fldCharType="end"/>
            </w:r>
          </w:p>
          <w:p>
            <w:pPr>
              <w:widowControl w:val="0"/>
              <w:rPr>
                <w:rFonts w:ascii="Times New Roman" w:hAnsi="Times New Roman" w:eastAsia="Times New Roman" w:cs="Times New Roman"/>
                <w:color w:val="000000"/>
                <w:sz w:val="24"/>
                <w:szCs w:val="24"/>
              </w:rPr>
            </w:pPr>
            <w:r>
              <w:rPr>
                <w:rStyle w:val="11"/>
                <w:rFonts w:ascii="Times New Roman" w:hAnsi="Times New Roman"/>
                <w:b/>
                <w:i/>
                <w:color w:val="000000" w:themeColor="text1"/>
                <w:sz w:val="24"/>
                <w:szCs w:val="24"/>
                <w:lang w:eastAsia="uk-UA"/>
                <w14:textFill>
                  <w14:solidFill>
                    <w14:schemeClr w14:val="tx1"/>
                  </w14:solidFill>
                </w14:textFill>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jc w:val="both"/>
              <w:rPr>
                <w:rFonts w:hint="default" w:ascii="Times New Roman" w:hAnsi="Times New Roman" w:eastAsia="Times New Roman" w:cs="Times New Roman"/>
                <w:color w:val="000000"/>
                <w:sz w:val="24"/>
                <w:szCs w:val="24"/>
                <w:lang w:val="uk-UA"/>
              </w:rPr>
            </w:pPr>
            <w:r>
              <w:rPr>
                <w:rFonts w:hint="default" w:ascii="Times New Roman" w:hAnsi="Times New Roman" w:eastAsia="Times New Roman" w:cs="Times New Roman"/>
                <w:color w:val="000000"/>
                <w:sz w:val="24"/>
                <w:szCs w:val="24"/>
                <w:lang w:val="uk-UA"/>
              </w:rPr>
              <w:t>13</w:t>
            </w:r>
          </w:p>
        </w:tc>
        <w:tc>
          <w:tcPr>
            <w:tcW w:w="32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jc w:val="both"/>
              <w:rPr>
                <w:rFonts w:ascii="Times New Roman" w:hAnsi="Times New Roman" w:eastAsia="Times New Roman" w:cs="Times New Roman"/>
                <w:color w:val="000000"/>
                <w:sz w:val="24"/>
                <w:szCs w:val="24"/>
                <w:shd w:val="clear" w:color="auto" w:fill="FFFFFF"/>
              </w:rPr>
            </w:pPr>
            <w:r>
              <w:rPr>
                <w:rFonts w:ascii="Times New Roman" w:hAnsi="Times New Roman"/>
                <w:color w:val="000000"/>
                <w:sz w:val="24"/>
                <w:szCs w:val="24"/>
              </w:rPr>
              <w:t xml:space="preserve">Учасник </w:t>
            </w:r>
            <w:r>
              <w:rPr>
                <w:rFonts w:ascii="Times New Roman" w:hAnsi="Times New Roman"/>
                <w:color w:val="000000"/>
                <w:sz w:val="24"/>
                <w:szCs w:val="24"/>
                <w:shd w:val="clear" w:color="auto" w:fill="FFFFFF"/>
              </w:rPr>
              <w:t>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b/>
                <w:i/>
                <w:sz w:val="24"/>
                <w:szCs w:val="24"/>
              </w:rPr>
              <w:t xml:space="preserve"> (пункт 13 ч. 1 ст. 17 Закону)</w:t>
            </w:r>
          </w:p>
        </w:tc>
        <w:tc>
          <w:tcPr>
            <w:tcW w:w="1930"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color w:val="000000"/>
                <w:sz w:val="24"/>
                <w:szCs w:val="24"/>
              </w:rPr>
            </w:pPr>
            <w:r>
              <w:rPr>
                <w:rFonts w:ascii="Times New Roman" w:hAnsi="Times New Roman"/>
                <w:sz w:val="24"/>
                <w:szCs w:val="24"/>
                <w:lang w:eastAsia="ru-RU"/>
              </w:rPr>
              <w:t>Замовник не вимагає підтвердження відповідно до пункту 44 Особливостей</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jc w:val="both"/>
              <w:rPr>
                <w:rFonts w:ascii="Times New Roman" w:hAnsi="Times New Roman" w:eastAsia="Times New Roman" w:cs="Times New Roman"/>
                <w:color w:val="000000"/>
                <w:sz w:val="24"/>
                <w:szCs w:val="24"/>
              </w:rPr>
            </w:pPr>
            <w:r>
              <w:rPr>
                <w:rFonts w:ascii="Times New Roman" w:hAnsi="Times New Roman"/>
                <w:color w:val="000000" w:themeColor="text1"/>
                <w:sz w:val="24"/>
                <w:szCs w:val="24"/>
                <w:lang w:eastAsia="ru-RU"/>
                <w14:textFill>
                  <w14:solidFill>
                    <w14:schemeClr w14:val="tx1"/>
                  </w14:solidFill>
                </w14:textFill>
              </w:rPr>
              <w:t>Замовник не вимагає підтвердження відповідно до пункту 44 Особливостей</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0" w:lineRule="atLeast"/>
              <w:jc w:val="both"/>
              <w:rPr>
                <w:rFonts w:hint="default" w:ascii="Times New Roman" w:hAnsi="Times New Roman" w:eastAsia="Times New Roman" w:cs="Times New Roman"/>
                <w:color w:val="000000"/>
                <w:sz w:val="24"/>
                <w:szCs w:val="24"/>
                <w:lang w:val="uk-UA"/>
              </w:rPr>
            </w:pPr>
            <w:r>
              <w:rPr>
                <w:rFonts w:hint="default" w:ascii="Times New Roman" w:hAnsi="Times New Roman" w:eastAsia="Times New Roman" w:cs="Times New Roman"/>
                <w:color w:val="000000"/>
                <w:sz w:val="24"/>
                <w:szCs w:val="24"/>
                <w:lang w:val="uk-UA"/>
              </w:rPr>
              <w:t>14</w:t>
            </w:r>
          </w:p>
        </w:tc>
        <w:tc>
          <w:tcPr>
            <w:tcW w:w="32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after="0" w:line="240" w:lineRule="auto"/>
              <w:jc w:val="both"/>
              <w:rPr>
                <w:rFonts w:ascii="Times New Roman" w:hAnsi="Times New Roman" w:eastAsia="Times New Roman" w:cs="Times New Roman"/>
                <w:color w:val="000000"/>
                <w:sz w:val="24"/>
                <w:szCs w:val="24"/>
                <w:shd w:val="clear" w:color="auto" w:fill="FFFFFF"/>
              </w:rPr>
            </w:pPr>
            <w:r>
              <w:rPr>
                <w:rFonts w:ascii="Times New Roman" w:hAnsi="Times New Roman"/>
                <w:color w:val="000000"/>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b/>
                <w:i/>
                <w:sz w:val="24"/>
                <w:szCs w:val="24"/>
              </w:rPr>
              <w:t xml:space="preserve"> (ч. 2 ст. 17 Закону)</w:t>
            </w:r>
          </w:p>
        </w:tc>
        <w:tc>
          <w:tcPr>
            <w:tcW w:w="1930" w:type="dxa"/>
            <w:tcBorders>
              <w:top w:val="single" w:color="000000" w:sz="4" w:space="0"/>
              <w:left w:val="single" w:color="000000" w:sz="4" w:space="0"/>
              <w:bottom w:val="single" w:color="000000" w:sz="4" w:space="0"/>
              <w:right w:val="single" w:color="000000" w:sz="4" w:space="0"/>
            </w:tcBorders>
            <w:vAlign w:val="top"/>
          </w:tcPr>
          <w:p>
            <w:pPr>
              <w:jc w:val="both"/>
              <w:rPr>
                <w:rFonts w:ascii="Times New Roman" w:hAnsi="Times New Roman" w:eastAsia="Times New Roman" w:cs="Times New Roman"/>
                <w:color w:val="000000"/>
                <w:sz w:val="24"/>
                <w:szCs w:val="24"/>
              </w:rPr>
            </w:pPr>
            <w:r>
              <w:rPr>
                <w:rFonts w:ascii="Times New Roman" w:hAnsi="Times New Roman"/>
                <w:color w:val="000000"/>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шляхом надання довідки в довільній формі</w:t>
            </w:r>
            <w:r>
              <w:rPr>
                <w:rFonts w:ascii="Times New Roman" w:hAnsi="Times New Roman"/>
                <w:sz w:val="24"/>
                <w:szCs w:val="24"/>
                <w:lang w:eastAsia="ru-RU"/>
              </w:rPr>
              <w:t>.</w:t>
            </w:r>
          </w:p>
        </w:tc>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pStyle w:val="42"/>
              <w:widowControl/>
              <w:rPr>
                <w:rFonts w:ascii="Times New Roman" w:hAnsi="Times New Roman" w:eastAsia="Times New Roman" w:cs="Times New Roman"/>
                <w:bCs/>
                <w:lang w:val="ru-RU"/>
              </w:rPr>
            </w:pPr>
            <w:r>
              <w:rPr>
                <w:rFonts w:ascii="Times New Roman" w:hAnsi="Times New Roman" w:eastAsia="Times New Roman" w:cs="Times New Roman"/>
                <w:bCs/>
              </w:rPr>
              <w:t>Довідка в довільній формі, яка містить інформацію про те, що</w:t>
            </w:r>
            <w:r>
              <w:rPr>
                <w:rFonts w:ascii="Times New Roman" w:hAnsi="Times New Roman" w:eastAsia="Times New Roman" w:cs="Times New Roman"/>
                <w:bCs/>
                <w:lang w:val="ru-RU"/>
              </w:rPr>
              <w:t>:</w:t>
            </w:r>
          </w:p>
          <w:p>
            <w:pPr>
              <w:pStyle w:val="42"/>
              <w:widowControl/>
              <w:ind w:firstLine="272"/>
              <w:rPr>
                <w:rFonts w:ascii="Times New Roman" w:hAnsi="Times New Roman" w:eastAsia="Times New Roman" w:cs="Times New Roman"/>
                <w:bCs/>
              </w:rPr>
            </w:pPr>
            <w:r>
              <w:rPr>
                <w:rFonts w:ascii="Times New Roman" w:hAnsi="Times New Roman" w:eastAsia="Times New Roman" w:cs="Times New Roman"/>
                <w:bCs/>
              </w:rPr>
              <w:t xml:space="preserve"> між учасником та замовником раніше не було укладено договорів </w:t>
            </w:r>
          </w:p>
          <w:p>
            <w:pPr>
              <w:pStyle w:val="42"/>
              <w:widowControl/>
              <w:ind w:firstLine="272"/>
              <w:rPr>
                <w:rFonts w:ascii="Times New Roman" w:hAnsi="Times New Roman" w:eastAsia="Times New Roman" w:cs="Times New Roman"/>
                <w:bCs/>
              </w:rPr>
            </w:pPr>
            <w:r>
              <w:rPr>
                <w:rFonts w:ascii="Times New Roman" w:hAnsi="Times New Roman" w:eastAsia="Times New Roman" w:cs="Times New Roman"/>
                <w:bCs/>
              </w:rPr>
              <w:t xml:space="preserve">або </w:t>
            </w:r>
          </w:p>
          <w:p>
            <w:pPr>
              <w:pStyle w:val="42"/>
              <w:widowControl/>
              <w:ind w:firstLine="272"/>
              <w:rPr>
                <w:rFonts w:ascii="Times New Roman" w:hAnsi="Times New Roman" w:eastAsia="Times New Roman" w:cs="Times New Roman"/>
                <w:bCs/>
              </w:rPr>
            </w:pPr>
            <w:r>
              <w:rPr>
                <w:rFonts w:ascii="Times New Roman" w:hAnsi="Times New Roman" w:eastAsia="Times New Roman" w:cs="Times New Roman"/>
                <w:bCs/>
              </w:rPr>
              <w:t xml:space="preserve">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pPr>
              <w:pStyle w:val="42"/>
              <w:widowControl/>
              <w:ind w:firstLine="272"/>
              <w:rPr>
                <w:rFonts w:ascii="Times New Roman" w:hAnsi="Times New Roman" w:eastAsia="Times New Roman" w:cs="Times New Roman"/>
                <w:bCs/>
              </w:rPr>
            </w:pPr>
            <w:r>
              <w:rPr>
                <w:rFonts w:ascii="Times New Roman" w:hAnsi="Times New Roman" w:eastAsia="Times New Roman" w:cs="Times New Roman"/>
                <w:bCs/>
              </w:rPr>
              <w:t xml:space="preserve">або </w:t>
            </w:r>
          </w:p>
          <w:p>
            <w:pPr>
              <w:pStyle w:val="42"/>
              <w:widowControl/>
              <w:ind w:firstLine="272"/>
              <w:rPr>
                <w:rFonts w:ascii="Times New Roman" w:hAnsi="Times New Roman" w:eastAsia="Times New Roman" w:cs="Times New Roman"/>
                <w:color w:val="000000"/>
                <w:sz w:val="24"/>
                <w:szCs w:val="24"/>
              </w:rPr>
            </w:pPr>
            <w:r>
              <w:rPr>
                <w:rFonts w:ascii="Times New Roman" w:hAnsi="Times New Roman" w:eastAsia="Times New Roman"/>
                <w:sz w:val="24"/>
                <w:szCs w:val="24"/>
              </w:rPr>
              <w:t>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rPr>
          <w:rFonts w:ascii="Times New Roman" w:hAnsi="Times New Roman" w:eastAsia="Times New Roman" w:cs="Times New Roman"/>
          <w:b/>
          <w:bCs/>
          <w:color w:val="000000"/>
          <w:sz w:val="26"/>
          <w:szCs w:val="26"/>
          <w:shd w:val="clear" w:color="auto" w:fill="FFFFFF"/>
          <w:lang w:eastAsia="ru-RU"/>
        </w:rPr>
      </w:pPr>
    </w:p>
    <w:p>
      <w:pPr>
        <w:ind w:firstLine="700"/>
        <w:jc w:val="right"/>
        <w:rPr>
          <w:rFonts w:ascii="Times New Roman" w:hAnsi="Times New Roman" w:eastAsia="Times New Roman" w:cs="Times New Roman"/>
          <w:b/>
          <w:bCs/>
          <w:color w:val="000000"/>
          <w:sz w:val="26"/>
          <w:szCs w:val="26"/>
          <w:shd w:val="clear" w:color="auto" w:fill="FFFFFF"/>
          <w:lang w:eastAsia="ru-RU"/>
        </w:rPr>
      </w:pPr>
    </w:p>
    <w:p>
      <w:pPr>
        <w:widowControl w:val="0"/>
        <w:shd w:val="clear" w:color="auto" w:fill="FFFFFF"/>
        <w:ind w:right="196"/>
        <w:jc w:val="right"/>
        <w:rPr>
          <w:rFonts w:ascii="Times New Roman CYR" w:hAnsi="Times New Roman CYR" w:eastAsia="Times New Roman" w:cs="Times New Roman CYR"/>
          <w:b/>
          <w:bCs/>
          <w:sz w:val="24"/>
          <w:szCs w:val="24"/>
          <w:lang w:eastAsia="zh-CN"/>
        </w:rPr>
      </w:pPr>
    </w:p>
    <w:p>
      <w:pPr>
        <w:widowControl w:val="0"/>
        <w:shd w:val="clear" w:color="auto" w:fill="FFFFFF"/>
        <w:ind w:right="196"/>
        <w:jc w:val="right"/>
        <w:rPr>
          <w:rFonts w:ascii="Times New Roman CYR" w:hAnsi="Times New Roman CYR" w:eastAsia="Times New Roman" w:cs="Times New Roman CYR"/>
          <w:b/>
          <w:bCs/>
          <w:sz w:val="24"/>
          <w:szCs w:val="24"/>
          <w:lang w:eastAsia="zh-CN"/>
        </w:rPr>
      </w:pPr>
    </w:p>
    <w:p>
      <w:pPr>
        <w:widowControl w:val="0"/>
        <w:shd w:val="clear" w:color="auto" w:fill="FFFFFF"/>
        <w:ind w:right="196"/>
        <w:jc w:val="right"/>
        <w:rPr>
          <w:rFonts w:ascii="Times New Roman CYR" w:hAnsi="Times New Roman CYR" w:eastAsia="Times New Roman" w:cs="Times New Roman CYR"/>
          <w:b/>
          <w:bCs/>
          <w:sz w:val="24"/>
          <w:szCs w:val="24"/>
          <w:lang w:eastAsia="zh-CN"/>
        </w:rPr>
      </w:pPr>
    </w:p>
    <w:p>
      <w:pPr>
        <w:widowControl w:val="0"/>
        <w:shd w:val="clear" w:color="auto" w:fill="FFFFFF"/>
        <w:ind w:right="196"/>
        <w:jc w:val="right"/>
        <w:rPr>
          <w:rFonts w:ascii="Times New Roman CYR" w:hAnsi="Times New Roman CYR" w:eastAsia="Times New Roman" w:cs="Times New Roman CYR"/>
          <w:b/>
          <w:bCs/>
          <w:sz w:val="24"/>
          <w:szCs w:val="24"/>
          <w:lang w:eastAsia="zh-CN"/>
        </w:rPr>
      </w:pPr>
    </w:p>
    <w:p>
      <w:pPr>
        <w:widowControl w:val="0"/>
        <w:shd w:val="clear" w:color="auto" w:fill="FFFFFF"/>
        <w:ind w:right="196"/>
        <w:jc w:val="right"/>
        <w:rPr>
          <w:rFonts w:ascii="Times New Roman CYR" w:hAnsi="Times New Roman CYR" w:eastAsia="Times New Roman" w:cs="Times New Roman CYR"/>
          <w:b/>
          <w:bCs/>
          <w:sz w:val="24"/>
          <w:szCs w:val="24"/>
          <w:lang w:eastAsia="zh-CN"/>
        </w:rPr>
      </w:pPr>
    </w:p>
    <w:p>
      <w:pPr>
        <w:widowControl w:val="0"/>
        <w:shd w:val="clear" w:color="auto" w:fill="FFFFFF"/>
        <w:ind w:right="196"/>
        <w:jc w:val="right"/>
        <w:rPr>
          <w:rFonts w:ascii="Times New Roman CYR" w:hAnsi="Times New Roman CYR" w:eastAsia="Times New Roman" w:cs="Times New Roman CYR"/>
          <w:b/>
          <w:bCs/>
          <w:sz w:val="24"/>
          <w:szCs w:val="24"/>
          <w:lang w:eastAsia="zh-CN"/>
        </w:rPr>
      </w:pPr>
    </w:p>
    <w:p>
      <w:pPr>
        <w:widowControl w:val="0"/>
        <w:shd w:val="clear" w:color="auto" w:fill="FFFFFF"/>
        <w:ind w:right="196"/>
        <w:jc w:val="right"/>
        <w:rPr>
          <w:rFonts w:ascii="Times New Roman CYR" w:hAnsi="Times New Roman CYR" w:eastAsia="Times New Roman" w:cs="Times New Roman CYR"/>
          <w:b/>
          <w:bCs/>
          <w:sz w:val="24"/>
          <w:szCs w:val="24"/>
          <w:lang w:eastAsia="zh-CN"/>
        </w:rPr>
      </w:pPr>
    </w:p>
    <w:p>
      <w:pPr>
        <w:widowControl w:val="0"/>
        <w:shd w:val="clear" w:color="auto" w:fill="FFFFFF"/>
        <w:ind w:right="196"/>
        <w:jc w:val="right"/>
        <w:rPr>
          <w:rFonts w:ascii="Times New Roman CYR" w:hAnsi="Times New Roman CYR" w:eastAsia="Times New Roman" w:cs="Times New Roman CYR"/>
          <w:b/>
          <w:bCs/>
          <w:sz w:val="24"/>
          <w:szCs w:val="24"/>
          <w:lang w:eastAsia="zh-CN"/>
        </w:rPr>
      </w:pPr>
    </w:p>
    <w:p>
      <w:pPr>
        <w:widowControl w:val="0"/>
        <w:shd w:val="clear" w:color="auto" w:fill="FFFFFF"/>
        <w:ind w:right="196"/>
        <w:jc w:val="right"/>
        <w:rPr>
          <w:rFonts w:ascii="Times New Roman CYR" w:hAnsi="Times New Roman CYR" w:eastAsia="Times New Roman" w:cs="Times New Roman CYR"/>
          <w:b/>
          <w:bCs/>
          <w:sz w:val="24"/>
          <w:szCs w:val="24"/>
          <w:lang w:eastAsia="zh-CN"/>
        </w:rPr>
      </w:pPr>
    </w:p>
    <w:p>
      <w:pPr>
        <w:widowControl w:val="0"/>
        <w:shd w:val="clear" w:color="auto" w:fill="FFFFFF"/>
        <w:ind w:right="196"/>
        <w:jc w:val="right"/>
        <w:rPr>
          <w:rFonts w:ascii="Times New Roman CYR" w:hAnsi="Times New Roman CYR" w:eastAsia="Times New Roman" w:cs="Times New Roman CYR"/>
          <w:b/>
          <w:bCs/>
          <w:sz w:val="24"/>
          <w:szCs w:val="24"/>
          <w:lang w:eastAsia="zh-CN"/>
        </w:rPr>
      </w:pPr>
      <w:r>
        <w:rPr>
          <w:rFonts w:ascii="Times New Roman CYR" w:hAnsi="Times New Roman CYR" w:eastAsia="Times New Roman" w:cs="Times New Roman CYR"/>
          <w:b/>
          <w:bCs/>
          <w:sz w:val="24"/>
          <w:szCs w:val="24"/>
          <w:lang w:eastAsia="zh-CN"/>
        </w:rPr>
        <w:t>ДОДАТОК 3</w:t>
      </w:r>
    </w:p>
    <w:p>
      <w:pPr>
        <w:widowControl w:val="0"/>
        <w:shd w:val="clear" w:color="auto" w:fill="FFFFFF"/>
        <w:suppressAutoHyphens/>
        <w:autoSpaceDE w:val="0"/>
        <w:ind w:right="196"/>
        <w:jc w:val="right"/>
        <w:rPr>
          <w:rFonts w:ascii="Times New Roman CYR" w:hAnsi="Times New Roman CYR" w:eastAsia="Times New Roman" w:cs="Times New Roman CYR"/>
          <w:sz w:val="24"/>
          <w:szCs w:val="24"/>
          <w:lang w:eastAsia="zh-CN"/>
        </w:rPr>
      </w:pPr>
      <w:r>
        <w:rPr>
          <w:rFonts w:ascii="Times New Roman CYR" w:hAnsi="Times New Roman CYR" w:eastAsia="Times New Roman" w:cs="Times New Roman CYR"/>
          <w:b/>
          <w:bCs/>
          <w:sz w:val="24"/>
          <w:szCs w:val="24"/>
          <w:lang w:eastAsia="zh-CN"/>
        </w:rPr>
        <w:t>до тендерної документації</w:t>
      </w:r>
    </w:p>
    <w:p>
      <w:pPr>
        <w:widowControl w:val="0"/>
        <w:shd w:val="clear" w:color="auto" w:fill="FFFFFF"/>
        <w:suppressAutoHyphens/>
        <w:autoSpaceDE w:val="0"/>
        <w:ind w:right="196"/>
        <w:jc w:val="center"/>
        <w:rPr>
          <w:rFonts w:ascii="Times New Roman CYR" w:hAnsi="Times New Roman CYR" w:eastAsia="Times New Roman" w:cs="Times New Roman CYR"/>
          <w:i/>
          <w:iCs/>
          <w:sz w:val="24"/>
          <w:szCs w:val="24"/>
          <w:lang w:eastAsia="zh-CN"/>
        </w:rPr>
      </w:pPr>
    </w:p>
    <w:p>
      <w:pPr>
        <w:suppressAutoHyphens/>
        <w:ind w:right="196"/>
        <w:contextualSpacing/>
        <w:rPr>
          <w:rFonts w:ascii="Times New Roman" w:hAnsi="Times New Roman"/>
          <w:b/>
          <w:i/>
          <w:lang w:eastAsia="zh-CN"/>
        </w:rPr>
      </w:pPr>
      <w:r>
        <w:rPr>
          <w:rFonts w:ascii="Times New Roman" w:hAnsi="Times New Roman"/>
          <w:b/>
          <w:i/>
          <w:lang w:eastAsia="zh-CN"/>
        </w:rPr>
        <w:t>Форма „Тендерна пропозиція" подається у вигляді, наведеному нижче.</w:t>
      </w:r>
    </w:p>
    <w:p>
      <w:pPr>
        <w:suppressAutoHyphens/>
        <w:ind w:right="196"/>
        <w:rPr>
          <w:rFonts w:ascii="Times New Roman" w:hAnsi="Times New Roman"/>
          <w:b/>
          <w:i/>
          <w:lang w:eastAsia="zh-CN"/>
        </w:rPr>
      </w:pPr>
      <w:r>
        <w:rPr>
          <w:rFonts w:ascii="Times New Roman" w:hAnsi="Times New Roman"/>
          <w:b/>
          <w:i/>
          <w:lang w:eastAsia="zh-CN"/>
        </w:rPr>
        <w:t>Учасник не повинен відступати від даної форми.</w:t>
      </w:r>
    </w:p>
    <w:p>
      <w:pPr>
        <w:widowControl w:val="0"/>
        <w:suppressAutoHyphens/>
        <w:overflowPunct w:val="0"/>
        <w:autoSpaceDE w:val="0"/>
        <w:autoSpaceDN w:val="0"/>
        <w:adjustRightInd w:val="0"/>
        <w:ind w:right="196"/>
        <w:rPr>
          <w:rFonts w:ascii="Times New Roman" w:hAnsi="Times New Roman" w:eastAsia="Times New Roman" w:cs="Times New Roman"/>
          <w:b/>
          <w:bCs/>
          <w:lang w:val="ru-RU" w:eastAsia="ru-RU"/>
        </w:rPr>
      </w:pPr>
    </w:p>
    <w:p>
      <w:pPr>
        <w:widowControl w:val="0"/>
        <w:suppressAutoHyphens/>
        <w:overflowPunct w:val="0"/>
        <w:autoSpaceDE w:val="0"/>
        <w:autoSpaceDN w:val="0"/>
        <w:adjustRightInd w:val="0"/>
        <w:ind w:right="196"/>
        <w:jc w:val="center"/>
        <w:rPr>
          <w:rFonts w:ascii="Times New Roman" w:hAnsi="Times New Roman" w:eastAsia="Times New Roman" w:cs="Times New Roman"/>
          <w:b/>
          <w:bCs/>
          <w:lang w:val="ru-RU" w:eastAsia="ru-RU"/>
        </w:rPr>
      </w:pPr>
      <w:r>
        <w:rPr>
          <w:rFonts w:ascii="Times New Roman" w:hAnsi="Times New Roman" w:eastAsia="Times New Roman" w:cs="Times New Roman"/>
          <w:b/>
          <w:bCs/>
          <w:lang w:val="ru-RU" w:eastAsia="ru-RU"/>
        </w:rPr>
        <w:t>ФОРМА "ТЕНДЕРНА ПРОПОЗИЦІЯ"</w:t>
      </w:r>
    </w:p>
    <w:p>
      <w:pPr>
        <w:widowControl w:val="0"/>
        <w:suppressAutoHyphens/>
        <w:overflowPunct w:val="0"/>
        <w:autoSpaceDE w:val="0"/>
        <w:autoSpaceDN w:val="0"/>
        <w:adjustRightInd w:val="0"/>
        <w:ind w:right="196"/>
        <w:jc w:val="center"/>
        <w:outlineLvl w:val="0"/>
        <w:rPr>
          <w:rFonts w:ascii="Times New Roman" w:hAnsi="Times New Roman" w:eastAsia="Times New Roman" w:cs="Times New Roman"/>
          <w:lang w:val="ru-RU" w:eastAsia="ru-RU"/>
        </w:rPr>
      </w:pPr>
      <w:r>
        <w:rPr>
          <w:rFonts w:ascii="Times New Roman" w:hAnsi="Times New Roman" w:eastAsia="Times New Roman" w:cs="Times New Roman"/>
          <w:i/>
          <w:lang w:val="ru-RU" w:eastAsia="ru-RU"/>
        </w:rPr>
        <w:t>(форма, яка подається Учасником)</w:t>
      </w:r>
    </w:p>
    <w:p>
      <w:pPr>
        <w:widowControl w:val="0"/>
        <w:suppressAutoHyphens/>
        <w:autoSpaceDE w:val="0"/>
        <w:ind w:right="196"/>
        <w:rPr>
          <w:rFonts w:ascii="Times New Roman" w:hAnsi="Times New Roman" w:eastAsia="Times New Roman" w:cs="Times New Roman"/>
          <w:b/>
          <w:lang w:val="ru-RU" w:eastAsia="ru-RU"/>
        </w:rPr>
      </w:pPr>
    </w:p>
    <w:p>
      <w:pPr>
        <w:widowControl w:val="0"/>
        <w:suppressAutoHyphens/>
        <w:autoSpaceDE w:val="0"/>
        <w:ind w:right="196"/>
        <w:jc w:val="both"/>
        <w:rPr>
          <w:rFonts w:ascii="Times New Roman" w:hAnsi="Times New Roman" w:cs="Times New Roman"/>
          <w:b/>
          <w:sz w:val="24"/>
          <w:szCs w:val="24"/>
          <w:u w:val="single"/>
        </w:rPr>
      </w:pPr>
      <w:r>
        <w:rPr>
          <w:rFonts w:ascii="Times New Roman" w:hAnsi="Times New Roman" w:eastAsia="Times New Roman" w:cs="Times New Roman"/>
          <w:sz w:val="24"/>
          <w:szCs w:val="24"/>
          <w:lang w:val="ru-RU" w:eastAsia="ru-RU"/>
        </w:rPr>
        <w:t>Ми,</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sz w:val="24"/>
          <w:szCs w:val="24"/>
          <w:lang w:val="ru-RU" w:eastAsia="ru-RU"/>
        </w:rPr>
        <w:t>____________________________________________</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i/>
          <w:sz w:val="24"/>
          <w:szCs w:val="24"/>
          <w:lang w:val="ru-RU" w:eastAsia="ru-RU"/>
        </w:rPr>
        <w:t>(в цьому місці зазначається повне найменування юридичної особи/ПІБ фізичної особи - Учасника)</w:t>
      </w:r>
      <w:r>
        <w:rPr>
          <w:rFonts w:ascii="Times New Roman" w:hAnsi="Times New Roman" w:eastAsia="Times New Roman" w:cs="Times New Roman"/>
          <w:sz w:val="24"/>
          <w:szCs w:val="24"/>
          <w:lang w:val="ru-RU" w:eastAsia="ru-RU"/>
        </w:rPr>
        <w:t xml:space="preserve"> надає свою пропозицію щодо участі у відкритих торгах на закупівлю за предметом:</w:t>
      </w:r>
      <w:r>
        <w:rPr>
          <w:rFonts w:ascii="Times New Roman" w:hAnsi="Times New Roman" w:eastAsia="Times New Roman" w:cs="Times New Roman"/>
          <w:b/>
          <w:sz w:val="24"/>
          <w:szCs w:val="24"/>
          <w:shd w:val="clear" w:color="auto" w:fill="FFFFFF"/>
          <w:lang w:val="ru-RU" w:eastAsia="ru-RU"/>
        </w:rPr>
        <w:t xml:space="preserve"> </w:t>
      </w:r>
      <w:r>
        <w:rPr>
          <w:rFonts w:ascii="Times New Roman" w:hAnsi="Times New Roman"/>
          <w:b/>
          <w:sz w:val="24"/>
          <w:szCs w:val="24"/>
          <w:u w:val="single"/>
          <w:lang w:val="ru-RU"/>
        </w:rPr>
        <w:t xml:space="preserve">Деревина дров’яна  непромислового використання 2-ї групи  </w:t>
      </w:r>
      <w:r>
        <w:rPr>
          <w:rFonts w:ascii="Times New Roman" w:hAnsi="Times New Roman"/>
          <w:b/>
          <w:sz w:val="24"/>
          <w:szCs w:val="24"/>
          <w:u w:val="single"/>
        </w:rPr>
        <w:t xml:space="preserve">(код за ДК 021:2015 </w:t>
      </w:r>
      <w:r>
        <w:rPr>
          <w:rFonts w:ascii="Times New Roman" w:hAnsi="Times New Roman" w:cs="Times New Roman"/>
          <w:b/>
          <w:sz w:val="24"/>
          <w:szCs w:val="24"/>
          <w:u w:val="single"/>
        </w:rPr>
        <w:t>– 03410000-7 (Деревина)</w:t>
      </w:r>
    </w:p>
    <w:p>
      <w:pPr>
        <w:widowControl w:val="0"/>
        <w:suppressAutoHyphens/>
        <w:autoSpaceDE w:val="0"/>
        <w:ind w:right="196"/>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Style w:val="10"/>
        <w:tblpPr w:leftFromText="180" w:rightFromText="180" w:vertAnchor="text" w:horzAnchor="margin" w:tblpXSpec="center" w:tblpY="50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827"/>
        <w:gridCol w:w="1701"/>
        <w:gridCol w:w="992"/>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534" w:type="dxa"/>
            <w:tcBorders>
              <w:top w:val="single" w:color="auto" w:sz="4" w:space="0"/>
              <w:left w:val="single" w:color="auto" w:sz="4" w:space="0"/>
              <w:bottom w:val="single" w:color="auto" w:sz="4" w:space="0"/>
              <w:right w:val="single" w:color="auto" w:sz="4" w:space="0"/>
            </w:tcBorders>
            <w:vAlign w:val="center"/>
          </w:tcPr>
          <w:p>
            <w:pPr>
              <w:widowControl w:val="0"/>
              <w:suppressAutoHyphens/>
              <w:overflowPunct w:val="0"/>
              <w:autoSpaceDE w:val="0"/>
              <w:autoSpaceDN w:val="0"/>
              <w:adjustRightInd w:val="0"/>
              <w:ind w:right="196"/>
              <w:jc w:val="center"/>
              <w:rPr>
                <w:rFonts w:ascii="Times New Roman" w:hAnsi="Times New Roman" w:eastAsia="Times New Roman" w:cs="Times New Roman"/>
                <w:b/>
                <w:sz w:val="24"/>
                <w:szCs w:val="24"/>
                <w:lang w:val="ru-RU" w:eastAsia="ru-RU"/>
              </w:rPr>
            </w:pPr>
            <w:r>
              <w:rPr>
                <w:rFonts w:ascii="Times New Roman" w:hAnsi="Times New Roman" w:eastAsia="Times New Roman" w:cs="Times New Roman"/>
                <w:b/>
                <w:sz w:val="24"/>
                <w:szCs w:val="24"/>
                <w:lang w:val="ru-RU" w:eastAsia="ru-RU"/>
              </w:rPr>
              <w:t>№</w:t>
            </w:r>
          </w:p>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b/>
                <w:sz w:val="24"/>
                <w:szCs w:val="24"/>
                <w:lang w:val="ru-RU" w:eastAsia="ru-RU"/>
              </w:rPr>
              <w:t>з/п</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b/>
                <w:sz w:val="24"/>
                <w:szCs w:val="24"/>
                <w:lang w:val="ru-RU" w:eastAsia="ru-RU"/>
              </w:rPr>
              <w:t>Найменування предмета закупівлі</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b/>
                <w:sz w:val="24"/>
                <w:szCs w:val="24"/>
                <w:lang w:val="ru-RU" w:eastAsia="ru-RU"/>
              </w:rPr>
              <w:t>Од. виміру</w:t>
            </w: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b/>
                <w:sz w:val="24"/>
                <w:szCs w:val="24"/>
                <w:lang w:val="ru-RU" w:eastAsia="ru-RU"/>
              </w:rPr>
              <w:t>К-ть</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b/>
                <w:sz w:val="24"/>
                <w:szCs w:val="24"/>
                <w:lang w:val="ru-RU" w:eastAsia="ru-RU"/>
              </w:rPr>
            </w:pPr>
            <w:r>
              <w:rPr>
                <w:rFonts w:ascii="Times New Roman" w:hAnsi="Times New Roman" w:eastAsia="Times New Roman" w:cs="Times New Roman"/>
                <w:b/>
                <w:sz w:val="24"/>
                <w:szCs w:val="24"/>
                <w:lang w:val="ru-RU" w:eastAsia="ru-RU"/>
              </w:rPr>
              <w:t>Ціна за одиницю, грн. з або</w:t>
            </w:r>
          </w:p>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b/>
                <w:sz w:val="24"/>
                <w:szCs w:val="24"/>
                <w:lang w:val="ru-RU" w:eastAsia="ru-RU"/>
              </w:rPr>
              <w:t>без ПДВ</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b/>
                <w:sz w:val="24"/>
                <w:szCs w:val="24"/>
                <w:lang w:val="ru-RU" w:eastAsia="ru-RU"/>
              </w:rPr>
            </w:pPr>
            <w:r>
              <w:rPr>
                <w:rFonts w:ascii="Times New Roman" w:hAnsi="Times New Roman" w:eastAsia="Times New Roman" w:cs="Times New Roman"/>
                <w:b/>
                <w:sz w:val="24"/>
                <w:szCs w:val="24"/>
                <w:lang w:val="ru-RU" w:eastAsia="ru-RU"/>
              </w:rPr>
              <w:t>Всього, грн. з або</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b/>
                <w:sz w:val="24"/>
                <w:szCs w:val="24"/>
                <w:lang w:val="ru-RU" w:eastAsia="ru-RU"/>
              </w:rPr>
              <w:t>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4"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b/>
                <w:bCs/>
                <w:color w:val="000000"/>
                <w:sz w:val="24"/>
                <w:szCs w:val="24"/>
                <w:lang w:val="ru-RU" w:eastAsia="ru-RU"/>
              </w:rPr>
            </w:pPr>
          </w:p>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b/>
                <w:sz w:val="24"/>
                <w:szCs w:val="24"/>
                <w:lang w:val="ru-RU" w:eastAsia="ru-RU"/>
              </w:rPr>
            </w:pPr>
            <w:r>
              <w:rPr>
                <w:rFonts w:ascii="Times New Roman" w:hAnsi="Times New Roman" w:eastAsia="Times New Roman" w:cs="Times New Roman"/>
                <w:b/>
                <w:sz w:val="24"/>
                <w:szCs w:val="24"/>
                <w:lang w:val="ru-RU" w:eastAsia="ru-RU"/>
              </w:rPr>
              <w:t>куб.м.</w:t>
            </w: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630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4361" w:type="dxa"/>
            <w:gridSpan w:val="2"/>
            <w:tcBorders>
              <w:top w:val="single" w:color="auto" w:sz="4" w:space="0"/>
              <w:left w:val="single" w:color="auto" w:sz="4" w:space="0"/>
              <w:bottom w:val="single" w:color="auto" w:sz="4" w:space="0"/>
              <w:right w:val="single" w:color="auto" w:sz="4" w:space="0"/>
            </w:tcBorders>
          </w:tcPr>
          <w:p>
            <w:pPr>
              <w:widowControl w:val="0"/>
              <w:suppressAutoHyphens/>
              <w:overflowPunct w:val="0"/>
              <w:autoSpaceDE w:val="0"/>
              <w:autoSpaceDN w:val="0"/>
              <w:adjustRightInd w:val="0"/>
              <w:ind w:right="196"/>
              <w:jc w:val="both"/>
              <w:rPr>
                <w:rFonts w:ascii="Times New Roman" w:hAnsi="Times New Roman" w:eastAsia="Times New Roman" w:cs="Times New Roman"/>
                <w:b/>
                <w:sz w:val="24"/>
                <w:szCs w:val="24"/>
                <w:lang w:val="ru-RU" w:eastAsia="ru-RU"/>
              </w:rPr>
            </w:pPr>
            <w:r>
              <w:rPr>
                <w:rFonts w:ascii="Times New Roman" w:hAnsi="Times New Roman" w:eastAsia="Times New Roman" w:cs="Times New Roman"/>
                <w:b/>
                <w:sz w:val="24"/>
                <w:szCs w:val="24"/>
                <w:lang w:val="ru-RU" w:eastAsia="ru-RU"/>
              </w:rPr>
              <w:t xml:space="preserve">Загальна вартість тендерної пропозиції, грн. з або без ПДВ </w:t>
            </w:r>
            <w:r>
              <w:rPr>
                <w:rFonts w:ascii="Times New Roman" w:hAnsi="Times New Roman" w:eastAsia="Times New Roman" w:cs="Times New Roman"/>
                <w:i/>
                <w:sz w:val="24"/>
                <w:szCs w:val="24"/>
                <w:lang w:val="ru-RU" w:eastAsia="ru-RU"/>
              </w:rPr>
              <w:t>(</w:t>
            </w:r>
            <w:r>
              <w:rPr>
                <w:rFonts w:ascii="Times New Roman" w:hAnsi="Times New Roman" w:eastAsia="Times New Roman" w:cs="Times New Roman"/>
                <w:i/>
                <w:sz w:val="24"/>
                <w:szCs w:val="24"/>
                <w:u w:val="single"/>
                <w:lang w:val="ru-RU" w:eastAsia="ru-RU"/>
              </w:rPr>
              <w:t>якщо учасник не є платником ПДВ поруч з ціною має бути зазначено: «без ПДВ»</w:t>
            </w:r>
            <w:r>
              <w:rPr>
                <w:rFonts w:ascii="Times New Roman" w:hAnsi="Times New Roman" w:eastAsia="Times New Roman" w:cs="Times New Roman"/>
                <w:i/>
                <w:sz w:val="24"/>
                <w:szCs w:val="24"/>
                <w:lang w:val="ru-RU" w:eastAsia="ru-RU"/>
              </w:rPr>
              <w:t>)</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i/>
                <w:sz w:val="24"/>
                <w:szCs w:val="24"/>
                <w:lang w:val="ru-RU" w:eastAsia="ru-RU"/>
              </w:rPr>
            </w:pPr>
            <w:r>
              <w:rPr>
                <w:rFonts w:ascii="Times New Roman" w:hAnsi="Times New Roman" w:eastAsia="Times New Roman" w:cs="Times New Roman"/>
                <w:i/>
                <w:sz w:val="24"/>
                <w:szCs w:val="24"/>
                <w:lang w:val="ru-RU" w:eastAsia="ru-RU"/>
              </w:rPr>
              <w:t>(цифрами та словами)</w:t>
            </w:r>
          </w:p>
        </w:tc>
      </w:tr>
    </w:tbl>
    <w:p>
      <w:pPr>
        <w:tabs>
          <w:tab w:val="left" w:pos="540"/>
        </w:tabs>
        <w:suppressAutoHyphens/>
        <w:autoSpaceDE w:val="0"/>
        <w:ind w:right="196" w:firstLine="567"/>
        <w:jc w:val="both"/>
        <w:rPr>
          <w:rFonts w:ascii="Times New Roman" w:hAnsi="Times New Roman" w:cs="Times New Roman"/>
          <w:color w:val="000000"/>
          <w:sz w:val="24"/>
          <w:szCs w:val="24"/>
          <w:lang w:val="ru-RU" w:eastAsia="zh-CN"/>
        </w:rPr>
      </w:pPr>
    </w:p>
    <w:p>
      <w:pPr>
        <w:tabs>
          <w:tab w:val="left" w:pos="540"/>
        </w:tabs>
        <w:suppressAutoHyphens/>
        <w:autoSpaceDE w:val="0"/>
        <w:ind w:right="196" w:firstLine="567"/>
        <w:jc w:val="both"/>
        <w:rPr>
          <w:rFonts w:ascii="Times New Roman" w:hAnsi="Times New Roman" w:cs="Times New Roman"/>
          <w:color w:val="000000"/>
          <w:sz w:val="24"/>
          <w:szCs w:val="24"/>
          <w:lang w:val="ru-RU" w:eastAsia="zh-CN"/>
        </w:rPr>
      </w:pPr>
    </w:p>
    <w:p>
      <w:pPr>
        <w:spacing w:after="0" w:line="240" w:lineRule="auto"/>
        <w:ind w:left="0" w:leftChars="0" w:firstLine="600" w:firstLineChars="250"/>
        <w:jc w:val="both"/>
        <w:rPr>
          <w:rFonts w:ascii="Times New Roman" w:hAnsi="Times New Roman"/>
          <w:sz w:val="24"/>
          <w:szCs w:val="24"/>
        </w:rPr>
      </w:pPr>
      <w:r>
        <w:rPr>
          <w:rFonts w:ascii="Times New Roman" w:hAnsi="Times New Roman"/>
          <w:sz w:val="24"/>
          <w:szCs w:val="24"/>
        </w:rPr>
        <w:t xml:space="preserve">1. Ми погоджуємося дотримуватися умов цієї тендерної пропозиції протягом 90 календарних днів з дати розкриття пропозицій. </w:t>
      </w:r>
    </w:p>
    <w:p>
      <w:pPr>
        <w:spacing w:after="0" w:line="240" w:lineRule="auto"/>
        <w:ind w:left="0" w:leftChars="0" w:firstLine="600" w:firstLineChars="250"/>
        <w:jc w:val="both"/>
        <w:rPr>
          <w:rFonts w:ascii="Times New Roman" w:hAnsi="Times New Roman"/>
          <w:sz w:val="24"/>
          <w:szCs w:val="24"/>
        </w:rPr>
      </w:pPr>
      <w:r>
        <w:rPr>
          <w:rFonts w:ascii="Times New Roman" w:hAnsi="Times New Roman"/>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pPr>
        <w:spacing w:after="0" w:line="240" w:lineRule="auto"/>
        <w:ind w:left="0" w:leftChars="0" w:firstLine="600" w:firstLineChars="250"/>
        <w:jc w:val="both"/>
        <w:rPr>
          <w:rFonts w:ascii="Times New Roman" w:hAnsi="Times New Roman"/>
          <w:sz w:val="24"/>
          <w:szCs w:val="24"/>
        </w:rPr>
      </w:pPr>
      <w:r>
        <w:rPr>
          <w:rFonts w:ascii="Times New Roman" w:hAnsi="Times New Roman"/>
          <w:sz w:val="24"/>
          <w:szCs w:val="24"/>
        </w:rPr>
        <w:t>3.</w:t>
      </w:r>
      <w:r>
        <w:rPr>
          <w:rFonts w:hint="default" w:ascii="Times New Roman" w:hAnsi="Times New Roman"/>
          <w:sz w:val="24"/>
          <w:szCs w:val="24"/>
          <w:lang w:val="uk-UA"/>
        </w:rPr>
        <w:t xml:space="preserve"> </w:t>
      </w:r>
      <w:r>
        <w:rPr>
          <w:rFonts w:ascii="Times New Roman" w:hAnsi="Times New Roman"/>
          <w:b/>
          <w:sz w:val="24"/>
          <w:szCs w:val="24"/>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r>
        <w:rPr>
          <w:rFonts w:ascii="Times New Roman" w:hAnsi="Times New Roman"/>
          <w:sz w:val="24"/>
          <w:szCs w:val="24"/>
        </w:rPr>
        <w:t xml:space="preserve">. </w:t>
      </w:r>
    </w:p>
    <w:p>
      <w:pPr>
        <w:widowControl w:val="0"/>
        <w:suppressAutoHyphens/>
        <w:autoSpaceDE w:val="0"/>
        <w:spacing w:after="0" w:line="240" w:lineRule="auto"/>
        <w:ind w:left="0" w:leftChars="0" w:firstLine="600" w:firstLineChars="250"/>
        <w:jc w:val="both"/>
        <w:rPr>
          <w:rFonts w:ascii="Times New Roman" w:hAnsi="Times New Roman" w:eastAsia="Times New Roman CYR"/>
          <w:sz w:val="24"/>
          <w:szCs w:val="24"/>
          <w:lang w:bidi="ru-RU"/>
        </w:rPr>
      </w:pPr>
      <w:r>
        <w:rPr>
          <w:rFonts w:ascii="Times New Roman" w:hAnsi="Times New Roman"/>
          <w:sz w:val="24"/>
          <w:szCs w:val="24"/>
        </w:rPr>
        <w:t xml:space="preserve">4. </w:t>
      </w:r>
      <w:r>
        <w:rPr>
          <w:rFonts w:ascii="Times New Roman" w:hAnsi="Times New Roman" w:eastAsia="Times New Roman CYR"/>
          <w:sz w:val="24"/>
          <w:szCs w:val="24"/>
          <w:lang w:bidi="ru-RU"/>
        </w:rPr>
        <w:t>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pPr>
        <w:widowControl w:val="0"/>
        <w:suppressAutoHyphens/>
        <w:autoSpaceDE w:val="0"/>
        <w:spacing w:after="0" w:line="240" w:lineRule="auto"/>
        <w:ind w:left="0" w:leftChars="0" w:firstLine="600" w:firstLineChars="250"/>
        <w:jc w:val="both"/>
        <w:rPr>
          <w:rFonts w:ascii="Times New Roman" w:hAnsi="Times New Roman" w:eastAsia="Times New Roman CYR"/>
          <w:sz w:val="24"/>
          <w:szCs w:val="24"/>
          <w:lang w:bidi="ru-RU"/>
        </w:rPr>
      </w:pPr>
      <w:r>
        <w:rPr>
          <w:rFonts w:ascii="Times New Roman" w:hAnsi="Times New Roman" w:eastAsia="Times New Roman CYR"/>
          <w:sz w:val="24"/>
          <w:szCs w:val="24"/>
          <w:lang w:bidi="ru-RU"/>
        </w:rPr>
        <w:t>5.</w:t>
      </w:r>
      <w:r>
        <w:rPr>
          <w:rFonts w:hint="default" w:ascii="Times New Roman" w:hAnsi="Times New Roman" w:eastAsia="Times New Roman CYR"/>
          <w:sz w:val="24"/>
          <w:szCs w:val="24"/>
          <w:lang w:val="uk-UA" w:bidi="ru-RU"/>
        </w:rPr>
        <w:t xml:space="preserve"> </w:t>
      </w:r>
      <w:r>
        <w:rPr>
          <w:rFonts w:ascii="Times New Roman" w:hAnsi="Times New Roman" w:eastAsia="Times New Roman CYR"/>
          <w:sz w:val="24"/>
          <w:szCs w:val="24"/>
          <w:lang w:bidi="ru-RU"/>
        </w:rPr>
        <w:t>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pPr>
        <w:pStyle w:val="40"/>
        <w:widowControl w:val="0"/>
        <w:autoSpaceDE w:val="0"/>
        <w:spacing w:after="0" w:line="240" w:lineRule="auto"/>
        <w:ind w:left="0" w:leftChars="0" w:firstLine="600" w:firstLineChars="250"/>
        <w:jc w:val="both"/>
        <w:rPr>
          <w:rFonts w:ascii="Times New Roman" w:hAnsi="Times New Roman" w:eastAsia="Times New Roman CYR"/>
          <w:sz w:val="24"/>
          <w:szCs w:val="24"/>
          <w:lang w:bidi="ru-RU"/>
        </w:rPr>
      </w:pPr>
      <w:r>
        <w:rPr>
          <w:rFonts w:ascii="Times New Roman" w:hAnsi="Times New Roman" w:eastAsia="Times New Roman CYR"/>
          <w:sz w:val="24"/>
          <w:szCs w:val="24"/>
          <w:lang w:bidi="ru-RU"/>
        </w:rPr>
        <w:t xml:space="preserve"> 6.</w:t>
      </w:r>
      <w:r>
        <w:rPr>
          <w:rFonts w:hint="default" w:ascii="Times New Roman" w:hAnsi="Times New Roman" w:eastAsia="Times New Roman CYR"/>
          <w:sz w:val="24"/>
          <w:szCs w:val="24"/>
          <w:lang w:val="uk-UA" w:bidi="ru-RU"/>
        </w:rPr>
        <w:t xml:space="preserve"> </w:t>
      </w:r>
      <w:r>
        <w:rPr>
          <w:rFonts w:ascii="Times New Roman" w:hAnsi="Times New Roman" w:eastAsia="Times New Roman CYR"/>
          <w:sz w:val="24"/>
          <w:szCs w:val="24"/>
          <w:lang w:bidi="ru-RU"/>
        </w:rPr>
        <w:t>Ми надаємо згоду на обробку персональних даних відповідно до Закону України «Про захист персональних даних».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right="196"/>
        <w:jc w:val="center"/>
        <w:rPr>
          <w:rFonts w:ascii="Times New Roman CYR" w:hAnsi="Times New Roman CYR" w:eastAsia="Arial Unicode MS" w:cs="Times New Roman CYR"/>
          <w:i/>
          <w:iCs/>
          <w:sz w:val="24"/>
          <w:szCs w:val="24"/>
          <w:lang w:eastAsia="zh-CN"/>
        </w:rPr>
      </w:pPr>
      <w:r>
        <w:rPr>
          <w:rFonts w:ascii="Times New Roman CYR" w:hAnsi="Times New Roman CYR" w:eastAsia="Arial Unicode MS" w:cs="Times New Roman CYR"/>
          <w:i/>
          <w:iCs/>
          <w:sz w:val="24"/>
          <w:szCs w:val="24"/>
          <w:lang w:eastAsia="zh-CN"/>
        </w:rPr>
        <w:t>Посада, прізвище, ініціали, підпис службової (посадової) особи учасника (печатка у разі наявності)</w:t>
      </w:r>
    </w:p>
    <w:p>
      <w:pPr>
        <w:pStyle w:val="3"/>
        <w:widowControl w:val="0"/>
        <w:rPr>
          <w:rFonts w:ascii="Times New Roman" w:hAnsi="Times New Roman" w:cs="Times New Roman"/>
          <w:color w:val="000000"/>
          <w:sz w:val="24"/>
          <w:szCs w:val="24"/>
        </w:rPr>
      </w:pPr>
    </w:p>
    <w:p>
      <w:pPr>
        <w:pStyle w:val="3"/>
        <w:widowControl w:val="0"/>
        <w:rPr>
          <w:rFonts w:ascii="Times New Roman" w:hAnsi="Times New Roman" w:cs="Times New Roman"/>
          <w:color w:val="000000"/>
          <w:sz w:val="24"/>
          <w:szCs w:val="24"/>
        </w:rPr>
      </w:pPr>
    </w:p>
    <w:p>
      <w:pPr>
        <w:pStyle w:val="3"/>
        <w:widowControl w:val="0"/>
        <w:rPr>
          <w:rFonts w:ascii="Times New Roman" w:hAnsi="Times New Roman" w:cs="Times New Roman"/>
          <w:color w:val="000000"/>
          <w:sz w:val="24"/>
          <w:szCs w:val="24"/>
        </w:rPr>
      </w:pPr>
    </w:p>
    <w:p>
      <w:pPr>
        <w:ind w:left="426" w:right="214"/>
        <w:jc w:val="right"/>
        <w:rPr>
          <w:rFonts w:ascii="Times New Roman" w:hAnsi="Times New Roman"/>
          <w:b/>
        </w:rPr>
      </w:pPr>
      <w:r>
        <w:rPr>
          <w:rFonts w:ascii="Times New Roman" w:hAnsi="Times New Roman"/>
          <w:b/>
        </w:rPr>
        <w:t>ДОДАТОК 4</w:t>
      </w:r>
    </w:p>
    <w:p>
      <w:pPr>
        <w:ind w:left="426" w:right="214"/>
        <w:jc w:val="right"/>
        <w:rPr>
          <w:rFonts w:ascii="Times New Roman" w:hAnsi="Times New Roman"/>
          <w:b/>
        </w:rPr>
      </w:pPr>
      <w:r>
        <w:rPr>
          <w:rFonts w:ascii="Times New Roman" w:hAnsi="Times New Roman"/>
          <w:b/>
        </w:rPr>
        <w:t>до тендерної документації</w:t>
      </w:r>
    </w:p>
    <w:p>
      <w:pPr>
        <w:ind w:left="426" w:right="214"/>
        <w:jc w:val="center"/>
        <w:rPr>
          <w:rFonts w:ascii="Times New Roman" w:hAnsi="Times New Roman"/>
          <w:b/>
        </w:rPr>
      </w:pPr>
      <w:r>
        <w:rPr>
          <w:rFonts w:ascii="Times New Roman" w:hAnsi="Times New Roman"/>
          <w:b/>
        </w:rPr>
        <w:t>ТЕХНІЧНА СПЕЦИФІКАЦІЯ</w:t>
      </w:r>
    </w:p>
    <w:p>
      <w:pPr>
        <w:ind w:left="426" w:right="214"/>
        <w:jc w:val="center"/>
        <w:rPr>
          <w:rFonts w:ascii="Times New Roman" w:hAnsi="Times New Roman"/>
        </w:rPr>
      </w:pPr>
      <w:r>
        <w:rPr>
          <w:rFonts w:ascii="Times New Roman" w:hAnsi="Times New Roman"/>
        </w:rPr>
        <w:t>Інформація про необхідні технічні, якісні та кількісні</w:t>
      </w:r>
    </w:p>
    <w:p>
      <w:pPr>
        <w:ind w:left="426" w:right="214"/>
        <w:jc w:val="center"/>
        <w:rPr>
          <w:rFonts w:ascii="Times New Roman" w:hAnsi="Times New Roman"/>
        </w:rPr>
      </w:pPr>
      <w:r>
        <w:rPr>
          <w:rFonts w:ascii="Times New Roman" w:hAnsi="Times New Roman"/>
        </w:rPr>
        <w:t xml:space="preserve"> характеристики предмета закупівлі</w:t>
      </w:r>
    </w:p>
    <w:p>
      <w:pPr>
        <w:jc w:val="both"/>
        <w:rPr>
          <w:rFonts w:ascii="Times New Roman" w:hAnsi="Times New Roman"/>
          <w:b/>
          <w:sz w:val="24"/>
          <w:szCs w:val="24"/>
        </w:rPr>
      </w:pPr>
      <w:r>
        <w:rPr>
          <w:rFonts w:ascii="Times New Roman" w:hAnsi="Times New Roman" w:cs="Times New Roman"/>
          <w:b/>
          <w:sz w:val="24"/>
          <w:szCs w:val="24"/>
          <w:u w:val="single"/>
        </w:rPr>
        <w:t>Предмет закупівлі:</w:t>
      </w:r>
      <w:r>
        <w:rPr>
          <w:rFonts w:ascii="Times New Roman" w:hAnsi="Times New Roman" w:cs="Times New Roman"/>
          <w:b/>
          <w:sz w:val="24"/>
          <w:szCs w:val="24"/>
        </w:rPr>
        <w:t xml:space="preserve"> </w:t>
      </w:r>
      <w:r>
        <w:rPr>
          <w:rFonts w:ascii="Times New Roman" w:hAnsi="Times New Roman" w:cs="Times New Roman"/>
          <w:b/>
          <w:sz w:val="24"/>
          <w:szCs w:val="24"/>
          <w:lang w:val="uk-UA"/>
        </w:rPr>
        <w:t>Д</w:t>
      </w:r>
      <w:r>
        <w:rPr>
          <w:rFonts w:ascii="Times New Roman" w:hAnsi="Times New Roman" w:cs="Times New Roman"/>
          <w:b/>
          <w:sz w:val="24"/>
          <w:szCs w:val="24"/>
        </w:rPr>
        <w:t>еревина</w:t>
      </w:r>
      <w:r>
        <w:rPr>
          <w:rFonts w:hint="default" w:ascii="Times New Roman" w:hAnsi="Times New Roman" w:cs="Times New Roman"/>
          <w:b/>
          <w:sz w:val="24"/>
          <w:szCs w:val="24"/>
          <w:lang w:val="uk-UA"/>
        </w:rPr>
        <w:t xml:space="preserve"> д</w:t>
      </w:r>
      <w:r>
        <w:rPr>
          <w:rFonts w:ascii="Times New Roman" w:hAnsi="Times New Roman" w:cs="Times New Roman"/>
          <w:b/>
          <w:sz w:val="24"/>
          <w:szCs w:val="24"/>
        </w:rPr>
        <w:t xml:space="preserve">ров’яна </w:t>
      </w:r>
      <w:r>
        <w:rPr>
          <w:rFonts w:ascii="Times New Roman" w:hAnsi="Times New Roman" w:cs="Times New Roman"/>
          <w:b/>
          <w:sz w:val="24"/>
          <w:szCs w:val="24"/>
          <w:lang w:val="uk-UA"/>
        </w:rPr>
        <w:t>не</w:t>
      </w:r>
      <w:r>
        <w:rPr>
          <w:rFonts w:ascii="Times New Roman" w:hAnsi="Times New Roman" w:cs="Times New Roman"/>
          <w:b/>
          <w:sz w:val="24"/>
          <w:szCs w:val="24"/>
        </w:rPr>
        <w:t xml:space="preserve">промислового використання 2-ї групи </w:t>
      </w:r>
      <w:r>
        <w:rPr>
          <w:rFonts w:ascii="Times New Roman" w:hAnsi="Times New Roman"/>
          <w:b/>
          <w:sz w:val="24"/>
          <w:szCs w:val="24"/>
        </w:rPr>
        <w:t xml:space="preserve">(код за ДК 021:2015 </w:t>
      </w:r>
      <w:r>
        <w:rPr>
          <w:rFonts w:ascii="Times New Roman" w:hAnsi="Times New Roman" w:cs="Times New Roman"/>
          <w:b/>
          <w:sz w:val="24"/>
          <w:szCs w:val="24"/>
        </w:rPr>
        <w:t>– 03410000-7 (Деревина)</w:t>
      </w:r>
    </w:p>
    <w:p>
      <w:pPr>
        <w:jc w:val="both"/>
        <w:rPr>
          <w:rStyle w:val="31"/>
          <w:rFonts w:ascii="Times New Roman" w:hAnsi="Times New Roman"/>
          <w:b/>
          <w:sz w:val="24"/>
          <w:szCs w:val="24"/>
        </w:rPr>
      </w:pPr>
      <w:r>
        <w:rPr>
          <w:rFonts w:ascii="Times New Roman" w:hAnsi="Times New Roman" w:cs="Times New Roman"/>
          <w:b/>
          <w:sz w:val="24"/>
          <w:szCs w:val="24"/>
          <w:u w:val="single"/>
        </w:rPr>
        <w:t>Обсяг закупівлі</w:t>
      </w:r>
      <w:r>
        <w:rPr>
          <w:b/>
        </w:rPr>
        <w:t xml:space="preserve">: </w:t>
      </w:r>
      <w:r>
        <w:rPr>
          <w:rFonts w:ascii="Times New Roman" w:hAnsi="Times New Roman" w:cs="Times New Roman"/>
          <w:b/>
          <w:sz w:val="24"/>
          <w:szCs w:val="24"/>
        </w:rPr>
        <w:t>630 м</w:t>
      </w:r>
      <w:r>
        <w:rPr>
          <w:rFonts w:ascii="Times New Roman" w:hAnsi="Times New Roman" w:cs="Times New Roman"/>
          <w:b/>
          <w:sz w:val="24"/>
          <w:szCs w:val="24"/>
          <w:vertAlign w:val="superscript"/>
        </w:rPr>
        <w:t>3</w:t>
      </w:r>
    </w:p>
    <w:p>
      <w:pPr>
        <w:pStyle w:val="30"/>
        <w:jc w:val="both"/>
        <w:rPr>
          <w:b/>
          <w:color w:val="auto"/>
          <w:sz w:val="10"/>
          <w:szCs w:val="10"/>
        </w:rPr>
      </w:pPr>
    </w:p>
    <w:p>
      <w:pPr>
        <w:jc w:val="both"/>
        <w:rPr>
          <w:rFonts w:ascii="Times New Roman" w:hAnsi="Times New Roman"/>
          <w:b/>
          <w:sz w:val="24"/>
          <w:szCs w:val="24"/>
        </w:rPr>
      </w:pPr>
      <w:r>
        <w:rPr>
          <w:rFonts w:ascii="Times New Roman" w:hAnsi="Times New Roman" w:cs="Times New Roman"/>
          <w:b/>
          <w:sz w:val="24"/>
          <w:szCs w:val="24"/>
          <w:u w:val="single"/>
        </w:rPr>
        <w:t>Місце поставки товару</w:t>
      </w:r>
      <w:r>
        <w:rPr>
          <w:rFonts w:ascii="Times New Roman" w:hAnsi="Times New Roman" w:cs="Times New Roman"/>
          <w:b/>
          <w:sz w:val="24"/>
          <w:szCs w:val="24"/>
        </w:rPr>
        <w:t xml:space="preserve">: 07313, Київська обл., Вишгородський р-он,  с. Катюжанка,  </w:t>
      </w:r>
      <w:r>
        <w:rPr>
          <w:rFonts w:ascii="Times New Roman" w:hAnsi="Times New Roman"/>
          <w:b/>
          <w:sz w:val="24"/>
          <w:szCs w:val="24"/>
        </w:rPr>
        <w:t xml:space="preserve">вул. Шевченка,1 </w:t>
      </w:r>
    </w:p>
    <w:p>
      <w:pPr>
        <w:textAlignment w:val="top"/>
        <w:rPr>
          <w:rFonts w:ascii="Times New Roman" w:hAnsi="Times New Roman" w:eastAsia="Times New Roman"/>
          <w:b/>
          <w:bCs/>
          <w:sz w:val="24"/>
          <w:szCs w:val="24"/>
          <w:lang w:eastAsia="ru-RU"/>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237"/>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jc w:val="center"/>
              <w:textAlignment w:val="top"/>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 з/п</w:t>
            </w:r>
          </w:p>
        </w:tc>
        <w:tc>
          <w:tcPr>
            <w:tcW w:w="6237" w:type="dxa"/>
            <w:shd w:val="clear" w:color="auto" w:fill="auto"/>
            <w:vAlign w:val="center"/>
          </w:tcPr>
          <w:p>
            <w:pPr>
              <w:jc w:val="center"/>
              <w:textAlignment w:val="top"/>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Вимоги</w:t>
            </w:r>
          </w:p>
        </w:tc>
        <w:tc>
          <w:tcPr>
            <w:tcW w:w="2753" w:type="dxa"/>
            <w:shd w:val="clear" w:color="auto" w:fill="auto"/>
            <w:vAlign w:val="center"/>
          </w:tcPr>
          <w:p>
            <w:pPr>
              <w:jc w:val="center"/>
              <w:textAlignment w:val="top"/>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Відповідність вимогам</w:t>
            </w:r>
          </w:p>
          <w:p>
            <w:pPr>
              <w:jc w:val="center"/>
              <w:textAlignment w:val="top"/>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(зазначити відповідність)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jc w:val="center"/>
              <w:textAlignment w:val="top"/>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1.</w:t>
            </w:r>
          </w:p>
        </w:tc>
        <w:tc>
          <w:tcPr>
            <w:tcW w:w="6237" w:type="dxa"/>
            <w:shd w:val="clear" w:color="auto" w:fill="auto"/>
            <w:vAlign w:val="center"/>
          </w:tcPr>
          <w:p>
            <w:pPr>
              <w:jc w:val="both"/>
              <w:rPr>
                <w:rFonts w:ascii="Times New Roman" w:hAnsi="Times New Roman"/>
                <w:sz w:val="24"/>
                <w:szCs w:val="24"/>
              </w:rPr>
            </w:pPr>
            <w:r>
              <w:rPr>
                <w:rFonts w:ascii="Times New Roman" w:hAnsi="Times New Roman"/>
                <w:sz w:val="24"/>
                <w:szCs w:val="24"/>
              </w:rPr>
              <w:t>Якість товару повинна відповідати діючим на території України державним стандартам, вимогам до якості, умовам Договору та підтверджується документом(ами) (копію(ї) документу(ів) щодо якості, виданої(их) виробником(ами) запропонованого товару, декларації (зокрема декларація про відповідність), сертифікату (зокрема сертифікату відповідності) та/або іншим(ими) документом(ами), що підтверджує виконання заданих вимог, які стосуються предмета закупівлі.</w:t>
            </w:r>
          </w:p>
          <w:p>
            <w:pPr>
              <w:jc w:val="both"/>
              <w:rPr>
                <w:rFonts w:ascii="Times New Roman" w:hAnsi="Times New Roman"/>
                <w:sz w:val="24"/>
                <w:szCs w:val="24"/>
              </w:rPr>
            </w:pPr>
            <w:r>
              <w:rPr>
                <w:rFonts w:ascii="Times New Roman" w:hAnsi="Times New Roman"/>
                <w:sz w:val="24"/>
                <w:szCs w:val="24"/>
              </w:rPr>
              <w:t>Копія(ї) додається(ються) у складі тендерної пропозиції учасника.</w:t>
            </w:r>
          </w:p>
        </w:tc>
        <w:tc>
          <w:tcPr>
            <w:tcW w:w="2753" w:type="dxa"/>
            <w:shd w:val="clear" w:color="auto" w:fill="auto"/>
            <w:vAlign w:val="center"/>
          </w:tcPr>
          <w:p>
            <w:pPr>
              <w:jc w:val="center"/>
              <w:textAlignment w:val="top"/>
              <w:rPr>
                <w:rFonts w:ascii="Times New Roman" w:hAnsi="Times New Roman" w:eastAsia="Times New Roman"/>
                <w:b/>
                <w:bCs/>
                <w:sz w:val="24"/>
                <w:szCs w:val="24"/>
                <w:lang w:eastAsia="ru-RU"/>
              </w:rPr>
            </w:pPr>
            <w:r>
              <w:rPr>
                <w:rFonts w:ascii="Times New Roman" w:hAnsi="Times New Roman"/>
                <w:sz w:val="24"/>
                <w:szCs w:val="24"/>
              </w:rPr>
              <w:t xml:space="preserve">ТУУ </w:t>
            </w:r>
            <w:r>
              <w:rPr>
                <w:rFonts w:ascii="Times New Roman" w:hAnsi="Times New Roman"/>
                <w:color w:val="000000"/>
                <w:sz w:val="24"/>
                <w:szCs w:val="24"/>
              </w:rPr>
              <w:t xml:space="preserve">16.1 – </w:t>
            </w:r>
            <w:r>
              <w:rPr>
                <w:rFonts w:ascii="Times New Roman" w:hAnsi="Times New Roman"/>
                <w:color w:val="auto"/>
                <w:sz w:val="24"/>
                <w:szCs w:val="24"/>
              </w:rPr>
              <w:t>00994207-005:2018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jc w:val="center"/>
              <w:textAlignment w:val="top"/>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2.</w:t>
            </w:r>
          </w:p>
        </w:tc>
        <w:tc>
          <w:tcPr>
            <w:tcW w:w="6237" w:type="dxa"/>
            <w:shd w:val="clear" w:color="auto" w:fill="auto"/>
            <w:vAlign w:val="center"/>
          </w:tcPr>
          <w:p>
            <w:pPr>
              <w:jc w:val="both"/>
              <w:rPr>
                <w:rFonts w:ascii="Times New Roman" w:hAnsi="Times New Roman"/>
                <w:bCs/>
                <w:color w:val="FF0000"/>
                <w:sz w:val="24"/>
                <w:szCs w:val="24"/>
              </w:rPr>
            </w:pPr>
            <w:r>
              <w:rPr>
                <w:rFonts w:ascii="Times New Roman" w:hAnsi="Times New Roman"/>
                <w:color w:val="auto"/>
                <w:sz w:val="24"/>
                <w:szCs w:val="24"/>
              </w:rPr>
              <w:t>Деревина дров’яна непромислового використання 2-ї групи.</w:t>
            </w:r>
            <w:r>
              <w:rPr>
                <w:rFonts w:ascii="Times New Roman" w:hAnsi="Times New Roman"/>
                <w:bCs/>
                <w:color w:val="auto"/>
                <w:sz w:val="24"/>
                <w:szCs w:val="24"/>
              </w:rPr>
              <w:t xml:space="preserve"> </w:t>
            </w:r>
            <w:r>
              <w:rPr>
                <w:rFonts w:ascii="Times New Roman" w:hAnsi="Times New Roman"/>
                <w:color w:val="FF0000"/>
                <w:sz w:val="24"/>
                <w:szCs w:val="24"/>
              </w:rPr>
              <w:t xml:space="preserve"> </w:t>
            </w:r>
          </w:p>
          <w:p>
            <w:pPr>
              <w:jc w:val="both"/>
              <w:rPr>
                <w:rFonts w:ascii="Times New Roman" w:hAnsi="Times New Roman"/>
                <w:sz w:val="24"/>
                <w:szCs w:val="24"/>
              </w:rPr>
            </w:pPr>
            <w:r>
              <w:rPr>
                <w:rFonts w:ascii="Times New Roman" w:hAnsi="Times New Roman"/>
                <w:sz w:val="24"/>
                <w:szCs w:val="24"/>
              </w:rPr>
              <w:t xml:space="preserve">Вимоги щодо якості Товару: </w:t>
            </w:r>
          </w:p>
          <w:p>
            <w:pPr>
              <w:numPr>
                <w:ilvl w:val="0"/>
                <w:numId w:val="5"/>
              </w:numPr>
              <w:jc w:val="both"/>
              <w:rPr>
                <w:rFonts w:ascii="Times New Roman" w:hAnsi="Times New Roman"/>
                <w:sz w:val="24"/>
                <w:szCs w:val="24"/>
              </w:rPr>
            </w:pPr>
            <w:r>
              <w:rPr>
                <w:rFonts w:ascii="Times New Roman" w:hAnsi="Times New Roman"/>
                <w:sz w:val="24"/>
                <w:szCs w:val="24"/>
              </w:rPr>
              <w:t xml:space="preserve">товар повинен відповідати </w:t>
            </w:r>
            <w:r>
              <w:rPr>
                <w:rFonts w:ascii="Times New Roman" w:hAnsi="Times New Roman"/>
                <w:color w:val="000000"/>
                <w:sz w:val="24"/>
                <w:szCs w:val="24"/>
              </w:rPr>
              <w:t>ТУУ 16.1 – 00994207-005:2018</w:t>
            </w:r>
          </w:p>
          <w:p>
            <w:pPr>
              <w:numPr>
                <w:ilvl w:val="0"/>
                <w:numId w:val="5"/>
              </w:numPr>
              <w:jc w:val="both"/>
              <w:rPr>
                <w:rFonts w:ascii="Times New Roman" w:hAnsi="Times New Roman"/>
                <w:sz w:val="24"/>
                <w:szCs w:val="24"/>
              </w:rPr>
            </w:pPr>
            <w:r>
              <w:rPr>
                <w:rFonts w:ascii="Times New Roman" w:hAnsi="Times New Roman"/>
                <w:sz w:val="24"/>
                <w:szCs w:val="24"/>
              </w:rPr>
              <w:t>допустима вологість дров: 10%;</w:t>
            </w:r>
          </w:p>
          <w:p>
            <w:pPr>
              <w:numPr>
                <w:ilvl w:val="0"/>
                <w:numId w:val="5"/>
              </w:numPr>
              <w:jc w:val="both"/>
              <w:rPr>
                <w:rFonts w:ascii="Times New Roman" w:hAnsi="Times New Roman"/>
                <w:sz w:val="24"/>
                <w:szCs w:val="24"/>
              </w:rPr>
            </w:pPr>
            <w:r>
              <w:rPr>
                <w:rFonts w:ascii="Times New Roman" w:hAnsi="Times New Roman"/>
                <w:sz w:val="24"/>
                <w:szCs w:val="24"/>
              </w:rPr>
              <w:t xml:space="preserve">товщина </w:t>
            </w:r>
            <w:r>
              <w:rPr>
                <w:rFonts w:ascii="Times New Roman" w:hAnsi="Times New Roman" w:cs="Times New Roman"/>
                <w:sz w:val="24"/>
                <w:szCs w:val="24"/>
              </w:rPr>
              <w:t>від 0,10</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м</w:t>
            </w:r>
            <w:r>
              <w:rPr>
                <w:rFonts w:ascii="Times New Roman" w:hAnsi="Times New Roman" w:cs="Times New Roman"/>
                <w:sz w:val="24"/>
                <w:szCs w:val="24"/>
              </w:rPr>
              <w:t xml:space="preserve"> до 0,35 м</w:t>
            </w:r>
            <w:r>
              <w:rPr>
                <w:rFonts w:ascii="Times New Roman" w:hAnsi="Times New Roman"/>
                <w:sz w:val="24"/>
                <w:szCs w:val="24"/>
              </w:rPr>
              <w:t xml:space="preserve">, довжиною 1 м, </w:t>
            </w:r>
            <w:r>
              <w:rPr>
                <w:rFonts w:ascii="Times New Roman" w:hAnsi="Times New Roman" w:cs="Times New Roman"/>
                <w:sz w:val="24"/>
                <w:szCs w:val="24"/>
              </w:rPr>
              <w:t xml:space="preserve"> +/- 0,1 м</w:t>
            </w:r>
            <w:r>
              <w:rPr>
                <w:rFonts w:ascii="Times New Roman" w:hAnsi="Times New Roman"/>
                <w:sz w:val="24"/>
                <w:szCs w:val="24"/>
              </w:rPr>
              <w:t>, як в корі так і без неї;</w:t>
            </w:r>
          </w:p>
          <w:p>
            <w:pPr>
              <w:numPr>
                <w:ilvl w:val="0"/>
                <w:numId w:val="5"/>
              </w:numPr>
              <w:jc w:val="both"/>
              <w:rPr>
                <w:rFonts w:ascii="Times New Roman" w:hAnsi="Times New Roman"/>
                <w:sz w:val="24"/>
                <w:szCs w:val="24"/>
              </w:rPr>
            </w:pPr>
            <w:r>
              <w:rPr>
                <w:rFonts w:ascii="Times New Roman" w:hAnsi="Times New Roman"/>
                <w:sz w:val="24"/>
                <w:szCs w:val="24"/>
              </w:rPr>
              <w:t>сучки не вище 3,0 сантиметрів;</w:t>
            </w:r>
          </w:p>
          <w:p>
            <w:pPr>
              <w:numPr>
                <w:ilvl w:val="0"/>
                <w:numId w:val="5"/>
              </w:numPr>
              <w:jc w:val="both"/>
              <w:rPr>
                <w:rFonts w:ascii="Times New Roman" w:hAnsi="Times New Roman"/>
                <w:sz w:val="24"/>
                <w:szCs w:val="24"/>
              </w:rPr>
            </w:pPr>
            <w:r>
              <w:rPr>
                <w:rFonts w:ascii="Times New Roman" w:hAnsi="Times New Roman" w:cs="Times New Roman"/>
                <w:sz w:val="24"/>
                <w:szCs w:val="24"/>
              </w:rPr>
              <w:t>дрова повинні бути без гнилі та трухляви</w:t>
            </w:r>
            <w:r>
              <w:rPr>
                <w:rFonts w:ascii="Times New Roman" w:hAnsi="Times New Roman"/>
                <w:sz w:val="24"/>
                <w:szCs w:val="24"/>
              </w:rPr>
              <w:t>;</w:t>
            </w:r>
          </w:p>
          <w:p>
            <w:pPr>
              <w:numPr>
                <w:ilvl w:val="0"/>
                <w:numId w:val="5"/>
              </w:numPr>
              <w:jc w:val="both"/>
              <w:rPr>
                <w:rFonts w:ascii="Times New Roman" w:hAnsi="Times New Roman"/>
                <w:sz w:val="24"/>
                <w:szCs w:val="24"/>
              </w:rPr>
            </w:pPr>
            <w:r>
              <w:rPr>
                <w:rFonts w:ascii="Times New Roman" w:hAnsi="Times New Roman"/>
                <w:sz w:val="24"/>
                <w:szCs w:val="24"/>
              </w:rPr>
              <w:t>партія деревини дров’яної, що постачається, повинна бути однорідною*.</w:t>
            </w:r>
          </w:p>
          <w:p>
            <w:pPr>
              <w:ind w:left="360"/>
              <w:jc w:val="both"/>
              <w:rPr>
                <w:rFonts w:ascii="Times New Roman" w:hAnsi="Times New Roman"/>
                <w:sz w:val="24"/>
                <w:szCs w:val="24"/>
                <w:highlight w:val="yellow"/>
              </w:rPr>
            </w:pPr>
            <w:r>
              <w:rPr>
                <w:rFonts w:ascii="Times New Roman" w:hAnsi="Times New Roman"/>
                <w:sz w:val="24"/>
                <w:szCs w:val="24"/>
              </w:rPr>
              <w:t>* Примітка: однорідною рахується партія (штабель) деревини дров’яної, що складається з деревної породи, віднесеної до однієї групи.</w:t>
            </w:r>
          </w:p>
        </w:tc>
        <w:tc>
          <w:tcPr>
            <w:tcW w:w="2753" w:type="dxa"/>
            <w:shd w:val="clear" w:color="auto" w:fill="auto"/>
          </w:tcPr>
          <w:p>
            <w:pPr>
              <w:jc w:val="center"/>
              <w:textAlignment w:val="top"/>
              <w:rPr>
                <w:rFonts w:ascii="Times New Roman" w:hAnsi="Times New Roman" w:eastAsia="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17" w:type="dxa"/>
            <w:shd w:val="clear" w:color="auto" w:fill="auto"/>
            <w:vAlign w:val="center"/>
          </w:tcPr>
          <w:p>
            <w:pPr>
              <w:jc w:val="center"/>
              <w:textAlignment w:val="top"/>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3.</w:t>
            </w:r>
          </w:p>
        </w:tc>
        <w:tc>
          <w:tcPr>
            <w:tcW w:w="6237" w:type="dxa"/>
            <w:shd w:val="clear" w:color="auto" w:fill="auto"/>
            <w:vAlign w:val="center"/>
          </w:tcPr>
          <w:p>
            <w:pPr>
              <w:jc w:val="both"/>
              <w:rPr>
                <w:rFonts w:ascii="Times New Roman" w:hAnsi="Times New Roman"/>
                <w:sz w:val="24"/>
                <w:szCs w:val="24"/>
              </w:rPr>
            </w:pPr>
            <w:r>
              <w:rPr>
                <w:rFonts w:ascii="Times New Roman" w:hAnsi="Times New Roman"/>
                <w:sz w:val="24"/>
                <w:szCs w:val="24"/>
              </w:rPr>
              <w:t xml:space="preserve">Постачання товару буде здійснено транспортом переможця на склад замовника, партіями за заявками замовника в робочі дні та години (при необхідності замовник може вимагати поставку Товару дрібними партіями), спеціально обладнаним автотранспортом переможця для перевезення вищезазначеного Товару до 31 грудня </w:t>
            </w:r>
            <w:r>
              <w:rPr>
                <w:rFonts w:ascii="Times New Roman" w:hAnsi="Times New Roman"/>
                <w:color w:val="auto"/>
                <w:sz w:val="24"/>
                <w:szCs w:val="24"/>
              </w:rPr>
              <w:t>2023</w:t>
            </w:r>
            <w:r>
              <w:rPr>
                <w:rFonts w:ascii="Times New Roman" w:hAnsi="Times New Roman"/>
                <w:color w:val="FF0000"/>
                <w:sz w:val="24"/>
                <w:szCs w:val="24"/>
              </w:rPr>
              <w:t xml:space="preserve"> </w:t>
            </w:r>
            <w:r>
              <w:rPr>
                <w:rFonts w:ascii="Times New Roman" w:hAnsi="Times New Roman"/>
                <w:sz w:val="24"/>
                <w:szCs w:val="24"/>
              </w:rPr>
              <w:t xml:space="preserve">року. </w:t>
            </w:r>
          </w:p>
          <w:p>
            <w:pPr>
              <w:jc w:val="both"/>
              <w:rPr>
                <w:rFonts w:ascii="Times New Roman" w:hAnsi="Times New Roman"/>
                <w:sz w:val="24"/>
                <w:szCs w:val="24"/>
              </w:rPr>
            </w:pPr>
            <w:r>
              <w:rPr>
                <w:rFonts w:ascii="Times New Roman" w:hAnsi="Times New Roman"/>
                <w:sz w:val="24"/>
                <w:szCs w:val="24"/>
              </w:rPr>
              <w:t>Під час поставки товару Учасник зобов’язаний дотримуватися загальних засад цивільного законодавства та усіх вимог нормативно-правових актів, що регламентують господарську діяльність.</w:t>
            </w:r>
          </w:p>
          <w:p>
            <w:pPr>
              <w:jc w:val="both"/>
              <w:rPr>
                <w:rFonts w:ascii="Times New Roman" w:hAnsi="Times New Roman"/>
                <w:sz w:val="24"/>
                <w:szCs w:val="24"/>
              </w:rPr>
            </w:pPr>
            <w:r>
              <w:rPr>
                <w:rFonts w:ascii="Times New Roman" w:hAnsi="Times New Roman"/>
                <w:sz w:val="24"/>
                <w:szCs w:val="24"/>
              </w:rPr>
              <w:t>Запропонований учасником Товар відповідає вимогам із захисту довкілля.</w:t>
            </w:r>
          </w:p>
        </w:tc>
        <w:tc>
          <w:tcPr>
            <w:tcW w:w="2753" w:type="dxa"/>
            <w:shd w:val="clear" w:color="auto" w:fill="auto"/>
          </w:tcPr>
          <w:p>
            <w:pPr>
              <w:jc w:val="center"/>
              <w:textAlignment w:val="top"/>
              <w:rPr>
                <w:rFonts w:ascii="Times New Roman" w:hAnsi="Times New Roman" w:eastAsia="Times New Roman"/>
                <w:b/>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jc w:val="center"/>
              <w:textAlignment w:val="top"/>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4.</w:t>
            </w:r>
          </w:p>
        </w:tc>
        <w:tc>
          <w:tcPr>
            <w:tcW w:w="6237" w:type="dxa"/>
            <w:shd w:val="clear" w:color="auto" w:fill="auto"/>
            <w:vAlign w:val="center"/>
          </w:tcPr>
          <w:p>
            <w:pPr>
              <w:jc w:val="both"/>
              <w:rPr>
                <w:rFonts w:ascii="Times New Roman" w:hAnsi="Times New Roman"/>
                <w:sz w:val="24"/>
                <w:szCs w:val="24"/>
              </w:rPr>
            </w:pPr>
            <w:r>
              <w:rPr>
                <w:rFonts w:ascii="Times New Roman" w:hAnsi="Times New Roman"/>
                <w:sz w:val="24"/>
                <w:szCs w:val="24"/>
              </w:rPr>
              <w:t>Час поставки товару на склад замовника - 09:00-17:00 годин.</w:t>
            </w:r>
          </w:p>
          <w:p>
            <w:pPr>
              <w:jc w:val="both"/>
              <w:rPr>
                <w:rFonts w:ascii="Times New Roman" w:hAnsi="Times New Roman"/>
                <w:sz w:val="24"/>
                <w:szCs w:val="24"/>
              </w:rPr>
            </w:pPr>
            <w:r>
              <w:rPr>
                <w:rFonts w:ascii="Times New Roman" w:hAnsi="Times New Roman"/>
                <w:sz w:val="24"/>
                <w:szCs w:val="24"/>
              </w:rPr>
              <w:t>Розвантажувальні роботи виконують особи, які супроводжують Товар до складу замовника.</w:t>
            </w:r>
          </w:p>
          <w:p>
            <w:pPr>
              <w:jc w:val="both"/>
              <w:rPr>
                <w:rFonts w:ascii="Times New Roman" w:hAnsi="Times New Roman"/>
                <w:sz w:val="24"/>
                <w:szCs w:val="24"/>
              </w:rPr>
            </w:pPr>
            <w:r>
              <w:rPr>
                <w:rFonts w:ascii="Times New Roman" w:hAnsi="Times New Roman"/>
                <w:sz w:val="24"/>
                <w:szCs w:val="24"/>
              </w:rPr>
              <w:t>Вимірювання Товару при поставці здійснюється в присутності представника переможця.</w:t>
            </w:r>
          </w:p>
        </w:tc>
        <w:tc>
          <w:tcPr>
            <w:tcW w:w="2753" w:type="dxa"/>
            <w:shd w:val="clear" w:color="auto" w:fill="auto"/>
          </w:tcPr>
          <w:p>
            <w:pPr>
              <w:jc w:val="center"/>
              <w:textAlignment w:val="top"/>
              <w:rPr>
                <w:rFonts w:ascii="Times New Roman" w:hAnsi="Times New Roman" w:eastAsia="Times New Roman"/>
                <w:b/>
                <w:bCs/>
                <w:sz w:val="24"/>
                <w:szCs w:val="24"/>
                <w:lang w:eastAsia="ru-RU"/>
              </w:rPr>
            </w:pPr>
          </w:p>
        </w:tc>
      </w:tr>
    </w:tbl>
    <w:p>
      <w:pPr>
        <w:pStyle w:val="17"/>
        <w:ind w:right="214"/>
        <w:contextualSpacing/>
        <w:jc w:val="both"/>
        <w:rPr>
          <w:rFonts w:eastAsia="Calibri"/>
          <w:b/>
          <w:lang w:eastAsia="en-US"/>
        </w:rPr>
      </w:pPr>
      <w:r>
        <w:rPr>
          <w:rFonts w:eastAsia="Calibri"/>
          <w:b/>
          <w:lang w:eastAsia="en-US"/>
        </w:rPr>
        <w:t xml:space="preserve">     Вимоги щодо походження деревини та спосіб підтвердження для учасника процедури закупівлі:</w:t>
      </w:r>
    </w:p>
    <w:p>
      <w:pPr>
        <w:pStyle w:val="17"/>
        <w:ind w:right="214"/>
        <w:contextualSpacing/>
        <w:jc w:val="both"/>
        <w:rPr>
          <w:rFonts w:eastAsia="Calibri"/>
          <w:lang w:eastAsia="en-US"/>
        </w:rPr>
      </w:pPr>
      <w:r>
        <w:rPr>
          <w:rFonts w:eastAsia="Calibri"/>
          <w:lang w:eastAsia="en-US"/>
        </w:rPr>
        <w:t xml:space="preserve"> Учасник повинен надати копію підтверджуючих документів законності походження деревини (дров</w:t>
      </w:r>
      <w:r>
        <w:rPr>
          <w:rFonts w:eastAsia="Calibri"/>
          <w:lang w:val="ru-RU" w:eastAsia="en-US"/>
        </w:rPr>
        <w:t>’яно</w:t>
      </w:r>
      <w:r>
        <w:rPr>
          <w:rFonts w:eastAsia="Calibri"/>
          <w:lang w:eastAsia="en-US"/>
        </w:rPr>
        <w:t xml:space="preserve">ї дерев): </w:t>
      </w:r>
    </w:p>
    <w:p>
      <w:pPr>
        <w:pStyle w:val="17"/>
        <w:numPr>
          <w:ilvl w:val="0"/>
          <w:numId w:val="6"/>
        </w:numPr>
        <w:ind w:left="426" w:right="214"/>
        <w:contextualSpacing/>
        <w:jc w:val="both"/>
        <w:rPr>
          <w:rFonts w:eastAsia="Calibri"/>
          <w:lang w:eastAsia="en-US"/>
        </w:rPr>
      </w:pPr>
      <w:r>
        <w:rPr>
          <w:rFonts w:eastAsia="Calibri"/>
          <w:lang w:eastAsia="en-US"/>
        </w:rPr>
        <w:t xml:space="preserve">у разі, якщо учасник є постійним або тимчасовим лісокористувачем: копію чинного дозволу на спеціалізоване використання лісових ресурсів (завірені печаткою учасника (в разі наявності) і власноручним підписом уповноваженої особи Учасника), копію чинного дозволу на виконання робіт підвищеної небезпеки (завірені печаткою учасника (в разі наявності) і власноручним підписом уповноваженої особи Учасника) (лісосічні роботи, трелювання, транспортування лісу), лісорубний квиток, що виданий не раніше 01.01.2023 року та чинний до 31.12.2023 року. </w:t>
      </w:r>
    </w:p>
    <w:p>
      <w:pPr>
        <w:pStyle w:val="17"/>
        <w:numPr>
          <w:ilvl w:val="0"/>
          <w:numId w:val="6"/>
        </w:numPr>
        <w:ind w:left="426" w:right="214"/>
        <w:contextualSpacing/>
        <w:jc w:val="both"/>
      </w:pPr>
      <w:r>
        <w:rPr>
          <w:rFonts w:eastAsia="Calibri"/>
          <w:lang w:eastAsia="en-US"/>
        </w:rPr>
        <w:t>У разі, якщо учасник не є постійним або тимчасовим лісокористувачем: копію договору (договорів) купівлі-продажу необробленої деревини з виробником продукції укладеним у 2023 році та копію аукціонного (аукціонних) свідоцтва (свідоцтв) про результати проведення аукціону з продажу необробленої деревини, проведеного у 2023 році, в яких біржа визнає учасника переможцем в аукціоні з продажу предмета закупівлі.</w:t>
      </w:r>
      <w:r>
        <w:t xml:space="preserve"> </w:t>
      </w:r>
    </w:p>
    <w:p>
      <w:pPr>
        <w:pStyle w:val="3"/>
        <w:widowControl w:val="0"/>
        <w:rPr>
          <w:rFonts w:ascii="Times New Roman" w:hAnsi="Times New Roman" w:cs="Times New Roman"/>
          <w:color w:val="000000"/>
          <w:sz w:val="24"/>
          <w:szCs w:val="24"/>
        </w:rPr>
      </w:pPr>
    </w:p>
    <w:p>
      <w:pPr>
        <w:tabs>
          <w:tab w:val="left" w:pos="2160"/>
          <w:tab w:val="left" w:pos="3600"/>
        </w:tabs>
        <w:spacing w:line="276" w:lineRule="auto"/>
        <w:jc w:val="right"/>
        <w:outlineLvl w:val="0"/>
        <w:rPr>
          <w:rFonts w:ascii="Times New Roman" w:hAnsi="Times New Roman" w:eastAsia="Arial" w:cs="Times New Roman"/>
          <w:b/>
          <w:bCs/>
          <w:iCs/>
          <w:color w:val="000000"/>
          <w:sz w:val="24"/>
          <w:szCs w:val="24"/>
        </w:rPr>
      </w:pPr>
    </w:p>
    <w:p>
      <w:pPr>
        <w:tabs>
          <w:tab w:val="left" w:pos="2160"/>
          <w:tab w:val="left" w:pos="3600"/>
        </w:tabs>
        <w:spacing w:line="276" w:lineRule="auto"/>
        <w:jc w:val="right"/>
        <w:outlineLvl w:val="0"/>
        <w:rPr>
          <w:rFonts w:ascii="Times New Roman" w:hAnsi="Times New Roman" w:eastAsia="Arial" w:cs="Times New Roman"/>
          <w:b/>
          <w:bCs/>
          <w:iCs/>
          <w:color w:val="000000"/>
          <w:sz w:val="24"/>
          <w:szCs w:val="24"/>
        </w:rPr>
      </w:pPr>
    </w:p>
    <w:p>
      <w:pPr>
        <w:tabs>
          <w:tab w:val="left" w:pos="2160"/>
          <w:tab w:val="left" w:pos="3600"/>
        </w:tabs>
        <w:spacing w:line="276" w:lineRule="auto"/>
        <w:jc w:val="right"/>
        <w:outlineLvl w:val="0"/>
        <w:rPr>
          <w:rFonts w:ascii="Times New Roman" w:hAnsi="Times New Roman" w:eastAsia="Arial" w:cs="Times New Roman"/>
          <w:b/>
          <w:bCs/>
          <w:iCs/>
          <w:color w:val="000000"/>
          <w:sz w:val="24"/>
          <w:szCs w:val="24"/>
        </w:rPr>
      </w:pPr>
      <w:r>
        <w:rPr>
          <w:rFonts w:ascii="Times New Roman" w:hAnsi="Times New Roman" w:eastAsia="Arial" w:cs="Times New Roman"/>
          <w:b/>
          <w:bCs/>
          <w:iCs/>
          <w:color w:val="000000"/>
          <w:sz w:val="24"/>
          <w:szCs w:val="24"/>
        </w:rPr>
        <w:t>Додаток 5</w:t>
      </w:r>
    </w:p>
    <w:p>
      <w:pPr>
        <w:tabs>
          <w:tab w:val="left" w:pos="2160"/>
          <w:tab w:val="left" w:pos="3600"/>
        </w:tabs>
        <w:spacing w:line="276" w:lineRule="auto"/>
        <w:jc w:val="right"/>
        <w:rPr>
          <w:rFonts w:ascii="Times New Roman" w:hAnsi="Times New Roman" w:eastAsia="Arial" w:cs="Times New Roman"/>
          <w:b/>
          <w:bCs/>
          <w:iCs/>
          <w:color w:val="000000"/>
          <w:sz w:val="24"/>
          <w:szCs w:val="24"/>
        </w:rPr>
      </w:pPr>
      <w:r>
        <w:rPr>
          <w:rFonts w:ascii="Times New Roman" w:hAnsi="Times New Roman" w:eastAsia="Arial" w:cs="Times New Roman"/>
          <w:b/>
          <w:bCs/>
          <w:iCs/>
          <w:color w:val="000000"/>
          <w:sz w:val="24"/>
          <w:szCs w:val="24"/>
        </w:rPr>
        <w:t>до тендерної документації</w:t>
      </w:r>
    </w:p>
    <w:p>
      <w:pP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ДОГОВІР № _____</w:t>
      </w:r>
    </w:p>
    <w:p>
      <w:pPr>
        <w:tabs>
          <w:tab w:val="left" w:pos="7797"/>
        </w:tabs>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товарів</w:t>
      </w:r>
    </w:p>
    <w:p>
      <w:pPr>
        <w:tabs>
          <w:tab w:val="left" w:pos="7797"/>
        </w:tabs>
        <w:jc w:val="center"/>
        <w:rPr>
          <w:rFonts w:ascii="Times New Roman" w:hAnsi="Times New Roman" w:cs="Times New Roman"/>
          <w:b/>
          <w:sz w:val="24"/>
          <w:szCs w:val="24"/>
        </w:rPr>
      </w:pPr>
    </w:p>
    <w:p>
      <w:pPr>
        <w:tabs>
          <w:tab w:val="left" w:pos="7797"/>
        </w:tabs>
        <w:rPr>
          <w:rFonts w:ascii="Times New Roman" w:hAnsi="Times New Roman" w:cs="Times New Roman"/>
          <w:sz w:val="24"/>
          <w:szCs w:val="24"/>
        </w:rPr>
      </w:pPr>
      <w:r>
        <w:rPr>
          <w:rFonts w:ascii="Times New Roman" w:hAnsi="Times New Roman" w:cs="Times New Roman"/>
          <w:sz w:val="24"/>
          <w:szCs w:val="24"/>
        </w:rPr>
        <w:t>с.Катюжанка                                                                                       «_____»_________ 2023 року</w:t>
      </w:r>
    </w:p>
    <w:p>
      <w:pPr>
        <w:tabs>
          <w:tab w:val="left" w:pos="7797"/>
        </w:tabs>
        <w:jc w:val="both"/>
        <w:rPr>
          <w:rFonts w:ascii="Times New Roman" w:hAnsi="Times New Roman" w:cs="Times New Roman"/>
          <w:sz w:val="24"/>
          <w:szCs w:val="24"/>
        </w:rPr>
      </w:pPr>
    </w:p>
    <w:p>
      <w:pPr>
        <w:shd w:val="clear" w:color="auto" w:fill="FFFFFF"/>
        <w:ind w:right="11" w:firstLine="720"/>
        <w:jc w:val="both"/>
        <w:rPr>
          <w:rFonts w:ascii="Times New Roman" w:hAnsi="Times New Roman" w:cs="Times New Roman"/>
          <w:b/>
          <w:sz w:val="24"/>
          <w:szCs w:val="24"/>
        </w:rPr>
      </w:pPr>
      <w:r>
        <w:rPr>
          <w:rFonts w:ascii="Times New Roman" w:hAnsi="Times New Roman" w:cs="Times New Roman"/>
          <w:b/>
          <w:bCs/>
          <w:sz w:val="24"/>
          <w:szCs w:val="24"/>
        </w:rPr>
        <w:t xml:space="preserve">Державний навчальний заклад «Катюжанське вище професійне училище», </w:t>
      </w:r>
      <w:r>
        <w:rPr>
          <w:rFonts w:ascii="Times New Roman" w:hAnsi="Times New Roman" w:cs="Times New Roman"/>
          <w:bCs/>
          <w:sz w:val="24"/>
          <w:szCs w:val="24"/>
        </w:rPr>
        <w:t xml:space="preserve">в особі директора </w:t>
      </w:r>
      <w:r>
        <w:rPr>
          <w:rFonts w:ascii="Times New Roman" w:hAnsi="Times New Roman" w:cs="Times New Roman"/>
          <w:sz w:val="24"/>
          <w:szCs w:val="24"/>
        </w:rPr>
        <w:t xml:space="preserve">Недашківського Руслана Михайловича, що діє на підставі Статуту, далі Замовник, з однієї сторони, та </w:t>
      </w:r>
      <w:r>
        <w:rPr>
          <w:rFonts w:ascii="Times New Roman" w:hAnsi="Times New Roman" w:cs="Times New Roman"/>
          <w:b/>
          <w:sz w:val="24"/>
          <w:szCs w:val="24"/>
        </w:rPr>
        <w:t>_____________________________________________________</w:t>
      </w:r>
      <w:r>
        <w:rPr>
          <w:rFonts w:ascii="Times New Roman" w:hAnsi="Times New Roman" w:cs="Times New Roman"/>
          <w:sz w:val="24"/>
          <w:szCs w:val="24"/>
        </w:rPr>
        <w:t xml:space="preserve">, </w:t>
      </w:r>
      <w:bookmarkStart w:id="1" w:name="25"/>
      <w:bookmarkEnd w:id="1"/>
      <w:r>
        <w:rPr>
          <w:rFonts w:ascii="Times New Roman" w:hAnsi="Times New Roman" w:cs="Times New Roman"/>
          <w:bCs/>
          <w:sz w:val="24"/>
          <w:szCs w:val="24"/>
        </w:rPr>
        <w:t xml:space="preserve">в особі, ____________________________________, </w:t>
      </w:r>
      <w:r>
        <w:rPr>
          <w:rFonts w:ascii="Times New Roman" w:hAnsi="Times New Roman" w:cs="Times New Roman"/>
          <w:sz w:val="24"/>
          <w:szCs w:val="24"/>
        </w:rPr>
        <w:t xml:space="preserve">що діє на підставі ___________________, далі – Постачальник, з іншої сторони, разом – Сторони, </w:t>
      </w:r>
      <w:r>
        <w:rPr>
          <w:rFonts w:ascii="Times New Roman" w:hAnsi="Times New Roman" w:eastAsia="SimSun" w:cs="Times New Roman"/>
          <w:color w:val="000000"/>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pPr>
        <w:keepNext/>
        <w:tabs>
          <w:tab w:val="left" w:pos="0"/>
        </w:tabs>
        <w:jc w:val="center"/>
        <w:outlineLvl w:val="0"/>
        <w:rPr>
          <w:rFonts w:ascii="Times New Roman" w:hAnsi="Times New Roman" w:cs="Times New Roman"/>
          <w:b/>
          <w:sz w:val="24"/>
          <w:szCs w:val="24"/>
        </w:rPr>
      </w:pPr>
      <w:r>
        <w:rPr>
          <w:rFonts w:ascii="Times New Roman" w:hAnsi="Times New Roman" w:cs="Times New Roman"/>
          <w:b/>
          <w:sz w:val="24"/>
          <w:szCs w:val="24"/>
        </w:rPr>
        <w:t>І. ПРЕДМЕТ ДОГОВОРУ</w:t>
      </w:r>
    </w:p>
    <w:p>
      <w:pPr>
        <w:ind w:firstLine="567"/>
        <w:jc w:val="both"/>
        <w:rPr>
          <w:rFonts w:ascii="Times New Roman" w:hAnsi="Times New Roman" w:cs="Times New Roman"/>
          <w:sz w:val="24"/>
          <w:szCs w:val="24"/>
        </w:rPr>
      </w:pPr>
      <w:r>
        <w:rPr>
          <w:rFonts w:ascii="Times New Roman" w:hAnsi="Times New Roman" w:cs="Times New Roman"/>
          <w:sz w:val="24"/>
          <w:szCs w:val="24"/>
        </w:rPr>
        <w:t>1.1. Постачальник зобов’язується у 2023 році поставити у власність Замовника ________________________________________________________, іменоване надалі «Товар», в асортименті, кількості та за цінами, які визначені у цьому Договорі, а Замовник зобов’язується прийняти цей Товар та оплатити його.</w:t>
      </w:r>
    </w:p>
    <w:p>
      <w:pPr>
        <w:ind w:firstLine="567"/>
        <w:jc w:val="both"/>
        <w:rPr>
          <w:rFonts w:ascii="Times New Roman" w:hAnsi="Times New Roman" w:cs="Times New Roman"/>
          <w:bCs/>
          <w:sz w:val="24"/>
          <w:szCs w:val="24"/>
        </w:rPr>
      </w:pPr>
      <w:r>
        <w:rPr>
          <w:rFonts w:ascii="Times New Roman" w:hAnsi="Times New Roman" w:cs="Times New Roman"/>
          <w:bCs/>
          <w:sz w:val="24"/>
          <w:szCs w:val="24"/>
        </w:rPr>
        <w:t>1.2. Найменування, кількість та ціна товару:</w:t>
      </w:r>
    </w:p>
    <w:tbl>
      <w:tblPr>
        <w:tblStyle w:val="10"/>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1230"/>
        <w:gridCol w:w="1890"/>
        <w:gridCol w:w="207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Найменування товару</w:t>
            </w:r>
          </w:p>
        </w:tc>
        <w:tc>
          <w:tcPr>
            <w:tcW w:w="1230" w:type="dxa"/>
            <w:tcBorders>
              <w:top w:val="single" w:color="auto" w:sz="4" w:space="0"/>
              <w:left w:val="single" w:color="auto" w:sz="4" w:space="0"/>
              <w:bottom w:val="single" w:color="auto" w:sz="4" w:space="0"/>
              <w:right w:val="single" w:color="auto" w:sz="4" w:space="0"/>
            </w:tcBorders>
          </w:tcPr>
          <w:p>
            <w:pPr>
              <w:ind w:left="-108"/>
              <w:jc w:val="center"/>
              <w:rPr>
                <w:rFonts w:ascii="Times New Roman" w:hAnsi="Times New Roman" w:cs="Times New Roman"/>
                <w:sz w:val="24"/>
                <w:szCs w:val="24"/>
              </w:rPr>
            </w:pPr>
            <w:r>
              <w:rPr>
                <w:rFonts w:ascii="Times New Roman" w:hAnsi="Times New Roman" w:cs="Times New Roman"/>
                <w:bCs/>
                <w:sz w:val="24"/>
                <w:szCs w:val="24"/>
              </w:rPr>
              <w:t>Кількість м.куб.</w:t>
            </w:r>
          </w:p>
        </w:tc>
        <w:tc>
          <w:tcPr>
            <w:tcW w:w="1890" w:type="dxa"/>
            <w:tcBorders>
              <w:top w:val="single" w:color="auto" w:sz="4" w:space="0"/>
              <w:left w:val="single" w:color="auto" w:sz="4" w:space="0"/>
              <w:bottom w:val="single" w:color="auto" w:sz="4" w:space="0"/>
              <w:right w:val="single" w:color="auto" w:sz="4" w:space="0"/>
            </w:tcBorders>
          </w:tcPr>
          <w:p>
            <w:pPr>
              <w:ind w:left="-108" w:firstLine="108"/>
              <w:jc w:val="center"/>
              <w:rPr>
                <w:rFonts w:ascii="Times New Roman" w:hAnsi="Times New Roman" w:cs="Times New Roman"/>
                <w:sz w:val="24"/>
                <w:szCs w:val="24"/>
              </w:rPr>
            </w:pPr>
            <w:r>
              <w:rPr>
                <w:rFonts w:ascii="Times New Roman" w:hAnsi="Times New Roman" w:cs="Times New Roman"/>
                <w:sz w:val="24"/>
                <w:szCs w:val="24"/>
              </w:rPr>
              <w:t>Ціна за 1м.куб., грн. з ПДВ</w:t>
            </w:r>
            <w:r>
              <w:rPr>
                <w:rFonts w:ascii="Times New Roman" w:hAnsi="Times New Roman" w:cs="Times New Roman"/>
                <w:sz w:val="24"/>
                <w:szCs w:val="24"/>
              </w:rPr>
              <w:br w:type="textWrapping"/>
            </w:r>
          </w:p>
        </w:tc>
        <w:tc>
          <w:tcPr>
            <w:tcW w:w="2070" w:type="dxa"/>
            <w:tcBorders>
              <w:top w:val="single" w:color="auto" w:sz="4" w:space="0"/>
              <w:left w:val="single" w:color="auto" w:sz="4" w:space="0"/>
              <w:bottom w:val="single" w:color="auto" w:sz="4" w:space="0"/>
              <w:right w:val="single" w:color="auto" w:sz="4" w:space="0"/>
            </w:tcBorders>
          </w:tcPr>
          <w:p>
            <w:pPr>
              <w:ind w:left="-108"/>
              <w:jc w:val="center"/>
              <w:rPr>
                <w:rFonts w:ascii="Times New Roman" w:hAnsi="Times New Roman" w:cs="Times New Roman"/>
                <w:sz w:val="24"/>
                <w:szCs w:val="24"/>
              </w:rPr>
            </w:pPr>
            <w:r>
              <w:rPr>
                <w:rFonts w:ascii="Times New Roman" w:hAnsi="Times New Roman" w:cs="Times New Roman"/>
                <w:sz w:val="24"/>
                <w:szCs w:val="24"/>
              </w:rPr>
              <w:t>Загальна вартість, грн. з ПДВ</w:t>
            </w:r>
          </w:p>
        </w:tc>
        <w:tc>
          <w:tcPr>
            <w:tcW w:w="1673" w:type="dxa"/>
            <w:tcBorders>
              <w:top w:val="single" w:color="auto" w:sz="4" w:space="0"/>
              <w:left w:val="single" w:color="auto" w:sz="4" w:space="0"/>
              <w:bottom w:val="single" w:color="auto" w:sz="4" w:space="0"/>
              <w:right w:val="single" w:color="auto" w:sz="4" w:space="0"/>
            </w:tcBorders>
          </w:tcPr>
          <w:p>
            <w:pPr>
              <w:ind w:left="-108"/>
              <w:jc w:val="center"/>
              <w:rPr>
                <w:rFonts w:ascii="Times New Roman" w:hAnsi="Times New Roman" w:cs="Times New Roman"/>
                <w:sz w:val="24"/>
                <w:szCs w:val="24"/>
              </w:rPr>
            </w:pPr>
            <w:r>
              <w:rPr>
                <w:rFonts w:ascii="Times New Roman" w:hAnsi="Times New Roman" w:cs="Times New Roman"/>
                <w:sz w:val="24"/>
                <w:szCs w:val="24"/>
              </w:rPr>
              <w:t>у тому числі ПДВ,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905" w:type="dxa"/>
            <w:tcBorders>
              <w:top w:val="single" w:color="auto" w:sz="4" w:space="0"/>
              <w:left w:val="single" w:color="auto" w:sz="4" w:space="0"/>
              <w:bottom w:val="single" w:color="auto" w:sz="4" w:space="0"/>
              <w:right w:val="single" w:color="auto" w:sz="4" w:space="0"/>
            </w:tcBorders>
            <w:vAlign w:val="center"/>
          </w:tcPr>
          <w:p>
            <w:pPr>
              <w:ind w:left="-108" w:right="-66"/>
              <w:jc w:val="center"/>
              <w:rPr>
                <w:rFonts w:ascii="Times New Roman" w:hAnsi="Times New Roman" w:cs="Times New Roman"/>
                <w:color w:val="FF0000"/>
                <w:sz w:val="24"/>
                <w:szCs w:val="24"/>
              </w:rPr>
            </w:pPr>
            <w:r>
              <w:rPr>
                <w:rFonts w:ascii="Times New Roman" w:hAnsi="Times New Roman" w:cs="Times New Roman"/>
                <w:color w:val="auto"/>
                <w:sz w:val="24"/>
                <w:szCs w:val="24"/>
              </w:rPr>
              <w:t xml:space="preserve">Деревина дров’яна непромислового використання 2-ї групи  </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630</w:t>
            </w: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r>
    </w:tbl>
    <w:p>
      <w:pPr>
        <w:overflowPunct w:val="0"/>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pPr>
        <w:shd w:val="clear" w:color="auto" w:fill="FFFFFF"/>
        <w:spacing w:line="221" w:lineRule="exact"/>
        <w:ind w:firstLine="567"/>
        <w:jc w:val="center"/>
        <w:rPr>
          <w:rFonts w:ascii="Times New Roman" w:hAnsi="Times New Roman" w:cs="Times New Roman"/>
          <w:b/>
          <w:sz w:val="24"/>
          <w:szCs w:val="24"/>
        </w:rPr>
      </w:pPr>
      <w:r>
        <w:rPr>
          <w:rFonts w:ascii="Times New Roman" w:hAnsi="Times New Roman" w:cs="Times New Roman"/>
          <w:b/>
          <w:sz w:val="24"/>
          <w:szCs w:val="24"/>
        </w:rPr>
        <w:t xml:space="preserve">ІІ. ЯКІСТЬ ТОВАРУ </w:t>
      </w:r>
    </w:p>
    <w:p>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1.2. </w:t>
      </w:r>
      <w:r>
        <w:rPr>
          <w:rFonts w:ascii="Times New Roman" w:hAnsi="Times New Roman" w:cs="Times New Roman"/>
          <w:sz w:val="24"/>
          <w:szCs w:val="24"/>
        </w:rPr>
        <w:t>Технічні, якісні та кількісні характеристики до предмета закупівлі:</w:t>
      </w:r>
    </w:p>
    <w:tbl>
      <w:tblPr>
        <w:tblStyle w:val="10"/>
        <w:tblpPr w:leftFromText="180" w:rightFromText="180" w:vertAnchor="text" w:horzAnchor="margin" w:tblpX="-5" w:tblpY="13"/>
        <w:tblOverlap w:val="never"/>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9"/>
        <w:gridCol w:w="1802"/>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58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Найменування товару</w:t>
            </w:r>
          </w:p>
        </w:tc>
        <w:tc>
          <w:tcPr>
            <w:tcW w:w="18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szCs w:val="24"/>
              </w:rPr>
            </w:pPr>
            <w:r>
              <w:rPr>
                <w:rFonts w:ascii="Times New Roman" w:hAnsi="Times New Roman" w:cs="Times New Roman"/>
                <w:bCs/>
                <w:sz w:val="24"/>
                <w:szCs w:val="24"/>
              </w:rPr>
              <w:t>Розміри дров по довжині, м</w:t>
            </w:r>
          </w:p>
        </w:tc>
        <w:tc>
          <w:tcPr>
            <w:tcW w:w="2109" w:type="dxa"/>
            <w:tcBorders>
              <w:top w:val="single" w:color="auto" w:sz="4" w:space="0"/>
              <w:left w:val="single" w:color="auto" w:sz="4" w:space="0"/>
              <w:bottom w:val="single" w:color="auto" w:sz="4" w:space="0"/>
              <w:right w:val="single" w:color="auto" w:sz="4" w:space="0"/>
            </w:tcBorders>
            <w:vAlign w:val="center"/>
          </w:tcPr>
          <w:p>
            <w:pPr>
              <w:ind w:left="-94" w:right="-151"/>
              <w:jc w:val="center"/>
              <w:rPr>
                <w:rFonts w:ascii="Times New Roman" w:hAnsi="Times New Roman" w:cs="Times New Roman"/>
                <w:bCs/>
                <w:sz w:val="24"/>
                <w:szCs w:val="24"/>
              </w:rPr>
            </w:pPr>
            <w:r>
              <w:rPr>
                <w:rFonts w:ascii="Times New Roman" w:hAnsi="Times New Roman" w:cs="Times New Roman"/>
                <w:bCs/>
                <w:sz w:val="24"/>
                <w:szCs w:val="24"/>
              </w:rPr>
              <w:t>Розмір дров по товщині (в діаметрі),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869" w:type="dxa"/>
            <w:tcBorders>
              <w:top w:val="single" w:color="auto" w:sz="4" w:space="0"/>
              <w:left w:val="single" w:color="auto" w:sz="4" w:space="0"/>
              <w:bottom w:val="single" w:color="auto" w:sz="4" w:space="0"/>
              <w:right w:val="single" w:color="auto" w:sz="4" w:space="0"/>
            </w:tcBorders>
            <w:vAlign w:val="center"/>
          </w:tcPr>
          <w:p>
            <w:pPr>
              <w:ind w:left="-108" w:right="-66"/>
              <w:rPr>
                <w:rFonts w:ascii="Times New Roman" w:hAnsi="Times New Roman" w:cs="Times New Roman"/>
                <w:sz w:val="24"/>
                <w:szCs w:val="24"/>
              </w:rPr>
            </w:pPr>
            <w:r>
              <w:rPr>
                <w:rFonts w:ascii="Times New Roman" w:hAnsi="Times New Roman" w:cs="Times New Roman"/>
                <w:color w:val="auto"/>
                <w:sz w:val="24"/>
                <w:szCs w:val="24"/>
              </w:rPr>
              <w:t xml:space="preserve">Деревина дров’яна непромислового використання 2-ї групи  </w:t>
            </w:r>
          </w:p>
        </w:tc>
        <w:tc>
          <w:tcPr>
            <w:tcW w:w="18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21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color w:val="auto"/>
                <w:sz w:val="24"/>
                <w:szCs w:val="24"/>
              </w:rPr>
              <w:t>від 0,10 до 0,35</w:t>
            </w:r>
          </w:p>
        </w:tc>
      </w:tr>
    </w:tbl>
    <w:p>
      <w:pPr>
        <w:ind w:firstLine="708"/>
        <w:jc w:val="both"/>
        <w:rPr>
          <w:rFonts w:ascii="Times New Roman" w:hAnsi="Times New Roman" w:cs="Times New Roman"/>
          <w:sz w:val="24"/>
          <w:szCs w:val="24"/>
        </w:rPr>
      </w:pPr>
      <w:r>
        <w:rPr>
          <w:rFonts w:ascii="Times New Roman" w:hAnsi="Times New Roman" w:cs="Times New Roman"/>
          <w:sz w:val="24"/>
          <w:szCs w:val="24"/>
        </w:rPr>
        <w:t>2.2. Якість Товару що постачається до навчального закладу, повинна відповідати критеріям, що вказані в цьому Договорі.</w:t>
      </w:r>
    </w:p>
    <w:p>
      <w:pPr>
        <w:ind w:firstLine="708"/>
        <w:jc w:val="both"/>
        <w:rPr>
          <w:rFonts w:ascii="Times New Roman" w:hAnsi="Times New Roman" w:cs="Times New Roman"/>
          <w:sz w:val="24"/>
          <w:szCs w:val="24"/>
        </w:rPr>
      </w:pPr>
      <w:r>
        <w:rPr>
          <w:rFonts w:ascii="Times New Roman" w:hAnsi="Times New Roman" w:cs="Times New Roman"/>
          <w:sz w:val="24"/>
          <w:szCs w:val="24"/>
        </w:rPr>
        <w:t>2.3. Покращення якості предмета закупівлі можливе за умови, що таке покращення не призведе до збільшення суми, визначеної у договорі.</w:t>
      </w:r>
    </w:p>
    <w:p>
      <w:pPr>
        <w:ind w:firstLine="720"/>
        <w:jc w:val="center"/>
        <w:rPr>
          <w:rFonts w:ascii="Times New Roman" w:hAnsi="Times New Roman" w:cs="Times New Roman"/>
          <w:b/>
          <w:sz w:val="24"/>
          <w:szCs w:val="24"/>
        </w:rPr>
      </w:pPr>
      <w:r>
        <w:rPr>
          <w:rFonts w:ascii="Times New Roman" w:hAnsi="Times New Roman" w:cs="Times New Roman"/>
          <w:b/>
          <w:sz w:val="24"/>
          <w:szCs w:val="24"/>
        </w:rPr>
        <w:t>ІІІ. СУМА ДОГОВОРУ</w:t>
      </w:r>
    </w:p>
    <w:p>
      <w:pPr>
        <w:shd w:val="clear" w:color="auto" w:fill="FFFFFF"/>
        <w:tabs>
          <w:tab w:val="left" w:pos="0"/>
          <w:tab w:val="left" w:pos="284"/>
          <w:tab w:val="left" w:pos="426"/>
        </w:tabs>
        <w:ind w:right="10" w:firstLine="709"/>
        <w:jc w:val="both"/>
        <w:rPr>
          <w:rFonts w:ascii="Times New Roman" w:hAnsi="Times New Roman" w:cs="Times New Roman"/>
          <w:sz w:val="24"/>
          <w:szCs w:val="24"/>
        </w:rPr>
      </w:pPr>
      <w:r>
        <w:rPr>
          <w:rFonts w:ascii="Times New Roman" w:hAnsi="Times New Roman" w:cs="Times New Roman"/>
          <w:sz w:val="24"/>
          <w:szCs w:val="24"/>
        </w:rPr>
        <w:t xml:space="preserve">3.1. Сума цього Договору становить: __________ грн.(_________гривень __ коп.), в т.ч. ПДВ __________ грн. </w:t>
      </w:r>
    </w:p>
    <w:p>
      <w:pPr>
        <w:ind w:firstLine="709"/>
        <w:jc w:val="both"/>
        <w:rPr>
          <w:rFonts w:ascii="Times New Roman" w:hAnsi="Times New Roman" w:cs="Times New Roman"/>
          <w:sz w:val="24"/>
          <w:szCs w:val="24"/>
        </w:rPr>
      </w:pPr>
      <w:r>
        <w:rPr>
          <w:rFonts w:ascii="Times New Roman" w:hAnsi="Times New Roman" w:cs="Times New Roman"/>
          <w:sz w:val="24"/>
          <w:szCs w:val="24"/>
        </w:rPr>
        <w:t>3.2. Сума визначена у договорі дорівнює ціні пропозиції конкурсних торгів Постачальника (переможця торгів) та не повинна змінюватись, крім випадків визначених частиною п</w:t>
      </w:r>
      <w:r>
        <w:rPr>
          <w:rFonts w:ascii="Times New Roman" w:hAnsi="Times New Roman" w:cs="Times New Roman"/>
          <w:sz w:val="24"/>
          <w:szCs w:val="24"/>
          <w:lang w:val="ru-RU"/>
        </w:rPr>
        <w:t>’</w:t>
      </w:r>
      <w:r>
        <w:rPr>
          <w:rFonts w:ascii="Times New Roman" w:hAnsi="Times New Roman" w:cs="Times New Roman"/>
          <w:sz w:val="24"/>
          <w:szCs w:val="24"/>
        </w:rPr>
        <w:t xml:space="preserve">ятою ст.41 ЗУ «Про публічні закупівлі». В ціну товару входить доставка товару до навчального закладу. Ціна Товару за даним Договором включає всі витрати на транспортування, страхування, проведення розвантажувально-навантажувальних робіт, зберігання на площі для розвантаження на період до вивезення до безпосередніх споживачів, доставку до безпосередніх споживачів, сплату всіх необхідних податків та зборів, передбачених чинним законодавством, сплату митних тарифів, а також усіх інших витрат тощо. </w:t>
      </w:r>
    </w:p>
    <w:p>
      <w:pPr>
        <w:ind w:firstLine="709"/>
        <w:jc w:val="both"/>
        <w:rPr>
          <w:rFonts w:ascii="Times New Roman" w:hAnsi="Times New Roman" w:cs="Times New Roman"/>
          <w:sz w:val="24"/>
          <w:szCs w:val="24"/>
        </w:rPr>
      </w:pPr>
      <w:r>
        <w:rPr>
          <w:rFonts w:ascii="Times New Roman" w:hAnsi="Times New Roman" w:cs="Times New Roman"/>
          <w:sz w:val="24"/>
          <w:szCs w:val="24"/>
        </w:rPr>
        <w:t>3.3. Ціни на Товар встановлюються в національній валюті України.</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3.4. Ціна цього Договору може бути зменшена за взаємною згодою Сторін. </w:t>
      </w:r>
    </w:p>
    <w:p>
      <w:pPr>
        <w:ind w:firstLine="709"/>
        <w:jc w:val="both"/>
        <w:rPr>
          <w:rFonts w:ascii="Times New Roman" w:hAnsi="Times New Roman" w:cs="Times New Roman"/>
          <w:sz w:val="24"/>
          <w:szCs w:val="24"/>
        </w:rPr>
      </w:pPr>
      <w:r>
        <w:rPr>
          <w:rFonts w:ascii="Times New Roman" w:hAnsi="Times New Roman" w:cs="Times New Roman"/>
          <w:sz w:val="24"/>
          <w:szCs w:val="24"/>
        </w:rPr>
        <w:t>3.5. Дозволяється зміна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pPr>
        <w:ind w:firstLine="709"/>
        <w:jc w:val="both"/>
        <w:rPr>
          <w:rFonts w:ascii="Times New Roman" w:hAnsi="Times New Roman" w:cs="Times New Roman"/>
          <w:sz w:val="24"/>
          <w:szCs w:val="24"/>
        </w:rPr>
      </w:pPr>
      <w:r>
        <w:rPr>
          <w:rFonts w:ascii="Times New Roman" w:hAnsi="Times New Roman" w:cs="Times New Roman"/>
          <w:sz w:val="24"/>
          <w:szCs w:val="24"/>
        </w:rPr>
        <w:t>3.6. Дозволяється узгоджена зміна ціни в бік зменшення (без зміни кількості (обсягу) та якості товарів).</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3.7. Дозволяється зміна ціни у зв’язку із зміною ставок податків і зборів пропорційно до змін таких ставок.  </w:t>
      </w:r>
    </w:p>
    <w:p>
      <w:pPr>
        <w:keepNext/>
        <w:tabs>
          <w:tab w:val="left" w:pos="0"/>
        </w:tabs>
        <w:jc w:val="center"/>
        <w:outlineLvl w:val="0"/>
        <w:rPr>
          <w:rFonts w:ascii="Times New Roman" w:hAnsi="Times New Roman" w:cs="Times New Roman"/>
          <w:b/>
          <w:sz w:val="24"/>
          <w:szCs w:val="24"/>
        </w:rPr>
      </w:pPr>
      <w:r>
        <w:rPr>
          <w:rFonts w:ascii="Times New Roman" w:hAnsi="Times New Roman" w:cs="Times New Roman"/>
          <w:b/>
          <w:sz w:val="24"/>
          <w:szCs w:val="24"/>
        </w:rPr>
        <w:t>І</w:t>
      </w:r>
      <w:r>
        <w:rPr>
          <w:rFonts w:ascii="Times New Roman" w:hAnsi="Times New Roman" w:cs="Times New Roman"/>
          <w:b/>
          <w:sz w:val="24"/>
          <w:szCs w:val="24"/>
          <w:lang w:val="en-US"/>
        </w:rPr>
        <w:t>V</w:t>
      </w:r>
      <w:r>
        <w:rPr>
          <w:rFonts w:ascii="Times New Roman" w:hAnsi="Times New Roman" w:cs="Times New Roman"/>
          <w:b/>
          <w:sz w:val="24"/>
          <w:szCs w:val="24"/>
        </w:rPr>
        <w:t xml:space="preserve">. МІСЦЕ, СТРОК ПОСТАВКИ </w:t>
      </w:r>
    </w:p>
    <w:p>
      <w:pPr>
        <w:keepNext/>
        <w:tabs>
          <w:tab w:val="left" w:pos="0"/>
        </w:tabs>
        <w:jc w:val="center"/>
        <w:outlineLvl w:val="0"/>
        <w:rPr>
          <w:rFonts w:ascii="Times New Roman" w:hAnsi="Times New Roman" w:cs="Times New Roman"/>
          <w:b/>
          <w:sz w:val="24"/>
          <w:szCs w:val="24"/>
        </w:rPr>
      </w:pPr>
      <w:r>
        <w:rPr>
          <w:rFonts w:ascii="Times New Roman" w:hAnsi="Times New Roman" w:cs="Times New Roman"/>
          <w:b/>
          <w:sz w:val="24"/>
          <w:szCs w:val="24"/>
        </w:rPr>
        <w:t>ТА ПОРЯДОК ЗДІЙСНЕННЯ РОЗРАХУНКІВ</w:t>
      </w:r>
    </w:p>
    <w:p>
      <w:pPr>
        <w:ind w:firstLine="709"/>
        <w:jc w:val="both"/>
        <w:rPr>
          <w:rFonts w:ascii="Times New Roman" w:hAnsi="Times New Roman" w:cs="Times New Roman"/>
          <w:sz w:val="24"/>
          <w:szCs w:val="24"/>
        </w:rPr>
      </w:pPr>
      <w:r>
        <w:rPr>
          <w:rFonts w:ascii="Times New Roman" w:hAnsi="Times New Roman" w:cs="Times New Roman"/>
          <w:sz w:val="24"/>
          <w:szCs w:val="24"/>
        </w:rPr>
        <w:t>4.1. Місце поставки – ДНЗ «Катюжанське ВПУ» с. Катюжанка вул. Шевченка,1 Вишгородський р-н, Київська область.</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4.2. Термін поставки: протягом 7 (семи) календарних днів з дати отримання Постачальником заявки. </w:t>
      </w:r>
    </w:p>
    <w:p>
      <w:pPr>
        <w:widowControl w:val="0"/>
        <w:tabs>
          <w:tab w:val="left" w:pos="3071"/>
        </w:tabs>
        <w:autoSpaceDE w:val="0"/>
        <w:autoSpaceDN w:val="0"/>
        <w:adjustRightInd w:val="0"/>
        <w:spacing w:line="274" w:lineRule="exact"/>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4.3. Постачальник забезпечує вантажно-розвантажувальні роботи під час постачання товару у відповідності до вимог чинного законодавства. </w:t>
      </w:r>
    </w:p>
    <w:p>
      <w:pPr>
        <w:tabs>
          <w:tab w:val="left" w:pos="469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pacing w:val="7"/>
          <w:sz w:val="24"/>
          <w:szCs w:val="24"/>
          <w:lang w:eastAsia="en-US"/>
        </w:rPr>
        <w:t xml:space="preserve">Поставка товару здійснюється відповідно до </w:t>
      </w:r>
      <w:r>
        <w:rPr>
          <w:rFonts w:ascii="Times New Roman" w:hAnsi="Times New Roman" w:cs="Times New Roman"/>
          <w:sz w:val="24"/>
          <w:szCs w:val="24"/>
          <w:lang w:eastAsia="en-US"/>
        </w:rPr>
        <w:t xml:space="preserve">отриманої Постачальником </w:t>
      </w:r>
      <w:r>
        <w:rPr>
          <w:rFonts w:ascii="Times New Roman" w:hAnsi="Times New Roman" w:cs="Times New Roman"/>
          <w:sz w:val="24"/>
          <w:szCs w:val="24"/>
        </w:rPr>
        <w:t>заявки</w:t>
      </w:r>
      <w:r>
        <w:rPr>
          <w:rFonts w:ascii="Times New Roman" w:hAnsi="Times New Roman" w:cs="Times New Roman"/>
          <w:sz w:val="24"/>
          <w:szCs w:val="24"/>
          <w:lang w:eastAsia="en-US"/>
        </w:rPr>
        <w:t xml:space="preserve">, в якій зазначається кількість, найменування товару та термін (строк) поставки. Постачання Товару здійснюється на умовах і в місці, узгоджених сторонами в Договорі. Днем отримання Товару від Постачальника є день оформлення та підписання Сторонами відповідних накладних та актів приймання-передачі. </w:t>
      </w:r>
    </w:p>
    <w:p>
      <w:pPr>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4.5. Розрахунки між сторонами здійснюються в гривнях шляхом перерахування грошових коштів на рахунок Постачальника.</w:t>
      </w:r>
    </w:p>
    <w:p>
      <w:pPr>
        <w:ind w:firstLine="709"/>
        <w:jc w:val="both"/>
        <w:rPr>
          <w:rFonts w:ascii="Times New Roman" w:hAnsi="Times New Roman" w:cs="Times New Roman"/>
          <w:sz w:val="24"/>
          <w:szCs w:val="24"/>
        </w:rPr>
      </w:pPr>
      <w:r>
        <w:rPr>
          <w:rFonts w:ascii="Times New Roman" w:hAnsi="Times New Roman" w:cs="Times New Roman"/>
          <w:sz w:val="24"/>
          <w:szCs w:val="24"/>
        </w:rPr>
        <w:t>4.6. Розрахунки за поставлений товар здійснюються протягом 5 (п’яти) робочих днів з моменту отримання коштів на особовий рахунок Замовника для фінансування даної закупівлі.</w:t>
      </w:r>
    </w:p>
    <w:p>
      <w:pPr>
        <w:ind w:firstLine="708"/>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ПРАВА ТА ОБОВ’ЯЗКИ СТОРІН</w:t>
      </w:r>
    </w:p>
    <w:p>
      <w:pPr>
        <w:ind w:firstLine="708"/>
        <w:jc w:val="both"/>
        <w:rPr>
          <w:rFonts w:ascii="Times New Roman" w:hAnsi="Times New Roman" w:cs="Times New Roman"/>
          <w:sz w:val="24"/>
          <w:szCs w:val="24"/>
        </w:rPr>
      </w:pPr>
      <w:r>
        <w:rPr>
          <w:rFonts w:ascii="Times New Roman" w:hAnsi="Times New Roman" w:cs="Times New Roman"/>
          <w:sz w:val="24"/>
          <w:szCs w:val="24"/>
        </w:rPr>
        <w:t>5.1. Замовник має право:</w:t>
      </w:r>
    </w:p>
    <w:p>
      <w:pPr>
        <w:ind w:firstLine="708"/>
        <w:jc w:val="both"/>
        <w:rPr>
          <w:rFonts w:ascii="Times New Roman" w:hAnsi="Times New Roman" w:cs="Times New Roman"/>
          <w:sz w:val="24"/>
          <w:szCs w:val="24"/>
        </w:rPr>
      </w:pPr>
      <w:r>
        <w:rPr>
          <w:rFonts w:ascii="Times New Roman" w:hAnsi="Times New Roman" w:cs="Times New Roman"/>
          <w:sz w:val="24"/>
          <w:szCs w:val="24"/>
        </w:rPr>
        <w:t>5.1.1. Контролювати поставку товару;</w:t>
      </w:r>
    </w:p>
    <w:p>
      <w:pPr>
        <w:ind w:firstLine="708"/>
        <w:jc w:val="both"/>
        <w:rPr>
          <w:rFonts w:ascii="Times New Roman" w:hAnsi="Times New Roman" w:cs="Times New Roman"/>
          <w:sz w:val="24"/>
          <w:szCs w:val="24"/>
        </w:rPr>
      </w:pPr>
      <w:r>
        <w:rPr>
          <w:rFonts w:ascii="Times New Roman" w:hAnsi="Times New Roman" w:cs="Times New Roman"/>
          <w:sz w:val="24"/>
          <w:szCs w:val="24"/>
        </w:rPr>
        <w:t>5.1.2. Достроково розірвати Договір, у разі невиконання або неналежного виконання умов Договору Постачальником;</w:t>
      </w:r>
    </w:p>
    <w:p>
      <w:pPr>
        <w:ind w:firstLine="708"/>
        <w:jc w:val="both"/>
        <w:rPr>
          <w:rFonts w:ascii="Times New Roman" w:hAnsi="Times New Roman" w:cs="Times New Roman"/>
          <w:sz w:val="24"/>
          <w:szCs w:val="24"/>
        </w:rPr>
      </w:pPr>
      <w:r>
        <w:rPr>
          <w:rFonts w:ascii="Times New Roman" w:hAnsi="Times New Roman" w:cs="Times New Roman"/>
          <w:sz w:val="24"/>
          <w:szCs w:val="24"/>
        </w:rPr>
        <w:t>5.1.3. Зменшувати обсяг закупівлі;</w:t>
      </w:r>
    </w:p>
    <w:p>
      <w:pPr>
        <w:ind w:firstLine="708"/>
        <w:jc w:val="both"/>
        <w:rPr>
          <w:rFonts w:ascii="Times New Roman" w:hAnsi="Times New Roman" w:cs="Times New Roman"/>
          <w:sz w:val="24"/>
          <w:szCs w:val="24"/>
        </w:rPr>
      </w:pPr>
      <w:r>
        <w:rPr>
          <w:rFonts w:ascii="Times New Roman" w:hAnsi="Times New Roman" w:cs="Times New Roman"/>
          <w:sz w:val="24"/>
          <w:szCs w:val="24"/>
        </w:rPr>
        <w:t>5.1.4. Відмовитись від прийняття Товару, якщо Товар по якості не відповідає вказаним нормам у Договорі.</w:t>
      </w:r>
    </w:p>
    <w:p>
      <w:pPr>
        <w:ind w:firstLine="708"/>
        <w:jc w:val="both"/>
        <w:rPr>
          <w:rFonts w:ascii="Times New Roman" w:hAnsi="Times New Roman" w:cs="Times New Roman"/>
          <w:sz w:val="24"/>
          <w:szCs w:val="24"/>
        </w:rPr>
      </w:pPr>
      <w:r>
        <w:rPr>
          <w:rFonts w:ascii="Times New Roman" w:hAnsi="Times New Roman" w:cs="Times New Roman"/>
          <w:sz w:val="24"/>
          <w:szCs w:val="24"/>
        </w:rPr>
        <w:t>5.2. Замовник зобов’язаний:</w:t>
      </w:r>
    </w:p>
    <w:p>
      <w:pPr>
        <w:ind w:firstLine="708"/>
        <w:jc w:val="both"/>
        <w:rPr>
          <w:rFonts w:ascii="Times New Roman" w:hAnsi="Times New Roman" w:cs="Times New Roman"/>
          <w:sz w:val="24"/>
          <w:szCs w:val="24"/>
        </w:rPr>
      </w:pPr>
      <w:r>
        <w:rPr>
          <w:rFonts w:ascii="Times New Roman" w:hAnsi="Times New Roman" w:cs="Times New Roman"/>
          <w:sz w:val="24"/>
          <w:szCs w:val="24"/>
        </w:rPr>
        <w:t>5.2.1. Своєчасно та в повному обсязі сплачувати за поставлений Товар.</w:t>
      </w:r>
    </w:p>
    <w:p>
      <w:pPr>
        <w:ind w:firstLine="708"/>
        <w:jc w:val="both"/>
        <w:rPr>
          <w:rFonts w:ascii="Times New Roman" w:hAnsi="Times New Roman" w:cs="Times New Roman"/>
          <w:sz w:val="24"/>
          <w:szCs w:val="24"/>
        </w:rPr>
      </w:pPr>
      <w:r>
        <w:rPr>
          <w:rFonts w:ascii="Times New Roman" w:hAnsi="Times New Roman" w:cs="Times New Roman"/>
          <w:sz w:val="24"/>
          <w:szCs w:val="24"/>
        </w:rPr>
        <w:t>5.3. Постачальник має право:</w:t>
      </w:r>
    </w:p>
    <w:p>
      <w:pPr>
        <w:ind w:firstLine="708"/>
        <w:jc w:val="both"/>
        <w:rPr>
          <w:rFonts w:ascii="Times New Roman" w:hAnsi="Times New Roman" w:cs="Times New Roman"/>
          <w:sz w:val="24"/>
          <w:szCs w:val="24"/>
        </w:rPr>
      </w:pPr>
      <w:r>
        <w:rPr>
          <w:rFonts w:ascii="Times New Roman" w:hAnsi="Times New Roman" w:cs="Times New Roman"/>
          <w:sz w:val="24"/>
          <w:szCs w:val="24"/>
        </w:rPr>
        <w:t>5.3.1. Отримувати плату за поставлений товар;</w:t>
      </w:r>
    </w:p>
    <w:p>
      <w:pPr>
        <w:ind w:firstLine="708"/>
        <w:jc w:val="both"/>
        <w:rPr>
          <w:rFonts w:ascii="Times New Roman" w:hAnsi="Times New Roman" w:cs="Times New Roman"/>
          <w:sz w:val="24"/>
          <w:szCs w:val="24"/>
        </w:rPr>
      </w:pPr>
      <w:r>
        <w:rPr>
          <w:rFonts w:ascii="Times New Roman" w:hAnsi="Times New Roman" w:cs="Times New Roman"/>
          <w:sz w:val="24"/>
          <w:szCs w:val="24"/>
        </w:rPr>
        <w:t>5.3.2. Достроково розірвати Договір на умовах визначених цим Договором.</w:t>
      </w:r>
    </w:p>
    <w:p>
      <w:pPr>
        <w:ind w:firstLine="708"/>
        <w:jc w:val="both"/>
        <w:rPr>
          <w:rFonts w:ascii="Times New Roman" w:hAnsi="Times New Roman" w:cs="Times New Roman"/>
          <w:sz w:val="24"/>
          <w:szCs w:val="24"/>
        </w:rPr>
      </w:pPr>
      <w:r>
        <w:rPr>
          <w:rFonts w:ascii="Times New Roman" w:hAnsi="Times New Roman" w:cs="Times New Roman"/>
          <w:sz w:val="24"/>
          <w:szCs w:val="24"/>
        </w:rPr>
        <w:t>5.4. Постачальник зобов’язаний:</w:t>
      </w:r>
    </w:p>
    <w:p>
      <w:pPr>
        <w:ind w:firstLine="708"/>
        <w:jc w:val="both"/>
        <w:rPr>
          <w:rFonts w:ascii="Times New Roman" w:hAnsi="Times New Roman" w:cs="Times New Roman"/>
          <w:sz w:val="24"/>
          <w:szCs w:val="24"/>
        </w:rPr>
      </w:pPr>
      <w:r>
        <w:rPr>
          <w:rFonts w:ascii="Times New Roman" w:hAnsi="Times New Roman" w:cs="Times New Roman"/>
          <w:sz w:val="24"/>
          <w:szCs w:val="24"/>
        </w:rPr>
        <w:t>5.4.1. Забезпечити поставку якісного Товару у строки встановлені Договором;</w:t>
      </w:r>
    </w:p>
    <w:p>
      <w:pPr>
        <w:ind w:firstLine="708"/>
        <w:jc w:val="both"/>
        <w:rPr>
          <w:rFonts w:ascii="Times New Roman" w:hAnsi="Times New Roman" w:cs="Times New Roman"/>
          <w:sz w:val="24"/>
          <w:szCs w:val="24"/>
        </w:rPr>
      </w:pPr>
      <w:r>
        <w:rPr>
          <w:rFonts w:ascii="Times New Roman" w:hAnsi="Times New Roman" w:cs="Times New Roman"/>
          <w:sz w:val="24"/>
          <w:szCs w:val="24"/>
        </w:rPr>
        <w:t>5.4.2. За неналежне виконання договору сплатити штраф та пеню.</w:t>
      </w:r>
    </w:p>
    <w:p>
      <w:pPr>
        <w:tabs>
          <w:tab w:val="left" w:pos="0"/>
        </w:tabs>
        <w:jc w:val="center"/>
        <w:rPr>
          <w:rFonts w:ascii="Times New Roman" w:hAnsi="Times New Roman" w:cs="Times New Roman"/>
          <w:b/>
          <w:sz w:val="24"/>
          <w:szCs w:val="24"/>
          <w:lang w:val="en-US"/>
        </w:rPr>
      </w:pPr>
    </w:p>
    <w:p>
      <w:pPr>
        <w:tabs>
          <w:tab w:val="left" w:pos="0"/>
        </w:tabs>
        <w:jc w:val="center"/>
        <w:rPr>
          <w:rFonts w:ascii="Times New Roman" w:hAnsi="Times New Roman" w:cs="Times New Roman"/>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І. ВІДПОВІДАЛЬНІСТЬ СТОРІН ТА РОЗГЛЯД СПІРНИХ ПИТАНЬ</w:t>
      </w:r>
    </w:p>
    <w:p>
      <w:pPr>
        <w:ind w:firstLine="709"/>
        <w:jc w:val="both"/>
        <w:rPr>
          <w:rFonts w:ascii="Times New Roman" w:hAnsi="Times New Roman" w:cs="Times New Roman"/>
          <w:sz w:val="24"/>
          <w:szCs w:val="24"/>
        </w:rPr>
      </w:pPr>
      <w:r>
        <w:rPr>
          <w:rFonts w:ascii="Times New Roman" w:hAnsi="Times New Roman" w:cs="Times New Roman"/>
          <w:sz w:val="24"/>
          <w:szCs w:val="24"/>
        </w:rPr>
        <w:t>6.1. У разі невиконання або неналежного виконання Сторонами умов Договору, винна Сторона несе відповідальність, відповідно до умов визначених чинним законодавством та цим Договором.</w:t>
      </w:r>
    </w:p>
    <w:p>
      <w:pPr>
        <w:ind w:firstLine="709"/>
        <w:jc w:val="both"/>
        <w:rPr>
          <w:rFonts w:ascii="Times New Roman" w:hAnsi="Times New Roman" w:cs="Times New Roman"/>
          <w:sz w:val="24"/>
          <w:szCs w:val="24"/>
        </w:rPr>
      </w:pPr>
      <w:r>
        <w:rPr>
          <w:rFonts w:ascii="Times New Roman" w:hAnsi="Times New Roman" w:cs="Times New Roman"/>
          <w:sz w:val="24"/>
          <w:szCs w:val="24"/>
        </w:rPr>
        <w:t>6.2. За порушення строків поставки Товару Постачальник сплачує Замовнику пеню в розмірі 0,05% від вартості несвоєчасно поставленого Товару, за кожний день прострочення.</w:t>
      </w:r>
    </w:p>
    <w:p>
      <w:pPr>
        <w:ind w:firstLine="709"/>
        <w:jc w:val="both"/>
        <w:rPr>
          <w:rFonts w:ascii="Times New Roman" w:hAnsi="Times New Roman" w:cs="Times New Roman"/>
          <w:sz w:val="24"/>
          <w:szCs w:val="24"/>
        </w:rPr>
      </w:pPr>
      <w:r>
        <w:rPr>
          <w:rFonts w:ascii="Times New Roman" w:hAnsi="Times New Roman" w:cs="Times New Roman"/>
          <w:sz w:val="24"/>
          <w:szCs w:val="24"/>
        </w:rPr>
        <w:t>6.3. У разі поставки неякісного товару Постачальник сплачує штраф у розмірі 20% від вартості неякісного товару.</w:t>
      </w:r>
    </w:p>
    <w:p>
      <w:pPr>
        <w:ind w:firstLine="709"/>
        <w:jc w:val="both"/>
        <w:rPr>
          <w:rFonts w:ascii="Times New Roman" w:hAnsi="Times New Roman" w:cs="Times New Roman"/>
          <w:sz w:val="24"/>
          <w:szCs w:val="24"/>
        </w:rPr>
      </w:pPr>
      <w:r>
        <w:rPr>
          <w:rFonts w:ascii="Times New Roman" w:hAnsi="Times New Roman" w:cs="Times New Roman"/>
          <w:sz w:val="24"/>
          <w:szCs w:val="24"/>
        </w:rPr>
        <w:t>6.4. За порушення строків платежів, установлених цим Договором, Замовник сплачує Постачальнику пеню у розмірі подвійної облікової ставки НБУ від несплаченої суми за кожний день прострочення.</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6.5. За розірвання Постачальником договору в односторонньому порядку або за невиконання чи неналежне виконання Постачальником договору, що призвело до дострокового розірвання договору Постачальник сплачує Замовнику штраф у розмірі 20% від вартості недопоставленого товару. </w:t>
      </w:r>
    </w:p>
    <w:p>
      <w:pPr>
        <w:ind w:firstLine="709"/>
        <w:jc w:val="both"/>
        <w:rPr>
          <w:rFonts w:ascii="Times New Roman" w:hAnsi="Times New Roman" w:cs="Times New Roman"/>
          <w:sz w:val="24"/>
          <w:szCs w:val="24"/>
        </w:rPr>
      </w:pPr>
      <w:r>
        <w:rPr>
          <w:rFonts w:ascii="Times New Roman" w:hAnsi="Times New Roman" w:cs="Times New Roman"/>
          <w:sz w:val="24"/>
          <w:szCs w:val="24"/>
        </w:rPr>
        <w:t>6.6. Всі спори, що виникають при виконанні даного Договору, вирішуються шляхом переговорів. Якщо сторони не досягли домовленості, то спір передається на розгляд судових органів в порядку встановленому чинним законодавством України.</w:t>
      </w:r>
    </w:p>
    <w:p>
      <w:pPr>
        <w:shd w:val="clear" w:color="auto" w:fill="FFFFFF"/>
        <w:ind w:right="10"/>
        <w:jc w:val="center"/>
        <w:rPr>
          <w:rFonts w:ascii="Times New Roman" w:hAnsi="Times New Roman" w:cs="Times New Roman"/>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ІІ. ОБСТАВИНИ НЕПЕРЕБОРНОЇ СИЛИ</w:t>
      </w:r>
    </w:p>
    <w:p>
      <w:pPr>
        <w:shd w:val="clear" w:color="auto" w:fill="FFFFFF"/>
        <w:tabs>
          <w:tab w:val="left" w:pos="0"/>
          <w:tab w:val="left" w:pos="426"/>
          <w:tab w:val="left" w:pos="1134"/>
        </w:tabs>
        <w:ind w:right="5" w:firstLine="709"/>
        <w:jc w:val="both"/>
        <w:rPr>
          <w:rFonts w:ascii="Times New Roman" w:hAnsi="Times New Roman" w:cs="Times New Roman"/>
          <w:sz w:val="24"/>
          <w:szCs w:val="24"/>
        </w:rPr>
      </w:pPr>
      <w:r>
        <w:rPr>
          <w:rFonts w:ascii="Times New Roman" w:hAnsi="Times New Roman" w:cs="Times New Roman"/>
          <w:spacing w:val="-8"/>
          <w:sz w:val="24"/>
          <w:szCs w:val="24"/>
        </w:rPr>
        <w:t>7.1.</w:t>
      </w:r>
      <w:r>
        <w:rPr>
          <w:rFonts w:ascii="Times New Roman" w:hAnsi="Times New Roman" w:cs="Times New Roman"/>
          <w:sz w:val="24"/>
          <w:szCs w:val="24"/>
        </w:rPr>
        <w:tab/>
      </w:r>
      <w:r>
        <w:rPr>
          <w:rFonts w:ascii="Times New Roman" w:hAnsi="Times New Roman" w:cs="Times New Roman"/>
          <w:sz w:val="24"/>
          <w:szCs w:val="24"/>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обставин непереборної сили, визначених у цьому Договорі, за умови, що їх настання було засвідчено у визначеному цим Договором порядку.</w:t>
      </w:r>
    </w:p>
    <w:p>
      <w:pPr>
        <w:widowControl w:val="0"/>
        <w:numPr>
          <w:ilvl w:val="1"/>
          <w:numId w:val="7"/>
        </w:numPr>
        <w:shd w:val="clear" w:color="auto" w:fill="FFFFFF"/>
        <w:tabs>
          <w:tab w:val="left" w:pos="245"/>
          <w:tab w:val="left" w:pos="1134"/>
        </w:tabs>
        <w:autoSpaceDE w:val="0"/>
        <w:autoSpaceDN w:val="0"/>
        <w:adjustRightInd w:val="0"/>
        <w:ind w:left="0" w:firstLine="709"/>
        <w:jc w:val="both"/>
        <w:rPr>
          <w:rFonts w:ascii="Times New Roman" w:hAnsi="Times New Roman" w:cs="Times New Roman"/>
          <w:spacing w:val="-8"/>
          <w:sz w:val="24"/>
          <w:szCs w:val="24"/>
        </w:rPr>
      </w:pPr>
      <w:r>
        <w:rPr>
          <w:rFonts w:ascii="Times New Roman" w:hAnsi="Times New Roman" w:cs="Times New Roman"/>
          <w:sz w:val="24"/>
          <w:szCs w:val="24"/>
        </w:rPr>
        <w:t xml:space="preserve"> Під обставинами непереборної сили у цьому Договорі розуміються непереборна сила та випадок.</w:t>
      </w:r>
    </w:p>
    <w:p>
      <w:pPr>
        <w:widowControl w:val="0"/>
        <w:numPr>
          <w:ilvl w:val="1"/>
          <w:numId w:val="7"/>
        </w:numPr>
        <w:shd w:val="clear" w:color="auto" w:fill="FFFFFF"/>
        <w:tabs>
          <w:tab w:val="left" w:pos="245"/>
          <w:tab w:val="left" w:pos="1134"/>
        </w:tabs>
        <w:autoSpaceDE w:val="0"/>
        <w:autoSpaceDN w:val="0"/>
        <w:adjustRightInd w:val="0"/>
        <w:ind w:left="0" w:firstLine="709"/>
        <w:jc w:val="both"/>
        <w:rPr>
          <w:rFonts w:ascii="Times New Roman" w:hAnsi="Times New Roman" w:cs="Times New Roman"/>
          <w:spacing w:val="-8"/>
          <w:sz w:val="24"/>
          <w:szCs w:val="24"/>
        </w:rPr>
      </w:pPr>
      <w:r>
        <w:rPr>
          <w:rFonts w:ascii="Times New Roman" w:hAnsi="Times New Roman" w:cs="Times New Roman"/>
          <w:spacing w:val="-1"/>
          <w:sz w:val="24"/>
          <w:szCs w:val="24"/>
        </w:rPr>
        <w:t xml:space="preserve">Під непереборною силою у цьому Договорі розуміються будь-які надзвичайні події зовнішнього щодо Сторін характеру, які виникають без вини </w:t>
      </w:r>
      <w:r>
        <w:rPr>
          <w:rFonts w:ascii="Times New Roman" w:hAnsi="Times New Roman" w:cs="Times New Roman"/>
          <w:sz w:val="24"/>
          <w:szCs w:val="24"/>
        </w:rPr>
        <w:t>Сторін, поза їх волею або всупереч волі чи бажанню Сторін, і які не можна за умови вжиття звичайних для цього заходів передбачити та не</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w:t>
      </w:r>
      <w:r>
        <w:rPr>
          <w:rFonts w:ascii="Times New Roman" w:hAnsi="Times New Roman" w:cs="Times New Roman"/>
          <w:spacing w:val="-1"/>
          <w:sz w:val="24"/>
          <w:szCs w:val="24"/>
        </w:rPr>
        <w:t xml:space="preserve">нормативних актів органів державної влади чи місцевого самоврядування, інші законні або незаконні заборонні чи обмежуючі заходи названих </w:t>
      </w:r>
      <w:r>
        <w:rPr>
          <w:rFonts w:ascii="Times New Roman" w:hAnsi="Times New Roman" w:cs="Times New Roman"/>
          <w:sz w:val="24"/>
          <w:szCs w:val="24"/>
        </w:rPr>
        <w:t>органів, які унеможливлюють виконання Сторонами цього Договору або тимчасово перешкоджають такому виконанню.</w:t>
      </w:r>
    </w:p>
    <w:p>
      <w:pPr>
        <w:widowControl w:val="0"/>
        <w:numPr>
          <w:ilvl w:val="1"/>
          <w:numId w:val="7"/>
        </w:numPr>
        <w:shd w:val="clear" w:color="auto" w:fill="FFFFFF"/>
        <w:tabs>
          <w:tab w:val="left" w:pos="245"/>
          <w:tab w:val="left" w:pos="1134"/>
        </w:tabs>
        <w:autoSpaceDE w:val="0"/>
        <w:autoSpaceDN w:val="0"/>
        <w:adjustRightInd w:val="0"/>
        <w:ind w:left="0" w:firstLine="709"/>
        <w:jc w:val="both"/>
        <w:rPr>
          <w:rFonts w:ascii="Times New Roman" w:hAnsi="Times New Roman" w:cs="Times New Roman"/>
          <w:spacing w:val="-8"/>
          <w:sz w:val="24"/>
          <w:szCs w:val="24"/>
        </w:rPr>
      </w:pPr>
      <w:r>
        <w:rPr>
          <w:rFonts w:ascii="Times New Roman" w:hAnsi="Times New Roman" w:cs="Times New Roman"/>
          <w:sz w:val="24"/>
          <w:szCs w:val="24"/>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pPr>
        <w:widowControl w:val="0"/>
        <w:numPr>
          <w:ilvl w:val="1"/>
          <w:numId w:val="7"/>
        </w:numPr>
        <w:shd w:val="clear" w:color="auto" w:fill="FFFFFF"/>
        <w:tabs>
          <w:tab w:val="left" w:pos="245"/>
          <w:tab w:val="left" w:pos="1134"/>
        </w:tabs>
        <w:autoSpaceDE w:val="0"/>
        <w:autoSpaceDN w:val="0"/>
        <w:adjustRightInd w:val="0"/>
        <w:ind w:left="0" w:firstLine="709"/>
        <w:jc w:val="both"/>
        <w:rPr>
          <w:rFonts w:ascii="Times New Roman" w:hAnsi="Times New Roman" w:cs="Times New Roman"/>
          <w:spacing w:val="-8"/>
          <w:sz w:val="24"/>
          <w:szCs w:val="24"/>
        </w:rPr>
      </w:pPr>
      <w:r>
        <w:rPr>
          <w:rFonts w:ascii="Times New Roman" w:hAnsi="Times New Roman" w:cs="Times New Roman"/>
          <w:sz w:val="24"/>
          <w:szCs w:val="24"/>
        </w:rPr>
        <w:t>Настання непереборної сили має бути засвідчено компетентним органом, що визначений чинним законодавством України.</w:t>
      </w:r>
    </w:p>
    <w:p>
      <w:pPr>
        <w:widowControl w:val="0"/>
        <w:numPr>
          <w:ilvl w:val="1"/>
          <w:numId w:val="7"/>
        </w:numPr>
        <w:shd w:val="clear" w:color="auto" w:fill="FFFFFF"/>
        <w:tabs>
          <w:tab w:val="left" w:pos="245"/>
          <w:tab w:val="left" w:pos="1134"/>
        </w:tabs>
        <w:autoSpaceDE w:val="0"/>
        <w:autoSpaceDN w:val="0"/>
        <w:adjustRightInd w:val="0"/>
        <w:ind w:left="0" w:firstLine="709"/>
        <w:jc w:val="both"/>
        <w:rPr>
          <w:rFonts w:ascii="Times New Roman" w:hAnsi="Times New Roman" w:cs="Times New Roman"/>
          <w:spacing w:val="-8"/>
          <w:sz w:val="24"/>
          <w:szCs w:val="24"/>
        </w:rPr>
      </w:pPr>
      <w:r>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обставин непереборної сили та їх вплив на виконання цього Договору.</w:t>
      </w:r>
    </w:p>
    <w:p>
      <w:pPr>
        <w:widowControl w:val="0"/>
        <w:numPr>
          <w:ilvl w:val="1"/>
          <w:numId w:val="7"/>
        </w:numPr>
        <w:shd w:val="clear" w:color="auto" w:fill="FFFFFF"/>
        <w:tabs>
          <w:tab w:val="left" w:pos="245"/>
          <w:tab w:val="left" w:pos="1134"/>
        </w:tabs>
        <w:autoSpaceDE w:val="0"/>
        <w:autoSpaceDN w:val="0"/>
        <w:adjustRightInd w:val="0"/>
        <w:ind w:left="0" w:firstLine="709"/>
        <w:jc w:val="both"/>
        <w:rPr>
          <w:rFonts w:ascii="Times New Roman" w:hAnsi="Times New Roman" w:cs="Times New Roman"/>
          <w:spacing w:val="-8"/>
          <w:sz w:val="24"/>
          <w:szCs w:val="24"/>
        </w:rPr>
      </w:pPr>
      <w:r>
        <w:rPr>
          <w:rFonts w:ascii="Times New Roman" w:hAnsi="Times New Roman" w:cs="Times New Roman"/>
          <w:sz w:val="24"/>
          <w:szCs w:val="24"/>
        </w:rPr>
        <w:t>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pPr>
        <w:widowControl w:val="0"/>
        <w:numPr>
          <w:ilvl w:val="1"/>
          <w:numId w:val="7"/>
        </w:numPr>
        <w:shd w:val="clear" w:color="auto" w:fill="FFFFFF"/>
        <w:tabs>
          <w:tab w:val="left" w:pos="245"/>
          <w:tab w:val="left" w:pos="1134"/>
        </w:tabs>
        <w:autoSpaceDE w:val="0"/>
        <w:autoSpaceDN w:val="0"/>
        <w:adjustRightInd w:val="0"/>
        <w:ind w:left="0" w:firstLine="709"/>
        <w:jc w:val="both"/>
        <w:rPr>
          <w:rFonts w:ascii="Times New Roman" w:hAnsi="Times New Roman" w:cs="Times New Roman"/>
          <w:spacing w:val="-8"/>
          <w:sz w:val="24"/>
          <w:szCs w:val="24"/>
        </w:rPr>
      </w:pPr>
      <w:r>
        <w:rPr>
          <w:rFonts w:ascii="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pPr>
        <w:tabs>
          <w:tab w:val="left" w:pos="0"/>
        </w:tabs>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ІІІ. СТРОК ДІЇ ДОГОВОРУ </w:t>
      </w:r>
    </w:p>
    <w:p>
      <w:pPr>
        <w:ind w:firstLine="708"/>
        <w:jc w:val="both"/>
        <w:rPr>
          <w:rFonts w:ascii="Times New Roman" w:hAnsi="Times New Roman" w:cs="Times New Roman"/>
          <w:sz w:val="24"/>
          <w:szCs w:val="24"/>
        </w:rPr>
      </w:pPr>
      <w:r>
        <w:rPr>
          <w:rFonts w:ascii="Times New Roman" w:hAnsi="Times New Roman" w:cs="Times New Roman"/>
          <w:sz w:val="24"/>
          <w:szCs w:val="24"/>
        </w:rPr>
        <w:t>8.1. Строк дії даного Договору: з моменту підписання до 31.12.2023 року, а в частині оплати за поставлений Товар, до повного його виконання.</w:t>
      </w:r>
    </w:p>
    <w:p>
      <w:pPr>
        <w:ind w:firstLine="708"/>
        <w:jc w:val="both"/>
        <w:rPr>
          <w:rFonts w:ascii="Times New Roman" w:hAnsi="Times New Roman" w:cs="Times New Roman"/>
          <w:sz w:val="24"/>
          <w:szCs w:val="24"/>
        </w:rPr>
      </w:pPr>
      <w:r>
        <w:rPr>
          <w:rFonts w:ascii="Times New Roman" w:hAnsi="Times New Roman" w:cs="Times New Roman"/>
          <w:sz w:val="24"/>
          <w:szCs w:val="24"/>
        </w:rPr>
        <w:t>8.2. Можливе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pPr>
        <w:ind w:firstLine="708"/>
        <w:jc w:val="both"/>
        <w:rPr>
          <w:rFonts w:ascii="Times New Roman" w:hAnsi="Times New Roman" w:cs="Times New Roman"/>
          <w:sz w:val="24"/>
          <w:szCs w:val="24"/>
        </w:rPr>
      </w:pPr>
      <w:r>
        <w:rPr>
          <w:rFonts w:ascii="Times New Roman" w:hAnsi="Times New Roman" w:cs="Times New Roman"/>
          <w:sz w:val="24"/>
          <w:szCs w:val="24"/>
        </w:rPr>
        <w:t>8.3.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pPr>
        <w:widowControl w:val="0"/>
        <w:shd w:val="clear" w:color="auto" w:fill="FFFFFF"/>
        <w:tabs>
          <w:tab w:val="left" w:pos="142"/>
          <w:tab w:val="left" w:pos="1134"/>
          <w:tab w:val="left" w:pos="1276"/>
        </w:tabs>
        <w:autoSpaceDE w:val="0"/>
        <w:autoSpaceDN w:val="0"/>
        <w:adjustRightInd w:val="0"/>
        <w:ind w:left="360" w:right="24"/>
        <w:jc w:val="center"/>
        <w:rPr>
          <w:rFonts w:ascii="Times New Roman" w:hAnsi="Times New Roman" w:cs="Times New Roman"/>
          <w:b/>
          <w:sz w:val="24"/>
          <w:szCs w:val="24"/>
        </w:rPr>
      </w:pPr>
      <w:r>
        <w:rPr>
          <w:rFonts w:ascii="Times New Roman" w:hAnsi="Times New Roman" w:cs="Times New Roman"/>
          <w:b/>
          <w:bCs/>
          <w:sz w:val="24"/>
          <w:szCs w:val="24"/>
        </w:rPr>
        <w:t>ІХ. ІНШІ УМОВИ</w:t>
      </w:r>
    </w:p>
    <w:p>
      <w:pPr>
        <w:widowControl w:val="0"/>
        <w:numPr>
          <w:ilvl w:val="1"/>
          <w:numId w:val="8"/>
        </w:numPr>
        <w:shd w:val="clear" w:color="auto" w:fill="FFFFFF"/>
        <w:tabs>
          <w:tab w:val="left" w:pos="0"/>
          <w:tab w:val="left" w:pos="142"/>
          <w:tab w:val="left" w:pos="1134"/>
        </w:tabs>
        <w:autoSpaceDE w:val="0"/>
        <w:autoSpaceDN w:val="0"/>
        <w:adjustRightInd w:val="0"/>
        <w:ind w:left="0" w:right="24" w:firstLine="709"/>
        <w:jc w:val="both"/>
        <w:rPr>
          <w:rFonts w:ascii="Times New Roman" w:hAnsi="Times New Roman" w:cs="Times New Roman"/>
          <w:b/>
          <w:sz w:val="24"/>
          <w:szCs w:val="24"/>
        </w:rPr>
      </w:pPr>
      <w:r>
        <w:rPr>
          <w:rFonts w:ascii="Times New Roman" w:hAnsi="Times New Roman" w:cs="Times New Roman"/>
          <w:sz w:val="24"/>
          <w:szCs w:val="24"/>
        </w:rPr>
        <w:t>Договір складено у двох примірниках, кожний із яких має однакову юридичну силу, по одному для кожної із сторін.</w:t>
      </w:r>
    </w:p>
    <w:p>
      <w:pPr>
        <w:widowControl w:val="0"/>
        <w:numPr>
          <w:ilvl w:val="1"/>
          <w:numId w:val="8"/>
        </w:numPr>
        <w:shd w:val="clear" w:color="auto" w:fill="FFFFFF"/>
        <w:tabs>
          <w:tab w:val="left" w:pos="0"/>
          <w:tab w:val="left" w:pos="142"/>
          <w:tab w:val="left" w:pos="1134"/>
        </w:tabs>
        <w:autoSpaceDE w:val="0"/>
        <w:autoSpaceDN w:val="0"/>
        <w:adjustRightInd w:val="0"/>
        <w:ind w:left="0" w:right="24" w:firstLine="709"/>
        <w:jc w:val="both"/>
        <w:rPr>
          <w:rFonts w:ascii="Times New Roman" w:hAnsi="Times New Roman" w:cs="Times New Roman"/>
          <w:b/>
          <w:sz w:val="24"/>
          <w:szCs w:val="24"/>
        </w:rPr>
      </w:pPr>
      <w:r>
        <w:rPr>
          <w:rFonts w:ascii="Times New Roman" w:hAnsi="Times New Roman" w:cs="Times New Roman"/>
          <w:sz w:val="24"/>
          <w:szCs w:val="24"/>
        </w:rPr>
        <w:t xml:space="preserve">Представники Сторін, уповноважені на укладання цього Договору, погодилися, що їх персональні дані, які стали відомі Сторонам у зв’язку з укладанням цього Договору, включаються до баз персональних даних Сторін.  </w:t>
      </w:r>
    </w:p>
    <w:p>
      <w:pPr>
        <w:widowControl w:val="0"/>
        <w:numPr>
          <w:ilvl w:val="1"/>
          <w:numId w:val="8"/>
        </w:numPr>
        <w:shd w:val="clear" w:color="auto" w:fill="FFFFFF"/>
        <w:tabs>
          <w:tab w:val="left" w:pos="0"/>
          <w:tab w:val="left" w:pos="142"/>
          <w:tab w:val="left" w:pos="1134"/>
        </w:tabs>
        <w:autoSpaceDE w:val="0"/>
        <w:autoSpaceDN w:val="0"/>
        <w:adjustRightInd w:val="0"/>
        <w:ind w:left="0" w:right="24" w:firstLine="709"/>
        <w:jc w:val="both"/>
        <w:rPr>
          <w:rFonts w:ascii="Times New Roman" w:hAnsi="Times New Roman" w:cs="Times New Roman"/>
          <w:b/>
          <w:sz w:val="24"/>
          <w:szCs w:val="24"/>
        </w:rPr>
      </w:pPr>
      <w:r>
        <w:rPr>
          <w:rFonts w:ascii="Times New Roman" w:hAnsi="Times New Roman" w:cs="Times New Roman"/>
          <w:sz w:val="24"/>
          <w:szCs w:val="24"/>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відносини у сфері бухгалтерського обліку та статистики, а також для забезпечення реалізації інших передбачених законодавством відносин.  </w:t>
      </w:r>
    </w:p>
    <w:p>
      <w:pPr>
        <w:widowControl w:val="0"/>
        <w:numPr>
          <w:ilvl w:val="1"/>
          <w:numId w:val="8"/>
        </w:numPr>
        <w:shd w:val="clear" w:color="auto" w:fill="FFFFFF"/>
        <w:tabs>
          <w:tab w:val="left" w:pos="0"/>
          <w:tab w:val="left" w:pos="142"/>
          <w:tab w:val="left" w:pos="1134"/>
        </w:tabs>
        <w:autoSpaceDE w:val="0"/>
        <w:autoSpaceDN w:val="0"/>
        <w:adjustRightInd w:val="0"/>
        <w:ind w:left="0" w:right="24" w:firstLine="709"/>
        <w:jc w:val="both"/>
        <w:rPr>
          <w:rFonts w:ascii="Times New Roman" w:hAnsi="Times New Roman" w:cs="Times New Roman"/>
          <w:b/>
          <w:sz w:val="24"/>
          <w:szCs w:val="24"/>
        </w:rPr>
      </w:pPr>
      <w:r>
        <w:rPr>
          <w:rFonts w:ascii="Times New Roman" w:hAnsi="Times New Roman" w:cs="Times New Roman"/>
          <w:sz w:val="24"/>
          <w:szCs w:val="24"/>
        </w:rPr>
        <w:t xml:space="preserve">Представники Сторін цього Договору підтверджують, що вони повідомлені про свої права відповідно до ст. 8 Закону України «Про захист персональних даних».   </w:t>
      </w:r>
    </w:p>
    <w:p>
      <w:pPr>
        <w:widowControl w:val="0"/>
        <w:numPr>
          <w:ilvl w:val="1"/>
          <w:numId w:val="8"/>
        </w:numPr>
        <w:shd w:val="clear" w:color="auto" w:fill="FFFFFF"/>
        <w:tabs>
          <w:tab w:val="left" w:pos="0"/>
          <w:tab w:val="left" w:pos="142"/>
          <w:tab w:val="left" w:pos="1134"/>
        </w:tabs>
        <w:autoSpaceDE w:val="0"/>
        <w:autoSpaceDN w:val="0"/>
        <w:adjustRightInd w:val="0"/>
        <w:ind w:left="0" w:right="24" w:firstLine="709"/>
        <w:jc w:val="both"/>
        <w:rPr>
          <w:rFonts w:ascii="Times New Roman" w:hAnsi="Times New Roman" w:cs="Times New Roman"/>
          <w:b/>
          <w:sz w:val="24"/>
          <w:szCs w:val="24"/>
        </w:rPr>
      </w:pPr>
      <w:r>
        <w:rPr>
          <w:rFonts w:ascii="Times New Roman" w:hAnsi="Times New Roman" w:cs="Times New Roman"/>
          <w:sz w:val="24"/>
          <w:szCs w:val="24"/>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pPr>
        <w:widowControl w:val="0"/>
        <w:numPr>
          <w:ilvl w:val="1"/>
          <w:numId w:val="8"/>
        </w:numPr>
        <w:shd w:val="clear" w:color="auto" w:fill="FFFFFF"/>
        <w:tabs>
          <w:tab w:val="left" w:pos="0"/>
          <w:tab w:val="left" w:pos="142"/>
          <w:tab w:val="left" w:pos="1134"/>
        </w:tabs>
        <w:autoSpaceDE w:val="0"/>
        <w:autoSpaceDN w:val="0"/>
        <w:adjustRightInd w:val="0"/>
        <w:ind w:left="0" w:right="24" w:firstLine="709"/>
        <w:jc w:val="both"/>
        <w:rPr>
          <w:rFonts w:ascii="Times New Roman" w:hAnsi="Times New Roman" w:cs="Times New Roman"/>
          <w:b/>
          <w:sz w:val="24"/>
          <w:szCs w:val="24"/>
        </w:rPr>
      </w:pPr>
      <w:r>
        <w:rPr>
          <w:rFonts w:ascii="Times New Roman" w:hAnsi="Times New Roman" w:cs="Times New Roman"/>
          <w:sz w:val="24"/>
          <w:szCs w:val="24"/>
        </w:rPr>
        <w:t>У всьому іншому, що не передбачено цим Договором, Сторони керуються чинним законодавством України.</w:t>
      </w:r>
    </w:p>
    <w:p>
      <w:pPr>
        <w:widowControl w:val="0"/>
        <w:tabs>
          <w:tab w:val="left" w:pos="720"/>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ІХ. РЕКВІЗИТИ ТА ЮРИДИЧНІ АДРЕСИ СТОРІН</w:t>
      </w:r>
    </w:p>
    <w:p>
      <w:pPr>
        <w:widowControl w:val="0"/>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 xml:space="preserve"> </w:t>
      </w:r>
    </w:p>
    <w:tbl>
      <w:tblPr>
        <w:tblStyle w:val="10"/>
        <w:tblpPr w:leftFromText="180" w:rightFromText="180" w:vertAnchor="text" w:horzAnchor="margin" w:tblpY="12"/>
        <w:tblW w:w="9972" w:type="dxa"/>
        <w:tblInd w:w="0" w:type="dxa"/>
        <w:tblLayout w:type="fixed"/>
        <w:tblCellMar>
          <w:top w:w="0" w:type="dxa"/>
          <w:left w:w="108" w:type="dxa"/>
          <w:bottom w:w="0" w:type="dxa"/>
          <w:right w:w="108" w:type="dxa"/>
        </w:tblCellMar>
      </w:tblPr>
      <w:tblGrid>
        <w:gridCol w:w="4672"/>
        <w:gridCol w:w="240"/>
        <w:gridCol w:w="5060"/>
      </w:tblGrid>
      <w:tr>
        <w:tblPrEx>
          <w:tblCellMar>
            <w:top w:w="0" w:type="dxa"/>
            <w:left w:w="108" w:type="dxa"/>
            <w:bottom w:w="0" w:type="dxa"/>
            <w:right w:w="108" w:type="dxa"/>
          </w:tblCellMar>
        </w:tblPrEx>
        <w:trPr>
          <w:trHeight w:val="3278" w:hRule="atLeast"/>
        </w:trPr>
        <w:tc>
          <w:tcPr>
            <w:tcW w:w="4672" w:type="dxa"/>
            <w:tcBorders>
              <w:top w:val="nil"/>
              <w:left w:val="nil"/>
              <w:bottom w:val="nil"/>
              <w:right w:val="nil"/>
            </w:tcBorders>
          </w:tcPr>
          <w:p>
            <w:pPr>
              <w:keepNext/>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ЗАМОВНИК</w:t>
            </w:r>
          </w:p>
          <w:p>
            <w:pPr>
              <w:widowControl w:val="0"/>
              <w:shd w:val="clear" w:color="auto" w:fill="FFFFFF"/>
              <w:tabs>
                <w:tab w:val="left" w:pos="907"/>
              </w:tabs>
              <w:autoSpaceDE w:val="0"/>
              <w:autoSpaceDN w:val="0"/>
              <w:adjustRightInd w:val="0"/>
              <w:ind w:right="82"/>
              <w:jc w:val="center"/>
              <w:rPr>
                <w:rFonts w:ascii="Times New Roman" w:hAnsi="Times New Roman" w:cs="Times New Roman"/>
                <w:b/>
                <w:bCs/>
                <w:sz w:val="24"/>
                <w:szCs w:val="24"/>
              </w:rPr>
            </w:pPr>
            <w:r>
              <w:rPr>
                <w:rFonts w:ascii="Times New Roman" w:hAnsi="Times New Roman" w:cs="Times New Roman"/>
                <w:b/>
                <w:bCs/>
                <w:sz w:val="24"/>
                <w:szCs w:val="24"/>
                <w:lang w:eastAsia="ru-RU"/>
              </w:rPr>
              <w:t>Державний  навчальний  заклад</w:t>
            </w:r>
          </w:p>
          <w:p>
            <w:pPr>
              <w:widowControl w:val="0"/>
              <w:shd w:val="clear" w:color="auto" w:fill="FFFFFF"/>
              <w:tabs>
                <w:tab w:val="left" w:pos="907"/>
              </w:tabs>
              <w:autoSpaceDE w:val="0"/>
              <w:autoSpaceDN w:val="0"/>
              <w:adjustRightInd w:val="0"/>
              <w:ind w:right="82"/>
              <w:jc w:val="center"/>
              <w:rPr>
                <w:rFonts w:ascii="Times New Roman" w:hAnsi="Times New Roman" w:cs="Times New Roman"/>
                <w:b/>
                <w:bCs/>
                <w:sz w:val="24"/>
                <w:szCs w:val="24"/>
              </w:rPr>
            </w:pPr>
            <w:r>
              <w:rPr>
                <w:rFonts w:ascii="Times New Roman" w:hAnsi="Times New Roman" w:cs="Times New Roman"/>
                <w:b/>
                <w:bCs/>
                <w:sz w:val="24"/>
                <w:szCs w:val="24"/>
                <w:lang w:eastAsia="ru-RU"/>
              </w:rPr>
              <w:t>“Катюжанське вище професійне училище”</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r>
              <w:rPr>
                <w:rFonts w:ascii="Times New Roman" w:hAnsi="Times New Roman" w:cs="Times New Roman"/>
                <w:bCs/>
                <w:sz w:val="24"/>
                <w:szCs w:val="24"/>
                <w:lang w:eastAsia="ru-RU"/>
              </w:rPr>
              <w:t>Юридична адреса: 07313, Київська область, Вишгородський район, село Катюжанка, вулиця Шевченка, будинок 1</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r>
              <w:rPr>
                <w:rFonts w:ascii="Times New Roman" w:hAnsi="Times New Roman" w:cs="Times New Roman"/>
                <w:bCs/>
                <w:sz w:val="24"/>
                <w:szCs w:val="24"/>
                <w:lang w:eastAsia="ru-RU"/>
              </w:rPr>
              <w:t>Код ЄДРПОУ 02544603</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r>
              <w:rPr>
                <w:rFonts w:ascii="Times New Roman" w:hAnsi="Times New Roman" w:cs="Times New Roman"/>
                <w:bCs/>
                <w:sz w:val="24"/>
                <w:szCs w:val="24"/>
                <w:lang w:eastAsia="ru-RU"/>
              </w:rPr>
              <w:t xml:space="preserve">Р/р: </w:t>
            </w:r>
            <w:r>
              <w:rPr>
                <w:rFonts w:ascii="Times New Roman" w:hAnsi="Times New Roman" w:cs="Times New Roman"/>
                <w:bCs/>
                <w:sz w:val="24"/>
                <w:szCs w:val="24"/>
                <w:lang w:val="en-US" w:eastAsia="ru-RU"/>
              </w:rPr>
              <w:t>UA</w:t>
            </w:r>
            <w:r>
              <w:rPr>
                <w:rFonts w:ascii="Times New Roman" w:hAnsi="Times New Roman" w:cs="Times New Roman"/>
                <w:bCs/>
                <w:sz w:val="24"/>
                <w:szCs w:val="24"/>
                <w:lang w:eastAsia="ru-RU"/>
              </w:rPr>
              <w:t>188201720344290003000005972</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r>
              <w:rPr>
                <w:rFonts w:ascii="Times New Roman" w:hAnsi="Times New Roman" w:cs="Times New Roman"/>
                <w:bCs/>
                <w:sz w:val="24"/>
                <w:szCs w:val="24"/>
                <w:lang w:eastAsia="ru-RU"/>
              </w:rPr>
              <w:t xml:space="preserve">        </w:t>
            </w:r>
            <w:r>
              <w:rPr>
                <w:rFonts w:ascii="Times New Roman" w:hAnsi="Times New Roman" w:cs="Times New Roman"/>
                <w:bCs/>
                <w:sz w:val="24"/>
                <w:szCs w:val="24"/>
                <w:lang w:val="en-US" w:eastAsia="ru-RU"/>
              </w:rPr>
              <w:t>UA</w:t>
            </w:r>
            <w:r>
              <w:rPr>
                <w:rFonts w:ascii="Times New Roman" w:hAnsi="Times New Roman" w:cs="Times New Roman"/>
                <w:bCs/>
                <w:sz w:val="24"/>
                <w:szCs w:val="24"/>
                <w:lang w:eastAsia="ru-RU"/>
              </w:rPr>
              <w:t>348201720344281003200005972</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r>
              <w:rPr>
                <w:rFonts w:ascii="Times New Roman" w:hAnsi="Times New Roman" w:cs="Times New Roman"/>
                <w:bCs/>
                <w:sz w:val="24"/>
                <w:szCs w:val="24"/>
                <w:lang w:eastAsia="ru-RU"/>
              </w:rPr>
              <w:t>В ДКСУ  м. Київ</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r>
              <w:rPr>
                <w:rFonts w:ascii="Times New Roman" w:hAnsi="Times New Roman" w:cs="Times New Roman"/>
                <w:bCs/>
                <w:sz w:val="24"/>
                <w:szCs w:val="24"/>
                <w:lang w:eastAsia="ru-RU"/>
              </w:rPr>
              <w:t>МФО 820172</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lang w:val="en-US"/>
              </w:rPr>
            </w:pPr>
            <w:r>
              <w:rPr>
                <w:rFonts w:ascii="Times New Roman" w:hAnsi="Times New Roman" w:cs="Times New Roman"/>
                <w:bCs/>
                <w:sz w:val="24"/>
                <w:szCs w:val="24"/>
                <w:lang w:val="en-US" w:eastAsia="ru-RU"/>
              </w:rPr>
              <w:t>e-mail: vpty@ukr.net</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lang w:val="en-US"/>
              </w:rPr>
            </w:pPr>
            <w:r>
              <w:rPr>
                <w:rFonts w:ascii="Times New Roman" w:hAnsi="Times New Roman" w:cs="Times New Roman"/>
                <w:bCs/>
                <w:sz w:val="24"/>
                <w:szCs w:val="24"/>
                <w:lang w:eastAsia="ru-RU"/>
              </w:rPr>
              <w:t>тел</w:t>
            </w:r>
            <w:r>
              <w:rPr>
                <w:rFonts w:ascii="Times New Roman" w:hAnsi="Times New Roman" w:cs="Times New Roman"/>
                <w:bCs/>
                <w:sz w:val="24"/>
                <w:szCs w:val="24"/>
                <w:lang w:val="en-US" w:eastAsia="ru-RU"/>
              </w:rPr>
              <w:t>. (04596) 32262, 32282</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lang w:val="en-US"/>
              </w:rPr>
            </w:pP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r>
              <w:rPr>
                <w:rFonts w:ascii="Times New Roman" w:hAnsi="Times New Roman" w:cs="Times New Roman"/>
                <w:bCs/>
                <w:sz w:val="24"/>
                <w:szCs w:val="24"/>
                <w:lang w:eastAsia="ru-RU"/>
              </w:rPr>
              <w:t>Директор</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p>
          <w:p>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Cs/>
                <w:sz w:val="24"/>
                <w:szCs w:val="24"/>
                <w:lang w:eastAsia="ru-RU"/>
              </w:rPr>
              <w:t xml:space="preserve">____________Руслан НЕДАШКІВСЬКИЙ </w:t>
            </w:r>
          </w:p>
        </w:tc>
        <w:tc>
          <w:tcPr>
            <w:tcW w:w="240" w:type="dxa"/>
            <w:tcBorders>
              <w:top w:val="nil"/>
              <w:left w:val="nil"/>
              <w:bottom w:val="nil"/>
              <w:right w:val="nil"/>
            </w:tcBorders>
          </w:tcPr>
          <w:p>
            <w:pPr>
              <w:widowControl w:val="0"/>
              <w:autoSpaceDE w:val="0"/>
              <w:autoSpaceDN w:val="0"/>
              <w:adjustRightInd w:val="0"/>
              <w:jc w:val="both"/>
              <w:rPr>
                <w:rFonts w:ascii="Times New Roman" w:hAnsi="Times New Roman" w:cs="Times New Roman"/>
                <w:sz w:val="24"/>
                <w:szCs w:val="24"/>
              </w:rPr>
            </w:pPr>
          </w:p>
        </w:tc>
        <w:tc>
          <w:tcPr>
            <w:tcW w:w="5060" w:type="dxa"/>
            <w:tcBorders>
              <w:top w:val="nil"/>
              <w:left w:val="nil"/>
              <w:bottom w:val="nil"/>
              <w:right w:val="nil"/>
            </w:tcBorders>
          </w:tcPr>
          <w:p>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ПОСТАЧАЛЬНИК</w:t>
            </w:r>
          </w:p>
          <w:p>
            <w:pPr>
              <w:widowControl w:val="0"/>
              <w:autoSpaceDE w:val="0"/>
              <w:autoSpaceDN w:val="0"/>
              <w:adjustRightInd w:val="0"/>
              <w:jc w:val="both"/>
              <w:rPr>
                <w:rFonts w:ascii="Times New Roman" w:hAnsi="Times New Roman" w:cs="Times New Roman"/>
                <w:sz w:val="24"/>
                <w:szCs w:val="24"/>
              </w:rPr>
            </w:pPr>
          </w:p>
        </w:tc>
      </w:tr>
    </w:tbl>
    <w:p>
      <w:pPr>
        <w:pStyle w:val="32"/>
        <w:jc w:val="right"/>
        <w:rPr>
          <w:rFonts w:ascii="Times New Roman" w:hAnsi="Times New Roman"/>
          <w:b/>
          <w:sz w:val="24"/>
          <w:szCs w:val="24"/>
          <w:lang w:val="uk-UA"/>
        </w:rPr>
      </w:pPr>
    </w:p>
    <w:p>
      <w:pPr>
        <w:keepNext/>
        <w:spacing w:before="240" w:after="60"/>
        <w:ind w:left="7080"/>
        <w:outlineLvl w:val="0"/>
        <w:rPr>
          <w:rFonts w:ascii="Times New Roman" w:hAnsi="Times New Roman" w:eastAsia="Arial" w:cs="Times New Roman"/>
          <w:bCs/>
          <w:color w:val="000000"/>
          <w:kern w:val="32"/>
          <w:sz w:val="24"/>
          <w:szCs w:val="24"/>
        </w:rPr>
      </w:pPr>
      <w:r>
        <w:rPr>
          <w:rFonts w:ascii="Times New Roman" w:hAnsi="Times New Roman" w:eastAsia="Arial" w:cs="Times New Roman"/>
          <w:bCs/>
          <w:color w:val="000000"/>
          <w:kern w:val="32"/>
          <w:sz w:val="24"/>
          <w:szCs w:val="24"/>
        </w:rPr>
        <w:t>Додаток № 1                                                                                                                   до Договору № ______</w:t>
      </w:r>
    </w:p>
    <w:p>
      <w:pPr>
        <w:ind w:left="5800" w:leftChars="2900"/>
        <w:jc w:val="right"/>
        <w:rPr>
          <w:rFonts w:ascii="Times New Roman" w:hAnsi="Times New Roman" w:eastAsia="Arial" w:cs="Times New Roman"/>
          <w:color w:val="000000"/>
          <w:sz w:val="24"/>
          <w:szCs w:val="24"/>
        </w:rPr>
      </w:pPr>
      <w:r>
        <w:rPr>
          <w:rFonts w:ascii="Times New Roman" w:hAnsi="Times New Roman" w:eastAsia="Arial" w:cs="Times New Roman"/>
          <w:color w:val="000000"/>
          <w:sz w:val="24"/>
          <w:szCs w:val="24"/>
        </w:rPr>
        <w:t xml:space="preserve">  від  “____ “______ 2021р.</w:t>
      </w:r>
    </w:p>
    <w:p>
      <w:pPr>
        <w:spacing w:before="240" w:after="60" w:line="276" w:lineRule="auto"/>
        <w:jc w:val="center"/>
        <w:outlineLvl w:val="6"/>
        <w:rPr>
          <w:rFonts w:ascii="Times New Roman" w:hAnsi="Times New Roman" w:eastAsia="Arial" w:cs="Times New Roman"/>
          <w:b/>
          <w:i/>
          <w:color w:val="000000"/>
          <w:sz w:val="24"/>
          <w:szCs w:val="24"/>
        </w:rPr>
      </w:pPr>
      <w:r>
        <w:rPr>
          <w:rFonts w:ascii="Times New Roman" w:hAnsi="Times New Roman" w:eastAsia="Arial" w:cs="Times New Roman"/>
          <w:b/>
          <w:i/>
          <w:color w:val="000000"/>
          <w:sz w:val="24"/>
          <w:szCs w:val="24"/>
        </w:rPr>
        <w:t xml:space="preserve">Специфікація  </w:t>
      </w:r>
    </w:p>
    <w:tbl>
      <w:tblPr>
        <w:tblStyle w:val="10"/>
        <w:tblW w:w="100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610"/>
        <w:gridCol w:w="1170"/>
        <w:gridCol w:w="1365"/>
        <w:gridCol w:w="1335"/>
        <w:gridCol w:w="1275"/>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562" w:type="dxa"/>
          </w:tcPr>
          <w:p>
            <w:pPr>
              <w:spacing w:line="360" w:lineRule="auto"/>
              <w:jc w:val="center"/>
              <w:rPr>
                <w:rFonts w:ascii="Times New Roman" w:hAnsi="Times New Roman" w:eastAsia="Arial" w:cs="Times New Roman"/>
                <w:b/>
                <w:color w:val="000000"/>
                <w:sz w:val="24"/>
                <w:szCs w:val="24"/>
              </w:rPr>
            </w:pPr>
            <w:r>
              <w:rPr>
                <w:rFonts w:ascii="Times New Roman" w:hAnsi="Times New Roman" w:eastAsia="Arial" w:cs="Times New Roman"/>
                <w:b/>
                <w:color w:val="000000"/>
                <w:sz w:val="24"/>
                <w:szCs w:val="24"/>
              </w:rPr>
              <w:t>№ з/п</w:t>
            </w:r>
          </w:p>
        </w:tc>
        <w:tc>
          <w:tcPr>
            <w:tcW w:w="2610" w:type="dxa"/>
            <w:vAlign w:val="center"/>
          </w:tcPr>
          <w:p>
            <w:pPr>
              <w:spacing w:before="240" w:after="60" w:line="276" w:lineRule="auto"/>
              <w:outlineLvl w:val="4"/>
              <w:rPr>
                <w:rFonts w:ascii="Times New Roman" w:hAnsi="Times New Roman" w:eastAsia="Arial" w:cs="Times New Roman"/>
                <w:b/>
                <w:bCs/>
                <w:i/>
                <w:iCs/>
                <w:color w:val="000000"/>
                <w:sz w:val="24"/>
                <w:szCs w:val="24"/>
              </w:rPr>
            </w:pPr>
            <w:r>
              <w:rPr>
                <w:rFonts w:ascii="Times New Roman" w:hAnsi="Times New Roman" w:eastAsia="Arial" w:cs="Times New Roman"/>
                <w:b/>
                <w:bCs/>
                <w:iCs/>
                <w:color w:val="000000"/>
                <w:sz w:val="24"/>
                <w:szCs w:val="24"/>
              </w:rPr>
              <w:t xml:space="preserve">Найменування </w:t>
            </w:r>
          </w:p>
        </w:tc>
        <w:tc>
          <w:tcPr>
            <w:tcW w:w="1170" w:type="dxa"/>
            <w:vAlign w:val="center"/>
          </w:tcPr>
          <w:p>
            <w:pPr>
              <w:spacing w:line="276" w:lineRule="auto"/>
              <w:jc w:val="center"/>
              <w:rPr>
                <w:rFonts w:ascii="Times New Roman" w:hAnsi="Times New Roman" w:eastAsia="Arial" w:cs="Times New Roman"/>
                <w:b/>
                <w:i/>
                <w:color w:val="000000"/>
                <w:sz w:val="24"/>
                <w:szCs w:val="24"/>
              </w:rPr>
            </w:pPr>
            <w:r>
              <w:rPr>
                <w:rFonts w:ascii="Times New Roman" w:hAnsi="Times New Roman" w:eastAsia="Arial" w:cs="Times New Roman"/>
                <w:b/>
                <w:i/>
                <w:color w:val="000000"/>
                <w:sz w:val="24"/>
                <w:szCs w:val="24"/>
              </w:rPr>
              <w:t>Одиниці виміру</w:t>
            </w:r>
          </w:p>
        </w:tc>
        <w:tc>
          <w:tcPr>
            <w:tcW w:w="1365" w:type="dxa"/>
            <w:vAlign w:val="center"/>
          </w:tcPr>
          <w:p>
            <w:pPr>
              <w:spacing w:line="276" w:lineRule="auto"/>
              <w:jc w:val="center"/>
              <w:rPr>
                <w:rFonts w:ascii="Times New Roman" w:hAnsi="Times New Roman" w:eastAsia="Arial" w:cs="Times New Roman"/>
                <w:b/>
                <w:i/>
                <w:color w:val="000000"/>
                <w:sz w:val="24"/>
                <w:szCs w:val="24"/>
              </w:rPr>
            </w:pPr>
            <w:r>
              <w:rPr>
                <w:rFonts w:ascii="Times New Roman" w:hAnsi="Times New Roman" w:eastAsia="Arial" w:cs="Times New Roman"/>
                <w:b/>
                <w:i/>
                <w:color w:val="000000"/>
                <w:sz w:val="24"/>
                <w:szCs w:val="24"/>
              </w:rPr>
              <w:t>Кількість</w:t>
            </w:r>
          </w:p>
          <w:p>
            <w:pPr>
              <w:spacing w:line="276" w:lineRule="auto"/>
              <w:jc w:val="center"/>
              <w:rPr>
                <w:rFonts w:ascii="Times New Roman" w:hAnsi="Times New Roman" w:eastAsia="Arial" w:cs="Times New Roman"/>
                <w:b/>
                <w:i/>
                <w:color w:val="000000"/>
                <w:sz w:val="24"/>
                <w:szCs w:val="24"/>
              </w:rPr>
            </w:pPr>
          </w:p>
        </w:tc>
        <w:tc>
          <w:tcPr>
            <w:tcW w:w="1335" w:type="dxa"/>
            <w:vAlign w:val="center"/>
          </w:tcPr>
          <w:p>
            <w:pPr>
              <w:spacing w:line="276" w:lineRule="auto"/>
              <w:jc w:val="both"/>
              <w:rPr>
                <w:rFonts w:ascii="Times New Roman" w:hAnsi="Times New Roman" w:eastAsia="Arial" w:cs="Times New Roman"/>
                <w:b/>
                <w:i/>
                <w:color w:val="000000"/>
                <w:sz w:val="24"/>
                <w:szCs w:val="24"/>
              </w:rPr>
            </w:pPr>
            <w:r>
              <w:rPr>
                <w:rFonts w:ascii="Times New Roman" w:hAnsi="Times New Roman" w:eastAsia="Arial" w:cs="Times New Roman"/>
                <w:b/>
                <w:i/>
                <w:color w:val="000000"/>
                <w:sz w:val="24"/>
                <w:szCs w:val="24"/>
              </w:rPr>
              <w:t>Ціна за одиницю, грн. без ПДВ</w:t>
            </w:r>
          </w:p>
        </w:tc>
        <w:tc>
          <w:tcPr>
            <w:tcW w:w="1275" w:type="dxa"/>
            <w:vAlign w:val="center"/>
          </w:tcPr>
          <w:p>
            <w:pPr>
              <w:spacing w:line="276" w:lineRule="auto"/>
              <w:jc w:val="center"/>
              <w:rPr>
                <w:rFonts w:ascii="Times New Roman" w:hAnsi="Times New Roman" w:eastAsia="Arial" w:cs="Times New Roman"/>
                <w:b/>
                <w:i/>
                <w:color w:val="000000"/>
                <w:sz w:val="24"/>
                <w:szCs w:val="24"/>
              </w:rPr>
            </w:pPr>
            <w:r>
              <w:rPr>
                <w:rFonts w:ascii="Times New Roman" w:hAnsi="Times New Roman" w:eastAsia="Arial" w:cs="Times New Roman"/>
                <w:b/>
                <w:i/>
                <w:color w:val="000000"/>
                <w:sz w:val="24"/>
                <w:szCs w:val="24"/>
              </w:rPr>
              <w:t>Ціна за одиницю, грн. з ПДВ</w:t>
            </w:r>
          </w:p>
        </w:tc>
        <w:tc>
          <w:tcPr>
            <w:tcW w:w="1763" w:type="dxa"/>
            <w:vAlign w:val="center"/>
          </w:tcPr>
          <w:p>
            <w:pPr>
              <w:spacing w:line="276" w:lineRule="auto"/>
              <w:jc w:val="both"/>
              <w:rPr>
                <w:rFonts w:ascii="Times New Roman" w:hAnsi="Times New Roman" w:eastAsia="Arial" w:cs="Times New Roman"/>
                <w:b/>
                <w:bCs/>
                <w:i/>
                <w:color w:val="000000"/>
                <w:sz w:val="24"/>
                <w:szCs w:val="24"/>
              </w:rPr>
            </w:pPr>
            <w:r>
              <w:rPr>
                <w:rFonts w:ascii="Times New Roman" w:hAnsi="Times New Roman" w:eastAsia="Arial" w:cs="Times New Roman"/>
                <w:b/>
                <w:bCs/>
                <w:i/>
                <w:color w:val="000000"/>
                <w:sz w:val="24"/>
                <w:szCs w:val="24"/>
              </w:rPr>
              <w:t xml:space="preserve">Загальна сума </w:t>
            </w:r>
          </w:p>
          <w:p>
            <w:pPr>
              <w:spacing w:line="276" w:lineRule="auto"/>
              <w:jc w:val="center"/>
              <w:rPr>
                <w:rFonts w:ascii="Times New Roman" w:hAnsi="Times New Roman" w:eastAsia="Arial" w:cs="Times New Roman"/>
                <w:b/>
                <w:i/>
                <w:color w:val="000000"/>
                <w:sz w:val="24"/>
                <w:szCs w:val="24"/>
              </w:rPr>
            </w:pPr>
            <w:r>
              <w:rPr>
                <w:rFonts w:ascii="Times New Roman" w:hAnsi="Times New Roman" w:eastAsia="Arial" w:cs="Times New Roman"/>
                <w:b/>
                <w:bCs/>
                <w:i/>
                <w:color w:val="000000"/>
                <w:sz w:val="24"/>
                <w:szCs w:val="24"/>
              </w:rPr>
              <w:t>з ПДВ</w:t>
            </w:r>
            <w:r>
              <w:rPr>
                <w:rFonts w:ascii="Times New Roman" w:hAnsi="Times New Roman" w:eastAsia="Arial" w:cs="Times New Roman"/>
                <w:b/>
                <w:i/>
                <w:color w:val="000000"/>
                <w:sz w:val="24"/>
                <w:szCs w:val="24"/>
              </w:rPr>
              <w:t xml:space="preserve"> або без ПДВ*</w:t>
            </w:r>
            <w:r>
              <w:rPr>
                <w:rFonts w:ascii="Times New Roman" w:hAnsi="Times New Roman" w:eastAsia="Arial" w:cs="Times New Roman"/>
                <w:b/>
                <w:bCs/>
                <w:i/>
                <w:color w:val="000000"/>
                <w:sz w:val="24"/>
                <w:szCs w:val="24"/>
              </w:rPr>
              <w:t xml:space="preserve">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562" w:type="dxa"/>
            <w:vAlign w:val="center"/>
          </w:tcPr>
          <w:p>
            <w:pPr>
              <w:spacing w:line="276" w:lineRule="auto"/>
              <w:jc w:val="center"/>
              <w:rPr>
                <w:rFonts w:ascii="Times New Roman" w:hAnsi="Times New Roman" w:eastAsia="Arial" w:cs="Times New Roman"/>
                <w:color w:val="000000"/>
                <w:sz w:val="24"/>
                <w:szCs w:val="24"/>
              </w:rPr>
            </w:pPr>
            <w:r>
              <w:rPr>
                <w:rFonts w:ascii="Times New Roman" w:hAnsi="Times New Roman" w:eastAsia="Arial" w:cs="Times New Roman"/>
                <w:color w:val="000000"/>
                <w:sz w:val="24"/>
                <w:szCs w:val="24"/>
              </w:rPr>
              <w:t>1.</w:t>
            </w:r>
          </w:p>
        </w:tc>
        <w:tc>
          <w:tcPr>
            <w:tcW w:w="2610" w:type="dxa"/>
            <w:vAlign w:val="center"/>
          </w:tcPr>
          <w:p>
            <w:pPr>
              <w:rPr>
                <w:rFonts w:ascii="Times New Roman" w:hAnsi="Times New Roman" w:eastAsia="Arial" w:cs="Times New Roman"/>
                <w:color w:val="FF0000"/>
                <w:sz w:val="24"/>
                <w:szCs w:val="24"/>
              </w:rPr>
            </w:pPr>
            <w:r>
              <w:rPr>
                <w:rFonts w:ascii="Times New Roman" w:hAnsi="Times New Roman" w:eastAsia="Arial" w:cs="Times New Roman"/>
                <w:color w:val="auto"/>
                <w:sz w:val="24"/>
                <w:szCs w:val="24"/>
              </w:rPr>
              <w:t xml:space="preserve">Деревина дров’яна  непромислового використання 2-ї групи </w:t>
            </w:r>
            <w:r>
              <w:rPr>
                <w:rFonts w:ascii="Times New Roman" w:hAnsi="Times New Roman" w:eastAsia="Arial" w:cs="Times New Roman"/>
                <w:color w:val="FF0000"/>
                <w:sz w:val="24"/>
                <w:szCs w:val="24"/>
              </w:rPr>
              <w:t xml:space="preserve"> </w:t>
            </w:r>
          </w:p>
        </w:tc>
        <w:tc>
          <w:tcPr>
            <w:tcW w:w="1170" w:type="dxa"/>
            <w:vAlign w:val="center"/>
          </w:tcPr>
          <w:p>
            <w:pPr>
              <w:spacing w:line="276" w:lineRule="auto"/>
              <w:jc w:val="center"/>
              <w:rPr>
                <w:rFonts w:ascii="Times New Roman" w:hAnsi="Times New Roman" w:eastAsia="Arial" w:cs="Times New Roman"/>
                <w:color w:val="000000"/>
                <w:sz w:val="24"/>
                <w:szCs w:val="24"/>
              </w:rPr>
            </w:pPr>
            <w:r>
              <w:rPr>
                <w:rFonts w:ascii="Times New Roman" w:hAnsi="Times New Roman" w:eastAsia="Arial" w:cs="Times New Roman"/>
                <w:sz w:val="24"/>
                <w:szCs w:val="24"/>
              </w:rPr>
              <w:t>м</w:t>
            </w:r>
            <w:r>
              <w:rPr>
                <w:rFonts w:ascii="Times New Roman" w:hAnsi="Times New Roman" w:eastAsia="Arial" w:cs="Times New Roman"/>
                <w:sz w:val="24"/>
                <w:szCs w:val="24"/>
                <w:vertAlign w:val="superscript"/>
              </w:rPr>
              <w:t>3</w:t>
            </w:r>
          </w:p>
        </w:tc>
        <w:tc>
          <w:tcPr>
            <w:tcW w:w="1365" w:type="dxa"/>
            <w:vAlign w:val="center"/>
          </w:tcPr>
          <w:p>
            <w:pPr>
              <w:spacing w:line="276" w:lineRule="auto"/>
              <w:jc w:val="center"/>
              <w:rPr>
                <w:rFonts w:ascii="Times New Roman" w:hAnsi="Times New Roman" w:eastAsia="Arial" w:cs="Times New Roman"/>
                <w:color w:val="000000"/>
                <w:sz w:val="24"/>
                <w:szCs w:val="24"/>
              </w:rPr>
            </w:pPr>
            <w:r>
              <w:rPr>
                <w:rFonts w:ascii="Times New Roman" w:hAnsi="Times New Roman" w:eastAsia="Arial" w:cs="Times New Roman"/>
                <w:sz w:val="24"/>
                <w:szCs w:val="24"/>
              </w:rPr>
              <w:t>630</w:t>
            </w:r>
          </w:p>
        </w:tc>
        <w:tc>
          <w:tcPr>
            <w:tcW w:w="1335" w:type="dxa"/>
            <w:vAlign w:val="center"/>
          </w:tcPr>
          <w:p>
            <w:pPr>
              <w:spacing w:line="276" w:lineRule="auto"/>
              <w:jc w:val="center"/>
              <w:rPr>
                <w:rFonts w:ascii="Times New Roman" w:hAnsi="Times New Roman" w:eastAsia="Arial" w:cs="Times New Roman"/>
                <w:color w:val="000000"/>
                <w:sz w:val="24"/>
                <w:szCs w:val="24"/>
              </w:rPr>
            </w:pPr>
          </w:p>
        </w:tc>
        <w:tc>
          <w:tcPr>
            <w:tcW w:w="1275" w:type="dxa"/>
            <w:vAlign w:val="center"/>
          </w:tcPr>
          <w:p>
            <w:pPr>
              <w:spacing w:line="276" w:lineRule="auto"/>
              <w:jc w:val="center"/>
              <w:rPr>
                <w:rFonts w:ascii="Times New Roman" w:hAnsi="Times New Roman" w:eastAsia="Arial" w:cs="Times New Roman"/>
                <w:bCs/>
                <w:color w:val="000000"/>
                <w:sz w:val="24"/>
                <w:szCs w:val="24"/>
              </w:rPr>
            </w:pPr>
          </w:p>
        </w:tc>
        <w:tc>
          <w:tcPr>
            <w:tcW w:w="1763" w:type="dxa"/>
            <w:vAlign w:val="center"/>
          </w:tcPr>
          <w:p>
            <w:pPr>
              <w:spacing w:line="276" w:lineRule="auto"/>
              <w:jc w:val="center"/>
              <w:rPr>
                <w:rFonts w:ascii="Times New Roman" w:hAnsi="Times New Roman" w:eastAsia="Arial"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8317" w:type="dxa"/>
            <w:gridSpan w:val="6"/>
            <w:vAlign w:val="center"/>
          </w:tcPr>
          <w:p>
            <w:pPr>
              <w:spacing w:line="276" w:lineRule="auto"/>
              <w:jc w:val="center"/>
              <w:rPr>
                <w:rFonts w:ascii="Times New Roman" w:hAnsi="Times New Roman" w:eastAsia="Arial" w:cs="Times New Roman"/>
                <w:b/>
                <w:bCs/>
                <w:color w:val="000000"/>
                <w:sz w:val="24"/>
                <w:szCs w:val="24"/>
              </w:rPr>
            </w:pPr>
            <w:r>
              <w:rPr>
                <w:rFonts w:ascii="Times New Roman" w:hAnsi="Times New Roman" w:eastAsia="Arial" w:cs="Times New Roman"/>
                <w:b/>
                <w:bCs/>
                <w:color w:val="000000"/>
                <w:sz w:val="24"/>
                <w:szCs w:val="24"/>
              </w:rPr>
              <w:t>Загальна вартість з ПДВ</w:t>
            </w:r>
          </w:p>
        </w:tc>
        <w:tc>
          <w:tcPr>
            <w:tcW w:w="1763" w:type="dxa"/>
            <w:vAlign w:val="center"/>
          </w:tcPr>
          <w:p>
            <w:pPr>
              <w:spacing w:line="276" w:lineRule="auto"/>
              <w:jc w:val="center"/>
              <w:rPr>
                <w:rFonts w:ascii="Times New Roman" w:hAnsi="Times New Roman" w:eastAsia="Arial" w:cs="Times New Roman"/>
                <w:b/>
                <w:bCs/>
                <w:color w:val="000000"/>
                <w:sz w:val="24"/>
                <w:szCs w:val="24"/>
              </w:rPr>
            </w:pPr>
          </w:p>
        </w:tc>
      </w:tr>
    </w:tbl>
    <w:p>
      <w:pPr>
        <w:spacing w:line="276" w:lineRule="auto"/>
        <w:ind w:left="720"/>
        <w:rPr>
          <w:rFonts w:ascii="Times New Roman" w:hAnsi="Times New Roman" w:eastAsia="Arial" w:cs="Times New Roman"/>
          <w:color w:val="000000"/>
          <w:sz w:val="24"/>
          <w:szCs w:val="24"/>
        </w:rPr>
      </w:pPr>
      <w:r>
        <w:rPr>
          <w:rFonts w:ascii="Times New Roman" w:hAnsi="Times New Roman" w:eastAsia="Arial" w:cs="Times New Roman"/>
          <w:color w:val="000000"/>
          <w:sz w:val="24"/>
          <w:szCs w:val="24"/>
        </w:rPr>
        <w:t>*Якщо Учасник не є платником ПДВ загальна сума зазначається без ПДВ</w:t>
      </w:r>
    </w:p>
    <w:p>
      <w:pPr>
        <w:spacing w:line="276" w:lineRule="auto"/>
        <w:ind w:left="720"/>
        <w:rPr>
          <w:rFonts w:ascii="Times New Roman" w:hAnsi="Times New Roman" w:cs="Times New Roman"/>
          <w:sz w:val="24"/>
          <w:szCs w:val="24"/>
        </w:rPr>
      </w:pPr>
      <w:r>
        <w:rPr>
          <w:rFonts w:ascii="Times New Roman" w:hAnsi="Times New Roman" w:cs="Times New Roman"/>
          <w:sz w:val="24"/>
          <w:szCs w:val="24"/>
        </w:rPr>
        <w:t>Загальна вартість товару становить: _________________,  у тому числі ПДВ _______</w:t>
      </w:r>
    </w:p>
    <w:p>
      <w:pPr>
        <w:spacing w:line="276" w:lineRule="auto"/>
        <w:ind w:left="720"/>
        <w:rPr>
          <w:rFonts w:ascii="Times New Roman" w:hAnsi="Times New Roman" w:cs="Times New Roman"/>
          <w:sz w:val="24"/>
          <w:szCs w:val="24"/>
        </w:rPr>
      </w:pPr>
    </w:p>
    <w:tbl>
      <w:tblPr>
        <w:tblStyle w:val="10"/>
        <w:tblW w:w="10216" w:type="dxa"/>
        <w:tblInd w:w="-72" w:type="dxa"/>
        <w:tblLayout w:type="autofit"/>
        <w:tblCellMar>
          <w:top w:w="0" w:type="dxa"/>
          <w:left w:w="108" w:type="dxa"/>
          <w:bottom w:w="0" w:type="dxa"/>
          <w:right w:w="108" w:type="dxa"/>
        </w:tblCellMar>
      </w:tblPr>
      <w:tblGrid>
        <w:gridCol w:w="106"/>
        <w:gridCol w:w="4925"/>
        <w:gridCol w:w="18"/>
        <w:gridCol w:w="5031"/>
        <w:gridCol w:w="136"/>
      </w:tblGrid>
      <w:tr>
        <w:trPr>
          <w:gridAfter w:val="1"/>
          <w:wAfter w:w="136" w:type="dxa"/>
          <w:trHeight w:val="367" w:hRule="atLeast"/>
        </w:trPr>
        <w:tc>
          <w:tcPr>
            <w:tcW w:w="5031" w:type="dxa"/>
            <w:gridSpan w:val="2"/>
            <w:vAlign w:val="center"/>
          </w:tcPr>
          <w:p>
            <w:pPr>
              <w:spacing w:line="220" w:lineRule="exact"/>
              <w:jc w:val="center"/>
              <w:rPr>
                <w:rFonts w:ascii="Times New Roman" w:hAnsi="Times New Roman" w:eastAsia="Arial" w:cs="Times New Roman"/>
                <w:b/>
                <w:bCs/>
                <w:color w:val="000000"/>
                <w:spacing w:val="-20"/>
                <w:sz w:val="24"/>
                <w:szCs w:val="24"/>
              </w:rPr>
            </w:pPr>
            <w:r>
              <w:rPr>
                <w:rFonts w:ascii="Times New Roman" w:hAnsi="Times New Roman" w:eastAsia="Arial" w:cs="Times New Roman"/>
                <w:b/>
                <w:bCs/>
                <w:color w:val="000000"/>
                <w:sz w:val="24"/>
                <w:szCs w:val="24"/>
              </w:rPr>
              <w:t>Від Замовника</w:t>
            </w:r>
          </w:p>
        </w:tc>
        <w:tc>
          <w:tcPr>
            <w:tcW w:w="5049" w:type="dxa"/>
            <w:gridSpan w:val="2"/>
            <w:vAlign w:val="center"/>
          </w:tcPr>
          <w:p>
            <w:pPr>
              <w:spacing w:line="220" w:lineRule="exact"/>
              <w:jc w:val="center"/>
              <w:rPr>
                <w:rFonts w:ascii="Times New Roman" w:hAnsi="Times New Roman" w:eastAsia="Arial" w:cs="Times New Roman"/>
                <w:b/>
                <w:bCs/>
                <w:color w:val="000000"/>
                <w:spacing w:val="-20"/>
                <w:sz w:val="24"/>
                <w:szCs w:val="24"/>
              </w:rPr>
            </w:pPr>
            <w:r>
              <w:rPr>
                <w:rFonts w:ascii="Times New Roman" w:hAnsi="Times New Roman" w:eastAsia="Arial" w:cs="Times New Roman"/>
                <w:b/>
                <w:bCs/>
                <w:color w:val="000000"/>
                <w:sz w:val="24"/>
                <w:szCs w:val="24"/>
              </w:rPr>
              <w:t xml:space="preserve"> Від Учасника </w:t>
            </w:r>
          </w:p>
        </w:tc>
      </w:tr>
      <w:tr>
        <w:tblPrEx>
          <w:tblCellMar>
            <w:top w:w="30" w:type="dxa"/>
            <w:left w:w="30" w:type="dxa"/>
            <w:bottom w:w="30" w:type="dxa"/>
            <w:right w:w="30" w:type="dxa"/>
          </w:tblCellMar>
        </w:tblPrEx>
        <w:trPr>
          <w:gridBefore w:val="1"/>
          <w:wBefore w:w="106" w:type="dxa"/>
          <w:tblCellSpacing w:w="22" w:type="dxa"/>
          <w:jc w:val="center"/>
        </w:trPr>
        <w:tc>
          <w:tcPr>
            <w:tcW w:w="4943" w:type="dxa"/>
            <w:gridSpan w:val="2"/>
          </w:tcPr>
          <w:p>
            <w:pPr>
              <w:spacing w:line="276" w:lineRule="auto"/>
              <w:rPr>
                <w:rFonts w:ascii="Times New Roman" w:hAnsi="Times New Roman" w:eastAsia="Arial" w:cs="Times New Roman"/>
                <w:color w:val="000000"/>
                <w:sz w:val="24"/>
                <w:szCs w:val="24"/>
              </w:rPr>
            </w:pPr>
          </w:p>
          <w:p>
            <w:pPr>
              <w:keepNext/>
              <w:spacing w:before="240" w:after="60"/>
              <w:jc w:val="both"/>
              <w:outlineLvl w:val="3"/>
              <w:rPr>
                <w:rFonts w:ascii="Times New Roman" w:hAnsi="Times New Roman" w:eastAsia="Arial" w:cs="Times New Roman"/>
                <w:b/>
                <w:bCs/>
                <w:color w:val="000000"/>
                <w:sz w:val="24"/>
                <w:szCs w:val="24"/>
              </w:rPr>
            </w:pPr>
            <w:r>
              <w:rPr>
                <w:rFonts w:ascii="Times New Roman" w:hAnsi="Times New Roman" w:eastAsia="Arial" w:cs="Times New Roman"/>
                <w:b/>
                <w:bCs/>
                <w:color w:val="000000"/>
                <w:sz w:val="24"/>
                <w:szCs w:val="24"/>
              </w:rPr>
              <w:t>Директор</w:t>
            </w:r>
          </w:p>
          <w:p>
            <w:pPr>
              <w:keepNext/>
              <w:spacing w:before="240" w:after="60"/>
              <w:jc w:val="both"/>
              <w:outlineLvl w:val="3"/>
              <w:rPr>
                <w:rFonts w:ascii="Times New Roman" w:hAnsi="Times New Roman" w:eastAsia="Arial" w:cs="Times New Roman"/>
                <w:b/>
                <w:bCs/>
                <w:color w:val="000000"/>
                <w:sz w:val="24"/>
                <w:szCs w:val="24"/>
              </w:rPr>
            </w:pPr>
            <w:r>
              <w:rPr>
                <w:rFonts w:ascii="Times New Roman" w:hAnsi="Times New Roman" w:eastAsia="Arial" w:cs="Times New Roman"/>
                <w:b/>
                <w:bCs/>
                <w:color w:val="000000"/>
                <w:sz w:val="24"/>
                <w:szCs w:val="24"/>
              </w:rPr>
              <w:t xml:space="preserve">___________Руслан </w:t>
            </w:r>
            <w:r>
              <w:rPr>
                <w:rFonts w:ascii="Times New Roman" w:hAnsi="Times New Roman" w:cs="Times New Roman"/>
                <w:b/>
                <w:sz w:val="24"/>
                <w:szCs w:val="24"/>
                <w:lang w:eastAsia="ru-RU"/>
              </w:rPr>
              <w:t>НЕДАШКІВСЬКИЙ</w:t>
            </w:r>
          </w:p>
          <w:p>
            <w:pPr>
              <w:spacing w:line="276" w:lineRule="auto"/>
              <w:rPr>
                <w:rFonts w:ascii="Times New Roman" w:hAnsi="Times New Roman" w:eastAsia="Arial" w:cs="Times New Roman"/>
                <w:color w:val="000000"/>
                <w:sz w:val="24"/>
                <w:szCs w:val="24"/>
              </w:rPr>
            </w:pPr>
            <w:r>
              <w:rPr>
                <w:rFonts w:ascii="Times New Roman" w:hAnsi="Times New Roman" w:eastAsia="Arial" w:cs="Times New Roman"/>
                <w:color w:val="000000"/>
                <w:sz w:val="24"/>
                <w:szCs w:val="24"/>
              </w:rPr>
              <w:t xml:space="preserve">        М.П.</w:t>
            </w:r>
          </w:p>
        </w:tc>
        <w:tc>
          <w:tcPr>
            <w:tcW w:w="5167" w:type="dxa"/>
            <w:gridSpan w:val="2"/>
          </w:tcPr>
          <w:p>
            <w:pPr>
              <w:keepNext/>
              <w:spacing w:before="240" w:after="60"/>
              <w:outlineLvl w:val="3"/>
              <w:rPr>
                <w:rFonts w:ascii="Times New Roman" w:hAnsi="Times New Roman" w:eastAsia="Arial" w:cs="Times New Roman"/>
                <w:b/>
                <w:bCs/>
                <w:color w:val="000000"/>
                <w:sz w:val="24"/>
                <w:szCs w:val="24"/>
              </w:rPr>
            </w:pPr>
            <w:r>
              <w:rPr>
                <w:rFonts w:ascii="Times New Roman" w:hAnsi="Times New Roman" w:eastAsia="Arial" w:cs="Times New Roman"/>
                <w:b/>
                <w:bCs/>
                <w:color w:val="000000"/>
                <w:sz w:val="24"/>
                <w:szCs w:val="24"/>
              </w:rPr>
              <w:t>Директор</w:t>
            </w:r>
          </w:p>
          <w:p>
            <w:pPr>
              <w:keepNext/>
              <w:spacing w:before="240" w:after="60"/>
              <w:outlineLvl w:val="3"/>
              <w:rPr>
                <w:rFonts w:ascii="Times New Roman" w:hAnsi="Times New Roman" w:eastAsia="Arial" w:cs="Times New Roman"/>
                <w:b/>
                <w:bCs/>
                <w:color w:val="000000"/>
                <w:sz w:val="24"/>
                <w:szCs w:val="24"/>
              </w:rPr>
            </w:pPr>
            <w:r>
              <w:rPr>
                <w:rFonts w:ascii="Times New Roman" w:hAnsi="Times New Roman" w:eastAsia="Arial" w:cs="Times New Roman"/>
                <w:b/>
                <w:bCs/>
                <w:color w:val="000000"/>
                <w:sz w:val="24"/>
                <w:szCs w:val="24"/>
              </w:rPr>
              <w:t xml:space="preserve">_______________________                              </w:t>
            </w:r>
            <w:r>
              <w:rPr>
                <w:rFonts w:ascii="Times New Roman" w:hAnsi="Times New Roman" w:eastAsia="Arial" w:cs="Times New Roman"/>
                <w:bCs/>
                <w:color w:val="000000"/>
                <w:sz w:val="24"/>
                <w:szCs w:val="24"/>
              </w:rPr>
              <w:t>М.П.</w:t>
            </w:r>
          </w:p>
        </w:tc>
      </w:tr>
    </w:tbl>
    <w:p>
      <w:pPr>
        <w:ind w:firstLine="5703" w:firstLineChars="2850"/>
        <w:contextualSpacing/>
        <w:jc w:val="both"/>
        <w:rPr>
          <w:rFonts w:ascii="Times New Roman" w:hAnsi="Times New Roman"/>
          <w:b/>
          <w:bCs/>
        </w:rPr>
      </w:pPr>
    </w:p>
    <w:p>
      <w:pPr>
        <w:ind w:firstLine="5703" w:firstLineChars="2850"/>
        <w:contextualSpacing/>
        <w:jc w:val="both"/>
        <w:rPr>
          <w:rFonts w:ascii="Times New Roman" w:hAnsi="Times New Roman"/>
          <w:b/>
          <w:bCs/>
        </w:rPr>
      </w:pPr>
    </w:p>
    <w:p>
      <w:pPr>
        <w:ind w:firstLine="5703" w:firstLineChars="2850"/>
        <w:contextualSpacing/>
        <w:jc w:val="both"/>
        <w:rPr>
          <w:rFonts w:ascii="Times New Roman" w:hAnsi="Times New Roman" w:cs="Times New Roman"/>
          <w:b/>
          <w:bCs/>
          <w:sz w:val="24"/>
          <w:szCs w:val="24"/>
        </w:rPr>
      </w:pPr>
      <w:r>
        <w:rPr>
          <w:rFonts w:ascii="Times New Roman" w:hAnsi="Times New Roman"/>
          <w:b/>
          <w:bCs/>
        </w:rPr>
        <w:t xml:space="preserve">   </w:t>
      </w:r>
      <w:r>
        <w:rPr>
          <w:rFonts w:ascii="Times New Roman" w:hAnsi="Times New Roman" w:cs="Times New Roman"/>
          <w:b/>
          <w:bCs/>
          <w:sz w:val="24"/>
          <w:szCs w:val="24"/>
        </w:rPr>
        <w:t>Додаток 6</w:t>
      </w:r>
    </w:p>
    <w:p>
      <w:pPr>
        <w:contextualSpacing/>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eastAsia="Times New Roman" w:cs="Times New Roman"/>
          <w:b/>
          <w:bCs/>
          <w:sz w:val="24"/>
          <w:szCs w:val="24"/>
          <w:lang w:eastAsia="zh-CN"/>
        </w:rPr>
        <w:t>до тендерної документації</w:t>
      </w:r>
    </w:p>
    <w:p>
      <w:pPr>
        <w:widowControl w:val="0"/>
        <w:shd w:val="clear" w:color="auto" w:fill="FFFFFF"/>
        <w:autoSpaceDE w:val="0"/>
        <w:ind w:right="196"/>
        <w:jc w:val="center"/>
        <w:rPr>
          <w:rFonts w:ascii="Times New Roman" w:hAnsi="Times New Roman" w:cs="Times New Roman"/>
          <w:i/>
          <w:iCs/>
          <w:sz w:val="24"/>
          <w:szCs w:val="24"/>
        </w:rPr>
      </w:pPr>
    </w:p>
    <w:p>
      <w:pPr>
        <w:jc w:val="center"/>
        <w:outlineLvl w:val="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Відомості про учасника </w:t>
      </w:r>
    </w:p>
    <w:p>
      <w:pPr>
        <w:rPr>
          <w:rFonts w:ascii="Times New Roman" w:hAnsi="Times New Roman" w:cs="Times New Roman"/>
          <w:b/>
          <w:bCs/>
          <w:color w:val="000000"/>
          <w:sz w:val="24"/>
          <w:szCs w:val="24"/>
        </w:rPr>
      </w:pPr>
    </w:p>
    <w:p>
      <w:pPr>
        <w:widowControl w:val="0"/>
        <w:numPr>
          <w:ilvl w:val="0"/>
          <w:numId w:val="9"/>
        </w:numPr>
        <w:tabs>
          <w:tab w:val="left" w:pos="360"/>
          <w:tab w:val="left" w:pos="8640"/>
          <w:tab w:val="left" w:pos="9720"/>
        </w:tabs>
        <w:suppressAutoHyphens/>
        <w:autoSpaceDE w:val="0"/>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Загальні відомості про учасника:</w:t>
      </w:r>
    </w:p>
    <w:p>
      <w:pPr>
        <w:tabs>
          <w:tab w:val="left" w:pos="5760"/>
          <w:tab w:val="left" w:pos="6840"/>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 Найменування організації ___________________________________________________________________________</w:t>
      </w: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Форма власності та юридичний статус:______________________________________________________________________</w:t>
      </w: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Поштова адреса: _____________________________________________________________</w:t>
      </w: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Фактична адреса:_____________________________________________________________</w:t>
      </w: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Телефон ____________________________________________________________________</w:t>
      </w: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Телефакс ____________________________________________________________________</w:t>
      </w:r>
    </w:p>
    <w:p>
      <w:pPr>
        <w:tabs>
          <w:tab w:val="left" w:pos="5760"/>
          <w:tab w:val="left" w:pos="6840"/>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1.2.  Місце та дата реєстрації організації___________________________________________________________________</w:t>
      </w: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Код ЄДРПОУ: _______________________________________________________________</w:t>
      </w: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Індивідуальний податковий номер_______________________________________________________________________</w:t>
      </w: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1.3. Керівництво (прізвище, ім'я та по батькові, посада)______________________________________________________________________</w:t>
      </w: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особа, яка уповноважена підписувати документи пропозиції </w:t>
      </w: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особа, яка  має право підписувати договір у разі обрання переможцем пропозиції учасника _____________________________________________________________________________</w:t>
      </w: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pPr>
        <w:widowControl w:val="0"/>
        <w:numPr>
          <w:ilvl w:val="1"/>
          <w:numId w:val="10"/>
        </w:numPr>
        <w:tabs>
          <w:tab w:val="left" w:pos="5760"/>
          <w:tab w:val="left" w:pos="6840"/>
        </w:tabs>
        <w:autoSpaceDN w:val="0"/>
        <w:adjustRightInd w:val="0"/>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Найменування банку (через який будуть здійснюватись розрахунки): _________________________________________________________________________</w:t>
      </w:r>
    </w:p>
    <w:p>
      <w:pPr>
        <w:widowControl w:val="0"/>
        <w:numPr>
          <w:ilvl w:val="1"/>
          <w:numId w:val="10"/>
        </w:numPr>
        <w:tabs>
          <w:tab w:val="left" w:pos="5760"/>
          <w:tab w:val="left" w:pos="6840"/>
        </w:tabs>
        <w:autoSpaceDN w:val="0"/>
        <w:adjustRightInd w:val="0"/>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Поштова адреса: ______________________________________________________</w:t>
      </w:r>
    </w:p>
    <w:p>
      <w:pPr>
        <w:pStyle w:val="34"/>
        <w:numPr>
          <w:ilvl w:val="1"/>
          <w:numId w:val="10"/>
        </w:num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Розрахунковий рахунок учасника ___________________МФО _______________</w:t>
      </w:r>
    </w:p>
    <w:p>
      <w:pPr>
        <w:tabs>
          <w:tab w:val="left" w:pos="5760"/>
          <w:tab w:val="left" w:pos="6840"/>
        </w:tabs>
        <w:spacing w:line="360" w:lineRule="auto"/>
        <w:rPr>
          <w:rFonts w:ascii="Times New Roman" w:hAnsi="Times New Roman" w:cs="Times New Roman"/>
          <w:color w:val="000000"/>
          <w:sz w:val="24"/>
          <w:szCs w:val="24"/>
        </w:rPr>
      </w:pPr>
    </w:p>
    <w:p>
      <w:pPr>
        <w:tabs>
          <w:tab w:val="left" w:pos="5760"/>
          <w:tab w:val="left" w:pos="6840"/>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1.7. Профілюючий напрямок діяльності організації _____________________________</w:t>
      </w:r>
    </w:p>
    <w:p>
      <w:pPr>
        <w:spacing w:line="360" w:lineRule="auto"/>
        <w:rPr>
          <w:rFonts w:ascii="Times New Roman" w:hAnsi="Times New Roman" w:cs="Times New Roman"/>
          <w:color w:val="000000"/>
          <w:sz w:val="24"/>
          <w:szCs w:val="24"/>
        </w:rPr>
      </w:pP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Підпис  уповноваженої особи ___________________________/______________________/</w:t>
      </w:r>
    </w:p>
    <w:p>
      <w:pPr>
        <w:spacing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М.П.(за наявності)</w:t>
      </w:r>
    </w:p>
    <w:p>
      <w:pPr>
        <w:pStyle w:val="13"/>
        <w:rPr>
          <w:rFonts w:cs="Times New Roman"/>
          <w:sz w:val="24"/>
          <w:szCs w:val="24"/>
        </w:rPr>
      </w:pPr>
      <w:r>
        <w:rPr>
          <w:rFonts w:cs="Times New Roman"/>
          <w:i/>
          <w:sz w:val="24"/>
          <w:szCs w:val="24"/>
          <w:u w:val="single"/>
        </w:rPr>
        <w:t>Заповнення усіх пунктів даного додатку є обов’язковим</w:t>
      </w:r>
    </w:p>
    <w:p>
      <w:pPr>
        <w:pStyle w:val="3"/>
        <w:widowControl w:val="0"/>
        <w:rPr>
          <w:rFonts w:ascii="Times New Roman" w:hAnsi="Times New Roman" w:cs="Times New Roman"/>
          <w:color w:val="000000"/>
          <w:sz w:val="24"/>
          <w:szCs w:val="24"/>
        </w:rPr>
      </w:pPr>
    </w:p>
    <w:p>
      <w:pPr>
        <w:ind w:left="6373"/>
        <w:contextualSpacing/>
        <w:rPr>
          <w:rFonts w:ascii="Times New Roman" w:hAnsi="Times New Roman"/>
          <w:b/>
        </w:rPr>
      </w:pPr>
    </w:p>
    <w:p>
      <w:pPr>
        <w:ind w:left="6373"/>
        <w:contextualSpacing/>
        <w:rPr>
          <w:rFonts w:ascii="Times New Roman" w:hAnsi="Times New Roman"/>
          <w:b/>
        </w:rPr>
      </w:pPr>
      <w:r>
        <w:rPr>
          <w:rFonts w:ascii="Times New Roman" w:hAnsi="Times New Roman"/>
          <w:b/>
        </w:rPr>
        <w:t>ДОДАТОК 7</w:t>
      </w:r>
    </w:p>
    <w:p>
      <w:pPr>
        <w:ind w:left="6373"/>
        <w:contextualSpacing/>
        <w:rPr>
          <w:rFonts w:ascii="Times New Roman" w:hAnsi="Times New Roman"/>
        </w:rPr>
      </w:pPr>
      <w:r>
        <w:rPr>
          <w:rFonts w:ascii="Times New Roman" w:hAnsi="Times New Roman"/>
          <w:b/>
        </w:rPr>
        <w:t>до тендерної документації</w:t>
      </w:r>
    </w:p>
    <w:p>
      <w:pPr>
        <w:jc w:val="center"/>
        <w:rPr>
          <w:rFonts w:ascii="Times New Roman" w:hAnsi="Times New Roman"/>
          <w:b/>
          <w:sz w:val="24"/>
          <w:szCs w:val="24"/>
        </w:rPr>
      </w:pPr>
      <w:r>
        <w:rPr>
          <w:rFonts w:ascii="Times New Roman" w:hAnsi="Times New Roman"/>
          <w:b/>
          <w:sz w:val="24"/>
          <w:szCs w:val="24"/>
        </w:rPr>
        <w:t>Кваліфікаційні критерії</w:t>
      </w:r>
    </w:p>
    <w:p/>
    <w:p>
      <w:pPr>
        <w:rPr>
          <w:rFonts w:ascii="Times New Roman" w:hAnsi="Times New Roman"/>
          <w:b/>
          <w:sz w:val="24"/>
          <w:szCs w:val="24"/>
        </w:rPr>
      </w:pPr>
      <w:r>
        <w:tab/>
      </w:r>
      <w:r>
        <w:rPr>
          <w:rFonts w:ascii="Times New Roman" w:hAnsi="Times New Roman"/>
          <w:b/>
          <w:sz w:val="24"/>
          <w:szCs w:val="24"/>
        </w:rPr>
        <w:t>Документи,  підтверджують відповідність Учасника кваліфікаційним критеріям по статті 16 «Про публічні закупівлі»:</w:t>
      </w:r>
    </w:p>
    <w:p>
      <w:pPr>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Pr>
          <w:rFonts w:ascii="Times New Roman" w:hAnsi="Times New Roman"/>
          <w:sz w:val="24"/>
          <w:szCs w:val="24"/>
        </w:rPr>
        <w:t>Наявність обладнання та матеріально-технічної бази: Довідка у довільній формі, за власноручним підписом уповноваженої особи Учасника та завірений печаткою* у разі наявності, в який зазначається інформація про наявність в учасника обладнання та матеріально-технічної бази для забезпечення умов договору.</w:t>
      </w:r>
    </w:p>
    <w:p>
      <w:pPr>
        <w:jc w:val="both"/>
        <w:rPr>
          <w:rFonts w:ascii="Times New Roman" w:hAnsi="Times New Roman"/>
          <w:sz w:val="24"/>
          <w:szCs w:val="24"/>
        </w:rPr>
      </w:pPr>
      <w:r>
        <w:rPr>
          <w:rFonts w:ascii="Times New Roman" w:hAnsi="Times New Roman"/>
          <w:sz w:val="24"/>
          <w:szCs w:val="24"/>
        </w:rPr>
        <w:t xml:space="preserve">Додатково учасник повинен </w:t>
      </w:r>
      <w:r>
        <w:rPr>
          <w:rFonts w:ascii="Times New Roman" w:hAnsi="Times New Roman"/>
          <w:b/>
          <w:bCs/>
          <w:sz w:val="24"/>
          <w:szCs w:val="24"/>
        </w:rPr>
        <w:t xml:space="preserve">обов’язково </w:t>
      </w:r>
      <w:r>
        <w:rPr>
          <w:rFonts w:ascii="Times New Roman" w:hAnsi="Times New Roman"/>
          <w:sz w:val="24"/>
          <w:szCs w:val="24"/>
        </w:rPr>
        <w:t>підтвердити наявність необхідних спеціальних автотранспортних засобів для навантаження, перевезення, розвантаження товару.</w:t>
      </w:r>
    </w:p>
    <w:p>
      <w:pPr>
        <w:jc w:val="both"/>
        <w:rPr>
          <w:rFonts w:ascii="Times New Roman" w:hAnsi="Times New Roman"/>
          <w:sz w:val="24"/>
          <w:szCs w:val="24"/>
        </w:rPr>
      </w:pPr>
      <w:r>
        <w:rPr>
          <w:rFonts w:ascii="Times New Roman" w:hAnsi="Times New Roman"/>
          <w:sz w:val="24"/>
          <w:szCs w:val="24"/>
        </w:rPr>
        <w:t>Для підтвердження інформації учасник повинен надати:</w:t>
      </w:r>
    </w:p>
    <w:p>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Копію документу, що підтверджує право власності учасника на автотранспортні засоби, або копії договорів оренди, дійсні до 31.12.2023 року.</w:t>
      </w:r>
    </w:p>
    <w:p>
      <w:pPr>
        <w:jc w:val="both"/>
        <w:rPr>
          <w:rFonts w:ascii="Times New Roman" w:hAnsi="Times New Roman"/>
          <w:sz w:val="24"/>
          <w:szCs w:val="24"/>
        </w:rPr>
      </w:pPr>
    </w:p>
    <w:p>
      <w:pPr>
        <w:jc w:val="both"/>
        <w:rPr>
          <w:rFonts w:ascii="Times New Roman" w:hAnsi="Times New Roman"/>
          <w:sz w:val="24"/>
          <w:szCs w:val="24"/>
        </w:rPr>
      </w:pPr>
      <w:r>
        <w:rPr>
          <w:rFonts w:hint="default" w:ascii="Times New Roman" w:hAnsi="Times New Roman"/>
          <w:b w:val="0"/>
          <w:bCs/>
          <w:sz w:val="24"/>
          <w:szCs w:val="24"/>
          <w:lang w:val="uk-UA"/>
        </w:rPr>
        <w:t>2</w:t>
      </w:r>
      <w:r>
        <w:rPr>
          <w:rFonts w:ascii="Times New Roman" w:hAnsi="Times New Roman"/>
          <w:b w:val="0"/>
          <w:bCs/>
          <w:sz w:val="24"/>
          <w:szCs w:val="24"/>
        </w:rPr>
        <w:t>.</w:t>
      </w:r>
      <w:r>
        <w:rPr>
          <w:rFonts w:ascii="Times New Roman" w:hAnsi="Times New Roman"/>
          <w:b/>
        </w:rPr>
        <w:tab/>
      </w: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pPr>
        <w:jc w:val="both"/>
        <w:rPr>
          <w:rFonts w:ascii="Times New Roman" w:hAnsi="Times New Roman"/>
          <w:sz w:val="24"/>
          <w:szCs w:val="24"/>
        </w:rPr>
      </w:pPr>
      <w:r>
        <w:rPr>
          <w:rFonts w:ascii="Times New Roman" w:hAnsi="Times New Roman"/>
          <w:sz w:val="24"/>
          <w:szCs w:val="24"/>
        </w:rPr>
        <w:t>Для підтвердження інформації учасник повинен надати:</w:t>
      </w:r>
    </w:p>
    <w:p>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Копію аналогічного (-их) договору (-ів), укладеного (-их) в 2022 році (з усіма додатками та додатковими угодами);</w:t>
      </w:r>
    </w:p>
    <w:p>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Копії видаткових накладних (які підтверджують повне виконання договору).</w:t>
      </w:r>
    </w:p>
    <w:p>
      <w:pPr>
        <w:jc w:val="both"/>
        <w:rPr>
          <w:rFonts w:ascii="Times New Roman" w:hAnsi="Times New Roman"/>
          <w:sz w:val="24"/>
          <w:szCs w:val="24"/>
        </w:rPr>
      </w:pPr>
      <w:r>
        <w:rPr>
          <w:rFonts w:ascii="Times New Roman" w:hAnsi="Times New Roman"/>
          <w:sz w:val="24"/>
          <w:szCs w:val="24"/>
        </w:rPr>
        <w:t>*Договори повинні бути укладені із замовниками в розумінні Закону України «Про публічні закупівлі».</w:t>
      </w:r>
    </w:p>
    <w:p>
      <w:pPr>
        <w:pStyle w:val="3"/>
        <w:widowControl w:val="0"/>
        <w:rPr>
          <w:rFonts w:ascii="Times New Roman" w:hAnsi="Times New Roman" w:cs="Times New Roman"/>
          <w:color w:val="000000"/>
          <w:sz w:val="24"/>
          <w:szCs w:val="24"/>
        </w:rPr>
      </w:pPr>
    </w:p>
    <w:p>
      <w:pPr>
        <w:pStyle w:val="3"/>
        <w:widowControl w:val="0"/>
        <w:rPr>
          <w:rFonts w:ascii="Times New Roman" w:hAnsi="Times New Roman" w:cs="Times New Roman"/>
          <w:color w:val="000000"/>
          <w:sz w:val="24"/>
          <w:szCs w:val="24"/>
        </w:rPr>
      </w:pPr>
    </w:p>
    <w:p>
      <w:pPr>
        <w:ind w:firstLine="6603" w:firstLineChars="2750"/>
        <w:jc w:val="both"/>
        <w:rPr>
          <w:rFonts w:ascii="Times New Roman" w:hAnsi="Times New Roman" w:cs="Times New Roman"/>
          <w:b/>
          <w:bCs/>
          <w:sz w:val="24"/>
          <w:szCs w:val="24"/>
        </w:rPr>
      </w:pPr>
    </w:p>
    <w:p>
      <w:pPr>
        <w:pStyle w:val="3"/>
        <w:widowControl w:val="0"/>
        <w:rPr>
          <w:rFonts w:ascii="Times New Roman" w:hAnsi="Times New Roman" w:cs="Times New Roman"/>
          <w:color w:val="000000"/>
          <w:sz w:val="24"/>
          <w:szCs w:val="24"/>
        </w:rPr>
      </w:pPr>
    </w:p>
    <w:sectPr>
      <w:headerReference r:id="rId3" w:type="default"/>
      <w:pgSz w:w="11906" w:h="16838"/>
      <w:pgMar w:top="426" w:right="567" w:bottom="1134" w:left="1701" w:header="709" w:footer="709"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Times">
    <w:altName w:val="Times New Roman"/>
    <w:panose1 w:val="02020603050405020304"/>
    <w:charset w:val="CC"/>
    <w:family w:val="roman"/>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PAGE</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t>2</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tabs>
          <w:tab w:val="left" w:pos="-360"/>
        </w:tabs>
        <w:ind w:left="360" w:hanging="360"/>
      </w:pPr>
      <w:rPr>
        <w:rFonts w:cs="Times New Roman"/>
      </w:rPr>
    </w:lvl>
    <w:lvl w:ilvl="1" w:tentative="0">
      <w:start w:val="2"/>
      <w:numFmt w:val="decimal"/>
      <w:isLgl/>
      <w:lvlText w:val="%1.%2"/>
      <w:lvlJc w:val="left"/>
      <w:pPr>
        <w:tabs>
          <w:tab w:val="left" w:pos="720"/>
        </w:tabs>
        <w:ind w:left="720" w:hanging="360"/>
      </w:pPr>
      <w:rPr>
        <w:rFonts w:hint="default" w:cs="Times New Roman"/>
      </w:rPr>
    </w:lvl>
    <w:lvl w:ilvl="2" w:tentative="0">
      <w:start w:val="1"/>
      <w:numFmt w:val="decimal"/>
      <w:isLgl/>
      <w:lvlText w:val="%1.%2.%3"/>
      <w:lvlJc w:val="left"/>
      <w:pPr>
        <w:tabs>
          <w:tab w:val="left" w:pos="1080"/>
        </w:tabs>
        <w:ind w:left="1080" w:hanging="720"/>
      </w:pPr>
      <w:rPr>
        <w:rFonts w:hint="default" w:cs="Times New Roman"/>
      </w:rPr>
    </w:lvl>
    <w:lvl w:ilvl="3" w:tentative="0">
      <w:start w:val="1"/>
      <w:numFmt w:val="decimal"/>
      <w:isLgl/>
      <w:lvlText w:val="%1.%2.%3.%4"/>
      <w:lvlJc w:val="left"/>
      <w:pPr>
        <w:tabs>
          <w:tab w:val="left" w:pos="1080"/>
        </w:tabs>
        <w:ind w:left="1080" w:hanging="720"/>
      </w:pPr>
      <w:rPr>
        <w:rFonts w:hint="default" w:cs="Times New Roman"/>
      </w:rPr>
    </w:lvl>
    <w:lvl w:ilvl="4" w:tentative="0">
      <w:start w:val="1"/>
      <w:numFmt w:val="decimal"/>
      <w:isLgl/>
      <w:lvlText w:val="%1.%2.%3.%4.%5"/>
      <w:lvlJc w:val="left"/>
      <w:pPr>
        <w:tabs>
          <w:tab w:val="left" w:pos="1440"/>
        </w:tabs>
        <w:ind w:left="1440" w:hanging="1080"/>
      </w:pPr>
      <w:rPr>
        <w:rFonts w:hint="default" w:cs="Times New Roman"/>
      </w:rPr>
    </w:lvl>
    <w:lvl w:ilvl="5" w:tentative="0">
      <w:start w:val="1"/>
      <w:numFmt w:val="decimal"/>
      <w:isLgl/>
      <w:lvlText w:val="%1.%2.%3.%4.%5.%6"/>
      <w:lvlJc w:val="left"/>
      <w:pPr>
        <w:tabs>
          <w:tab w:val="left" w:pos="1440"/>
        </w:tabs>
        <w:ind w:left="1440" w:hanging="1080"/>
      </w:pPr>
      <w:rPr>
        <w:rFonts w:hint="default" w:cs="Times New Roman"/>
      </w:rPr>
    </w:lvl>
    <w:lvl w:ilvl="6" w:tentative="0">
      <w:start w:val="1"/>
      <w:numFmt w:val="decimal"/>
      <w:isLgl/>
      <w:lvlText w:val="%1.%2.%3.%4.%5.%6.%7"/>
      <w:lvlJc w:val="left"/>
      <w:pPr>
        <w:tabs>
          <w:tab w:val="left" w:pos="1800"/>
        </w:tabs>
        <w:ind w:left="1800" w:hanging="1440"/>
      </w:pPr>
      <w:rPr>
        <w:rFonts w:hint="default" w:cs="Times New Roman"/>
      </w:rPr>
    </w:lvl>
    <w:lvl w:ilvl="7" w:tentative="0">
      <w:start w:val="1"/>
      <w:numFmt w:val="decimal"/>
      <w:isLgl/>
      <w:lvlText w:val="%1.%2.%3.%4.%5.%6.%7.%8"/>
      <w:lvlJc w:val="left"/>
      <w:pPr>
        <w:tabs>
          <w:tab w:val="left" w:pos="1800"/>
        </w:tabs>
        <w:ind w:left="1800" w:hanging="1440"/>
      </w:pPr>
      <w:rPr>
        <w:rFonts w:hint="default" w:cs="Times New Roman"/>
      </w:rPr>
    </w:lvl>
    <w:lvl w:ilvl="8" w:tentative="0">
      <w:start w:val="1"/>
      <w:numFmt w:val="decimal"/>
      <w:isLgl/>
      <w:lvlText w:val="%1.%2.%3.%4.%5.%6.%7.%8.%9"/>
      <w:lvlJc w:val="left"/>
      <w:pPr>
        <w:tabs>
          <w:tab w:val="left" w:pos="2160"/>
        </w:tabs>
        <w:ind w:left="2160" w:hanging="1800"/>
      </w:pPr>
      <w:rPr>
        <w:rFonts w:hint="default" w:cs="Times New Roman"/>
      </w:rPr>
    </w:lvl>
  </w:abstractNum>
  <w:abstractNum w:abstractNumId="1">
    <w:nsid w:val="2F9071B8"/>
    <w:multiLevelType w:val="multilevel"/>
    <w:tmpl w:val="2F9071B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EBC7192"/>
    <w:multiLevelType w:val="multilevel"/>
    <w:tmpl w:val="3EBC7192"/>
    <w:lvl w:ilvl="0" w:tentative="0">
      <w:start w:val="3"/>
      <w:numFmt w:val="bullet"/>
      <w:lvlText w:val="-"/>
      <w:lvlJc w:val="left"/>
      <w:pPr>
        <w:ind w:left="786" w:hanging="360"/>
      </w:pPr>
      <w:rPr>
        <w:rFonts w:hint="default" w:ascii="Times New Roman" w:hAnsi="Times New Roman" w:eastAsia="Calibri" w:cs="Times New Roman"/>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3">
    <w:nsid w:val="43DB6F56"/>
    <w:multiLevelType w:val="multilevel"/>
    <w:tmpl w:val="43DB6F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color w:val="auto"/>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487B5D93"/>
    <w:multiLevelType w:val="multilevel"/>
    <w:tmpl w:val="487B5D93"/>
    <w:lvl w:ilvl="0" w:tentative="0">
      <w:start w:val="7"/>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4B9F60F9"/>
    <w:multiLevelType w:val="multilevel"/>
    <w:tmpl w:val="4B9F60F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59474E5D"/>
    <w:multiLevelType w:val="multilevel"/>
    <w:tmpl w:val="59474E5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61816AEB"/>
    <w:multiLevelType w:val="multilevel"/>
    <w:tmpl w:val="61816AEB"/>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690118F1"/>
    <w:multiLevelType w:val="multilevel"/>
    <w:tmpl w:val="690118F1"/>
    <w:lvl w:ilvl="0" w:tentative="0">
      <w:start w:val="9"/>
      <w:numFmt w:val="decimal"/>
      <w:lvlText w:val="%1."/>
      <w:lvlJc w:val="left"/>
      <w:pPr>
        <w:ind w:left="360" w:hanging="360"/>
      </w:pPr>
      <w:rPr>
        <w:rFonts w:hint="default"/>
        <w:b w:val="0"/>
      </w:rPr>
    </w:lvl>
    <w:lvl w:ilvl="1" w:tentative="0">
      <w:start w:val="1"/>
      <w:numFmt w:val="decimal"/>
      <w:lvlText w:val="%1.%2."/>
      <w:lvlJc w:val="left"/>
      <w:pPr>
        <w:ind w:left="1211" w:hanging="360"/>
      </w:pPr>
      <w:rPr>
        <w:rFonts w:hint="default"/>
        <w:b w:val="0"/>
      </w:rPr>
    </w:lvl>
    <w:lvl w:ilvl="2" w:tentative="0">
      <w:start w:val="1"/>
      <w:numFmt w:val="decimal"/>
      <w:lvlText w:val="%1.%2.%3."/>
      <w:lvlJc w:val="left"/>
      <w:pPr>
        <w:ind w:left="2422" w:hanging="720"/>
      </w:pPr>
      <w:rPr>
        <w:rFonts w:hint="default"/>
        <w:b w:val="0"/>
      </w:rPr>
    </w:lvl>
    <w:lvl w:ilvl="3" w:tentative="0">
      <w:start w:val="1"/>
      <w:numFmt w:val="decimal"/>
      <w:lvlText w:val="%1.%2.%3.%4."/>
      <w:lvlJc w:val="left"/>
      <w:pPr>
        <w:ind w:left="3273" w:hanging="720"/>
      </w:pPr>
      <w:rPr>
        <w:rFonts w:hint="default"/>
        <w:b w:val="0"/>
      </w:rPr>
    </w:lvl>
    <w:lvl w:ilvl="4" w:tentative="0">
      <w:start w:val="1"/>
      <w:numFmt w:val="decimal"/>
      <w:lvlText w:val="%1.%2.%3.%4.%5."/>
      <w:lvlJc w:val="left"/>
      <w:pPr>
        <w:ind w:left="4484" w:hanging="1080"/>
      </w:pPr>
      <w:rPr>
        <w:rFonts w:hint="default"/>
        <w:b w:val="0"/>
      </w:rPr>
    </w:lvl>
    <w:lvl w:ilvl="5" w:tentative="0">
      <w:start w:val="1"/>
      <w:numFmt w:val="decimal"/>
      <w:lvlText w:val="%1.%2.%3.%4.%5.%6."/>
      <w:lvlJc w:val="left"/>
      <w:pPr>
        <w:ind w:left="5335" w:hanging="1080"/>
      </w:pPr>
      <w:rPr>
        <w:rFonts w:hint="default"/>
        <w:b w:val="0"/>
      </w:rPr>
    </w:lvl>
    <w:lvl w:ilvl="6" w:tentative="0">
      <w:start w:val="1"/>
      <w:numFmt w:val="decimal"/>
      <w:lvlText w:val="%1.%2.%3.%4.%5.%6.%7."/>
      <w:lvlJc w:val="left"/>
      <w:pPr>
        <w:ind w:left="6546" w:hanging="1440"/>
      </w:pPr>
      <w:rPr>
        <w:rFonts w:hint="default"/>
        <w:b w:val="0"/>
      </w:rPr>
    </w:lvl>
    <w:lvl w:ilvl="7" w:tentative="0">
      <w:start w:val="1"/>
      <w:numFmt w:val="decimal"/>
      <w:lvlText w:val="%1.%2.%3.%4.%5.%6.%7.%8."/>
      <w:lvlJc w:val="left"/>
      <w:pPr>
        <w:ind w:left="7397" w:hanging="1440"/>
      </w:pPr>
      <w:rPr>
        <w:rFonts w:hint="default"/>
        <w:b w:val="0"/>
      </w:rPr>
    </w:lvl>
    <w:lvl w:ilvl="8" w:tentative="0">
      <w:start w:val="1"/>
      <w:numFmt w:val="decimal"/>
      <w:lvlText w:val="%1.%2.%3.%4.%5.%6.%7.%8.%9."/>
      <w:lvlJc w:val="left"/>
      <w:pPr>
        <w:ind w:left="8608" w:hanging="1800"/>
      </w:pPr>
      <w:rPr>
        <w:rFonts w:hint="default"/>
        <w:b w:val="0"/>
      </w:rPr>
    </w:lvl>
  </w:abstractNum>
  <w:abstractNum w:abstractNumId="9">
    <w:nsid w:val="77F2461F"/>
    <w:multiLevelType w:val="multilevel"/>
    <w:tmpl w:val="77F2461F"/>
    <w:lvl w:ilvl="0" w:tentative="0">
      <w:start w:val="1"/>
      <w:numFmt w:val="decimal"/>
      <w:lvlText w:val="%1."/>
      <w:lvlJc w:val="left"/>
      <w:pPr>
        <w:tabs>
          <w:tab w:val="left" w:pos="660"/>
        </w:tabs>
        <w:ind w:left="660" w:hanging="480"/>
      </w:pPr>
      <w:rPr>
        <w:rFonts w:hint="default" w:cs="Times New Roman"/>
      </w:rPr>
    </w:lvl>
    <w:lvl w:ilvl="1" w:tentative="0">
      <w:start w:val="4"/>
      <w:numFmt w:val="decimal"/>
      <w:lvlText w:val="%1.%2."/>
      <w:lvlJc w:val="left"/>
      <w:pPr>
        <w:tabs>
          <w:tab w:val="left" w:pos="480"/>
        </w:tabs>
        <w:ind w:left="480" w:hanging="48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num w:numId="1">
    <w:abstractNumId w:val="6"/>
  </w:num>
  <w:num w:numId="2">
    <w:abstractNumId w:val="5"/>
  </w:num>
  <w:num w:numId="3">
    <w:abstractNumId w:val="3"/>
  </w:num>
  <w:num w:numId="4">
    <w:abstractNumId w:val="1"/>
  </w:num>
  <w:num w:numId="5">
    <w:abstractNumId w:val="7"/>
  </w:num>
  <w:num w:numId="6">
    <w:abstractNumId w:val="2"/>
  </w:num>
  <w:num w:numId="7">
    <w:abstractNumId w:val="4"/>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E9"/>
    <w:rsid w:val="000350A3"/>
    <w:rsid w:val="0004645D"/>
    <w:rsid w:val="0004719B"/>
    <w:rsid w:val="00064B47"/>
    <w:rsid w:val="00071F36"/>
    <w:rsid w:val="000D610C"/>
    <w:rsid w:val="000F2EFB"/>
    <w:rsid w:val="001044E3"/>
    <w:rsid w:val="00107879"/>
    <w:rsid w:val="001239FD"/>
    <w:rsid w:val="0017724D"/>
    <w:rsid w:val="00182F57"/>
    <w:rsid w:val="001B6284"/>
    <w:rsid w:val="002107A7"/>
    <w:rsid w:val="00212133"/>
    <w:rsid w:val="0022536A"/>
    <w:rsid w:val="00254541"/>
    <w:rsid w:val="00275CA5"/>
    <w:rsid w:val="002C59EB"/>
    <w:rsid w:val="002E26F4"/>
    <w:rsid w:val="002F2591"/>
    <w:rsid w:val="00325093"/>
    <w:rsid w:val="003353A3"/>
    <w:rsid w:val="0034068C"/>
    <w:rsid w:val="00342863"/>
    <w:rsid w:val="00342CFB"/>
    <w:rsid w:val="00370C9B"/>
    <w:rsid w:val="00377005"/>
    <w:rsid w:val="0038476A"/>
    <w:rsid w:val="003A5A2E"/>
    <w:rsid w:val="003A6246"/>
    <w:rsid w:val="003D0CC4"/>
    <w:rsid w:val="003D2493"/>
    <w:rsid w:val="003E131D"/>
    <w:rsid w:val="00407A43"/>
    <w:rsid w:val="0041421B"/>
    <w:rsid w:val="00425D7E"/>
    <w:rsid w:val="0043390A"/>
    <w:rsid w:val="00440D6F"/>
    <w:rsid w:val="00460828"/>
    <w:rsid w:val="00467B53"/>
    <w:rsid w:val="00484A75"/>
    <w:rsid w:val="00494981"/>
    <w:rsid w:val="00495566"/>
    <w:rsid w:val="004A0614"/>
    <w:rsid w:val="004D4679"/>
    <w:rsid w:val="004D6FA1"/>
    <w:rsid w:val="004E050E"/>
    <w:rsid w:val="004E05B3"/>
    <w:rsid w:val="004E13F3"/>
    <w:rsid w:val="004F2A9A"/>
    <w:rsid w:val="004F393A"/>
    <w:rsid w:val="004F3BE7"/>
    <w:rsid w:val="00506B6A"/>
    <w:rsid w:val="00513D98"/>
    <w:rsid w:val="0052561C"/>
    <w:rsid w:val="0053239B"/>
    <w:rsid w:val="00545D68"/>
    <w:rsid w:val="00552026"/>
    <w:rsid w:val="0055696C"/>
    <w:rsid w:val="0058154A"/>
    <w:rsid w:val="00592015"/>
    <w:rsid w:val="005A2404"/>
    <w:rsid w:val="005C0C3E"/>
    <w:rsid w:val="005F1E63"/>
    <w:rsid w:val="00601EC2"/>
    <w:rsid w:val="00603B1E"/>
    <w:rsid w:val="00636ED5"/>
    <w:rsid w:val="00650BDE"/>
    <w:rsid w:val="006563D5"/>
    <w:rsid w:val="006650C1"/>
    <w:rsid w:val="0067620B"/>
    <w:rsid w:val="00680A1F"/>
    <w:rsid w:val="006C37F5"/>
    <w:rsid w:val="006E0A3C"/>
    <w:rsid w:val="00700F69"/>
    <w:rsid w:val="00735A1D"/>
    <w:rsid w:val="00771F32"/>
    <w:rsid w:val="0079713E"/>
    <w:rsid w:val="00797601"/>
    <w:rsid w:val="007A58E0"/>
    <w:rsid w:val="007B2E69"/>
    <w:rsid w:val="007E41A0"/>
    <w:rsid w:val="007F30FB"/>
    <w:rsid w:val="008118C9"/>
    <w:rsid w:val="008142A4"/>
    <w:rsid w:val="00851DDA"/>
    <w:rsid w:val="008A0BCA"/>
    <w:rsid w:val="00906B87"/>
    <w:rsid w:val="00937E04"/>
    <w:rsid w:val="00950AFF"/>
    <w:rsid w:val="00976F47"/>
    <w:rsid w:val="009E2D9E"/>
    <w:rsid w:val="00A03221"/>
    <w:rsid w:val="00A20E14"/>
    <w:rsid w:val="00A367B6"/>
    <w:rsid w:val="00A62E0C"/>
    <w:rsid w:val="00A71EC1"/>
    <w:rsid w:val="00A7389D"/>
    <w:rsid w:val="00AE6338"/>
    <w:rsid w:val="00AF2951"/>
    <w:rsid w:val="00B71CF1"/>
    <w:rsid w:val="00BA1E9F"/>
    <w:rsid w:val="00BA7D6B"/>
    <w:rsid w:val="00BD7B67"/>
    <w:rsid w:val="00BE0C6C"/>
    <w:rsid w:val="00BE0EAF"/>
    <w:rsid w:val="00BE2DB5"/>
    <w:rsid w:val="00BE48AC"/>
    <w:rsid w:val="00BE76CA"/>
    <w:rsid w:val="00C038AD"/>
    <w:rsid w:val="00C15A4F"/>
    <w:rsid w:val="00C23658"/>
    <w:rsid w:val="00C24C3F"/>
    <w:rsid w:val="00C33275"/>
    <w:rsid w:val="00C4201B"/>
    <w:rsid w:val="00C5582E"/>
    <w:rsid w:val="00CA2514"/>
    <w:rsid w:val="00CA63E9"/>
    <w:rsid w:val="00CE4CEB"/>
    <w:rsid w:val="00D10AF0"/>
    <w:rsid w:val="00D13EC0"/>
    <w:rsid w:val="00D45D41"/>
    <w:rsid w:val="00D6262B"/>
    <w:rsid w:val="00D879AB"/>
    <w:rsid w:val="00DC7855"/>
    <w:rsid w:val="00E123D1"/>
    <w:rsid w:val="00E309A8"/>
    <w:rsid w:val="00E61B43"/>
    <w:rsid w:val="00E754C5"/>
    <w:rsid w:val="00F1222D"/>
    <w:rsid w:val="00F315F7"/>
    <w:rsid w:val="00F405CE"/>
    <w:rsid w:val="00F445D1"/>
    <w:rsid w:val="00F51EFC"/>
    <w:rsid w:val="00F734D7"/>
    <w:rsid w:val="00F761A3"/>
    <w:rsid w:val="00F7728C"/>
    <w:rsid w:val="00F8555A"/>
    <w:rsid w:val="00FA7049"/>
    <w:rsid w:val="00FA7680"/>
    <w:rsid w:val="00FB2BAF"/>
    <w:rsid w:val="00FB7092"/>
    <w:rsid w:val="07117F23"/>
    <w:rsid w:val="0A212BAE"/>
    <w:rsid w:val="13985C26"/>
    <w:rsid w:val="20AB7E6D"/>
    <w:rsid w:val="22EB3BBB"/>
    <w:rsid w:val="232160B7"/>
    <w:rsid w:val="303601EC"/>
    <w:rsid w:val="36AC7AB7"/>
    <w:rsid w:val="3C967A34"/>
    <w:rsid w:val="4D92305D"/>
    <w:rsid w:val="50FF6FD3"/>
    <w:rsid w:val="55BA7B5B"/>
    <w:rsid w:val="56B827B9"/>
    <w:rsid w:val="57940175"/>
    <w:rsid w:val="5EAE18C5"/>
    <w:rsid w:val="65522C77"/>
    <w:rsid w:val="66982709"/>
    <w:rsid w:val="67A400EB"/>
    <w:rsid w:val="75D87F36"/>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0" w:semiHidden="0"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qFormat="1" w:unhideWhenUsed="0" w:uiPriority="1" w:semiHidden="0" w:name="No Spacing"/>
    <w:lsdException w:qFormat="1" w:uiPriority="99" w:semiHidden="0" w:name="List Paragraph"/>
  </w:latentStyles>
  <w:style w:type="paragraph" w:default="1" w:styleId="1">
    <w:name w:val="Normal"/>
    <w:qFormat/>
    <w:uiPriority w:val="0"/>
    <w:rPr>
      <w:rFonts w:ascii="Calibri" w:hAnsi="Calibri" w:eastAsia="Calibri" w:cs="Calibri"/>
      <w:lang w:val="uk-UA" w:eastAsia="uk-UA" w:bidi="ar-SA"/>
    </w:rPr>
  </w:style>
  <w:style w:type="paragraph" w:styleId="2">
    <w:name w:val="heading 1"/>
    <w:basedOn w:val="3"/>
    <w:next w:val="3"/>
    <w:link w:val="20"/>
    <w:qFormat/>
    <w:uiPriority w:val="99"/>
    <w:pPr>
      <w:keepNext/>
      <w:keepLines/>
      <w:spacing w:before="480" w:after="120"/>
      <w:outlineLvl w:val="0"/>
    </w:pPr>
    <w:rPr>
      <w:b/>
      <w:sz w:val="48"/>
      <w:szCs w:val="48"/>
    </w:rPr>
  </w:style>
  <w:style w:type="paragraph" w:styleId="4">
    <w:name w:val="heading 2"/>
    <w:basedOn w:val="3"/>
    <w:next w:val="3"/>
    <w:link w:val="21"/>
    <w:qFormat/>
    <w:uiPriority w:val="99"/>
    <w:pPr>
      <w:keepNext/>
      <w:keepLines/>
      <w:spacing w:before="360" w:after="80"/>
      <w:outlineLvl w:val="1"/>
    </w:pPr>
    <w:rPr>
      <w:b/>
      <w:sz w:val="36"/>
      <w:szCs w:val="36"/>
    </w:rPr>
  </w:style>
  <w:style w:type="paragraph" w:styleId="5">
    <w:name w:val="heading 3"/>
    <w:basedOn w:val="3"/>
    <w:next w:val="3"/>
    <w:link w:val="22"/>
    <w:qFormat/>
    <w:uiPriority w:val="99"/>
    <w:pPr>
      <w:keepNext/>
      <w:keepLines/>
      <w:spacing w:before="280" w:after="80"/>
      <w:outlineLvl w:val="2"/>
    </w:pPr>
    <w:rPr>
      <w:b/>
      <w:sz w:val="28"/>
      <w:szCs w:val="28"/>
    </w:rPr>
  </w:style>
  <w:style w:type="paragraph" w:styleId="6">
    <w:name w:val="heading 4"/>
    <w:basedOn w:val="3"/>
    <w:next w:val="3"/>
    <w:link w:val="23"/>
    <w:qFormat/>
    <w:uiPriority w:val="99"/>
    <w:pPr>
      <w:keepNext/>
      <w:keepLines/>
      <w:spacing w:before="240" w:after="40"/>
      <w:outlineLvl w:val="3"/>
    </w:pPr>
    <w:rPr>
      <w:b/>
      <w:sz w:val="24"/>
      <w:szCs w:val="24"/>
    </w:rPr>
  </w:style>
  <w:style w:type="paragraph" w:styleId="7">
    <w:name w:val="heading 5"/>
    <w:basedOn w:val="3"/>
    <w:next w:val="3"/>
    <w:link w:val="24"/>
    <w:qFormat/>
    <w:uiPriority w:val="99"/>
    <w:pPr>
      <w:keepNext/>
      <w:keepLines/>
      <w:spacing w:before="220" w:after="40"/>
      <w:outlineLvl w:val="4"/>
    </w:pPr>
    <w:rPr>
      <w:b/>
      <w:sz w:val="22"/>
      <w:szCs w:val="22"/>
    </w:rPr>
  </w:style>
  <w:style w:type="paragraph" w:styleId="8">
    <w:name w:val="heading 6"/>
    <w:basedOn w:val="3"/>
    <w:next w:val="3"/>
    <w:link w:val="25"/>
    <w:qFormat/>
    <w:uiPriority w:val="99"/>
    <w:pPr>
      <w:keepNext/>
      <w:keepLines/>
      <w:spacing w:before="200" w:after="40"/>
      <w:outlineLvl w:val="5"/>
    </w:pPr>
    <w:rPr>
      <w:b/>
    </w:rPr>
  </w:style>
  <w:style w:type="character" w:default="1" w:styleId="9">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3">
    <w:name w:val="Обычный1"/>
    <w:qFormat/>
    <w:uiPriority w:val="99"/>
    <w:rPr>
      <w:rFonts w:ascii="Calibri" w:hAnsi="Calibri" w:eastAsia="Calibri" w:cs="Calibri"/>
      <w:lang w:val="uk-UA" w:eastAsia="uk-UA" w:bidi="ar-SA"/>
    </w:rPr>
  </w:style>
  <w:style w:type="character" w:styleId="11">
    <w:name w:val="Hyperlink"/>
    <w:basedOn w:val="9"/>
    <w:semiHidden/>
    <w:qFormat/>
    <w:uiPriority w:val="99"/>
    <w:rPr>
      <w:rFonts w:cs="Times New Roman"/>
      <w:color w:val="0000FF"/>
      <w:u w:val="single"/>
    </w:rPr>
  </w:style>
  <w:style w:type="paragraph" w:styleId="12">
    <w:name w:val="Balloon Text"/>
    <w:basedOn w:val="1"/>
    <w:link w:val="29"/>
    <w:semiHidden/>
    <w:unhideWhenUsed/>
    <w:qFormat/>
    <w:uiPriority w:val="99"/>
    <w:rPr>
      <w:rFonts w:ascii="Segoe UI" w:hAnsi="Segoe UI" w:cs="Segoe UI"/>
      <w:sz w:val="18"/>
      <w:szCs w:val="18"/>
    </w:rPr>
  </w:style>
  <w:style w:type="paragraph" w:styleId="13">
    <w:name w:val="footnote text"/>
    <w:basedOn w:val="1"/>
    <w:link w:val="41"/>
    <w:qFormat/>
    <w:uiPriority w:val="0"/>
    <w:rPr>
      <w:rFonts w:ascii="Times New Roman" w:hAnsi="Times New Roman"/>
      <w:bCs/>
      <w:lang w:eastAsia="ar-SA"/>
    </w:rPr>
  </w:style>
  <w:style w:type="paragraph" w:styleId="14">
    <w:name w:val="header"/>
    <w:basedOn w:val="1"/>
    <w:link w:val="38"/>
    <w:unhideWhenUsed/>
    <w:qFormat/>
    <w:uiPriority w:val="99"/>
    <w:pPr>
      <w:tabs>
        <w:tab w:val="center" w:pos="4819"/>
        <w:tab w:val="right" w:pos="9639"/>
      </w:tabs>
    </w:pPr>
  </w:style>
  <w:style w:type="paragraph" w:styleId="15">
    <w:name w:val="Title"/>
    <w:basedOn w:val="3"/>
    <w:next w:val="3"/>
    <w:link w:val="26"/>
    <w:qFormat/>
    <w:uiPriority w:val="99"/>
    <w:pPr>
      <w:keepNext/>
      <w:keepLines/>
      <w:spacing w:before="480" w:after="120"/>
    </w:pPr>
    <w:rPr>
      <w:b/>
      <w:sz w:val="72"/>
      <w:szCs w:val="72"/>
    </w:rPr>
  </w:style>
  <w:style w:type="paragraph" w:styleId="16">
    <w:name w:val="footer"/>
    <w:basedOn w:val="1"/>
    <w:qFormat/>
    <w:uiPriority w:val="99"/>
    <w:pPr>
      <w:tabs>
        <w:tab w:val="center" w:pos="4819"/>
        <w:tab w:val="right" w:pos="9639"/>
      </w:tabs>
    </w:pPr>
  </w:style>
  <w:style w:type="paragraph" w:styleId="17">
    <w:name w:val="Normal (Web)"/>
    <w:basedOn w:val="1"/>
    <w:link w:val="39"/>
    <w:qFormat/>
    <w:uiPriority w:val="0"/>
    <w:pPr>
      <w:spacing w:before="100" w:beforeAutospacing="1" w:after="100" w:afterAutospacing="1"/>
    </w:pPr>
    <w:rPr>
      <w:rFonts w:ascii="Times New Roman" w:hAnsi="Times New Roman" w:eastAsia="Times New Roman" w:cs="Times New Roman"/>
      <w:sz w:val="24"/>
      <w:szCs w:val="24"/>
    </w:rPr>
  </w:style>
  <w:style w:type="paragraph" w:styleId="18">
    <w:name w:val="Body Text Indent 2"/>
    <w:basedOn w:val="1"/>
    <w:qFormat/>
    <w:uiPriority w:val="0"/>
    <w:pPr>
      <w:spacing w:after="120" w:line="480" w:lineRule="auto"/>
      <w:ind w:left="283"/>
    </w:pPr>
  </w:style>
  <w:style w:type="paragraph" w:styleId="19">
    <w:name w:val="Subtitle"/>
    <w:basedOn w:val="3"/>
    <w:next w:val="3"/>
    <w:link w:val="27"/>
    <w:qFormat/>
    <w:uiPriority w:val="99"/>
    <w:pPr>
      <w:keepNext/>
      <w:keepLines/>
      <w:spacing w:before="360" w:after="80"/>
    </w:pPr>
    <w:rPr>
      <w:rFonts w:ascii="Georgia" w:hAnsi="Georgia" w:cs="Georgia"/>
      <w:i/>
      <w:color w:val="666666"/>
      <w:sz w:val="48"/>
      <w:szCs w:val="48"/>
    </w:rPr>
  </w:style>
  <w:style w:type="character" w:customStyle="1" w:styleId="20">
    <w:name w:val="Заголовок 1 Знак"/>
    <w:link w:val="2"/>
    <w:qFormat/>
    <w:uiPriority w:val="9"/>
    <w:rPr>
      <w:rFonts w:ascii="Cambria" w:hAnsi="Cambria" w:eastAsia="Times New Roman" w:cs="Times New Roman"/>
      <w:b/>
      <w:bCs/>
      <w:kern w:val="32"/>
      <w:sz w:val="32"/>
      <w:szCs w:val="32"/>
    </w:rPr>
  </w:style>
  <w:style w:type="character" w:customStyle="1" w:styleId="21">
    <w:name w:val="Заголовок 2 Знак"/>
    <w:link w:val="4"/>
    <w:semiHidden/>
    <w:qFormat/>
    <w:uiPriority w:val="9"/>
    <w:rPr>
      <w:rFonts w:ascii="Cambria" w:hAnsi="Cambria" w:eastAsia="Times New Roman" w:cs="Times New Roman"/>
      <w:b/>
      <w:bCs/>
      <w:i/>
      <w:iCs/>
      <w:sz w:val="28"/>
      <w:szCs w:val="28"/>
    </w:rPr>
  </w:style>
  <w:style w:type="character" w:customStyle="1" w:styleId="22">
    <w:name w:val="Заголовок 3 Знак"/>
    <w:link w:val="5"/>
    <w:semiHidden/>
    <w:qFormat/>
    <w:uiPriority w:val="9"/>
    <w:rPr>
      <w:rFonts w:ascii="Cambria" w:hAnsi="Cambria" w:eastAsia="Times New Roman" w:cs="Times New Roman"/>
      <w:b/>
      <w:bCs/>
      <w:sz w:val="26"/>
      <w:szCs w:val="26"/>
    </w:rPr>
  </w:style>
  <w:style w:type="character" w:customStyle="1" w:styleId="23">
    <w:name w:val="Заголовок 4 Знак"/>
    <w:link w:val="6"/>
    <w:semiHidden/>
    <w:qFormat/>
    <w:uiPriority w:val="9"/>
    <w:rPr>
      <w:rFonts w:ascii="Calibri" w:hAnsi="Calibri" w:eastAsia="Times New Roman" w:cs="Times New Roman"/>
      <w:b/>
      <w:bCs/>
      <w:sz w:val="28"/>
      <w:szCs w:val="28"/>
    </w:rPr>
  </w:style>
  <w:style w:type="character" w:customStyle="1" w:styleId="24">
    <w:name w:val="Заголовок 5 Знак"/>
    <w:link w:val="7"/>
    <w:semiHidden/>
    <w:qFormat/>
    <w:uiPriority w:val="9"/>
    <w:rPr>
      <w:rFonts w:ascii="Calibri" w:hAnsi="Calibri" w:eastAsia="Times New Roman" w:cs="Times New Roman"/>
      <w:b/>
      <w:bCs/>
      <w:i/>
      <w:iCs/>
      <w:sz w:val="26"/>
      <w:szCs w:val="26"/>
    </w:rPr>
  </w:style>
  <w:style w:type="character" w:customStyle="1" w:styleId="25">
    <w:name w:val="Заголовок 6 Знак"/>
    <w:link w:val="8"/>
    <w:semiHidden/>
    <w:qFormat/>
    <w:uiPriority w:val="9"/>
    <w:rPr>
      <w:rFonts w:ascii="Calibri" w:hAnsi="Calibri" w:eastAsia="Times New Roman" w:cs="Times New Roman"/>
      <w:b/>
      <w:bCs/>
    </w:rPr>
  </w:style>
  <w:style w:type="character" w:customStyle="1" w:styleId="26">
    <w:name w:val="Название Знак"/>
    <w:link w:val="15"/>
    <w:qFormat/>
    <w:uiPriority w:val="10"/>
    <w:rPr>
      <w:rFonts w:ascii="Cambria" w:hAnsi="Cambria" w:eastAsia="Times New Roman" w:cs="Times New Roman"/>
      <w:b/>
      <w:bCs/>
      <w:kern w:val="28"/>
      <w:sz w:val="32"/>
      <w:szCs w:val="32"/>
    </w:rPr>
  </w:style>
  <w:style w:type="character" w:customStyle="1" w:styleId="27">
    <w:name w:val="Подзаголовок Знак"/>
    <w:link w:val="19"/>
    <w:qFormat/>
    <w:uiPriority w:val="11"/>
    <w:rPr>
      <w:rFonts w:ascii="Cambria" w:hAnsi="Cambria" w:eastAsia="Times New Roman" w:cs="Times New Roman"/>
      <w:sz w:val="24"/>
      <w:szCs w:val="24"/>
    </w:rPr>
  </w:style>
  <w:style w:type="table" w:customStyle="1" w:styleId="28">
    <w:name w:val="Стиль"/>
    <w:qFormat/>
    <w:uiPriority w:val="99"/>
    <w:tblPr>
      <w:tblCellMar>
        <w:top w:w="0" w:type="dxa"/>
        <w:left w:w="108" w:type="dxa"/>
        <w:bottom w:w="0" w:type="dxa"/>
        <w:right w:w="108" w:type="dxa"/>
      </w:tblCellMar>
    </w:tblPr>
  </w:style>
  <w:style w:type="character" w:customStyle="1" w:styleId="29">
    <w:name w:val="Текст выноски Знак"/>
    <w:link w:val="12"/>
    <w:semiHidden/>
    <w:qFormat/>
    <w:uiPriority w:val="99"/>
    <w:rPr>
      <w:rFonts w:ascii="Segoe UI" w:hAnsi="Segoe UI" w:cs="Segoe UI"/>
      <w:sz w:val="18"/>
      <w:szCs w:val="18"/>
      <w:lang w:val="uk-UA" w:eastAsia="uk-UA"/>
    </w:rPr>
  </w:style>
  <w:style w:type="paragraph" w:customStyle="1" w:styleId="30">
    <w:name w:val="Default"/>
    <w:qFormat/>
    <w:uiPriority w:val="0"/>
    <w:pPr>
      <w:autoSpaceDE w:val="0"/>
      <w:autoSpaceDN w:val="0"/>
      <w:adjustRightInd w:val="0"/>
    </w:pPr>
    <w:rPr>
      <w:rFonts w:ascii="Times New Roman" w:hAnsi="Times New Roman" w:eastAsia="Calibri" w:cs="Times New Roman"/>
      <w:color w:val="000000"/>
      <w:sz w:val="24"/>
      <w:szCs w:val="24"/>
      <w:lang w:val="uk-UA" w:eastAsia="en-US" w:bidi="ar-SA"/>
    </w:rPr>
  </w:style>
  <w:style w:type="character" w:customStyle="1" w:styleId="31">
    <w:name w:val="rvts82"/>
    <w:basedOn w:val="9"/>
    <w:qFormat/>
    <w:uiPriority w:val="0"/>
  </w:style>
  <w:style w:type="paragraph" w:styleId="32">
    <w:name w:val="No Spacing"/>
    <w:link w:val="35"/>
    <w:qFormat/>
    <w:uiPriority w:val="1"/>
    <w:rPr>
      <w:rFonts w:ascii="Calibri" w:hAnsi="Calibri" w:eastAsia="Calibri" w:cs="Times New Roman"/>
      <w:sz w:val="22"/>
      <w:szCs w:val="22"/>
      <w:lang w:val="ru-RU" w:eastAsia="en-US" w:bidi="ar-SA"/>
    </w:rPr>
  </w:style>
  <w:style w:type="paragraph" w:customStyle="1" w:styleId="33">
    <w:name w:val="rvps2"/>
    <w:basedOn w:val="1"/>
    <w:qFormat/>
    <w:uiPriority w:val="0"/>
    <w:pPr>
      <w:spacing w:before="100" w:beforeAutospacing="1" w:after="100" w:afterAutospacing="1"/>
    </w:pPr>
    <w:rPr>
      <w:rFonts w:ascii="Times New Roman" w:hAnsi="Times New Roman"/>
      <w:sz w:val="24"/>
      <w:szCs w:val="24"/>
    </w:rPr>
  </w:style>
  <w:style w:type="paragraph" w:customStyle="1" w:styleId="34">
    <w:name w:val="Абзац списка1"/>
    <w:basedOn w:val="1"/>
    <w:qFormat/>
    <w:uiPriority w:val="0"/>
    <w:pPr>
      <w:ind w:left="720"/>
    </w:pPr>
  </w:style>
  <w:style w:type="character" w:customStyle="1" w:styleId="35">
    <w:name w:val="Без интервала Знак"/>
    <w:link w:val="32"/>
    <w:qFormat/>
    <w:uiPriority w:val="0"/>
    <w:rPr>
      <w:rFonts w:ascii="Calibri" w:hAnsi="Calibri" w:eastAsia="Calibri"/>
      <w:sz w:val="22"/>
      <w:szCs w:val="22"/>
      <w:lang w:val="ru-RU" w:eastAsia="en-US"/>
    </w:rPr>
  </w:style>
  <w:style w:type="character" w:customStyle="1" w:styleId="36">
    <w:name w:val="rvts0"/>
    <w:qFormat/>
    <w:uiPriority w:val="0"/>
    <w:rPr>
      <w:rFonts w:cs="Times New Roman"/>
    </w:rPr>
  </w:style>
  <w:style w:type="paragraph" w:customStyle="1" w:styleId="37">
    <w:name w:val="LO-normal"/>
    <w:qFormat/>
    <w:uiPriority w:val="0"/>
    <w:pPr>
      <w:spacing w:line="276" w:lineRule="auto"/>
    </w:pPr>
    <w:rPr>
      <w:rFonts w:ascii="Arial" w:hAnsi="Arial" w:eastAsia="Tahoma" w:cs="Arial"/>
      <w:color w:val="000000"/>
      <w:sz w:val="22"/>
      <w:szCs w:val="22"/>
      <w:lang w:val="ru-RU" w:eastAsia="zh-CN" w:bidi="ar-SA"/>
    </w:rPr>
  </w:style>
  <w:style w:type="character" w:customStyle="1" w:styleId="38">
    <w:name w:val="Верхний колонтитул Знак"/>
    <w:basedOn w:val="9"/>
    <w:link w:val="14"/>
    <w:qFormat/>
    <w:uiPriority w:val="99"/>
    <w:rPr>
      <w:rFonts w:ascii="Calibri" w:hAnsi="Calibri" w:eastAsia="Calibri" w:cs="Calibri"/>
    </w:rPr>
  </w:style>
  <w:style w:type="character" w:customStyle="1" w:styleId="39">
    <w:name w:val="Обычный (веб) Знак"/>
    <w:link w:val="17"/>
    <w:qFormat/>
    <w:uiPriority w:val="0"/>
    <w:rPr>
      <w:rFonts w:eastAsia="Times New Roman"/>
      <w:sz w:val="24"/>
      <w:szCs w:val="24"/>
    </w:rPr>
  </w:style>
  <w:style w:type="paragraph" w:styleId="40">
    <w:name w:val="List Paragraph"/>
    <w:basedOn w:val="1"/>
    <w:unhideWhenUsed/>
    <w:qFormat/>
    <w:uiPriority w:val="99"/>
    <w:pPr>
      <w:ind w:left="720"/>
      <w:contextualSpacing/>
    </w:pPr>
  </w:style>
  <w:style w:type="character" w:customStyle="1" w:styleId="41">
    <w:name w:val="Текст сноски Знак"/>
    <w:basedOn w:val="9"/>
    <w:link w:val="13"/>
    <w:qFormat/>
    <w:uiPriority w:val="0"/>
    <w:rPr>
      <w:rFonts w:eastAsia="Calibri" w:cs="Calibri"/>
      <w:bCs/>
      <w:lang w:eastAsia="ar-SA"/>
    </w:rPr>
  </w:style>
  <w:style w:type="paragraph" w:customStyle="1" w:styleId="42">
    <w:name w:val="Звичайний1"/>
    <w:qFormat/>
    <w:uiPriority w:val="0"/>
    <w:pPr>
      <w:widowControl w:val="0"/>
      <w:jc w:val="both"/>
    </w:pPr>
    <w:rPr>
      <w:rFonts w:ascii="Times" w:hAnsi="Times" w:eastAsia="Times" w:cs="Times"/>
      <w:sz w:val="24"/>
      <w:szCs w:val="24"/>
      <w:lang w:val="uk-UA"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F0566-B4F1-4E45-A1A0-6BD9C14DDE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9799</Words>
  <Characters>69061</Characters>
  <Lines>575</Lines>
  <Paragraphs>157</Paragraphs>
  <TotalTime>2</TotalTime>
  <ScaleCrop>false</ScaleCrop>
  <LinksUpToDate>false</LinksUpToDate>
  <CharactersWithSpaces>78703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2021-05-21T12:26:00Z</dcterms:created>
  <dc:creator>1</dc:creator>
  <cp:lastModifiedBy>User</cp:lastModifiedBy>
  <cp:lastPrinted>2020-04-30T07:20:00Z</cp:lastPrinted>
  <dcterms:modified xsi:type="dcterms:W3CDTF">2023-01-27T11:58:05Z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A43F2E653BEF4C0A8D5A326EC780E559</vt:lpwstr>
  </property>
</Properties>
</file>