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AEE5" w14:textId="77777777" w:rsidR="00631B02" w:rsidRPr="00631B02" w:rsidRDefault="00631B02" w:rsidP="00631B02">
      <w:pPr>
        <w:shd w:val="clear" w:color="auto" w:fill="FFFFFF"/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Додаток 3 </w:t>
      </w:r>
    </w:p>
    <w:p w14:paraId="6D8FD318" w14:textId="3E8D7EA6" w:rsidR="00631B02" w:rsidRDefault="00631B02" w:rsidP="007D40FB">
      <w:pPr>
        <w:spacing w:after="0" w:line="240" w:lineRule="auto"/>
        <w:ind w:right="-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B02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55407547" w14:textId="77777777" w:rsidR="007D40FB" w:rsidRPr="007D40FB" w:rsidRDefault="007D40FB" w:rsidP="007D40FB">
      <w:pPr>
        <w:spacing w:after="0" w:line="240" w:lineRule="auto"/>
        <w:ind w:right="-2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CDEA4" w14:textId="18560ABA" w:rsidR="00631B02" w:rsidRPr="00631B02" w:rsidRDefault="00631B02" w:rsidP="0063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02">
        <w:rPr>
          <w:rFonts w:ascii="Times New Roman" w:hAnsi="Times New Roman" w:cs="Times New Roman"/>
          <w:b/>
          <w:sz w:val="24"/>
          <w:szCs w:val="24"/>
        </w:rPr>
        <w:t>Вимоги до постачальника</w:t>
      </w:r>
    </w:p>
    <w:p w14:paraId="0DCEA6BD" w14:textId="57122C9E" w:rsidR="003F2AD7" w:rsidRPr="00B7113C" w:rsidRDefault="003F2AD7" w:rsidP="003F2AD7">
      <w:pPr>
        <w:spacing w:line="240" w:lineRule="auto"/>
        <w:ind w:left="34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132278350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ДК 021:2015 - 33110000-4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</w:rPr>
        <w:t>і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зуалізіційне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обладнання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для потреб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медицини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стоматології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ветеринарної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медицини</w:t>
      </w:r>
      <w:proofErr w:type="spellEnd"/>
      <w:r w:rsidR="008A69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46614F6" w14:textId="14B61524" w:rsidR="003F2AD7" w:rsidRDefault="003F2AD7" w:rsidP="003F2A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НК 024:2019 40761 -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Загальноприйнята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ультразвукова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система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візуалізації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2855C2FF" w14:textId="77777777" w:rsidR="008A690C" w:rsidRDefault="008A690C" w:rsidP="003F2A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6E4C35DB" w14:textId="775F0ABD" w:rsidR="008A690C" w:rsidRDefault="008A690C" w:rsidP="008A690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истема </w:t>
      </w:r>
      <w:proofErr w:type="spellStart"/>
      <w:r w:rsidRPr="00B7113C">
        <w:rPr>
          <w:rFonts w:ascii="Times New Roman" w:hAnsi="Times New Roman"/>
          <w:b/>
          <w:sz w:val="24"/>
          <w:szCs w:val="24"/>
          <w:lang w:val="ru-RU"/>
        </w:rPr>
        <w:t>ультразвукова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B7113C">
        <w:rPr>
          <w:rFonts w:ascii="Times New Roman" w:hAnsi="Times New Roman"/>
          <w:b/>
          <w:sz w:val="24"/>
          <w:szCs w:val="24"/>
          <w:lang w:val="ru-RU"/>
        </w:rPr>
        <w:t>діагностична</w:t>
      </w:r>
      <w:proofErr w:type="spellEnd"/>
      <w:r w:rsidRPr="00B711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F0207">
        <w:rPr>
          <w:rFonts w:ascii="Times New Roman" w:hAnsi="Times New Roman"/>
          <w:b/>
          <w:sz w:val="24"/>
          <w:szCs w:val="24"/>
          <w:lang w:val="ru-RU"/>
        </w:rPr>
        <w:t xml:space="preserve"> портативна</w:t>
      </w:r>
      <w:bookmarkStart w:id="1" w:name="_GoBack"/>
      <w:bookmarkEnd w:id="1"/>
      <w:proofErr w:type="gramEnd"/>
    </w:p>
    <w:p w14:paraId="39979834" w14:textId="77777777" w:rsidR="004672B5" w:rsidRPr="00DD4E5F" w:rsidRDefault="004672B5" w:rsidP="003F2A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bookmarkEnd w:id="0"/>
    <w:p w14:paraId="38091A4C" w14:textId="7003C9B5" w:rsidR="004D1A66" w:rsidRPr="0015005B" w:rsidRDefault="00CB7D17" w:rsidP="00CB7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1B02" w:rsidRPr="0015005B">
        <w:rPr>
          <w:rFonts w:ascii="Times New Roman" w:hAnsi="Times New Roman" w:cs="Times New Roman"/>
          <w:sz w:val="24"/>
          <w:szCs w:val="24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2799B6DB" w14:textId="19784E3E" w:rsidR="004D1A66" w:rsidRPr="004D1A66" w:rsidRDefault="004D1A66" w:rsidP="00B92B59">
      <w:pPr>
        <w:pStyle w:val="a6"/>
        <w:ind w:left="0"/>
        <w:jc w:val="both"/>
      </w:pPr>
      <w:r>
        <w:rPr>
          <w:lang w:val="uk-UA"/>
        </w:rPr>
        <w:t xml:space="preserve">Товар </w:t>
      </w:r>
      <w:proofErr w:type="spellStart"/>
      <w:r w:rsidRPr="004D1A66">
        <w:t>обов’язково</w:t>
      </w:r>
      <w:proofErr w:type="spellEnd"/>
      <w:r w:rsidRPr="004D1A66">
        <w:t xml:space="preserve"> повинен </w:t>
      </w:r>
      <w:proofErr w:type="spellStart"/>
      <w:r w:rsidRPr="004D1A66">
        <w:t>відповідати</w:t>
      </w:r>
      <w:proofErr w:type="spellEnd"/>
      <w:r w:rsidRPr="004D1A66">
        <w:t xml:space="preserve"> (</w:t>
      </w:r>
      <w:proofErr w:type="spellStart"/>
      <w:r w:rsidRPr="004D1A66">
        <w:t>або</w:t>
      </w:r>
      <w:proofErr w:type="spellEnd"/>
      <w:r w:rsidRPr="004D1A66">
        <w:t xml:space="preserve"> бути не </w:t>
      </w:r>
      <w:proofErr w:type="spellStart"/>
      <w:r w:rsidRPr="004D1A66">
        <w:t>гірше</w:t>
      </w:r>
      <w:proofErr w:type="spellEnd"/>
      <w:r w:rsidRPr="004D1A66">
        <w:t xml:space="preserve">) </w:t>
      </w:r>
      <w:proofErr w:type="spellStart"/>
      <w:r w:rsidRPr="004D1A66">
        <w:t>усім</w:t>
      </w:r>
      <w:proofErr w:type="spellEnd"/>
      <w:r w:rsidRPr="004D1A66">
        <w:t xml:space="preserve"> </w:t>
      </w:r>
      <w:proofErr w:type="spellStart"/>
      <w:r w:rsidRPr="004D1A66">
        <w:t>наведеним</w:t>
      </w:r>
      <w:proofErr w:type="spellEnd"/>
      <w:r w:rsidRPr="004D1A66">
        <w:t xml:space="preserve"> </w:t>
      </w:r>
      <w:proofErr w:type="spellStart"/>
      <w:r w:rsidRPr="004D1A66">
        <w:t>технічним</w:t>
      </w:r>
      <w:proofErr w:type="spellEnd"/>
      <w:r w:rsidRPr="004D1A66">
        <w:t xml:space="preserve"> </w:t>
      </w:r>
      <w:proofErr w:type="spellStart"/>
      <w:r w:rsidRPr="004D1A66">
        <w:t>вимогам</w:t>
      </w:r>
      <w:proofErr w:type="spellEnd"/>
      <w:r w:rsidRPr="004D1A66">
        <w:t xml:space="preserve">, характеристикам, параметрам і </w:t>
      </w:r>
      <w:proofErr w:type="spellStart"/>
      <w:r w:rsidRPr="004D1A66">
        <w:t>комплектації</w:t>
      </w:r>
      <w:proofErr w:type="spellEnd"/>
      <w:r w:rsidRPr="004D1A66">
        <w:t xml:space="preserve">. </w:t>
      </w:r>
      <w:proofErr w:type="spellStart"/>
      <w:r w:rsidRPr="004D1A66">
        <w:t>Учасник</w:t>
      </w:r>
      <w:proofErr w:type="spellEnd"/>
      <w:r w:rsidRPr="004D1A66">
        <w:t xml:space="preserve"> повинен </w:t>
      </w:r>
      <w:proofErr w:type="spellStart"/>
      <w:r w:rsidRPr="004D1A66">
        <w:t>підтвердити</w:t>
      </w:r>
      <w:proofErr w:type="spellEnd"/>
      <w:r w:rsidRPr="004D1A66">
        <w:t xml:space="preserve"> </w:t>
      </w:r>
      <w:proofErr w:type="spellStart"/>
      <w:r w:rsidRPr="004D1A66">
        <w:t>відповідність</w:t>
      </w:r>
      <w:proofErr w:type="spellEnd"/>
      <w:r w:rsidRPr="004D1A66">
        <w:t xml:space="preserve"> </w:t>
      </w:r>
      <w:proofErr w:type="spellStart"/>
      <w:r w:rsidRPr="004D1A66">
        <w:t>запропонованого</w:t>
      </w:r>
      <w:proofErr w:type="spellEnd"/>
      <w:r w:rsidRPr="004D1A66">
        <w:t xml:space="preserve"> ним товару </w:t>
      </w:r>
      <w:proofErr w:type="spellStart"/>
      <w:r w:rsidRPr="004D1A66">
        <w:t>вказаним</w:t>
      </w:r>
      <w:proofErr w:type="spellEnd"/>
      <w:r w:rsidRPr="004D1A66">
        <w:t xml:space="preserve"> </w:t>
      </w:r>
      <w:proofErr w:type="spellStart"/>
      <w:r w:rsidRPr="004D1A66">
        <w:t>технічним</w:t>
      </w:r>
      <w:proofErr w:type="spellEnd"/>
      <w:r w:rsidRPr="004D1A66">
        <w:t xml:space="preserve"> </w:t>
      </w:r>
      <w:proofErr w:type="spellStart"/>
      <w:r w:rsidRPr="004D1A66">
        <w:t>вимогам</w:t>
      </w:r>
      <w:proofErr w:type="spellEnd"/>
      <w:r w:rsidR="0069715B">
        <w:rPr>
          <w:lang w:val="uk-UA"/>
        </w:rPr>
        <w:t xml:space="preserve"> </w:t>
      </w:r>
      <w:r w:rsidRPr="004D1A66">
        <w:t xml:space="preserve">(параметрам/характеристикам) </w:t>
      </w:r>
      <w:proofErr w:type="spellStart"/>
      <w:r w:rsidRPr="004D1A66">
        <w:t>щодо</w:t>
      </w:r>
      <w:proofErr w:type="spellEnd"/>
      <w:r w:rsidRPr="004D1A66">
        <w:t xml:space="preserve"> </w:t>
      </w:r>
      <w:proofErr w:type="spellStart"/>
      <w:r w:rsidRPr="004D1A66">
        <w:t>даного</w:t>
      </w:r>
      <w:proofErr w:type="spellEnd"/>
      <w:r w:rsidRPr="004D1A66">
        <w:t xml:space="preserve"> предмету </w:t>
      </w:r>
      <w:proofErr w:type="spellStart"/>
      <w:r w:rsidRPr="004D1A66">
        <w:t>закупівлі</w:t>
      </w:r>
      <w:proofErr w:type="spellEnd"/>
      <w:r w:rsidRPr="004D1A66">
        <w:t xml:space="preserve"> в повному обсязі. Для </w:t>
      </w:r>
      <w:proofErr w:type="spellStart"/>
      <w:r w:rsidRPr="004D1A66">
        <w:t>підтвердження</w:t>
      </w:r>
      <w:proofErr w:type="spellEnd"/>
      <w:r w:rsidRPr="004D1A66">
        <w:t xml:space="preserve"> </w:t>
      </w:r>
      <w:proofErr w:type="spellStart"/>
      <w:r w:rsidRPr="004D1A66">
        <w:t>відповідності</w:t>
      </w:r>
      <w:proofErr w:type="spellEnd"/>
      <w:r w:rsidRPr="004D1A66">
        <w:t xml:space="preserve"> </w:t>
      </w:r>
      <w:proofErr w:type="spellStart"/>
      <w:r w:rsidRPr="004D1A66">
        <w:t>Технічним</w:t>
      </w:r>
      <w:proofErr w:type="spellEnd"/>
      <w:r w:rsidRPr="004D1A66">
        <w:t xml:space="preserve"> </w:t>
      </w:r>
      <w:proofErr w:type="spellStart"/>
      <w:r w:rsidRPr="004D1A66">
        <w:t>вимогам</w:t>
      </w:r>
      <w:proofErr w:type="spellEnd"/>
      <w:r w:rsidRPr="004D1A66">
        <w:t xml:space="preserve">, </w:t>
      </w:r>
      <w:proofErr w:type="gramStart"/>
      <w:r w:rsidRPr="004D1A66">
        <w:t>до</w:t>
      </w:r>
      <w:r w:rsidR="004672B5">
        <w:rPr>
          <w:lang w:val="uk-UA"/>
        </w:rPr>
        <w:t xml:space="preserve"> </w:t>
      </w:r>
      <w:r w:rsidRPr="004D1A66">
        <w:t>предмету</w:t>
      </w:r>
      <w:proofErr w:type="gramEnd"/>
      <w:r w:rsidR="0069715B">
        <w:rPr>
          <w:lang w:val="uk-UA"/>
        </w:rPr>
        <w:t xml:space="preserve"> </w:t>
      </w:r>
      <w:proofErr w:type="spellStart"/>
      <w:r w:rsidRPr="004D1A66">
        <w:t>закупівлі</w:t>
      </w:r>
      <w:proofErr w:type="spellEnd"/>
      <w:r w:rsidRPr="004D1A66">
        <w:t xml:space="preserve">, </w:t>
      </w:r>
      <w:proofErr w:type="spellStart"/>
      <w:r w:rsidRPr="004D1A66">
        <w:t>учасник</w:t>
      </w:r>
      <w:proofErr w:type="spellEnd"/>
      <w:r w:rsidRPr="004D1A66">
        <w:t xml:space="preserve"> </w:t>
      </w:r>
      <w:proofErr w:type="spellStart"/>
      <w:r w:rsidRPr="004D1A66">
        <w:t>має</w:t>
      </w:r>
      <w:proofErr w:type="spellEnd"/>
      <w:r w:rsidRPr="004D1A66">
        <w:t xml:space="preserve"> </w:t>
      </w:r>
      <w:proofErr w:type="spellStart"/>
      <w:r w:rsidRPr="004D1A66">
        <w:t>надати</w:t>
      </w:r>
      <w:proofErr w:type="spellEnd"/>
      <w:r w:rsidRPr="004D1A66">
        <w:t xml:space="preserve"> у </w:t>
      </w:r>
      <w:proofErr w:type="spellStart"/>
      <w:r w:rsidRPr="004D1A66">
        <w:t>складі</w:t>
      </w:r>
      <w:proofErr w:type="spellEnd"/>
      <w:r w:rsidRPr="004D1A66">
        <w:t xml:space="preserve"> </w:t>
      </w:r>
      <w:proofErr w:type="spellStart"/>
      <w:r w:rsidRPr="004D1A66">
        <w:t>своєї</w:t>
      </w:r>
      <w:proofErr w:type="spellEnd"/>
      <w:r w:rsidRPr="004D1A66">
        <w:t xml:space="preserve"> </w:t>
      </w:r>
      <w:proofErr w:type="spellStart"/>
      <w:r w:rsidRPr="004D1A66">
        <w:t>пропозиції</w:t>
      </w:r>
      <w:proofErr w:type="spellEnd"/>
      <w:r w:rsidRPr="004D1A66">
        <w:t xml:space="preserve"> </w:t>
      </w:r>
      <w:proofErr w:type="spellStart"/>
      <w:r w:rsidRPr="004D1A66">
        <w:t>заповнену</w:t>
      </w:r>
      <w:proofErr w:type="spellEnd"/>
      <w:r w:rsidRPr="004D1A66">
        <w:t xml:space="preserve"> </w:t>
      </w:r>
      <w:proofErr w:type="spellStart"/>
      <w:r w:rsidRPr="004D1A66">
        <w:t>таблицю</w:t>
      </w:r>
      <w:proofErr w:type="spellEnd"/>
      <w:r w:rsidRPr="004D1A66">
        <w:t xml:space="preserve"> </w:t>
      </w:r>
      <w:proofErr w:type="spellStart"/>
      <w:r w:rsidRPr="004D1A66">
        <w:t>відповідності</w:t>
      </w:r>
      <w:proofErr w:type="spellEnd"/>
      <w:r w:rsidRPr="004D1A66">
        <w:t xml:space="preserve"> з </w:t>
      </w:r>
      <w:proofErr w:type="spellStart"/>
      <w:r w:rsidRPr="004D1A66">
        <w:t>посиланням</w:t>
      </w:r>
      <w:proofErr w:type="spellEnd"/>
      <w:r w:rsidRPr="004D1A66">
        <w:t xml:space="preserve"> на </w:t>
      </w:r>
      <w:proofErr w:type="spellStart"/>
      <w:r w:rsidRPr="004D1A66">
        <w:t>сторінки</w:t>
      </w:r>
      <w:proofErr w:type="spellEnd"/>
      <w:r w:rsidRPr="004D1A66">
        <w:t xml:space="preserve"> </w:t>
      </w:r>
      <w:proofErr w:type="spellStart"/>
      <w:r w:rsidRPr="004D1A66">
        <w:t>технічної</w:t>
      </w:r>
      <w:proofErr w:type="spellEnd"/>
      <w:r w:rsidRPr="004D1A66">
        <w:t xml:space="preserve"> </w:t>
      </w:r>
      <w:proofErr w:type="spellStart"/>
      <w:r w:rsidRPr="004D1A66">
        <w:t>документації</w:t>
      </w:r>
      <w:proofErr w:type="spellEnd"/>
      <w:r w:rsidRPr="004D1A66">
        <w:t xml:space="preserve"> </w:t>
      </w:r>
      <w:proofErr w:type="spellStart"/>
      <w:r w:rsidRPr="004D1A66">
        <w:t>виробника</w:t>
      </w:r>
      <w:proofErr w:type="spellEnd"/>
      <w:r w:rsidR="00B92B59">
        <w:rPr>
          <w:lang w:val="uk-UA"/>
        </w:rPr>
        <w:t>.</w:t>
      </w:r>
      <w:r w:rsidRPr="004D1A66">
        <w:t xml:space="preserve"> </w:t>
      </w:r>
    </w:p>
    <w:p w14:paraId="143BFF86" w14:textId="77777777" w:rsidR="004D1A66" w:rsidRPr="004D1A66" w:rsidRDefault="004D1A66" w:rsidP="0015005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A66">
        <w:rPr>
          <w:rFonts w:ascii="Times New Roman" w:eastAsia="Times New Roman" w:hAnsi="Times New Roman" w:cs="Times New Roman"/>
          <w:sz w:val="24"/>
          <w:szCs w:val="24"/>
        </w:rPr>
        <w:tab/>
        <w:t>Технічна документація на яку є посилання в таблиці відповідності має бути надана в складі пропозиції.</w:t>
      </w:r>
    </w:p>
    <w:p w14:paraId="5CC673B2" w14:textId="77777777" w:rsidR="004D1A66" w:rsidRPr="004D1A66" w:rsidRDefault="004D1A66" w:rsidP="0015005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A66">
        <w:rPr>
          <w:rFonts w:ascii="Times New Roman" w:eastAsia="Times New Roman" w:hAnsi="Times New Roman" w:cs="Times New Roman"/>
          <w:sz w:val="24"/>
          <w:szCs w:val="24"/>
        </w:rPr>
        <w:tab/>
        <w:t>Відсутність підтвердження відповідності у будь-якому пункті Технічних вимог (в тому числі відсутність інформації, що підтверджує відповідність на вказаних сторінках технічної документації на які надано посилання), до предмету закупівлі, у встановлений замовником спосіб, буде означати, що такий параметр в Учасника відсутній, що призведе до відхилення його пропозиції як такої, що не відповідає вимогам документації.</w:t>
      </w:r>
    </w:p>
    <w:p w14:paraId="027DBF01" w14:textId="2A2DCF25" w:rsidR="00631B02" w:rsidRPr="00631B02" w:rsidRDefault="00CB7D17" w:rsidP="00CB7D17">
      <w:pPr>
        <w:pStyle w:val="a6"/>
        <w:ind w:left="0" w:firstLine="720"/>
        <w:jc w:val="both"/>
        <w:rPr>
          <w:lang w:val="uk-UA"/>
        </w:rPr>
      </w:pPr>
      <w:r>
        <w:rPr>
          <w:lang w:val="uk-UA"/>
        </w:rPr>
        <w:t>2</w:t>
      </w:r>
      <w:r w:rsidR="00631B02" w:rsidRPr="00631B02">
        <w:rPr>
          <w:lang w:val="uk-UA"/>
        </w:rPr>
        <w:t xml:space="preserve">. З метою запобігання закупівлі фальсифікатів та отримання гарантій на своєчасне постачання товару у кількості, якості та зі строками придатності, які передбачено тендерною документацією, учасник повинен надати оригінал гарантійного листа від виробника (якщо учасник не є виробником товару), його офіційного представника, дилера, дистриб’ютора виробника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терміни, визначені тендерною документацією та пропозицією учасника (надати </w:t>
      </w:r>
      <w:proofErr w:type="spellStart"/>
      <w:r w:rsidR="00631B02" w:rsidRPr="00631B02">
        <w:rPr>
          <w:lang w:val="uk-UA"/>
        </w:rPr>
        <w:t>скан</w:t>
      </w:r>
      <w:proofErr w:type="spellEnd"/>
      <w:r w:rsidR="00631B02" w:rsidRPr="00631B02">
        <w:rPr>
          <w:lang w:val="uk-UA"/>
        </w:rPr>
        <w:t>-копією оригіналу такого гарантійного листа).</w:t>
      </w:r>
      <w:r w:rsidR="002D0F64">
        <w:rPr>
          <w:lang w:val="uk-UA"/>
        </w:rPr>
        <w:t xml:space="preserve"> </w:t>
      </w:r>
    </w:p>
    <w:p w14:paraId="2D15448F" w14:textId="6758660D" w:rsidR="00631B02" w:rsidRPr="00B92B59" w:rsidRDefault="00631B02" w:rsidP="007D362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31B02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CB7D17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631B02">
        <w:rPr>
          <w:rFonts w:ascii="Times New Roman" w:hAnsi="Times New Roman" w:cs="Times New Roman"/>
          <w:spacing w:val="1"/>
          <w:sz w:val="24"/>
          <w:szCs w:val="24"/>
        </w:rPr>
        <w:t xml:space="preserve">Лист повинен включати в себе: </w:t>
      </w:r>
      <w:r w:rsidRPr="00631B02">
        <w:rPr>
          <w:rFonts w:ascii="Times New Roman" w:hAnsi="Times New Roman" w:cs="Times New Roman"/>
          <w:sz w:val="24"/>
          <w:szCs w:val="24"/>
        </w:rPr>
        <w:t>повне найменування Учасника,</w:t>
      </w:r>
      <w:r w:rsidRPr="00631B02">
        <w:rPr>
          <w:rFonts w:ascii="Times New Roman" w:hAnsi="Times New Roman" w:cs="Times New Roman"/>
          <w:spacing w:val="1"/>
          <w:sz w:val="24"/>
          <w:szCs w:val="24"/>
        </w:rPr>
        <w:t xml:space="preserve"> номер оголошення, що оприлюднене в електронній системі закупівель, повну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  <w:r w:rsidR="002D0F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F49622E" w14:textId="0DF39290" w:rsidR="009173FE" w:rsidRPr="009173FE" w:rsidRDefault="009173FE" w:rsidP="007D3625">
      <w:pPr>
        <w:pStyle w:val="a6"/>
        <w:ind w:left="0" w:firstLine="851"/>
        <w:jc w:val="both"/>
        <w:rPr>
          <w:lang w:val="uk-UA"/>
        </w:rPr>
      </w:pPr>
      <w:r>
        <w:rPr>
          <w:lang w:val="uk-UA"/>
        </w:rPr>
        <w:t>3. Тексти інструкції (п</w:t>
      </w:r>
      <w:proofErr w:type="spellStart"/>
      <w:r>
        <w:t>аспорта</w:t>
      </w:r>
      <w:proofErr w:type="spellEnd"/>
      <w:r>
        <w:t xml:space="preserve">) з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товару </w:t>
      </w:r>
      <w:r>
        <w:rPr>
          <w:lang w:val="uk-UA"/>
        </w:rPr>
        <w:t xml:space="preserve"> надаються  </w:t>
      </w:r>
      <w:proofErr w:type="spellStart"/>
      <w:r>
        <w:t>українськ</w:t>
      </w:r>
      <w:r>
        <w:rPr>
          <w:lang w:val="uk-UA"/>
        </w:rPr>
        <w:t>ою</w:t>
      </w:r>
      <w:proofErr w:type="spellEnd"/>
      <w:r>
        <w:rPr>
          <w:lang w:val="uk-UA"/>
        </w:rPr>
        <w:t xml:space="preserve"> мовою. </w:t>
      </w:r>
    </w:p>
    <w:p w14:paraId="6E8BF8A4" w14:textId="77777777" w:rsidR="007D3625" w:rsidRDefault="00631B02" w:rsidP="007D3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B02">
        <w:rPr>
          <w:rFonts w:ascii="Times New Roman" w:hAnsi="Times New Roman" w:cs="Times New Roman"/>
          <w:sz w:val="24"/>
          <w:szCs w:val="24"/>
        </w:rPr>
        <w:t xml:space="preserve">4. Товар, запропонований Учасником, повинен бути новим, та таким, що не використовувався раніше  та не був демонстраційним взірцем. (Учасник повинен надати </w:t>
      </w:r>
      <w:proofErr w:type="spellStart"/>
      <w:r w:rsidRPr="00631B02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631B02">
        <w:rPr>
          <w:rFonts w:ascii="Times New Roman" w:hAnsi="Times New Roman" w:cs="Times New Roman"/>
          <w:sz w:val="24"/>
          <w:szCs w:val="24"/>
        </w:rPr>
        <w:t>-копію гарантійного листа у складі тендерної пропозиції).</w:t>
      </w:r>
    </w:p>
    <w:p w14:paraId="5F29BE6C" w14:textId="49B98E11" w:rsidR="00631B02" w:rsidRPr="00631B02" w:rsidRDefault="00631B02" w:rsidP="007D3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B02">
        <w:rPr>
          <w:rFonts w:ascii="Times New Roman" w:hAnsi="Times New Roman" w:cs="Times New Roman"/>
          <w:sz w:val="24"/>
          <w:szCs w:val="24"/>
        </w:rPr>
        <w:t xml:space="preserve">5. Термін гарантійного обслуговування обладнання не менше 12 місяців з моменту введення в експлуатацію. (Учасник повинен надати </w:t>
      </w:r>
      <w:proofErr w:type="spellStart"/>
      <w:r w:rsidRPr="00631B02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631B02">
        <w:rPr>
          <w:rFonts w:ascii="Times New Roman" w:hAnsi="Times New Roman" w:cs="Times New Roman"/>
          <w:sz w:val="24"/>
          <w:szCs w:val="24"/>
        </w:rPr>
        <w:t>-копією гарантійного листа у складі тендерної пропозиції). Дата випуску обладнання  -  не раніше 202</w:t>
      </w:r>
      <w:r w:rsidR="002D0F64">
        <w:rPr>
          <w:rFonts w:ascii="Times New Roman" w:hAnsi="Times New Roman" w:cs="Times New Roman"/>
          <w:sz w:val="24"/>
          <w:szCs w:val="24"/>
        </w:rPr>
        <w:t>2</w:t>
      </w:r>
      <w:r w:rsidRPr="00631B02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53B57E07" w14:textId="77777777" w:rsidR="008F6B31" w:rsidRDefault="007F5CAE" w:rsidP="0051368F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625">
        <w:rPr>
          <w:rFonts w:ascii="Times New Roman" w:hAnsi="Times New Roman" w:cs="Times New Roman"/>
          <w:sz w:val="24"/>
          <w:szCs w:val="24"/>
        </w:rPr>
        <w:t>6.</w:t>
      </w:r>
      <w:r w:rsidRPr="007F5CAE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r w:rsidRPr="007F5CAE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  На підтвердження Учасник повинен надати Гарантійний лист, що </w:t>
      </w:r>
      <w:r w:rsidRPr="007F5CAE">
        <w:rPr>
          <w:rFonts w:ascii="Times New Roman" w:eastAsia="MS Mincho" w:hAnsi="Times New Roman"/>
          <w:bCs/>
          <w:color w:val="000000"/>
          <w:sz w:val="24"/>
          <w:szCs w:val="24"/>
        </w:rPr>
        <w:lastRenderedPageBreak/>
        <w:t>під час поставки буде надано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038BFB58" w14:textId="7EAD26C6" w:rsidR="008F6B31" w:rsidRPr="008F6B31" w:rsidRDefault="00431CF0" w:rsidP="00CC7758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31B02" w:rsidRPr="00631B02">
        <w:rPr>
          <w:rFonts w:ascii="Times New Roman" w:hAnsi="Times New Roman" w:cs="Times New Roman"/>
          <w:sz w:val="24"/>
          <w:szCs w:val="24"/>
        </w:rPr>
        <w:t>Наявність сервісного центру на території України (</w:t>
      </w:r>
      <w:r w:rsidR="008F6B31">
        <w:rPr>
          <w:rFonts w:ascii="Times New Roman" w:hAnsi="Times New Roman" w:cs="Times New Roman"/>
          <w:sz w:val="24"/>
          <w:szCs w:val="24"/>
        </w:rPr>
        <w:t>Учасник повинен н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адати</w:t>
      </w:r>
      <w:proofErr w:type="spellEnd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гарантійний</w:t>
      </w:r>
      <w:proofErr w:type="spellEnd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лист про 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наявність</w:t>
      </w:r>
      <w:proofErr w:type="spellEnd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сервісного</w:t>
      </w:r>
      <w:proofErr w:type="spellEnd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центру/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служби</w:t>
      </w:r>
      <w:proofErr w:type="spellEnd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території</w:t>
      </w:r>
      <w:proofErr w:type="spellEnd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064DB"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="008F6B31">
        <w:t>).</w:t>
      </w:r>
    </w:p>
    <w:p w14:paraId="060D9FB9" w14:textId="77777777" w:rsidR="0051368F" w:rsidRDefault="0051368F" w:rsidP="00CC7758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51368F">
        <w:rPr>
          <w:rFonts w:ascii="Times New Roman" w:hAnsi="Times New Roman" w:cs="Times New Roman"/>
          <w:sz w:val="24"/>
          <w:szCs w:val="24"/>
        </w:rPr>
        <w:t>8</w:t>
      </w:r>
      <w:r w:rsidR="008F6B31" w:rsidRPr="0051368F">
        <w:rPr>
          <w:rFonts w:ascii="Times New Roman" w:hAnsi="Times New Roman" w:cs="Times New Roman"/>
          <w:sz w:val="24"/>
          <w:szCs w:val="24"/>
        </w:rPr>
        <w:t>.</w:t>
      </w:r>
      <w:r w:rsidR="008F6B31" w:rsidRPr="0051368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Гар</w:t>
      </w:r>
      <w:r w:rsidR="008F6B31" w:rsidRPr="008F6B31">
        <w:rPr>
          <w:rFonts w:ascii="Times New Roman" w:eastAsia="MS Mincho" w:hAnsi="Times New Roman"/>
          <w:bCs/>
          <w:color w:val="000000"/>
          <w:sz w:val="24"/>
          <w:szCs w:val="24"/>
        </w:rPr>
        <w:t>антійне</w:t>
      </w:r>
      <w:r w:rsidR="008F6B3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</w:t>
      </w:r>
      <w:r w:rsidR="008F6B31" w:rsidRPr="008F6B31">
        <w:rPr>
          <w:rFonts w:ascii="Times New Roman" w:eastAsia="MS Mincho" w:hAnsi="Times New Roman"/>
          <w:bCs/>
          <w:color w:val="000000"/>
          <w:sz w:val="24"/>
          <w:szCs w:val="24"/>
        </w:rPr>
        <w:t>обслуговування повинно виконуватись працівником відповідної кваліфікації (надати гарантійний лист у довільній формі</w:t>
      </w:r>
      <w:r w:rsidR="008F6B3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про наявність таких фахівців</w:t>
      </w:r>
      <w:r w:rsidR="008F6B31" w:rsidRPr="008F6B31">
        <w:rPr>
          <w:rFonts w:ascii="Times New Roman" w:eastAsia="MS Mincho" w:hAnsi="Times New Roman"/>
          <w:bCs/>
          <w:color w:val="000000"/>
          <w:sz w:val="24"/>
          <w:szCs w:val="24"/>
        </w:rPr>
        <w:t>)</w:t>
      </w:r>
      <w:r>
        <w:rPr>
          <w:rFonts w:ascii="Times New Roman" w:eastAsia="MS Mincho" w:hAnsi="Times New Roman"/>
          <w:bCs/>
          <w:color w:val="000000"/>
          <w:sz w:val="24"/>
          <w:szCs w:val="24"/>
        </w:rPr>
        <w:t>.</w:t>
      </w:r>
      <w:r w:rsidR="008F6B31" w:rsidRPr="008F6B3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</w:t>
      </w:r>
    </w:p>
    <w:p w14:paraId="33391880" w14:textId="306DC762" w:rsidR="0051368F" w:rsidRPr="00DD4E5F" w:rsidRDefault="0051368F" w:rsidP="00CC7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</w:rPr>
        <w:t>9.</w:t>
      </w:r>
      <w:r w:rsidRPr="0051368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На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запропонований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товар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під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час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його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транспортування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виготовлення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тощо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повинні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застосовуватися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заходи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із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захисту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довкілля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передбачені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законодавством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та/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або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міжнародним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законодавством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надати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гарантійний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лист в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довільній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формі</w:t>
      </w:r>
      <w:proofErr w:type="spellEnd"/>
      <w:r w:rsidRPr="00DD4E5F">
        <w:rPr>
          <w:rFonts w:ascii="Times New Roman" w:eastAsia="MS Mincho" w:hAnsi="Times New Roman"/>
          <w:bCs/>
          <w:color w:val="000000"/>
          <w:sz w:val="24"/>
          <w:szCs w:val="24"/>
          <w:lang w:val="ru-RU"/>
        </w:rPr>
        <w:t>).</w:t>
      </w:r>
    </w:p>
    <w:p w14:paraId="3C433F6F" w14:textId="47245D89" w:rsidR="00631B02" w:rsidRPr="00CC7758" w:rsidRDefault="0051368F" w:rsidP="00CC7758">
      <w:pPr>
        <w:spacing w:after="0" w:line="240" w:lineRule="auto"/>
        <w:ind w:firstLine="720"/>
        <w:jc w:val="both"/>
      </w:pPr>
      <w:r>
        <w:rPr>
          <w:rFonts w:ascii="Times New Roman" w:eastAsia="MS Mincho" w:hAnsi="Times New Roman"/>
          <w:bCs/>
          <w:color w:val="000000"/>
          <w:sz w:val="24"/>
          <w:szCs w:val="24"/>
        </w:rPr>
        <w:t>10.</w:t>
      </w:r>
      <w:r w:rsidR="008F6B31" w:rsidRPr="008F6B3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    </w:t>
      </w:r>
      <w:r w:rsidR="0021710E">
        <w:t xml:space="preserve"> </w:t>
      </w:r>
      <w:r w:rsidR="00631B02" w:rsidRPr="00F064DB">
        <w:rPr>
          <w:rFonts w:ascii="Times New Roman" w:hAnsi="Times New Roman" w:cs="Times New Roman"/>
          <w:sz w:val="24"/>
          <w:szCs w:val="24"/>
        </w:rPr>
        <w:t>Ціна   повинна  бути  розрахована з  урахуванням  податків і зборів (в тому числі податку на додану вартість (ПДВ), у разі якщо учасник є платником ПДВ), що сплачуються або мають бути сплачені,  страхування, плату митних тарифів усіх інших витрат, відповідно до цін, діючих на ринку на дані товари</w:t>
      </w:r>
      <w:r w:rsidR="00631B02" w:rsidRPr="00F064DB">
        <w:rPr>
          <w:rFonts w:ascii="Times New Roman" w:hAnsi="Times New Roman" w:cs="Times New Roman"/>
          <w:b/>
          <w:sz w:val="24"/>
          <w:szCs w:val="24"/>
        </w:rPr>
        <w:t>.</w:t>
      </w:r>
    </w:p>
    <w:p w14:paraId="5C555617" w14:textId="0535B205" w:rsidR="00631B02" w:rsidRPr="009F7EC4" w:rsidRDefault="00CC7758" w:rsidP="00CC7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1B02" w:rsidRPr="00631B02">
        <w:rPr>
          <w:rFonts w:ascii="Times New Roman" w:hAnsi="Times New Roman" w:cs="Times New Roman"/>
          <w:sz w:val="24"/>
          <w:szCs w:val="24"/>
        </w:rPr>
        <w:t xml:space="preserve">. Поставки товару до 25 грудня 2023 року. </w:t>
      </w:r>
    </w:p>
    <w:p w14:paraId="3DC67BC6" w14:textId="77777777" w:rsidR="00CC7758" w:rsidRDefault="00CC7758" w:rsidP="00CC7758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9F7EC4">
        <w:rPr>
          <w:rFonts w:ascii="Times New Roman" w:hAnsi="Times New Roman"/>
          <w:sz w:val="24"/>
          <w:szCs w:val="24"/>
          <w:lang w:val="uk-UA"/>
        </w:rPr>
        <w:t>.</w:t>
      </w:r>
      <w:r w:rsidR="00631B02" w:rsidRPr="00631B02">
        <w:rPr>
          <w:rFonts w:ascii="Times New Roman" w:hAnsi="Times New Roman"/>
          <w:sz w:val="24"/>
          <w:szCs w:val="24"/>
          <w:lang w:val="uk-UA"/>
        </w:rPr>
        <w:t xml:space="preserve"> Оплата за товар здійснюється по факту поставки, з відстрочкою платежів до 20 банківських днів та після перевірки його на відповідність медико-технічним вимогам та фізичного стану.</w:t>
      </w:r>
    </w:p>
    <w:p w14:paraId="06C33AF3" w14:textId="0A280EA5" w:rsidR="00631B02" w:rsidRPr="00CC7758" w:rsidRDefault="00631B02" w:rsidP="00CC7758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758">
        <w:rPr>
          <w:rFonts w:ascii="Times New Roman" w:hAnsi="Times New Roman"/>
          <w:sz w:val="24"/>
          <w:szCs w:val="24"/>
          <w:lang w:val="uk-UA"/>
        </w:rPr>
        <w:t>1</w:t>
      </w:r>
      <w:r w:rsidR="00CC7758" w:rsidRPr="00CC7758">
        <w:rPr>
          <w:rFonts w:ascii="Times New Roman" w:hAnsi="Times New Roman"/>
          <w:sz w:val="24"/>
          <w:szCs w:val="24"/>
          <w:lang w:val="uk-UA"/>
        </w:rPr>
        <w:t>3</w:t>
      </w:r>
      <w:r w:rsidRPr="00CC7758">
        <w:rPr>
          <w:rFonts w:ascii="Times New Roman" w:hAnsi="Times New Roman"/>
          <w:sz w:val="24"/>
          <w:szCs w:val="24"/>
          <w:lang w:val="uk-UA"/>
        </w:rPr>
        <w:t>. У разі невиконання або неналежного виконання умов договору про закупівлю, порушення строків визначених Договором та недотримання інших взятих на себе зобов’язань, до учасника-переможця можуть бути застосовані оперативно - господарські санкції, що передбачені статтями 235, 236, 237 Господарського кодексу України. У складі тендерної пропозиції надається  лист - згода  про можливе застосування оперативно - господарських санкцій.</w:t>
      </w:r>
    </w:p>
    <w:p w14:paraId="0AB92EC8" w14:textId="77777777" w:rsidR="00631B02" w:rsidRPr="00CC7758" w:rsidRDefault="00631B02" w:rsidP="00631B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5E827D5" w14:textId="77777777" w:rsidR="00631B02" w:rsidRDefault="00631B02" w:rsidP="00631B02">
      <w:pPr>
        <w:shd w:val="clear" w:color="auto" w:fill="FFFFFF"/>
        <w:rPr>
          <w:i/>
          <w:iCs/>
          <w:color w:val="000000"/>
        </w:rPr>
      </w:pPr>
    </w:p>
    <w:p w14:paraId="67EF99D0" w14:textId="693E667D" w:rsidR="00B9014B" w:rsidRDefault="00B9014B" w:rsidP="007D40FB">
      <w:pPr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DECA351" w14:textId="3993E250" w:rsidR="00B9014B" w:rsidRDefault="00B9014B" w:rsidP="00B9014B">
      <w:pPr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A4243B4" w14:textId="795DEECD" w:rsidR="00B9014B" w:rsidRDefault="00B9014B" w:rsidP="00B9014B">
      <w:pPr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B2C0BCF" w14:textId="544A6844" w:rsidR="00B9014B" w:rsidRDefault="00B9014B" w:rsidP="00B9014B">
      <w:pPr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3CDDF9C" w14:textId="3D59D844" w:rsidR="00B9014B" w:rsidRDefault="00B9014B" w:rsidP="00B9014B">
      <w:pPr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6A1F482" w14:textId="00567495" w:rsidR="00B9014B" w:rsidRDefault="00B9014B" w:rsidP="007D3625">
      <w:pPr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E2DD5ED" w14:textId="38C463C0" w:rsidR="00B9014B" w:rsidRDefault="00B9014B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338DD2" w14:textId="11D49FA9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FDDF3A" w14:textId="3A697CD4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E692CD" w14:textId="579AAEBE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2E9AFE" w14:textId="6AFCF8A8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DC44F0" w14:textId="6E4D610F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916D4B" w14:textId="4B1A9F00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52AB26" w14:textId="197CBD14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6E6DCC" w14:textId="64771A87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418AB4" w14:textId="1572F72E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8166BD" w14:textId="5D4F685B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34319" w14:textId="5D120054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A38616" w14:textId="1A5BBF3B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C3E79D" w14:textId="1299602F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0B9F00" w14:textId="55DF981E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DB9DEC" w14:textId="6D465D91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80872D" w14:textId="4D547C59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334816" w14:textId="73614117" w:rsidR="004C4002" w:rsidRDefault="004C4002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0B0C09" w14:textId="77777777" w:rsidR="004C4002" w:rsidRDefault="004C4002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154898" w14:textId="77777777" w:rsidR="0021710E" w:rsidRDefault="0021710E" w:rsidP="00B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4C304A" w14:textId="4C07DF09" w:rsidR="000E4023" w:rsidRPr="00F571E1" w:rsidRDefault="00CE24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1E1">
        <w:rPr>
          <w:rFonts w:ascii="Times New Roman" w:eastAsia="Times New Roman" w:hAnsi="Times New Roman" w:cs="Times New Roman"/>
          <w:bCs/>
          <w:sz w:val="24"/>
          <w:szCs w:val="24"/>
        </w:rPr>
        <w:t>Додаток 3</w:t>
      </w:r>
    </w:p>
    <w:p w14:paraId="53E5527C" w14:textId="77777777" w:rsidR="000E4023" w:rsidRPr="00F571E1" w:rsidRDefault="00CE24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1E1">
        <w:rPr>
          <w:rFonts w:ascii="Times New Roman" w:eastAsia="Times New Roman" w:hAnsi="Times New Roman" w:cs="Times New Roman"/>
          <w:bCs/>
          <w:sz w:val="24"/>
          <w:szCs w:val="24"/>
        </w:rPr>
        <w:t>до тендерної документації</w:t>
      </w:r>
    </w:p>
    <w:p w14:paraId="1F9A4374" w14:textId="77777777" w:rsidR="000E4023" w:rsidRDefault="000E402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C3E65E" w14:textId="08C0A33A" w:rsidR="004C4002" w:rsidRDefault="003F2AD7" w:rsidP="004A3A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ДК 021:2015: 33110000-4 –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Візуалізаційне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обладнання для потреб медицини, стоматології та ветеринарної медицини   </w:t>
      </w:r>
    </w:p>
    <w:p w14:paraId="70086B9A" w14:textId="5FC1DEE2" w:rsidR="003F2AD7" w:rsidRDefault="003F2AD7" w:rsidP="004A3A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НК 024:2019 –  40761 Загальноприйнята ультразвукова система візуалізації)» </w:t>
      </w:r>
    </w:p>
    <w:p w14:paraId="61428AFC" w14:textId="77777777" w:rsidR="004A3A55" w:rsidRDefault="004A3A55" w:rsidP="004A3A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132276878"/>
      <w:r>
        <w:rPr>
          <w:rFonts w:ascii="Times New Roman" w:hAnsi="Times New Roman" w:cs="Times New Roman"/>
          <w:b/>
          <w:iCs/>
          <w:sz w:val="24"/>
          <w:szCs w:val="24"/>
        </w:rPr>
        <w:t xml:space="preserve">(Система ультразвукова діагностична портативна) </w:t>
      </w:r>
      <w:bookmarkEnd w:id="2"/>
    </w:p>
    <w:p w14:paraId="2B9074B8" w14:textId="5FDA90E8" w:rsidR="009A581C" w:rsidRDefault="009A581C" w:rsidP="004A3A5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49"/>
        <w:gridCol w:w="3095"/>
        <w:gridCol w:w="1276"/>
      </w:tblGrid>
      <w:tr w:rsidR="009A581C" w14:paraId="1FFB63A2" w14:textId="77777777" w:rsidTr="009A581C">
        <w:tc>
          <w:tcPr>
            <w:tcW w:w="959" w:type="dxa"/>
          </w:tcPr>
          <w:p w14:paraId="59F917A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14" w:type="dxa"/>
          </w:tcPr>
          <w:p w14:paraId="440D9D23" w14:textId="77777777" w:rsidR="009A581C" w:rsidRPr="009A581C" w:rsidRDefault="009A581C" w:rsidP="00393174">
            <w:pPr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Медико-технічні характеристики</w:t>
            </w:r>
          </w:p>
        </w:tc>
        <w:tc>
          <w:tcPr>
            <w:tcW w:w="3544" w:type="dxa"/>
            <w:gridSpan w:val="2"/>
          </w:tcPr>
          <w:p w14:paraId="5952336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Значення</w:t>
            </w:r>
          </w:p>
        </w:tc>
        <w:tc>
          <w:tcPr>
            <w:tcW w:w="1276" w:type="dxa"/>
          </w:tcPr>
          <w:p w14:paraId="418A377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Відповідність (так/ні)</w:t>
            </w:r>
          </w:p>
          <w:p w14:paraId="6E7F2D5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з посиланням на сторінку технічної документації</w:t>
            </w:r>
          </w:p>
        </w:tc>
      </w:tr>
      <w:tr w:rsidR="009A581C" w14:paraId="00B927A9" w14:textId="77777777" w:rsidTr="009A581C">
        <w:tc>
          <w:tcPr>
            <w:tcW w:w="959" w:type="dxa"/>
          </w:tcPr>
          <w:p w14:paraId="0A2A0F9A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0AA540F2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Живлення</w:t>
            </w:r>
          </w:p>
        </w:tc>
      </w:tr>
      <w:tr w:rsidR="009A581C" w14:paraId="1BAEF360" w14:textId="77777777" w:rsidTr="009A581C">
        <w:tc>
          <w:tcPr>
            <w:tcW w:w="959" w:type="dxa"/>
          </w:tcPr>
          <w:p w14:paraId="5A332428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76FF0159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Напруга, в межах</w:t>
            </w:r>
          </w:p>
        </w:tc>
        <w:tc>
          <w:tcPr>
            <w:tcW w:w="3544" w:type="dxa"/>
            <w:gridSpan w:val="2"/>
          </w:tcPr>
          <w:p w14:paraId="2FE3B17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100 – 240 В</w:t>
            </w:r>
          </w:p>
        </w:tc>
        <w:tc>
          <w:tcPr>
            <w:tcW w:w="1276" w:type="dxa"/>
          </w:tcPr>
          <w:p w14:paraId="4D1AE42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6E304F5" w14:textId="77777777" w:rsidTr="009A581C">
        <w:tc>
          <w:tcPr>
            <w:tcW w:w="959" w:type="dxa"/>
          </w:tcPr>
          <w:p w14:paraId="21BB697E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2DCAC26B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Частота</w:t>
            </w:r>
          </w:p>
        </w:tc>
        <w:tc>
          <w:tcPr>
            <w:tcW w:w="3544" w:type="dxa"/>
            <w:gridSpan w:val="2"/>
          </w:tcPr>
          <w:p w14:paraId="56914CD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50/60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Гц</w:t>
            </w:r>
            <w:proofErr w:type="spellEnd"/>
          </w:p>
        </w:tc>
        <w:tc>
          <w:tcPr>
            <w:tcW w:w="1276" w:type="dxa"/>
          </w:tcPr>
          <w:p w14:paraId="1F3D1F3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77DBEA4" w14:textId="77777777" w:rsidTr="009A581C">
        <w:tc>
          <w:tcPr>
            <w:tcW w:w="959" w:type="dxa"/>
          </w:tcPr>
          <w:p w14:paraId="4E41D02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DDBDF0E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Акумулятор</w:t>
            </w:r>
          </w:p>
        </w:tc>
        <w:tc>
          <w:tcPr>
            <w:tcW w:w="3544" w:type="dxa"/>
            <w:gridSpan w:val="2"/>
          </w:tcPr>
          <w:p w14:paraId="0709095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00B7D54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A869A56" w14:textId="77777777" w:rsidTr="009A581C">
        <w:tc>
          <w:tcPr>
            <w:tcW w:w="959" w:type="dxa"/>
          </w:tcPr>
          <w:p w14:paraId="1E0755C0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1A716043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Загальні вимоги</w:t>
            </w:r>
          </w:p>
        </w:tc>
      </w:tr>
      <w:tr w:rsidR="009A581C" w14:paraId="5D7F994A" w14:textId="77777777" w:rsidTr="009A581C">
        <w:tc>
          <w:tcPr>
            <w:tcW w:w="959" w:type="dxa"/>
          </w:tcPr>
          <w:p w14:paraId="68DB829C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82E870E" w14:textId="77777777" w:rsidR="009A581C" w:rsidRPr="009A581C" w:rsidRDefault="009A581C" w:rsidP="00393174">
            <w:pPr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>Система призначена для</w:t>
            </w:r>
          </w:p>
        </w:tc>
        <w:tc>
          <w:tcPr>
            <w:tcW w:w="3544" w:type="dxa"/>
            <w:gridSpan w:val="2"/>
          </w:tcPr>
          <w:p w14:paraId="3C00074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 xml:space="preserve">Абдомінальних, гінекологічних, акушерських, педіатричних, кардіологічних,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скелетно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-м’язових, судинних неврологічних, урологічних,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інтраопераційних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, офтальмологічних і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торакальних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досліджень, а також малих органів, головного мозку і плевральної порожнини</w:t>
            </w:r>
          </w:p>
        </w:tc>
        <w:tc>
          <w:tcPr>
            <w:tcW w:w="1276" w:type="dxa"/>
          </w:tcPr>
          <w:p w14:paraId="68248E9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AE60C88" w14:textId="77777777" w:rsidTr="009A581C">
        <w:tc>
          <w:tcPr>
            <w:tcW w:w="959" w:type="dxa"/>
          </w:tcPr>
          <w:p w14:paraId="03288294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426215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Вага основного блоку не більше</w:t>
            </w:r>
          </w:p>
        </w:tc>
        <w:tc>
          <w:tcPr>
            <w:tcW w:w="3544" w:type="dxa"/>
            <w:gridSpan w:val="2"/>
          </w:tcPr>
          <w:p w14:paraId="05D8C0B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4.5 кг</w:t>
            </w:r>
          </w:p>
        </w:tc>
        <w:tc>
          <w:tcPr>
            <w:tcW w:w="1276" w:type="dxa"/>
          </w:tcPr>
          <w:p w14:paraId="67664EB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AD35B76" w14:textId="77777777" w:rsidTr="009A581C">
        <w:tc>
          <w:tcPr>
            <w:tcW w:w="959" w:type="dxa"/>
          </w:tcPr>
          <w:p w14:paraId="467B9FA3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FA80F14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Покращена візуалізація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біопсійної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голки</w:t>
            </w:r>
          </w:p>
        </w:tc>
        <w:tc>
          <w:tcPr>
            <w:tcW w:w="3544" w:type="dxa"/>
            <w:gridSpan w:val="2"/>
          </w:tcPr>
          <w:p w14:paraId="3D57241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53107E8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0630BB0" w14:textId="77777777" w:rsidTr="009A581C">
        <w:tc>
          <w:tcPr>
            <w:tcW w:w="959" w:type="dxa"/>
          </w:tcPr>
          <w:p w14:paraId="596883D9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9970EB3" w14:textId="77777777" w:rsidR="009A581C" w:rsidRPr="009A581C" w:rsidRDefault="009A581C" w:rsidP="00393174">
            <w:pPr>
              <w:rPr>
                <w:rFonts w:ascii="Times New Roman" w:hAnsi="Times New Roman" w:cs="Times New Roman"/>
                <w:lang w:val="en-US"/>
              </w:rPr>
            </w:pPr>
            <w:r w:rsidRPr="009A581C">
              <w:rPr>
                <w:rFonts w:ascii="Times New Roman" w:hAnsi="Times New Roman" w:cs="Times New Roman"/>
              </w:rPr>
              <w:t xml:space="preserve">Панорамний режим перегляду </w:t>
            </w:r>
          </w:p>
        </w:tc>
        <w:tc>
          <w:tcPr>
            <w:tcW w:w="3544" w:type="dxa"/>
            <w:gridSpan w:val="2"/>
          </w:tcPr>
          <w:p w14:paraId="531BADF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67ED946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6B443612" w14:textId="77777777" w:rsidTr="009A581C">
        <w:tc>
          <w:tcPr>
            <w:tcW w:w="959" w:type="dxa"/>
          </w:tcPr>
          <w:p w14:paraId="12C4115E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6DAFFFE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Цифрові канали системи, не менше</w:t>
            </w:r>
          </w:p>
        </w:tc>
        <w:tc>
          <w:tcPr>
            <w:tcW w:w="3544" w:type="dxa"/>
            <w:gridSpan w:val="2"/>
          </w:tcPr>
          <w:p w14:paraId="1A9B79A2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1 032 190 </w:t>
            </w:r>
          </w:p>
        </w:tc>
        <w:tc>
          <w:tcPr>
            <w:tcW w:w="1276" w:type="dxa"/>
          </w:tcPr>
          <w:p w14:paraId="599604D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79D8F12D" w14:textId="77777777" w:rsidTr="009A581C">
        <w:tc>
          <w:tcPr>
            <w:tcW w:w="959" w:type="dxa"/>
          </w:tcPr>
          <w:p w14:paraId="32DB3073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1DDE727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Вимоги до інтерфейсу користувача</w:t>
            </w:r>
          </w:p>
        </w:tc>
      </w:tr>
      <w:tr w:rsidR="009A581C" w14:paraId="24C0A8CE" w14:textId="77777777" w:rsidTr="009A581C">
        <w:tc>
          <w:tcPr>
            <w:tcW w:w="959" w:type="dxa"/>
          </w:tcPr>
          <w:p w14:paraId="12A937EC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0D313DB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Дисплей діагоналлю, не менше</w:t>
            </w:r>
          </w:p>
        </w:tc>
        <w:tc>
          <w:tcPr>
            <w:tcW w:w="3544" w:type="dxa"/>
            <w:gridSpan w:val="2"/>
          </w:tcPr>
          <w:p w14:paraId="3CAD781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15,6 дюймів, роздільна здатність 1920х1080</w:t>
            </w:r>
          </w:p>
        </w:tc>
        <w:tc>
          <w:tcPr>
            <w:tcW w:w="1276" w:type="dxa"/>
          </w:tcPr>
          <w:p w14:paraId="65E5321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47FA8E73" w14:textId="77777777" w:rsidTr="009A581C">
        <w:tc>
          <w:tcPr>
            <w:tcW w:w="959" w:type="dxa"/>
          </w:tcPr>
          <w:p w14:paraId="0E189CA3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13DDCB9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Кут нахилу дисплею</w:t>
            </w:r>
          </w:p>
        </w:tc>
        <w:tc>
          <w:tcPr>
            <w:tcW w:w="3544" w:type="dxa"/>
            <w:gridSpan w:val="2"/>
          </w:tcPr>
          <w:p w14:paraId="1D49984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0° - 180°</w:t>
            </w:r>
          </w:p>
        </w:tc>
        <w:tc>
          <w:tcPr>
            <w:tcW w:w="1276" w:type="dxa"/>
          </w:tcPr>
          <w:p w14:paraId="2B64757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0CEF07A" w14:textId="77777777" w:rsidTr="009A581C">
        <w:tc>
          <w:tcPr>
            <w:tcW w:w="959" w:type="dxa"/>
          </w:tcPr>
          <w:p w14:paraId="7237AB2A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CAE5ED8" w14:textId="77777777" w:rsidR="009A581C" w:rsidRPr="009A581C" w:rsidRDefault="009A581C" w:rsidP="00393174">
            <w:pPr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>Сенсорний екран для управління апаратом</w:t>
            </w:r>
          </w:p>
        </w:tc>
        <w:tc>
          <w:tcPr>
            <w:tcW w:w="3544" w:type="dxa"/>
            <w:gridSpan w:val="2"/>
          </w:tcPr>
          <w:p w14:paraId="2879769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56C7247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6E5625F8" w14:textId="77777777" w:rsidTr="009A581C">
        <w:tc>
          <w:tcPr>
            <w:tcW w:w="959" w:type="dxa"/>
          </w:tcPr>
          <w:p w14:paraId="0DEC4CD8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D4CA9C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Навігаційні клавіші під сенсорною панеллю </w:t>
            </w:r>
          </w:p>
        </w:tc>
        <w:tc>
          <w:tcPr>
            <w:tcW w:w="3544" w:type="dxa"/>
            <w:gridSpan w:val="2"/>
          </w:tcPr>
          <w:p w14:paraId="4118F5D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759BA00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26ACF0A" w14:textId="77777777" w:rsidTr="009A581C">
        <w:tc>
          <w:tcPr>
            <w:tcW w:w="959" w:type="dxa"/>
          </w:tcPr>
          <w:p w14:paraId="79FB929A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334135C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Розпізнання голосових команд</w:t>
            </w:r>
          </w:p>
        </w:tc>
        <w:tc>
          <w:tcPr>
            <w:tcW w:w="3544" w:type="dxa"/>
            <w:gridSpan w:val="2"/>
          </w:tcPr>
          <w:p w14:paraId="3FD77C2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48C3965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746345B" w14:textId="77777777" w:rsidTr="009A581C">
        <w:tc>
          <w:tcPr>
            <w:tcW w:w="959" w:type="dxa"/>
          </w:tcPr>
          <w:p w14:paraId="269560CA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BAEFB07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Можливість жестового сенсорного управління апаратом</w:t>
            </w:r>
          </w:p>
        </w:tc>
        <w:tc>
          <w:tcPr>
            <w:tcW w:w="3544" w:type="dxa"/>
            <w:gridSpan w:val="2"/>
          </w:tcPr>
          <w:p w14:paraId="12E106A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5DC7DBC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75B3C29" w14:textId="77777777" w:rsidTr="009A581C">
        <w:tc>
          <w:tcPr>
            <w:tcW w:w="959" w:type="dxa"/>
          </w:tcPr>
          <w:p w14:paraId="3B537E92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0D2B760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A581C">
              <w:rPr>
                <w:rFonts w:ascii="Times New Roman" w:hAnsi="Times New Roman" w:cs="Times New Roman"/>
                <w:b/>
              </w:rPr>
              <w:t>Режими формування зображення</w:t>
            </w:r>
          </w:p>
        </w:tc>
      </w:tr>
      <w:tr w:rsidR="009A581C" w14:paraId="57F35790" w14:textId="77777777" w:rsidTr="009A581C">
        <w:tc>
          <w:tcPr>
            <w:tcW w:w="959" w:type="dxa"/>
          </w:tcPr>
          <w:p w14:paraId="621FE063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7BF01A97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Тканинна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доплерівська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візуалізація </w:t>
            </w:r>
          </w:p>
        </w:tc>
        <w:tc>
          <w:tcPr>
            <w:tcW w:w="3544" w:type="dxa"/>
            <w:gridSpan w:val="2"/>
          </w:tcPr>
          <w:p w14:paraId="453910E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39499C0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8634854" w14:textId="77777777" w:rsidTr="009A581C">
        <w:tc>
          <w:tcPr>
            <w:tcW w:w="959" w:type="dxa"/>
          </w:tcPr>
          <w:p w14:paraId="2D7310CC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25821A6" w14:textId="77777777" w:rsidR="009A581C" w:rsidRPr="009A581C" w:rsidRDefault="009A581C" w:rsidP="00393174">
            <w:pPr>
              <w:rPr>
                <w:rFonts w:ascii="Times New Roman" w:hAnsi="Times New Roman" w:cs="Times New Roman"/>
                <w:lang w:val="en-US"/>
              </w:rPr>
            </w:pPr>
            <w:r w:rsidRPr="009A581C">
              <w:rPr>
                <w:rFonts w:ascii="Times New Roman" w:hAnsi="Times New Roman" w:cs="Times New Roman"/>
              </w:rPr>
              <w:t>Модуль С</w:t>
            </w:r>
            <w:r w:rsidRPr="009A581C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3544" w:type="dxa"/>
            <w:gridSpan w:val="2"/>
          </w:tcPr>
          <w:p w14:paraId="7A0FB85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481FD60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7805F305" w14:textId="77777777" w:rsidTr="009A581C">
        <w:tc>
          <w:tcPr>
            <w:tcW w:w="959" w:type="dxa"/>
          </w:tcPr>
          <w:p w14:paraId="63DA7A4E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F930097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Еластографія компресійна</w:t>
            </w:r>
          </w:p>
        </w:tc>
        <w:tc>
          <w:tcPr>
            <w:tcW w:w="3544" w:type="dxa"/>
            <w:gridSpan w:val="2"/>
          </w:tcPr>
          <w:p w14:paraId="558A7D2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3CF0AC12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57AC6AD" w14:textId="77777777" w:rsidTr="009A581C">
        <w:tc>
          <w:tcPr>
            <w:tcW w:w="959" w:type="dxa"/>
          </w:tcPr>
          <w:p w14:paraId="174907C5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7BBDB45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Анатомічний М-режим</w:t>
            </w:r>
          </w:p>
        </w:tc>
        <w:tc>
          <w:tcPr>
            <w:tcW w:w="3544" w:type="dxa"/>
            <w:gridSpan w:val="2"/>
          </w:tcPr>
          <w:p w14:paraId="2CD7C39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6C76D29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7FAA2AA6" w14:textId="77777777" w:rsidTr="009A581C">
        <w:tc>
          <w:tcPr>
            <w:tcW w:w="959" w:type="dxa"/>
          </w:tcPr>
          <w:p w14:paraId="72249537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07D4BEE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proofErr w:type="spellStart"/>
            <w:r w:rsidRPr="009A581C">
              <w:rPr>
                <w:rFonts w:ascii="Times New Roman" w:hAnsi="Times New Roman" w:cs="Times New Roman"/>
              </w:rPr>
              <w:t>Огинаючий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анатомічний М-режим</w:t>
            </w:r>
          </w:p>
        </w:tc>
        <w:tc>
          <w:tcPr>
            <w:tcW w:w="3544" w:type="dxa"/>
            <w:gridSpan w:val="2"/>
          </w:tcPr>
          <w:p w14:paraId="61D6A122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01F06D9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8091BCC" w14:textId="77777777" w:rsidTr="009A581C">
        <w:trPr>
          <w:trHeight w:val="113"/>
        </w:trPr>
        <w:tc>
          <w:tcPr>
            <w:tcW w:w="959" w:type="dxa"/>
          </w:tcPr>
          <w:p w14:paraId="3E3323DC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AF37B93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>Smart 3D</w:t>
            </w:r>
          </w:p>
        </w:tc>
        <w:tc>
          <w:tcPr>
            <w:tcW w:w="3544" w:type="dxa"/>
            <w:gridSpan w:val="2"/>
          </w:tcPr>
          <w:p w14:paraId="79D8894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0317183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683809B" w14:textId="77777777" w:rsidTr="009A581C">
        <w:tc>
          <w:tcPr>
            <w:tcW w:w="959" w:type="dxa"/>
          </w:tcPr>
          <w:p w14:paraId="007C39D5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38C346E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  <w:b/>
              </w:rPr>
              <w:t>Вимоги до параметрів В режиму</w:t>
            </w:r>
          </w:p>
        </w:tc>
      </w:tr>
      <w:tr w:rsidR="009A581C" w14:paraId="48EA0584" w14:textId="77777777" w:rsidTr="009A581C">
        <w:tc>
          <w:tcPr>
            <w:tcW w:w="959" w:type="dxa"/>
          </w:tcPr>
          <w:p w14:paraId="6DE98F33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4279003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Динамічний діапазон, не вужче</w:t>
            </w:r>
          </w:p>
        </w:tc>
        <w:tc>
          <w:tcPr>
            <w:tcW w:w="3544" w:type="dxa"/>
            <w:gridSpan w:val="2"/>
          </w:tcPr>
          <w:p w14:paraId="6CCC9FE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30-350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дБ</w:t>
            </w:r>
            <w:proofErr w:type="spellEnd"/>
          </w:p>
        </w:tc>
        <w:tc>
          <w:tcPr>
            <w:tcW w:w="1276" w:type="dxa"/>
          </w:tcPr>
          <w:p w14:paraId="012022F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4401F8B1" w14:textId="77777777" w:rsidTr="009A581C">
        <w:tc>
          <w:tcPr>
            <w:tcW w:w="959" w:type="dxa"/>
          </w:tcPr>
          <w:p w14:paraId="54E2841A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0F2B503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Карта сірого, не менше</w:t>
            </w:r>
          </w:p>
        </w:tc>
        <w:tc>
          <w:tcPr>
            <w:tcW w:w="3544" w:type="dxa"/>
            <w:gridSpan w:val="2"/>
          </w:tcPr>
          <w:p w14:paraId="4A16E63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8 типів</w:t>
            </w:r>
          </w:p>
        </w:tc>
        <w:tc>
          <w:tcPr>
            <w:tcW w:w="1276" w:type="dxa"/>
          </w:tcPr>
          <w:p w14:paraId="6B8AB9A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404D9A0E" w14:textId="77777777" w:rsidTr="009A581C">
        <w:tc>
          <w:tcPr>
            <w:tcW w:w="959" w:type="dxa"/>
          </w:tcPr>
          <w:p w14:paraId="1AAE65DC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2F866E4F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Карта кольорового, не менше</w:t>
            </w:r>
          </w:p>
        </w:tc>
        <w:tc>
          <w:tcPr>
            <w:tcW w:w="3544" w:type="dxa"/>
            <w:gridSpan w:val="2"/>
          </w:tcPr>
          <w:p w14:paraId="534287D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8 типів</w:t>
            </w:r>
          </w:p>
        </w:tc>
        <w:tc>
          <w:tcPr>
            <w:tcW w:w="1276" w:type="dxa"/>
          </w:tcPr>
          <w:p w14:paraId="3A6142D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C625333" w14:textId="77777777" w:rsidTr="009A581C">
        <w:tc>
          <w:tcPr>
            <w:tcW w:w="959" w:type="dxa"/>
          </w:tcPr>
          <w:p w14:paraId="7C1BD928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5366DE13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Вимоги до параметрів М-режиму</w:t>
            </w:r>
          </w:p>
        </w:tc>
      </w:tr>
      <w:tr w:rsidR="009A581C" w14:paraId="4F284DD3" w14:textId="77777777" w:rsidTr="009A581C">
        <w:tc>
          <w:tcPr>
            <w:tcW w:w="959" w:type="dxa"/>
          </w:tcPr>
          <w:p w14:paraId="531E8C44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5F7E425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Динамічний діапазон, не вужче</w:t>
            </w:r>
          </w:p>
        </w:tc>
        <w:tc>
          <w:tcPr>
            <w:tcW w:w="3544" w:type="dxa"/>
            <w:gridSpan w:val="2"/>
          </w:tcPr>
          <w:p w14:paraId="21F8384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30-180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дБ</w:t>
            </w:r>
            <w:proofErr w:type="spellEnd"/>
          </w:p>
        </w:tc>
        <w:tc>
          <w:tcPr>
            <w:tcW w:w="1276" w:type="dxa"/>
          </w:tcPr>
          <w:p w14:paraId="4A94F282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931302F" w14:textId="77777777" w:rsidTr="009A581C">
        <w:tc>
          <w:tcPr>
            <w:tcW w:w="959" w:type="dxa"/>
          </w:tcPr>
          <w:p w14:paraId="583E875F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71DC1AAE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Карта сірого, не менше</w:t>
            </w:r>
          </w:p>
        </w:tc>
        <w:tc>
          <w:tcPr>
            <w:tcW w:w="3544" w:type="dxa"/>
            <w:gridSpan w:val="2"/>
          </w:tcPr>
          <w:p w14:paraId="23F876E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8 типів</w:t>
            </w:r>
          </w:p>
        </w:tc>
        <w:tc>
          <w:tcPr>
            <w:tcW w:w="1276" w:type="dxa"/>
          </w:tcPr>
          <w:p w14:paraId="0DF55E5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46B28A2C" w14:textId="77777777" w:rsidTr="009A581C">
        <w:tc>
          <w:tcPr>
            <w:tcW w:w="959" w:type="dxa"/>
          </w:tcPr>
          <w:p w14:paraId="0F12493A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B8FFADB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Карта кольорового, не менше</w:t>
            </w:r>
          </w:p>
        </w:tc>
        <w:tc>
          <w:tcPr>
            <w:tcW w:w="3544" w:type="dxa"/>
            <w:gridSpan w:val="2"/>
          </w:tcPr>
          <w:p w14:paraId="6D9773A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8 типів</w:t>
            </w:r>
          </w:p>
        </w:tc>
        <w:tc>
          <w:tcPr>
            <w:tcW w:w="1276" w:type="dxa"/>
          </w:tcPr>
          <w:p w14:paraId="663CD48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21A20D9" w14:textId="77777777" w:rsidTr="009A581C">
        <w:tc>
          <w:tcPr>
            <w:tcW w:w="959" w:type="dxa"/>
          </w:tcPr>
          <w:p w14:paraId="4A6BA43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E885B01" w14:textId="77777777" w:rsidR="009A581C" w:rsidRPr="009A581C" w:rsidRDefault="009A581C" w:rsidP="00393174">
            <w:pPr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</w:rPr>
              <w:t xml:space="preserve">Швидкість </w:t>
            </w:r>
          </w:p>
        </w:tc>
        <w:tc>
          <w:tcPr>
            <w:tcW w:w="3544" w:type="dxa"/>
            <w:gridSpan w:val="2"/>
          </w:tcPr>
          <w:p w14:paraId="7017FA98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25mm/s, 35mm/s, 50mm/s, 65mm/s, 100mm/s, 200mm/s </w:t>
            </w:r>
          </w:p>
        </w:tc>
        <w:tc>
          <w:tcPr>
            <w:tcW w:w="1276" w:type="dxa"/>
          </w:tcPr>
          <w:p w14:paraId="62F5932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596C015" w14:textId="77777777" w:rsidTr="009A581C">
        <w:tc>
          <w:tcPr>
            <w:tcW w:w="959" w:type="dxa"/>
          </w:tcPr>
          <w:p w14:paraId="3F6ADFBA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0215B39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 xml:space="preserve">Вимоги до параметрів енергетичного </w:t>
            </w:r>
            <w:proofErr w:type="spellStart"/>
            <w:r w:rsidRPr="009A581C">
              <w:rPr>
                <w:rFonts w:ascii="Times New Roman" w:hAnsi="Times New Roman" w:cs="Times New Roman"/>
                <w:b/>
              </w:rPr>
              <w:t>доплеру</w:t>
            </w:r>
            <w:proofErr w:type="spellEnd"/>
          </w:p>
        </w:tc>
      </w:tr>
      <w:tr w:rsidR="009A581C" w14:paraId="232A96CD" w14:textId="77777777" w:rsidTr="009A581C">
        <w:tc>
          <w:tcPr>
            <w:tcW w:w="959" w:type="dxa"/>
          </w:tcPr>
          <w:p w14:paraId="5353A984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B9B0D29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>PRF</w:t>
            </w:r>
            <w:r w:rsidRPr="009A581C">
              <w:rPr>
                <w:rFonts w:ascii="Times New Roman" w:hAnsi="Times New Roman" w:cs="Times New Roman"/>
              </w:rPr>
              <w:t>, не вужче</w:t>
            </w:r>
          </w:p>
        </w:tc>
        <w:tc>
          <w:tcPr>
            <w:tcW w:w="3544" w:type="dxa"/>
            <w:gridSpan w:val="2"/>
          </w:tcPr>
          <w:p w14:paraId="1654C06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0.1 кГц ~ 14.3 кГц</w:t>
            </w:r>
          </w:p>
        </w:tc>
        <w:tc>
          <w:tcPr>
            <w:tcW w:w="1276" w:type="dxa"/>
          </w:tcPr>
          <w:p w14:paraId="4C66E9F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0B09EE8" w14:textId="77777777" w:rsidTr="009A581C">
        <w:tc>
          <w:tcPr>
            <w:tcW w:w="959" w:type="dxa"/>
          </w:tcPr>
          <w:p w14:paraId="33E809C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7CC89FC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Динамічний діапазон в режимі енергетичного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доплеру</w:t>
            </w:r>
            <w:proofErr w:type="spellEnd"/>
            <w:r w:rsidRPr="009A581C">
              <w:rPr>
                <w:rFonts w:ascii="Times New Roman" w:hAnsi="Times New Roman" w:cs="Times New Roman"/>
              </w:rPr>
              <w:t>, не вужче</w:t>
            </w:r>
          </w:p>
        </w:tc>
        <w:tc>
          <w:tcPr>
            <w:tcW w:w="3544" w:type="dxa"/>
            <w:gridSpan w:val="2"/>
          </w:tcPr>
          <w:p w14:paraId="2CD66F3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10 – 70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дБ</w:t>
            </w:r>
            <w:proofErr w:type="spellEnd"/>
          </w:p>
        </w:tc>
        <w:tc>
          <w:tcPr>
            <w:tcW w:w="1276" w:type="dxa"/>
          </w:tcPr>
          <w:p w14:paraId="3974CB8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FDB4E60" w14:textId="77777777" w:rsidTr="009A581C">
        <w:tc>
          <w:tcPr>
            <w:tcW w:w="959" w:type="dxa"/>
          </w:tcPr>
          <w:p w14:paraId="22CD1235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040529F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proofErr w:type="spellStart"/>
            <w:r w:rsidRPr="009A581C">
              <w:rPr>
                <w:rFonts w:ascii="Times New Roman" w:hAnsi="Times New Roman" w:cs="Times New Roman"/>
              </w:rPr>
              <w:t>Кольоровы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карти, не менше </w:t>
            </w:r>
          </w:p>
        </w:tc>
        <w:tc>
          <w:tcPr>
            <w:tcW w:w="3544" w:type="dxa"/>
            <w:gridSpan w:val="2"/>
          </w:tcPr>
          <w:p w14:paraId="2EAE6FA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5 типів</w:t>
            </w:r>
          </w:p>
        </w:tc>
        <w:tc>
          <w:tcPr>
            <w:tcW w:w="1276" w:type="dxa"/>
          </w:tcPr>
          <w:p w14:paraId="74FE6E5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D507C89" w14:textId="77777777" w:rsidTr="009A581C">
        <w:tc>
          <w:tcPr>
            <w:tcW w:w="959" w:type="dxa"/>
          </w:tcPr>
          <w:p w14:paraId="7B5AAC30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608C9C2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 xml:space="preserve">Вимоги до параметрів імпульсно-хвильового </w:t>
            </w:r>
            <w:proofErr w:type="spellStart"/>
            <w:r w:rsidRPr="009A581C">
              <w:rPr>
                <w:rFonts w:ascii="Times New Roman" w:hAnsi="Times New Roman" w:cs="Times New Roman"/>
                <w:b/>
              </w:rPr>
              <w:t>доплеру</w:t>
            </w:r>
            <w:proofErr w:type="spellEnd"/>
            <w:r w:rsidRPr="009A581C">
              <w:rPr>
                <w:rFonts w:ascii="Times New Roman" w:hAnsi="Times New Roman" w:cs="Times New Roman"/>
                <w:b/>
              </w:rPr>
              <w:t xml:space="preserve"> (PW)</w:t>
            </w:r>
          </w:p>
        </w:tc>
      </w:tr>
      <w:tr w:rsidR="009A581C" w14:paraId="57C2DF29" w14:textId="77777777" w:rsidTr="009A581C">
        <w:tc>
          <w:tcPr>
            <w:tcW w:w="959" w:type="dxa"/>
          </w:tcPr>
          <w:p w14:paraId="63C655D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AD89457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Швидкість</w:t>
            </w:r>
            <w:r w:rsidRPr="009A581C">
              <w:rPr>
                <w:rFonts w:ascii="Times New Roman" w:hAnsi="Times New Roman" w:cs="Times New Roman"/>
                <w:lang w:val="en-US"/>
              </w:rPr>
              <w:t xml:space="preserve"> PW</w:t>
            </w:r>
            <w:r w:rsidRPr="009A581C">
              <w:rPr>
                <w:rFonts w:ascii="Times New Roman" w:hAnsi="Times New Roman" w:cs="Times New Roman"/>
              </w:rPr>
              <w:t>, не вужче</w:t>
            </w:r>
          </w:p>
        </w:tc>
        <w:tc>
          <w:tcPr>
            <w:tcW w:w="3544" w:type="dxa"/>
            <w:gridSpan w:val="2"/>
          </w:tcPr>
          <w:p w14:paraId="71BFA90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0.02 см/с~385 см/с</w:t>
            </w:r>
          </w:p>
        </w:tc>
        <w:tc>
          <w:tcPr>
            <w:tcW w:w="1276" w:type="dxa"/>
          </w:tcPr>
          <w:p w14:paraId="60C3EF5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F048A0D" w14:textId="77777777" w:rsidTr="009A581C">
        <w:tc>
          <w:tcPr>
            <w:tcW w:w="959" w:type="dxa"/>
          </w:tcPr>
          <w:p w14:paraId="69F804F4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AE2F568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Швидкість </w:t>
            </w:r>
            <w:r w:rsidRPr="009A581C">
              <w:rPr>
                <w:rFonts w:ascii="Times New Roman" w:hAnsi="Times New Roman" w:cs="Times New Roman"/>
                <w:lang w:val="en-US"/>
              </w:rPr>
              <w:t>CW</w:t>
            </w:r>
            <w:r w:rsidRPr="009A581C">
              <w:rPr>
                <w:rFonts w:ascii="Times New Roman" w:hAnsi="Times New Roman" w:cs="Times New Roman"/>
              </w:rPr>
              <w:t>, не вужче</w:t>
            </w:r>
          </w:p>
        </w:tc>
        <w:tc>
          <w:tcPr>
            <w:tcW w:w="3544" w:type="dxa"/>
            <w:gridSpan w:val="2"/>
          </w:tcPr>
          <w:p w14:paraId="1FED7EC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0.02 см/с~1925 см/с</w:t>
            </w:r>
          </w:p>
        </w:tc>
        <w:tc>
          <w:tcPr>
            <w:tcW w:w="1276" w:type="dxa"/>
          </w:tcPr>
          <w:p w14:paraId="75259CF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7C7FD4A6" w14:textId="77777777" w:rsidTr="009A581C">
        <w:tc>
          <w:tcPr>
            <w:tcW w:w="959" w:type="dxa"/>
          </w:tcPr>
          <w:p w14:paraId="2C30DD2E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9A1F9FC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 xml:space="preserve">PW PRF, </w:t>
            </w:r>
            <w:r w:rsidRPr="009A581C">
              <w:rPr>
                <w:rFonts w:ascii="Times New Roman" w:hAnsi="Times New Roman" w:cs="Times New Roman"/>
              </w:rPr>
              <w:t xml:space="preserve">не вужче </w:t>
            </w:r>
          </w:p>
        </w:tc>
        <w:tc>
          <w:tcPr>
            <w:tcW w:w="3544" w:type="dxa"/>
            <w:gridSpan w:val="2"/>
          </w:tcPr>
          <w:p w14:paraId="0600354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0.7 кГц~ 20 кГц</w:t>
            </w:r>
          </w:p>
        </w:tc>
        <w:tc>
          <w:tcPr>
            <w:tcW w:w="1276" w:type="dxa"/>
          </w:tcPr>
          <w:p w14:paraId="5109B55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33FA31A" w14:textId="77777777" w:rsidTr="009A581C">
        <w:tc>
          <w:tcPr>
            <w:tcW w:w="959" w:type="dxa"/>
          </w:tcPr>
          <w:p w14:paraId="4F0DEE06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471309F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>CW PRF</w:t>
            </w:r>
            <w:r w:rsidRPr="009A581C">
              <w:rPr>
                <w:rFonts w:ascii="Times New Roman" w:hAnsi="Times New Roman" w:cs="Times New Roman"/>
              </w:rPr>
              <w:t>, не вужче</w:t>
            </w:r>
          </w:p>
        </w:tc>
        <w:tc>
          <w:tcPr>
            <w:tcW w:w="3544" w:type="dxa"/>
            <w:gridSpan w:val="2"/>
          </w:tcPr>
          <w:p w14:paraId="656338C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0.3 кГц~ 100 кГц</w:t>
            </w:r>
          </w:p>
        </w:tc>
        <w:tc>
          <w:tcPr>
            <w:tcW w:w="1276" w:type="dxa"/>
          </w:tcPr>
          <w:p w14:paraId="2A86DFA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76E5421" w14:textId="77777777" w:rsidTr="009A581C">
        <w:tc>
          <w:tcPr>
            <w:tcW w:w="959" w:type="dxa"/>
          </w:tcPr>
          <w:p w14:paraId="0B60D937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D79D25F" w14:textId="77777777" w:rsidR="009A581C" w:rsidRPr="009A581C" w:rsidRDefault="009A581C" w:rsidP="00393174">
            <w:pPr>
              <w:rPr>
                <w:rFonts w:ascii="Times New Roman" w:hAnsi="Times New Roman" w:cs="Times New Roman"/>
                <w:lang w:val="en-US"/>
              </w:rPr>
            </w:pPr>
            <w:r w:rsidRPr="009A581C">
              <w:rPr>
                <w:rFonts w:ascii="Times New Roman" w:hAnsi="Times New Roman" w:cs="Times New Roman"/>
              </w:rPr>
              <w:t>Швидкість (тільки для PW)</w:t>
            </w:r>
          </w:p>
        </w:tc>
        <w:tc>
          <w:tcPr>
            <w:tcW w:w="3544" w:type="dxa"/>
            <w:gridSpan w:val="2"/>
          </w:tcPr>
          <w:p w14:paraId="6588539C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25mm/s, 35mm/s, 50mm/s, 65mm/s, 100mm/s, 200mm/s </w:t>
            </w:r>
          </w:p>
        </w:tc>
        <w:tc>
          <w:tcPr>
            <w:tcW w:w="1276" w:type="dxa"/>
          </w:tcPr>
          <w:p w14:paraId="39FC845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27305DD" w14:textId="77777777" w:rsidTr="009A581C">
        <w:tc>
          <w:tcPr>
            <w:tcW w:w="959" w:type="dxa"/>
          </w:tcPr>
          <w:p w14:paraId="4E9E2AE3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24E02972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Динамічний діапазон в PW режимі, не вужче</w:t>
            </w:r>
          </w:p>
        </w:tc>
        <w:tc>
          <w:tcPr>
            <w:tcW w:w="3544" w:type="dxa"/>
            <w:gridSpan w:val="2"/>
          </w:tcPr>
          <w:p w14:paraId="46A2D23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25 – 70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дБ</w:t>
            </w:r>
            <w:proofErr w:type="spellEnd"/>
          </w:p>
        </w:tc>
        <w:tc>
          <w:tcPr>
            <w:tcW w:w="1276" w:type="dxa"/>
          </w:tcPr>
          <w:p w14:paraId="6F67F6C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4F5713FC" w14:textId="77777777" w:rsidTr="009A581C">
        <w:tc>
          <w:tcPr>
            <w:tcW w:w="959" w:type="dxa"/>
          </w:tcPr>
          <w:p w14:paraId="11B4B38C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C58C78B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Карта сірого, не менше</w:t>
            </w:r>
          </w:p>
        </w:tc>
        <w:tc>
          <w:tcPr>
            <w:tcW w:w="3544" w:type="dxa"/>
            <w:gridSpan w:val="2"/>
          </w:tcPr>
          <w:p w14:paraId="54EC0D7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10 типів</w:t>
            </w:r>
          </w:p>
        </w:tc>
        <w:tc>
          <w:tcPr>
            <w:tcW w:w="1276" w:type="dxa"/>
          </w:tcPr>
          <w:p w14:paraId="7ECE671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0F78E84" w14:textId="77777777" w:rsidTr="009A581C">
        <w:tc>
          <w:tcPr>
            <w:tcW w:w="959" w:type="dxa"/>
          </w:tcPr>
          <w:p w14:paraId="5AA690F9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31485E9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Карта кольорового, не менше</w:t>
            </w:r>
          </w:p>
        </w:tc>
        <w:tc>
          <w:tcPr>
            <w:tcW w:w="3544" w:type="dxa"/>
            <w:gridSpan w:val="2"/>
          </w:tcPr>
          <w:p w14:paraId="0562133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8 типів</w:t>
            </w:r>
          </w:p>
        </w:tc>
        <w:tc>
          <w:tcPr>
            <w:tcW w:w="1276" w:type="dxa"/>
          </w:tcPr>
          <w:p w14:paraId="1E88CB9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7B3D1D1B" w14:textId="77777777" w:rsidTr="009A581C">
        <w:tc>
          <w:tcPr>
            <w:tcW w:w="959" w:type="dxa"/>
          </w:tcPr>
          <w:p w14:paraId="342320F1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42B37FD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Зберігання інформації</w:t>
            </w:r>
          </w:p>
        </w:tc>
      </w:tr>
      <w:tr w:rsidR="009A581C" w14:paraId="54C0FD22" w14:textId="77777777" w:rsidTr="009A581C">
        <w:tc>
          <w:tcPr>
            <w:tcW w:w="959" w:type="dxa"/>
          </w:tcPr>
          <w:p w14:paraId="729298D4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7CFDFF5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proofErr w:type="gramStart"/>
            <w:r w:rsidRPr="009A581C">
              <w:rPr>
                <w:rFonts w:ascii="Times New Roman" w:hAnsi="Times New Roman" w:cs="Times New Roman"/>
                <w:lang w:val="en-US"/>
              </w:rPr>
              <w:t>SSD</w:t>
            </w:r>
            <w:r w:rsidRPr="009A581C">
              <w:rPr>
                <w:rFonts w:ascii="Times New Roman" w:hAnsi="Times New Roman" w:cs="Times New Roman"/>
              </w:rPr>
              <w:t>,не</w:t>
            </w:r>
            <w:proofErr w:type="gramEnd"/>
            <w:r w:rsidRPr="009A581C">
              <w:rPr>
                <w:rFonts w:ascii="Times New Roman" w:hAnsi="Times New Roman" w:cs="Times New Roman"/>
              </w:rPr>
              <w:t xml:space="preserve"> гірше</w:t>
            </w:r>
          </w:p>
        </w:tc>
        <w:tc>
          <w:tcPr>
            <w:tcW w:w="3544" w:type="dxa"/>
            <w:gridSpan w:val="2"/>
          </w:tcPr>
          <w:p w14:paraId="37389B7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 xml:space="preserve">128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Гб</w:t>
            </w:r>
            <w:proofErr w:type="spellEnd"/>
          </w:p>
        </w:tc>
        <w:tc>
          <w:tcPr>
            <w:tcW w:w="1276" w:type="dxa"/>
          </w:tcPr>
          <w:p w14:paraId="11B12AB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833D410" w14:textId="77777777" w:rsidTr="009A581C">
        <w:tc>
          <w:tcPr>
            <w:tcW w:w="959" w:type="dxa"/>
          </w:tcPr>
          <w:p w14:paraId="0ABBD9D8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3A0FACC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Внутрішні формати системи</w:t>
            </w:r>
          </w:p>
        </w:tc>
        <w:tc>
          <w:tcPr>
            <w:tcW w:w="3544" w:type="dxa"/>
            <w:gridSpan w:val="2"/>
          </w:tcPr>
          <w:p w14:paraId="31C2615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>FRM, CIN, BMP, JPG, TIFF AVI, DCM</w:t>
            </w:r>
          </w:p>
        </w:tc>
        <w:tc>
          <w:tcPr>
            <w:tcW w:w="1276" w:type="dxa"/>
          </w:tcPr>
          <w:p w14:paraId="091C27E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964130C" w14:textId="77777777" w:rsidTr="009A581C">
        <w:tc>
          <w:tcPr>
            <w:tcW w:w="959" w:type="dxa"/>
          </w:tcPr>
          <w:p w14:paraId="175B290E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F42BD41" w14:textId="77777777" w:rsidR="009A581C" w:rsidRPr="009A581C" w:rsidRDefault="009A581C" w:rsidP="00393174">
            <w:pPr>
              <w:rPr>
                <w:rFonts w:ascii="Times New Roman" w:hAnsi="Times New Roman" w:cs="Times New Roman"/>
                <w:lang w:val="en-US"/>
              </w:rPr>
            </w:pPr>
            <w:r w:rsidRPr="009A581C">
              <w:rPr>
                <w:rFonts w:ascii="Times New Roman" w:hAnsi="Times New Roman" w:cs="Times New Roman"/>
              </w:rPr>
              <w:t xml:space="preserve">Стратегія </w:t>
            </w:r>
            <w:r w:rsidRPr="009A581C">
              <w:rPr>
                <w:rFonts w:ascii="Times New Roman" w:hAnsi="Times New Roman" w:cs="Times New Roman"/>
                <w:lang w:val="en-US"/>
              </w:rPr>
              <w:t>DICOM</w:t>
            </w:r>
          </w:p>
        </w:tc>
        <w:tc>
          <w:tcPr>
            <w:tcW w:w="3544" w:type="dxa"/>
            <w:gridSpan w:val="2"/>
          </w:tcPr>
          <w:p w14:paraId="5E631EC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276" w:type="dxa"/>
          </w:tcPr>
          <w:p w14:paraId="1BA1CDE2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6A10778D" w14:textId="77777777" w:rsidTr="009A581C">
        <w:tc>
          <w:tcPr>
            <w:tcW w:w="959" w:type="dxa"/>
          </w:tcPr>
          <w:p w14:paraId="7F3B72D2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26B0DCB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Система управління інформацією пацієнтів</w:t>
            </w:r>
          </w:p>
        </w:tc>
      </w:tr>
      <w:tr w:rsidR="009A581C" w14:paraId="4A244078" w14:textId="77777777" w:rsidTr="009A581C">
        <w:tc>
          <w:tcPr>
            <w:tcW w:w="959" w:type="dxa"/>
          </w:tcPr>
          <w:p w14:paraId="14C74DF7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D06CC3B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Інформаційна база відомостей про пацієнта </w:t>
            </w:r>
          </w:p>
        </w:tc>
        <w:tc>
          <w:tcPr>
            <w:tcW w:w="3544" w:type="dxa"/>
            <w:gridSpan w:val="2"/>
          </w:tcPr>
          <w:p w14:paraId="48D5C28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4B95BA9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9110625" w14:textId="77777777" w:rsidTr="009A581C">
        <w:tc>
          <w:tcPr>
            <w:tcW w:w="959" w:type="dxa"/>
          </w:tcPr>
          <w:p w14:paraId="6BCA20F8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45FC114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Автоматичний протокол робочого процесу</w:t>
            </w:r>
          </w:p>
        </w:tc>
        <w:tc>
          <w:tcPr>
            <w:tcW w:w="3544" w:type="dxa"/>
            <w:gridSpan w:val="2"/>
          </w:tcPr>
          <w:p w14:paraId="287F073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276" w:type="dxa"/>
          </w:tcPr>
          <w:p w14:paraId="2C439DF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4C2B517" w14:textId="77777777" w:rsidTr="009A581C">
        <w:tc>
          <w:tcPr>
            <w:tcW w:w="959" w:type="dxa"/>
          </w:tcPr>
          <w:p w14:paraId="5D25905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51FE7E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Функція для роботи з мобільними телефонами та планшетами</w:t>
            </w:r>
          </w:p>
        </w:tc>
        <w:tc>
          <w:tcPr>
            <w:tcW w:w="3544" w:type="dxa"/>
            <w:gridSpan w:val="2"/>
          </w:tcPr>
          <w:p w14:paraId="340F36A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276" w:type="dxa"/>
          </w:tcPr>
          <w:p w14:paraId="46B1241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488B829" w14:textId="77777777" w:rsidTr="009A581C">
        <w:tc>
          <w:tcPr>
            <w:tcW w:w="959" w:type="dxa"/>
          </w:tcPr>
          <w:p w14:paraId="0CA9FD50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7067A44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Експорт відеофайлів на </w:t>
            </w:r>
            <w:r w:rsidRPr="009A581C">
              <w:rPr>
                <w:rFonts w:ascii="Times New Roman" w:hAnsi="Times New Roman" w:cs="Times New Roman"/>
                <w:lang w:val="en-US"/>
              </w:rPr>
              <w:t>USB</w:t>
            </w:r>
            <w:r w:rsidRPr="009A581C">
              <w:rPr>
                <w:rFonts w:ascii="Times New Roman" w:hAnsi="Times New Roman" w:cs="Times New Roman"/>
              </w:rPr>
              <w:t>-пристрій(без збереження на локальний диск)</w:t>
            </w:r>
          </w:p>
        </w:tc>
        <w:tc>
          <w:tcPr>
            <w:tcW w:w="3544" w:type="dxa"/>
            <w:gridSpan w:val="2"/>
          </w:tcPr>
          <w:p w14:paraId="5315224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Відповідність</w:t>
            </w:r>
          </w:p>
        </w:tc>
        <w:tc>
          <w:tcPr>
            <w:tcW w:w="1276" w:type="dxa"/>
          </w:tcPr>
          <w:p w14:paraId="6CD222A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569B542D" w14:textId="77777777" w:rsidTr="009A581C">
        <w:tc>
          <w:tcPr>
            <w:tcW w:w="959" w:type="dxa"/>
          </w:tcPr>
          <w:p w14:paraId="1C0DE605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5C3E219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81C">
              <w:rPr>
                <w:rFonts w:ascii="Times New Roman" w:hAnsi="Times New Roman" w:cs="Times New Roman"/>
                <w:b/>
              </w:rPr>
              <w:t>Вимірювання та розрахунок</w:t>
            </w:r>
          </w:p>
        </w:tc>
      </w:tr>
      <w:tr w:rsidR="009A581C" w14:paraId="36D49B24" w14:textId="77777777" w:rsidTr="009A581C">
        <w:tc>
          <w:tcPr>
            <w:tcW w:w="959" w:type="dxa"/>
          </w:tcPr>
          <w:p w14:paraId="1FF936A3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6B1E175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Можливість виконувати загальні вимірювання та спеціальні розрахунки</w:t>
            </w:r>
          </w:p>
        </w:tc>
        <w:tc>
          <w:tcPr>
            <w:tcW w:w="3544" w:type="dxa"/>
            <w:gridSpan w:val="2"/>
          </w:tcPr>
          <w:p w14:paraId="612321F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1BDAE01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FA28BEF" w14:textId="77777777" w:rsidTr="009A581C">
        <w:tc>
          <w:tcPr>
            <w:tcW w:w="959" w:type="dxa"/>
          </w:tcPr>
          <w:p w14:paraId="15508F6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4E9ABF75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Вимірювання комплексу інтима-медіа </w:t>
            </w:r>
          </w:p>
        </w:tc>
        <w:tc>
          <w:tcPr>
            <w:tcW w:w="3544" w:type="dxa"/>
            <w:gridSpan w:val="2"/>
          </w:tcPr>
          <w:p w14:paraId="21AFBF3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6E46DD3E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ADCF94D" w14:textId="77777777" w:rsidTr="009A581C">
        <w:tc>
          <w:tcPr>
            <w:tcW w:w="959" w:type="dxa"/>
          </w:tcPr>
          <w:p w14:paraId="09DF25C5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0B8B727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lang w:val="en-US"/>
              </w:rPr>
              <w:t>TT QA (</w:t>
            </w:r>
            <w:proofErr w:type="spellStart"/>
            <w:r w:rsidRPr="009A581C">
              <w:rPr>
                <w:rFonts w:ascii="Times New Roman" w:hAnsi="Times New Roman" w:cs="Times New Roman"/>
              </w:rPr>
              <w:t>стрейн</w:t>
            </w:r>
            <w:proofErr w:type="spellEnd"/>
            <w:r w:rsidRPr="009A5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2"/>
          </w:tcPr>
          <w:p w14:paraId="5957430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03B3916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BFB13F7" w14:textId="77777777" w:rsidTr="009A581C">
        <w:tc>
          <w:tcPr>
            <w:tcW w:w="959" w:type="dxa"/>
          </w:tcPr>
          <w:p w14:paraId="2A54C841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19331D2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Автоматичне вимірювання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фракціх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викиду</w:t>
            </w:r>
          </w:p>
        </w:tc>
        <w:tc>
          <w:tcPr>
            <w:tcW w:w="3544" w:type="dxa"/>
            <w:gridSpan w:val="2"/>
          </w:tcPr>
          <w:p w14:paraId="56EAEE59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276" w:type="dxa"/>
          </w:tcPr>
          <w:p w14:paraId="0DC6BAD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6D45DE76" w14:textId="77777777" w:rsidTr="009A581C">
        <w:tc>
          <w:tcPr>
            <w:tcW w:w="959" w:type="dxa"/>
          </w:tcPr>
          <w:p w14:paraId="0A39AB3F" w14:textId="77777777" w:rsidR="009A581C" w:rsidRPr="009A581C" w:rsidRDefault="009A581C" w:rsidP="009A581C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8534" w:type="dxa"/>
            <w:gridSpan w:val="4"/>
          </w:tcPr>
          <w:p w14:paraId="616B526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Вимоги до датчиків</w:t>
            </w:r>
          </w:p>
        </w:tc>
      </w:tr>
      <w:tr w:rsidR="009A581C" w14:paraId="1B3CC2C9" w14:textId="77777777" w:rsidTr="009A581C">
        <w:tc>
          <w:tcPr>
            <w:tcW w:w="959" w:type="dxa"/>
          </w:tcPr>
          <w:p w14:paraId="2C743DE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2782D54" w14:textId="77777777" w:rsidR="009A581C" w:rsidRPr="009A581C" w:rsidRDefault="009A581C" w:rsidP="00393174">
            <w:pPr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Фазований датчик</w:t>
            </w:r>
          </w:p>
        </w:tc>
        <w:tc>
          <w:tcPr>
            <w:tcW w:w="3544" w:type="dxa"/>
            <w:gridSpan w:val="2"/>
          </w:tcPr>
          <w:p w14:paraId="576F918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276" w:type="dxa"/>
          </w:tcPr>
          <w:p w14:paraId="6E2EFA1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E639ECE" w14:textId="77777777" w:rsidTr="009A581C">
        <w:tc>
          <w:tcPr>
            <w:tcW w:w="959" w:type="dxa"/>
          </w:tcPr>
          <w:p w14:paraId="050953B1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1DC6964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Призначення </w:t>
            </w:r>
          </w:p>
        </w:tc>
        <w:tc>
          <w:tcPr>
            <w:tcW w:w="3544" w:type="dxa"/>
            <w:gridSpan w:val="2"/>
          </w:tcPr>
          <w:p w14:paraId="0FC4151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Абдомінальні, сердечно-судинні,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торакальні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дослідження, а також дослідження плевральної порожнини та головного мозку</w:t>
            </w:r>
          </w:p>
        </w:tc>
        <w:tc>
          <w:tcPr>
            <w:tcW w:w="1276" w:type="dxa"/>
          </w:tcPr>
          <w:p w14:paraId="706A058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1D69BB3" w14:textId="77777777" w:rsidTr="009A581C">
        <w:tc>
          <w:tcPr>
            <w:tcW w:w="959" w:type="dxa"/>
          </w:tcPr>
          <w:p w14:paraId="3ED021AC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1A89F59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Частотний діапазон, не вужче</w:t>
            </w:r>
          </w:p>
        </w:tc>
        <w:tc>
          <w:tcPr>
            <w:tcW w:w="3544" w:type="dxa"/>
            <w:gridSpan w:val="2"/>
          </w:tcPr>
          <w:p w14:paraId="4CF5E75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1.5 – 4.5 МГц</w:t>
            </w:r>
          </w:p>
        </w:tc>
        <w:tc>
          <w:tcPr>
            <w:tcW w:w="1276" w:type="dxa"/>
          </w:tcPr>
          <w:p w14:paraId="10B8851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4CC443ED" w14:textId="77777777" w:rsidTr="009A581C">
        <w:tc>
          <w:tcPr>
            <w:tcW w:w="959" w:type="dxa"/>
          </w:tcPr>
          <w:p w14:paraId="711FDB6B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E319D51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Кількість елементів</w:t>
            </w:r>
          </w:p>
        </w:tc>
        <w:tc>
          <w:tcPr>
            <w:tcW w:w="3544" w:type="dxa"/>
            <w:gridSpan w:val="2"/>
          </w:tcPr>
          <w:p w14:paraId="006D199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14:paraId="747BCF1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B734220" w14:textId="77777777" w:rsidTr="009A581C">
        <w:tc>
          <w:tcPr>
            <w:tcW w:w="959" w:type="dxa"/>
          </w:tcPr>
          <w:p w14:paraId="206EC4AD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547BD1B3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Кут огляду, не менше</w:t>
            </w:r>
          </w:p>
        </w:tc>
        <w:tc>
          <w:tcPr>
            <w:tcW w:w="3544" w:type="dxa"/>
            <w:gridSpan w:val="2"/>
          </w:tcPr>
          <w:p w14:paraId="2D28AA5A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90°</w:t>
            </w:r>
          </w:p>
        </w:tc>
        <w:tc>
          <w:tcPr>
            <w:tcW w:w="1276" w:type="dxa"/>
          </w:tcPr>
          <w:p w14:paraId="0C1C0EDF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27F5F19" w14:textId="77777777" w:rsidTr="009A581C">
        <w:tc>
          <w:tcPr>
            <w:tcW w:w="959" w:type="dxa"/>
          </w:tcPr>
          <w:p w14:paraId="7FBC998B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015B5420" w14:textId="77777777" w:rsidR="009A581C" w:rsidRPr="009A581C" w:rsidRDefault="009A581C" w:rsidP="003931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1C">
              <w:rPr>
                <w:rFonts w:ascii="Times New Roman" w:hAnsi="Times New Roman" w:cs="Times New Roman"/>
                <w:b/>
              </w:rPr>
              <w:t>Конвексний</w:t>
            </w:r>
            <w:proofErr w:type="spellEnd"/>
            <w:r w:rsidRPr="009A581C">
              <w:rPr>
                <w:rFonts w:ascii="Times New Roman" w:hAnsi="Times New Roman" w:cs="Times New Roman"/>
                <w:b/>
              </w:rPr>
              <w:t xml:space="preserve"> датчик</w:t>
            </w:r>
          </w:p>
        </w:tc>
        <w:tc>
          <w:tcPr>
            <w:tcW w:w="3544" w:type="dxa"/>
            <w:gridSpan w:val="2"/>
          </w:tcPr>
          <w:p w14:paraId="27B6EF0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276" w:type="dxa"/>
          </w:tcPr>
          <w:p w14:paraId="2FFC70C7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764BCAB" w14:textId="77777777" w:rsidTr="009A581C">
        <w:tc>
          <w:tcPr>
            <w:tcW w:w="959" w:type="dxa"/>
          </w:tcPr>
          <w:p w14:paraId="6B6FE0EA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E145441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Призначення </w:t>
            </w:r>
          </w:p>
        </w:tc>
        <w:tc>
          <w:tcPr>
            <w:tcW w:w="3544" w:type="dxa"/>
            <w:gridSpan w:val="2"/>
          </w:tcPr>
          <w:p w14:paraId="2CF10F5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Абдомінальні, гінекологічні, акушерські, судинні, урологічні,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торакальні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дослідження, а також дослідження нервової системи,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скелетно</w:t>
            </w:r>
            <w:proofErr w:type="spellEnd"/>
            <w:r w:rsidRPr="009A581C">
              <w:rPr>
                <w:rFonts w:ascii="Times New Roman" w:hAnsi="Times New Roman" w:cs="Times New Roman"/>
              </w:rPr>
              <w:t>-м’язової системи, плевральної порожнини і малих органів</w:t>
            </w:r>
          </w:p>
        </w:tc>
        <w:tc>
          <w:tcPr>
            <w:tcW w:w="1276" w:type="dxa"/>
          </w:tcPr>
          <w:p w14:paraId="36E557C4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F44CC61" w14:textId="77777777" w:rsidTr="009A581C">
        <w:tc>
          <w:tcPr>
            <w:tcW w:w="959" w:type="dxa"/>
          </w:tcPr>
          <w:p w14:paraId="0EA6A405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29EF1AA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Діапазон частот, не вужче</w:t>
            </w:r>
          </w:p>
        </w:tc>
        <w:tc>
          <w:tcPr>
            <w:tcW w:w="3544" w:type="dxa"/>
            <w:gridSpan w:val="2"/>
          </w:tcPr>
          <w:p w14:paraId="54DD388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1.2 – 6.0 МГц</w:t>
            </w:r>
          </w:p>
        </w:tc>
        <w:tc>
          <w:tcPr>
            <w:tcW w:w="1276" w:type="dxa"/>
          </w:tcPr>
          <w:p w14:paraId="45CF5D8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27383A6F" w14:textId="77777777" w:rsidTr="009A581C">
        <w:tc>
          <w:tcPr>
            <w:tcW w:w="959" w:type="dxa"/>
          </w:tcPr>
          <w:p w14:paraId="4D617D21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00A374D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proofErr w:type="spellStart"/>
            <w:r w:rsidRPr="009A581C">
              <w:rPr>
                <w:rFonts w:ascii="Times New Roman" w:hAnsi="Times New Roman" w:cs="Times New Roman"/>
              </w:rPr>
              <w:t>Елементність</w:t>
            </w:r>
            <w:proofErr w:type="spellEnd"/>
          </w:p>
        </w:tc>
        <w:tc>
          <w:tcPr>
            <w:tcW w:w="3544" w:type="dxa"/>
            <w:gridSpan w:val="2"/>
          </w:tcPr>
          <w:p w14:paraId="12F8566C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14:paraId="5C1831B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6EB67D14" w14:textId="77777777" w:rsidTr="009A581C">
        <w:tc>
          <w:tcPr>
            <w:tcW w:w="959" w:type="dxa"/>
          </w:tcPr>
          <w:p w14:paraId="33267EF4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66E12D2E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Радіус </w:t>
            </w:r>
            <w:proofErr w:type="spellStart"/>
            <w:r w:rsidRPr="009A581C">
              <w:rPr>
                <w:rFonts w:ascii="Times New Roman" w:hAnsi="Times New Roman" w:cs="Times New Roman"/>
              </w:rPr>
              <w:t>конвекса</w:t>
            </w:r>
            <w:proofErr w:type="spellEnd"/>
            <w:r w:rsidRPr="009A581C">
              <w:rPr>
                <w:rFonts w:ascii="Times New Roman" w:hAnsi="Times New Roman" w:cs="Times New Roman"/>
              </w:rPr>
              <w:t>, не менше</w:t>
            </w:r>
          </w:p>
        </w:tc>
        <w:tc>
          <w:tcPr>
            <w:tcW w:w="3544" w:type="dxa"/>
            <w:gridSpan w:val="2"/>
          </w:tcPr>
          <w:p w14:paraId="678F360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60 мм</w:t>
            </w:r>
          </w:p>
        </w:tc>
        <w:tc>
          <w:tcPr>
            <w:tcW w:w="1276" w:type="dxa"/>
          </w:tcPr>
          <w:p w14:paraId="7C19394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35A9DAE1" w14:textId="77777777" w:rsidTr="009A581C">
        <w:tc>
          <w:tcPr>
            <w:tcW w:w="959" w:type="dxa"/>
          </w:tcPr>
          <w:p w14:paraId="69E95BE1" w14:textId="77777777" w:rsidR="009A581C" w:rsidRPr="009A581C" w:rsidRDefault="009A581C" w:rsidP="009A581C">
            <w:pPr>
              <w:pStyle w:val="a6"/>
              <w:numPr>
                <w:ilvl w:val="1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876AB11" w14:textId="77777777" w:rsidR="009A581C" w:rsidRPr="009A581C" w:rsidRDefault="009A581C" w:rsidP="00393174">
            <w:pPr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Лінійний датчик</w:t>
            </w:r>
          </w:p>
        </w:tc>
        <w:tc>
          <w:tcPr>
            <w:tcW w:w="3544" w:type="dxa"/>
            <w:gridSpan w:val="2"/>
          </w:tcPr>
          <w:p w14:paraId="3B8D8D5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276" w:type="dxa"/>
          </w:tcPr>
          <w:p w14:paraId="4073CDC5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1A644D33" w14:textId="77777777" w:rsidTr="009A581C">
        <w:tc>
          <w:tcPr>
            <w:tcW w:w="959" w:type="dxa"/>
          </w:tcPr>
          <w:p w14:paraId="503EBB2F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19FE4ED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Призначення </w:t>
            </w:r>
          </w:p>
        </w:tc>
        <w:tc>
          <w:tcPr>
            <w:tcW w:w="3544" w:type="dxa"/>
            <w:gridSpan w:val="2"/>
          </w:tcPr>
          <w:p w14:paraId="3E1E0C53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Абдомінальні, педіатричні, судинні,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торакальні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 дослідження, а також дослідження малих органів, </w:t>
            </w:r>
            <w:proofErr w:type="spellStart"/>
            <w:r w:rsidRPr="009A581C">
              <w:rPr>
                <w:rFonts w:ascii="Times New Roman" w:hAnsi="Times New Roman" w:cs="Times New Roman"/>
              </w:rPr>
              <w:t>скелетно</w:t>
            </w:r>
            <w:proofErr w:type="spellEnd"/>
            <w:r w:rsidRPr="009A581C">
              <w:rPr>
                <w:rFonts w:ascii="Times New Roman" w:hAnsi="Times New Roman" w:cs="Times New Roman"/>
              </w:rPr>
              <w:t xml:space="preserve">-м’язової і нервової системи, плевральної порожнини </w:t>
            </w:r>
          </w:p>
        </w:tc>
        <w:tc>
          <w:tcPr>
            <w:tcW w:w="1276" w:type="dxa"/>
          </w:tcPr>
          <w:p w14:paraId="21CB96C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7B163EC4" w14:textId="77777777" w:rsidTr="009A581C">
        <w:tc>
          <w:tcPr>
            <w:tcW w:w="959" w:type="dxa"/>
          </w:tcPr>
          <w:p w14:paraId="14F26F80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33AC5067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Діапазон частот, не вужче </w:t>
            </w:r>
          </w:p>
        </w:tc>
        <w:tc>
          <w:tcPr>
            <w:tcW w:w="3544" w:type="dxa"/>
            <w:gridSpan w:val="2"/>
          </w:tcPr>
          <w:p w14:paraId="74953D28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3.0-13.0 МГц</w:t>
            </w:r>
          </w:p>
        </w:tc>
        <w:tc>
          <w:tcPr>
            <w:tcW w:w="1276" w:type="dxa"/>
          </w:tcPr>
          <w:p w14:paraId="1C581B2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EC472F9" w14:textId="77777777" w:rsidTr="009A581C">
        <w:tc>
          <w:tcPr>
            <w:tcW w:w="959" w:type="dxa"/>
          </w:tcPr>
          <w:p w14:paraId="1F72EDBA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716AA40" w14:textId="77777777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proofErr w:type="spellStart"/>
            <w:r w:rsidRPr="009A581C">
              <w:rPr>
                <w:rFonts w:ascii="Times New Roman" w:hAnsi="Times New Roman" w:cs="Times New Roman"/>
              </w:rPr>
              <w:t>Елементність</w:t>
            </w:r>
            <w:proofErr w:type="spellEnd"/>
          </w:p>
        </w:tc>
        <w:tc>
          <w:tcPr>
            <w:tcW w:w="3544" w:type="dxa"/>
            <w:gridSpan w:val="2"/>
          </w:tcPr>
          <w:p w14:paraId="5B8E1D22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</w:tcPr>
          <w:p w14:paraId="760090EB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0FED8CD4" w14:textId="77777777" w:rsidTr="009A581C">
        <w:tc>
          <w:tcPr>
            <w:tcW w:w="959" w:type="dxa"/>
          </w:tcPr>
          <w:p w14:paraId="217B67A4" w14:textId="77777777" w:rsidR="009A581C" w:rsidRPr="009A581C" w:rsidRDefault="009A581C" w:rsidP="009A581C">
            <w:pPr>
              <w:pStyle w:val="a6"/>
              <w:numPr>
                <w:ilvl w:val="2"/>
                <w:numId w:val="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714" w:type="dxa"/>
          </w:tcPr>
          <w:p w14:paraId="1643C65D" w14:textId="063281B0" w:rsidR="009A581C" w:rsidRPr="009A581C" w:rsidRDefault="009A581C" w:rsidP="00393174">
            <w:pPr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Ап</w:t>
            </w:r>
            <w:r w:rsidR="00393174">
              <w:rPr>
                <w:rFonts w:ascii="Times New Roman" w:hAnsi="Times New Roman" w:cs="Times New Roman"/>
              </w:rPr>
              <w:t>а</w:t>
            </w:r>
            <w:r w:rsidRPr="009A581C">
              <w:rPr>
                <w:rFonts w:ascii="Times New Roman" w:hAnsi="Times New Roman" w:cs="Times New Roman"/>
              </w:rPr>
              <w:t>р</w:t>
            </w:r>
            <w:r w:rsidR="00393174">
              <w:rPr>
                <w:rFonts w:ascii="Times New Roman" w:hAnsi="Times New Roman" w:cs="Times New Roman"/>
              </w:rPr>
              <w:t>а</w:t>
            </w:r>
            <w:r w:rsidRPr="009A581C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3544" w:type="dxa"/>
            <w:gridSpan w:val="2"/>
          </w:tcPr>
          <w:p w14:paraId="411D91B6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>38 мм</w:t>
            </w:r>
          </w:p>
        </w:tc>
        <w:tc>
          <w:tcPr>
            <w:tcW w:w="1276" w:type="dxa"/>
          </w:tcPr>
          <w:p w14:paraId="266BC83D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</w:rPr>
            </w:pPr>
            <w:r w:rsidRPr="009A58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81C" w14:paraId="688EE79C" w14:textId="77777777" w:rsidTr="009A581C">
        <w:tc>
          <w:tcPr>
            <w:tcW w:w="9493" w:type="dxa"/>
            <w:gridSpan w:val="5"/>
          </w:tcPr>
          <w:p w14:paraId="27404B21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Додаткова комплектація</w:t>
            </w:r>
          </w:p>
        </w:tc>
      </w:tr>
      <w:tr w:rsidR="009A581C" w14:paraId="03AC0A5A" w14:textId="77777777" w:rsidTr="009A581C">
        <w:tc>
          <w:tcPr>
            <w:tcW w:w="5122" w:type="dxa"/>
            <w:gridSpan w:val="3"/>
          </w:tcPr>
          <w:p w14:paraId="4D583578" w14:textId="77777777" w:rsidR="009A581C" w:rsidRPr="009A581C" w:rsidRDefault="009A581C" w:rsidP="00393174">
            <w:pPr>
              <w:pStyle w:val="docdat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9A581C">
              <w:rPr>
                <w:bCs/>
                <w:color w:val="000000" w:themeColor="text1"/>
              </w:rPr>
              <w:t>Мобільний</w:t>
            </w:r>
            <w:proofErr w:type="spellEnd"/>
            <w:r w:rsidRPr="009A581C">
              <w:rPr>
                <w:bCs/>
                <w:color w:val="000000" w:themeColor="text1"/>
              </w:rPr>
              <w:t> </w:t>
            </w:r>
            <w:proofErr w:type="spellStart"/>
            <w:r w:rsidRPr="009A581C">
              <w:rPr>
                <w:bCs/>
                <w:color w:val="000000" w:themeColor="text1"/>
              </w:rPr>
              <w:t>візок</w:t>
            </w:r>
            <w:proofErr w:type="spellEnd"/>
            <w:r w:rsidRPr="009A581C">
              <w:rPr>
                <w:bCs/>
                <w:color w:val="000000" w:themeColor="text1"/>
              </w:rPr>
              <w:t> MT3 з</w:t>
            </w:r>
          </w:p>
          <w:p w14:paraId="4C0828B7" w14:textId="77777777" w:rsidR="009A581C" w:rsidRPr="009A581C" w:rsidRDefault="009A581C" w:rsidP="003931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581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модулем розширення датчиків PEM-3</w:t>
            </w:r>
          </w:p>
        </w:tc>
        <w:tc>
          <w:tcPr>
            <w:tcW w:w="4371" w:type="dxa"/>
            <w:gridSpan w:val="2"/>
          </w:tcPr>
          <w:p w14:paraId="700ED270" w14:textId="77777777" w:rsidR="009A581C" w:rsidRPr="009A581C" w:rsidRDefault="009A581C" w:rsidP="0039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81C">
              <w:rPr>
                <w:rFonts w:ascii="Times New Roman" w:hAnsi="Times New Roman" w:cs="Times New Roman"/>
                <w:b/>
              </w:rPr>
              <w:t>Наявність</w:t>
            </w:r>
          </w:p>
        </w:tc>
      </w:tr>
    </w:tbl>
    <w:p w14:paraId="7A15D551" w14:textId="77777777" w:rsidR="009A581C" w:rsidRDefault="009A581C" w:rsidP="009A581C">
      <w:pPr>
        <w:rPr>
          <w:b/>
          <w:sz w:val="28"/>
        </w:rPr>
      </w:pPr>
    </w:p>
    <w:p w14:paraId="32A56E3A" w14:textId="77777777" w:rsidR="009A581C" w:rsidRDefault="009A581C" w:rsidP="009A581C">
      <w:pPr>
        <w:spacing w:line="360" w:lineRule="auto"/>
      </w:pPr>
    </w:p>
    <w:p w14:paraId="0F826CD5" w14:textId="77777777" w:rsidR="009A581C" w:rsidRDefault="009A581C" w:rsidP="009A581C">
      <w:pPr>
        <w:spacing w:line="360" w:lineRule="auto"/>
      </w:pPr>
    </w:p>
    <w:p w14:paraId="5EF5FADB" w14:textId="1DA596F3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49CB7A0" w14:textId="3B3D5CAD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C1933E3" w14:textId="2DE8598B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5BFE750" w14:textId="6E19BC48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C58F649" w14:textId="2BED5086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A36DDDA" w14:textId="35E9BE60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3393BF8" w14:textId="25BE83CB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8D2CF67" w14:textId="6A6B4EEC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BFAFE4" w14:textId="21CB96D8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A66AE38" w14:textId="70365456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F4E57B5" w14:textId="2B87AD52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F10F24B" w14:textId="182BD003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3D7AF5F" w14:textId="646FB6C3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CC33C38" w14:textId="58EA00F7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433EEA8" w14:textId="77575E39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DC69D93" w14:textId="77980DC1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F54A0F9" w14:textId="0CB02DAD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DD508AF" w14:textId="50BAFC50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06E61A1" w14:textId="15A42BCB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630B71A" w14:textId="25ED4EAB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BEFB104" w14:textId="5566B773" w:rsidR="009A581C" w:rsidRDefault="009A581C" w:rsidP="004C400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9A581C" w:rsidSect="00F571E1">
      <w:footerReference w:type="default" r:id="rId7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1326" w14:textId="77777777" w:rsidR="00AC4F44" w:rsidRDefault="00AC4F44">
      <w:pPr>
        <w:spacing w:after="0" w:line="240" w:lineRule="auto"/>
      </w:pPr>
      <w:r>
        <w:separator/>
      </w:r>
    </w:p>
  </w:endnote>
  <w:endnote w:type="continuationSeparator" w:id="0">
    <w:p w14:paraId="766B4046" w14:textId="77777777" w:rsidR="00AC4F44" w:rsidRDefault="00AC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F52D" w14:textId="77777777" w:rsidR="00393174" w:rsidRDefault="003931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9D67706" w14:textId="77777777" w:rsidR="00393174" w:rsidRDefault="003931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4184" w14:textId="77777777" w:rsidR="00AC4F44" w:rsidRDefault="00AC4F44">
      <w:pPr>
        <w:spacing w:after="0" w:line="240" w:lineRule="auto"/>
      </w:pPr>
      <w:r>
        <w:separator/>
      </w:r>
    </w:p>
  </w:footnote>
  <w:footnote w:type="continuationSeparator" w:id="0">
    <w:p w14:paraId="452ED2E1" w14:textId="77777777" w:rsidR="00AC4F44" w:rsidRDefault="00AC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6A8"/>
    <w:multiLevelType w:val="multilevel"/>
    <w:tmpl w:val="4E3484F4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23EA2"/>
    <w:multiLevelType w:val="multilevel"/>
    <w:tmpl w:val="FB6AB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935EA6"/>
    <w:multiLevelType w:val="hybridMultilevel"/>
    <w:tmpl w:val="B392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3B1A"/>
    <w:multiLevelType w:val="multilevel"/>
    <w:tmpl w:val="2F9A9D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42C7"/>
    <w:multiLevelType w:val="hybridMultilevel"/>
    <w:tmpl w:val="5B94B39A"/>
    <w:lvl w:ilvl="0" w:tplc="AF3040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3BF52FE"/>
    <w:multiLevelType w:val="multilevel"/>
    <w:tmpl w:val="00AE4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23"/>
    <w:rsid w:val="00091235"/>
    <w:rsid w:val="000E4023"/>
    <w:rsid w:val="0015005B"/>
    <w:rsid w:val="001C3DAD"/>
    <w:rsid w:val="001E24F3"/>
    <w:rsid w:val="0021710E"/>
    <w:rsid w:val="002D0F64"/>
    <w:rsid w:val="00304207"/>
    <w:rsid w:val="00393174"/>
    <w:rsid w:val="003F2AD7"/>
    <w:rsid w:val="00421A54"/>
    <w:rsid w:val="00431CF0"/>
    <w:rsid w:val="004672B5"/>
    <w:rsid w:val="004A3A55"/>
    <w:rsid w:val="004C4002"/>
    <w:rsid w:val="004D1A66"/>
    <w:rsid w:val="0051368F"/>
    <w:rsid w:val="005E646C"/>
    <w:rsid w:val="00631B02"/>
    <w:rsid w:val="0069715B"/>
    <w:rsid w:val="006F0207"/>
    <w:rsid w:val="00713B4C"/>
    <w:rsid w:val="007D3625"/>
    <w:rsid w:val="007D40FB"/>
    <w:rsid w:val="007D5071"/>
    <w:rsid w:val="007F5CAE"/>
    <w:rsid w:val="00806914"/>
    <w:rsid w:val="008A690C"/>
    <w:rsid w:val="008F6B31"/>
    <w:rsid w:val="009173FE"/>
    <w:rsid w:val="009A581C"/>
    <w:rsid w:val="009F7EC4"/>
    <w:rsid w:val="00AC4F44"/>
    <w:rsid w:val="00AF09AD"/>
    <w:rsid w:val="00B9014B"/>
    <w:rsid w:val="00B92B59"/>
    <w:rsid w:val="00CB7D17"/>
    <w:rsid w:val="00CC7758"/>
    <w:rsid w:val="00CE2453"/>
    <w:rsid w:val="00F02A62"/>
    <w:rsid w:val="00F064DB"/>
    <w:rsid w:val="00F406A0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0E9F"/>
  <w15:docId w15:val="{02A79130-9325-4B70-962B-54679BF5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aliases w:val="Заголовок 1.1"/>
    <w:basedOn w:val="a"/>
    <w:link w:val="a7"/>
    <w:uiPriority w:val="34"/>
    <w:qFormat/>
    <w:rsid w:val="00631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link w:val="a9"/>
    <w:qFormat/>
    <w:rsid w:val="00631B02"/>
    <w:pPr>
      <w:spacing w:after="0" w:line="240" w:lineRule="auto"/>
    </w:pPr>
    <w:rPr>
      <w:rFonts w:eastAsia="Tahoma" w:cs="Times New Roman"/>
      <w:color w:val="00000A"/>
      <w:lang w:val="ru-RU" w:eastAsia="en-US"/>
    </w:rPr>
  </w:style>
  <w:style w:type="character" w:customStyle="1" w:styleId="a9">
    <w:name w:val="Без интервала Знак"/>
    <w:link w:val="a8"/>
    <w:locked/>
    <w:rsid w:val="00631B02"/>
    <w:rPr>
      <w:rFonts w:eastAsia="Tahoma" w:cs="Times New Roman"/>
      <w:color w:val="00000A"/>
      <w:lang w:val="ru-RU" w:eastAsia="en-US"/>
    </w:rPr>
  </w:style>
  <w:style w:type="character" w:customStyle="1" w:styleId="a7">
    <w:name w:val="Абзац списка Знак"/>
    <w:aliases w:val="Заголовок 1.1 Знак"/>
    <w:link w:val="a6"/>
    <w:uiPriority w:val="34"/>
    <w:locked/>
    <w:rsid w:val="00631B02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3F2AD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2152,bqiaagaaeyqcaaagiaiaaapbbqaabekfaaaaaaaaaaaaaaaaaaaaaaaaaaaaaaaaaaaaaaaaaaaaaaaaaaaaaaaaaaaaaaaaaaaaaaaaaaaaaaaaaaaaaaaaaaaaaaaaaaaaaaaaaaaaaaaaaaaaaaaaaaaaaaaaaaaaaaaaaaaaaaaaaaaaaaaaaaaaaaaaaaaaaaaaaaaaaaaaaaaaaaaaaaaaaaaaaaaaaaaa"/>
    <w:basedOn w:val="a"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11</cp:revision>
  <dcterms:created xsi:type="dcterms:W3CDTF">2023-04-06T13:26:00Z</dcterms:created>
  <dcterms:modified xsi:type="dcterms:W3CDTF">2023-05-25T12:35:00Z</dcterms:modified>
</cp:coreProperties>
</file>