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BC7" w:rsidRPr="004157FA" w:rsidRDefault="00226BC7" w:rsidP="00226BC7">
      <w:pPr>
        <w:keepNext/>
        <w:spacing w:before="240" w:after="60" w:line="240" w:lineRule="auto"/>
        <w:outlineLvl w:val="0"/>
        <w:rPr>
          <w:rFonts w:ascii="Times New Roman" w:eastAsia="Times New Roman" w:hAnsi="Times New Roman" w:cs="Times New Roman"/>
          <w:b/>
          <w:bCs/>
          <w:kern w:val="32"/>
          <w:sz w:val="32"/>
          <w:szCs w:val="32"/>
          <w:lang w:eastAsia="x-none"/>
        </w:rPr>
      </w:pPr>
      <w:r w:rsidRPr="004157FA">
        <w:rPr>
          <w:rFonts w:ascii="Times New Roman" w:eastAsia="Times New Roman" w:hAnsi="Times New Roman" w:cs="Times New Roman"/>
          <w:b/>
          <w:bCs/>
          <w:kern w:val="32"/>
          <w:sz w:val="32"/>
          <w:szCs w:val="32"/>
          <w:lang w:eastAsia="x-none"/>
        </w:rPr>
        <w:t>ДОКУМЕНТАЦІЯ</w:t>
      </w:r>
    </w:p>
    <w:p w:rsidR="00226BC7" w:rsidRPr="004157FA" w:rsidRDefault="00226BC7" w:rsidP="00226BC7">
      <w:pPr>
        <w:spacing w:after="0" w:line="240" w:lineRule="auto"/>
        <w:rPr>
          <w:rFonts w:ascii="Times New Roman" w:eastAsia="Times New Roman" w:hAnsi="Times New Roman" w:cs="Times New Roman"/>
          <w:b/>
          <w:sz w:val="24"/>
          <w:szCs w:val="32"/>
        </w:rPr>
      </w:pPr>
      <w:r w:rsidRPr="004157FA">
        <w:rPr>
          <w:rFonts w:ascii="Times New Roman" w:eastAsia="Times New Roman" w:hAnsi="Times New Roman" w:cs="Times New Roman"/>
          <w:b/>
          <w:sz w:val="24"/>
          <w:szCs w:val="32"/>
        </w:rPr>
        <w:t xml:space="preserve">про проведення </w:t>
      </w:r>
      <w:r w:rsidR="00885740" w:rsidRPr="004157FA">
        <w:rPr>
          <w:rFonts w:ascii="Times New Roman" w:eastAsia="Times New Roman" w:hAnsi="Times New Roman" w:cs="Times New Roman"/>
          <w:b/>
          <w:sz w:val="24"/>
          <w:szCs w:val="32"/>
        </w:rPr>
        <w:t xml:space="preserve">спрощеної </w:t>
      </w:r>
      <w:r w:rsidRPr="004157FA">
        <w:rPr>
          <w:rFonts w:ascii="Times New Roman" w:eastAsia="Times New Roman" w:hAnsi="Times New Roman" w:cs="Times New Roman"/>
          <w:b/>
          <w:sz w:val="24"/>
          <w:szCs w:val="32"/>
        </w:rPr>
        <w:t xml:space="preserve">закупівлі </w:t>
      </w:r>
    </w:p>
    <w:p w:rsidR="00226BC7" w:rsidRPr="004157FA" w:rsidRDefault="00226BC7" w:rsidP="00226BC7">
      <w:pPr>
        <w:spacing w:after="0" w:line="240" w:lineRule="auto"/>
        <w:rPr>
          <w:rFonts w:ascii="Times New Roman" w:eastAsia="Times New Roman" w:hAnsi="Times New Roman" w:cs="Times New Roman"/>
          <w:b/>
          <w:bCs/>
          <w:sz w:val="24"/>
          <w:szCs w:val="32"/>
        </w:rPr>
      </w:pPr>
      <w:r w:rsidRPr="004157FA">
        <w:rPr>
          <w:rFonts w:ascii="Times New Roman" w:eastAsia="Times New Roman" w:hAnsi="Times New Roman" w:cs="Times New Roman"/>
          <w:b/>
          <w:bCs/>
          <w:sz w:val="24"/>
          <w:szCs w:val="32"/>
        </w:rPr>
        <w:t>1. Замовник:</w:t>
      </w:r>
    </w:p>
    <w:p w:rsidR="00226BC7" w:rsidRPr="004157FA" w:rsidRDefault="00226BC7" w:rsidP="00226BC7">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Найменування: Комунальне підприємство «Міські автомобільні дороги – 1» Нікопольської міської ради</w:t>
      </w:r>
    </w:p>
    <w:p w:rsidR="00226BC7" w:rsidRPr="004157FA" w:rsidRDefault="003B2FED" w:rsidP="003B2FED">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Телефони: </w:t>
      </w:r>
      <w:r w:rsidR="00226BC7" w:rsidRPr="004157FA">
        <w:rPr>
          <w:rFonts w:ascii="Times New Roman" w:eastAsia="Times New Roman" w:hAnsi="Times New Roman" w:cs="Times New Roman"/>
          <w:sz w:val="24"/>
          <w:szCs w:val="24"/>
        </w:rPr>
        <w:t>0566696797</w:t>
      </w:r>
    </w:p>
    <w:p w:rsidR="00226BC7" w:rsidRPr="004157FA" w:rsidRDefault="00226BC7" w:rsidP="00226BC7">
      <w:pPr>
        <w:spacing w:after="0"/>
        <w:ind w:left="708" w:firstLine="708"/>
        <w:rPr>
          <w:rFonts w:ascii="Times New Roman" w:eastAsia="Times New Roman" w:hAnsi="Times New Roman" w:cs="Times New Roman"/>
          <w:sz w:val="24"/>
          <w:szCs w:val="24"/>
        </w:rPr>
      </w:pPr>
    </w:p>
    <w:p w:rsidR="00226BC7" w:rsidRPr="004157FA" w:rsidRDefault="00226BC7" w:rsidP="00226BC7">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Код за ЄДРПОУ: 38578897</w:t>
      </w:r>
    </w:p>
    <w:p w:rsidR="00226BC7" w:rsidRPr="004157FA" w:rsidRDefault="00226BC7" w:rsidP="00226BC7">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Місцезнаходження: 53219 Дніпропетровська область, м. Нікополь, вул. Ушинського, 51б.</w:t>
      </w:r>
    </w:p>
    <w:p w:rsidR="005973EC" w:rsidRPr="004157FA" w:rsidRDefault="00226BC7" w:rsidP="00226BC7">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Електронна пошта:</w:t>
      </w:r>
      <w:r w:rsidR="003F27ED" w:rsidRPr="004157FA">
        <w:rPr>
          <w:rFonts w:ascii="Times New Roman" w:eastAsia="Times New Roman" w:hAnsi="Times New Roman" w:cs="Times New Roman"/>
          <w:sz w:val="24"/>
          <w:szCs w:val="24"/>
        </w:rPr>
        <w:t xml:space="preserve"> </w:t>
      </w:r>
      <w:hyperlink r:id="rId5" w:history="1">
        <w:r w:rsidR="005973EC" w:rsidRPr="004157FA">
          <w:rPr>
            <w:rStyle w:val="a5"/>
            <w:rFonts w:ascii="Times New Roman" w:eastAsia="Times New Roman" w:hAnsi="Times New Roman" w:cs="Times New Roman"/>
            <w:sz w:val="24"/>
            <w:szCs w:val="24"/>
          </w:rPr>
          <w:t>trade.road.nikopol@gmail.com</w:t>
        </w:r>
      </w:hyperlink>
      <w:r w:rsidR="005973EC" w:rsidRPr="004157FA">
        <w:rPr>
          <w:rFonts w:ascii="Times New Roman" w:eastAsia="Times New Roman" w:hAnsi="Times New Roman" w:cs="Times New Roman"/>
          <w:sz w:val="24"/>
          <w:szCs w:val="24"/>
        </w:rPr>
        <w:t xml:space="preserve"> </w:t>
      </w:r>
    </w:p>
    <w:p w:rsidR="003335DD" w:rsidRPr="004157FA" w:rsidRDefault="0082310E" w:rsidP="00226BC7">
      <w:pPr>
        <w:spacing w:after="0"/>
        <w:rPr>
          <w:rFonts w:ascii="Times New Roman" w:eastAsia="Times New Roman" w:hAnsi="Times New Roman" w:cs="Times New Roman"/>
          <w:sz w:val="24"/>
          <w:szCs w:val="24"/>
        </w:rPr>
      </w:pPr>
      <w:hyperlink r:id="rId6" w:history="1">
        <w:r w:rsidR="003335DD" w:rsidRPr="004157FA">
          <w:rPr>
            <w:rStyle w:val="a5"/>
            <w:rFonts w:ascii="Times New Roman" w:eastAsia="Times New Roman" w:hAnsi="Times New Roman" w:cs="Times New Roman"/>
            <w:b/>
            <w:bCs/>
            <w:sz w:val="24"/>
            <w:szCs w:val="24"/>
            <w:u w:val="none"/>
          </w:rPr>
          <w:t>v.kolesnik@mad1.work</w:t>
        </w:r>
      </w:hyperlink>
    </w:p>
    <w:p w:rsidR="00226BC7" w:rsidRPr="004157FA" w:rsidRDefault="00226BC7" w:rsidP="00226BC7">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Співробітник замовника, уповноважений здійснювати зв’язок з учасниками: </w:t>
      </w:r>
    </w:p>
    <w:p w:rsidR="003B2FED" w:rsidRPr="004157FA" w:rsidRDefault="00DE5FA2" w:rsidP="00226BC7">
      <w:pPr>
        <w:spacing w:after="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Колесник Валерія Миколаївна</w:t>
      </w:r>
      <w:r w:rsidR="00226BC7" w:rsidRPr="004157FA">
        <w:rPr>
          <w:rFonts w:ascii="Times New Roman" w:eastAsia="Times New Roman" w:hAnsi="Times New Roman" w:cs="Times New Roman"/>
          <w:sz w:val="24"/>
          <w:szCs w:val="24"/>
        </w:rPr>
        <w:t xml:space="preserve">, </w:t>
      </w:r>
      <w:proofErr w:type="spellStart"/>
      <w:r w:rsidR="003B2FED" w:rsidRPr="004157FA">
        <w:rPr>
          <w:rFonts w:ascii="Times New Roman" w:eastAsia="Times New Roman" w:hAnsi="Times New Roman" w:cs="Times New Roman"/>
          <w:sz w:val="24"/>
          <w:szCs w:val="24"/>
        </w:rPr>
        <w:t>тел</w:t>
      </w:r>
      <w:proofErr w:type="spellEnd"/>
      <w:r w:rsidR="003B2FED" w:rsidRPr="004157FA">
        <w:rPr>
          <w:rFonts w:ascii="Times New Roman" w:eastAsia="Times New Roman" w:hAnsi="Times New Roman" w:cs="Times New Roman"/>
          <w:sz w:val="24"/>
          <w:szCs w:val="24"/>
        </w:rPr>
        <w:t xml:space="preserve">. 0501006063 </w:t>
      </w:r>
    </w:p>
    <w:p w:rsidR="00353EAB" w:rsidRPr="004157FA" w:rsidRDefault="00353EAB" w:rsidP="00353EAB">
      <w:pPr>
        <w:spacing w:after="0"/>
        <w:ind w:firstLine="709"/>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Закупівля проводиться у відповідності до вимог ПМКУ від 12 жовтня 2022 р. № 1178 «ОСОБЛИВОСТІ здійснення публічних </w:t>
      </w:r>
      <w:proofErr w:type="spellStart"/>
      <w:r w:rsidRPr="004157FA">
        <w:rPr>
          <w:rFonts w:ascii="Times New Roman" w:eastAsia="Times New Roman" w:hAnsi="Times New Roman" w:cs="Times New Roman"/>
          <w:sz w:val="24"/>
          <w:szCs w:val="24"/>
        </w:rPr>
        <w:t>закупівель</w:t>
      </w:r>
      <w:proofErr w:type="spellEnd"/>
      <w:r w:rsidRPr="004157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157FA">
        <w:rPr>
          <w:rFonts w:ascii="Times New Roman" w:eastAsia="Times New Roman" w:hAnsi="Times New Roman" w:cs="Times New Roman"/>
          <w:sz w:val="24"/>
          <w:szCs w:val="24"/>
        </w:rPr>
        <w:t xml:space="preserve">, зі змінами </w:t>
      </w:r>
      <w:r w:rsidRPr="004157FA">
        <w:rPr>
          <w:rFonts w:ascii="Times New Roman" w:eastAsia="Times New Roman" w:hAnsi="Times New Roman" w:cs="Times New Roman"/>
          <w:sz w:val="24"/>
          <w:szCs w:val="24"/>
        </w:rPr>
        <w:t>(надалі ПМКУ1178) та Закону України «Про публічні закупівлі» (далі - Закон).</w:t>
      </w:r>
    </w:p>
    <w:p w:rsidR="00353EAB" w:rsidRPr="004157FA" w:rsidRDefault="00353EAB" w:rsidP="00353EAB">
      <w:pPr>
        <w:spacing w:after="0"/>
        <w:ind w:firstLine="709"/>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Вартість закупівлі на момент забезпечення </w:t>
      </w:r>
      <w:r w:rsidR="004157FA" w:rsidRPr="004157FA">
        <w:rPr>
          <w:rFonts w:ascii="Times New Roman" w:eastAsia="Times New Roman" w:hAnsi="Times New Roman" w:cs="Times New Roman"/>
          <w:sz w:val="24"/>
          <w:szCs w:val="24"/>
        </w:rPr>
        <w:t xml:space="preserve">наявної </w:t>
      </w:r>
      <w:r w:rsidRPr="004157FA">
        <w:rPr>
          <w:rFonts w:ascii="Times New Roman" w:eastAsia="Times New Roman" w:hAnsi="Times New Roman" w:cs="Times New Roman"/>
          <w:sz w:val="24"/>
          <w:szCs w:val="24"/>
        </w:rPr>
        <w:t>нагальної потреби Замовника не перевищує 100тис.грн..</w:t>
      </w:r>
    </w:p>
    <w:p w:rsidR="00353EAB" w:rsidRPr="004157FA" w:rsidRDefault="00353EAB" w:rsidP="00353EAB">
      <w:pPr>
        <w:spacing w:after="0"/>
        <w:ind w:firstLine="709"/>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Обсяги закупівлі визначені в кількості достатній для забезпечення </w:t>
      </w:r>
      <w:r w:rsidR="004157FA">
        <w:rPr>
          <w:rFonts w:ascii="Times New Roman" w:eastAsia="Times New Roman" w:hAnsi="Times New Roman" w:cs="Times New Roman"/>
          <w:sz w:val="24"/>
          <w:szCs w:val="24"/>
        </w:rPr>
        <w:t xml:space="preserve">наявної </w:t>
      </w:r>
      <w:r w:rsidR="0004473D">
        <w:rPr>
          <w:rFonts w:ascii="Times New Roman" w:eastAsia="Times New Roman" w:hAnsi="Times New Roman" w:cs="Times New Roman"/>
          <w:sz w:val="24"/>
          <w:szCs w:val="24"/>
        </w:rPr>
        <w:t>н</w:t>
      </w:r>
      <w:r w:rsidRPr="004157FA">
        <w:rPr>
          <w:rFonts w:ascii="Times New Roman" w:eastAsia="Times New Roman" w:hAnsi="Times New Roman" w:cs="Times New Roman"/>
          <w:sz w:val="24"/>
          <w:szCs w:val="24"/>
        </w:rPr>
        <w:t xml:space="preserve">агальної потреби. </w:t>
      </w:r>
    </w:p>
    <w:p w:rsidR="00353EAB" w:rsidRPr="004157FA" w:rsidRDefault="00353EAB" w:rsidP="00353EAB">
      <w:pPr>
        <w:spacing w:after="0"/>
        <w:ind w:firstLine="709"/>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Відповідно до ч.11 ПМКУ 1178 Для здійснення </w:t>
      </w:r>
      <w:proofErr w:type="spellStart"/>
      <w:r w:rsidRPr="004157FA">
        <w:rPr>
          <w:rFonts w:ascii="Times New Roman" w:eastAsia="Times New Roman" w:hAnsi="Times New Roman" w:cs="Times New Roman"/>
          <w:sz w:val="24"/>
          <w:szCs w:val="24"/>
        </w:rPr>
        <w:t>закупівель</w:t>
      </w:r>
      <w:proofErr w:type="spellEnd"/>
      <w:r w:rsidRPr="004157FA">
        <w:rPr>
          <w:rFonts w:ascii="Times New Roman" w:eastAsia="Times New Roman" w:hAnsi="Times New Roman" w:cs="Times New Roman"/>
          <w:sz w:val="24"/>
          <w:szCs w:val="24"/>
        </w:rPr>
        <w:t xml:space="preserve"> </w:t>
      </w:r>
      <w:r w:rsidRPr="004157FA">
        <w:rPr>
          <w:rFonts w:ascii="Times New Roman" w:eastAsia="Times New Roman" w:hAnsi="Times New Roman" w:cs="Times New Roman"/>
          <w:b/>
          <w:sz w:val="24"/>
          <w:szCs w:val="24"/>
        </w:rPr>
        <w:t>товарів</w:t>
      </w:r>
      <w:r w:rsidRPr="004157FA">
        <w:rPr>
          <w:rFonts w:ascii="Times New Roman" w:eastAsia="Times New Roman" w:hAnsi="Times New Roman" w:cs="Times New Roman"/>
          <w:sz w:val="24"/>
          <w:szCs w:val="24"/>
        </w:rPr>
        <w:t xml:space="preserve"> і послуг (крім послуг з поточного ремонту), </w:t>
      </w:r>
      <w:r w:rsidRPr="004157FA">
        <w:rPr>
          <w:rFonts w:ascii="Times New Roman" w:eastAsia="Times New Roman" w:hAnsi="Times New Roman" w:cs="Times New Roman"/>
          <w:b/>
          <w:sz w:val="24"/>
          <w:szCs w:val="24"/>
        </w:rPr>
        <w:t>вартість яких є меншою ніж 100 тис. гривень</w:t>
      </w:r>
      <w:r w:rsidRPr="004157FA">
        <w:rPr>
          <w:rFonts w:ascii="Times New Roman" w:eastAsia="Times New Roman" w:hAnsi="Times New Roman" w:cs="Times New Roman"/>
          <w:sz w:val="24"/>
          <w:szCs w:val="24"/>
        </w:rPr>
        <w:t xml:space="preserve">, послуг з поточного ремонту, вартість яких є меншою ніж 200 тис. гривень, робіт, вартість яких є меншою ніж 1,5 млн гривень, </w:t>
      </w:r>
      <w:r w:rsidRPr="004157FA">
        <w:rPr>
          <w:rFonts w:ascii="Times New Roman" w:eastAsia="Times New Roman" w:hAnsi="Times New Roman" w:cs="Times New Roman"/>
          <w:b/>
          <w:sz w:val="24"/>
          <w:szCs w:val="24"/>
        </w:rPr>
        <w:t xml:space="preserve">замовники можуть використовувати електронну систему </w:t>
      </w:r>
      <w:proofErr w:type="spellStart"/>
      <w:r w:rsidRPr="004157FA">
        <w:rPr>
          <w:rFonts w:ascii="Times New Roman" w:eastAsia="Times New Roman" w:hAnsi="Times New Roman" w:cs="Times New Roman"/>
          <w:b/>
          <w:sz w:val="24"/>
          <w:szCs w:val="24"/>
        </w:rPr>
        <w:t>закупівель</w:t>
      </w:r>
      <w:proofErr w:type="spellEnd"/>
      <w:r w:rsidRPr="004157FA">
        <w:rPr>
          <w:rFonts w:ascii="Times New Roman" w:eastAsia="Times New Roman" w:hAnsi="Times New Roman" w:cs="Times New Roman"/>
          <w:b/>
          <w:sz w:val="24"/>
          <w:szCs w:val="24"/>
        </w:rPr>
        <w:t xml:space="preserve"> відповідно до умов, визначених адміністратором електронної системи </w:t>
      </w:r>
      <w:proofErr w:type="spellStart"/>
      <w:r w:rsidRPr="004157FA">
        <w:rPr>
          <w:rFonts w:ascii="Times New Roman" w:eastAsia="Times New Roman" w:hAnsi="Times New Roman" w:cs="Times New Roman"/>
          <w:b/>
          <w:sz w:val="24"/>
          <w:szCs w:val="24"/>
        </w:rPr>
        <w:t>закупівель</w:t>
      </w:r>
      <w:proofErr w:type="spellEnd"/>
      <w:r w:rsidRPr="004157FA">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4157FA">
        <w:rPr>
          <w:rFonts w:ascii="Times New Roman" w:eastAsia="Times New Roman" w:hAnsi="Times New Roman" w:cs="Times New Roman"/>
          <w:sz w:val="24"/>
          <w:szCs w:val="24"/>
        </w:rPr>
        <w:t>закупівель</w:t>
      </w:r>
      <w:proofErr w:type="spellEnd"/>
      <w:r w:rsidRPr="004157FA">
        <w:rPr>
          <w:rFonts w:ascii="Times New Roman" w:eastAsia="Times New Roman" w:hAnsi="Times New Roman" w:cs="Times New Roman"/>
          <w:sz w:val="24"/>
          <w:szCs w:val="24"/>
        </w:rPr>
        <w:t xml:space="preserve"> без використання електронної системи </w:t>
      </w:r>
      <w:proofErr w:type="spellStart"/>
      <w:r w:rsidRPr="004157FA">
        <w:rPr>
          <w:rFonts w:ascii="Times New Roman" w:eastAsia="Times New Roman" w:hAnsi="Times New Roman" w:cs="Times New Roman"/>
          <w:sz w:val="24"/>
          <w:szCs w:val="24"/>
        </w:rPr>
        <w:t>закупівель</w:t>
      </w:r>
      <w:proofErr w:type="spellEnd"/>
      <w:r w:rsidRPr="004157FA">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4157FA">
        <w:rPr>
          <w:rFonts w:ascii="Times New Roman" w:eastAsia="Times New Roman" w:hAnsi="Times New Roman" w:cs="Times New Roman"/>
          <w:sz w:val="24"/>
          <w:szCs w:val="24"/>
        </w:rPr>
        <w:t>закупівель</w:t>
      </w:r>
      <w:proofErr w:type="spellEnd"/>
      <w:r w:rsidRPr="004157FA">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w:t>
      </w:r>
      <w:proofErr w:type="spellStart"/>
      <w:r w:rsidRPr="004157FA">
        <w:rPr>
          <w:rFonts w:ascii="Times New Roman" w:eastAsia="Times New Roman" w:hAnsi="Times New Roman" w:cs="Times New Roman"/>
          <w:sz w:val="24"/>
          <w:szCs w:val="24"/>
        </w:rPr>
        <w:t>закупівель</w:t>
      </w:r>
      <w:proofErr w:type="spellEnd"/>
      <w:r w:rsidRPr="004157FA">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4157FA">
        <w:rPr>
          <w:rFonts w:ascii="Times New Roman" w:eastAsia="Times New Roman" w:hAnsi="Times New Roman" w:cs="Times New Roman"/>
          <w:sz w:val="24"/>
          <w:szCs w:val="24"/>
        </w:rPr>
        <w:t>закупівель</w:t>
      </w:r>
      <w:proofErr w:type="spellEnd"/>
    </w:p>
    <w:p w:rsidR="00353EAB" w:rsidRPr="004157FA" w:rsidRDefault="00353EAB" w:rsidP="00353EAB">
      <w:pPr>
        <w:spacing w:after="0"/>
        <w:ind w:firstLine="709"/>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Замовника визнано підприємством, яке задіяне у ліквідації наслідків ворожих обстрілів м. Нікополь та Нікопольської громади – Розпорядження Нікопольської районної військової адміністрації №150 від 22.07.2022р. </w:t>
      </w:r>
    </w:p>
    <w:p w:rsidR="00885740" w:rsidRPr="004157FA" w:rsidRDefault="004157FA" w:rsidP="00353EAB">
      <w:pPr>
        <w:spacing w:after="0"/>
        <w:ind w:firstLine="709"/>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 xml:space="preserve">Відповідно до Переліку Наказу </w:t>
      </w:r>
      <w:proofErr w:type="spellStart"/>
      <w:r w:rsidRPr="004157FA">
        <w:rPr>
          <w:rFonts w:ascii="Times New Roman" w:eastAsia="Times New Roman" w:hAnsi="Times New Roman" w:cs="Times New Roman"/>
          <w:sz w:val="24"/>
          <w:szCs w:val="24"/>
        </w:rPr>
        <w:t>Мінреінтеграції</w:t>
      </w:r>
      <w:proofErr w:type="spellEnd"/>
      <w:r w:rsidRPr="004157FA">
        <w:rPr>
          <w:rFonts w:ascii="Times New Roman" w:eastAsia="Times New Roman" w:hAnsi="Times New Roman" w:cs="Times New Roman"/>
          <w:sz w:val="24"/>
          <w:szCs w:val="24"/>
        </w:rPr>
        <w:t xml:space="preserve"> від 22.12.2022 р. № 309 “Про затвердження Переліку територій, на яких ведуться (велися) бойові дії або тимчасово окупованих Російською Федерацією”, Нікопольська міська територіальна громада визнана такою, що розташована в районі проведення</w:t>
      </w:r>
      <w:r w:rsidR="0004473D">
        <w:rPr>
          <w:rFonts w:ascii="Times New Roman" w:eastAsia="Times New Roman" w:hAnsi="Times New Roman" w:cs="Times New Roman"/>
          <w:sz w:val="24"/>
          <w:szCs w:val="24"/>
        </w:rPr>
        <w:t xml:space="preserve"> активних</w:t>
      </w:r>
      <w:r w:rsidRPr="004157FA">
        <w:rPr>
          <w:rFonts w:ascii="Times New Roman" w:eastAsia="Times New Roman" w:hAnsi="Times New Roman" w:cs="Times New Roman"/>
          <w:sz w:val="24"/>
          <w:szCs w:val="24"/>
        </w:rPr>
        <w:t xml:space="preserve"> воєнних (бойових) дій (UA12080050000062712).</w:t>
      </w:r>
    </w:p>
    <w:p w:rsidR="00226BC7" w:rsidRPr="004157FA" w:rsidRDefault="00226BC7" w:rsidP="00226BC7">
      <w:pPr>
        <w:spacing w:after="0" w:line="240" w:lineRule="auto"/>
        <w:rPr>
          <w:rFonts w:ascii="Times New Roman" w:eastAsia="Times New Roman" w:hAnsi="Times New Roman" w:cs="Times New Roman"/>
          <w:sz w:val="24"/>
          <w:szCs w:val="24"/>
        </w:rPr>
      </w:pPr>
      <w:r w:rsidRPr="004157FA">
        <w:rPr>
          <w:rFonts w:ascii="Times New Roman" w:eastAsia="Times New Roman" w:hAnsi="Times New Roman" w:cs="Times New Roman"/>
          <w:b/>
          <w:color w:val="000000"/>
          <w:sz w:val="24"/>
          <w:szCs w:val="24"/>
        </w:rPr>
        <w:t>2. Очікувана вартість предмета закупі</w:t>
      </w:r>
      <w:r w:rsidRPr="004157FA">
        <w:rPr>
          <w:rFonts w:ascii="Times New Roman" w:eastAsia="Times New Roman" w:hAnsi="Times New Roman" w:cs="Times New Roman"/>
          <w:b/>
          <w:sz w:val="24"/>
          <w:szCs w:val="24"/>
        </w:rPr>
        <w:t>влі</w:t>
      </w:r>
      <w:r w:rsidRPr="004157FA">
        <w:rPr>
          <w:rFonts w:ascii="Times New Roman" w:eastAsia="Times New Roman" w:hAnsi="Times New Roman" w:cs="Times New Roman"/>
          <w:sz w:val="24"/>
          <w:szCs w:val="24"/>
        </w:rPr>
        <w:t xml:space="preserve">: </w:t>
      </w:r>
      <w:r w:rsidR="002B51A5">
        <w:rPr>
          <w:rFonts w:ascii="Times New Roman" w:eastAsia="Times New Roman" w:hAnsi="Times New Roman" w:cs="Times New Roman"/>
          <w:sz w:val="24"/>
          <w:szCs w:val="24"/>
        </w:rPr>
        <w:t>3</w:t>
      </w:r>
      <w:r w:rsidR="0082310E">
        <w:rPr>
          <w:rFonts w:ascii="Times New Roman" w:eastAsia="Times New Roman" w:hAnsi="Times New Roman" w:cs="Times New Roman"/>
          <w:sz w:val="24"/>
          <w:szCs w:val="24"/>
        </w:rPr>
        <w:t xml:space="preserve"> 5</w:t>
      </w:r>
      <w:r w:rsidR="00803CD8" w:rsidRPr="004157FA">
        <w:rPr>
          <w:rFonts w:ascii="Times New Roman" w:eastAsia="Times New Roman" w:hAnsi="Times New Roman" w:cs="Times New Roman"/>
          <w:sz w:val="24"/>
          <w:szCs w:val="24"/>
        </w:rPr>
        <w:t>0</w:t>
      </w:r>
      <w:r w:rsidR="000215A2" w:rsidRPr="004157FA">
        <w:rPr>
          <w:rFonts w:ascii="Times New Roman" w:eastAsia="Times New Roman" w:hAnsi="Times New Roman" w:cs="Times New Roman"/>
          <w:sz w:val="24"/>
          <w:szCs w:val="24"/>
        </w:rPr>
        <w:t>0</w:t>
      </w:r>
      <w:r w:rsidR="00163083" w:rsidRPr="004157FA">
        <w:rPr>
          <w:rFonts w:ascii="Times New Roman" w:eastAsia="Times New Roman" w:hAnsi="Times New Roman" w:cs="Times New Roman"/>
          <w:sz w:val="24"/>
          <w:szCs w:val="24"/>
        </w:rPr>
        <w:t>,</w:t>
      </w:r>
      <w:r w:rsidR="00F86DFC" w:rsidRPr="004157FA">
        <w:rPr>
          <w:rFonts w:ascii="Times New Roman" w:eastAsia="Times New Roman" w:hAnsi="Times New Roman" w:cs="Times New Roman"/>
          <w:sz w:val="24"/>
          <w:szCs w:val="24"/>
        </w:rPr>
        <w:t>00</w:t>
      </w:r>
      <w:r w:rsidR="00163083" w:rsidRPr="004157FA">
        <w:rPr>
          <w:rFonts w:ascii="Times New Roman" w:eastAsia="Times New Roman" w:hAnsi="Times New Roman" w:cs="Times New Roman"/>
          <w:sz w:val="24"/>
          <w:szCs w:val="24"/>
        </w:rPr>
        <w:t xml:space="preserve"> грн, </w:t>
      </w:r>
      <w:r w:rsidR="003F27ED" w:rsidRPr="004157FA">
        <w:rPr>
          <w:rFonts w:ascii="Times New Roman" w:eastAsia="Times New Roman" w:hAnsi="Times New Roman" w:cs="Times New Roman"/>
          <w:sz w:val="24"/>
          <w:szCs w:val="24"/>
        </w:rPr>
        <w:t xml:space="preserve"> </w:t>
      </w:r>
      <w:r w:rsidRPr="004157FA">
        <w:rPr>
          <w:rFonts w:ascii="Times New Roman" w:eastAsia="Times New Roman" w:hAnsi="Times New Roman" w:cs="Times New Roman"/>
          <w:sz w:val="24"/>
          <w:szCs w:val="24"/>
        </w:rPr>
        <w:t>з ПДВ.</w:t>
      </w:r>
    </w:p>
    <w:p w:rsidR="00226BC7" w:rsidRPr="004157FA" w:rsidRDefault="008D64B7" w:rsidP="00226BC7">
      <w:pPr>
        <w:spacing w:after="0" w:line="240" w:lineRule="auto"/>
        <w:ind w:firstLine="600"/>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Крок аукціону 1</w:t>
      </w:r>
      <w:r w:rsidR="00226BC7" w:rsidRPr="004157FA">
        <w:rPr>
          <w:rFonts w:ascii="Times New Roman" w:eastAsia="Times New Roman" w:hAnsi="Times New Roman" w:cs="Times New Roman"/>
          <w:sz w:val="24"/>
          <w:szCs w:val="24"/>
        </w:rPr>
        <w:t>%</w:t>
      </w:r>
      <w:r w:rsidR="00C91017" w:rsidRPr="004157FA">
        <w:rPr>
          <w:rFonts w:ascii="Times New Roman" w:eastAsia="Times New Roman" w:hAnsi="Times New Roman" w:cs="Times New Roman"/>
          <w:sz w:val="24"/>
          <w:szCs w:val="24"/>
        </w:rPr>
        <w:t xml:space="preserve"> </w:t>
      </w:r>
      <w:r w:rsidR="00A478EB" w:rsidRPr="004157FA">
        <w:rPr>
          <w:rFonts w:ascii="Times New Roman" w:eastAsia="Times New Roman" w:hAnsi="Times New Roman" w:cs="Times New Roman"/>
          <w:sz w:val="24"/>
          <w:szCs w:val="24"/>
        </w:rPr>
        <w:t xml:space="preserve">очікуваної вартості товару – </w:t>
      </w:r>
      <w:r w:rsidR="002B51A5">
        <w:rPr>
          <w:rFonts w:ascii="Times New Roman" w:eastAsia="Times New Roman" w:hAnsi="Times New Roman" w:cs="Times New Roman"/>
          <w:sz w:val="24"/>
          <w:szCs w:val="24"/>
        </w:rPr>
        <w:t>3</w:t>
      </w:r>
      <w:r w:rsidR="0082310E">
        <w:rPr>
          <w:rFonts w:ascii="Times New Roman" w:eastAsia="Times New Roman" w:hAnsi="Times New Roman" w:cs="Times New Roman"/>
          <w:sz w:val="24"/>
          <w:szCs w:val="24"/>
        </w:rPr>
        <w:t>5</w:t>
      </w:r>
      <w:bookmarkStart w:id="0" w:name="_GoBack"/>
      <w:bookmarkEnd w:id="0"/>
      <w:r w:rsidR="00885740" w:rsidRPr="004157FA">
        <w:rPr>
          <w:rFonts w:ascii="Times New Roman" w:eastAsia="Times New Roman" w:hAnsi="Times New Roman" w:cs="Times New Roman"/>
          <w:sz w:val="24"/>
          <w:szCs w:val="24"/>
        </w:rPr>
        <w:t>,</w:t>
      </w:r>
      <w:r w:rsidR="000215A2" w:rsidRPr="004157FA">
        <w:rPr>
          <w:rFonts w:ascii="Times New Roman" w:eastAsia="Times New Roman" w:hAnsi="Times New Roman" w:cs="Times New Roman"/>
          <w:sz w:val="24"/>
          <w:szCs w:val="24"/>
        </w:rPr>
        <w:t>00грн.</w:t>
      </w:r>
      <w:r w:rsidR="00226BC7" w:rsidRPr="004157FA">
        <w:rPr>
          <w:rFonts w:ascii="Times New Roman" w:eastAsia="Times New Roman" w:hAnsi="Times New Roman" w:cs="Times New Roman"/>
          <w:sz w:val="24"/>
          <w:szCs w:val="24"/>
        </w:rPr>
        <w:t>.</w:t>
      </w:r>
    </w:p>
    <w:p w:rsidR="00226BC7" w:rsidRPr="004157FA" w:rsidRDefault="00226BC7" w:rsidP="00226BC7">
      <w:pPr>
        <w:spacing w:before="100" w:beforeAutospacing="1" w:after="120"/>
        <w:rPr>
          <w:rFonts w:ascii="Times New Roman" w:eastAsia="Times New Roman" w:hAnsi="Times New Roman" w:cs="Times New Roman"/>
          <w:b/>
          <w:color w:val="000000"/>
          <w:sz w:val="24"/>
          <w:szCs w:val="24"/>
        </w:rPr>
      </w:pPr>
      <w:r w:rsidRPr="004157FA">
        <w:rPr>
          <w:rFonts w:ascii="Times New Roman" w:eastAsia="Times New Roman" w:hAnsi="Times New Roman" w:cs="Times New Roman"/>
          <w:b/>
          <w:color w:val="000000"/>
          <w:sz w:val="24"/>
          <w:szCs w:val="24"/>
        </w:rPr>
        <w:t>3. Інформація про предмет закупівлі:</w:t>
      </w:r>
    </w:p>
    <w:p w:rsidR="00E86F0A" w:rsidRPr="004157FA" w:rsidRDefault="00226BC7" w:rsidP="00114326">
      <w:pPr>
        <w:spacing w:after="0" w:line="240" w:lineRule="auto"/>
        <w:jc w:val="both"/>
        <w:rPr>
          <w:rFonts w:ascii="Times New Roman" w:hAnsi="Times New Roman" w:cs="Times New Roman"/>
          <w:b/>
          <w:sz w:val="24"/>
          <w:szCs w:val="24"/>
        </w:rPr>
      </w:pPr>
      <w:r w:rsidRPr="004157FA">
        <w:rPr>
          <w:rFonts w:ascii="Times New Roman" w:eastAsia="Times New Roman" w:hAnsi="Times New Roman" w:cs="Times New Roman"/>
          <w:color w:val="000000"/>
          <w:sz w:val="24"/>
          <w:szCs w:val="24"/>
        </w:rPr>
        <w:t xml:space="preserve">3.1. Найменування предмета закупівлі:  </w:t>
      </w:r>
      <w:r w:rsidR="004D1A7E" w:rsidRPr="004157FA">
        <w:rPr>
          <w:rFonts w:ascii="Times New Roman" w:eastAsia="Times New Roman" w:hAnsi="Times New Roman" w:cs="Times New Roman"/>
          <w:color w:val="000000"/>
          <w:sz w:val="24"/>
          <w:szCs w:val="24"/>
        </w:rPr>
        <w:t>Класифікатор та його відповідний код:</w:t>
      </w:r>
      <w:r w:rsidRPr="004157FA">
        <w:rPr>
          <w:rFonts w:ascii="Times New Roman" w:eastAsia="Times New Roman" w:hAnsi="Times New Roman" w:cs="Times New Roman"/>
          <w:color w:val="000000"/>
          <w:sz w:val="24"/>
          <w:szCs w:val="24"/>
        </w:rPr>
        <w:t xml:space="preserve"> </w:t>
      </w:r>
      <w:r w:rsidR="00E86F0A" w:rsidRPr="004157FA">
        <w:rPr>
          <w:rFonts w:ascii="Times New Roman" w:hAnsi="Times New Roman" w:cs="Times New Roman"/>
          <w:sz w:val="24"/>
          <w:szCs w:val="24"/>
        </w:rPr>
        <w:t>ДК 021:2015 (CPV) :</w:t>
      </w:r>
      <w:r w:rsidR="00E86F0A" w:rsidRPr="004157FA">
        <w:rPr>
          <w:rFonts w:ascii="Times New Roman" w:hAnsi="Times New Roman" w:cs="Times New Roman"/>
          <w:b/>
          <w:sz w:val="24"/>
          <w:szCs w:val="24"/>
        </w:rPr>
        <w:t xml:space="preserve"> </w:t>
      </w:r>
      <w:r w:rsidR="00E04628" w:rsidRPr="00E04628">
        <w:rPr>
          <w:rFonts w:ascii="Times New Roman" w:hAnsi="Times New Roman" w:cs="Times New Roman"/>
          <w:b/>
          <w:sz w:val="24"/>
          <w:szCs w:val="24"/>
        </w:rPr>
        <w:t>34310000-3</w:t>
      </w:r>
      <w:r w:rsidR="00E04628" w:rsidRPr="00E04628">
        <w:rPr>
          <w:rFonts w:ascii="Times New Roman" w:hAnsi="Times New Roman" w:cs="Times New Roman"/>
          <w:b/>
          <w:sz w:val="24"/>
          <w:szCs w:val="24"/>
        </w:rPr>
        <w:tab/>
        <w:t>Двигуни та їх частини</w:t>
      </w:r>
      <w:r w:rsidR="00114326" w:rsidRPr="00114326">
        <w:rPr>
          <w:rFonts w:ascii="Times New Roman" w:hAnsi="Times New Roman" w:cs="Times New Roman"/>
          <w:b/>
          <w:sz w:val="24"/>
          <w:szCs w:val="24"/>
        </w:rPr>
        <w:t xml:space="preserve">. </w:t>
      </w:r>
      <w:r w:rsidR="00114326" w:rsidRPr="00114326">
        <w:rPr>
          <w:rFonts w:ascii="Times New Roman" w:hAnsi="Times New Roman" w:cs="Times New Roman"/>
          <w:sz w:val="24"/>
          <w:szCs w:val="24"/>
        </w:rPr>
        <w:t>Код товару (послуги), що найбільше відповідає назві номенклатурної позиції предмета закупівлі:</w:t>
      </w:r>
      <w:r w:rsidR="00114326" w:rsidRPr="00114326">
        <w:rPr>
          <w:rFonts w:ascii="Times New Roman" w:hAnsi="Times New Roman" w:cs="Times New Roman"/>
          <w:b/>
          <w:sz w:val="24"/>
          <w:szCs w:val="24"/>
        </w:rPr>
        <w:t xml:space="preserve"> ДК 021:2015 (CPV): </w:t>
      </w:r>
      <w:r w:rsidR="00E04628" w:rsidRPr="00E04628">
        <w:rPr>
          <w:rFonts w:ascii="Times New Roman" w:hAnsi="Times New Roman" w:cs="Times New Roman"/>
          <w:b/>
          <w:sz w:val="24"/>
          <w:szCs w:val="24"/>
        </w:rPr>
        <w:t>34312300-0</w:t>
      </w:r>
      <w:r w:rsidR="00E04628">
        <w:rPr>
          <w:rFonts w:ascii="Times New Roman" w:hAnsi="Times New Roman" w:cs="Times New Roman"/>
          <w:b/>
          <w:sz w:val="24"/>
          <w:szCs w:val="24"/>
        </w:rPr>
        <w:t xml:space="preserve"> </w:t>
      </w:r>
      <w:r w:rsidR="00E04628" w:rsidRPr="00E04628">
        <w:rPr>
          <w:rFonts w:ascii="Times New Roman" w:hAnsi="Times New Roman" w:cs="Times New Roman"/>
          <w:b/>
          <w:sz w:val="24"/>
          <w:szCs w:val="24"/>
        </w:rPr>
        <w:t>Автомобільні радіатори</w:t>
      </w:r>
    </w:p>
    <w:p w:rsidR="00E86F0A" w:rsidRPr="004157FA" w:rsidRDefault="00E86F0A" w:rsidP="00E86F0A">
      <w:pPr>
        <w:spacing w:after="0" w:line="240" w:lineRule="auto"/>
        <w:jc w:val="both"/>
        <w:rPr>
          <w:rFonts w:ascii="Times New Roman" w:hAnsi="Times New Roman" w:cs="Times New Roman"/>
          <w:b/>
          <w:sz w:val="24"/>
          <w:szCs w:val="24"/>
        </w:rPr>
      </w:pPr>
      <w:r w:rsidRPr="004157FA">
        <w:rPr>
          <w:rFonts w:ascii="Times New Roman" w:hAnsi="Times New Roman" w:cs="Times New Roman"/>
          <w:b/>
          <w:sz w:val="24"/>
          <w:szCs w:val="24"/>
        </w:rPr>
        <w:lastRenderedPageBreak/>
        <w:t>3.2. Детальний опис предмету закупівлі:</w:t>
      </w:r>
    </w:p>
    <w:p w:rsidR="00173652" w:rsidRPr="00311AFB" w:rsidRDefault="00173652" w:rsidP="00E04628">
      <w:pPr>
        <w:spacing w:after="0" w:line="240" w:lineRule="auto"/>
        <w:rPr>
          <w:rFonts w:ascii="Times New Roman" w:eastAsia="Times New Roman" w:hAnsi="Times New Roman" w:cs="Times New Roman"/>
          <w:color w:val="000000" w:themeColor="text1"/>
          <w:sz w:val="24"/>
          <w:szCs w:val="24"/>
          <w:shd w:val="clear" w:color="auto" w:fill="FFFFFF"/>
        </w:rPr>
      </w:pPr>
      <w:r w:rsidRPr="004157FA">
        <w:rPr>
          <w:rFonts w:ascii="Times New Roman" w:eastAsia="Times New Roman" w:hAnsi="Times New Roman" w:cs="Times New Roman"/>
          <w:color w:val="000000" w:themeColor="text1"/>
          <w:sz w:val="24"/>
          <w:szCs w:val="24"/>
          <w:shd w:val="clear" w:color="auto" w:fill="FFFFFF"/>
        </w:rPr>
        <w:t>1.</w:t>
      </w:r>
      <w:r w:rsidR="00AD05AB" w:rsidRPr="004157FA">
        <w:t xml:space="preserve"> </w:t>
      </w:r>
      <w:r w:rsidR="00E04628">
        <w:rPr>
          <w:rFonts w:ascii="Times New Roman" w:eastAsia="Times New Roman" w:hAnsi="Times New Roman" w:cs="Times New Roman"/>
          <w:color w:val="000000" w:themeColor="text1"/>
          <w:sz w:val="24"/>
          <w:szCs w:val="24"/>
          <w:shd w:val="clear" w:color="auto" w:fill="FFFFFF"/>
        </w:rPr>
        <w:t xml:space="preserve">Радіатор з кондиціонером ЗАЗ </w:t>
      </w:r>
      <w:r w:rsidR="00E04628">
        <w:rPr>
          <w:rFonts w:ascii="Times New Roman" w:eastAsia="Times New Roman" w:hAnsi="Times New Roman" w:cs="Times New Roman"/>
          <w:color w:val="000000" w:themeColor="text1"/>
          <w:sz w:val="24"/>
          <w:szCs w:val="24"/>
          <w:shd w:val="clear" w:color="auto" w:fill="FFFFFF"/>
          <w:lang w:val="en-US"/>
        </w:rPr>
        <w:t>LANOS</w:t>
      </w:r>
      <w:r w:rsidR="00311AFB">
        <w:rPr>
          <w:rFonts w:ascii="Times New Roman" w:eastAsia="Times New Roman" w:hAnsi="Times New Roman" w:cs="Times New Roman"/>
          <w:color w:val="000000" w:themeColor="text1"/>
          <w:sz w:val="24"/>
          <w:szCs w:val="24"/>
          <w:shd w:val="clear" w:color="auto" w:fill="FFFFFF"/>
        </w:rPr>
        <w:t xml:space="preserve"> оригінал.</w:t>
      </w:r>
    </w:p>
    <w:p w:rsidR="00E86F0A" w:rsidRPr="00E04628" w:rsidRDefault="00F15B63" w:rsidP="00E86F0A">
      <w:pPr>
        <w:spacing w:after="0" w:line="240" w:lineRule="auto"/>
        <w:jc w:val="both"/>
        <w:rPr>
          <w:rFonts w:ascii="Times New Roman" w:hAnsi="Times New Roman" w:cs="Times New Roman"/>
          <w:sz w:val="24"/>
          <w:szCs w:val="24"/>
        </w:rPr>
      </w:pPr>
      <w:r w:rsidRPr="004157FA">
        <w:rPr>
          <w:rFonts w:ascii="Times New Roman" w:hAnsi="Times New Roman" w:cs="Times New Roman"/>
          <w:sz w:val="24"/>
          <w:szCs w:val="24"/>
        </w:rPr>
        <w:t xml:space="preserve">Придбання матеріалів, </w:t>
      </w:r>
      <w:r w:rsidR="00E04628">
        <w:rPr>
          <w:rFonts w:ascii="Times New Roman" w:hAnsi="Times New Roman" w:cs="Times New Roman"/>
          <w:sz w:val="24"/>
          <w:szCs w:val="24"/>
        </w:rPr>
        <w:t>та запчастин для ремонту ТЗ</w:t>
      </w:r>
    </w:p>
    <w:p w:rsidR="00E86F0A" w:rsidRDefault="00E86F0A" w:rsidP="00E86F0A">
      <w:pPr>
        <w:spacing w:after="0" w:line="240" w:lineRule="auto"/>
        <w:jc w:val="both"/>
        <w:rPr>
          <w:rFonts w:ascii="Times New Roman" w:hAnsi="Times New Roman" w:cs="Times New Roman"/>
          <w:sz w:val="24"/>
          <w:szCs w:val="24"/>
        </w:rPr>
      </w:pPr>
      <w:r w:rsidRPr="004157FA">
        <w:rPr>
          <w:rFonts w:ascii="Times New Roman" w:hAnsi="Times New Roman" w:cs="Times New Roman"/>
          <w:b/>
          <w:sz w:val="24"/>
          <w:szCs w:val="24"/>
        </w:rPr>
        <w:t>4</w:t>
      </w:r>
      <w:r w:rsidRPr="004157FA">
        <w:rPr>
          <w:rFonts w:ascii="Times New Roman" w:hAnsi="Times New Roman" w:cs="Times New Roman"/>
          <w:sz w:val="24"/>
          <w:szCs w:val="24"/>
        </w:rPr>
        <w:t>. Технічні характеристики:</w:t>
      </w:r>
    </w:p>
    <w:p w:rsidR="00E04628" w:rsidRPr="00E04628" w:rsidRDefault="00E04628" w:rsidP="00E86F0A">
      <w:pPr>
        <w:spacing w:after="0" w:line="240" w:lineRule="auto"/>
        <w:jc w:val="both"/>
        <w:rPr>
          <w:rFonts w:ascii="Times New Roman" w:hAnsi="Times New Roman" w:cs="Times New Roman"/>
          <w:b/>
          <w:sz w:val="24"/>
          <w:szCs w:val="24"/>
        </w:rPr>
      </w:pPr>
      <w:r w:rsidRPr="00E04628">
        <w:rPr>
          <w:rFonts w:ascii="Times New Roman" w:hAnsi="Times New Roman" w:cs="Times New Roman"/>
          <w:b/>
          <w:sz w:val="24"/>
          <w:szCs w:val="24"/>
        </w:rPr>
        <w:t xml:space="preserve">Радіатор з кондиціонером </w:t>
      </w:r>
      <w:r w:rsidR="00C44EBA">
        <w:rPr>
          <w:rFonts w:ascii="Times New Roman" w:hAnsi="Times New Roman" w:cs="Times New Roman"/>
          <w:b/>
          <w:sz w:val="24"/>
          <w:szCs w:val="24"/>
        </w:rPr>
        <w:t xml:space="preserve">(оригінал) </w:t>
      </w:r>
      <w:r w:rsidRPr="00E04628">
        <w:rPr>
          <w:rFonts w:ascii="Times New Roman" w:hAnsi="Times New Roman" w:cs="Times New Roman"/>
          <w:b/>
          <w:sz w:val="24"/>
          <w:szCs w:val="24"/>
        </w:rPr>
        <w:t>ЗАЗ LANOS</w:t>
      </w:r>
      <w:r w:rsidRPr="00E04628">
        <w:rPr>
          <w:rFonts w:ascii="Times New Roman" w:hAnsi="Times New Roman" w:cs="Times New Roman"/>
          <w:b/>
          <w:sz w:val="24"/>
          <w:szCs w:val="24"/>
        </w:rPr>
        <w:t xml:space="preserve"> – 1шт </w:t>
      </w:r>
      <w:r w:rsidRPr="00E04628">
        <w:rPr>
          <w:rFonts w:ascii="Times New Roman" w:hAnsi="Times New Roman" w:cs="Times New Roman"/>
          <w:b/>
          <w:sz w:val="24"/>
          <w:szCs w:val="24"/>
          <w:lang w:val="en-US"/>
        </w:rPr>
        <w:t>VIN</w:t>
      </w:r>
      <w:r w:rsidRPr="00E04628">
        <w:rPr>
          <w:rFonts w:ascii="Times New Roman" w:hAnsi="Times New Roman" w:cs="Times New Roman"/>
          <w:b/>
          <w:sz w:val="24"/>
          <w:szCs w:val="24"/>
        </w:rPr>
        <w:t xml:space="preserve"> код </w:t>
      </w:r>
      <w:r w:rsidRPr="00E04628">
        <w:rPr>
          <w:rFonts w:ascii="Times New Roman" w:hAnsi="Times New Roman" w:cs="Times New Roman"/>
          <w:b/>
          <w:sz w:val="24"/>
          <w:szCs w:val="24"/>
          <w:lang w:val="en-US"/>
        </w:rPr>
        <w:t>Y</w:t>
      </w:r>
      <w:r w:rsidRPr="00E04628">
        <w:rPr>
          <w:rFonts w:ascii="Times New Roman" w:hAnsi="Times New Roman" w:cs="Times New Roman"/>
          <w:b/>
          <w:sz w:val="24"/>
          <w:szCs w:val="24"/>
        </w:rPr>
        <w:t>6</w:t>
      </w:r>
      <w:r w:rsidRPr="00E04628">
        <w:rPr>
          <w:rFonts w:ascii="Times New Roman" w:hAnsi="Times New Roman" w:cs="Times New Roman"/>
          <w:b/>
          <w:sz w:val="24"/>
          <w:szCs w:val="24"/>
          <w:lang w:val="en-US"/>
        </w:rPr>
        <w:t>DTF</w:t>
      </w:r>
      <w:r w:rsidRPr="00E04628">
        <w:rPr>
          <w:rFonts w:ascii="Times New Roman" w:hAnsi="Times New Roman" w:cs="Times New Roman"/>
          <w:b/>
          <w:sz w:val="24"/>
          <w:szCs w:val="24"/>
        </w:rPr>
        <w:t>55</w:t>
      </w:r>
      <w:r w:rsidRPr="00E04628">
        <w:rPr>
          <w:rFonts w:ascii="Times New Roman" w:hAnsi="Times New Roman" w:cs="Times New Roman"/>
          <w:b/>
          <w:sz w:val="24"/>
          <w:szCs w:val="24"/>
          <w:lang w:val="en-US"/>
        </w:rPr>
        <w:t>Y</w:t>
      </w:r>
      <w:r w:rsidRPr="00E04628">
        <w:rPr>
          <w:rFonts w:ascii="Times New Roman" w:hAnsi="Times New Roman" w:cs="Times New Roman"/>
          <w:b/>
          <w:sz w:val="24"/>
          <w:szCs w:val="24"/>
        </w:rPr>
        <w:t>0</w:t>
      </w:r>
      <w:r w:rsidRPr="00E04628">
        <w:rPr>
          <w:rFonts w:ascii="Times New Roman" w:hAnsi="Times New Roman" w:cs="Times New Roman"/>
          <w:b/>
          <w:sz w:val="24"/>
          <w:szCs w:val="24"/>
          <w:lang w:val="en-US"/>
        </w:rPr>
        <w:t>D</w:t>
      </w:r>
      <w:r w:rsidRPr="00E04628">
        <w:rPr>
          <w:rFonts w:ascii="Times New Roman" w:hAnsi="Times New Roman" w:cs="Times New Roman"/>
          <w:b/>
          <w:sz w:val="24"/>
          <w:szCs w:val="24"/>
        </w:rPr>
        <w:t>0004050</w:t>
      </w:r>
    </w:p>
    <w:p w:rsidR="00E04628" w:rsidRPr="004157FA" w:rsidRDefault="00E04628" w:rsidP="00E86F0A">
      <w:pPr>
        <w:spacing w:after="0" w:line="240" w:lineRule="auto"/>
        <w:jc w:val="both"/>
        <w:rPr>
          <w:rFonts w:ascii="Times New Roman" w:hAnsi="Times New Roman" w:cs="Times New Roman"/>
          <w:sz w:val="24"/>
          <w:szCs w:val="24"/>
        </w:rPr>
      </w:pPr>
    </w:p>
    <w:p w:rsidR="00E07ED5" w:rsidRDefault="00E07ED5" w:rsidP="00E07ED5">
      <w:pPr>
        <w:spacing w:after="0" w:line="240" w:lineRule="auto"/>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В</w:t>
      </w:r>
      <w:r w:rsidRPr="006442FE">
        <w:rPr>
          <w:rFonts w:ascii="Times New Roman" w:eastAsia="Times New Roman" w:hAnsi="Times New Roman" w:cs="Times New Roman"/>
          <w:color w:val="000000"/>
          <w:kern w:val="2"/>
          <w:sz w:val="24"/>
          <w:szCs w:val="24"/>
          <w:lang w:eastAsia="ar-SA"/>
        </w:rPr>
        <w:t xml:space="preserve">ідповідно до абз.1 ч.4 </w:t>
      </w:r>
      <w:proofErr w:type="spellStart"/>
      <w:r w:rsidRPr="006442FE">
        <w:rPr>
          <w:rFonts w:ascii="Times New Roman" w:eastAsia="Times New Roman" w:hAnsi="Times New Roman" w:cs="Times New Roman"/>
          <w:color w:val="000000"/>
          <w:kern w:val="2"/>
          <w:sz w:val="24"/>
          <w:szCs w:val="24"/>
          <w:lang w:eastAsia="ar-SA"/>
        </w:rPr>
        <w:t>ст</w:t>
      </w:r>
      <w:proofErr w:type="spellEnd"/>
      <w:r w:rsidRPr="006442FE">
        <w:rPr>
          <w:rFonts w:ascii="Times New Roman" w:eastAsia="Times New Roman" w:hAnsi="Times New Roman" w:cs="Times New Roman"/>
          <w:color w:val="000000"/>
          <w:kern w:val="2"/>
          <w:sz w:val="24"/>
          <w:szCs w:val="24"/>
          <w:lang w:eastAsia="ar-SA"/>
        </w:rPr>
        <w:t xml:space="preserve"> 14 ЗУ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Тим самим дана норма не зобов’язує замовника вказувати аналоги та еквіваленти пропонованого товару, а визначає його право на це (</w:t>
      </w:r>
      <w:r>
        <w:rPr>
          <w:rFonts w:ascii="Times New Roman" w:eastAsia="Times New Roman" w:hAnsi="Times New Roman" w:cs="Times New Roman"/>
          <w:color w:val="000000"/>
          <w:kern w:val="2"/>
          <w:sz w:val="24"/>
          <w:szCs w:val="24"/>
          <w:lang w:eastAsia="ar-SA"/>
        </w:rPr>
        <w:t>додаткове джерело - Таблиця</w:t>
      </w:r>
      <w:r w:rsidRPr="006442FE">
        <w:rPr>
          <w:rFonts w:ascii="Times New Roman" w:eastAsia="Times New Roman" w:hAnsi="Times New Roman" w:cs="Times New Roman"/>
          <w:color w:val="000000"/>
          <w:kern w:val="2"/>
          <w:sz w:val="24"/>
          <w:szCs w:val="24"/>
          <w:lang w:eastAsia="ar-SA"/>
        </w:rPr>
        <w:t xml:space="preserve"> 2 до листа Мінекономіки від 05.05.2020 р. № 3304-04/28729-06)</w:t>
      </w:r>
      <w:r>
        <w:rPr>
          <w:rFonts w:ascii="Times New Roman" w:eastAsia="Times New Roman" w:hAnsi="Times New Roman" w:cs="Times New Roman"/>
          <w:color w:val="000000"/>
          <w:kern w:val="2"/>
          <w:sz w:val="24"/>
          <w:szCs w:val="24"/>
          <w:lang w:eastAsia="ar-SA"/>
        </w:rPr>
        <w:t>.</w:t>
      </w:r>
    </w:p>
    <w:p w:rsidR="00AD05AB" w:rsidRPr="004157FA" w:rsidRDefault="00AD05AB" w:rsidP="00E86F0A">
      <w:pPr>
        <w:spacing w:after="0" w:line="240" w:lineRule="auto"/>
        <w:jc w:val="both"/>
        <w:rPr>
          <w:rFonts w:ascii="Times New Roman" w:hAnsi="Times New Roman" w:cs="Times New Roman"/>
          <w:sz w:val="24"/>
          <w:szCs w:val="24"/>
        </w:rPr>
      </w:pPr>
    </w:p>
    <w:p w:rsidR="00404B8D" w:rsidRPr="004157FA" w:rsidRDefault="00404B8D" w:rsidP="00AD05AB">
      <w:pPr>
        <w:spacing w:after="0" w:line="240" w:lineRule="auto"/>
        <w:jc w:val="both"/>
        <w:rPr>
          <w:rFonts w:ascii="Times New Roman" w:hAnsi="Times New Roman" w:cs="Times New Roman"/>
          <w:sz w:val="24"/>
          <w:szCs w:val="24"/>
        </w:rPr>
      </w:pPr>
    </w:p>
    <w:p w:rsidR="00E86F0A" w:rsidRPr="004157FA" w:rsidRDefault="00EA7BB7" w:rsidP="00E86F0A">
      <w:pPr>
        <w:spacing w:after="0" w:line="240" w:lineRule="auto"/>
        <w:jc w:val="both"/>
        <w:rPr>
          <w:rFonts w:ascii="Times New Roman" w:hAnsi="Times New Roman" w:cs="Times New Roman"/>
          <w:b/>
          <w:sz w:val="24"/>
          <w:szCs w:val="24"/>
          <w:u w:val="single"/>
        </w:rPr>
      </w:pPr>
      <w:r w:rsidRPr="004157FA">
        <w:rPr>
          <w:rFonts w:ascii="Times New Roman" w:hAnsi="Times New Roman" w:cs="Times New Roman"/>
          <w:b/>
          <w:sz w:val="24"/>
          <w:szCs w:val="24"/>
          <w:u w:val="single"/>
        </w:rPr>
        <w:t xml:space="preserve">Пропозиція не буде допущена до розгляду, або відхилена відповідно до абз.6 ч.1 ст.41 ПМКУ 1178 якщо Учасник </w:t>
      </w:r>
      <w:r w:rsidRPr="004157FA">
        <w:rPr>
          <w:rFonts w:ascii="Times New Roman" w:hAnsi="Times New Roman"/>
          <w:color w:val="000000"/>
          <w:sz w:val="24"/>
          <w:szCs w:val="24"/>
          <w:shd w:val="solid" w:color="FFFFFF" w:fill="FFFFFF"/>
        </w:rPr>
        <w:t xml:space="preserve">є юридичною особою </w:t>
      </w:r>
      <w:r w:rsidRPr="004157FA">
        <w:rPr>
          <w:rFonts w:ascii="Times New Roman" w:hAnsi="Times New Roman"/>
          <w:color w:val="000000"/>
          <w:sz w:val="24"/>
          <w:szCs w:val="24"/>
        </w:rPr>
        <w:t>–</w:t>
      </w:r>
      <w:r w:rsidRPr="004157FA">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157FA">
        <w:rPr>
          <w:rFonts w:ascii="Times New Roman" w:hAnsi="Times New Roman"/>
          <w:color w:val="000000"/>
          <w:sz w:val="24"/>
          <w:szCs w:val="24"/>
          <w:shd w:val="solid" w:color="FFFFFF" w:fill="FFFFFF"/>
        </w:rPr>
        <w:t>бенефіціарним</w:t>
      </w:r>
      <w:proofErr w:type="spellEnd"/>
      <w:r w:rsidRPr="004157FA">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4157FA">
        <w:rPr>
          <w:rFonts w:ascii="Times New Roman" w:hAnsi="Times New Roman"/>
          <w:color w:val="000000"/>
          <w:sz w:val="24"/>
          <w:szCs w:val="24"/>
        </w:rPr>
        <w:t>–</w:t>
      </w:r>
      <w:r w:rsidRPr="004157FA">
        <w:rPr>
          <w:rFonts w:ascii="Times New Roman" w:hAnsi="Times New Roman"/>
          <w:color w:val="000000"/>
          <w:sz w:val="24"/>
          <w:szCs w:val="24"/>
          <w:shd w:val="solid" w:color="FFFFFF" w:fill="FFFFFF"/>
        </w:rPr>
        <w:t xml:space="preserve"> підприємцем) </w:t>
      </w:r>
      <w:r w:rsidRPr="004157FA">
        <w:rPr>
          <w:rFonts w:ascii="Times New Roman" w:hAnsi="Times New Roman"/>
          <w:color w:val="000000"/>
          <w:sz w:val="24"/>
          <w:szCs w:val="24"/>
        </w:rPr>
        <w:t>–</w:t>
      </w:r>
      <w:r w:rsidRPr="004157FA">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p>
    <w:p w:rsidR="00FF5B7A" w:rsidRPr="004157FA" w:rsidRDefault="00751C04" w:rsidP="00E86F0A">
      <w:pPr>
        <w:spacing w:after="0" w:line="240" w:lineRule="auto"/>
        <w:jc w:val="both"/>
        <w:rPr>
          <w:rFonts w:ascii="Times New Roman" w:eastAsia="Times New Roman" w:hAnsi="Times New Roman" w:cs="Times New Roman"/>
          <w:color w:val="000000"/>
          <w:kern w:val="2"/>
          <w:sz w:val="24"/>
          <w:szCs w:val="24"/>
          <w:lang w:eastAsia="ar-SA"/>
        </w:rPr>
      </w:pPr>
      <w:r w:rsidRPr="004157FA">
        <w:rPr>
          <w:rFonts w:ascii="Times New Roman" w:eastAsia="Times New Roman" w:hAnsi="Times New Roman" w:cs="Times New Roman"/>
          <w:color w:val="000000"/>
          <w:kern w:val="2"/>
          <w:sz w:val="24"/>
          <w:szCs w:val="24"/>
          <w:lang w:eastAsia="ar-SA"/>
        </w:rPr>
        <w:t>В</w:t>
      </w:r>
      <w:r w:rsidR="006442FE" w:rsidRPr="004157FA">
        <w:rPr>
          <w:rFonts w:ascii="Times New Roman" w:eastAsia="Times New Roman" w:hAnsi="Times New Roman" w:cs="Times New Roman"/>
          <w:color w:val="000000"/>
          <w:kern w:val="2"/>
          <w:sz w:val="24"/>
          <w:szCs w:val="24"/>
          <w:lang w:eastAsia="ar-SA"/>
        </w:rPr>
        <w:t xml:space="preserve">ідповідно до абз.1 ч.4 </w:t>
      </w:r>
      <w:proofErr w:type="spellStart"/>
      <w:r w:rsidR="006442FE" w:rsidRPr="004157FA">
        <w:rPr>
          <w:rFonts w:ascii="Times New Roman" w:eastAsia="Times New Roman" w:hAnsi="Times New Roman" w:cs="Times New Roman"/>
          <w:color w:val="000000"/>
          <w:kern w:val="2"/>
          <w:sz w:val="24"/>
          <w:szCs w:val="24"/>
          <w:lang w:eastAsia="ar-SA"/>
        </w:rPr>
        <w:t>ст</w:t>
      </w:r>
      <w:proofErr w:type="spellEnd"/>
      <w:r w:rsidR="006442FE" w:rsidRPr="004157FA">
        <w:rPr>
          <w:rFonts w:ascii="Times New Roman" w:eastAsia="Times New Roman" w:hAnsi="Times New Roman" w:cs="Times New Roman"/>
          <w:color w:val="000000"/>
          <w:kern w:val="2"/>
          <w:sz w:val="24"/>
          <w:szCs w:val="24"/>
          <w:lang w:eastAsia="ar-SA"/>
        </w:rPr>
        <w:t xml:space="preserve"> 14 ЗУ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Тим самим дана норма не зобов’язує замовника вказувати аналоги та еквіваленти пропонованого товару, а визначає його право на це (</w:t>
      </w:r>
      <w:r w:rsidR="0005022B" w:rsidRPr="004157FA">
        <w:rPr>
          <w:rFonts w:ascii="Times New Roman" w:eastAsia="Times New Roman" w:hAnsi="Times New Roman" w:cs="Times New Roman"/>
          <w:color w:val="000000"/>
          <w:kern w:val="2"/>
          <w:sz w:val="24"/>
          <w:szCs w:val="24"/>
          <w:lang w:eastAsia="ar-SA"/>
        </w:rPr>
        <w:t>додаткове джерело - Таблиця</w:t>
      </w:r>
      <w:r w:rsidR="006442FE" w:rsidRPr="004157FA">
        <w:rPr>
          <w:rFonts w:ascii="Times New Roman" w:eastAsia="Times New Roman" w:hAnsi="Times New Roman" w:cs="Times New Roman"/>
          <w:color w:val="000000"/>
          <w:kern w:val="2"/>
          <w:sz w:val="24"/>
          <w:szCs w:val="24"/>
          <w:lang w:eastAsia="ar-SA"/>
        </w:rPr>
        <w:t xml:space="preserve"> 2 до листа Мінекономіки від 05.05.2020 р. № 3304-04/28729-06).</w:t>
      </w:r>
    </w:p>
    <w:p w:rsidR="009920EC" w:rsidRPr="004157FA" w:rsidRDefault="004A04BF" w:rsidP="00B64CBC">
      <w:pPr>
        <w:suppressAutoHyphens/>
        <w:spacing w:after="0" w:line="100" w:lineRule="atLeast"/>
        <w:ind w:firstLine="851"/>
        <w:jc w:val="both"/>
        <w:rPr>
          <w:rFonts w:ascii="Times New Roman" w:eastAsia="Times New Roman" w:hAnsi="Times New Roman" w:cs="Times New Roman"/>
          <w:color w:val="000000"/>
          <w:kern w:val="2"/>
          <w:sz w:val="24"/>
          <w:szCs w:val="24"/>
          <w:lang w:eastAsia="ar-SA"/>
        </w:rPr>
      </w:pPr>
      <w:r w:rsidRPr="004157FA">
        <w:rPr>
          <w:rFonts w:ascii="Times New Roman" w:eastAsia="Times New Roman" w:hAnsi="Times New Roman" w:cs="Times New Roman"/>
          <w:b/>
          <w:color w:val="000000"/>
          <w:kern w:val="2"/>
          <w:sz w:val="24"/>
          <w:szCs w:val="24"/>
          <w:lang w:eastAsia="ar-SA"/>
        </w:rPr>
        <w:t>Вимоги до якості:</w:t>
      </w:r>
      <w:r w:rsidRPr="004157FA">
        <w:rPr>
          <w:rFonts w:ascii="Times New Roman" w:eastAsia="Times New Roman" w:hAnsi="Times New Roman" w:cs="Times New Roman"/>
          <w:color w:val="000000"/>
          <w:kern w:val="2"/>
          <w:sz w:val="24"/>
          <w:szCs w:val="24"/>
          <w:lang w:eastAsia="ar-SA"/>
        </w:rPr>
        <w:t xml:space="preserve"> </w:t>
      </w:r>
      <w:r w:rsidRPr="004157FA">
        <w:rPr>
          <w:rFonts w:ascii="Times New Roman" w:eastAsia="Times New Roman" w:hAnsi="Times New Roman" w:cs="Times New Roman"/>
          <w:b/>
          <w:color w:val="000000"/>
          <w:kern w:val="2"/>
          <w:sz w:val="24"/>
          <w:szCs w:val="24"/>
          <w:lang w:eastAsia="ar-SA"/>
        </w:rPr>
        <w:t xml:space="preserve">ОБОВ’ЯЗКОВО!!! </w:t>
      </w:r>
      <w:r w:rsidRPr="004157FA">
        <w:rPr>
          <w:rFonts w:ascii="Times New Roman" w:eastAsia="Times New Roman" w:hAnsi="Times New Roman" w:cs="Times New Roman"/>
          <w:color w:val="000000"/>
          <w:kern w:val="2"/>
          <w:sz w:val="24"/>
          <w:szCs w:val="24"/>
          <w:lang w:eastAsia="ar-SA"/>
        </w:rPr>
        <w:t>вимагається 100% дотримання всіх вимог до якості. Всі товари мають бути заводського виготовлення та мати гарантійні документи, що підтверджують його якість.</w:t>
      </w:r>
    </w:p>
    <w:p w:rsidR="004A04BF" w:rsidRPr="004157FA" w:rsidRDefault="004A04BF" w:rsidP="004A04BF">
      <w:pPr>
        <w:spacing w:after="0" w:line="240" w:lineRule="auto"/>
        <w:rPr>
          <w:rFonts w:ascii="Times New Roman" w:eastAsia="Times New Roman" w:hAnsi="Times New Roman" w:cs="Times New Roman"/>
          <w:color w:val="000000" w:themeColor="text1"/>
          <w:sz w:val="24"/>
          <w:szCs w:val="24"/>
        </w:rPr>
      </w:pPr>
    </w:p>
    <w:p w:rsidR="004A04BF" w:rsidRPr="004157FA" w:rsidRDefault="004A04BF" w:rsidP="004A04BF">
      <w:pPr>
        <w:spacing w:after="0"/>
        <w:jc w:val="both"/>
        <w:rPr>
          <w:rFonts w:ascii="Times New Roman" w:eastAsia="Times New Roman" w:hAnsi="Times New Roman" w:cs="Times New Roman"/>
          <w:b/>
          <w:color w:val="000000"/>
          <w:sz w:val="24"/>
          <w:szCs w:val="24"/>
        </w:rPr>
      </w:pPr>
    </w:p>
    <w:p w:rsidR="004A04BF" w:rsidRPr="004157FA" w:rsidRDefault="004A04BF" w:rsidP="004A04BF">
      <w:pPr>
        <w:spacing w:after="0"/>
        <w:jc w:val="both"/>
        <w:rPr>
          <w:rFonts w:ascii="Times New Roman" w:eastAsia="Times New Roman" w:hAnsi="Times New Roman" w:cs="Times New Roman"/>
          <w:b/>
          <w:color w:val="000000"/>
          <w:sz w:val="24"/>
          <w:szCs w:val="24"/>
        </w:rPr>
      </w:pPr>
      <w:r w:rsidRPr="004157FA">
        <w:rPr>
          <w:rFonts w:ascii="Times New Roman" w:eastAsia="Times New Roman" w:hAnsi="Times New Roman" w:cs="Times New Roman"/>
          <w:b/>
          <w:color w:val="000000"/>
          <w:sz w:val="24"/>
          <w:szCs w:val="24"/>
        </w:rPr>
        <w:t>5.</w:t>
      </w:r>
      <w:r w:rsidRPr="004157FA">
        <w:rPr>
          <w:rFonts w:ascii="Times New Roman" w:eastAsia="Times New Roman" w:hAnsi="Times New Roman" w:cs="Times New Roman"/>
          <w:color w:val="000000"/>
          <w:sz w:val="24"/>
          <w:szCs w:val="24"/>
        </w:rPr>
        <w:t xml:space="preserve">  </w:t>
      </w:r>
      <w:r w:rsidRPr="004157FA">
        <w:rPr>
          <w:rFonts w:ascii="Times New Roman" w:eastAsia="Times New Roman" w:hAnsi="Times New Roman" w:cs="Times New Roman"/>
          <w:b/>
          <w:color w:val="000000"/>
          <w:sz w:val="24"/>
          <w:szCs w:val="24"/>
        </w:rPr>
        <w:t>Вимоги до кваліфікації учасників та спосіб їх підтвердження :</w:t>
      </w:r>
    </w:p>
    <w:p w:rsidR="004A04BF" w:rsidRPr="004157FA" w:rsidRDefault="004A04BF" w:rsidP="004A04BF">
      <w:pPr>
        <w:spacing w:after="0"/>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 xml:space="preserve">Учасник повинен надати в електронному (сканованому) вигляді в складі своєї пропозиції до початку аукціону наступні документи: </w:t>
      </w:r>
    </w:p>
    <w:p w:rsidR="004A04BF" w:rsidRPr="004157FA" w:rsidRDefault="004A04BF" w:rsidP="004A04BF">
      <w:pPr>
        <w:spacing w:after="0"/>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а) копію відомостей з ЄДРПОУ;</w:t>
      </w:r>
    </w:p>
    <w:p w:rsidR="004A04BF" w:rsidRPr="004157FA" w:rsidRDefault="004A04BF" w:rsidP="004A04BF">
      <w:pPr>
        <w:spacing w:after="0"/>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б) 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p w:rsidR="004A04BF" w:rsidRPr="004157FA" w:rsidRDefault="004A04BF" w:rsidP="004A04BF">
      <w:pPr>
        <w:spacing w:after="0"/>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в) довідку на фірмовому бланку учасника за підписом уповноваженої особи,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4A04BF" w:rsidRPr="004157FA" w:rsidRDefault="004A04BF" w:rsidP="004A04BF">
      <w:pPr>
        <w:spacing w:after="0"/>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г) документи, що підтверджують повноваження посадової особи щодо підпису документів пропозиції спрощеної закупівлі (виписка з протоколу засновників або витяг зі Статуту, копія наказу про призначення, довіреність або інші документи, що підтверджують повноваження посадової особи учасника щодо підпису вказаних документів)</w:t>
      </w:r>
    </w:p>
    <w:p w:rsidR="004A04BF" w:rsidRPr="004157FA" w:rsidRDefault="00885740" w:rsidP="004A04BF">
      <w:pPr>
        <w:spacing w:after="0"/>
        <w:ind w:firstLine="600"/>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д</w:t>
      </w:r>
      <w:r w:rsidR="004A04BF" w:rsidRPr="004157FA">
        <w:rPr>
          <w:rFonts w:ascii="Times New Roman" w:eastAsia="Times New Roman" w:hAnsi="Times New Roman" w:cs="Times New Roman"/>
          <w:sz w:val="24"/>
          <w:szCs w:val="24"/>
        </w:rPr>
        <w:t>) лист-згоду з проектом договору, або проект договору завірений та засвідчений написом «згідні з проектом договору»;</w:t>
      </w:r>
    </w:p>
    <w:p w:rsidR="004A04BF" w:rsidRPr="004157FA" w:rsidRDefault="00A15971" w:rsidP="004A04BF">
      <w:pPr>
        <w:spacing w:after="0"/>
        <w:ind w:firstLine="600"/>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е</w:t>
      </w:r>
      <w:r w:rsidR="004A04BF" w:rsidRPr="004157FA">
        <w:rPr>
          <w:rFonts w:ascii="Times New Roman" w:eastAsia="Times New Roman" w:hAnsi="Times New Roman" w:cs="Times New Roman"/>
          <w:sz w:val="24"/>
          <w:szCs w:val="24"/>
        </w:rPr>
        <w:t>) довідку-гарантію про повну відповідність предмету закупівлі технічним вимогам (характеристикам) документації</w:t>
      </w:r>
      <w:r w:rsidR="006F5F55" w:rsidRPr="004157FA">
        <w:rPr>
          <w:rFonts w:ascii="Times New Roman" w:eastAsia="Times New Roman" w:hAnsi="Times New Roman" w:cs="Times New Roman"/>
          <w:sz w:val="24"/>
          <w:szCs w:val="24"/>
        </w:rPr>
        <w:t xml:space="preserve"> з додаванням копій сертифікатів та/або </w:t>
      </w:r>
      <w:proofErr w:type="spellStart"/>
      <w:r w:rsidR="006F5F55" w:rsidRPr="004157FA">
        <w:rPr>
          <w:rFonts w:ascii="Times New Roman" w:eastAsia="Times New Roman" w:hAnsi="Times New Roman" w:cs="Times New Roman"/>
          <w:sz w:val="24"/>
          <w:szCs w:val="24"/>
        </w:rPr>
        <w:t>паспотрів</w:t>
      </w:r>
      <w:proofErr w:type="spellEnd"/>
      <w:r w:rsidR="006F5F55" w:rsidRPr="004157FA">
        <w:rPr>
          <w:rFonts w:ascii="Times New Roman" w:eastAsia="Times New Roman" w:hAnsi="Times New Roman" w:cs="Times New Roman"/>
          <w:sz w:val="24"/>
          <w:szCs w:val="24"/>
        </w:rPr>
        <w:t xml:space="preserve"> якості/відповідності тощо</w:t>
      </w:r>
      <w:r w:rsidR="004A04BF" w:rsidRPr="004157FA">
        <w:rPr>
          <w:rFonts w:ascii="Times New Roman" w:eastAsia="Times New Roman" w:hAnsi="Times New Roman" w:cs="Times New Roman"/>
          <w:sz w:val="24"/>
          <w:szCs w:val="24"/>
        </w:rPr>
        <w:t>;</w:t>
      </w:r>
    </w:p>
    <w:p w:rsidR="00221303" w:rsidRPr="004157FA" w:rsidRDefault="00A15971" w:rsidP="004A04BF">
      <w:pPr>
        <w:spacing w:after="0"/>
        <w:ind w:firstLine="600"/>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lastRenderedPageBreak/>
        <w:t>ж</w:t>
      </w:r>
      <w:r w:rsidR="002F7670" w:rsidRPr="004157FA">
        <w:rPr>
          <w:rFonts w:ascii="Times New Roman" w:eastAsia="Times New Roman" w:hAnsi="Times New Roman" w:cs="Times New Roman"/>
          <w:sz w:val="24"/>
          <w:szCs w:val="24"/>
        </w:rPr>
        <w:t>) документ, що підтверджує якість предмета закупівлі - копії паспортів якості, сертифікатів відповідності тощо;</w:t>
      </w:r>
    </w:p>
    <w:p w:rsidR="004A04BF" w:rsidRPr="004157FA" w:rsidRDefault="00A15971" w:rsidP="004A04BF">
      <w:pPr>
        <w:spacing w:after="0"/>
        <w:ind w:firstLine="600"/>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з</w:t>
      </w:r>
      <w:r w:rsidR="004A04BF" w:rsidRPr="004157FA">
        <w:rPr>
          <w:rFonts w:ascii="Times New Roman" w:eastAsia="Times New Roman" w:hAnsi="Times New Roman" w:cs="Times New Roman"/>
          <w:sz w:val="24"/>
          <w:szCs w:val="24"/>
        </w:rPr>
        <w:t>) цінову пропозицію у відповідності</w:t>
      </w:r>
      <w:r w:rsidR="004A04BF" w:rsidRPr="004157FA">
        <w:t xml:space="preserve"> </w:t>
      </w:r>
      <w:r w:rsidR="004A04BF" w:rsidRPr="004157FA">
        <w:rPr>
          <w:rFonts w:ascii="Times New Roman" w:eastAsia="Times New Roman" w:hAnsi="Times New Roman" w:cs="Times New Roman"/>
          <w:sz w:val="24"/>
          <w:szCs w:val="24"/>
        </w:rPr>
        <w:t>Додатку №2</w:t>
      </w:r>
    </w:p>
    <w:p w:rsidR="004A04BF" w:rsidRPr="004157FA" w:rsidRDefault="004A04BF" w:rsidP="004A04BF">
      <w:pPr>
        <w:tabs>
          <w:tab w:val="left" w:pos="1548"/>
        </w:tabs>
        <w:spacing w:before="100" w:beforeAutospacing="1" w:after="120"/>
        <w:jc w:val="both"/>
        <w:rPr>
          <w:rFonts w:ascii="Times New Roman" w:eastAsia="Times New Roman" w:hAnsi="Times New Roman" w:cs="Times New Roman"/>
          <w:sz w:val="24"/>
          <w:szCs w:val="24"/>
        </w:rPr>
      </w:pPr>
    </w:p>
    <w:p w:rsidR="004A04BF" w:rsidRPr="004157FA" w:rsidRDefault="004A04BF" w:rsidP="004A04BF">
      <w:pPr>
        <w:tabs>
          <w:tab w:val="left" w:pos="1548"/>
        </w:tabs>
        <w:spacing w:after="0" w:line="240" w:lineRule="auto"/>
        <w:jc w:val="both"/>
        <w:rPr>
          <w:rFonts w:ascii="Times New Roman" w:eastAsia="Times New Roman" w:hAnsi="Times New Roman" w:cs="Times New Roman"/>
          <w:b/>
          <w:sz w:val="24"/>
          <w:szCs w:val="24"/>
        </w:rPr>
      </w:pPr>
      <w:r w:rsidRPr="004157FA">
        <w:rPr>
          <w:rFonts w:ascii="Times New Roman" w:eastAsia="Times New Roman" w:hAnsi="Times New Roman" w:cs="Times New Roman"/>
          <w:b/>
          <w:sz w:val="24"/>
          <w:szCs w:val="24"/>
        </w:rPr>
        <w:t>ДО   УВАГИ УЧАСНИКА!</w:t>
      </w:r>
    </w:p>
    <w:p w:rsidR="004A04BF" w:rsidRPr="004157FA" w:rsidRDefault="004A04BF" w:rsidP="004A04BF">
      <w:pPr>
        <w:spacing w:after="0" w:line="240" w:lineRule="auto"/>
        <w:ind w:firstLine="540"/>
        <w:jc w:val="both"/>
        <w:rPr>
          <w:rFonts w:ascii="Times New Roman" w:eastAsia="Times New Roman" w:hAnsi="Times New Roman" w:cs="Times New Roman"/>
          <w:b/>
          <w:sz w:val="24"/>
          <w:szCs w:val="24"/>
        </w:rPr>
      </w:pPr>
      <w:r w:rsidRPr="004157FA">
        <w:rPr>
          <w:rFonts w:ascii="Times New Roman" w:eastAsia="Times New Roman" w:hAnsi="Times New Roman" w:cs="Times New Roman"/>
          <w:b/>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 Замовник не буде її приймати до розгляду незалежно від ціни, яку Ви запропонуєте.</w:t>
      </w:r>
    </w:p>
    <w:p w:rsidR="004A04BF" w:rsidRPr="004157FA" w:rsidRDefault="004A04BF" w:rsidP="004A04BF">
      <w:pPr>
        <w:spacing w:after="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Також, на розсуд учасника, можливе надання будь-якої додаткової інформації або документів.</w:t>
      </w:r>
    </w:p>
    <w:p w:rsidR="004A04BF" w:rsidRPr="004157FA" w:rsidRDefault="004A04BF" w:rsidP="004A04BF">
      <w:pPr>
        <w:spacing w:after="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 xml:space="preserve">6.1. Місце поставки товару: </w:t>
      </w:r>
      <w:r w:rsidRPr="004157FA">
        <w:rPr>
          <w:rFonts w:ascii="Times New Roman" w:eastAsia="Times New Roman" w:hAnsi="Times New Roman" w:cs="Times New Roman"/>
          <w:sz w:val="24"/>
          <w:szCs w:val="24"/>
        </w:rPr>
        <w:t>Дніпропетровська область, м. Нікополь, вул. Ушинського, 51 б</w:t>
      </w:r>
      <w:r w:rsidRPr="004157FA">
        <w:rPr>
          <w:rFonts w:ascii="Times New Roman" w:eastAsia="Times New Roman" w:hAnsi="Times New Roman" w:cs="Times New Roman"/>
          <w:color w:val="000000"/>
          <w:sz w:val="24"/>
          <w:szCs w:val="24"/>
        </w:rPr>
        <w:t xml:space="preserve"> </w:t>
      </w:r>
    </w:p>
    <w:p w:rsidR="004A04BF" w:rsidRPr="004157FA" w:rsidRDefault="004A04BF" w:rsidP="004A04BF">
      <w:pPr>
        <w:spacing w:after="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 xml:space="preserve">6.2. </w:t>
      </w:r>
      <w:r w:rsidRPr="004157FA">
        <w:rPr>
          <w:rFonts w:ascii="Times New Roman" w:eastAsia="Times New Roman" w:hAnsi="Times New Roman" w:cs="Times New Roman"/>
          <w:color w:val="000000"/>
          <w:sz w:val="24"/>
          <w:szCs w:val="24"/>
          <w:u w:val="single"/>
        </w:rPr>
        <w:t>Строк поставки товару: згідно</w:t>
      </w:r>
      <w:r w:rsidR="00E07ED5">
        <w:rPr>
          <w:rFonts w:ascii="Times New Roman" w:eastAsia="Times New Roman" w:hAnsi="Times New Roman" w:cs="Times New Roman"/>
          <w:color w:val="000000"/>
          <w:sz w:val="24"/>
          <w:szCs w:val="24"/>
          <w:u w:val="single"/>
        </w:rPr>
        <w:t xml:space="preserve"> з</w:t>
      </w:r>
      <w:r w:rsidRPr="004157FA">
        <w:rPr>
          <w:rFonts w:ascii="Times New Roman" w:eastAsia="Times New Roman" w:hAnsi="Times New Roman" w:cs="Times New Roman"/>
          <w:color w:val="000000"/>
          <w:sz w:val="24"/>
          <w:szCs w:val="24"/>
          <w:u w:val="single"/>
        </w:rPr>
        <w:t xml:space="preserve"> електронн</w:t>
      </w:r>
      <w:r w:rsidR="00E07ED5">
        <w:rPr>
          <w:rFonts w:ascii="Times New Roman" w:eastAsia="Times New Roman" w:hAnsi="Times New Roman" w:cs="Times New Roman"/>
          <w:color w:val="000000"/>
          <w:sz w:val="24"/>
          <w:szCs w:val="24"/>
          <w:u w:val="single"/>
        </w:rPr>
        <w:t>им</w:t>
      </w:r>
      <w:r w:rsidRPr="004157FA">
        <w:rPr>
          <w:rFonts w:ascii="Times New Roman" w:eastAsia="Times New Roman" w:hAnsi="Times New Roman" w:cs="Times New Roman"/>
          <w:color w:val="000000"/>
          <w:sz w:val="24"/>
          <w:szCs w:val="24"/>
          <w:u w:val="single"/>
        </w:rPr>
        <w:t xml:space="preserve"> оголошенн</w:t>
      </w:r>
      <w:r w:rsidR="00E07ED5">
        <w:rPr>
          <w:rFonts w:ascii="Times New Roman" w:eastAsia="Times New Roman" w:hAnsi="Times New Roman" w:cs="Times New Roman"/>
          <w:color w:val="000000"/>
          <w:sz w:val="24"/>
          <w:szCs w:val="24"/>
          <w:u w:val="single"/>
        </w:rPr>
        <w:t>ям</w:t>
      </w:r>
      <w:r w:rsidR="00312CCB" w:rsidRPr="004157FA">
        <w:rPr>
          <w:rFonts w:ascii="Times New Roman" w:eastAsia="Times New Roman" w:hAnsi="Times New Roman" w:cs="Times New Roman"/>
          <w:color w:val="000000"/>
          <w:sz w:val="24"/>
          <w:szCs w:val="24"/>
          <w:u w:val="single"/>
        </w:rPr>
        <w:t>.</w:t>
      </w:r>
    </w:p>
    <w:p w:rsidR="004A04BF" w:rsidRPr="004157FA" w:rsidRDefault="004A04BF" w:rsidP="004A04BF">
      <w:pPr>
        <w:spacing w:after="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 xml:space="preserve">6.3. Доставка здійснюється на умовах DDP-Нікополь (Ушинського 51 б) або автоперевізником (спосіб доставки визначається у Договорі) однією або (якщо вказано) окремими партіями за замовленням Замовника на протязі дії договору. Обсяг кожного замовлення подається виключно Замовником в залежності від потреби  за 10 днів до моменту поставки. </w:t>
      </w:r>
    </w:p>
    <w:p w:rsidR="004A04BF" w:rsidRPr="004157FA" w:rsidRDefault="004A04BF" w:rsidP="004A04BF">
      <w:pPr>
        <w:spacing w:after="0"/>
        <w:jc w:val="both"/>
        <w:rPr>
          <w:rFonts w:ascii="Times New Roman" w:eastAsia="Times New Roman" w:hAnsi="Times New Roman" w:cs="Times New Roman"/>
          <w:color w:val="000000"/>
          <w:sz w:val="24"/>
          <w:szCs w:val="24"/>
        </w:rPr>
      </w:pPr>
    </w:p>
    <w:p w:rsidR="004A04BF" w:rsidRPr="004157FA" w:rsidRDefault="004A04BF" w:rsidP="004A04BF">
      <w:pPr>
        <w:spacing w:after="0"/>
        <w:jc w:val="both"/>
        <w:rPr>
          <w:rFonts w:ascii="Times New Roman" w:eastAsia="Times New Roman" w:hAnsi="Times New Roman" w:cs="Times New Roman"/>
          <w:b/>
          <w:color w:val="000000"/>
          <w:sz w:val="24"/>
          <w:szCs w:val="24"/>
        </w:rPr>
      </w:pPr>
      <w:r w:rsidRPr="004157FA">
        <w:rPr>
          <w:rFonts w:ascii="Times New Roman" w:eastAsia="Times New Roman" w:hAnsi="Times New Roman" w:cs="Times New Roman"/>
          <w:b/>
          <w:color w:val="000000"/>
          <w:sz w:val="24"/>
          <w:szCs w:val="24"/>
        </w:rPr>
        <w:t>7. Інша інформація:</w:t>
      </w:r>
    </w:p>
    <w:p w:rsidR="004A04BF" w:rsidRPr="004157FA" w:rsidRDefault="000378DE" w:rsidP="004A04BF">
      <w:pPr>
        <w:spacing w:after="0" w:line="240" w:lineRule="auto"/>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7.1</w:t>
      </w:r>
      <w:r w:rsidR="004A04BF" w:rsidRPr="004157FA">
        <w:rPr>
          <w:rFonts w:ascii="Times New Roman" w:eastAsia="Times New Roman" w:hAnsi="Times New Roman" w:cs="Times New Roman"/>
          <w:color w:val="000000"/>
          <w:sz w:val="24"/>
          <w:szCs w:val="24"/>
        </w:rPr>
        <w:t>. Замовник не вимагає документального підтвердження інформації, що міститься у відкритих єдиних державних реєстрах, доступ до яких є вільним..</w:t>
      </w:r>
    </w:p>
    <w:p w:rsidR="004A04BF" w:rsidRPr="004157FA" w:rsidRDefault="000378DE" w:rsidP="004A04BF">
      <w:pPr>
        <w:tabs>
          <w:tab w:val="left" w:pos="0"/>
        </w:tabs>
        <w:suppressAutoHyphens/>
        <w:spacing w:before="100" w:beforeAutospacing="1" w:after="120" w:line="240" w:lineRule="auto"/>
        <w:jc w:val="both"/>
        <w:rPr>
          <w:rFonts w:ascii="Times New Roman" w:eastAsia="Times New Roman" w:hAnsi="Times New Roman" w:cs="Times New Roman"/>
          <w:sz w:val="24"/>
          <w:szCs w:val="24"/>
        </w:rPr>
      </w:pPr>
      <w:r w:rsidRPr="004157FA">
        <w:rPr>
          <w:rFonts w:ascii="Times New Roman" w:eastAsia="Times New Roman" w:hAnsi="Times New Roman" w:cs="Times New Roman"/>
          <w:sz w:val="24"/>
          <w:szCs w:val="24"/>
        </w:rPr>
        <w:t>7.2</w:t>
      </w:r>
      <w:r w:rsidR="004A04BF" w:rsidRPr="004157FA">
        <w:rPr>
          <w:rFonts w:ascii="Times New Roman" w:eastAsia="Times New Roman" w:hAnsi="Times New Roman" w:cs="Times New Roman"/>
          <w:sz w:val="24"/>
          <w:szCs w:val="24"/>
        </w:rPr>
        <w:t>. Замовник залишає за собою право запросити від учасника інші документи, які можуть бути необхідними для уточнення/підтвердження кваліфікаційних та технічних вимог до учасника.</w:t>
      </w:r>
    </w:p>
    <w:p w:rsidR="004A04BF" w:rsidRPr="004157FA" w:rsidRDefault="004A04BF" w:rsidP="004A04BF">
      <w:pPr>
        <w:spacing w:before="100" w:beforeAutospacing="1" w:after="120"/>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color w:val="000000"/>
          <w:sz w:val="24"/>
          <w:szCs w:val="24"/>
        </w:rPr>
        <w:t>*Ця вимога не стосується учасників, які здійснюють діяльність без печатки згідно з чинним законодавством.</w:t>
      </w:r>
    </w:p>
    <w:p w:rsidR="004A04BF" w:rsidRPr="004157FA" w:rsidRDefault="004A04BF" w:rsidP="004A04BF">
      <w:pPr>
        <w:tabs>
          <w:tab w:val="left" w:pos="1548"/>
        </w:tabs>
        <w:spacing w:after="0" w:line="240" w:lineRule="auto"/>
        <w:jc w:val="both"/>
        <w:rPr>
          <w:rFonts w:ascii="Times New Roman" w:eastAsia="Times New Roman" w:hAnsi="Times New Roman" w:cs="Times New Roman"/>
          <w:b/>
          <w:sz w:val="24"/>
          <w:szCs w:val="24"/>
        </w:rPr>
      </w:pPr>
      <w:r w:rsidRPr="004157FA">
        <w:rPr>
          <w:rFonts w:ascii="Times New Roman" w:eastAsia="Times New Roman" w:hAnsi="Times New Roman" w:cs="Times New Roman"/>
          <w:b/>
          <w:sz w:val="24"/>
          <w:szCs w:val="24"/>
        </w:rPr>
        <w:t>ДО   УВАГИ  ПЕРЕМОЖЦЯ!</w:t>
      </w:r>
    </w:p>
    <w:p w:rsidR="004A04BF" w:rsidRPr="004157FA" w:rsidRDefault="004A04BF" w:rsidP="004A04BF">
      <w:pPr>
        <w:spacing w:before="100" w:beforeAutospacing="1" w:after="120" w:line="240" w:lineRule="auto"/>
        <w:ind w:firstLine="600"/>
        <w:jc w:val="both"/>
        <w:rPr>
          <w:rFonts w:ascii="Times New Roman" w:eastAsia="Times New Roman" w:hAnsi="Times New Roman" w:cs="Times New Roman"/>
          <w:color w:val="000000"/>
          <w:sz w:val="24"/>
          <w:szCs w:val="24"/>
        </w:rPr>
      </w:pPr>
      <w:r w:rsidRPr="004157FA">
        <w:rPr>
          <w:rFonts w:ascii="Times New Roman" w:eastAsia="Times New Roman" w:hAnsi="Times New Roman" w:cs="Times New Roman"/>
          <w:b/>
          <w:sz w:val="24"/>
          <w:szCs w:val="24"/>
        </w:rPr>
        <w:t xml:space="preserve"> </w:t>
      </w:r>
      <w:r w:rsidRPr="004157FA">
        <w:rPr>
          <w:rFonts w:ascii="Times New Roman" w:eastAsia="Times New Roman" w:hAnsi="Times New Roman" w:cs="Times New Roman"/>
          <w:b/>
          <w:sz w:val="24"/>
          <w:szCs w:val="24"/>
        </w:rPr>
        <w:tab/>
        <w:t>Замовник може запросити від Учасника зразки продукції яку він пропонує до постачання..</w:t>
      </w:r>
    </w:p>
    <w:p w:rsidR="004A04BF" w:rsidRPr="004157FA" w:rsidRDefault="004A04BF" w:rsidP="004A04BF">
      <w:pPr>
        <w:spacing w:before="100" w:beforeAutospacing="1" w:after="120"/>
        <w:ind w:right="282"/>
        <w:jc w:val="both"/>
        <w:rPr>
          <w:rFonts w:ascii="Times New Roman" w:eastAsia="Times New Roman" w:hAnsi="Times New Roman" w:cs="Times New Roman"/>
          <w:b/>
          <w:bCs/>
          <w:color w:val="000000"/>
          <w:sz w:val="24"/>
          <w:szCs w:val="24"/>
          <w:lang w:eastAsia="uk-UA"/>
        </w:rPr>
      </w:pPr>
    </w:p>
    <w:p w:rsidR="004A04BF" w:rsidRPr="004157FA" w:rsidRDefault="004A04BF" w:rsidP="004A04BF">
      <w:pPr>
        <w:spacing w:before="100" w:beforeAutospacing="1" w:after="120"/>
        <w:ind w:right="282" w:firstLine="600"/>
        <w:jc w:val="right"/>
        <w:rPr>
          <w:rFonts w:ascii="Times New Roman" w:eastAsia="Times New Roman" w:hAnsi="Times New Roman" w:cs="Times New Roman"/>
          <w:color w:val="000000"/>
          <w:sz w:val="24"/>
          <w:szCs w:val="24"/>
        </w:rPr>
      </w:pPr>
      <w:r w:rsidRPr="004157FA">
        <w:rPr>
          <w:rFonts w:ascii="Times New Roman" w:eastAsia="Times New Roman" w:hAnsi="Times New Roman" w:cs="Times New Roman"/>
          <w:b/>
          <w:bCs/>
          <w:color w:val="000000"/>
          <w:sz w:val="24"/>
          <w:szCs w:val="24"/>
          <w:lang w:eastAsia="uk-UA"/>
        </w:rPr>
        <w:t>Додаток № 1</w:t>
      </w:r>
    </w:p>
    <w:p w:rsidR="004A04BF" w:rsidRPr="004157FA" w:rsidRDefault="004A04BF" w:rsidP="004A04BF">
      <w:pPr>
        <w:spacing w:before="100" w:beforeAutospacing="1" w:after="0"/>
        <w:ind w:hanging="720"/>
        <w:jc w:val="center"/>
        <w:rPr>
          <w:rFonts w:ascii="Times New Roman" w:eastAsia="Times New Roman" w:hAnsi="Times New Roman" w:cs="Times New Roman"/>
          <w:b/>
          <w:bCs/>
          <w:sz w:val="24"/>
          <w:szCs w:val="24"/>
          <w:lang w:eastAsia="uk-UA"/>
        </w:rPr>
      </w:pPr>
      <w:r w:rsidRPr="004157FA">
        <w:rPr>
          <w:rFonts w:ascii="Times New Roman" w:eastAsia="Times New Roman" w:hAnsi="Times New Roman" w:cs="Times New Roman"/>
          <w:b/>
          <w:bCs/>
          <w:sz w:val="24"/>
          <w:szCs w:val="24"/>
          <w:lang w:eastAsia="uk-UA"/>
        </w:rPr>
        <w:t>«ПРОПОЗИЦІЯ»</w:t>
      </w:r>
    </w:p>
    <w:p w:rsidR="004A04BF" w:rsidRPr="004157FA" w:rsidRDefault="004A04BF" w:rsidP="004A04BF">
      <w:pPr>
        <w:widowControl w:val="0"/>
        <w:autoSpaceDE w:val="0"/>
        <w:autoSpaceDN w:val="0"/>
        <w:adjustRightInd w:val="0"/>
        <w:spacing w:before="100" w:beforeAutospacing="1" w:after="0"/>
        <w:jc w:val="center"/>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(форма, яка подається учасником на фірмовому бланку)</w:t>
      </w:r>
    </w:p>
    <w:p w:rsidR="004A04BF" w:rsidRPr="004157FA" w:rsidRDefault="004A04BF" w:rsidP="004A04BF">
      <w:pPr>
        <w:tabs>
          <w:tab w:val="left" w:pos="0"/>
          <w:tab w:val="center" w:pos="4153"/>
          <w:tab w:val="right" w:pos="8306"/>
        </w:tabs>
        <w:spacing w:before="100" w:beforeAutospacing="1" w:after="12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 xml:space="preserve">         Ми, (назва Учасника), надаємо свою пропозицію щодо участі у</w:t>
      </w:r>
      <w:r w:rsidRPr="004157FA">
        <w:rPr>
          <w:rFonts w:ascii="Times New Roman" w:eastAsia="Times New Roman" w:hAnsi="Times New Roman" w:cs="Times New Roman"/>
          <w:color w:val="000000"/>
          <w:sz w:val="24"/>
          <w:szCs w:val="24"/>
          <w:lang w:eastAsia="uk-UA"/>
        </w:rPr>
        <w:t xml:space="preserve"> процедурі закупівлі _______________________ (</w:t>
      </w:r>
      <w:r w:rsidRPr="004157FA">
        <w:rPr>
          <w:rFonts w:ascii="Times New Roman" w:eastAsia="Times New Roman" w:hAnsi="Times New Roman" w:cs="Times New Roman"/>
          <w:sz w:val="24"/>
          <w:szCs w:val="24"/>
          <w:lang w:eastAsia="uk-UA"/>
        </w:rPr>
        <w:t>предмет закупівлі згідно оголошення) за наступними цінами:</w:t>
      </w:r>
    </w:p>
    <w:p w:rsidR="004A04BF" w:rsidRPr="004157FA" w:rsidRDefault="004A04BF" w:rsidP="004A04BF">
      <w:pPr>
        <w:tabs>
          <w:tab w:val="left" w:pos="0"/>
          <w:tab w:val="center" w:pos="4153"/>
          <w:tab w:val="right" w:pos="8306"/>
        </w:tabs>
        <w:spacing w:before="100" w:beforeAutospacing="1" w:after="120"/>
        <w:jc w:val="both"/>
        <w:rPr>
          <w:rFonts w:ascii="Times New Roman" w:eastAsia="Times New Roman" w:hAnsi="Times New Roman" w:cs="Times New Roman"/>
          <w:b/>
          <w:color w:val="000000"/>
          <w:sz w:val="24"/>
          <w:szCs w:val="24"/>
          <w:lang w:eastAsia="uk-UA"/>
        </w:rPr>
      </w:pPr>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709"/>
        <w:gridCol w:w="1276"/>
        <w:gridCol w:w="1559"/>
        <w:gridCol w:w="1748"/>
      </w:tblGrid>
      <w:tr w:rsidR="004A04BF" w:rsidRPr="004157FA" w:rsidTr="005746F5">
        <w:trPr>
          <w:trHeight w:val="990"/>
        </w:trPr>
        <w:tc>
          <w:tcPr>
            <w:tcW w:w="425" w:type="dxa"/>
            <w:tcBorders>
              <w:top w:val="single" w:sz="4" w:space="0" w:color="auto"/>
              <w:left w:val="single" w:sz="4" w:space="0" w:color="auto"/>
              <w:bottom w:val="single" w:sz="4" w:space="0" w:color="auto"/>
              <w:right w:val="single" w:sz="4" w:space="0" w:color="auto"/>
            </w:tcBorders>
            <w:hideMark/>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A04BF" w:rsidRPr="004157FA" w:rsidRDefault="004A04BF" w:rsidP="004A04BF">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4157FA">
              <w:rPr>
                <w:rFonts w:ascii="Times New Roman" w:eastAsia="Times New Roman" w:hAnsi="Times New Roman" w:cs="Times New Roman"/>
                <w:bCs/>
                <w:sz w:val="24"/>
                <w:szCs w:val="24"/>
                <w:lang w:eastAsia="uk-UA"/>
              </w:rPr>
              <w:t>Найменування товару</w:t>
            </w:r>
          </w:p>
        </w:tc>
        <w:tc>
          <w:tcPr>
            <w:tcW w:w="709" w:type="dxa"/>
            <w:tcBorders>
              <w:top w:val="single" w:sz="4" w:space="0" w:color="auto"/>
              <w:left w:val="single" w:sz="4" w:space="0" w:color="auto"/>
              <w:bottom w:val="single" w:sz="4" w:space="0" w:color="auto"/>
              <w:right w:val="single" w:sz="4" w:space="0" w:color="auto"/>
            </w:tcBorders>
            <w:hideMark/>
          </w:tcPr>
          <w:p w:rsidR="004A04BF" w:rsidRPr="004157FA" w:rsidRDefault="004A04BF" w:rsidP="004A04BF">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4157FA">
              <w:rPr>
                <w:rFonts w:ascii="Times New Roman" w:eastAsia="Times New Roman" w:hAnsi="Times New Roman" w:cs="Times New Roman"/>
                <w:bCs/>
                <w:sz w:val="24"/>
                <w:szCs w:val="24"/>
                <w:lang w:eastAsia="uk-UA"/>
              </w:rPr>
              <w:t xml:space="preserve">Од. </w:t>
            </w:r>
            <w:proofErr w:type="spellStart"/>
            <w:r w:rsidRPr="004157FA">
              <w:rPr>
                <w:rFonts w:ascii="Times New Roman" w:eastAsia="Times New Roman" w:hAnsi="Times New Roman" w:cs="Times New Roman"/>
                <w:bCs/>
                <w:sz w:val="24"/>
                <w:szCs w:val="24"/>
                <w:lang w:eastAsia="uk-UA"/>
              </w:rPr>
              <w:t>вим</w:t>
            </w:r>
            <w:proofErr w:type="spellEnd"/>
            <w:r w:rsidRPr="004157FA">
              <w:rPr>
                <w:rFonts w:ascii="Times New Roman" w:eastAsia="Times New Roman" w:hAnsi="Times New Roman" w:cs="Times New Roman"/>
                <w:bCs/>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hideMark/>
          </w:tcPr>
          <w:p w:rsidR="004A04BF" w:rsidRPr="004157FA" w:rsidRDefault="004A04BF" w:rsidP="004A04BF">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4157FA">
              <w:rPr>
                <w:rFonts w:ascii="Times New Roman" w:eastAsia="Times New Roman" w:hAnsi="Times New Roman" w:cs="Times New Roman"/>
                <w:bCs/>
                <w:sz w:val="24"/>
                <w:szCs w:val="24"/>
                <w:lang w:eastAsia="uk-U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4A04BF" w:rsidRPr="004157FA" w:rsidRDefault="004A04BF" w:rsidP="004A04BF">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4157FA">
              <w:rPr>
                <w:rFonts w:ascii="Times New Roman" w:eastAsia="Times New Roman" w:hAnsi="Times New Roman" w:cs="Times New Roman"/>
                <w:bCs/>
                <w:sz w:val="24"/>
                <w:szCs w:val="24"/>
                <w:lang w:eastAsia="uk-UA"/>
              </w:rPr>
              <w:t xml:space="preserve">Ціна за одиницю, грн. з ПДВ* </w:t>
            </w:r>
          </w:p>
        </w:tc>
        <w:tc>
          <w:tcPr>
            <w:tcW w:w="1748" w:type="dxa"/>
            <w:tcBorders>
              <w:top w:val="single" w:sz="4" w:space="0" w:color="auto"/>
              <w:left w:val="single" w:sz="4" w:space="0" w:color="auto"/>
              <w:bottom w:val="single" w:sz="4" w:space="0" w:color="auto"/>
              <w:right w:val="single" w:sz="4" w:space="0" w:color="auto"/>
            </w:tcBorders>
            <w:hideMark/>
          </w:tcPr>
          <w:p w:rsidR="004A04BF" w:rsidRPr="004157FA" w:rsidRDefault="004A04BF" w:rsidP="004A04BF">
            <w:pPr>
              <w:autoSpaceDE w:val="0"/>
              <w:autoSpaceDN w:val="0"/>
              <w:adjustRightInd w:val="0"/>
              <w:spacing w:before="100" w:beforeAutospacing="1" w:after="120"/>
              <w:jc w:val="both"/>
              <w:rPr>
                <w:rFonts w:ascii="Times New Roman" w:eastAsia="Times New Roman" w:hAnsi="Times New Roman" w:cs="Times New Roman"/>
                <w:bCs/>
                <w:sz w:val="24"/>
                <w:szCs w:val="24"/>
                <w:lang w:eastAsia="uk-UA"/>
              </w:rPr>
            </w:pPr>
            <w:r w:rsidRPr="004157FA">
              <w:rPr>
                <w:rFonts w:ascii="Times New Roman" w:eastAsia="Times New Roman" w:hAnsi="Times New Roman" w:cs="Times New Roman"/>
                <w:bCs/>
                <w:sz w:val="24"/>
                <w:szCs w:val="24"/>
                <w:lang w:eastAsia="uk-UA"/>
              </w:rPr>
              <w:t>Загальна вартість, грн. з ПДВ*</w:t>
            </w:r>
          </w:p>
        </w:tc>
      </w:tr>
      <w:tr w:rsidR="004A04BF" w:rsidRPr="004157FA" w:rsidTr="005746F5">
        <w:trPr>
          <w:trHeight w:val="600"/>
        </w:trPr>
        <w:tc>
          <w:tcPr>
            <w:tcW w:w="425" w:type="dxa"/>
            <w:tcBorders>
              <w:top w:val="single" w:sz="4" w:space="0" w:color="auto"/>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3969" w:type="dxa"/>
            <w:tcBorders>
              <w:top w:val="single" w:sz="4" w:space="0" w:color="auto"/>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748" w:type="dxa"/>
            <w:tcBorders>
              <w:top w:val="single" w:sz="4" w:space="0" w:color="auto"/>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r>
      <w:tr w:rsidR="004A04BF" w:rsidRPr="004157FA" w:rsidTr="005746F5">
        <w:trPr>
          <w:trHeight w:val="277"/>
        </w:trPr>
        <w:tc>
          <w:tcPr>
            <w:tcW w:w="6379" w:type="dxa"/>
            <w:gridSpan w:val="4"/>
            <w:vMerge w:val="restart"/>
            <w:tcBorders>
              <w:top w:val="single" w:sz="4" w:space="0" w:color="auto"/>
              <w:left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bottom"/>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ПДВ:</w:t>
            </w:r>
          </w:p>
        </w:tc>
        <w:tc>
          <w:tcPr>
            <w:tcW w:w="1748" w:type="dxa"/>
            <w:tcBorders>
              <w:top w:val="single" w:sz="4" w:space="0" w:color="auto"/>
              <w:left w:val="single" w:sz="4" w:space="0" w:color="auto"/>
              <w:bottom w:val="single" w:sz="4" w:space="0" w:color="auto"/>
              <w:right w:val="single" w:sz="4" w:space="0" w:color="auto"/>
            </w:tcBorders>
            <w:vAlign w:val="bottom"/>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r>
      <w:tr w:rsidR="004A04BF" w:rsidRPr="004157FA" w:rsidTr="005746F5">
        <w:trPr>
          <w:trHeight w:val="496"/>
        </w:trPr>
        <w:tc>
          <w:tcPr>
            <w:tcW w:w="6379" w:type="dxa"/>
            <w:gridSpan w:val="4"/>
            <w:vMerge/>
            <w:tcBorders>
              <w:left w:val="single" w:sz="4" w:space="0" w:color="auto"/>
              <w:bottom w:val="single" w:sz="4" w:space="0" w:color="auto"/>
              <w:right w:val="single" w:sz="4" w:space="0" w:color="auto"/>
            </w:tcBorders>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bottom"/>
          </w:tcPr>
          <w:p w:rsidR="004A04BF" w:rsidRPr="004157FA" w:rsidRDefault="004A04BF" w:rsidP="004A04BF">
            <w:pPr>
              <w:widowControl w:val="0"/>
              <w:tabs>
                <w:tab w:val="center" w:pos="4153"/>
                <w:tab w:val="right" w:pos="8306"/>
              </w:tabs>
              <w:autoSpaceDE w:val="0"/>
              <w:autoSpaceDN w:val="0"/>
              <w:adjustRightInd w:val="0"/>
              <w:spacing w:before="100" w:beforeAutospacing="1" w:after="120"/>
              <w:ind w:left="-108" w:right="-108"/>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Всього із ПДВ:</w:t>
            </w:r>
          </w:p>
        </w:tc>
        <w:tc>
          <w:tcPr>
            <w:tcW w:w="1748" w:type="dxa"/>
            <w:tcBorders>
              <w:top w:val="single" w:sz="4" w:space="0" w:color="auto"/>
              <w:left w:val="single" w:sz="4" w:space="0" w:color="auto"/>
              <w:bottom w:val="single" w:sz="4" w:space="0" w:color="auto"/>
              <w:right w:val="single" w:sz="4" w:space="0" w:color="auto"/>
            </w:tcBorders>
            <w:vAlign w:val="bottom"/>
          </w:tcPr>
          <w:p w:rsidR="004A04BF" w:rsidRPr="004157FA" w:rsidRDefault="004A04BF" w:rsidP="004A04BF">
            <w:pPr>
              <w:widowControl w:val="0"/>
              <w:tabs>
                <w:tab w:val="center" w:pos="4153"/>
                <w:tab w:val="right" w:pos="8306"/>
              </w:tabs>
              <w:autoSpaceDE w:val="0"/>
              <w:autoSpaceDN w:val="0"/>
              <w:adjustRightInd w:val="0"/>
              <w:spacing w:before="100" w:beforeAutospacing="1" w:after="120"/>
              <w:jc w:val="both"/>
              <w:rPr>
                <w:rFonts w:ascii="Times New Roman" w:eastAsia="Times New Roman" w:hAnsi="Times New Roman" w:cs="Times New Roman"/>
                <w:sz w:val="24"/>
                <w:szCs w:val="24"/>
                <w:lang w:eastAsia="uk-UA"/>
              </w:rPr>
            </w:pPr>
          </w:p>
        </w:tc>
      </w:tr>
    </w:tbl>
    <w:p w:rsidR="004A04BF" w:rsidRPr="004157FA" w:rsidRDefault="004A04BF" w:rsidP="004A04BF">
      <w:pPr>
        <w:spacing w:before="100" w:beforeAutospacing="1" w:after="12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 xml:space="preserve">         ДСТУ/ГОСТ товару:  _________.</w:t>
      </w:r>
    </w:p>
    <w:p w:rsidR="004A04BF" w:rsidRPr="004157FA" w:rsidRDefault="004A04BF" w:rsidP="004A04BF">
      <w:pPr>
        <w:widowControl w:val="0"/>
        <w:autoSpaceDE w:val="0"/>
        <w:autoSpaceDN w:val="0"/>
        <w:adjustRightInd w:val="0"/>
        <w:spacing w:before="100" w:beforeAutospacing="1" w:after="120"/>
        <w:jc w:val="both"/>
        <w:rPr>
          <w:rFonts w:ascii="Times New Roman" w:eastAsia="Times New Roman" w:hAnsi="Times New Roman" w:cs="Times New Roman"/>
          <w:i/>
          <w:iCs/>
          <w:sz w:val="24"/>
          <w:szCs w:val="24"/>
          <w:lang w:eastAsia="uk-UA"/>
        </w:rPr>
      </w:pPr>
      <w:r w:rsidRPr="004157FA">
        <w:rPr>
          <w:rFonts w:ascii="Times New Roman" w:eastAsia="Times New Roman" w:hAnsi="Times New Roman" w:cs="Times New Roman"/>
          <w:color w:val="FF0000"/>
          <w:sz w:val="24"/>
          <w:szCs w:val="24"/>
          <w:lang w:eastAsia="uk-UA"/>
        </w:rPr>
        <w:t xml:space="preserve">    </w:t>
      </w:r>
      <w:r w:rsidRPr="004157FA">
        <w:rPr>
          <w:rFonts w:ascii="Times New Roman" w:eastAsia="Times New Roman" w:hAnsi="Times New Roman" w:cs="Times New Roman"/>
          <w:i/>
          <w:iCs/>
          <w:sz w:val="24"/>
          <w:szCs w:val="24"/>
          <w:lang w:eastAsia="uk-UA"/>
        </w:rPr>
        <w:t>Посада, прізвище, ініціали, підпис уповноваженої особи Учасника, завірені печаткою **.</w:t>
      </w:r>
    </w:p>
    <w:p w:rsidR="004A04BF" w:rsidRPr="004157FA" w:rsidRDefault="004A04BF" w:rsidP="004A04BF">
      <w:pPr>
        <w:spacing w:after="0"/>
        <w:jc w:val="both"/>
        <w:rPr>
          <w:rFonts w:ascii="Times New Roman" w:eastAsia="Times New Roman" w:hAnsi="Times New Roman" w:cs="Times New Roman"/>
          <w:b/>
          <w:bCs/>
          <w:i/>
          <w:color w:val="121212"/>
          <w:sz w:val="20"/>
          <w:szCs w:val="24"/>
          <w:u w:val="single"/>
          <w:lang w:eastAsia="uk-UA"/>
        </w:rPr>
      </w:pPr>
      <w:r w:rsidRPr="004157FA">
        <w:rPr>
          <w:rFonts w:ascii="Times New Roman" w:eastAsia="Times New Roman" w:hAnsi="Times New Roman" w:cs="Times New Roman"/>
          <w:b/>
          <w:bCs/>
          <w:i/>
          <w:color w:val="121212"/>
          <w:sz w:val="20"/>
          <w:szCs w:val="24"/>
          <w:u w:val="single"/>
          <w:lang w:eastAsia="uk-UA"/>
        </w:rPr>
        <w:t>Примітки:</w:t>
      </w:r>
    </w:p>
    <w:p w:rsidR="004A04BF" w:rsidRPr="004157FA" w:rsidRDefault="004A04BF" w:rsidP="004A04BF">
      <w:pPr>
        <w:spacing w:after="0"/>
        <w:jc w:val="both"/>
        <w:rPr>
          <w:rFonts w:ascii="Times New Roman" w:eastAsia="Times New Roman" w:hAnsi="Times New Roman" w:cs="Times New Roman"/>
          <w:b/>
          <w:bCs/>
          <w:i/>
          <w:color w:val="121212"/>
          <w:sz w:val="20"/>
          <w:szCs w:val="24"/>
          <w:u w:val="single"/>
          <w:lang w:eastAsia="uk-UA"/>
        </w:rPr>
      </w:pPr>
    </w:p>
    <w:p w:rsidR="004A04BF" w:rsidRPr="004157FA" w:rsidRDefault="004A04BF" w:rsidP="004A04BF">
      <w:pPr>
        <w:spacing w:after="0"/>
        <w:jc w:val="both"/>
        <w:rPr>
          <w:rFonts w:ascii="Times New Roman" w:eastAsia="Times New Roman" w:hAnsi="Times New Roman" w:cs="Times New Roman"/>
          <w:bCs/>
          <w:i/>
          <w:sz w:val="20"/>
          <w:szCs w:val="24"/>
          <w:lang w:eastAsia="uk-UA"/>
        </w:rPr>
      </w:pPr>
      <w:r w:rsidRPr="004157FA">
        <w:rPr>
          <w:rFonts w:ascii="Times New Roman" w:eastAsia="Times New Roman" w:hAnsi="Times New Roman" w:cs="Times New Roman"/>
          <w:i/>
          <w:sz w:val="20"/>
          <w:szCs w:val="24"/>
          <w:lang w:eastAsia="uk-UA"/>
        </w:rPr>
        <w:t xml:space="preserve">* </w:t>
      </w:r>
      <w:r w:rsidRPr="004157FA">
        <w:rPr>
          <w:rFonts w:ascii="Times New Roman" w:eastAsia="Times New Roman" w:hAnsi="Times New Roman" w:cs="Times New Roman"/>
          <w:bCs/>
          <w:i/>
          <w:sz w:val="20"/>
          <w:szCs w:val="24"/>
          <w:lang w:eastAsia="uk-UA"/>
        </w:rPr>
        <w:t>ПДВ нараховується відповідно до вимог чинного законодавства.</w:t>
      </w:r>
      <w:r w:rsidRPr="004157FA">
        <w:rPr>
          <w:rFonts w:ascii="Times New Roman" w:eastAsia="Times New Roman" w:hAnsi="Times New Roman" w:cs="Times New Roman"/>
          <w:b/>
          <w:i/>
          <w:sz w:val="20"/>
          <w:szCs w:val="24"/>
          <w:lang w:eastAsia="uk-UA"/>
        </w:rPr>
        <w:t xml:space="preserve"> </w:t>
      </w:r>
      <w:r w:rsidRPr="004157FA">
        <w:rPr>
          <w:rFonts w:ascii="Times New Roman" w:eastAsia="Times New Roman" w:hAnsi="Times New Roman" w:cs="Times New Roman"/>
          <w:bCs/>
          <w:i/>
          <w:sz w:val="20"/>
          <w:szCs w:val="24"/>
          <w:lang w:eastAsia="uk-UA"/>
        </w:rPr>
        <w:t>У разі надання пропозиції учасником - не платником ПДВ, такі пропозиції надаються без врахування ПДВ та у графах «Ціна за одиницю» та «Загальна вартість</w:t>
      </w:r>
      <w:r w:rsidRPr="004157FA">
        <w:rPr>
          <w:rFonts w:ascii="Times New Roman" w:eastAsia="Times New Roman" w:hAnsi="Times New Roman" w:cs="Times New Roman"/>
          <w:i/>
          <w:sz w:val="20"/>
          <w:szCs w:val="24"/>
          <w:lang w:eastAsia="uk-UA"/>
        </w:rPr>
        <w:t>»</w:t>
      </w:r>
      <w:r w:rsidRPr="004157FA">
        <w:rPr>
          <w:rFonts w:ascii="Times New Roman" w:eastAsia="Times New Roman" w:hAnsi="Times New Roman" w:cs="Times New Roman"/>
          <w:bCs/>
          <w:i/>
          <w:sz w:val="20"/>
          <w:szCs w:val="24"/>
          <w:lang w:eastAsia="uk-UA"/>
        </w:rPr>
        <w:t xml:space="preserve"> зазначається «без ПДВ».</w:t>
      </w:r>
    </w:p>
    <w:p w:rsidR="004A04BF" w:rsidRPr="004157FA" w:rsidRDefault="004A04BF" w:rsidP="004A04BF">
      <w:pPr>
        <w:spacing w:after="0"/>
        <w:jc w:val="both"/>
        <w:rPr>
          <w:rFonts w:ascii="Times New Roman" w:eastAsia="Times New Roman" w:hAnsi="Times New Roman" w:cs="Times New Roman"/>
          <w:i/>
          <w:iCs/>
          <w:sz w:val="20"/>
          <w:szCs w:val="24"/>
          <w:lang w:eastAsia="uk-UA"/>
        </w:rPr>
      </w:pPr>
      <w:r w:rsidRPr="004157FA">
        <w:rPr>
          <w:rFonts w:ascii="Times New Roman" w:eastAsia="Times New Roman" w:hAnsi="Times New Roman" w:cs="Times New Roman"/>
          <w:i/>
          <w:iCs/>
          <w:sz w:val="20"/>
          <w:szCs w:val="24"/>
          <w:lang w:eastAsia="uk-UA"/>
        </w:rPr>
        <w:t>** Ця вимога не стосується учасників, які здійснюють діяльність без печатки (згідно з чинним законодавством).</w:t>
      </w:r>
    </w:p>
    <w:p w:rsidR="004A04BF" w:rsidRPr="004157FA" w:rsidRDefault="004A04BF" w:rsidP="004A04BF">
      <w:pPr>
        <w:spacing w:before="100" w:beforeAutospacing="1" w:after="120"/>
        <w:jc w:val="both"/>
        <w:rPr>
          <w:rFonts w:ascii="Times New Roman" w:eastAsia="Times New Roman" w:hAnsi="Times New Roman" w:cs="Times New Roman"/>
          <w:b/>
          <w:bCs/>
          <w:color w:val="000000"/>
          <w:sz w:val="24"/>
          <w:szCs w:val="24"/>
          <w:lang w:eastAsia="uk-UA"/>
        </w:rPr>
      </w:pPr>
    </w:p>
    <w:p w:rsidR="004A04BF" w:rsidRPr="004157FA" w:rsidRDefault="004A04BF" w:rsidP="004A04BF">
      <w:pPr>
        <w:spacing w:before="100" w:beforeAutospacing="1" w:after="120"/>
        <w:jc w:val="right"/>
        <w:rPr>
          <w:rFonts w:ascii="Times New Roman" w:eastAsia="Times New Roman" w:hAnsi="Times New Roman" w:cs="Times New Roman"/>
          <w:b/>
          <w:bCs/>
          <w:color w:val="000000"/>
          <w:sz w:val="24"/>
          <w:szCs w:val="24"/>
          <w:lang w:eastAsia="uk-UA"/>
        </w:rPr>
      </w:pPr>
      <w:r w:rsidRPr="004157FA">
        <w:rPr>
          <w:rFonts w:ascii="Times New Roman" w:eastAsia="Times New Roman" w:hAnsi="Times New Roman" w:cs="Times New Roman"/>
          <w:b/>
          <w:bCs/>
          <w:color w:val="000000"/>
          <w:sz w:val="24"/>
          <w:szCs w:val="24"/>
          <w:lang w:eastAsia="uk-UA"/>
        </w:rPr>
        <w:t>Додаток № 2</w:t>
      </w:r>
    </w:p>
    <w:p w:rsidR="004A04BF" w:rsidRPr="004157FA" w:rsidRDefault="004A04BF" w:rsidP="004A04BF">
      <w:pPr>
        <w:widowControl w:val="0"/>
        <w:autoSpaceDE w:val="0"/>
        <w:autoSpaceDN w:val="0"/>
        <w:adjustRightInd w:val="0"/>
        <w:spacing w:before="100" w:beforeAutospacing="1" w:after="120"/>
        <w:jc w:val="center"/>
        <w:rPr>
          <w:rFonts w:ascii="Times New Roman" w:eastAsia="Times New Roman" w:hAnsi="Times New Roman" w:cs="Times New Roman"/>
          <w:b/>
          <w:iCs/>
          <w:sz w:val="24"/>
          <w:szCs w:val="24"/>
          <w:u w:val="single"/>
          <w:lang w:eastAsia="uk-UA"/>
        </w:rPr>
      </w:pPr>
      <w:r w:rsidRPr="004157FA">
        <w:rPr>
          <w:rFonts w:ascii="Times New Roman" w:eastAsia="Times New Roman" w:hAnsi="Times New Roman" w:cs="Times New Roman"/>
          <w:b/>
          <w:iCs/>
          <w:sz w:val="24"/>
          <w:szCs w:val="24"/>
          <w:u w:val="single"/>
          <w:lang w:eastAsia="uk-UA"/>
        </w:rPr>
        <w:t>Документи для укладення договору</w:t>
      </w:r>
    </w:p>
    <w:p w:rsidR="004A04BF" w:rsidRPr="004157FA" w:rsidRDefault="004A04BF" w:rsidP="004A04BF">
      <w:pPr>
        <w:spacing w:after="0"/>
        <w:jc w:val="both"/>
        <w:rPr>
          <w:rFonts w:ascii="Times New Roman" w:eastAsia="Calibri" w:hAnsi="Times New Roman" w:cs="Times New Roman"/>
          <w:color w:val="000000"/>
          <w:sz w:val="24"/>
          <w:szCs w:val="24"/>
          <w:lang w:eastAsia="uk-UA"/>
        </w:rPr>
      </w:pPr>
      <w:r w:rsidRPr="004157FA">
        <w:rPr>
          <w:rFonts w:ascii="Times New Roman" w:eastAsia="Times New Roman" w:hAnsi="Times New Roman" w:cs="Times New Roman"/>
          <w:bCs/>
          <w:sz w:val="24"/>
          <w:szCs w:val="24"/>
          <w:lang w:eastAsia="uk-UA"/>
        </w:rPr>
        <w:t xml:space="preserve">1. </w:t>
      </w:r>
      <w:r w:rsidRPr="004157FA">
        <w:rPr>
          <w:rFonts w:ascii="Times New Roman" w:eastAsia="Times New Roman" w:hAnsi="Times New Roman" w:cs="Times New Roman"/>
          <w:sz w:val="24"/>
          <w:szCs w:val="24"/>
          <w:lang w:eastAsia="uk-UA"/>
        </w:rPr>
        <w:t>К</w:t>
      </w:r>
      <w:r w:rsidRPr="004157FA">
        <w:rPr>
          <w:rFonts w:ascii="Times New Roman" w:eastAsia="Times New Roman" w:hAnsi="Times New Roman" w:cs="Times New Roman"/>
          <w:iCs/>
          <w:sz w:val="24"/>
          <w:szCs w:val="24"/>
          <w:lang w:eastAsia="uk-UA"/>
        </w:rPr>
        <w:t>опія виписки або витягу з Єдиного державного реєстру юридичних осіб та фізичних осіб-підприємців</w:t>
      </w:r>
      <w:r w:rsidRPr="004157FA">
        <w:rPr>
          <w:rFonts w:ascii="Times New Roman" w:eastAsia="Calibri" w:hAnsi="Times New Roman" w:cs="Times New Roman"/>
          <w:color w:val="000000"/>
          <w:sz w:val="24"/>
          <w:szCs w:val="24"/>
          <w:lang w:eastAsia="uk-UA"/>
        </w:rPr>
        <w:t>.</w:t>
      </w:r>
    </w:p>
    <w:p w:rsidR="004A04BF" w:rsidRPr="004157FA" w:rsidRDefault="004A04BF" w:rsidP="004A04BF">
      <w:pPr>
        <w:spacing w:after="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2. Копія свідоцтва про реєстрацію платника податку на додану вартість або Витягу з реєстру платників податків на додану вартість (для учасників - платників ПДВ).</w:t>
      </w:r>
    </w:p>
    <w:p w:rsidR="004A04BF" w:rsidRPr="004157FA" w:rsidRDefault="004A04BF" w:rsidP="004A04BF">
      <w:pPr>
        <w:spacing w:after="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3. Копія свідоцтва про сплату єдиного податку або іншого документа, що підтверджує сплату єдиного податку (для учасників  - платників єдиного податку).</w:t>
      </w:r>
    </w:p>
    <w:p w:rsidR="004A04BF" w:rsidRPr="004157FA" w:rsidRDefault="004A04BF" w:rsidP="004A04BF">
      <w:pPr>
        <w:autoSpaceDE w:val="0"/>
        <w:autoSpaceDN w:val="0"/>
        <w:adjustRightInd w:val="0"/>
        <w:spacing w:after="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bCs/>
          <w:sz w:val="24"/>
          <w:szCs w:val="24"/>
          <w:lang w:eastAsia="uk-UA"/>
        </w:rPr>
        <w:t xml:space="preserve">4. </w:t>
      </w:r>
      <w:r w:rsidRPr="004157FA">
        <w:rPr>
          <w:rFonts w:ascii="Times New Roman" w:eastAsia="Times New Roman" w:hAnsi="Times New Roman" w:cs="Times New Roman"/>
          <w:sz w:val="24"/>
          <w:szCs w:val="24"/>
          <w:lang w:eastAsia="uk-UA"/>
        </w:rPr>
        <w:t>Копія довідки про взяття на облік платника податків (у разі відсутності відповідних відомостей у Виписці з Єдиного державного реєстру юридичних осіб та фізичних осіб - підприємців).</w:t>
      </w:r>
    </w:p>
    <w:p w:rsidR="004A04BF" w:rsidRPr="004157FA" w:rsidRDefault="004A04BF" w:rsidP="004A04BF">
      <w:pPr>
        <w:spacing w:after="0"/>
        <w:jc w:val="both"/>
        <w:rPr>
          <w:rFonts w:ascii="Times New Roman" w:eastAsia="Times New Roman" w:hAnsi="Times New Roman" w:cs="Times New Roman"/>
          <w:sz w:val="24"/>
          <w:szCs w:val="24"/>
          <w:lang w:eastAsia="uk-UA"/>
        </w:rPr>
      </w:pPr>
      <w:r w:rsidRPr="004157FA">
        <w:rPr>
          <w:rFonts w:ascii="Times New Roman" w:eastAsia="Times New Roman" w:hAnsi="Times New Roman" w:cs="Times New Roman"/>
          <w:sz w:val="24"/>
          <w:szCs w:val="24"/>
          <w:lang w:eastAsia="uk-UA"/>
        </w:rPr>
        <w:t>5. Документи, що підтверджують правомочність на укладення договору про закупівлю: надається документ, підтверджуючий право підпису керівника відповідно до вимог установчих документів учасника (копія протоколу зборів засновників учасника та/або наказу про призначення керівника, трудовий контракт тощо) та особи (якщо така визначена учасником), яка має право підпису: довіреність або інший документ із зазначенням повноважень на підписання договору, ПІБ уповноваженої особи, зразку підпису, терміну дії та іншого (вимога встановлюється до учасників торгів – юридичних осіб).</w:t>
      </w:r>
    </w:p>
    <w:p w:rsidR="004A04BF" w:rsidRPr="004157FA" w:rsidRDefault="004A04BF" w:rsidP="004A04BF">
      <w:pPr>
        <w:autoSpaceDE w:val="0"/>
        <w:autoSpaceDN w:val="0"/>
        <w:adjustRightInd w:val="0"/>
        <w:spacing w:after="0"/>
        <w:jc w:val="both"/>
        <w:rPr>
          <w:rFonts w:ascii="Times New Roman" w:eastAsia="Calibri" w:hAnsi="Times New Roman" w:cs="Times New Roman"/>
          <w:color w:val="000000"/>
          <w:sz w:val="24"/>
          <w:szCs w:val="24"/>
          <w:lang w:eastAsia="uk-UA"/>
        </w:rPr>
      </w:pPr>
      <w:r w:rsidRPr="004157FA">
        <w:rPr>
          <w:rFonts w:ascii="Times New Roman" w:eastAsia="Times New Roman" w:hAnsi="Times New Roman" w:cs="Times New Roman"/>
          <w:sz w:val="24"/>
          <w:szCs w:val="24"/>
          <w:lang w:eastAsia="uk-UA"/>
        </w:rPr>
        <w:t xml:space="preserve">6. </w:t>
      </w:r>
      <w:r w:rsidRPr="004157FA">
        <w:rPr>
          <w:rFonts w:ascii="Times New Roman" w:eastAsia="Calibri" w:hAnsi="Times New Roman" w:cs="Times New Roman"/>
          <w:color w:val="000000"/>
          <w:sz w:val="24"/>
          <w:szCs w:val="24"/>
          <w:lang w:eastAsia="uk-UA"/>
        </w:rPr>
        <w:t>Копія паспорта та ідентифікаційного номеру (для фізичних осіб - підприємців).</w:t>
      </w:r>
    </w:p>
    <w:p w:rsidR="004A04BF" w:rsidRPr="004157FA" w:rsidRDefault="004A04BF" w:rsidP="004A04BF">
      <w:pPr>
        <w:autoSpaceDE w:val="0"/>
        <w:autoSpaceDN w:val="0"/>
        <w:adjustRightInd w:val="0"/>
        <w:spacing w:after="0"/>
        <w:jc w:val="both"/>
        <w:rPr>
          <w:rFonts w:ascii="Times New Roman" w:eastAsia="Calibri" w:hAnsi="Times New Roman" w:cs="Times New Roman"/>
          <w:color w:val="000000"/>
          <w:sz w:val="24"/>
          <w:szCs w:val="24"/>
          <w:lang w:eastAsia="uk-UA"/>
        </w:rPr>
      </w:pPr>
      <w:r w:rsidRPr="004157FA">
        <w:rPr>
          <w:rFonts w:ascii="Times New Roman" w:eastAsia="Calibri" w:hAnsi="Times New Roman" w:cs="Times New Roman"/>
          <w:color w:val="000000"/>
          <w:sz w:val="24"/>
          <w:szCs w:val="24"/>
          <w:lang w:eastAsia="uk-UA"/>
        </w:rPr>
        <w:t>7. Реквізити підприємства, ПІБ керівника, е-</w:t>
      </w:r>
      <w:proofErr w:type="spellStart"/>
      <w:r w:rsidRPr="004157FA">
        <w:rPr>
          <w:rFonts w:ascii="Times New Roman" w:eastAsia="Calibri" w:hAnsi="Times New Roman" w:cs="Times New Roman"/>
          <w:color w:val="000000"/>
          <w:sz w:val="24"/>
          <w:szCs w:val="24"/>
          <w:lang w:eastAsia="uk-UA"/>
        </w:rPr>
        <w:t>мейл</w:t>
      </w:r>
      <w:proofErr w:type="spellEnd"/>
      <w:r w:rsidRPr="004157FA">
        <w:rPr>
          <w:rFonts w:ascii="Times New Roman" w:eastAsia="Calibri" w:hAnsi="Times New Roman" w:cs="Times New Roman"/>
          <w:color w:val="000000"/>
          <w:sz w:val="24"/>
          <w:szCs w:val="24"/>
          <w:lang w:eastAsia="uk-UA"/>
        </w:rPr>
        <w:t xml:space="preserve"> і номер телефону – у форматі *.</w:t>
      </w:r>
      <w:proofErr w:type="spellStart"/>
      <w:r w:rsidRPr="004157FA">
        <w:rPr>
          <w:rFonts w:ascii="Times New Roman" w:eastAsia="Calibri" w:hAnsi="Times New Roman" w:cs="Times New Roman"/>
          <w:color w:val="000000"/>
          <w:sz w:val="24"/>
          <w:szCs w:val="24"/>
          <w:lang w:eastAsia="uk-UA"/>
        </w:rPr>
        <w:t>doc</w:t>
      </w:r>
      <w:proofErr w:type="spellEnd"/>
      <w:r w:rsidRPr="004157FA">
        <w:rPr>
          <w:rFonts w:ascii="Times New Roman" w:eastAsia="Calibri" w:hAnsi="Times New Roman" w:cs="Times New Roman"/>
          <w:color w:val="000000"/>
          <w:sz w:val="24"/>
          <w:szCs w:val="24"/>
          <w:lang w:eastAsia="uk-UA"/>
        </w:rPr>
        <w:t>/*.</w:t>
      </w:r>
      <w:proofErr w:type="spellStart"/>
      <w:r w:rsidRPr="004157FA">
        <w:rPr>
          <w:rFonts w:ascii="Times New Roman" w:eastAsia="Calibri" w:hAnsi="Times New Roman" w:cs="Times New Roman"/>
          <w:color w:val="000000"/>
          <w:sz w:val="24"/>
          <w:szCs w:val="24"/>
          <w:lang w:eastAsia="uk-UA"/>
        </w:rPr>
        <w:t>xls</w:t>
      </w:r>
      <w:proofErr w:type="spellEnd"/>
    </w:p>
    <w:p w:rsidR="004A04BF" w:rsidRPr="004157FA" w:rsidRDefault="004A04BF" w:rsidP="004A04BF"/>
    <w:p w:rsidR="004A04BF" w:rsidRPr="004157FA" w:rsidRDefault="004A04BF" w:rsidP="004A04BF">
      <w:pPr>
        <w:spacing w:after="0" w:line="240" w:lineRule="auto"/>
        <w:rPr>
          <w:rFonts w:ascii="Times New Roman" w:eastAsia="Times New Roman" w:hAnsi="Times New Roman" w:cs="Times New Roman"/>
          <w:i/>
          <w:color w:val="000000" w:themeColor="text1"/>
          <w:sz w:val="24"/>
          <w:szCs w:val="24"/>
          <w:u w:val="single"/>
        </w:rPr>
      </w:pPr>
    </w:p>
    <w:p w:rsidR="00226BC7" w:rsidRPr="004157FA" w:rsidRDefault="00226BC7" w:rsidP="00226BC7">
      <w:pPr>
        <w:rPr>
          <w:rFonts w:ascii="Times New Roman" w:hAnsi="Times New Roman" w:cs="Times New Roman"/>
        </w:rPr>
      </w:pPr>
    </w:p>
    <w:p w:rsidR="00226BC7" w:rsidRPr="004157FA" w:rsidRDefault="00226BC7" w:rsidP="00226BC7"/>
    <w:p w:rsidR="00226BC7" w:rsidRPr="004157FA" w:rsidRDefault="00226BC7" w:rsidP="00226BC7"/>
    <w:p w:rsidR="00226BC7" w:rsidRPr="004157FA" w:rsidRDefault="00226BC7" w:rsidP="00226BC7"/>
    <w:p w:rsidR="00226BC7" w:rsidRPr="004157FA" w:rsidRDefault="00226BC7" w:rsidP="00226BC7"/>
    <w:p w:rsidR="00226BC7" w:rsidRPr="004157FA" w:rsidRDefault="00226BC7" w:rsidP="00226BC7"/>
    <w:p w:rsidR="007163CB" w:rsidRPr="004157FA" w:rsidRDefault="0082310E"/>
    <w:sectPr w:rsidR="007163CB" w:rsidRPr="004157FA" w:rsidSect="007707C1">
      <w:pgSz w:w="11906" w:h="16838"/>
      <w:pgMar w:top="567"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507F"/>
    <w:multiLevelType w:val="hybridMultilevel"/>
    <w:tmpl w:val="2020D5D8"/>
    <w:lvl w:ilvl="0" w:tplc="D6B21C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1D"/>
    <w:rsid w:val="000215A2"/>
    <w:rsid w:val="00026523"/>
    <w:rsid w:val="000378DE"/>
    <w:rsid w:val="00040A87"/>
    <w:rsid w:val="0004473D"/>
    <w:rsid w:val="00046A57"/>
    <w:rsid w:val="0005022B"/>
    <w:rsid w:val="00064101"/>
    <w:rsid w:val="000A5F6C"/>
    <w:rsid w:val="000B5A1D"/>
    <w:rsid w:val="000C7BAC"/>
    <w:rsid w:val="000E32C8"/>
    <w:rsid w:val="0011247D"/>
    <w:rsid w:val="001142F8"/>
    <w:rsid w:val="00114326"/>
    <w:rsid w:val="001233E3"/>
    <w:rsid w:val="00163083"/>
    <w:rsid w:val="001715F0"/>
    <w:rsid w:val="00173652"/>
    <w:rsid w:val="001738F9"/>
    <w:rsid w:val="00174BBD"/>
    <w:rsid w:val="00196987"/>
    <w:rsid w:val="0021195A"/>
    <w:rsid w:val="00211DBC"/>
    <w:rsid w:val="00221303"/>
    <w:rsid w:val="00226BC7"/>
    <w:rsid w:val="00227777"/>
    <w:rsid w:val="00267BA4"/>
    <w:rsid w:val="002B51A5"/>
    <w:rsid w:val="002C4C75"/>
    <w:rsid w:val="002D3592"/>
    <w:rsid w:val="002F7670"/>
    <w:rsid w:val="00311AFB"/>
    <w:rsid w:val="00312CCB"/>
    <w:rsid w:val="003211BA"/>
    <w:rsid w:val="00321EF1"/>
    <w:rsid w:val="00322AC2"/>
    <w:rsid w:val="00332750"/>
    <w:rsid w:val="003335DD"/>
    <w:rsid w:val="0035098E"/>
    <w:rsid w:val="00351968"/>
    <w:rsid w:val="00353D12"/>
    <w:rsid w:val="00353EAB"/>
    <w:rsid w:val="003852FE"/>
    <w:rsid w:val="003B2FED"/>
    <w:rsid w:val="003C384F"/>
    <w:rsid w:val="003D3FD8"/>
    <w:rsid w:val="003F27ED"/>
    <w:rsid w:val="00404B8D"/>
    <w:rsid w:val="00404FC7"/>
    <w:rsid w:val="004157FA"/>
    <w:rsid w:val="004342D9"/>
    <w:rsid w:val="004467A8"/>
    <w:rsid w:val="00470FD2"/>
    <w:rsid w:val="004768B7"/>
    <w:rsid w:val="004A04BF"/>
    <w:rsid w:val="004A45A1"/>
    <w:rsid w:val="004D03AA"/>
    <w:rsid w:val="004D1A7E"/>
    <w:rsid w:val="00504995"/>
    <w:rsid w:val="00545742"/>
    <w:rsid w:val="00564119"/>
    <w:rsid w:val="00590098"/>
    <w:rsid w:val="005973EC"/>
    <w:rsid w:val="005C18FA"/>
    <w:rsid w:val="005D2901"/>
    <w:rsid w:val="006442FE"/>
    <w:rsid w:val="006445CD"/>
    <w:rsid w:val="006A36F8"/>
    <w:rsid w:val="006C29E7"/>
    <w:rsid w:val="006D5FFB"/>
    <w:rsid w:val="006F20A2"/>
    <w:rsid w:val="006F4030"/>
    <w:rsid w:val="006F5F55"/>
    <w:rsid w:val="00710935"/>
    <w:rsid w:val="0072625F"/>
    <w:rsid w:val="00735A2D"/>
    <w:rsid w:val="00751C04"/>
    <w:rsid w:val="00751DA3"/>
    <w:rsid w:val="00754414"/>
    <w:rsid w:val="00754810"/>
    <w:rsid w:val="00780165"/>
    <w:rsid w:val="00794BE5"/>
    <w:rsid w:val="007A0733"/>
    <w:rsid w:val="007A55C7"/>
    <w:rsid w:val="007A78FD"/>
    <w:rsid w:val="007E6CAF"/>
    <w:rsid w:val="00803CD8"/>
    <w:rsid w:val="008117CC"/>
    <w:rsid w:val="00811C20"/>
    <w:rsid w:val="0082310E"/>
    <w:rsid w:val="00827AA8"/>
    <w:rsid w:val="0083279F"/>
    <w:rsid w:val="0083346A"/>
    <w:rsid w:val="0084621F"/>
    <w:rsid w:val="008720C1"/>
    <w:rsid w:val="00875408"/>
    <w:rsid w:val="00881572"/>
    <w:rsid w:val="008825CF"/>
    <w:rsid w:val="00885740"/>
    <w:rsid w:val="0089758D"/>
    <w:rsid w:val="008A6822"/>
    <w:rsid w:val="008D64B7"/>
    <w:rsid w:val="008F1AF0"/>
    <w:rsid w:val="00904AF3"/>
    <w:rsid w:val="00944ADB"/>
    <w:rsid w:val="009522F0"/>
    <w:rsid w:val="009920EC"/>
    <w:rsid w:val="009D6516"/>
    <w:rsid w:val="009F0606"/>
    <w:rsid w:val="00A003E3"/>
    <w:rsid w:val="00A15971"/>
    <w:rsid w:val="00A478EB"/>
    <w:rsid w:val="00A613A7"/>
    <w:rsid w:val="00A704F2"/>
    <w:rsid w:val="00A9761C"/>
    <w:rsid w:val="00AD05AB"/>
    <w:rsid w:val="00AE095B"/>
    <w:rsid w:val="00AE3CD7"/>
    <w:rsid w:val="00B21DAF"/>
    <w:rsid w:val="00B64CBC"/>
    <w:rsid w:val="00B67B0A"/>
    <w:rsid w:val="00B71C87"/>
    <w:rsid w:val="00B73788"/>
    <w:rsid w:val="00B944F7"/>
    <w:rsid w:val="00BC0D56"/>
    <w:rsid w:val="00BD3B65"/>
    <w:rsid w:val="00BE5BAB"/>
    <w:rsid w:val="00C05035"/>
    <w:rsid w:val="00C20FDD"/>
    <w:rsid w:val="00C32020"/>
    <w:rsid w:val="00C44EBA"/>
    <w:rsid w:val="00C46655"/>
    <w:rsid w:val="00C866D6"/>
    <w:rsid w:val="00C91017"/>
    <w:rsid w:val="00CC700B"/>
    <w:rsid w:val="00CF12D1"/>
    <w:rsid w:val="00DA4575"/>
    <w:rsid w:val="00DA793C"/>
    <w:rsid w:val="00DB468B"/>
    <w:rsid w:val="00DE2B6B"/>
    <w:rsid w:val="00DE5FA2"/>
    <w:rsid w:val="00E04628"/>
    <w:rsid w:val="00E07ED5"/>
    <w:rsid w:val="00E47990"/>
    <w:rsid w:val="00E86F0A"/>
    <w:rsid w:val="00EA7BB7"/>
    <w:rsid w:val="00EC6E2A"/>
    <w:rsid w:val="00EC6F3F"/>
    <w:rsid w:val="00EF0B6D"/>
    <w:rsid w:val="00F15B63"/>
    <w:rsid w:val="00F60535"/>
    <w:rsid w:val="00F7012B"/>
    <w:rsid w:val="00F81139"/>
    <w:rsid w:val="00F86DFC"/>
    <w:rsid w:val="00FF454F"/>
    <w:rsid w:val="00FF4655"/>
    <w:rsid w:val="00FF5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81A4"/>
  <w15:docId w15:val="{16E08C94-6BF1-44D4-BEA6-CAAE009C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BC7"/>
  </w:style>
  <w:style w:type="paragraph" w:styleId="4">
    <w:name w:val="heading 4"/>
    <w:basedOn w:val="a"/>
    <w:link w:val="40"/>
    <w:uiPriority w:val="9"/>
    <w:qFormat/>
    <w:rsid w:val="00FF465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C7"/>
    <w:rPr>
      <w:rFonts w:ascii="Tahoma" w:hAnsi="Tahoma" w:cs="Tahoma"/>
      <w:sz w:val="16"/>
      <w:szCs w:val="16"/>
    </w:rPr>
  </w:style>
  <w:style w:type="character" w:styleId="a5">
    <w:name w:val="Hyperlink"/>
    <w:basedOn w:val="a0"/>
    <w:uiPriority w:val="99"/>
    <w:unhideWhenUsed/>
    <w:rsid w:val="003335DD"/>
    <w:rPr>
      <w:color w:val="0000FF" w:themeColor="hyperlink"/>
      <w:u w:val="single"/>
    </w:rPr>
  </w:style>
  <w:style w:type="character" w:customStyle="1" w:styleId="40">
    <w:name w:val="Заголовок 4 Знак"/>
    <w:basedOn w:val="a0"/>
    <w:link w:val="4"/>
    <w:uiPriority w:val="9"/>
    <w:rsid w:val="00FF4655"/>
    <w:rPr>
      <w:rFonts w:ascii="Times New Roman" w:eastAsia="Times New Roman" w:hAnsi="Times New Roman" w:cs="Times New Roman"/>
      <w:b/>
      <w:bCs/>
      <w:sz w:val="24"/>
      <w:szCs w:val="24"/>
      <w:lang w:val="ru-RU" w:eastAsia="ru-RU"/>
    </w:rPr>
  </w:style>
  <w:style w:type="paragraph" w:styleId="a6">
    <w:name w:val="No Spacing"/>
    <w:uiPriority w:val="1"/>
    <w:qFormat/>
    <w:rsid w:val="00FF4655"/>
    <w:pPr>
      <w:spacing w:after="0" w:line="240" w:lineRule="auto"/>
    </w:pPr>
    <w:rPr>
      <w:rFonts w:eastAsiaTheme="minorEastAsia"/>
      <w:lang w:val="ru-RU" w:eastAsia="ru-RU"/>
    </w:rPr>
  </w:style>
  <w:style w:type="table" w:styleId="a7">
    <w:name w:val="Table Grid"/>
    <w:basedOn w:val="a1"/>
    <w:uiPriority w:val="59"/>
    <w:rsid w:val="00FF4655"/>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72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8558">
      <w:bodyDiv w:val="1"/>
      <w:marLeft w:val="0"/>
      <w:marRight w:val="0"/>
      <w:marTop w:val="0"/>
      <w:marBottom w:val="0"/>
      <w:divBdr>
        <w:top w:val="none" w:sz="0" w:space="0" w:color="auto"/>
        <w:left w:val="none" w:sz="0" w:space="0" w:color="auto"/>
        <w:bottom w:val="none" w:sz="0" w:space="0" w:color="auto"/>
        <w:right w:val="none" w:sz="0" w:space="0" w:color="auto"/>
      </w:divBdr>
    </w:div>
    <w:div w:id="590893340">
      <w:bodyDiv w:val="1"/>
      <w:marLeft w:val="0"/>
      <w:marRight w:val="0"/>
      <w:marTop w:val="0"/>
      <w:marBottom w:val="0"/>
      <w:divBdr>
        <w:top w:val="none" w:sz="0" w:space="0" w:color="auto"/>
        <w:left w:val="none" w:sz="0" w:space="0" w:color="auto"/>
        <w:bottom w:val="none" w:sz="0" w:space="0" w:color="auto"/>
        <w:right w:val="none" w:sz="0" w:space="0" w:color="auto"/>
      </w:divBdr>
    </w:div>
    <w:div w:id="806242713">
      <w:bodyDiv w:val="1"/>
      <w:marLeft w:val="0"/>
      <w:marRight w:val="0"/>
      <w:marTop w:val="0"/>
      <w:marBottom w:val="0"/>
      <w:divBdr>
        <w:top w:val="none" w:sz="0" w:space="0" w:color="auto"/>
        <w:left w:val="none" w:sz="0" w:space="0" w:color="auto"/>
        <w:bottom w:val="none" w:sz="0" w:space="0" w:color="auto"/>
        <w:right w:val="none" w:sz="0" w:space="0" w:color="auto"/>
      </w:divBdr>
    </w:div>
    <w:div w:id="11122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5" Type="http://schemas.openxmlformats.org/officeDocument/2006/relationships/hyperlink" Target="mailto:trade.road.nikop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МАД-1</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Валерія Колеснік</cp:lastModifiedBy>
  <cp:revision>4</cp:revision>
  <dcterms:created xsi:type="dcterms:W3CDTF">2023-02-02T09:01:00Z</dcterms:created>
  <dcterms:modified xsi:type="dcterms:W3CDTF">2023-02-02T10:04:00Z</dcterms:modified>
</cp:coreProperties>
</file>