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D" w:rsidRPr="000B3EFE" w:rsidRDefault="003C619C" w:rsidP="009A7A1D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lang w:val="uk-UA"/>
        </w:rPr>
      </w:pPr>
      <w:bookmarkStart w:id="0" w:name="_Hlk128481908"/>
      <w:r w:rsidRPr="000B3EFE">
        <w:rPr>
          <w:rFonts w:ascii="Times New Roman" w:hAnsi="Times New Roman" w:cs="Times New Roman"/>
          <w:b/>
          <w:color w:val="000000"/>
          <w:lang w:val="uk-UA"/>
        </w:rPr>
        <w:t>Додаток</w:t>
      </w:r>
      <w:r w:rsidR="00B37257">
        <w:rPr>
          <w:rFonts w:ascii="Times New Roman" w:hAnsi="Times New Roman" w:cs="Times New Roman"/>
          <w:b/>
          <w:color w:val="000000"/>
          <w:lang w:val="uk-UA"/>
        </w:rPr>
        <w:t xml:space="preserve">№ </w:t>
      </w:r>
      <w:bookmarkStart w:id="1" w:name="_GoBack"/>
      <w:bookmarkEnd w:id="1"/>
      <w:r w:rsidR="000B3EFE" w:rsidRPr="000B3EFE">
        <w:rPr>
          <w:rFonts w:ascii="Times New Roman" w:hAnsi="Times New Roman" w:cs="Times New Roman"/>
          <w:b/>
          <w:color w:val="000000"/>
          <w:lang w:val="uk-UA"/>
        </w:rPr>
        <w:t>4</w:t>
      </w:r>
    </w:p>
    <w:p w:rsidR="009A7A1D" w:rsidRDefault="009A7A1D" w:rsidP="009A7A1D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0B3EFE">
        <w:rPr>
          <w:rFonts w:ascii="Times New Roman" w:hAnsi="Times New Roman" w:cs="Times New Roman"/>
          <w:i/>
          <w:color w:val="000000"/>
          <w:lang w:val="uk-UA"/>
        </w:rPr>
        <w:t>до тендерної документації</w:t>
      </w:r>
    </w:p>
    <w:p w:rsidR="00DE2786" w:rsidRPr="000B3EFE" w:rsidRDefault="00DE2786" w:rsidP="009A7A1D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lang w:val="uk-UA"/>
        </w:rPr>
      </w:pPr>
    </w:p>
    <w:bookmarkEnd w:id="0"/>
    <w:p w:rsidR="00422A97" w:rsidRPr="000B3EFE" w:rsidRDefault="00422A97" w:rsidP="00422A9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Проєкт</w:t>
      </w:r>
      <w:proofErr w:type="spellEnd"/>
    </w:p>
    <w:p w:rsidR="00422A97" w:rsidRPr="000B3EFE" w:rsidRDefault="00422A97" w:rsidP="00422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Договору про закупівлю товару № __</w:t>
      </w:r>
    </w:p>
    <w:p w:rsidR="00422A97" w:rsidRPr="000B3EFE" w:rsidRDefault="00422A97" w:rsidP="00422A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__________                      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D2A60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</w:t>
      </w:r>
      <w:r w:rsidR="00BD2A60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«___»_________________202___року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                    </w:t>
      </w:r>
    </w:p>
    <w:p w:rsidR="00422A97" w:rsidRPr="000B3EFE" w:rsidRDefault="00422A97" w:rsidP="00422A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eading=h.30j0zll" w:colFirst="0" w:colLast="0"/>
      <w:bookmarkEnd w:id="2"/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__________________________________________________________,</w:t>
      </w:r>
      <w:r w:rsidR="00DE27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подальшому      іменується "Постачальник", в особі _____________________________________, що діє на підставі ______________, з одного боку, </w:t>
      </w:r>
      <w:r w:rsidR="008B03B6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="0024493C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B3EFE" w:rsidRPr="000B3EF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Кобаківський</w:t>
      </w:r>
      <w:proofErr w:type="spellEnd"/>
      <w:r w:rsidR="008B03B6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4493C" w:rsidRPr="000B3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заклад дошкільної освіти (ясла-садок) «</w:t>
      </w:r>
      <w:r w:rsidR="000B3EFE" w:rsidRPr="000B3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Малятко</w:t>
      </w:r>
      <w:r w:rsidR="008B03B6" w:rsidRPr="000B3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»</w:t>
      </w:r>
      <w:r w:rsidR="008B03B6" w:rsidRPr="000B3EF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в особі </w:t>
      </w:r>
      <w:r w:rsidR="008B03B6" w:rsidRPr="000B3EF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директора</w:t>
      </w:r>
      <w:r w:rsidR="008B03B6" w:rsidRPr="000B3EF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</w:t>
      </w:r>
      <w:r w:rsidR="000B3EFE" w:rsidRPr="000B3EF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Сливки Ганни </w:t>
      </w:r>
      <w:proofErr w:type="spellStart"/>
      <w:r w:rsidR="000B3EFE" w:rsidRPr="000B3EF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Танасіївни</w:t>
      </w:r>
      <w:proofErr w:type="spellEnd"/>
      <w:r w:rsidR="000B3EFE" w:rsidRPr="000B3EF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</w:t>
      </w:r>
      <w:r w:rsidR="008B03B6" w:rsidRPr="000B3EF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який діє на підставі </w:t>
      </w:r>
      <w:r w:rsidR="008B03B6" w:rsidRPr="000B3EFE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статуту</w:t>
      </w:r>
      <w:r w:rsidR="008B03B6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3EFE">
        <w:rPr>
          <w:rFonts w:ascii="Times New Roman" w:hAnsi="Times New Roman" w:cs="Times New Roman"/>
          <w:sz w:val="24"/>
          <w:szCs w:val="24"/>
          <w:lang w:val="uk-UA"/>
        </w:rPr>
        <w:t xml:space="preserve">(далі – Замовник), з другої сторони, далі разом – Сторони, 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0B3EF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B3EFE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уклали цей Договір про таке:</w:t>
      </w:r>
    </w:p>
    <w:p w:rsidR="00422A97" w:rsidRPr="000B3EFE" w:rsidRDefault="00422A97" w:rsidP="00422A97">
      <w:pPr>
        <w:numPr>
          <w:ilvl w:val="0"/>
          <w:numId w:val="2"/>
        </w:numPr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 Постачальник зобов'язується передати у встановлений строк у власність Замовнику товар за </w:t>
      </w:r>
      <w:r w:rsidRPr="000B3E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кодом </w:t>
      </w:r>
      <w:r w:rsidR="004B690E" w:rsidRPr="000B3EFE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="004B690E" w:rsidRPr="000B3EFE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ДК 021:2015 - 15110000-2 – </w:t>
      </w:r>
      <w:bookmarkStart w:id="3" w:name="_Hlk153048887"/>
      <w:r w:rsidR="004B690E" w:rsidRPr="000B3EFE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М’ясо </w:t>
      </w:r>
      <w:r w:rsidR="004B690E" w:rsidRP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 w:eastAsia="ar-SA"/>
        </w:rPr>
        <w:t xml:space="preserve">(яловичина </w:t>
      </w:r>
      <w:r w:rsid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 w:eastAsia="ar-SA"/>
        </w:rPr>
        <w:t>охолоджена</w:t>
      </w:r>
      <w:r w:rsidR="004B690E" w:rsidRP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 w:eastAsia="ar-SA"/>
        </w:rPr>
        <w:t xml:space="preserve">,  </w:t>
      </w:r>
      <w:r w:rsidR="004B690E" w:rsidRP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філе куряче</w:t>
      </w:r>
      <w:r w:rsid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охолоджене</w:t>
      </w:r>
      <w:r w:rsidR="004B690E" w:rsidRP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, </w:t>
      </w:r>
      <w:r w:rsid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 w:eastAsia="ar-SA"/>
        </w:rPr>
        <w:t>свинина охолоджена</w:t>
      </w:r>
      <w:r w:rsidR="004B690E" w:rsidRP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 w:eastAsia="ar-SA"/>
        </w:rPr>
        <w:t>,</w:t>
      </w:r>
      <w:bookmarkEnd w:id="3"/>
      <w:r w:rsidR="004B690E" w:rsidRPr="000B3EF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 w:eastAsia="ar-SA"/>
        </w:rPr>
        <w:t>)</w:t>
      </w:r>
      <w:r w:rsidRPr="000B3EF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Замовник зобов'язується прийняти цей товар та оплатити його.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Найменування  (номенклатура, асортимент), кількість товару, його ціна визначені у Додатку 1 до Договору (Специфікація), що є його невід’ємною частиною.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Замовник залишає за собою право на зменшення обсягів придбання Товару в залежності від обсягів фінансування.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 Постачальник гарантує, що у нього є всі необхідні документи для здійснення продажу Товару, що поставляється згідно Договору. </w:t>
      </w:r>
    </w:p>
    <w:p w:rsidR="00422A97" w:rsidRPr="002850B1" w:rsidRDefault="00422A97" w:rsidP="00DE2786">
      <w:pPr>
        <w:numPr>
          <w:ilvl w:val="0"/>
          <w:numId w:val="3"/>
        </w:numPr>
        <w:spacing w:after="0" w:line="240" w:lineRule="auto"/>
        <w:ind w:left="-360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850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Якість товару</w:t>
      </w:r>
    </w:p>
    <w:p w:rsidR="002850B1" w:rsidRPr="002850B1" w:rsidRDefault="002850B1" w:rsidP="00DE2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0B1">
        <w:rPr>
          <w:rFonts w:ascii="Times New Roman" w:hAnsi="Times New Roman" w:cs="Times New Roman"/>
          <w:sz w:val="24"/>
          <w:szCs w:val="24"/>
          <w:lang w:val="uk-UA"/>
        </w:rPr>
        <w:t>2.1. Постачальник повинен поставити Замовнику товари, якість яких відповідає  ДСТУ, ТУ та  нести повну відповідальність за санітарно - гігієнічний стан тари та автотранспорту по доставці товарів.  Товар приймається тільки за  наявності   супровідних   документів (товарно - транспортна накладна та декларація виробника або інший документ, якій підтверджує якість)  що підтверджують   їх   походження, безпечність та якість.</w:t>
      </w:r>
    </w:p>
    <w:p w:rsidR="002850B1" w:rsidRPr="002850B1" w:rsidRDefault="002850B1" w:rsidP="00DE2786">
      <w:pPr>
        <w:pStyle w:val="a3"/>
        <w:tabs>
          <w:tab w:val="left" w:pos="-709"/>
        </w:tabs>
        <w:ind w:left="0" w:firstLine="567"/>
        <w:jc w:val="both"/>
        <w:rPr>
          <w:rFonts w:ascii="Times New Roman" w:eastAsia="Times" w:hAnsi="Times New Roman" w:cs="Times New Roman"/>
          <w:sz w:val="24"/>
          <w:szCs w:val="24"/>
          <w:lang w:val="uk-UA"/>
        </w:rPr>
      </w:pPr>
      <w:r w:rsidRPr="002850B1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2.2. Товар визнається таким, що не відповідає умовам цього договору та товаром не належної якості, у разі якщо він не відповідає вимогам діючого ДСТУ та вимогам, встановленим для цієї категорії продукції у нормативно-правових актах і нормативних документах, про що  складається відповідний акт з обов’язковим повідомленням про це представника Постачальника. </w:t>
      </w:r>
    </w:p>
    <w:p w:rsidR="002850B1" w:rsidRPr="002850B1" w:rsidRDefault="002850B1" w:rsidP="00DE2786">
      <w:pPr>
        <w:pStyle w:val="a3"/>
        <w:tabs>
          <w:tab w:val="left" w:pos="-709"/>
        </w:tabs>
        <w:ind w:left="0" w:firstLine="567"/>
        <w:jc w:val="both"/>
        <w:rPr>
          <w:rFonts w:ascii="Times New Roman" w:eastAsia="Times" w:hAnsi="Times New Roman" w:cs="Times New Roman"/>
          <w:sz w:val="24"/>
          <w:szCs w:val="24"/>
          <w:lang w:val="uk-UA"/>
        </w:rPr>
      </w:pPr>
      <w:r w:rsidRPr="002850B1">
        <w:rPr>
          <w:rFonts w:ascii="Times New Roman" w:eastAsia="Times" w:hAnsi="Times New Roman" w:cs="Times New Roman"/>
          <w:sz w:val="24"/>
          <w:szCs w:val="24"/>
          <w:lang w:val="uk-UA"/>
        </w:rPr>
        <w:t>Товар не належної якості разом із підтверджуючим відповідним актом,  повертається Постачальнику, який повинен протягом 24 годин здійснити його заміну.</w:t>
      </w:r>
    </w:p>
    <w:p w:rsidR="002850B1" w:rsidRPr="002850B1" w:rsidRDefault="002850B1" w:rsidP="00DE2786">
      <w:pPr>
        <w:pStyle w:val="a3"/>
        <w:tabs>
          <w:tab w:val="left" w:pos="-709"/>
        </w:tabs>
        <w:ind w:left="0" w:firstLine="567"/>
        <w:jc w:val="both"/>
        <w:rPr>
          <w:rFonts w:ascii="Times New Roman" w:eastAsia="Times" w:hAnsi="Times New Roman" w:cs="Times New Roman"/>
          <w:sz w:val="24"/>
          <w:szCs w:val="24"/>
          <w:lang w:val="uk-UA"/>
        </w:rPr>
      </w:pPr>
      <w:r w:rsidRPr="002850B1">
        <w:rPr>
          <w:rFonts w:ascii="Times New Roman" w:eastAsia="Times" w:hAnsi="Times New Roman" w:cs="Times New Roman"/>
          <w:sz w:val="24"/>
          <w:szCs w:val="24"/>
          <w:lang w:val="uk-UA"/>
        </w:rPr>
        <w:t>Строк, в який Постачальник повинен замінити товар не належної якості, починає свій перебіг з моменту повідомлення Постачальника щодо складання даного акту.</w:t>
      </w:r>
    </w:p>
    <w:p w:rsidR="002850B1" w:rsidRPr="002850B1" w:rsidRDefault="002850B1" w:rsidP="00DE2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0B1">
        <w:rPr>
          <w:rFonts w:ascii="Times New Roman" w:hAnsi="Times New Roman" w:cs="Times New Roman"/>
          <w:sz w:val="24"/>
          <w:szCs w:val="24"/>
          <w:lang w:val="uk-UA"/>
        </w:rPr>
        <w:lastRenderedPageBreak/>
        <w:t>2.3. Товар повинен бути поставлений у тарі та (або) упакований звичайним для нього способом в упаковку, яка забезпечує схоронність товару цього роду за звичайних умов зберігання і транспортування. На упаковці повинно бути маркування з найменуванням товару, визначенням дати виготовлення, терміну придатності, походження товару, найменування виробника тощо.</w:t>
      </w:r>
    </w:p>
    <w:p w:rsidR="002850B1" w:rsidRPr="002850B1" w:rsidRDefault="002850B1" w:rsidP="00DE2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0B1">
        <w:rPr>
          <w:rFonts w:ascii="Times New Roman" w:hAnsi="Times New Roman" w:cs="Times New Roman"/>
          <w:sz w:val="24"/>
          <w:szCs w:val="24"/>
          <w:lang w:val="uk-UA"/>
        </w:rPr>
        <w:t>Доставка товару повинна проводитися спеціалізованим автотранспортом згідно з правилами перевезення продовольчих продуктів. 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медогляду.</w:t>
      </w:r>
    </w:p>
    <w:p w:rsidR="002850B1" w:rsidRPr="002850B1" w:rsidRDefault="002850B1" w:rsidP="00DE27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0B1">
        <w:rPr>
          <w:rFonts w:ascii="Times New Roman" w:hAnsi="Times New Roman" w:cs="Times New Roman"/>
          <w:sz w:val="24"/>
          <w:szCs w:val="24"/>
          <w:lang w:val="uk-UA"/>
        </w:rPr>
        <w:t>2.4. Термін придатності товарів, що постачаються, повинен бути не менше  80 % терміну придатності, встановленого для окремого виду товару.</w:t>
      </w:r>
    </w:p>
    <w:p w:rsidR="00422A97" w:rsidRPr="000B3EFE" w:rsidRDefault="00422A97" w:rsidP="00DE2786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ІІІ. Ціна договору</w:t>
      </w:r>
    </w:p>
    <w:p w:rsidR="00DE2786" w:rsidRDefault="00422A97" w:rsidP="00DE278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 Замовник сплачує за товар за ціною, яка визначена за результатами проведення закупівлі.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3.2. Загальна ціна Договору визначена згідно з Додатком 1 до Договору (Специфікація) та становить ______________________ грн (____________________________), у тому числі ПДВ 20 % (якщо передбачено) у сумі ________________ грн. (____________________________).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3.3. Збільшення загальної ціни Договору або ціни за одиницю товару не допускається до початку фактичних поставок товару. 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3.4. Ціна цього Договору не може змінюватися після його підписання до виконання зобов’язань сторонами в повному обсязі, крім випадків, прямо передбачених  цим Договором і Законом України  «Про публічні закупівлі». </w:t>
      </w:r>
    </w:p>
    <w:p w:rsidR="00422A97" w:rsidRPr="000B3EFE" w:rsidRDefault="00422A97" w:rsidP="00DE27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3.5. Ціни на товар встановлюються у національній грошовій одиниці України - гривні.</w:t>
      </w:r>
    </w:p>
    <w:p w:rsidR="00422A97" w:rsidRPr="000B3EFE" w:rsidRDefault="00422A97" w:rsidP="00422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IV. Порядок здійснення оплати</w:t>
      </w:r>
    </w:p>
    <w:p w:rsidR="00BD453C" w:rsidRPr="00BD453C" w:rsidRDefault="00BD453C" w:rsidP="00BD453C">
      <w:pPr>
        <w:pStyle w:val="a3"/>
        <w:widowControl w:val="0"/>
        <w:shd w:val="clear" w:color="auto" w:fill="FFFFFF"/>
        <w:spacing w:before="5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53C">
        <w:rPr>
          <w:rFonts w:ascii="Times New Roman" w:hAnsi="Times New Roman" w:cs="Times New Roman"/>
          <w:sz w:val="24"/>
          <w:szCs w:val="24"/>
          <w:lang w:val="uk-UA"/>
        </w:rPr>
        <w:t>4.1. Розрахунки проводяться шляхом оплати Замовником після пред'явлення Постачальником накладних (або видаткових накладних) на оплату товару. Передача товару здійснюється матеріально-відповідальній особі закладу освіти, згідно накладних (або видаткових накладних). Оплата здійснюється за фактично наданий Товар.</w:t>
      </w:r>
    </w:p>
    <w:p w:rsidR="00BD453C" w:rsidRPr="00BD453C" w:rsidRDefault="00BD453C" w:rsidP="00BD453C">
      <w:pPr>
        <w:pStyle w:val="a3"/>
        <w:widowControl w:val="0"/>
        <w:shd w:val="clear" w:color="auto" w:fill="FFFFFF"/>
        <w:tabs>
          <w:tab w:val="left" w:pos="509"/>
        </w:tabs>
        <w:spacing w:before="5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53C">
        <w:rPr>
          <w:rFonts w:ascii="Times New Roman" w:hAnsi="Times New Roman" w:cs="Times New Roman"/>
          <w:sz w:val="24"/>
          <w:szCs w:val="24"/>
          <w:lang w:val="uk-UA"/>
        </w:rPr>
        <w:t>4.2. 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BD453C" w:rsidRPr="00BD453C" w:rsidRDefault="00BD453C" w:rsidP="00BD453C">
      <w:pPr>
        <w:pStyle w:val="a3"/>
        <w:rPr>
          <w:b/>
          <w:sz w:val="24"/>
          <w:szCs w:val="24"/>
        </w:rPr>
      </w:pPr>
    </w:p>
    <w:p w:rsidR="00422A97" w:rsidRPr="000B3EFE" w:rsidRDefault="00422A97" w:rsidP="00422A97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Поставка товару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5.1. Поставка Товару здійснюється силами та за рахунок Постачальника.</w:t>
      </w:r>
    </w:p>
    <w:p w:rsidR="00422A97" w:rsidRPr="000B3EFE" w:rsidRDefault="00422A97" w:rsidP="00DE2786">
      <w:pPr>
        <w:shd w:val="clear" w:color="auto" w:fill="FFFFFF"/>
        <w:tabs>
          <w:tab w:val="left" w:pos="284"/>
        </w:tabs>
        <w:ind w:left="284" w:firstLine="28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5.2. Поставка Товару здійснюється</w:t>
      </w:r>
      <w:r w:rsidR="0024493C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 рази</w:t>
      </w:r>
      <w:r w:rsidR="008F743C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тиждень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партіями</w:t>
      </w:r>
      <w:r w:rsidRPr="000B3EFE">
        <w:rPr>
          <w:rFonts w:ascii="Times New Roman" w:hAnsi="Times New Roman" w:cs="Times New Roman"/>
          <w:bCs/>
          <w:sz w:val="24"/>
          <w:szCs w:val="24"/>
          <w:lang w:val="uk-UA"/>
        </w:rPr>
        <w:t>,  згідно заявки замовника</w:t>
      </w:r>
      <w:r w:rsidR="00C7793A" w:rsidRPr="000B3E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B3EFE">
        <w:rPr>
          <w:rFonts w:ascii="Times New Roman" w:hAnsi="Times New Roman" w:cs="Times New Roman"/>
          <w:bCs/>
          <w:sz w:val="24"/>
          <w:szCs w:val="24"/>
          <w:lang w:val="uk-UA"/>
        </w:rPr>
        <w:t>в телефонному режимі або письмово на електронну пошту Постачальника, транспортом Постачальника.</w:t>
      </w:r>
    </w:p>
    <w:p w:rsidR="0024493C" w:rsidRPr="000B3EFE" w:rsidRDefault="005D232B" w:rsidP="0024493C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D628E9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2A97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5.3. Місце поставки товару: </w:t>
      </w:r>
      <w:r w:rsidR="00285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Івано-Франківська обл., Косівський р-н, с. </w:t>
      </w:r>
      <w:proofErr w:type="spellStart"/>
      <w:r w:rsidR="002850B1">
        <w:rPr>
          <w:rFonts w:ascii="Times New Roman" w:hAnsi="Times New Roman"/>
          <w:b/>
          <w:color w:val="000000"/>
          <w:sz w:val="24"/>
          <w:szCs w:val="24"/>
          <w:lang w:val="uk-UA"/>
        </w:rPr>
        <w:t>Кобаки</w:t>
      </w:r>
      <w:proofErr w:type="spellEnd"/>
      <w:r w:rsidR="00AB305A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="00285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вул. Шкільна, </w:t>
      </w:r>
      <w:r w:rsidR="0024493C" w:rsidRPr="000B3EFE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="002850B1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422A97" w:rsidRPr="000B3EFE" w:rsidRDefault="00D628E9" w:rsidP="002449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="00AB305A">
        <w:rPr>
          <w:rFonts w:ascii="Times New Roman" w:hAnsi="Times New Roman" w:cs="Times New Roman"/>
          <w:color w:val="000000"/>
          <w:sz w:val="24"/>
          <w:szCs w:val="24"/>
          <w:lang w:val="uk-UA"/>
        </w:rPr>
        <w:t>5.4. Строк (термін</w:t>
      </w:r>
      <w:r w:rsidR="00422A97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поставки товару: </w:t>
      </w:r>
      <w:r w:rsidR="00422A97" w:rsidRPr="000B3EF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 31 грудня 2024 року.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5.5. Датою поставки вважається дата передачі Постачальником Товару Замовнику згідно видаткової накладної. Право власності на Товар переходить Замовнику в  момент його отримання останнім. Моментом отримання Товару вважається відмітка Замовника про отримання Товару на видатковій накладній Постачальника.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5.6. Приймання-передача товару проводиться за кількістю, якістю та асортиментом згідно з Додатком 1 до Договору (Специфікація) уповноваженими представниками Сторін. При передачі Товару, тобто до підписання видаткової накладної, Сторони проводять перевірку кількості поставленого Товару, здійснюють огляд Товару та перевірку на виконання Товаром своїх функцій, передбачених в документах, які Постачальник передає Замовнику разом із Товаром.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5.7.Приймання-передача Товару по кількості проводиться відповідно до товаросупровідних документів, по якості – відповідно до акту приймального контролю (якості) Товару на підставі документів, що засвідчують його якість згідно з додатком 1 до Договору.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5.8. В разі, якщо при прийомі-передачі Товару було виявлено, що: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- Товар поставлений в недостатній кількості, та/або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- Товар не відповідає умовам цього Договору, та/або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відсутні документи, які постачальник зобов’язаний передати Замовнику відповідно до умов цього Договору (в тому числі один з таких документів), та/або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були виявлені недоліки (дефекти) Товару, Замовник не підписує видаткову накладну та Сторони складають та підписують Акт про фактичну якість та/або кількість (асортимент), на підставі якого Замовник на власний розсуд має право: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5.8.1. прийняти частину Товару, щодо якої у Замовника відсутні зауваження і вимагати передачі кількості Товару, якої не вистачає;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5.8.2. прийняти частину Товару щодо якої у Замовника відсутні зауваження і вимагати заміни Товару щодо якого виявлена неналежна якість та/або невідповідність умовам даного Договору (в тому числі стосовно документів, передбачених Договором);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5.8.3. прийняти частину Товару, що відповідає умовам Договору та відмовитись від решти Товару;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5.8.4. відмовитись від приймання усього Товару.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Інформацію про прийняте Замовником рішення Сторони зазначають в Акті про фактичну якість та/або кількість (асортимент).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5.9. </w:t>
      </w:r>
      <w:proofErr w:type="spellStart"/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Допоставка</w:t>
      </w:r>
      <w:proofErr w:type="spellEnd"/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Постачальником кількості Товару, якої не вистачає та/або заміна Товару неналежної якості та/або Товару, який не відповідає умовам  даного Договору (в тому числі стосовно документів, передбачених Договором), здійснюється Постачальником  протягом 8-ми</w:t>
      </w:r>
      <w:r w:rsidR="00C7793A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годин</w:t>
      </w:r>
      <w:r w:rsidR="00C7793A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дати підписання Сторонами Акту про фактичну якість та/або кількість (асортимент). Неякісний Товар та/або такий, що має дефекти, повертається Постачальнику на підставі відповідного Акту в день надання Постачальнику аналогічного товару належної якості.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5.10. В разі, якщо згідно умов </w:t>
      </w:r>
      <w:proofErr w:type="spellStart"/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п.п</w:t>
      </w:r>
      <w:proofErr w:type="spellEnd"/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. 5.8.1, 5.8.2, 5.8.3 цього Договору Замовником прийнята тільки частини Товару, то видаткова накладна підписується Сторонами тільки відносно прийнятої частини Товару.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5.11. В разі відмови Постачальником від підписання передбаченого п. 5.8 даного Договору Акту про фактичну якість та/або кількість (асортимент) або не підписання такого акту протягом 2 (двох) робочих днів з моменту його отримання від Замовника, Замовник має право повністю відмовитися від прийняття всього Товару і його заміни, та в односторонньому порядку достроково розірвати цей Договір шляхом направлення відповідного письмового повідомлення Постачальнику.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Договору.</w:t>
      </w:r>
    </w:p>
    <w:p w:rsidR="00422A97" w:rsidRPr="000B3EFE" w:rsidRDefault="00422A97" w:rsidP="00422A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sz w:val="24"/>
          <w:szCs w:val="24"/>
          <w:lang w:val="uk-UA"/>
        </w:rPr>
        <w:t>5.12.  Продукція має постачатися і розвантажуватися транспортом та силами  Постачальника.</w:t>
      </w:r>
    </w:p>
    <w:p w:rsidR="00422A97" w:rsidRPr="000B3EFE" w:rsidRDefault="00422A97" w:rsidP="00422A97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Права та обов'язки Сторін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6.1. Замовник зобов’язаний: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6.1.1. Визначити відповідальну особу, яка буде здійснювати отримання товару відповідно до умов цього Договору за довіреністю, оформленою в установленому порядку.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6.1.2. Своєчасно та в повному обсязі оплачувати товар, що відповідає умовам Договору та поставлений у строк. Обов'язок з оплати Товару виникає у Замовника лише у разі наявності відповідного бюджетного призначення.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6.1.3. Організувати приймання Товару.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6.2. Замовник має право: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6.2.1. В односторонньому порядку достроково розірвати Договір у випадках, встановлених цим Договором.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6.2.2. Відмовитися від подальшого приймання виконання зобов’язань Постачальником за Договором у разі, якщо Постачальник порушив умови Договору. 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6.2.3. Контролювати передачу товару у строки, встановлені цим Договором.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6.2.4. Повернути документи Постачальнику без здійснення оплати в разі неналежного оформлення документів (відсутність підписів, тощо).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6.2.5. Не підписувати накладну у разі невідповідності товару  Додатку 1 до Договору (Специфікація) та вимагати від Постачальника здійснення заміни товару товаром належної якості та усунення виявлених недоліків за рахунок Постачальника.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6.2.6. Здійснювати інші права, передбачені Договором.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6.3. Постачальник зобов’язаний: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6.3.1. Забезпечити доставку, розвантаження, передачу, розпакування, монтаж товару у строки, встановлені цим Договором.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6.3.2. Забезпечити передачу товару у кількості та якості, що відповідає умовам, встановленим Договором.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6.3.3. Забезпечити передачу товару для приймання Замовнику разом із визначеними Договором документами, необхідними для приймання Товару, у визначений Договором строк.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6.3.4. Забезпечити за свій рахунок якісне маркування, тару та упаковку Товару, які необхідні для перевезення Товару до місця поставки та проведення вантажно-розвантажувальних робіт.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6.3.5. Нести всі витрати щодо перевірки якості та кількості Товару, а також усунення недоліків (дефектів) Товару.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6.3.6. Нести ризики, яких може зазнати Товар до моменту передачі та приймання Товару Замовником. 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6.3.7. Усунути всі виявлені Замовником недоліки товару за власний рахунок, а за вимогою Замовника замінити на аналогічний товар належної якості.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6.3.8. У випадку виникнення обставин, що не дозволяють Постачальнику належним чином виконати свої зобов’язання за цим Договором, негайно письмово сповістити про це Замовника.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6.3.9. Добросовісно виконувати інші обов’язки, передбачені цим Договором. 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6.4. Постачальник має право: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6.4.1. Своєчасно та в повному обсязі отримувати оплату за умови належного виконання Постачальником своїх зобов’язань.</w:t>
      </w:r>
    </w:p>
    <w:p w:rsidR="00422A97" w:rsidRPr="000B3EFE" w:rsidRDefault="00422A97" w:rsidP="00422A97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Відповідальність сторін</w:t>
      </w:r>
    </w:p>
    <w:p w:rsidR="00422A97" w:rsidRPr="000B3EFE" w:rsidRDefault="00422A97" w:rsidP="00422A97">
      <w:pPr>
        <w:pStyle w:val="a3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</w:t>
      </w:r>
      <w:r w:rsidRPr="000B3EFE">
        <w:rPr>
          <w:rFonts w:ascii="Times New Roman" w:hAnsi="Times New Roman" w:cs="Times New Roman"/>
          <w:sz w:val="24"/>
          <w:szCs w:val="24"/>
          <w:lang w:val="uk-UA"/>
        </w:rPr>
        <w:t xml:space="preserve"> та Постачальник за Договором постачання відповідають за невиконання або неналежне виконання договірних зобов’язань, якщо не доведуть, що ними прийняті всі залежні від них заходи для недопущення порушення умов Договору.</w:t>
      </w:r>
    </w:p>
    <w:p w:rsidR="00422A97" w:rsidRPr="000B3EFE" w:rsidRDefault="00422A97" w:rsidP="00422A97">
      <w:pPr>
        <w:pStyle w:val="a3"/>
        <w:shd w:val="clear" w:color="auto" w:fill="FFFFFF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sz w:val="24"/>
          <w:szCs w:val="24"/>
          <w:lang w:val="uk-UA"/>
        </w:rPr>
        <w:t>7.2.У випадку постачання товару, який по якості не відповідає Держстандарту, ТУ чи умовам Договору, Постачальник зобов'язаний замінити його на протязі 48-годин. Якщо товар буде замінений в більший термін,  Постачальник сплачує Замовнику штраф в розмірі 1,0% від суми неякісного товару.</w:t>
      </w:r>
    </w:p>
    <w:p w:rsidR="00422A97" w:rsidRPr="000B3EFE" w:rsidRDefault="00422A97" w:rsidP="00422A97">
      <w:pPr>
        <w:pStyle w:val="a3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iCs/>
          <w:sz w:val="24"/>
          <w:szCs w:val="24"/>
          <w:lang w:val="uk-UA"/>
        </w:rPr>
        <w:t>7.3. У разі невиконання або несвоєчасного виконання зобов'язань за цим Договором, Постачальник сплачує Замовнику штрафні санкції (неустойка, штраф, пеня) у розмірі подвійної ставки НБУ від суми не поставленого Товару. Сплата штрафних санкцій не звільняє Постачальника від виконання прийнятих на себе зобов’язань по Договору.</w:t>
      </w:r>
    </w:p>
    <w:p w:rsidR="00422A97" w:rsidRPr="000B3EFE" w:rsidRDefault="00422A97" w:rsidP="00422A97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Обставини непереборної сили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  які не  існували  під  час укладання Договору та виникли поза волею Сторін (аварія, катастрофа, стихійне  лихо, епідемія, епізоотія, війна тощо).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8.2. Сторона, що не може виконувати зобов'язання за Договором унаслідок дії обставин непереборної сили, повинна не пізніше ніж протягом п’яти календарних днів з моменту їх виникнення повідомити про це іншу Сторону у письмовій формі.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8.3. Доказом виникнення обставин непереборної сили та строку їх дії є відповідний документ - сертифікат, який видається Торгово-Промисловою палатою України або регіональними Торгово-Промисловими палатами. </w:t>
      </w:r>
    </w:p>
    <w:p w:rsidR="00422A97" w:rsidRDefault="00422A97" w:rsidP="00422A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:rsidR="00C14C91" w:rsidRPr="000B3EFE" w:rsidRDefault="00C14C91" w:rsidP="00422A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A97" w:rsidRPr="000B3EFE" w:rsidRDefault="00422A97" w:rsidP="00422A97">
      <w:pPr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Вирішення спорів</w:t>
      </w:r>
    </w:p>
    <w:p w:rsidR="00317619" w:rsidRPr="00317619" w:rsidRDefault="00422A97" w:rsidP="00BD453C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17619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  шляхом переговорів та консультацій.</w:t>
      </w:r>
    </w:p>
    <w:p w:rsidR="00422A97" w:rsidRPr="00C14C91" w:rsidRDefault="00422A97" w:rsidP="00BD453C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6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разі недосягнення Сторонами згоди, спори (розбіжності) вирішуються у судовому порядку.</w:t>
      </w:r>
    </w:p>
    <w:p w:rsidR="00422A97" w:rsidRPr="000B3EFE" w:rsidRDefault="00422A97" w:rsidP="00422A97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Строк дії договору</w:t>
      </w:r>
    </w:p>
    <w:p w:rsidR="00422A97" w:rsidRPr="000B3EFE" w:rsidRDefault="00422A97" w:rsidP="00422A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10.1.Договір набирає чинності з дня його підписання уповноваженими представниками обох Сторін, скріплюється печатками Сторін </w:t>
      </w:r>
      <w:r w:rsidRPr="000B3EFE">
        <w:rPr>
          <w:rFonts w:ascii="Times New Roman" w:hAnsi="Times New Roman" w:cs="Times New Roman"/>
          <w:i/>
          <w:sz w:val="24"/>
          <w:szCs w:val="24"/>
          <w:lang w:val="uk-UA"/>
        </w:rPr>
        <w:t>(за наявності)</w:t>
      </w:r>
      <w:r w:rsidRPr="000B3EFE">
        <w:rPr>
          <w:rFonts w:ascii="Times New Roman" w:hAnsi="Times New Roman" w:cs="Times New Roman"/>
          <w:sz w:val="24"/>
          <w:szCs w:val="24"/>
          <w:lang w:val="uk-UA"/>
        </w:rPr>
        <w:t xml:space="preserve"> і діє </w:t>
      </w: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31.12.2024 року</w:t>
      </w:r>
      <w:r w:rsidRPr="000B3E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20438A">
        <w:rPr>
          <w:rFonts w:ascii="Times New Roman" w:hAnsi="Times New Roman" w:cs="Times New Roman"/>
          <w:sz w:val="24"/>
          <w:szCs w:val="24"/>
          <w:lang w:val="uk-UA"/>
        </w:rPr>
        <w:t xml:space="preserve">але в будь-якому разі </w:t>
      </w:r>
      <w:r w:rsidRPr="000B3EFE">
        <w:rPr>
          <w:rFonts w:ascii="Times New Roman" w:hAnsi="Times New Roman" w:cs="Times New Roman"/>
          <w:sz w:val="24"/>
          <w:szCs w:val="24"/>
          <w:lang w:val="uk-UA"/>
        </w:rPr>
        <w:t>до повного виконання Сторонами своїх зобов’язань за цим Договором</w:t>
      </w:r>
    </w:p>
    <w:p w:rsidR="00422A97" w:rsidRDefault="00422A97" w:rsidP="00422A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10.2. Даний Договір складено у двох примірниках, по одному для кожної Сторони, що мають однакову юридичну силу. </w:t>
      </w:r>
    </w:p>
    <w:p w:rsidR="0020438A" w:rsidRPr="0020438A" w:rsidRDefault="0020438A" w:rsidP="00C14C91">
      <w:pPr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20438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Дія Договору припиняється: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20438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достроково за згодою Сторін, у строк визначений Сторонами в установленому даним Договором порядку;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20438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з інших підстав, передбачених чинним законодавством України, та умовами цього Договор</w:t>
      </w:r>
      <w:r w:rsidRPr="0020438A">
        <w:rPr>
          <w:color w:val="000000"/>
          <w:sz w:val="24"/>
          <w:szCs w:val="24"/>
          <w:lang w:val="uk-UA" w:eastAsia="uk-UA"/>
        </w:rPr>
        <w:t>у</w:t>
      </w:r>
    </w:p>
    <w:p w:rsidR="00422A97" w:rsidRPr="000B3EFE" w:rsidRDefault="0020438A" w:rsidP="00422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XI</w:t>
      </w:r>
      <w:r w:rsidR="00422A97" w:rsidRPr="000B3E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Додатки до договору</w:t>
      </w:r>
    </w:p>
    <w:p w:rsidR="00942260" w:rsidRDefault="0020438A" w:rsidP="009422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422A97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.1. Невід’ємною части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ною цього Договору є: Додаток 1</w:t>
      </w:r>
      <w:r w:rsidR="00422A97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2A97" w:rsidRPr="000B3EF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Специфікація.</w:t>
      </w:r>
    </w:p>
    <w:p w:rsidR="00C14C91" w:rsidRPr="000B3EFE" w:rsidRDefault="00C14C91" w:rsidP="0094226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2260" w:rsidRPr="0020438A" w:rsidRDefault="00942260" w:rsidP="0094226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3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</w:t>
      </w:r>
      <w:r w:rsidRPr="002043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bookmarkStart w:id="4" w:name="_Hlk152795810"/>
      <w:r w:rsidR="0020438A" w:rsidRPr="0020438A">
        <w:rPr>
          <w:rFonts w:ascii="Times New Roman" w:hAnsi="Times New Roman" w:cs="Times New Roman"/>
          <w:b/>
          <w:sz w:val="24"/>
          <w:szCs w:val="24"/>
        </w:rPr>
        <w:t>XII</w:t>
      </w:r>
      <w:r w:rsidR="0020438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0438A" w:rsidRPr="002043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043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  <w:r w:rsidRPr="0020438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687"/>
      </w:tblGrid>
      <w:tr w:rsidR="00942260" w:rsidRPr="000B3EFE" w:rsidTr="00AB305A">
        <w:trPr>
          <w:trHeight w:val="299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0" w:rsidRPr="000B3EFE" w:rsidRDefault="00942260" w:rsidP="009422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  <w:t>Замовник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0" w:rsidRPr="000B3EFE" w:rsidRDefault="00942260" w:rsidP="0094226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  <w:t>Постачальник</w:t>
            </w:r>
          </w:p>
        </w:tc>
      </w:tr>
      <w:tr w:rsidR="00942260" w:rsidRPr="000B3EFE" w:rsidTr="00AB305A">
        <w:trPr>
          <w:trHeight w:val="41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DB" w:rsidRPr="000B3EFE" w:rsidRDefault="0020438A" w:rsidP="00204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Кобаківський</w:t>
            </w:r>
            <w:proofErr w:type="spellEnd"/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ЗДО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(ясла-садок)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Малятко</w:t>
            </w:r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»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60" w:rsidRPr="000B3EFE" w:rsidRDefault="00942260" w:rsidP="0094226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942260" w:rsidRPr="000B3EFE" w:rsidTr="00AB305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0" w:rsidRPr="000B3EFE" w:rsidRDefault="0020438A" w:rsidP="00204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78660</w:t>
            </w:r>
            <w:r w:rsidR="00942260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Івано-Франківська </w:t>
            </w:r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обл.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, </w:t>
            </w:r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Косівський р-н.</w:t>
            </w:r>
            <w:r w:rsidR="00DE2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Кобаки</w:t>
            </w:r>
            <w:proofErr w:type="spellEnd"/>
            <w:r w:rsidR="00480DDB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,</w:t>
            </w:r>
            <w:r w:rsidR="00DE2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r w:rsidR="00DE2786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вул. </w:t>
            </w:r>
            <w:r w:rsidR="00DE2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Шкільна,</w:t>
            </w:r>
            <w:r w:rsidR="00DE2786"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0" w:rsidRPr="000B3EFE" w:rsidRDefault="00942260" w:rsidP="0094226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942260" w:rsidRPr="000B3EFE" w:rsidTr="00AB305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0" w:rsidRPr="000B3EFE" w:rsidRDefault="00DE2786" w:rsidP="00204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Код ЄДРПОУ 20564242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0" w:rsidRPr="000B3EFE" w:rsidRDefault="00942260" w:rsidP="0094226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942260" w:rsidRPr="000B3EFE" w:rsidTr="00AB305A">
        <w:trPr>
          <w:trHeight w:val="7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0" w:rsidRPr="000B3EFE" w:rsidRDefault="00DE2786" w:rsidP="009422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р/р</w:t>
            </w:r>
            <w:r w:rsidRPr="00DE2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UA218201720344290003000089435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0" w:rsidRPr="000B3EFE" w:rsidRDefault="00942260" w:rsidP="0094226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DE2786" w:rsidRPr="000B3EFE" w:rsidTr="00AB305A">
        <w:trPr>
          <w:trHeight w:val="37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86" w:rsidRPr="000B3EFE" w:rsidRDefault="00DE2786" w:rsidP="00DE2786">
            <w:pPr>
              <w:spacing w:after="16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  <w:t>в ГУДКСУ в Івано-</w:t>
            </w:r>
            <w:r w:rsidRPr="000B3EF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  <w:t xml:space="preserve">Франківській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  <w:t>обл.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DE2786" w:rsidRPr="000B3EFE" w:rsidTr="00AB305A">
        <w:trPr>
          <w:trHeight w:val="37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МФО 820172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DE2786" w:rsidRPr="000B3EFE" w:rsidTr="00AB305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Тел.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096 5171380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DE2786" w:rsidRPr="000B3EFE" w:rsidTr="00AB305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86" w:rsidRDefault="00DE2786" w:rsidP="00DE2786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</w:p>
          <w:p w:rsidR="00DE2786" w:rsidRDefault="00DE2786" w:rsidP="00DE2786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</w:p>
          <w:p w:rsidR="00AB305A" w:rsidRPr="000B3EFE" w:rsidRDefault="00AB305A" w:rsidP="00DE2786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DE2786" w:rsidRPr="000B3EFE" w:rsidTr="00AB305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Директор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DE2786" w:rsidRPr="000B3EFE" w:rsidTr="00AB305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A" w:rsidRDefault="00AB305A" w:rsidP="00DE2786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</w:p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  <w:t>Ганна Сливка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6" w:rsidRPr="000B3EFE" w:rsidRDefault="00DE2786" w:rsidP="00DE2786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</w:tbl>
    <w:p w:rsidR="00942260" w:rsidRPr="000B3EFE" w:rsidRDefault="00942260" w:rsidP="00942260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B3EFE">
        <w:rPr>
          <w:rFonts w:ascii="Times New Roman" w:eastAsia="Calibri" w:hAnsi="Times New Roman"/>
          <w:sz w:val="24"/>
          <w:szCs w:val="24"/>
          <w:lang w:val="uk-UA" w:eastAsia="uk-UA"/>
        </w:rPr>
        <w:br w:type="page"/>
      </w:r>
    </w:p>
    <w:bookmarkEnd w:id="4"/>
    <w:p w:rsidR="00422A97" w:rsidRPr="000B3EFE" w:rsidRDefault="00422A97" w:rsidP="00422A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A97" w:rsidRPr="000B3EFE" w:rsidRDefault="00422A97" w:rsidP="00422A9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422A97" w:rsidRPr="000B3EFE" w:rsidRDefault="00422A97" w:rsidP="00422A9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до Договору № ____</w:t>
      </w:r>
    </w:p>
    <w:p w:rsidR="00422A97" w:rsidRPr="000B3EFE" w:rsidRDefault="00422A97" w:rsidP="006F6130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sz w:val="24"/>
          <w:szCs w:val="24"/>
          <w:lang w:val="uk-UA"/>
        </w:rPr>
        <w:t>від " ___" __________ 202    р.</w:t>
      </w:r>
    </w:p>
    <w:p w:rsidR="00422A97" w:rsidRPr="000B3EFE" w:rsidRDefault="00422A97" w:rsidP="00422A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6F6130" w:rsidRPr="000B3EFE" w:rsidRDefault="00422A97" w:rsidP="006F613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3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товару за </w:t>
      </w:r>
      <w:r w:rsidR="00EA1389" w:rsidRPr="000B3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021:2015 - 15110000-2 – </w:t>
      </w:r>
      <w:r w:rsidR="00665237" w:rsidRPr="000B3EF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М’ясо </w:t>
      </w:r>
      <w:r w:rsidR="00665237" w:rsidRPr="000B3EF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</w:t>
      </w:r>
      <w:r w:rsidR="00631A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свинина охолоджена, </w:t>
      </w:r>
      <w:r w:rsidR="00665237" w:rsidRPr="000B3EF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яловичина свіжа,  філе</w:t>
      </w:r>
      <w:r w:rsidR="006F6130" w:rsidRPr="000B3EF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631A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куряче, </w:t>
      </w:r>
      <w:r w:rsidR="006F6130" w:rsidRPr="000B3EF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631A6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філе куряче охолоджене)</w:t>
      </w:r>
      <w:r w:rsidR="00665237" w:rsidRPr="000B3EF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276"/>
        <w:gridCol w:w="1418"/>
        <w:gridCol w:w="1701"/>
        <w:gridCol w:w="1242"/>
      </w:tblGrid>
      <w:tr w:rsidR="006F6130" w:rsidRPr="000B3EFE" w:rsidTr="00631A60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№ з\п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Предмет закупівлі / 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30" w:rsidRPr="000B3EFE" w:rsidRDefault="006F6130" w:rsidP="00631A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Один.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30" w:rsidRPr="000B3EFE" w:rsidRDefault="006F6130" w:rsidP="00AB30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Ціна з/без ПДВ, грн.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30" w:rsidRPr="000B3EFE" w:rsidRDefault="006F6130" w:rsidP="00AB30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Сума з/без ПДВ, грн.</w:t>
            </w:r>
          </w:p>
        </w:tc>
      </w:tr>
      <w:tr w:rsidR="006F6130" w:rsidRPr="000B3EFE" w:rsidTr="00631A6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AB305A" w:rsidP="00631A60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uk-UA"/>
              </w:rPr>
              <w:t>Свинина</w:t>
            </w:r>
            <w:r w:rsidR="00131DFF" w:rsidRPr="000B3EFE">
              <w:rPr>
                <w:rFonts w:ascii="Times New Roman" w:eastAsia="Calibri" w:hAnsi="Times New Roman" w:cs="Times New Roman"/>
                <w:bCs/>
                <w:lang w:val="uk-UA" w:eastAsia="uk-UA"/>
              </w:rPr>
              <w:t xml:space="preserve"> </w:t>
            </w:r>
            <w:r w:rsidR="00631A60">
              <w:rPr>
                <w:rFonts w:ascii="Times New Roman" w:eastAsia="Calibri" w:hAnsi="Times New Roman" w:cs="Times New Roman"/>
                <w:bCs/>
                <w:lang w:val="uk-UA" w:eastAsia="uk-UA"/>
              </w:rPr>
              <w:t>охолоджена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6F6130" w:rsidP="00AB30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lang w:val="uk-UA" w:eastAsia="uk-UA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6F6130" w:rsidP="00AB305A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6F6130" w:rsidRPr="000B3EFE" w:rsidTr="00631A6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AB305A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AB305A" w:rsidP="00631A60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lang w:val="uk-UA" w:eastAsia="uk-UA"/>
              </w:rPr>
              <w:t xml:space="preserve">Яловичина </w:t>
            </w:r>
            <w:r w:rsidR="00631A60">
              <w:rPr>
                <w:rFonts w:ascii="Times New Roman" w:eastAsia="Calibri" w:hAnsi="Times New Roman" w:cs="Times New Roman"/>
                <w:bCs/>
                <w:lang w:val="uk-UA" w:eastAsia="uk-UA"/>
              </w:rPr>
              <w:t>охолоджена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AB305A" w:rsidP="00AB30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6F6130" w:rsidP="00631A60">
            <w:pPr>
              <w:spacing w:after="160" w:line="259" w:lineRule="auto"/>
              <w:ind w:right="-79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6F6130" w:rsidRPr="000B3EFE" w:rsidTr="00631A6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6F6130" w:rsidP="006F6130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bCs/>
                <w:lang w:val="uk-UA" w:eastAsia="uk-UA"/>
              </w:rPr>
              <w:t>Філе куряче</w:t>
            </w:r>
            <w:r w:rsidR="00B9661C" w:rsidRPr="000B3EFE">
              <w:rPr>
                <w:rFonts w:ascii="Times New Roman" w:eastAsia="Calibri" w:hAnsi="Times New Roman" w:cs="Times New Roman"/>
                <w:bCs/>
                <w:lang w:val="uk-UA" w:eastAsia="uk-UA"/>
              </w:rPr>
              <w:t xml:space="preserve"> охолоджене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AB305A" w:rsidP="00AB30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к</w:t>
            </w:r>
            <w:r w:rsidR="006F6130" w:rsidRPr="000B3EFE">
              <w:rPr>
                <w:rFonts w:ascii="Times New Roman" w:eastAsia="Calibri" w:hAnsi="Times New Roman" w:cs="Times New Roman"/>
                <w:lang w:val="uk-UA" w:eastAsia="uk-UA"/>
              </w:rPr>
              <w:t>г</w:t>
            </w:r>
            <w:r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30" w:rsidRPr="000B3EFE" w:rsidRDefault="006F6130" w:rsidP="00AB305A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6F6130" w:rsidRPr="000B3EFE" w:rsidTr="00631A60">
        <w:trPr>
          <w:trHeight w:val="1249"/>
          <w:jc w:val="center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30" w:rsidRPr="000B3EFE" w:rsidRDefault="006F6130" w:rsidP="006F6130">
            <w:pPr>
              <w:spacing w:after="160" w:line="259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Загальна вартість з/без ПДВ, грн.: </w:t>
            </w:r>
          </w:p>
          <w:p w:rsidR="006F6130" w:rsidRPr="000B3EFE" w:rsidRDefault="006F6130" w:rsidP="006F6130">
            <w:pPr>
              <w:spacing w:after="160" w:line="259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B3EF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(сума прописом)</w:t>
            </w:r>
          </w:p>
          <w:p w:rsidR="006F6130" w:rsidRPr="000B3EFE" w:rsidRDefault="006F6130" w:rsidP="006F6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9A7A1D" w:rsidRPr="000B3EFE" w:rsidRDefault="009A7A1D" w:rsidP="009A7A1D">
      <w:pPr>
        <w:rPr>
          <w:lang w:val="uk-UA"/>
        </w:rPr>
      </w:pPr>
    </w:p>
    <w:p w:rsidR="00DE476B" w:rsidRPr="000B3EFE" w:rsidRDefault="00DE476B" w:rsidP="00DE476B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rFonts w:cs="Times New Roman"/>
          <w:b/>
          <w:lang w:val="uk-UA"/>
        </w:rPr>
      </w:pPr>
    </w:p>
    <w:p w:rsidR="009A7A1D" w:rsidRPr="000B3EFE" w:rsidRDefault="009A7A1D" w:rsidP="00631A60">
      <w:pPr>
        <w:jc w:val="center"/>
        <w:rPr>
          <w:lang w:val="uk-UA"/>
        </w:rPr>
      </w:pPr>
    </w:p>
    <w:p w:rsidR="00BB01F9" w:rsidRPr="000B3EFE" w:rsidRDefault="00BB01F9" w:rsidP="00631A60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687"/>
      </w:tblGrid>
      <w:tr w:rsidR="00631A60" w:rsidRPr="000B3EFE" w:rsidTr="00631A60">
        <w:trPr>
          <w:trHeight w:val="299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  <w:t>Замовник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631A60">
            <w:pPr>
              <w:widowControl w:val="0"/>
              <w:spacing w:after="0" w:line="240" w:lineRule="auto"/>
              <w:ind w:left="21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  <w:t>Постачальник</w:t>
            </w:r>
          </w:p>
        </w:tc>
      </w:tr>
      <w:tr w:rsidR="00631A60" w:rsidRPr="000B3EFE" w:rsidTr="00631A60">
        <w:trPr>
          <w:trHeight w:val="41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Кобаківський</w:t>
            </w:r>
            <w:proofErr w:type="spellEnd"/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ЗДО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(ясла-садок)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Малятко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»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78660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Івано-Франківська 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обл.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, 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Косівський р-н.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, 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Кобаки</w:t>
            </w:r>
            <w:proofErr w:type="spellEnd"/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Шкільна,</w:t>
            </w: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 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Код ЄДРПОУ 20564242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rPr>
          <w:trHeight w:val="7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 xml:space="preserve">р/р </w:t>
            </w:r>
            <w:r w:rsidRPr="00DE2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UA218201720344290003000089435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rPr>
          <w:trHeight w:val="37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Pr="000B3EFE" w:rsidRDefault="00631A60" w:rsidP="00DE3F40">
            <w:pPr>
              <w:spacing w:after="16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  <w:t>в ГУДКСУ в Івано-</w:t>
            </w:r>
            <w:r w:rsidRPr="000B3EF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  <w:t xml:space="preserve">Франківській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eastAsia="en-US" w:bidi="en-US"/>
              </w:rPr>
              <w:t>обл.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rPr>
          <w:trHeight w:val="37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МФО 820172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Тел.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096 5171380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Default="00631A60" w:rsidP="00DE3F40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</w:p>
          <w:p w:rsidR="00631A60" w:rsidRDefault="00631A60" w:rsidP="00DE3F40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</w:p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</w:pPr>
            <w:r w:rsidRPr="000B3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 w:bidi="en-US"/>
              </w:rPr>
              <w:t>Директор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  <w:tr w:rsidR="00631A60" w:rsidRPr="000B3EFE" w:rsidTr="00631A6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60" w:rsidRDefault="00631A60" w:rsidP="00DE3F40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</w:p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 w:bidi="en-US"/>
              </w:rPr>
              <w:t>Ганна Сливка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0" w:rsidRPr="000B3EFE" w:rsidRDefault="00631A60" w:rsidP="00DE3F40">
            <w:pPr>
              <w:widowControl w:val="0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 w:bidi="en-US"/>
              </w:rPr>
            </w:pPr>
          </w:p>
        </w:tc>
      </w:tr>
    </w:tbl>
    <w:p w:rsidR="009A7A1D" w:rsidRPr="000B3EFE" w:rsidRDefault="009A7A1D" w:rsidP="009A7A1D">
      <w:pPr>
        <w:rPr>
          <w:lang w:val="uk-UA"/>
        </w:rPr>
      </w:pPr>
    </w:p>
    <w:p w:rsidR="009A7A1D" w:rsidRPr="000B3EFE" w:rsidRDefault="009A7A1D" w:rsidP="009A7A1D">
      <w:pPr>
        <w:rPr>
          <w:lang w:val="uk-UA"/>
        </w:rPr>
      </w:pPr>
    </w:p>
    <w:p w:rsidR="009A7A1D" w:rsidRPr="000B3EFE" w:rsidRDefault="009A7A1D" w:rsidP="009A7A1D">
      <w:pPr>
        <w:rPr>
          <w:lang w:val="uk-UA"/>
        </w:rPr>
      </w:pPr>
    </w:p>
    <w:p w:rsidR="00BE7234" w:rsidRPr="000B3EFE" w:rsidRDefault="00BE7234" w:rsidP="009A7A1D">
      <w:pPr>
        <w:rPr>
          <w:lang w:val="uk-UA"/>
        </w:rPr>
      </w:pPr>
    </w:p>
    <w:sectPr w:rsidR="00BE7234" w:rsidRPr="000B3EFE" w:rsidSect="00C14C91">
      <w:pgSz w:w="11906" w:h="16838" w:code="9"/>
      <w:pgMar w:top="709" w:right="567" w:bottom="567" w:left="1134" w:header="709" w:footer="352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145B"/>
    <w:multiLevelType w:val="multilevel"/>
    <w:tmpl w:val="B08C8F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2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733AA"/>
    <w:multiLevelType w:val="multilevel"/>
    <w:tmpl w:val="D9984D2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D"/>
    <w:rsid w:val="000019BD"/>
    <w:rsid w:val="000124A1"/>
    <w:rsid w:val="00060148"/>
    <w:rsid w:val="0008143B"/>
    <w:rsid w:val="000B3EFE"/>
    <w:rsid w:val="00131DFF"/>
    <w:rsid w:val="0020438A"/>
    <w:rsid w:val="0024493C"/>
    <w:rsid w:val="00257681"/>
    <w:rsid w:val="00265FE3"/>
    <w:rsid w:val="00284B55"/>
    <w:rsid w:val="002850B1"/>
    <w:rsid w:val="002E3623"/>
    <w:rsid w:val="0030569F"/>
    <w:rsid w:val="00317619"/>
    <w:rsid w:val="00323C5D"/>
    <w:rsid w:val="00381882"/>
    <w:rsid w:val="003C619C"/>
    <w:rsid w:val="003E0CF0"/>
    <w:rsid w:val="00422A97"/>
    <w:rsid w:val="00480DDB"/>
    <w:rsid w:val="004B690E"/>
    <w:rsid w:val="005247A7"/>
    <w:rsid w:val="0054575D"/>
    <w:rsid w:val="005B0134"/>
    <w:rsid w:val="005D232B"/>
    <w:rsid w:val="00631A60"/>
    <w:rsid w:val="00665237"/>
    <w:rsid w:val="006E2D7C"/>
    <w:rsid w:val="006F6130"/>
    <w:rsid w:val="006F62F2"/>
    <w:rsid w:val="007C23D9"/>
    <w:rsid w:val="007C55C7"/>
    <w:rsid w:val="008548F8"/>
    <w:rsid w:val="008B03B6"/>
    <w:rsid w:val="008F743C"/>
    <w:rsid w:val="00904FBE"/>
    <w:rsid w:val="009139EE"/>
    <w:rsid w:val="00932CC9"/>
    <w:rsid w:val="00942260"/>
    <w:rsid w:val="00961967"/>
    <w:rsid w:val="00961EB7"/>
    <w:rsid w:val="00980340"/>
    <w:rsid w:val="0098603F"/>
    <w:rsid w:val="009A7A1D"/>
    <w:rsid w:val="00AB305A"/>
    <w:rsid w:val="00AB4E2D"/>
    <w:rsid w:val="00B1789A"/>
    <w:rsid w:val="00B37257"/>
    <w:rsid w:val="00B9661C"/>
    <w:rsid w:val="00BB01F9"/>
    <w:rsid w:val="00BD2A60"/>
    <w:rsid w:val="00BD453C"/>
    <w:rsid w:val="00BE7234"/>
    <w:rsid w:val="00C14C91"/>
    <w:rsid w:val="00C21F3B"/>
    <w:rsid w:val="00C434C9"/>
    <w:rsid w:val="00C731DA"/>
    <w:rsid w:val="00C7793A"/>
    <w:rsid w:val="00D2679A"/>
    <w:rsid w:val="00D54B49"/>
    <w:rsid w:val="00D628E9"/>
    <w:rsid w:val="00D638FB"/>
    <w:rsid w:val="00DE2786"/>
    <w:rsid w:val="00DE476B"/>
    <w:rsid w:val="00DF513E"/>
    <w:rsid w:val="00E42730"/>
    <w:rsid w:val="00E6660F"/>
    <w:rsid w:val="00E75566"/>
    <w:rsid w:val="00E953BE"/>
    <w:rsid w:val="00EA1389"/>
    <w:rsid w:val="00EA7A9E"/>
    <w:rsid w:val="00F26ACC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8EF9-14D8-44DB-B197-2912926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1D"/>
    <w:pPr>
      <w:spacing w:after="200" w:line="276" w:lineRule="auto"/>
    </w:pPr>
    <w:rPr>
      <w:rFonts w:ascii="Calibri" w:eastAsia="Times New Roman" w:hAnsi="Calibri" w:cs="Calibri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7A1D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9A7A1D"/>
    <w:rPr>
      <w:rFonts w:ascii="Calibri" w:eastAsia="Times New Roman" w:hAnsi="Calibri" w:cs="Calibri"/>
      <w:kern w:val="0"/>
      <w:lang w:val="ru-RU" w:eastAsia="ru-RU"/>
    </w:rPr>
  </w:style>
  <w:style w:type="character" w:styleId="a5">
    <w:name w:val="Hyperlink"/>
    <w:uiPriority w:val="99"/>
    <w:rsid w:val="009A7A1D"/>
    <w:rPr>
      <w:color w:val="0000FF"/>
      <w:u w:val="single"/>
    </w:rPr>
  </w:style>
  <w:style w:type="character" w:customStyle="1" w:styleId="2">
    <w:name w:val="Основний текст (2)_"/>
    <w:link w:val="20"/>
    <w:uiPriority w:val="99"/>
    <w:locked/>
    <w:rsid w:val="009A7A1D"/>
    <w:rPr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9A7A1D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kern w:val="2"/>
      <w:shd w:val="clear" w:color="auto" w:fill="FFFFFF"/>
      <w:lang w:val="uk-UA" w:eastAsia="en-US"/>
    </w:rPr>
  </w:style>
  <w:style w:type="character" w:customStyle="1" w:styleId="rvts23">
    <w:name w:val="rvts23"/>
    <w:basedOn w:val="a0"/>
    <w:rsid w:val="009A7A1D"/>
  </w:style>
  <w:style w:type="table" w:styleId="a6">
    <w:name w:val="Table Grid"/>
    <w:basedOn w:val="a1"/>
    <w:uiPriority w:val="59"/>
    <w:rsid w:val="009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422A97"/>
    <w:rPr>
      <w:rFonts w:ascii="Times New Roman" w:hAnsi="Times New Roman"/>
    </w:rPr>
  </w:style>
  <w:style w:type="paragraph" w:styleId="HTML">
    <w:name w:val="HTML Preformatted"/>
    <w:aliases w:val="Знак9"/>
    <w:basedOn w:val="a"/>
    <w:link w:val="HTML0"/>
    <w:qFormat/>
    <w:rsid w:val="00DE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uk-UA"/>
    </w:rPr>
  </w:style>
  <w:style w:type="character" w:customStyle="1" w:styleId="HTML0">
    <w:name w:val="Стандартный HTML Знак"/>
    <w:aliases w:val="Знак9 Знак"/>
    <w:basedOn w:val="a0"/>
    <w:link w:val="HTML"/>
    <w:rsid w:val="00DE476B"/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customStyle="1" w:styleId="rvps2">
    <w:name w:val="rvps2"/>
    <w:basedOn w:val="a"/>
    <w:unhideWhenUsed/>
    <w:qFormat/>
    <w:rsid w:val="00DE476B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styleId="a7">
    <w:name w:val="No Spacing"/>
    <w:link w:val="a8"/>
    <w:qFormat/>
    <w:rsid w:val="00DE476B"/>
    <w:pPr>
      <w:spacing w:after="0" w:line="240" w:lineRule="auto"/>
    </w:pPr>
    <w:rPr>
      <w:rFonts w:ascii="Times New Roman" w:eastAsia="SimSun" w:hAnsi="Times New Roman" w:cs="SimSun"/>
      <w:kern w:val="0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rsid w:val="00DE476B"/>
    <w:rPr>
      <w:rFonts w:ascii="Times New Roman" w:eastAsia="SimSun" w:hAnsi="Times New Roman" w:cs="SimSun"/>
      <w:kern w:val="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A60"/>
    <w:rPr>
      <w:rFonts w:ascii="Segoe UI" w:eastAsia="Times New Roman" w:hAnsi="Segoe UI" w:cs="Segoe UI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Гвоздюк</dc:creator>
  <cp:keywords/>
  <dc:description/>
  <cp:lastModifiedBy>Asus</cp:lastModifiedBy>
  <cp:revision>5</cp:revision>
  <cp:lastPrinted>2024-01-15T13:08:00Z</cp:lastPrinted>
  <dcterms:created xsi:type="dcterms:W3CDTF">2024-01-15T13:10:00Z</dcterms:created>
  <dcterms:modified xsi:type="dcterms:W3CDTF">2024-01-15T21:09:00Z</dcterms:modified>
</cp:coreProperties>
</file>