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A4" w:rsidRPr="00E9525B" w:rsidRDefault="00E419A4" w:rsidP="00F95919">
      <w:pPr>
        <w:shd w:val="clear" w:color="auto" w:fill="FFFFFF" w:themeFill="background1"/>
        <w:spacing w:line="276" w:lineRule="auto"/>
        <w:ind w:left="851"/>
        <w:jc w:val="right"/>
        <w:outlineLvl w:val="0"/>
        <w:rPr>
          <w:lang w:val="uk-UA"/>
        </w:rPr>
      </w:pPr>
      <w:r w:rsidRPr="00E9525B">
        <w:rPr>
          <w:lang w:val="uk-UA"/>
        </w:rPr>
        <w:t>ЗАТВЕРДЖЕНО:</w:t>
      </w:r>
    </w:p>
    <w:p w:rsidR="00E419A4" w:rsidRPr="00E9525B" w:rsidRDefault="00E419A4" w:rsidP="00F95919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851"/>
        <w:jc w:val="right"/>
        <w:outlineLvl w:val="0"/>
        <w:rPr>
          <w:lang w:val="uk-UA"/>
        </w:rPr>
      </w:pPr>
      <w:r w:rsidRPr="00E9525B">
        <w:rPr>
          <w:lang w:val="uk-UA"/>
        </w:rPr>
        <w:t>Рішення уповноваженої особи</w:t>
      </w:r>
    </w:p>
    <w:p w:rsidR="00E419A4" w:rsidRPr="00D07EEB" w:rsidRDefault="00E419A4" w:rsidP="00F95919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851"/>
        <w:jc w:val="right"/>
        <w:outlineLvl w:val="0"/>
        <w:rPr>
          <w:lang w:val="uk-UA"/>
        </w:rPr>
      </w:pPr>
      <w:r w:rsidRPr="00D07EEB">
        <w:rPr>
          <w:lang w:val="uk-UA"/>
        </w:rPr>
        <w:t xml:space="preserve">від </w:t>
      </w:r>
      <w:r w:rsidR="003A373C">
        <w:rPr>
          <w:lang w:val="uk-UA"/>
        </w:rPr>
        <w:t>28</w:t>
      </w:r>
      <w:r w:rsidR="004C6983" w:rsidRPr="00D07EEB">
        <w:rPr>
          <w:lang w:val="uk-UA"/>
        </w:rPr>
        <w:t>.04</w:t>
      </w:r>
      <w:r w:rsidRPr="00D07EEB">
        <w:rPr>
          <w:lang w:val="uk-UA"/>
        </w:rPr>
        <w:t xml:space="preserve">.2023, що оформлено </w:t>
      </w:r>
      <w:r w:rsidRPr="00963DC2">
        <w:rPr>
          <w:lang w:val="uk-UA"/>
        </w:rPr>
        <w:t xml:space="preserve">протоколом № </w:t>
      </w:r>
      <w:r w:rsidR="00963DC2" w:rsidRPr="00963DC2">
        <w:rPr>
          <w:lang w:val="uk-UA"/>
        </w:rPr>
        <w:t>2</w:t>
      </w:r>
    </w:p>
    <w:p w:rsidR="00E419A4" w:rsidRPr="00E9525B" w:rsidRDefault="00E419A4" w:rsidP="00F95919">
      <w:pPr>
        <w:spacing w:line="276" w:lineRule="auto"/>
        <w:rPr>
          <w:b/>
          <w:shd w:val="clear" w:color="auto" w:fill="FFFFFF"/>
        </w:rPr>
      </w:pPr>
    </w:p>
    <w:p w:rsidR="00CB2008" w:rsidRPr="00E9525B" w:rsidRDefault="00E419A4" w:rsidP="00681321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uk-UA"/>
        </w:rPr>
      </w:pPr>
      <w:r w:rsidRPr="00E9525B">
        <w:rPr>
          <w:b/>
          <w:sz w:val="22"/>
          <w:szCs w:val="22"/>
          <w:shd w:val="clear" w:color="auto" w:fill="FFFFFF"/>
        </w:rPr>
        <w:t>ОГОЛОШЕННЯ ПРО ПРОВЕДЕННЯ ВІДКРИТИХ ТОРГІВ</w:t>
      </w:r>
      <w:r w:rsidRPr="00E9525B">
        <w:rPr>
          <w:b/>
          <w:sz w:val="22"/>
          <w:szCs w:val="22"/>
          <w:shd w:val="clear" w:color="auto" w:fill="FFFFFF"/>
          <w:lang w:val="uk-UA"/>
        </w:rPr>
        <w:t xml:space="preserve"> З ОСОБЛИВОСТЯМИ НА ЗАКУПІВЛЮ</w:t>
      </w:r>
    </w:p>
    <w:p w:rsidR="00C90DE4" w:rsidRPr="00E9525B" w:rsidRDefault="00C90DE4" w:rsidP="00681321">
      <w:pPr>
        <w:spacing w:line="276" w:lineRule="auto"/>
        <w:jc w:val="both"/>
        <w:rPr>
          <w:b/>
          <w:shd w:val="clear" w:color="auto" w:fill="FFFFFF"/>
          <w:lang w:val="uk-UA"/>
        </w:rPr>
      </w:pPr>
      <w:r w:rsidRPr="00E9525B">
        <w:rPr>
          <w:b/>
          <w:shd w:val="clear" w:color="auto" w:fill="FFFFFF"/>
          <w:lang w:val="uk-UA"/>
        </w:rPr>
        <w:t>(за постановою КМУ від 12 жовтня 2022 р. № 1178 ( у редакції</w:t>
      </w:r>
      <w:r w:rsidRPr="00E9525B">
        <w:rPr>
          <w:b/>
          <w:shd w:val="clear" w:color="auto" w:fill="FFFFFF"/>
        </w:rPr>
        <w:t> </w:t>
      </w:r>
      <w:r w:rsidR="00697861">
        <w:rPr>
          <w:b/>
          <w:shd w:val="clear" w:color="auto" w:fill="FFFFFF"/>
          <w:lang w:val="uk-UA"/>
        </w:rPr>
        <w:t>17</w:t>
      </w:r>
      <w:r w:rsidR="00697861">
        <w:rPr>
          <w:b/>
          <w:shd w:val="clear" w:color="auto" w:fill="FFFFFF"/>
        </w:rPr>
        <w:t>.0</w:t>
      </w:r>
      <w:r w:rsidR="00697861">
        <w:rPr>
          <w:b/>
          <w:shd w:val="clear" w:color="auto" w:fill="FFFFFF"/>
          <w:lang w:val="uk-UA"/>
        </w:rPr>
        <w:t>2</w:t>
      </w:r>
      <w:r w:rsidRPr="00E9525B">
        <w:rPr>
          <w:b/>
          <w:shd w:val="clear" w:color="auto" w:fill="FFFFFF"/>
        </w:rPr>
        <w:t>.2023</w:t>
      </w:r>
      <w:r w:rsidRPr="00E9525B">
        <w:rPr>
          <w:b/>
          <w:shd w:val="clear" w:color="auto" w:fill="FFFFFF"/>
          <w:lang w:val="uk-UA"/>
        </w:rPr>
        <w:t xml:space="preserve"> року)</w:t>
      </w:r>
    </w:p>
    <w:p w:rsidR="00E419A4" w:rsidRPr="00E9525B" w:rsidRDefault="00E419A4" w:rsidP="00681321">
      <w:pPr>
        <w:spacing w:line="276" w:lineRule="auto"/>
        <w:jc w:val="both"/>
        <w:rPr>
          <w:b/>
          <w:shd w:val="clear" w:color="auto" w:fill="FFFFFF"/>
          <w:lang w:val="uk-UA"/>
        </w:rPr>
      </w:pPr>
    </w:p>
    <w:p w:rsidR="00B675B1" w:rsidRPr="00B675B1" w:rsidRDefault="00B675B1" w:rsidP="00681321">
      <w:pPr>
        <w:jc w:val="both"/>
        <w:rPr>
          <w:lang w:val="uk-UA"/>
        </w:rPr>
      </w:pPr>
      <w:r w:rsidRPr="00B675B1">
        <w:rPr>
          <w:b/>
          <w:lang w:val="uk-UA"/>
        </w:rPr>
        <w:t>ДК 021:2015  код 09130000-9     «Нафта і дистиляти»,</w:t>
      </w:r>
      <w:r w:rsidRPr="00B675B1">
        <w:rPr>
          <w:lang w:val="uk-UA"/>
        </w:rPr>
        <w:t xml:space="preserve">  </w:t>
      </w:r>
      <w:r w:rsidR="00F361B7">
        <w:rPr>
          <w:lang w:val="uk-UA"/>
        </w:rPr>
        <w:t xml:space="preserve">(Бензин марки А-95, </w:t>
      </w:r>
      <w:r w:rsidRPr="00B675B1">
        <w:rPr>
          <w:lang w:val="uk-UA"/>
        </w:rPr>
        <w:t>номенклатурна позиція  ДК 021:2015  код 09132000</w:t>
      </w:r>
      <w:r w:rsidR="00F361B7">
        <w:rPr>
          <w:lang w:val="uk-UA"/>
        </w:rPr>
        <w:t xml:space="preserve">-3 «Бензин»); (Дизельне паливо  </w:t>
      </w:r>
      <w:r w:rsidRPr="00B675B1">
        <w:rPr>
          <w:lang w:val="uk-UA"/>
        </w:rPr>
        <w:t>номенклатурна позиція  ДК 021:2015  код  09134200-9 Дизельне паливо).</w:t>
      </w:r>
    </w:p>
    <w:p w:rsidR="00312663" w:rsidRPr="009403AB" w:rsidRDefault="00E419A4" w:rsidP="00681321">
      <w:pPr>
        <w:shd w:val="clear" w:color="auto" w:fill="FFFFFF" w:themeFill="background1"/>
        <w:jc w:val="both"/>
        <w:rPr>
          <w:lang w:val="uk-UA" w:eastAsia="en-US"/>
        </w:rPr>
      </w:pPr>
      <w:r w:rsidRPr="00A645ED">
        <w:rPr>
          <w:b/>
          <w:lang w:val="uk-UA" w:eastAsia="en-US"/>
        </w:rPr>
        <w:t xml:space="preserve">Найменування замовника: </w:t>
      </w:r>
      <w:proofErr w:type="spellStart"/>
      <w:r w:rsidR="00312663" w:rsidRPr="009403AB">
        <w:rPr>
          <w:lang w:val="uk-UA" w:eastAsia="en-US"/>
        </w:rPr>
        <w:t>Боринська</w:t>
      </w:r>
      <w:proofErr w:type="spellEnd"/>
      <w:r w:rsidR="00312663" w:rsidRPr="009403AB">
        <w:rPr>
          <w:lang w:val="uk-UA" w:eastAsia="en-US"/>
        </w:rPr>
        <w:t xml:space="preserve"> селищна рада</w:t>
      </w:r>
      <w:r w:rsidR="009403AB" w:rsidRPr="009403AB">
        <w:rPr>
          <w:lang w:val="uk-UA" w:eastAsia="en-US"/>
        </w:rPr>
        <w:t xml:space="preserve"> Самбірський район Львівська область</w:t>
      </w:r>
      <w:r w:rsidR="00312663" w:rsidRPr="009403AB">
        <w:rPr>
          <w:lang w:val="uk-UA" w:eastAsia="en-US"/>
        </w:rPr>
        <w:t xml:space="preserve"> (надалі-Замовник)</w:t>
      </w:r>
    </w:p>
    <w:p w:rsidR="00E419A4" w:rsidRPr="00A645ED" w:rsidRDefault="00BD2ADB" w:rsidP="00681321">
      <w:pPr>
        <w:shd w:val="clear" w:color="auto" w:fill="FFFFFF" w:themeFill="background1"/>
        <w:jc w:val="both"/>
        <w:rPr>
          <w:lang w:val="uk-UA" w:eastAsia="en-US"/>
        </w:rPr>
      </w:pPr>
      <w:r>
        <w:rPr>
          <w:b/>
          <w:lang w:val="uk-UA" w:eastAsia="en-US"/>
        </w:rPr>
        <w:t>М</w:t>
      </w:r>
      <w:r w:rsidR="00E419A4" w:rsidRPr="00A645ED">
        <w:rPr>
          <w:b/>
          <w:lang w:val="uk-UA" w:eastAsia="en-US"/>
        </w:rPr>
        <w:t>ісцезнаходження замовника:</w:t>
      </w:r>
      <w:r w:rsidR="00E419A4" w:rsidRPr="00A645ED">
        <w:rPr>
          <w:lang w:val="uk-UA" w:eastAsia="en-US"/>
        </w:rPr>
        <w:t xml:space="preserve"> </w:t>
      </w:r>
      <w:r w:rsidR="00312663">
        <w:rPr>
          <w:lang w:val="uk-UA" w:eastAsia="en-US"/>
        </w:rPr>
        <w:t>82547</w:t>
      </w:r>
      <w:r w:rsidR="00E419A4" w:rsidRPr="00A645ED">
        <w:rPr>
          <w:lang w:val="uk-UA" w:eastAsia="en-US"/>
        </w:rPr>
        <w:t xml:space="preserve">. </w:t>
      </w:r>
      <w:r w:rsidR="00312663">
        <w:rPr>
          <w:lang w:val="uk-UA" w:eastAsia="en-US"/>
        </w:rPr>
        <w:t>вул. І. Франка</w:t>
      </w:r>
      <w:r w:rsidR="00A645ED" w:rsidRPr="00A645ED">
        <w:rPr>
          <w:lang w:val="uk-UA" w:eastAsia="en-US"/>
        </w:rPr>
        <w:t xml:space="preserve"> 4</w:t>
      </w:r>
      <w:r w:rsidR="00312663">
        <w:rPr>
          <w:lang w:val="uk-UA" w:eastAsia="en-US"/>
        </w:rPr>
        <w:t xml:space="preserve">, смт. </w:t>
      </w:r>
      <w:proofErr w:type="spellStart"/>
      <w:r w:rsidR="00312663">
        <w:rPr>
          <w:lang w:val="uk-UA" w:eastAsia="en-US"/>
        </w:rPr>
        <w:t>Бориня</w:t>
      </w:r>
      <w:proofErr w:type="spellEnd"/>
      <w:r w:rsidR="009403AB">
        <w:rPr>
          <w:lang w:val="uk-UA" w:eastAsia="en-US"/>
        </w:rPr>
        <w:t>, Самбірського р-н; Львівської обл.</w:t>
      </w:r>
    </w:p>
    <w:p w:rsidR="00E419A4" w:rsidRPr="00A645ED" w:rsidRDefault="00BD2ADB" w:rsidP="00681321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К</w:t>
      </w:r>
      <w:r w:rsidR="00E419A4" w:rsidRPr="00A645ED">
        <w:rPr>
          <w:b/>
          <w:lang w:val="uk-UA" w:eastAsia="en-US"/>
        </w:rPr>
        <w:t xml:space="preserve">од ЄДРПОУ замовника: </w:t>
      </w:r>
      <w:r w:rsidR="009403AB">
        <w:rPr>
          <w:lang w:val="uk-UA" w:eastAsia="en-US"/>
        </w:rPr>
        <w:t>05290787</w:t>
      </w:r>
    </w:p>
    <w:p w:rsidR="00F95919" w:rsidRPr="00E9525B" w:rsidRDefault="00BD2ADB" w:rsidP="00681321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lang w:val="uk-UA" w:eastAsia="en-US"/>
        </w:rPr>
      </w:pPr>
      <w:r w:rsidRPr="008A12F8">
        <w:rPr>
          <w:b/>
          <w:lang w:val="uk-UA" w:eastAsia="en-US"/>
        </w:rPr>
        <w:t>К</w:t>
      </w:r>
      <w:r w:rsidR="00E419A4" w:rsidRPr="008A12F8">
        <w:rPr>
          <w:b/>
          <w:lang w:val="uk-UA" w:eastAsia="en-US"/>
        </w:rPr>
        <w:t>атегорія замовника</w:t>
      </w:r>
      <w:r w:rsidR="00E419A4" w:rsidRPr="009403AB">
        <w:rPr>
          <w:lang w:val="uk-UA" w:eastAsia="en-US"/>
        </w:rPr>
        <w:t>:</w:t>
      </w:r>
      <w:r w:rsidR="00702DC9" w:rsidRPr="009403AB">
        <w:rPr>
          <w:lang w:val="uk-UA" w:eastAsia="en-US"/>
        </w:rPr>
        <w:t xml:space="preserve"> </w:t>
      </w:r>
      <w:r w:rsidR="008A12F8" w:rsidRPr="009403AB">
        <w:rPr>
          <w:lang w:val="uk-UA" w:eastAsia="en-US"/>
        </w:rPr>
        <w:t>органи державної влади та органи місцевого самоврядування</w:t>
      </w:r>
    </w:p>
    <w:p w:rsidR="009403AB" w:rsidRDefault="009403AB" w:rsidP="00681321">
      <w:pPr>
        <w:shd w:val="clear" w:color="auto" w:fill="FFFFFF" w:themeFill="background1"/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</w:p>
    <w:p w:rsidR="00F95919" w:rsidRPr="009403AB" w:rsidRDefault="009403AB" w:rsidP="00681321">
      <w:pPr>
        <w:shd w:val="clear" w:color="auto" w:fill="FFFFFF" w:themeFill="background1"/>
        <w:spacing w:line="276" w:lineRule="auto"/>
        <w:jc w:val="both"/>
        <w:rPr>
          <w:lang w:val="uk-UA" w:eastAsia="en-US"/>
        </w:rPr>
      </w:pPr>
      <w:r>
        <w:rPr>
          <w:b/>
          <w:lang w:val="uk-UA"/>
        </w:rPr>
        <w:t>2.1.</w:t>
      </w:r>
      <w:r w:rsidR="00E419A4" w:rsidRPr="009403AB">
        <w:rPr>
          <w:b/>
          <w:lang w:val="uk-UA"/>
        </w:rPr>
        <w:t>Н</w:t>
      </w:r>
      <w:proofErr w:type="spellStart"/>
      <w:r w:rsidR="00E419A4" w:rsidRPr="009403AB">
        <w:rPr>
          <w:b/>
        </w:rPr>
        <w:t>азва</w:t>
      </w:r>
      <w:proofErr w:type="spellEnd"/>
      <w:r w:rsidR="00E419A4" w:rsidRPr="009403AB">
        <w:rPr>
          <w:b/>
        </w:rPr>
        <w:t xml:space="preserve"> предмета </w:t>
      </w:r>
      <w:proofErr w:type="spellStart"/>
      <w:r w:rsidR="00E419A4" w:rsidRPr="009403AB">
        <w:rPr>
          <w:b/>
        </w:rPr>
        <w:t>закупівлі</w:t>
      </w:r>
      <w:proofErr w:type="spellEnd"/>
      <w:r w:rsidR="00702DC9" w:rsidRPr="009403AB">
        <w:rPr>
          <w:b/>
          <w:lang w:val="uk-UA"/>
        </w:rPr>
        <w:t xml:space="preserve"> </w:t>
      </w:r>
      <w:proofErr w:type="spellStart"/>
      <w:r w:rsidR="00E419A4" w:rsidRPr="009403AB">
        <w:rPr>
          <w:b/>
        </w:rPr>
        <w:t>із</w:t>
      </w:r>
      <w:proofErr w:type="spellEnd"/>
      <w:r w:rsidR="00702DC9" w:rsidRPr="009403AB">
        <w:rPr>
          <w:b/>
          <w:lang w:val="uk-UA"/>
        </w:rPr>
        <w:t xml:space="preserve"> </w:t>
      </w:r>
      <w:proofErr w:type="spellStart"/>
      <w:r w:rsidR="00E419A4" w:rsidRPr="009403AB">
        <w:rPr>
          <w:b/>
        </w:rPr>
        <w:t>зазначенням</w:t>
      </w:r>
      <w:proofErr w:type="spellEnd"/>
      <w:r w:rsidR="00E419A4" w:rsidRPr="009403AB">
        <w:rPr>
          <w:b/>
        </w:rPr>
        <w:t xml:space="preserve"> коду за </w:t>
      </w:r>
      <w:proofErr w:type="spellStart"/>
      <w:r w:rsidR="00E419A4" w:rsidRPr="009403AB">
        <w:rPr>
          <w:b/>
        </w:rPr>
        <w:t>Єдиним</w:t>
      </w:r>
      <w:proofErr w:type="spellEnd"/>
      <w:r w:rsidR="00702DC9" w:rsidRPr="009403AB">
        <w:rPr>
          <w:b/>
          <w:lang w:val="uk-UA"/>
        </w:rPr>
        <w:t xml:space="preserve"> </w:t>
      </w:r>
      <w:proofErr w:type="spellStart"/>
      <w:r w:rsidR="00E419A4" w:rsidRPr="009403AB">
        <w:rPr>
          <w:b/>
        </w:rPr>
        <w:t>закупівельним</w:t>
      </w:r>
      <w:proofErr w:type="spellEnd"/>
      <w:r w:rsidR="00E419A4" w:rsidRPr="009403AB">
        <w:rPr>
          <w:b/>
        </w:rPr>
        <w:t xml:space="preserve"> словником</w:t>
      </w:r>
      <w:r w:rsidR="00E419A4" w:rsidRPr="009403AB">
        <w:rPr>
          <w:b/>
          <w:lang w:val="uk-UA"/>
        </w:rPr>
        <w:t xml:space="preserve">: </w:t>
      </w:r>
    </w:p>
    <w:p w:rsidR="00B675B1" w:rsidRPr="00B675B1" w:rsidRDefault="00F361B7" w:rsidP="00681321">
      <w:pPr>
        <w:pStyle w:val="a5"/>
        <w:ind w:left="360"/>
        <w:jc w:val="both"/>
        <w:rPr>
          <w:b/>
          <w:lang w:val="uk-UA"/>
        </w:rPr>
      </w:pPr>
      <w:r>
        <w:rPr>
          <w:b/>
          <w:lang w:val="uk-UA"/>
        </w:rPr>
        <w:t>ДК 021:2015 09130000-9</w:t>
      </w:r>
      <w:r w:rsidR="00B675B1" w:rsidRPr="00B675B1">
        <w:rPr>
          <w:b/>
          <w:lang w:val="uk-UA"/>
        </w:rPr>
        <w:t xml:space="preserve"> «Нафта і дистиляти»,  Бензин марки А-95, (номенклатурна позиція  ДК 021:2015  код 09132000-3 «Бензин»); Дизельне паливо  (номенклатурна позиція  ДК 021:2015  код  09134200-9 Дизельне паливо).</w:t>
      </w:r>
    </w:p>
    <w:p w:rsidR="00F95919" w:rsidRPr="00E9525B" w:rsidRDefault="00F95919" w:rsidP="00681321">
      <w:p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lang w:val="uk-UA" w:eastAsia="en-US"/>
        </w:rPr>
        <w:t>3.</w:t>
      </w:r>
    </w:p>
    <w:p w:rsidR="00946D9B" w:rsidRDefault="00F95919" w:rsidP="00681321">
      <w:p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lang w:val="uk-UA" w:eastAsia="en-US"/>
        </w:rPr>
        <w:t xml:space="preserve">3.1.Кількість товарів: </w:t>
      </w:r>
    </w:p>
    <w:p w:rsidR="00946D9B" w:rsidRDefault="00946D9B" w:rsidP="00681321">
      <w:pPr>
        <w:pStyle w:val="a7"/>
        <w:jc w:val="both"/>
        <w:rPr>
          <w:b/>
          <w:sz w:val="22"/>
          <w:szCs w:val="22"/>
        </w:rPr>
      </w:pPr>
    </w:p>
    <w:tbl>
      <w:tblPr>
        <w:tblW w:w="5876" w:type="dxa"/>
        <w:tblLayout w:type="fixed"/>
        <w:tblLook w:val="04A0" w:firstRow="1" w:lastRow="0" w:firstColumn="1" w:lastColumn="0" w:noHBand="0" w:noVBand="1"/>
      </w:tblPr>
      <w:tblGrid>
        <w:gridCol w:w="522"/>
        <w:gridCol w:w="2591"/>
        <w:gridCol w:w="1106"/>
        <w:gridCol w:w="1418"/>
        <w:gridCol w:w="239"/>
      </w:tblGrid>
      <w:tr w:rsidR="00946D9B" w:rsidRPr="00946D9B" w:rsidTr="00DD5570">
        <w:trPr>
          <w:trHeight w:val="68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ind w:left="252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Найменування</w:t>
            </w:r>
            <w:proofErr w:type="spellEnd"/>
            <w:r>
              <w:rPr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Одиниці</w:t>
            </w:r>
            <w:proofErr w:type="spellEnd"/>
            <w:r w:rsidR="00D0134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239" w:type="dxa"/>
          </w:tcPr>
          <w:p w:rsidR="00946D9B" w:rsidRDefault="00946D9B" w:rsidP="00681321">
            <w:pPr>
              <w:widowControl w:val="0"/>
              <w:spacing w:line="256" w:lineRule="auto"/>
              <w:jc w:val="both"/>
            </w:pPr>
          </w:p>
        </w:tc>
      </w:tr>
      <w:tr w:rsidR="00946D9B" w:rsidTr="00DD5570">
        <w:trPr>
          <w:trHeight w:val="81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46D9B" w:rsidRDefault="00B675B1" w:rsidP="00681321">
            <w:pPr>
              <w:spacing w:line="256" w:lineRule="auto"/>
              <w:jc w:val="both"/>
              <w:rPr>
                <w:lang w:val="uk-UA" w:eastAsia="uk-UA"/>
              </w:rPr>
            </w:pPr>
            <w:r w:rsidRPr="00B675B1">
              <w:rPr>
                <w:b/>
                <w:lang w:val="uk-UA"/>
              </w:rPr>
              <w:t>Бензин марки А-95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6D9B" w:rsidRPr="00F361B7" w:rsidRDefault="00E5359D" w:rsidP="00681321">
            <w:pPr>
              <w:widowControl w:val="0"/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55</w:t>
            </w:r>
            <w:r w:rsidR="00F361B7" w:rsidRPr="00F361B7">
              <w:rPr>
                <w:bCs/>
                <w:sz w:val="22"/>
                <w:szCs w:val="22"/>
                <w:lang w:val="uk-UA"/>
              </w:rPr>
              <w:t>00</w:t>
            </w:r>
          </w:p>
        </w:tc>
        <w:tc>
          <w:tcPr>
            <w:tcW w:w="239" w:type="dxa"/>
            <w:vMerge w:val="restart"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highlight w:val="cyan"/>
              </w:rPr>
            </w:pPr>
          </w:p>
        </w:tc>
      </w:tr>
      <w:tr w:rsidR="00946D9B" w:rsidTr="00DD5570">
        <w:trPr>
          <w:trHeight w:val="590"/>
        </w:trPr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D9B" w:rsidRDefault="00946D9B" w:rsidP="00681321">
            <w:pPr>
              <w:widowControl w:val="0"/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46D9B" w:rsidRDefault="00B675B1" w:rsidP="00681321">
            <w:pPr>
              <w:spacing w:line="256" w:lineRule="auto"/>
              <w:jc w:val="both"/>
              <w:rPr>
                <w:sz w:val="21"/>
                <w:szCs w:val="21"/>
                <w:lang w:val="uk-UA"/>
              </w:rPr>
            </w:pPr>
            <w:r w:rsidRPr="00B675B1">
              <w:rPr>
                <w:b/>
                <w:lang w:val="uk-UA"/>
              </w:rPr>
              <w:t>Дизельне паливо</w:t>
            </w:r>
            <w:r>
              <w:rPr>
                <w:sz w:val="21"/>
                <w:szCs w:val="21"/>
                <w:lang w:val="uk-UA"/>
              </w:rPr>
              <w:t xml:space="preserve"> </w:t>
            </w:r>
          </w:p>
          <w:p w:rsidR="00946D9B" w:rsidRDefault="00946D9B" w:rsidP="00681321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6D9B" w:rsidRDefault="00B675B1" w:rsidP="00681321">
            <w:pPr>
              <w:widowControl w:val="0"/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6D9B" w:rsidRPr="00681321" w:rsidRDefault="00E5359D" w:rsidP="00681321">
            <w:pPr>
              <w:widowControl w:val="0"/>
              <w:spacing w:line="256" w:lineRule="auto"/>
              <w:jc w:val="both"/>
              <w:rPr>
                <w:bCs/>
                <w:lang w:val="uk-UA"/>
              </w:rPr>
            </w:pPr>
            <w:r w:rsidRPr="00681321">
              <w:rPr>
                <w:bCs/>
                <w:sz w:val="22"/>
                <w:szCs w:val="22"/>
                <w:lang w:val="uk-UA"/>
              </w:rPr>
              <w:t>2130</w:t>
            </w:r>
          </w:p>
        </w:tc>
        <w:tc>
          <w:tcPr>
            <w:tcW w:w="239" w:type="dxa"/>
            <w:vMerge/>
            <w:vAlign w:val="center"/>
            <w:hideMark/>
          </w:tcPr>
          <w:p w:rsidR="00946D9B" w:rsidRDefault="00946D9B" w:rsidP="00681321">
            <w:pPr>
              <w:spacing w:line="256" w:lineRule="auto"/>
              <w:jc w:val="both"/>
              <w:rPr>
                <w:highlight w:val="cyan"/>
              </w:rPr>
            </w:pPr>
          </w:p>
        </w:tc>
      </w:tr>
    </w:tbl>
    <w:p w:rsidR="00946D9B" w:rsidRPr="00E9525B" w:rsidRDefault="00946D9B" w:rsidP="00681321">
      <w:p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</w:p>
    <w:p w:rsidR="00946D9B" w:rsidRDefault="00946D9B" w:rsidP="00681321">
      <w:pPr>
        <w:pStyle w:val="a5"/>
        <w:shd w:val="clear" w:color="auto" w:fill="FFFFFF" w:themeFill="background1"/>
        <w:spacing w:line="276" w:lineRule="auto"/>
        <w:ind w:left="360"/>
        <w:jc w:val="both"/>
        <w:rPr>
          <w:b/>
          <w:lang w:val="uk-UA" w:eastAsia="en-US"/>
        </w:rPr>
      </w:pPr>
    </w:p>
    <w:p w:rsidR="00F95919" w:rsidRPr="00E9525B" w:rsidRDefault="00F95919" w:rsidP="00681321">
      <w:pPr>
        <w:pStyle w:val="a5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lang w:val="uk-UA" w:eastAsia="en-US"/>
        </w:rPr>
        <w:t xml:space="preserve"> </w:t>
      </w:r>
      <w:proofErr w:type="spellStart"/>
      <w:r w:rsidR="00BC3B9F" w:rsidRPr="00BC3B9F">
        <w:rPr>
          <w:b/>
          <w:color w:val="000000"/>
          <w:sz w:val="27"/>
          <w:szCs w:val="27"/>
        </w:rPr>
        <w:t>Місце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 поставки: </w:t>
      </w:r>
      <w:proofErr w:type="spellStart"/>
      <w:r w:rsidR="00BC3B9F" w:rsidRPr="00BC3B9F">
        <w:rPr>
          <w:b/>
          <w:color w:val="000000"/>
          <w:sz w:val="27"/>
          <w:szCs w:val="27"/>
        </w:rPr>
        <w:t>паливні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 </w:t>
      </w:r>
      <w:proofErr w:type="spellStart"/>
      <w:r w:rsidR="00BC3B9F" w:rsidRPr="00BC3B9F">
        <w:rPr>
          <w:b/>
          <w:color w:val="000000"/>
          <w:sz w:val="27"/>
          <w:szCs w:val="27"/>
        </w:rPr>
        <w:t>картки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 (</w:t>
      </w:r>
      <w:proofErr w:type="spellStart"/>
      <w:r w:rsidR="00BC3B9F" w:rsidRPr="00BC3B9F">
        <w:rPr>
          <w:b/>
          <w:color w:val="000000"/>
          <w:sz w:val="27"/>
          <w:szCs w:val="27"/>
        </w:rPr>
        <w:t>заправочні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 </w:t>
      </w:r>
      <w:proofErr w:type="spellStart"/>
      <w:r w:rsidR="00BC3B9F" w:rsidRPr="00BC3B9F">
        <w:rPr>
          <w:b/>
          <w:color w:val="000000"/>
          <w:sz w:val="27"/>
          <w:szCs w:val="27"/>
        </w:rPr>
        <w:t>відомості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), </w:t>
      </w:r>
      <w:proofErr w:type="spellStart"/>
      <w:r w:rsidR="00BC3B9F" w:rsidRPr="00BC3B9F">
        <w:rPr>
          <w:b/>
          <w:color w:val="000000"/>
          <w:sz w:val="27"/>
          <w:szCs w:val="27"/>
        </w:rPr>
        <w:t>скретч-карти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, </w:t>
      </w:r>
      <w:proofErr w:type="spellStart"/>
      <w:r w:rsidR="00BC3B9F" w:rsidRPr="00BC3B9F">
        <w:rPr>
          <w:b/>
          <w:color w:val="000000"/>
          <w:sz w:val="27"/>
          <w:szCs w:val="27"/>
        </w:rPr>
        <w:t>талони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 </w:t>
      </w:r>
      <w:proofErr w:type="spellStart"/>
      <w:r w:rsidR="00BC3B9F" w:rsidRPr="00BC3B9F">
        <w:rPr>
          <w:b/>
          <w:color w:val="000000"/>
          <w:sz w:val="27"/>
          <w:szCs w:val="27"/>
        </w:rPr>
        <w:t>поставляються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 за </w:t>
      </w:r>
      <w:proofErr w:type="spellStart"/>
      <w:r w:rsidR="00BC3B9F" w:rsidRPr="00BC3B9F">
        <w:rPr>
          <w:b/>
          <w:color w:val="000000"/>
          <w:sz w:val="27"/>
          <w:szCs w:val="27"/>
        </w:rPr>
        <w:t>адресою</w:t>
      </w:r>
      <w:proofErr w:type="spellEnd"/>
      <w:r w:rsidR="00BC3B9F" w:rsidRPr="00BC3B9F">
        <w:rPr>
          <w:b/>
          <w:color w:val="000000"/>
          <w:sz w:val="27"/>
          <w:szCs w:val="27"/>
        </w:rPr>
        <w:t xml:space="preserve">: </w:t>
      </w:r>
      <w:r w:rsidR="00BC3B9F">
        <w:rPr>
          <w:color w:val="000000"/>
          <w:sz w:val="27"/>
          <w:szCs w:val="27"/>
        </w:rPr>
        <w:t xml:space="preserve">82547, селище </w:t>
      </w:r>
      <w:proofErr w:type="spellStart"/>
      <w:r w:rsidR="00BC3B9F">
        <w:rPr>
          <w:color w:val="000000"/>
          <w:sz w:val="27"/>
          <w:szCs w:val="27"/>
        </w:rPr>
        <w:t>міського</w:t>
      </w:r>
      <w:proofErr w:type="spellEnd"/>
      <w:r w:rsidR="00BC3B9F">
        <w:rPr>
          <w:color w:val="000000"/>
          <w:sz w:val="27"/>
          <w:szCs w:val="27"/>
        </w:rPr>
        <w:t xml:space="preserve"> типу </w:t>
      </w:r>
      <w:proofErr w:type="spellStart"/>
      <w:r w:rsidR="00BC3B9F">
        <w:rPr>
          <w:color w:val="000000"/>
          <w:sz w:val="27"/>
          <w:szCs w:val="27"/>
        </w:rPr>
        <w:t>Бориня</w:t>
      </w:r>
      <w:proofErr w:type="spellEnd"/>
      <w:r w:rsidR="00BC3B9F">
        <w:rPr>
          <w:color w:val="000000"/>
          <w:sz w:val="27"/>
          <w:szCs w:val="27"/>
        </w:rPr>
        <w:t xml:space="preserve"> </w:t>
      </w:r>
      <w:proofErr w:type="spellStart"/>
      <w:r w:rsidR="00BC3B9F">
        <w:rPr>
          <w:color w:val="000000"/>
          <w:sz w:val="27"/>
          <w:szCs w:val="27"/>
        </w:rPr>
        <w:t>вул</w:t>
      </w:r>
      <w:proofErr w:type="spellEnd"/>
      <w:r w:rsidR="00BC3B9F">
        <w:rPr>
          <w:color w:val="000000"/>
          <w:sz w:val="27"/>
          <w:szCs w:val="27"/>
        </w:rPr>
        <w:t xml:space="preserve">. </w:t>
      </w:r>
      <w:proofErr w:type="spellStart"/>
      <w:r w:rsidR="00BC3B9F">
        <w:rPr>
          <w:color w:val="000000"/>
          <w:sz w:val="27"/>
          <w:szCs w:val="27"/>
        </w:rPr>
        <w:t>Івана</w:t>
      </w:r>
      <w:proofErr w:type="spellEnd"/>
      <w:r w:rsidR="00BC3B9F">
        <w:rPr>
          <w:color w:val="000000"/>
          <w:sz w:val="27"/>
          <w:szCs w:val="27"/>
        </w:rPr>
        <w:t xml:space="preserve"> Франка 4, </w:t>
      </w:r>
      <w:proofErr w:type="spellStart"/>
      <w:r w:rsidR="00BC3B9F">
        <w:rPr>
          <w:color w:val="000000"/>
          <w:sz w:val="27"/>
          <w:szCs w:val="27"/>
        </w:rPr>
        <w:t>Львівська</w:t>
      </w:r>
      <w:proofErr w:type="spellEnd"/>
      <w:r w:rsidR="00BC3B9F">
        <w:rPr>
          <w:color w:val="000000"/>
          <w:sz w:val="27"/>
          <w:szCs w:val="27"/>
        </w:rPr>
        <w:t xml:space="preserve"> область. </w:t>
      </w:r>
      <w:proofErr w:type="spellStart"/>
      <w:r w:rsidR="00BC3B9F">
        <w:rPr>
          <w:color w:val="000000"/>
          <w:sz w:val="27"/>
          <w:szCs w:val="27"/>
        </w:rPr>
        <w:t>Відпуск</w:t>
      </w:r>
      <w:proofErr w:type="spellEnd"/>
      <w:r w:rsidR="00BC3B9F">
        <w:rPr>
          <w:color w:val="000000"/>
          <w:sz w:val="27"/>
          <w:szCs w:val="27"/>
        </w:rPr>
        <w:t xml:space="preserve"> </w:t>
      </w:r>
      <w:proofErr w:type="spellStart"/>
      <w:r w:rsidR="00BC3B9F">
        <w:rPr>
          <w:color w:val="000000"/>
          <w:sz w:val="27"/>
          <w:szCs w:val="27"/>
        </w:rPr>
        <w:t>нафтопродуктів</w:t>
      </w:r>
      <w:proofErr w:type="spellEnd"/>
      <w:r w:rsidR="00BC3B9F">
        <w:rPr>
          <w:color w:val="000000"/>
          <w:sz w:val="27"/>
          <w:szCs w:val="27"/>
        </w:rPr>
        <w:t xml:space="preserve"> </w:t>
      </w:r>
      <w:proofErr w:type="spellStart"/>
      <w:r w:rsidR="00BC3B9F">
        <w:rPr>
          <w:color w:val="000000"/>
          <w:sz w:val="27"/>
          <w:szCs w:val="27"/>
        </w:rPr>
        <w:t>здійснюється</w:t>
      </w:r>
      <w:proofErr w:type="spellEnd"/>
      <w:r w:rsidR="00BC3B9F">
        <w:rPr>
          <w:color w:val="000000"/>
          <w:sz w:val="27"/>
          <w:szCs w:val="27"/>
        </w:rPr>
        <w:t xml:space="preserve"> з АЗС </w:t>
      </w:r>
      <w:proofErr w:type="spellStart"/>
      <w:r w:rsidR="00BC3B9F">
        <w:rPr>
          <w:color w:val="000000"/>
          <w:sz w:val="27"/>
          <w:szCs w:val="27"/>
        </w:rPr>
        <w:t>Учасника</w:t>
      </w:r>
      <w:proofErr w:type="spellEnd"/>
      <w:r w:rsidR="00BC3B9F">
        <w:rPr>
          <w:color w:val="000000"/>
          <w:sz w:val="27"/>
          <w:szCs w:val="27"/>
        </w:rPr>
        <w:t xml:space="preserve"> на </w:t>
      </w:r>
      <w:proofErr w:type="spellStart"/>
      <w:r w:rsidR="00BC3B9F">
        <w:rPr>
          <w:color w:val="000000"/>
          <w:sz w:val="27"/>
          <w:szCs w:val="27"/>
        </w:rPr>
        <w:t>території</w:t>
      </w:r>
      <w:proofErr w:type="spellEnd"/>
      <w:r w:rsidR="00BC3B9F">
        <w:rPr>
          <w:color w:val="000000"/>
          <w:sz w:val="27"/>
          <w:szCs w:val="27"/>
        </w:rPr>
        <w:t xml:space="preserve"> </w:t>
      </w:r>
      <w:proofErr w:type="spellStart"/>
      <w:r w:rsidR="00BC3B9F">
        <w:rPr>
          <w:color w:val="000000"/>
          <w:sz w:val="27"/>
          <w:szCs w:val="27"/>
        </w:rPr>
        <w:t>Боринської</w:t>
      </w:r>
      <w:proofErr w:type="spellEnd"/>
      <w:r w:rsidR="00BC3B9F">
        <w:rPr>
          <w:color w:val="000000"/>
          <w:sz w:val="27"/>
          <w:szCs w:val="27"/>
        </w:rPr>
        <w:t xml:space="preserve"> </w:t>
      </w:r>
      <w:proofErr w:type="spellStart"/>
      <w:r w:rsidR="00BC3B9F">
        <w:rPr>
          <w:color w:val="000000"/>
          <w:sz w:val="27"/>
          <w:szCs w:val="27"/>
        </w:rPr>
        <w:t>територіальної</w:t>
      </w:r>
      <w:proofErr w:type="spellEnd"/>
      <w:r w:rsidR="00BC3B9F">
        <w:rPr>
          <w:color w:val="000000"/>
          <w:sz w:val="27"/>
          <w:szCs w:val="27"/>
        </w:rPr>
        <w:t xml:space="preserve"> </w:t>
      </w:r>
      <w:proofErr w:type="spellStart"/>
      <w:r w:rsidR="00BC3B9F">
        <w:rPr>
          <w:color w:val="000000"/>
          <w:sz w:val="27"/>
          <w:szCs w:val="27"/>
        </w:rPr>
        <w:t>громади</w:t>
      </w:r>
      <w:proofErr w:type="spellEnd"/>
    </w:p>
    <w:p w:rsidR="00F95919" w:rsidRPr="00E9525B" w:rsidRDefault="00F95919" w:rsidP="00681321">
      <w:p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</w:p>
    <w:p w:rsidR="00F95919" w:rsidRPr="00681321" w:rsidRDefault="00F95919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A56430">
        <w:rPr>
          <w:b/>
          <w:shd w:val="clear" w:color="auto" w:fill="FFFFFF"/>
          <w:lang w:val="uk-UA"/>
        </w:rPr>
        <w:t>Очікувана вартість предмета закупівлі:</w:t>
      </w:r>
      <w:r w:rsidR="00F361B7">
        <w:rPr>
          <w:b/>
          <w:shd w:val="clear" w:color="auto" w:fill="FFFFFF"/>
          <w:lang w:val="uk-UA"/>
        </w:rPr>
        <w:t xml:space="preserve"> </w:t>
      </w:r>
      <w:r w:rsidR="009403AB">
        <w:rPr>
          <w:shd w:val="clear" w:color="auto" w:fill="FFFFFF"/>
          <w:lang w:val="uk-UA"/>
        </w:rPr>
        <w:t>324507</w:t>
      </w:r>
      <w:r w:rsidR="00BC3B9F">
        <w:rPr>
          <w:shd w:val="clear" w:color="auto" w:fill="FFFFFF"/>
          <w:lang w:val="uk-UA"/>
        </w:rPr>
        <w:t>.00</w:t>
      </w:r>
      <w:r w:rsidR="0098261D" w:rsidRPr="00A56430">
        <w:rPr>
          <w:shd w:val="clear" w:color="auto" w:fill="FFFFFF"/>
          <w:lang w:val="uk-UA"/>
        </w:rPr>
        <w:t xml:space="preserve"> грн. 00 коп. з ПДВ (</w:t>
      </w:r>
      <w:r w:rsidR="00BC3B9F" w:rsidRPr="00681321">
        <w:rPr>
          <w:shd w:val="clear" w:color="auto" w:fill="FFFFFF"/>
          <w:lang w:val="uk-UA"/>
        </w:rPr>
        <w:t xml:space="preserve">Триста </w:t>
      </w:r>
      <w:r w:rsidR="00681321" w:rsidRPr="00681321">
        <w:rPr>
          <w:shd w:val="clear" w:color="auto" w:fill="FFFFFF"/>
          <w:lang w:val="uk-UA"/>
        </w:rPr>
        <w:t xml:space="preserve">двадцять чотири </w:t>
      </w:r>
      <w:r w:rsidR="00BC3B9F" w:rsidRPr="00681321">
        <w:rPr>
          <w:shd w:val="clear" w:color="auto" w:fill="FFFFFF"/>
          <w:lang w:val="uk-UA"/>
        </w:rPr>
        <w:t>тисяч</w:t>
      </w:r>
      <w:r w:rsidR="00681321" w:rsidRPr="00681321">
        <w:rPr>
          <w:shd w:val="clear" w:color="auto" w:fill="FFFFFF"/>
          <w:lang w:val="uk-UA"/>
        </w:rPr>
        <w:t>і п’ятсот сім</w:t>
      </w:r>
      <w:r w:rsidR="00BC3B9F" w:rsidRPr="00681321">
        <w:rPr>
          <w:shd w:val="clear" w:color="auto" w:fill="FFFFFF"/>
          <w:lang w:val="uk-UA"/>
        </w:rPr>
        <w:t xml:space="preserve"> </w:t>
      </w:r>
      <w:r w:rsidR="0098261D" w:rsidRPr="00681321">
        <w:rPr>
          <w:shd w:val="clear" w:color="auto" w:fill="FFFFFF"/>
          <w:lang w:val="uk-UA"/>
        </w:rPr>
        <w:t>грн. 00 коп. з ПДВ).</w:t>
      </w:r>
    </w:p>
    <w:p w:rsidR="0098261D" w:rsidRPr="00681321" w:rsidRDefault="0098261D" w:rsidP="00681321">
      <w:pPr>
        <w:pStyle w:val="a5"/>
        <w:shd w:val="clear" w:color="auto" w:fill="FFFFFF" w:themeFill="background1"/>
        <w:spacing w:line="276" w:lineRule="auto"/>
        <w:ind w:left="360"/>
        <w:jc w:val="both"/>
        <w:rPr>
          <w:b/>
          <w:lang w:val="uk-UA" w:eastAsia="en-US"/>
        </w:rPr>
      </w:pPr>
    </w:p>
    <w:p w:rsidR="00C40F4E" w:rsidRPr="00C40F4E" w:rsidRDefault="0098261D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lang w:val="uk-UA" w:eastAsia="en-US"/>
        </w:rPr>
        <w:t xml:space="preserve">Строк поставки товарів: </w:t>
      </w:r>
      <w:r w:rsidRPr="00E9525B">
        <w:rPr>
          <w:lang w:val="uk-UA" w:eastAsia="en-US"/>
        </w:rPr>
        <w:t>з дати укладення договору про закупівлю до 31.12.2023 року</w:t>
      </w:r>
    </w:p>
    <w:p w:rsidR="00C40F4E" w:rsidRPr="00C40F4E" w:rsidRDefault="00C40F4E" w:rsidP="00C40F4E">
      <w:pPr>
        <w:pStyle w:val="a5"/>
        <w:rPr>
          <w:b/>
          <w:shd w:val="clear" w:color="auto" w:fill="FFFFFF"/>
          <w:lang w:val="uk-UA"/>
        </w:rPr>
      </w:pPr>
    </w:p>
    <w:p w:rsidR="0098261D" w:rsidRPr="00A936D4" w:rsidRDefault="0098261D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olor w:val="FF0000"/>
          <w:lang w:val="uk-UA" w:eastAsia="en-US"/>
        </w:rPr>
      </w:pPr>
      <w:r w:rsidRPr="00A936D4">
        <w:rPr>
          <w:b/>
          <w:shd w:val="clear" w:color="auto" w:fill="FFFFFF"/>
          <w:lang w:val="uk-UA"/>
        </w:rPr>
        <w:lastRenderedPageBreak/>
        <w:t>К</w:t>
      </w:r>
      <w:proofErr w:type="spellStart"/>
      <w:r w:rsidRPr="00A936D4">
        <w:rPr>
          <w:b/>
          <w:shd w:val="clear" w:color="auto" w:fill="FFFFFF"/>
        </w:rPr>
        <w:t>інцевий</w:t>
      </w:r>
      <w:proofErr w:type="spellEnd"/>
      <w:r w:rsidRPr="00A936D4">
        <w:rPr>
          <w:b/>
          <w:shd w:val="clear" w:color="auto" w:fill="FFFFFF"/>
        </w:rPr>
        <w:t xml:space="preserve"> строк </w:t>
      </w:r>
      <w:proofErr w:type="spellStart"/>
      <w:r w:rsidRPr="00A936D4">
        <w:rPr>
          <w:b/>
          <w:shd w:val="clear" w:color="auto" w:fill="FFFFFF"/>
        </w:rPr>
        <w:t>подання</w:t>
      </w:r>
      <w:proofErr w:type="spellEnd"/>
      <w:r w:rsidR="00C0490D" w:rsidRPr="00A936D4">
        <w:rPr>
          <w:b/>
          <w:shd w:val="clear" w:color="auto" w:fill="FFFFFF"/>
          <w:lang w:val="uk-UA"/>
        </w:rPr>
        <w:t xml:space="preserve"> </w:t>
      </w:r>
      <w:proofErr w:type="spellStart"/>
      <w:r w:rsidRPr="00A936D4">
        <w:rPr>
          <w:b/>
          <w:shd w:val="clear" w:color="auto" w:fill="FFFFFF"/>
        </w:rPr>
        <w:t>тендерних</w:t>
      </w:r>
      <w:proofErr w:type="spellEnd"/>
      <w:r w:rsidR="00C0490D" w:rsidRPr="00A936D4">
        <w:rPr>
          <w:b/>
          <w:shd w:val="clear" w:color="auto" w:fill="FFFFFF"/>
          <w:lang w:val="uk-UA"/>
        </w:rPr>
        <w:t xml:space="preserve"> </w:t>
      </w:r>
      <w:proofErr w:type="spellStart"/>
      <w:r w:rsidRPr="00A936D4">
        <w:rPr>
          <w:b/>
          <w:shd w:val="clear" w:color="auto" w:fill="FFFFFF"/>
        </w:rPr>
        <w:t>пропозицій</w:t>
      </w:r>
      <w:proofErr w:type="spellEnd"/>
      <w:r w:rsidRPr="003A373C">
        <w:rPr>
          <w:b/>
          <w:shd w:val="clear" w:color="auto" w:fill="FFFFFF"/>
          <w:lang w:val="uk-UA"/>
        </w:rPr>
        <w:t xml:space="preserve">: </w:t>
      </w:r>
      <w:r w:rsidR="003D0F6D">
        <w:rPr>
          <w:shd w:val="clear" w:color="auto" w:fill="FFFFFF"/>
          <w:lang w:val="uk-UA"/>
        </w:rPr>
        <w:t>07</w:t>
      </w:r>
      <w:bookmarkStart w:id="0" w:name="_GoBack"/>
      <w:bookmarkEnd w:id="0"/>
      <w:r w:rsidR="00A936D4" w:rsidRPr="003A373C">
        <w:rPr>
          <w:shd w:val="clear" w:color="auto" w:fill="FFFFFF"/>
          <w:lang w:val="uk-UA"/>
        </w:rPr>
        <w:t>.05</w:t>
      </w:r>
      <w:r w:rsidR="00C90DE4" w:rsidRPr="003A373C">
        <w:rPr>
          <w:shd w:val="clear" w:color="auto" w:fill="FFFFFF"/>
          <w:lang w:val="uk-UA"/>
        </w:rPr>
        <w:t>.2023 року</w:t>
      </w:r>
    </w:p>
    <w:p w:rsidR="00C90DE4" w:rsidRPr="00E9525B" w:rsidRDefault="00C90DE4" w:rsidP="00681321">
      <w:pPr>
        <w:pStyle w:val="a5"/>
        <w:jc w:val="both"/>
        <w:rPr>
          <w:b/>
          <w:lang w:val="uk-UA" w:eastAsia="en-US"/>
        </w:rPr>
      </w:pPr>
    </w:p>
    <w:p w:rsidR="00C90DE4" w:rsidRPr="00E9525B" w:rsidRDefault="00C90DE4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lang w:val="uk-UA" w:eastAsia="en-US"/>
        </w:rPr>
        <w:t>Умови оплати:</w:t>
      </w:r>
      <w:r w:rsidRPr="00194A56">
        <w:rPr>
          <w:lang w:val="uk-UA" w:eastAsia="en-US"/>
        </w:rPr>
        <w:t xml:space="preserve"> </w:t>
      </w:r>
      <w:r w:rsidR="00961BA3" w:rsidRPr="00194A56">
        <w:rPr>
          <w:lang w:val="uk-UA" w:eastAsia="en-US"/>
        </w:rPr>
        <w:t>Після</w:t>
      </w:r>
      <w:r w:rsidR="00681321" w:rsidRPr="00194A56">
        <w:rPr>
          <w:lang w:val="uk-UA" w:eastAsia="en-US"/>
        </w:rPr>
        <w:t xml:space="preserve"> оплата з відтермінуванням на 15</w:t>
      </w:r>
      <w:r w:rsidR="00E83DDD" w:rsidRPr="00194A56">
        <w:rPr>
          <w:lang w:val="uk-UA" w:eastAsia="en-US"/>
        </w:rPr>
        <w:t xml:space="preserve"> робочих</w:t>
      </w:r>
      <w:r w:rsidR="00961BA3" w:rsidRPr="00194A56">
        <w:rPr>
          <w:lang w:val="uk-UA" w:eastAsia="en-US"/>
        </w:rPr>
        <w:t xml:space="preserve"> днів</w:t>
      </w:r>
    </w:p>
    <w:p w:rsidR="00C90DE4" w:rsidRPr="00E9525B" w:rsidRDefault="00C90DE4" w:rsidP="00681321">
      <w:pPr>
        <w:pStyle w:val="a5"/>
        <w:jc w:val="both"/>
        <w:rPr>
          <w:b/>
          <w:lang w:val="uk-UA" w:eastAsia="en-US"/>
        </w:rPr>
      </w:pPr>
    </w:p>
    <w:p w:rsidR="00C90DE4" w:rsidRPr="00E9525B" w:rsidRDefault="00C90DE4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shd w:val="clear" w:color="auto" w:fill="FFFFFF"/>
          <w:lang w:val="uk-UA"/>
        </w:rPr>
        <w:t>М</w:t>
      </w:r>
      <w:proofErr w:type="spellStart"/>
      <w:r w:rsidRPr="00E9525B">
        <w:rPr>
          <w:b/>
          <w:shd w:val="clear" w:color="auto" w:fill="FFFFFF"/>
        </w:rPr>
        <w:t>ова</w:t>
      </w:r>
      <w:proofErr w:type="spellEnd"/>
      <w:r w:rsidRPr="00E9525B">
        <w:rPr>
          <w:b/>
          <w:shd w:val="clear" w:color="auto" w:fill="FFFFFF"/>
        </w:rPr>
        <w:t xml:space="preserve"> (</w:t>
      </w:r>
      <w:proofErr w:type="spellStart"/>
      <w:r w:rsidRPr="00E9525B">
        <w:rPr>
          <w:b/>
          <w:shd w:val="clear" w:color="auto" w:fill="FFFFFF"/>
        </w:rPr>
        <w:t>мови</w:t>
      </w:r>
      <w:proofErr w:type="spellEnd"/>
      <w:r w:rsidRPr="00E9525B">
        <w:rPr>
          <w:b/>
          <w:shd w:val="clear" w:color="auto" w:fill="FFFFFF"/>
        </w:rPr>
        <w:t xml:space="preserve">), </w:t>
      </w:r>
      <w:proofErr w:type="spellStart"/>
      <w:r w:rsidRPr="00E9525B">
        <w:rPr>
          <w:b/>
          <w:shd w:val="clear" w:color="auto" w:fill="FFFFFF"/>
        </w:rPr>
        <w:t>якою</w:t>
      </w:r>
      <w:proofErr w:type="spellEnd"/>
      <w:r w:rsidRPr="00E9525B">
        <w:rPr>
          <w:b/>
          <w:shd w:val="clear" w:color="auto" w:fill="FFFFFF"/>
        </w:rPr>
        <w:t xml:space="preserve"> (</w:t>
      </w:r>
      <w:proofErr w:type="spellStart"/>
      <w:r w:rsidRPr="00E9525B">
        <w:rPr>
          <w:b/>
          <w:shd w:val="clear" w:color="auto" w:fill="FFFFFF"/>
        </w:rPr>
        <w:t>якими</w:t>
      </w:r>
      <w:proofErr w:type="spellEnd"/>
      <w:r w:rsidRPr="00E9525B">
        <w:rPr>
          <w:b/>
          <w:shd w:val="clear" w:color="auto" w:fill="FFFFFF"/>
        </w:rPr>
        <w:t xml:space="preserve">) </w:t>
      </w:r>
      <w:proofErr w:type="spellStart"/>
      <w:r w:rsidRPr="00E9525B">
        <w:rPr>
          <w:b/>
          <w:shd w:val="clear" w:color="auto" w:fill="FFFFFF"/>
        </w:rPr>
        <w:t>повинні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готуватися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тендерні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пропозиції</w:t>
      </w:r>
      <w:proofErr w:type="spellEnd"/>
      <w:r w:rsidRPr="00E9525B">
        <w:rPr>
          <w:b/>
          <w:shd w:val="clear" w:color="auto" w:fill="FFFFFF"/>
          <w:lang w:val="uk-UA"/>
        </w:rPr>
        <w:t xml:space="preserve">: </w:t>
      </w:r>
      <w:r w:rsidRPr="00E9525B">
        <w:rPr>
          <w:shd w:val="clear" w:color="auto" w:fill="FFFFFF"/>
          <w:lang w:val="uk-UA"/>
        </w:rPr>
        <w:t>українська</w:t>
      </w:r>
    </w:p>
    <w:p w:rsidR="00C90DE4" w:rsidRPr="00E9525B" w:rsidRDefault="00C90DE4" w:rsidP="00681321">
      <w:pPr>
        <w:pStyle w:val="a5"/>
        <w:jc w:val="both"/>
        <w:rPr>
          <w:b/>
          <w:lang w:val="uk-UA" w:eastAsia="en-US"/>
        </w:rPr>
      </w:pPr>
    </w:p>
    <w:p w:rsidR="00C90DE4" w:rsidRPr="00E9525B" w:rsidRDefault="00C90DE4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shd w:val="clear" w:color="auto" w:fill="FFFFFF"/>
          <w:lang w:val="uk-UA"/>
        </w:rPr>
        <w:t>Р</w:t>
      </w:r>
      <w:proofErr w:type="spellStart"/>
      <w:r w:rsidRPr="00E9525B">
        <w:rPr>
          <w:b/>
          <w:shd w:val="clear" w:color="auto" w:fill="FFFFFF"/>
        </w:rPr>
        <w:t>озмір</w:t>
      </w:r>
      <w:proofErr w:type="spellEnd"/>
      <w:r w:rsidRPr="00E9525B">
        <w:rPr>
          <w:b/>
          <w:shd w:val="clear" w:color="auto" w:fill="FFFFFF"/>
        </w:rPr>
        <w:t xml:space="preserve">, вид та </w:t>
      </w:r>
      <w:proofErr w:type="spellStart"/>
      <w:r w:rsidRPr="00E9525B">
        <w:rPr>
          <w:b/>
          <w:shd w:val="clear" w:color="auto" w:fill="FFFFFF"/>
        </w:rPr>
        <w:t>умови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надання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забезпечення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тендерних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пропозицій</w:t>
      </w:r>
      <w:proofErr w:type="spellEnd"/>
      <w:r w:rsidRPr="00E9525B">
        <w:rPr>
          <w:shd w:val="clear" w:color="auto" w:fill="FFFFFF"/>
          <w:lang w:val="uk-UA"/>
        </w:rPr>
        <w:t xml:space="preserve"> - не вимагається </w:t>
      </w:r>
    </w:p>
    <w:p w:rsidR="00C90DE4" w:rsidRPr="00E9525B" w:rsidRDefault="00C90DE4" w:rsidP="00681321">
      <w:pPr>
        <w:pStyle w:val="a5"/>
        <w:jc w:val="both"/>
        <w:rPr>
          <w:b/>
          <w:lang w:val="uk-UA" w:eastAsia="en-US"/>
        </w:rPr>
      </w:pPr>
    </w:p>
    <w:p w:rsidR="00C90DE4" w:rsidRPr="00E9525B" w:rsidRDefault="00C90DE4" w:rsidP="00681321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lang w:val="uk-UA" w:eastAsia="en-US"/>
        </w:rPr>
      </w:pPr>
      <w:r w:rsidRPr="00E9525B">
        <w:rPr>
          <w:b/>
          <w:shd w:val="clear" w:color="auto" w:fill="FFFFFF"/>
          <w:lang w:val="uk-UA"/>
        </w:rPr>
        <w:t>Д</w:t>
      </w:r>
      <w:proofErr w:type="spellStart"/>
      <w:r w:rsidRPr="00E9525B">
        <w:rPr>
          <w:b/>
          <w:shd w:val="clear" w:color="auto" w:fill="FFFFFF"/>
        </w:rPr>
        <w:t>ата</w:t>
      </w:r>
      <w:proofErr w:type="spellEnd"/>
      <w:r w:rsidRPr="00E9525B">
        <w:rPr>
          <w:b/>
          <w:shd w:val="clear" w:color="auto" w:fill="FFFFFF"/>
        </w:rPr>
        <w:t xml:space="preserve"> та час </w:t>
      </w:r>
      <w:proofErr w:type="spellStart"/>
      <w:r w:rsidRPr="00E9525B">
        <w:rPr>
          <w:b/>
          <w:shd w:val="clear" w:color="auto" w:fill="FFFFFF"/>
        </w:rPr>
        <w:t>розкриття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тендерних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пропозицій</w:t>
      </w:r>
      <w:proofErr w:type="spellEnd"/>
      <w:r w:rsidRPr="00E9525B">
        <w:rPr>
          <w:b/>
          <w:shd w:val="clear" w:color="auto" w:fill="FFFFFF"/>
        </w:rPr>
        <w:t xml:space="preserve">, </w:t>
      </w:r>
      <w:proofErr w:type="spellStart"/>
      <w:r w:rsidRPr="00E9525B">
        <w:rPr>
          <w:b/>
          <w:shd w:val="clear" w:color="auto" w:fill="FFFFFF"/>
        </w:rPr>
        <w:t>якщо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оголошення</w:t>
      </w:r>
      <w:proofErr w:type="spellEnd"/>
      <w:r w:rsidRPr="00E9525B">
        <w:rPr>
          <w:b/>
          <w:shd w:val="clear" w:color="auto" w:fill="FFFFFF"/>
        </w:rPr>
        <w:t xml:space="preserve"> про </w:t>
      </w:r>
      <w:proofErr w:type="spellStart"/>
      <w:r w:rsidRPr="00E9525B">
        <w:rPr>
          <w:b/>
          <w:shd w:val="clear" w:color="auto" w:fill="FFFFFF"/>
        </w:rPr>
        <w:t>проведення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відкритих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торгів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оприлюднюється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відповідно</w:t>
      </w:r>
      <w:proofErr w:type="spellEnd"/>
      <w:r w:rsidRPr="00E9525B">
        <w:rPr>
          <w:b/>
          <w:shd w:val="clear" w:color="auto" w:fill="FFFFFF"/>
        </w:rPr>
        <w:t xml:space="preserve"> до </w:t>
      </w:r>
      <w:proofErr w:type="spellStart"/>
      <w:r w:rsidR="00A3174C" w:rsidRPr="00E9525B">
        <w:rPr>
          <w:b/>
        </w:rPr>
        <w:fldChar w:fldCharType="begin"/>
      </w:r>
      <w:r w:rsidRPr="00E9525B">
        <w:rPr>
          <w:b/>
        </w:rPr>
        <w:instrText xml:space="preserve"> HYPERLINK "https://zakon.rada.gov.ua/laws/show/922-19/print" \l "n1059" </w:instrText>
      </w:r>
      <w:r w:rsidR="00A3174C" w:rsidRPr="00E9525B">
        <w:rPr>
          <w:b/>
        </w:rPr>
        <w:fldChar w:fldCharType="separate"/>
      </w:r>
      <w:r w:rsidRPr="00E9525B">
        <w:rPr>
          <w:rStyle w:val="a6"/>
          <w:b/>
          <w:color w:val="auto"/>
          <w:u w:val="none"/>
          <w:shd w:val="clear" w:color="auto" w:fill="FFFFFF"/>
        </w:rPr>
        <w:t>частини</w:t>
      </w:r>
      <w:proofErr w:type="spellEnd"/>
      <w:r w:rsidR="00702DC9">
        <w:rPr>
          <w:rStyle w:val="a6"/>
          <w:b/>
          <w:color w:val="auto"/>
          <w:u w:val="none"/>
          <w:shd w:val="clear" w:color="auto" w:fill="FFFFFF"/>
          <w:lang w:val="uk-UA"/>
        </w:rPr>
        <w:t xml:space="preserve"> </w:t>
      </w:r>
      <w:proofErr w:type="spellStart"/>
      <w:r w:rsidRPr="00E9525B">
        <w:rPr>
          <w:rStyle w:val="a6"/>
          <w:b/>
          <w:color w:val="auto"/>
          <w:u w:val="none"/>
          <w:shd w:val="clear" w:color="auto" w:fill="FFFFFF"/>
        </w:rPr>
        <w:t>третьої</w:t>
      </w:r>
      <w:proofErr w:type="spellEnd"/>
      <w:r w:rsidR="00A3174C" w:rsidRPr="00E9525B">
        <w:rPr>
          <w:b/>
        </w:rPr>
        <w:fldChar w:fldCharType="end"/>
      </w:r>
      <w:r w:rsidRPr="00E9525B">
        <w:rPr>
          <w:b/>
          <w:shd w:val="clear" w:color="auto" w:fill="FFFFFF"/>
        </w:rPr>
        <w:t> </w:t>
      </w:r>
      <w:proofErr w:type="spellStart"/>
      <w:r w:rsidRPr="00E9525B">
        <w:rPr>
          <w:b/>
          <w:shd w:val="clear" w:color="auto" w:fill="FFFFFF"/>
        </w:rPr>
        <w:t>статті</w:t>
      </w:r>
      <w:proofErr w:type="spellEnd"/>
      <w:r w:rsidRPr="00E9525B">
        <w:rPr>
          <w:b/>
          <w:shd w:val="clear" w:color="auto" w:fill="FFFFFF"/>
        </w:rPr>
        <w:t xml:space="preserve"> 10 Закону – </w:t>
      </w:r>
      <w:r w:rsidRPr="00E9525B">
        <w:rPr>
          <w:shd w:val="clear" w:color="auto" w:fill="FFFFFF"/>
        </w:rPr>
        <w:t xml:space="preserve">не </w:t>
      </w:r>
      <w:r w:rsidRPr="00E9525B">
        <w:rPr>
          <w:shd w:val="clear" w:color="auto" w:fill="FFFFFF"/>
          <w:lang w:val="uk-UA"/>
        </w:rPr>
        <w:t>застосовується</w:t>
      </w:r>
    </w:p>
    <w:p w:rsidR="00C90DE4" w:rsidRPr="00E9525B" w:rsidRDefault="00C90DE4" w:rsidP="00681321">
      <w:pPr>
        <w:pStyle w:val="a5"/>
        <w:jc w:val="both"/>
        <w:rPr>
          <w:b/>
          <w:lang w:val="uk-UA" w:eastAsia="en-US"/>
        </w:rPr>
      </w:pPr>
    </w:p>
    <w:p w:rsidR="00E9525B" w:rsidRPr="009403AB" w:rsidRDefault="00C90DE4" w:rsidP="00681321">
      <w:pPr>
        <w:pStyle w:val="a5"/>
        <w:numPr>
          <w:ilvl w:val="0"/>
          <w:numId w:val="2"/>
        </w:numPr>
        <w:spacing w:line="276" w:lineRule="auto"/>
        <w:jc w:val="both"/>
        <w:rPr>
          <w:shd w:val="clear" w:color="auto" w:fill="FFFFFF"/>
          <w:lang w:val="uk-UA"/>
        </w:rPr>
      </w:pPr>
      <w:r w:rsidRPr="009403AB">
        <w:rPr>
          <w:b/>
          <w:shd w:val="clear" w:color="auto" w:fill="FFFFFF"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Pr="009403AB">
        <w:rPr>
          <w:shd w:val="clear" w:color="auto" w:fill="FFFFFF"/>
          <w:lang w:val="uk-UA"/>
        </w:rPr>
        <w:t xml:space="preserve"> – не застосовується відповідно до </w:t>
      </w:r>
      <w:r w:rsidR="00E9525B" w:rsidRPr="009403AB">
        <w:rPr>
          <w:shd w:val="clear" w:color="auto" w:fill="FFFFFF"/>
          <w:lang w:val="uk-UA"/>
        </w:rPr>
        <w:t>п. 35 Особливостей, що затверджені постановою КМУ від 12 жовтня 2022 р. № 1178 ( у редакції</w:t>
      </w:r>
      <w:r w:rsidR="00E9525B" w:rsidRPr="009403AB">
        <w:rPr>
          <w:shd w:val="clear" w:color="auto" w:fill="FFFFFF"/>
        </w:rPr>
        <w:t> </w:t>
      </w:r>
      <w:r w:rsidR="00E9525B" w:rsidRPr="009403AB">
        <w:rPr>
          <w:shd w:val="clear" w:color="auto" w:fill="FFFFFF"/>
          <w:lang w:val="uk-UA"/>
        </w:rPr>
        <w:t>03.01.2023 року)</w:t>
      </w:r>
    </w:p>
    <w:p w:rsidR="00E9525B" w:rsidRPr="00E9525B" w:rsidRDefault="00E9525B" w:rsidP="00681321">
      <w:pPr>
        <w:pStyle w:val="a5"/>
        <w:jc w:val="both"/>
        <w:rPr>
          <w:b/>
          <w:lang w:val="uk-UA" w:eastAsia="en-US"/>
        </w:rPr>
      </w:pPr>
    </w:p>
    <w:p w:rsidR="00C90DE4" w:rsidRPr="00E9525B" w:rsidRDefault="00E9525B" w:rsidP="00681321">
      <w:pPr>
        <w:shd w:val="clear" w:color="auto" w:fill="FFFFFF" w:themeFill="background1"/>
        <w:ind w:left="360"/>
        <w:jc w:val="both"/>
        <w:rPr>
          <w:b/>
          <w:lang w:val="uk-UA" w:eastAsia="en-US"/>
        </w:rPr>
      </w:pPr>
      <w:r w:rsidRPr="00E9525B">
        <w:rPr>
          <w:b/>
          <w:lang w:val="uk-UA" w:eastAsia="en-US"/>
        </w:rPr>
        <w:t xml:space="preserve">*Примітка: </w:t>
      </w:r>
      <w:r w:rsidRPr="00CA645E">
        <w:rPr>
          <w:b/>
          <w:sz w:val="20"/>
          <w:szCs w:val="20"/>
          <w:lang w:val="uk-UA" w:eastAsia="en-US"/>
        </w:rPr>
        <w:t>для забезпечення технічної можливості публікації оголошення про проведення процедури закупівлі під час заповнення електронних полів оголошення про проведення відкритих торгів замовник зазначає мінімальний можливий крок пониження ціни, а саме 0,5 % від очікуваної вартості предмета закупівлі.</w:t>
      </w:r>
    </w:p>
    <w:p w:rsidR="00E9525B" w:rsidRPr="00E9525B" w:rsidRDefault="00E9525B" w:rsidP="00681321">
      <w:pPr>
        <w:shd w:val="clear" w:color="auto" w:fill="FFFFFF" w:themeFill="background1"/>
        <w:jc w:val="both"/>
        <w:rPr>
          <w:lang w:val="uk-UA" w:eastAsia="en-US"/>
        </w:rPr>
      </w:pPr>
    </w:p>
    <w:p w:rsidR="00E9525B" w:rsidRPr="00E9525B" w:rsidRDefault="00E9525B" w:rsidP="00681321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lang w:val="uk-UA" w:eastAsia="en-US"/>
        </w:rPr>
      </w:pPr>
      <w:r w:rsidRPr="00E9525B">
        <w:rPr>
          <w:b/>
          <w:shd w:val="clear" w:color="auto" w:fill="FFFFFF"/>
          <w:lang w:val="uk-UA"/>
        </w:rPr>
        <w:t>М</w:t>
      </w:r>
      <w:proofErr w:type="spellStart"/>
      <w:r w:rsidRPr="00E9525B">
        <w:rPr>
          <w:b/>
          <w:shd w:val="clear" w:color="auto" w:fill="FFFFFF"/>
        </w:rPr>
        <w:t>атематична</w:t>
      </w:r>
      <w:proofErr w:type="spellEnd"/>
      <w:r w:rsidRPr="00E9525B">
        <w:rPr>
          <w:b/>
          <w:shd w:val="clear" w:color="auto" w:fill="FFFFFF"/>
        </w:rPr>
        <w:t xml:space="preserve"> формула для </w:t>
      </w:r>
      <w:proofErr w:type="spellStart"/>
      <w:r w:rsidRPr="00E9525B">
        <w:rPr>
          <w:b/>
          <w:shd w:val="clear" w:color="auto" w:fill="FFFFFF"/>
        </w:rPr>
        <w:t>розрахунку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приведеної</w:t>
      </w:r>
      <w:proofErr w:type="spellEnd"/>
      <w:r w:rsidR="00702DC9">
        <w:rPr>
          <w:b/>
          <w:shd w:val="clear" w:color="auto" w:fill="FFFFFF"/>
          <w:lang w:val="uk-UA"/>
        </w:rPr>
        <w:t xml:space="preserve"> </w:t>
      </w:r>
      <w:proofErr w:type="spellStart"/>
      <w:r w:rsidRPr="00E9525B">
        <w:rPr>
          <w:b/>
          <w:shd w:val="clear" w:color="auto" w:fill="FFFFFF"/>
        </w:rPr>
        <w:t>ціни</w:t>
      </w:r>
      <w:proofErr w:type="spellEnd"/>
      <w:r w:rsidRPr="00E9525B">
        <w:rPr>
          <w:shd w:val="clear" w:color="auto" w:fill="FFFFFF"/>
          <w:lang w:val="uk-UA"/>
        </w:rPr>
        <w:t xml:space="preserve"> - не застосовується.</w:t>
      </w:r>
    </w:p>
    <w:sectPr w:rsidR="00E9525B" w:rsidRPr="00E9525B" w:rsidSect="00E766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5E5"/>
    <w:multiLevelType w:val="hybridMultilevel"/>
    <w:tmpl w:val="08D06322"/>
    <w:lvl w:ilvl="0" w:tplc="3BB28DF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CE9"/>
    <w:multiLevelType w:val="multilevel"/>
    <w:tmpl w:val="C48C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326A2F"/>
    <w:multiLevelType w:val="multilevel"/>
    <w:tmpl w:val="D8CE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1A4B"/>
    <w:rsid w:val="0000277D"/>
    <w:rsid w:val="00050DB7"/>
    <w:rsid w:val="00082A2D"/>
    <w:rsid w:val="00082C60"/>
    <w:rsid w:val="00142228"/>
    <w:rsid w:val="0015014C"/>
    <w:rsid w:val="00184B2A"/>
    <w:rsid w:val="00194A56"/>
    <w:rsid w:val="001B1564"/>
    <w:rsid w:val="001E326E"/>
    <w:rsid w:val="00203365"/>
    <w:rsid w:val="002903F5"/>
    <w:rsid w:val="002B2CB2"/>
    <w:rsid w:val="00312663"/>
    <w:rsid w:val="003864C8"/>
    <w:rsid w:val="003A373C"/>
    <w:rsid w:val="003D0F6D"/>
    <w:rsid w:val="004234C0"/>
    <w:rsid w:val="00484634"/>
    <w:rsid w:val="004C6983"/>
    <w:rsid w:val="004D4457"/>
    <w:rsid w:val="004E7300"/>
    <w:rsid w:val="00512E14"/>
    <w:rsid w:val="005150F7"/>
    <w:rsid w:val="0059250E"/>
    <w:rsid w:val="005E6380"/>
    <w:rsid w:val="00605425"/>
    <w:rsid w:val="00617542"/>
    <w:rsid w:val="0067275A"/>
    <w:rsid w:val="00673544"/>
    <w:rsid w:val="00681321"/>
    <w:rsid w:val="0069336D"/>
    <w:rsid w:val="00695366"/>
    <w:rsid w:val="00697861"/>
    <w:rsid w:val="00702DC9"/>
    <w:rsid w:val="007622BE"/>
    <w:rsid w:val="007A262A"/>
    <w:rsid w:val="007E75F2"/>
    <w:rsid w:val="0083336E"/>
    <w:rsid w:val="008A12F8"/>
    <w:rsid w:val="008D77D5"/>
    <w:rsid w:val="00930FD4"/>
    <w:rsid w:val="009323FA"/>
    <w:rsid w:val="009403AB"/>
    <w:rsid w:val="00946D9B"/>
    <w:rsid w:val="00961BA3"/>
    <w:rsid w:val="00963DC2"/>
    <w:rsid w:val="0098261D"/>
    <w:rsid w:val="009F0B51"/>
    <w:rsid w:val="00A3174C"/>
    <w:rsid w:val="00A445DC"/>
    <w:rsid w:val="00A56430"/>
    <w:rsid w:val="00A60580"/>
    <w:rsid w:val="00A645ED"/>
    <w:rsid w:val="00A936D4"/>
    <w:rsid w:val="00AB3259"/>
    <w:rsid w:val="00B675B1"/>
    <w:rsid w:val="00BB3B98"/>
    <w:rsid w:val="00BC3B9F"/>
    <w:rsid w:val="00BD2ADB"/>
    <w:rsid w:val="00C01D42"/>
    <w:rsid w:val="00C0490D"/>
    <w:rsid w:val="00C40F4E"/>
    <w:rsid w:val="00C42EC4"/>
    <w:rsid w:val="00C866B3"/>
    <w:rsid w:val="00C90DE4"/>
    <w:rsid w:val="00CA645E"/>
    <w:rsid w:val="00D0134D"/>
    <w:rsid w:val="00D07EEB"/>
    <w:rsid w:val="00D42AD3"/>
    <w:rsid w:val="00D83296"/>
    <w:rsid w:val="00DA1A4B"/>
    <w:rsid w:val="00DD5570"/>
    <w:rsid w:val="00E419A4"/>
    <w:rsid w:val="00E44952"/>
    <w:rsid w:val="00E47C77"/>
    <w:rsid w:val="00E5359D"/>
    <w:rsid w:val="00E7665F"/>
    <w:rsid w:val="00E83DDD"/>
    <w:rsid w:val="00E9525B"/>
    <w:rsid w:val="00EF18AC"/>
    <w:rsid w:val="00F361B7"/>
    <w:rsid w:val="00F65A64"/>
    <w:rsid w:val="00F94EF7"/>
    <w:rsid w:val="00F9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BD84"/>
  <w15:docId w15:val="{EE39BF66-0E8F-41AC-A483-74A2F42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E419A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aliases w:val="Обычный (Web) Знак"/>
    <w:link w:val="a3"/>
    <w:locked/>
    <w:rsid w:val="00E41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419A4"/>
    <w:pPr>
      <w:ind w:left="720"/>
      <w:contextualSpacing/>
    </w:pPr>
  </w:style>
  <w:style w:type="paragraph" w:customStyle="1" w:styleId="rvps2">
    <w:name w:val="rvps2"/>
    <w:basedOn w:val="a"/>
    <w:rsid w:val="00E419A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C90DE4"/>
    <w:rPr>
      <w:color w:val="0000FF"/>
      <w:u w:val="single"/>
    </w:rPr>
  </w:style>
  <w:style w:type="paragraph" w:styleId="a7">
    <w:name w:val="Block Text"/>
    <w:basedOn w:val="a"/>
    <w:semiHidden/>
    <w:unhideWhenUsed/>
    <w:qFormat/>
    <w:rsid w:val="00946D9B"/>
    <w:pPr>
      <w:widowControl w:val="0"/>
      <w:shd w:val="clear" w:color="auto" w:fill="FFFFFF"/>
      <w:tabs>
        <w:tab w:val="left" w:pos="1162"/>
      </w:tabs>
      <w:suppressAutoHyphens/>
      <w:ind w:left="720" w:right="422"/>
    </w:pPr>
    <w:rPr>
      <w:rFonts w:eastAsia="Times New Roman"/>
      <w:color w:val="000000"/>
      <w:spacing w:val="1"/>
      <w:sz w:val="23"/>
      <w:szCs w:val="23"/>
      <w:lang w:val="uk-UA"/>
    </w:rPr>
  </w:style>
  <w:style w:type="paragraph" w:styleId="a8">
    <w:name w:val="footer"/>
    <w:basedOn w:val="a"/>
    <w:link w:val="a9"/>
    <w:semiHidden/>
    <w:unhideWhenUsed/>
    <w:rsid w:val="009F0B51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9">
    <w:name w:val="Нижний колонтитул Знак"/>
    <w:basedOn w:val="a0"/>
    <w:link w:val="a8"/>
    <w:semiHidden/>
    <w:rsid w:val="009F0B51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dcterms:created xsi:type="dcterms:W3CDTF">2023-02-20T11:51:00Z</dcterms:created>
  <dcterms:modified xsi:type="dcterms:W3CDTF">2023-04-28T13:20:00Z</dcterms:modified>
</cp:coreProperties>
</file>