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02" w:rsidRDefault="008511D3" w:rsidP="00134002">
      <w:pPr>
        <w:tabs>
          <w:tab w:val="left" w:pos="706"/>
        </w:tabs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ДОДАТОК 1</w:t>
      </w:r>
    </w:p>
    <w:p w:rsidR="008511D3" w:rsidRDefault="00134002" w:rsidP="00134002">
      <w:pPr>
        <w:tabs>
          <w:tab w:val="left" w:pos="706"/>
        </w:tabs>
        <w:spacing w:after="0" w:line="240" w:lineRule="auto"/>
        <w:jc w:val="right"/>
      </w:pPr>
      <w:r w:rsidRPr="00B22F9B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  <w:r w:rsidR="008511D3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  <w:r w:rsidR="00851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1D3" w:rsidRDefault="008511D3" w:rsidP="008511D3">
      <w:pPr>
        <w:pStyle w:val="a3"/>
        <w:ind w:hanging="720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ФОРМА „ ТЕНДЕРНА (ЦІНОВА) ПРОПОЗИЦІЯ ”</w:t>
      </w:r>
    </w:p>
    <w:p w:rsidR="008511D3" w:rsidRDefault="008511D3" w:rsidP="008511D3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Ми, (назва Учасника), надаємо свою тендерну пропозицію щодо участі у торгах на закупівлю послуг (назва згідно оголошення торгів)  ____________________________________.</w:t>
      </w:r>
    </w:p>
    <w:p w:rsidR="008511D3" w:rsidRDefault="008511D3" w:rsidP="008511D3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Вивчивши  вимоги ТД 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пропозиції.</w:t>
      </w:r>
    </w:p>
    <w:p w:rsidR="008511D3" w:rsidRDefault="008511D3" w:rsidP="008511D3">
      <w:pPr>
        <w:pStyle w:val="a3"/>
        <w:spacing w:line="312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 w:bidi="ru-RU"/>
        </w:rPr>
        <w:t>1. Запропонована нами вартість одного  відбитку складає: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404"/>
        <w:gridCol w:w="1307"/>
        <w:gridCol w:w="1363"/>
        <w:gridCol w:w="1321"/>
        <w:gridCol w:w="1349"/>
        <w:gridCol w:w="1234"/>
      </w:tblGrid>
      <w:tr w:rsidR="008511D3" w:rsidTr="003F62DD">
        <w:trPr>
          <w:cantSplit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Устаткування</w:t>
            </w:r>
          </w:p>
          <w:p w:rsidR="008511D3" w:rsidRDefault="008511D3" w:rsidP="003F62DD">
            <w:pPr>
              <w:pStyle w:val="a5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XEROX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та 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Versant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2100 </w:t>
            </w:r>
          </w:p>
        </w:tc>
        <w:tc>
          <w:tcPr>
            <w:tcW w:w="4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Відбиток А3</w:t>
            </w:r>
          </w:p>
        </w:tc>
        <w:tc>
          <w:tcPr>
            <w:tcW w:w="3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Відбиток А4</w:t>
            </w:r>
          </w:p>
        </w:tc>
      </w:tr>
      <w:tr w:rsidR="008511D3" w:rsidTr="003F62DD">
        <w:tblPrEx>
          <w:tblCellMar>
            <w:top w:w="0" w:type="dxa"/>
          </w:tblCellMar>
        </w:tblPrEx>
        <w:trPr>
          <w:cantSplit/>
        </w:trPr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Ціна без ПДВ, грн.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ПДВ , грн.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Ціна з ПДВ , грн.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Ціна без ПДВ , грн.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ПДВ , грн.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Ціна з ПДВ , грн.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ru-RU"/>
              </w:rPr>
              <w:t>Кольоровий відбиток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ru-RU"/>
              </w:rPr>
              <w:t>чорно-білий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ru-RU"/>
              </w:rPr>
              <w:t>відбиток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</w:tc>
      </w:tr>
    </w:tbl>
    <w:p w:rsidR="008511D3" w:rsidRDefault="008511D3" w:rsidP="008511D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405"/>
        <w:gridCol w:w="1309"/>
        <w:gridCol w:w="1365"/>
        <w:gridCol w:w="1323"/>
        <w:gridCol w:w="1351"/>
        <w:gridCol w:w="1235"/>
      </w:tblGrid>
      <w:tr w:rsidR="008511D3" w:rsidTr="003F62DD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Устаткування</w:t>
            </w:r>
          </w:p>
          <w:p w:rsidR="008511D3" w:rsidRDefault="008511D3" w:rsidP="003F62DD">
            <w:pPr>
              <w:pStyle w:val="a5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Nuvera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Heavy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-</w:t>
            </w:r>
          </w:p>
        </w:tc>
        <w:tc>
          <w:tcPr>
            <w:tcW w:w="4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Відбиток А3</w:t>
            </w:r>
          </w:p>
        </w:tc>
        <w:tc>
          <w:tcPr>
            <w:tcW w:w="3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Відбиток А4</w:t>
            </w:r>
          </w:p>
        </w:tc>
      </w:tr>
      <w:tr w:rsidR="008511D3" w:rsidTr="003F62DD">
        <w:tblPrEx>
          <w:tblCellMar>
            <w:top w:w="0" w:type="dxa"/>
          </w:tblCellMar>
        </w:tblPrEx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Ціна без ПДВ, грн.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ПДВ , грн.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Ціна з ПДВ , грн.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Ціна без ПДВ , грн.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ПДВ , грн.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Ціна з ПДВ , грн.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чорно-білий відбиток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</w:tc>
      </w:tr>
    </w:tbl>
    <w:p w:rsidR="008511D3" w:rsidRDefault="008511D3" w:rsidP="008511D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</w:p>
    <w:p w:rsidR="008511D3" w:rsidRDefault="008511D3" w:rsidP="008511D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2. Надаємо розрахунок вартості одного відбитку: 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2.1.Кольорового відбитку Устаткування XEROX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700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та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Versant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2100 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839"/>
      </w:tblGrid>
      <w:tr w:rsidR="008511D3" w:rsidTr="003F62DD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Відбиток А3,  грн. з ПДВ 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Відбиток  А4, грн. з ПДВ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................................................................................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lastRenderedPageBreak/>
              <w:t>...............................................................................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</w:tr>
    </w:tbl>
    <w:p w:rsidR="008511D3" w:rsidRDefault="008511D3" w:rsidP="008511D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 </w:t>
      </w:r>
    </w:p>
    <w:p w:rsidR="008511D3" w:rsidRDefault="008511D3" w:rsidP="008511D3">
      <w:pPr>
        <w:pStyle w:val="a3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2.2. Чорно-білого відбитку Устаткування XEROX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700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та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Versant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2100: 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5"/>
        <w:gridCol w:w="4853"/>
      </w:tblGrid>
      <w:tr w:rsidR="008511D3" w:rsidTr="003F62DD"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відбиток А3, грн. з ПДВ 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Відбиток  А4, грн. з ПДВ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</w:tr>
    </w:tbl>
    <w:p w:rsidR="008511D3" w:rsidRDefault="008511D3" w:rsidP="008511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8511D3" w:rsidRDefault="008511D3" w:rsidP="008511D3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2.3. Чорно-білого відбитку устаткування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Nuvera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Heavy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>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5"/>
        <w:gridCol w:w="4853"/>
      </w:tblGrid>
      <w:tr w:rsidR="008511D3" w:rsidTr="003F62DD"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відбиток А3, грн. з ПДВ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відбиток А4, грн. з ПДВ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...............................................................................</w:t>
            </w:r>
          </w:p>
        </w:tc>
      </w:tr>
      <w:tr w:rsidR="008511D3" w:rsidTr="003F62DD">
        <w:tblPrEx>
          <w:tblCellMar>
            <w:top w:w="0" w:type="dxa"/>
          </w:tblCellMar>
        </w:tblPrEx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  <w:tc>
          <w:tcPr>
            <w:tcW w:w="4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D3" w:rsidRDefault="008511D3" w:rsidP="003F62D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Всього:</w:t>
            </w:r>
          </w:p>
        </w:tc>
      </w:tr>
    </w:tbl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3.Загальна ціна пропозиції __________________грн. </w:t>
      </w:r>
      <w:bookmarkStart w:id="0" w:name="_GoBack"/>
      <w:r w:rsidR="0009460D">
        <w:rPr>
          <w:rFonts w:ascii="Times New Roman" w:hAnsi="Times New Roman" w:cs="Times New Roman"/>
          <w:sz w:val="24"/>
          <w:szCs w:val="24"/>
          <w:lang w:val="uk-UA" w:bidi="ru-RU"/>
        </w:rPr>
        <w:t>з</w:t>
      </w:r>
      <w:bookmarkEnd w:id="0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ПДВ.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3.1. Друкувальна машина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700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–</w:t>
      </w:r>
      <w:r w:rsidRPr="004B26FE"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r w:rsidR="005076DF">
        <w:rPr>
          <w:rFonts w:ascii="Times New Roman" w:hAnsi="Times New Roman" w:cs="Times New Roman"/>
          <w:sz w:val="24"/>
          <w:szCs w:val="24"/>
          <w:lang w:val="uk-UA" w:bidi="ru-RU"/>
        </w:rPr>
        <w:t>5</w:t>
      </w:r>
      <w:r w:rsidR="00213CCE">
        <w:rPr>
          <w:rFonts w:ascii="Times New Roman" w:hAnsi="Times New Roman" w:cs="Times New Roman"/>
          <w:sz w:val="24"/>
          <w:szCs w:val="24"/>
          <w:lang w:val="uk-UA" w:bidi="ru-RU"/>
        </w:rPr>
        <w:t>0</w:t>
      </w:r>
      <w:r w:rsidRPr="004B26FE">
        <w:rPr>
          <w:rFonts w:ascii="Times New Roman" w:hAnsi="Times New Roman" w:cs="Times New Roman"/>
          <w:sz w:val="24"/>
          <w:szCs w:val="24"/>
          <w:lang w:val="uk-UA" w:bidi="ru-RU"/>
        </w:rPr>
        <w:t xml:space="preserve"> 000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відбитків.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Середня ціна одного відбитку______________ грн. з ПДВ;</w:t>
      </w:r>
    </w:p>
    <w:p w:rsidR="008511D3" w:rsidRDefault="008511D3" w:rsidP="008511D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3.2. Цифрова друкувальна машина, багатофункціональний пристрій А 3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кольровий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Versant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2100 -  </w:t>
      </w:r>
      <w:r w:rsidR="00654A0E">
        <w:rPr>
          <w:rFonts w:ascii="Times New Roman" w:hAnsi="Times New Roman" w:cs="Times New Roman"/>
          <w:sz w:val="24"/>
          <w:szCs w:val="24"/>
          <w:lang w:val="uk-UA" w:bidi="ru-RU"/>
        </w:rPr>
        <w:t>5</w:t>
      </w:r>
      <w:r w:rsidR="00213CCE">
        <w:rPr>
          <w:rFonts w:ascii="Times New Roman" w:hAnsi="Times New Roman" w:cs="Times New Roman"/>
          <w:sz w:val="24"/>
          <w:szCs w:val="24"/>
          <w:lang w:val="uk-UA" w:bidi="ru-RU"/>
        </w:rPr>
        <w:t>0</w:t>
      </w:r>
      <w:r w:rsidRPr="004B26FE">
        <w:rPr>
          <w:rFonts w:ascii="Times New Roman" w:hAnsi="Times New Roman" w:cs="Times New Roman"/>
          <w:sz w:val="24"/>
          <w:szCs w:val="24"/>
          <w:lang w:val="uk-UA" w:bidi="ru-RU"/>
        </w:rPr>
        <w:t xml:space="preserve"> 000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відбитків;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Середня ціна одного відбитку ______________ грн. з ПДВ;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3.3. Цифровий комплекс монохромного друку XEROX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Nuvera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ru-RU"/>
        </w:rPr>
        <w:t>Heavy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- </w:t>
      </w:r>
      <w:r w:rsidR="00654A0E">
        <w:rPr>
          <w:rFonts w:ascii="Times New Roman" w:hAnsi="Times New Roman" w:cs="Times New Roman"/>
          <w:sz w:val="24"/>
          <w:szCs w:val="24"/>
          <w:lang w:val="uk-UA" w:bidi="ru-RU"/>
        </w:rPr>
        <w:t>185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000 відбитків.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>Середня ціна одного відбитку ______________ грн. з ПДВ.</w:t>
      </w:r>
    </w:p>
    <w:p w:rsidR="008511D3" w:rsidRDefault="008511D3" w:rsidP="008511D3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Ціна включає в себе всі витрати на здійснення послуг з повного сервісного обслуговування, на транспортування, навантаження та розвантаження запасних частин та матеріалів, страхування та інші витрати, сплату податків і зборів тощо. Ціна не включає вартість паперу та скріпок.  Зазначеним нижче підписом ми підтверджуємо повну, безумовну і беззаперечну 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lastRenderedPageBreak/>
        <w:t>згоду з усіма умовами проведення процедури закупівлі, визначеними в ТД.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Наша ТП вважається дійсною протягом </w:t>
      </w:r>
      <w:r w:rsidR="008F67F6" w:rsidRPr="008F67F6">
        <w:rPr>
          <w:rFonts w:ascii="Times New Roman" w:hAnsi="Times New Roman" w:cs="Times New Roman"/>
          <w:sz w:val="24"/>
          <w:szCs w:val="24"/>
          <w:lang w:bidi="ru-RU"/>
        </w:rPr>
        <w:t>90</w:t>
      </w: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днів 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B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4B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="004B636A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4B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="004B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6A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. </w:t>
      </w:r>
    </w:p>
    <w:p w:rsidR="008511D3" w:rsidRDefault="008511D3" w:rsidP="008511D3">
      <w:pPr>
        <w:pStyle w:val="a3"/>
        <w:ind w:firstLine="540"/>
        <w:jc w:val="center"/>
      </w:pPr>
      <w:r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</w:p>
    <w:p w:rsidR="008511D3" w:rsidRDefault="008511D3" w:rsidP="008511D3">
      <w:pPr>
        <w:ind w:left="140"/>
      </w:pPr>
      <w:r>
        <w:rPr>
          <w:rFonts w:ascii="Times New Roman" w:hAnsi="Times New Roman" w:cs="Times New Roman"/>
          <w:b/>
          <w:iCs/>
          <w:sz w:val="24"/>
          <w:szCs w:val="24"/>
          <w:lang w:val="uk-UA" w:bidi="ru-RU"/>
        </w:rPr>
        <w:t xml:space="preserve">Уповноважена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uk-UA" w:bidi="ru-RU"/>
        </w:rPr>
        <w:t>особа_________________________________ПІБ</w:t>
      </w:r>
      <w:proofErr w:type="spellEnd"/>
    </w:p>
    <w:p w:rsidR="008511D3" w:rsidRDefault="008511D3" w:rsidP="008511D3">
      <w:pPr>
        <w:ind w:left="140"/>
      </w:pPr>
      <w:r>
        <w:rPr>
          <w:rFonts w:ascii="Times New Roman" w:hAnsi="Times New Roman" w:cs="Times New Roman"/>
          <w:i/>
          <w:iCs/>
          <w:sz w:val="24"/>
          <w:szCs w:val="24"/>
          <w:lang w:val="uk-UA" w:bidi="ru-RU"/>
        </w:rPr>
        <w:t xml:space="preserve">                                                           Підпис </w:t>
      </w:r>
    </w:p>
    <w:p w:rsidR="008511D3" w:rsidRDefault="008511D3" w:rsidP="008511D3">
      <w:pPr>
        <w:pStyle w:val="a3"/>
        <w:spacing w:after="0"/>
        <w:ind w:left="284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 w:bidi="ru-RU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позначка, також у графі “ПДВ, грн.” нічого не зазначається.</w:t>
      </w:r>
    </w:p>
    <w:p w:rsidR="00996D12" w:rsidRPr="008511D3" w:rsidRDefault="00996D12">
      <w:pPr>
        <w:rPr>
          <w:lang w:val="uk-UA"/>
        </w:rPr>
      </w:pPr>
    </w:p>
    <w:sectPr w:rsidR="00996D12" w:rsidRPr="008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3"/>
    <w:rsid w:val="0009460D"/>
    <w:rsid w:val="00134002"/>
    <w:rsid w:val="00213CCE"/>
    <w:rsid w:val="004B636A"/>
    <w:rsid w:val="005076DF"/>
    <w:rsid w:val="00654A0E"/>
    <w:rsid w:val="008511D3"/>
    <w:rsid w:val="008F67F6"/>
    <w:rsid w:val="009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E2D1-2A93-44AC-8750-A82DAD5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D3"/>
    <w:pPr>
      <w:suppressAutoHyphens/>
      <w:spacing w:line="312" w:lineRule="auto"/>
    </w:pPr>
    <w:rPr>
      <w:rFonts w:ascii="Calibri" w:eastAsia="Times New Roman" w:hAnsi="Calibri" w:cs="Calibri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1D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511D3"/>
    <w:rPr>
      <w:rFonts w:ascii="Calibri" w:eastAsia="Times New Roman" w:hAnsi="Calibri" w:cs="Calibri"/>
      <w:sz w:val="21"/>
      <w:szCs w:val="21"/>
      <w:lang w:eastAsia="zh-CN"/>
    </w:rPr>
  </w:style>
  <w:style w:type="paragraph" w:customStyle="1" w:styleId="a5">
    <w:name w:val="Содержимое таблицы"/>
    <w:basedOn w:val="a"/>
    <w:rsid w:val="0085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2023-03-21T12:30:00Z</dcterms:created>
  <dcterms:modified xsi:type="dcterms:W3CDTF">2024-04-11T10:32:00Z</dcterms:modified>
</cp:coreProperties>
</file>