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45" w:rsidRDefault="00207945">
      <w:pPr>
        <w:spacing w:after="0" w:line="240" w:lineRule="auto"/>
        <w:ind w:left="4962"/>
        <w:jc w:val="right"/>
        <w:rPr>
          <w:rFonts w:ascii="Times New Roman" w:eastAsia="Times New Roman" w:hAnsi="Times New Roman" w:cs="Times New Roman"/>
          <w:b/>
          <w:i/>
          <w:color w:val="4A86E8"/>
          <w:sz w:val="20"/>
          <w:szCs w:val="20"/>
        </w:rPr>
      </w:pPr>
    </w:p>
    <w:p w:rsidR="00207945" w:rsidRDefault="00B2776D">
      <w:pPr>
        <w:spacing w:after="0" w:line="240" w:lineRule="auto"/>
        <w:ind w:left="4962"/>
        <w:jc w:val="right"/>
        <w:rPr>
          <w:rFonts w:ascii="Times New Roman" w:eastAsia="Times New Roman" w:hAnsi="Times New Roman" w:cs="Times New Roman"/>
          <w:b/>
          <w:i/>
          <w:color w:val="4A86E8"/>
          <w:sz w:val="20"/>
          <w:szCs w:val="20"/>
        </w:rPr>
      </w:pPr>
      <w:r>
        <w:rPr>
          <w:rFonts w:ascii="Times New Roman" w:eastAsia="Times New Roman" w:hAnsi="Times New Roman" w:cs="Times New Roman"/>
          <w:b/>
          <w:i/>
          <w:color w:val="4A86E8"/>
          <w:sz w:val="20"/>
          <w:szCs w:val="20"/>
        </w:rPr>
        <w:t>Обґрунтування підстави застосування</w:t>
      </w:r>
    </w:p>
    <w:p w:rsidR="00207945" w:rsidRDefault="00B2776D">
      <w:pPr>
        <w:spacing w:after="0" w:line="240" w:lineRule="auto"/>
        <w:ind w:left="4962"/>
        <w:jc w:val="right"/>
        <w:rPr>
          <w:rFonts w:ascii="Times New Roman" w:eastAsia="Times New Roman" w:hAnsi="Times New Roman" w:cs="Times New Roman"/>
          <w:b/>
          <w:i/>
          <w:color w:val="4A86E8"/>
          <w:sz w:val="20"/>
          <w:szCs w:val="20"/>
        </w:rPr>
      </w:pPr>
      <w:r>
        <w:rPr>
          <w:rFonts w:ascii="Times New Roman" w:eastAsia="Times New Roman" w:hAnsi="Times New Roman" w:cs="Times New Roman"/>
          <w:b/>
          <w:i/>
          <w:color w:val="4A86E8"/>
          <w:sz w:val="20"/>
          <w:szCs w:val="20"/>
        </w:rPr>
        <w:t xml:space="preserve">виключення </w:t>
      </w:r>
      <w:r>
        <w:rPr>
          <w:rFonts w:ascii="Times New Roman" w:eastAsia="Times New Roman" w:hAnsi="Times New Roman" w:cs="Times New Roman"/>
          <w:b/>
          <w:i/>
          <w:color w:val="2E75B5"/>
          <w:sz w:val="20"/>
          <w:szCs w:val="20"/>
        </w:rPr>
        <w:t>з</w:t>
      </w:r>
      <w:r>
        <w:rPr>
          <w:rFonts w:ascii="Times New Roman" w:eastAsia="Times New Roman" w:hAnsi="Times New Roman" w:cs="Times New Roman"/>
          <w:b/>
          <w:i/>
          <w:color w:val="4A86E8"/>
          <w:sz w:val="20"/>
          <w:szCs w:val="20"/>
        </w:rPr>
        <w:t xml:space="preserve">а пп. 5 п. 13 Особливостей: </w:t>
      </w:r>
    </w:p>
    <w:p w:rsidR="00207945" w:rsidRDefault="00B2776D">
      <w:pPr>
        <w:spacing w:after="0" w:line="240" w:lineRule="auto"/>
        <w:ind w:left="4956"/>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p>
    <w:p w:rsidR="00207945" w:rsidRDefault="00207945">
      <w:pPr>
        <w:spacing w:after="0" w:line="240" w:lineRule="auto"/>
        <w:jc w:val="center"/>
        <w:rPr>
          <w:rFonts w:ascii="Times New Roman" w:eastAsia="Times New Roman" w:hAnsi="Times New Roman" w:cs="Times New Roman"/>
          <w:b/>
          <w:sz w:val="20"/>
          <w:szCs w:val="20"/>
        </w:rPr>
      </w:pPr>
    </w:p>
    <w:p w:rsidR="00207945" w:rsidRDefault="00207945">
      <w:pPr>
        <w:spacing w:after="0" w:line="240" w:lineRule="auto"/>
        <w:jc w:val="center"/>
        <w:rPr>
          <w:rFonts w:ascii="Times New Roman" w:eastAsia="Times New Roman" w:hAnsi="Times New Roman" w:cs="Times New Roman"/>
          <w:b/>
          <w:sz w:val="20"/>
          <w:szCs w:val="20"/>
        </w:rPr>
      </w:pPr>
    </w:p>
    <w:p w:rsidR="00207945" w:rsidRDefault="00B277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«ЗАТВЕРДЖЕНО» / «ПОГОДЖЕНО»</w:t>
      </w:r>
    </w:p>
    <w:p w:rsidR="00187330" w:rsidRDefault="00B2776D" w:rsidP="00187330">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187330">
        <w:rPr>
          <w:rFonts w:ascii="Times New Roman" w:eastAsia="Times New Roman" w:hAnsi="Times New Roman" w:cs="Times New Roman"/>
          <w:b/>
          <w:color w:val="000000"/>
          <w:sz w:val="24"/>
          <w:szCs w:val="24"/>
        </w:rPr>
        <w:t>Уповноважена особа</w:t>
      </w:r>
    </w:p>
    <w:p w:rsidR="00187330" w:rsidRPr="004A3257" w:rsidRDefault="00187330" w:rsidP="00187330">
      <w:pPr>
        <w:pBdr>
          <w:top w:val="nil"/>
          <w:left w:val="nil"/>
          <w:bottom w:val="nil"/>
          <w:right w:val="nil"/>
          <w:between w:val="nil"/>
        </w:pBdr>
        <w:spacing w:after="0" w:line="240" w:lineRule="auto"/>
        <w:jc w:val="right"/>
        <w:rPr>
          <w:rFonts w:ascii="Times New Roman" w:eastAsia="Times New Roman" w:hAnsi="Times New Roman" w:cs="Times New Roman"/>
          <w:i/>
          <w:color w:val="000000"/>
          <w:sz w:val="24"/>
          <w:szCs w:val="24"/>
        </w:rPr>
      </w:pPr>
      <w:r w:rsidRPr="004A3257">
        <w:rPr>
          <w:rFonts w:ascii="Times New Roman" w:eastAsia="Times New Roman" w:hAnsi="Times New Roman" w:cs="Times New Roman"/>
          <w:i/>
          <w:color w:val="000000"/>
          <w:sz w:val="24"/>
          <w:szCs w:val="24"/>
        </w:rPr>
        <w:t>Київської митниці</w:t>
      </w:r>
    </w:p>
    <w:p w:rsidR="00187330" w:rsidRDefault="00187330" w:rsidP="0018733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Юлія Сторожик</w:t>
      </w:r>
    </w:p>
    <w:p w:rsidR="00187330" w:rsidRDefault="00187330" w:rsidP="0018733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sidR="007427E7">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w:t>
      </w:r>
      <w:r w:rsidR="00BF3D33">
        <w:rPr>
          <w:rFonts w:ascii="Times New Roman" w:eastAsia="Times New Roman" w:hAnsi="Times New Roman" w:cs="Times New Roman"/>
          <w:b/>
          <w:color w:val="000000"/>
          <w:sz w:val="24"/>
          <w:szCs w:val="24"/>
        </w:rPr>
        <w:t>0</w:t>
      </w:r>
      <w:r w:rsidR="00BF3D33" w:rsidRPr="006C3DB6">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.20</w:t>
      </w:r>
      <w:r w:rsidR="00F8484E">
        <w:rPr>
          <w:rFonts w:ascii="Times New Roman" w:eastAsia="Times New Roman" w:hAnsi="Times New Roman" w:cs="Times New Roman"/>
          <w:b/>
          <w:color w:val="000000"/>
          <w:sz w:val="24"/>
          <w:szCs w:val="24"/>
        </w:rPr>
        <w:t>2</w:t>
      </w:r>
      <w:r w:rsidR="00BF3D33">
        <w:rPr>
          <w:rFonts w:ascii="Times New Roman" w:eastAsia="Times New Roman" w:hAnsi="Times New Roman" w:cs="Times New Roman"/>
          <w:b/>
          <w:color w:val="000000"/>
          <w:sz w:val="24"/>
          <w:szCs w:val="24"/>
        </w:rPr>
        <w:t>4</w:t>
      </w:r>
    </w:p>
    <w:p w:rsidR="00187330" w:rsidRDefault="00187330" w:rsidP="00187330">
      <w:pPr>
        <w:spacing w:after="240"/>
      </w:pPr>
    </w:p>
    <w:p w:rsidR="00207945" w:rsidRDefault="00207945" w:rsidP="00187330">
      <w:pPr>
        <w:spacing w:after="0" w:line="240" w:lineRule="auto"/>
        <w:jc w:val="right"/>
        <w:rPr>
          <w:rFonts w:ascii="Times New Roman" w:eastAsia="Times New Roman" w:hAnsi="Times New Roman" w:cs="Times New Roman"/>
          <w:sz w:val="24"/>
          <w:szCs w:val="24"/>
        </w:rPr>
      </w:pPr>
    </w:p>
    <w:p w:rsidR="00207945" w:rsidRDefault="00B277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ОБҐРУНТУВАННЯ ПІДСТАВИ</w:t>
      </w:r>
    </w:p>
    <w:p w:rsidR="00207945" w:rsidRDefault="00B2776D" w:rsidP="00086F3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здійснення закупівлі </w:t>
      </w:r>
      <w:r>
        <w:rPr>
          <w:rFonts w:ascii="Times New Roman" w:eastAsia="Times New Roman" w:hAnsi="Times New Roman" w:cs="Times New Roman"/>
          <w:b/>
          <w:color w:val="000000"/>
        </w:rPr>
        <w:t>згідно з підпунктом 5 пункту 13 Особливостей</w:t>
      </w:r>
      <w:r>
        <w:rPr>
          <w:rFonts w:ascii="Times New Roman" w:eastAsia="Times New Roman" w:hAnsi="Times New Roman" w:cs="Times New Roman"/>
          <w:color w:val="00000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rsidR="00207945" w:rsidRDefault="00207945">
      <w:pPr>
        <w:spacing w:after="0" w:line="240" w:lineRule="auto"/>
        <w:jc w:val="center"/>
        <w:rPr>
          <w:rFonts w:ascii="Times New Roman" w:eastAsia="Times New Roman" w:hAnsi="Times New Roman" w:cs="Times New Roman"/>
          <w:b/>
          <w:sz w:val="20"/>
          <w:szCs w:val="20"/>
        </w:rPr>
      </w:pPr>
    </w:p>
    <w:p w:rsidR="00187330" w:rsidRDefault="00B2776D" w:rsidP="0018733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187330" w:rsidRDefault="00187330" w:rsidP="00187330">
      <w:pPr>
        <w:spacing w:after="0" w:line="240" w:lineRule="auto"/>
        <w:jc w:val="both"/>
        <w:rPr>
          <w:rFonts w:ascii="Times New Roman" w:eastAsia="Times New Roman" w:hAnsi="Times New Roman" w:cs="Times New Roman"/>
          <w:b/>
          <w:sz w:val="20"/>
          <w:szCs w:val="20"/>
        </w:rPr>
      </w:pPr>
    </w:p>
    <w:p w:rsidR="00207945" w:rsidRPr="00187330" w:rsidRDefault="00187330" w:rsidP="00187330">
      <w:pPr>
        <w:spacing w:after="0" w:line="240" w:lineRule="auto"/>
        <w:jc w:val="both"/>
        <w:rPr>
          <w:rFonts w:ascii="Times New Roman" w:eastAsia="Times New Roman" w:hAnsi="Times New Roman" w:cs="Times New Roman"/>
          <w:i/>
          <w:color w:val="000000"/>
          <w:sz w:val="20"/>
          <w:szCs w:val="20"/>
        </w:rPr>
      </w:pPr>
      <w:r w:rsidRPr="004A3257">
        <w:rPr>
          <w:rFonts w:ascii="Times New Roman" w:eastAsia="Times New Roman" w:hAnsi="Times New Roman" w:cs="Times New Roman"/>
          <w:sz w:val="20"/>
          <w:szCs w:val="20"/>
        </w:rPr>
        <w:t>Київська митниця, 03124, м. Київ, бульвар Гавела Вацлава,8-а</w:t>
      </w:r>
      <w:r>
        <w:rPr>
          <w:rFonts w:ascii="Times New Roman" w:eastAsia="Times New Roman" w:hAnsi="Times New Roman" w:cs="Times New Roman"/>
          <w:sz w:val="20"/>
          <w:szCs w:val="20"/>
        </w:rPr>
        <w:t xml:space="preserve">, код ЄДРПОУ </w:t>
      </w:r>
      <w:r w:rsidRPr="008B5B6D">
        <w:rPr>
          <w:rStyle w:val="definitionstext"/>
          <w:rFonts w:ascii="Times New Roman" w:hAnsi="Times New Roman" w:cs="Times New Roman"/>
          <w:sz w:val="20"/>
          <w:szCs w:val="20"/>
        </w:rPr>
        <w:t>43997555</w:t>
      </w:r>
      <w:r>
        <w:rPr>
          <w:rStyle w:val="definitionstext"/>
          <w:rFonts w:ascii="Times New Roman" w:hAnsi="Times New Roman" w:cs="Times New Roman"/>
          <w:sz w:val="20"/>
          <w:szCs w:val="20"/>
        </w:rPr>
        <w:t xml:space="preserve">, </w:t>
      </w:r>
      <w:r w:rsidRPr="008B5B6D">
        <w:rPr>
          <w:rStyle w:val="definitionstext"/>
          <w:rFonts w:ascii="Times New Roman" w:hAnsi="Times New Roman" w:cs="Times New Roman"/>
          <w:sz w:val="20"/>
          <w:szCs w:val="20"/>
        </w:rPr>
        <w:t>Орган державної влади, місцевого самоврядування або правоохоронний орган</w:t>
      </w:r>
      <w:r w:rsidR="00B2776D">
        <w:rPr>
          <w:rFonts w:ascii="Times New Roman" w:eastAsia="Times New Roman" w:hAnsi="Times New Roman" w:cs="Times New Roman"/>
          <w:b/>
          <w:sz w:val="20"/>
          <w:szCs w:val="20"/>
        </w:rPr>
        <w:t>.</w:t>
      </w:r>
    </w:p>
    <w:p w:rsidR="00F8484E" w:rsidRDefault="00B2776D" w:rsidP="00187330">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cs="Times New Roman"/>
          <w:sz w:val="20"/>
          <w:szCs w:val="20"/>
        </w:rPr>
        <w:t xml:space="preserve"> </w:t>
      </w:r>
    </w:p>
    <w:p w:rsidR="00187330" w:rsidRPr="00BF3D33" w:rsidRDefault="007427E7" w:rsidP="00187330">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Послуги охорони майна</w:t>
      </w:r>
      <w:r w:rsidR="00BF3D33">
        <w:rPr>
          <w:rFonts w:ascii="Times New Roman" w:eastAsia="Times New Roman" w:hAnsi="Times New Roman" w:cs="Times New Roman"/>
          <w:sz w:val="20"/>
          <w:szCs w:val="20"/>
        </w:rPr>
        <w:t xml:space="preserve"> (</w:t>
      </w:r>
      <w:proofErr w:type="spellStart"/>
      <w:r w:rsidR="00BF3D33">
        <w:rPr>
          <w:rFonts w:ascii="Times New Roman" w:eastAsia="Times New Roman" w:hAnsi="Times New Roman" w:cs="Times New Roman"/>
          <w:sz w:val="20"/>
          <w:szCs w:val="20"/>
        </w:rPr>
        <w:t>м.Київ</w:t>
      </w:r>
      <w:proofErr w:type="spellEnd"/>
      <w:r w:rsidR="00BF3D33">
        <w:rPr>
          <w:rFonts w:ascii="Times New Roman" w:eastAsia="Times New Roman" w:hAnsi="Times New Roman" w:cs="Times New Roman"/>
          <w:sz w:val="20"/>
          <w:szCs w:val="20"/>
        </w:rPr>
        <w:t>)</w:t>
      </w:r>
      <w:r w:rsidR="00187330">
        <w:rPr>
          <w:rFonts w:ascii="Times New Roman" w:eastAsia="Times New Roman" w:hAnsi="Times New Roman" w:cs="Times New Roman"/>
          <w:sz w:val="20"/>
          <w:szCs w:val="20"/>
        </w:rPr>
        <w:t xml:space="preserve">, </w:t>
      </w:r>
      <w:proofErr w:type="spellStart"/>
      <w:r w:rsidRPr="007427E7">
        <w:rPr>
          <w:rFonts w:ascii="Times New Roman" w:eastAsia="Times New Roman" w:hAnsi="Times New Roman" w:cs="Times New Roman"/>
          <w:sz w:val="20"/>
          <w:szCs w:val="20"/>
        </w:rPr>
        <w:t>ДК</w:t>
      </w:r>
      <w:proofErr w:type="spellEnd"/>
      <w:r w:rsidRPr="007427E7">
        <w:rPr>
          <w:rFonts w:ascii="Times New Roman" w:eastAsia="Times New Roman" w:hAnsi="Times New Roman" w:cs="Times New Roman"/>
          <w:sz w:val="20"/>
          <w:szCs w:val="20"/>
        </w:rPr>
        <w:t xml:space="preserve"> 021:2015: 79710000-4 Охоронні послуги</w:t>
      </w:r>
    </w:p>
    <w:p w:rsidR="00207945" w:rsidRDefault="00B2776D">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Вид та ідентифікатор процедури закупівлі (у разі наявності):</w:t>
      </w:r>
      <w:r>
        <w:rPr>
          <w:rFonts w:ascii="Times New Roman" w:eastAsia="Times New Roman" w:hAnsi="Times New Roman" w:cs="Times New Roman"/>
          <w:sz w:val="20"/>
          <w:szCs w:val="20"/>
        </w:rPr>
        <w:t xml:space="preserve"> </w:t>
      </w:r>
      <w:r w:rsidR="00BF3D33">
        <w:rPr>
          <w:rFonts w:ascii="Times New Roman" w:eastAsia="Times New Roman" w:hAnsi="Times New Roman" w:cs="Times New Roman"/>
          <w:sz w:val="20"/>
          <w:szCs w:val="20"/>
        </w:rPr>
        <w:t>закупівля послуг</w:t>
      </w:r>
      <w:r>
        <w:rPr>
          <w:rFonts w:ascii="Times New Roman" w:eastAsia="Times New Roman" w:hAnsi="Times New Roman" w:cs="Times New Roman"/>
          <w:sz w:val="20"/>
          <w:szCs w:val="20"/>
        </w:rPr>
        <w:t>.</w:t>
      </w:r>
    </w:p>
    <w:p w:rsidR="00207945" w:rsidRDefault="00B2776D">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Розмір бюджетного призначення:</w:t>
      </w:r>
      <w:r>
        <w:rPr>
          <w:rFonts w:ascii="Times New Roman" w:eastAsia="Times New Roman" w:hAnsi="Times New Roman" w:cs="Times New Roman"/>
          <w:sz w:val="20"/>
          <w:szCs w:val="20"/>
        </w:rPr>
        <w:t xml:space="preserve"> </w:t>
      </w:r>
      <w:r w:rsidR="00B43CD0">
        <w:rPr>
          <w:rFonts w:ascii="Times New Roman" w:eastAsia="Times New Roman" w:hAnsi="Times New Roman" w:cs="Times New Roman"/>
          <w:sz w:val="20"/>
          <w:szCs w:val="20"/>
        </w:rPr>
        <w:t xml:space="preserve">28 </w:t>
      </w:r>
      <w:r w:rsidR="00B43CD0">
        <w:rPr>
          <w:rFonts w:ascii="Times New Roman" w:eastAsia="Times New Roman" w:hAnsi="Times New Roman" w:cs="Times New Roman"/>
          <w:sz w:val="20"/>
          <w:szCs w:val="20"/>
          <w:lang w:val="en-US"/>
        </w:rPr>
        <w:t>687</w:t>
      </w:r>
      <w:r w:rsidR="00B43CD0">
        <w:rPr>
          <w:rFonts w:ascii="Times New Roman" w:eastAsia="Times New Roman" w:hAnsi="Times New Roman" w:cs="Times New Roman"/>
          <w:sz w:val="20"/>
          <w:szCs w:val="20"/>
        </w:rPr>
        <w:t>,</w:t>
      </w:r>
      <w:r w:rsidR="00B43CD0">
        <w:rPr>
          <w:rFonts w:ascii="Times New Roman" w:eastAsia="Times New Roman" w:hAnsi="Times New Roman" w:cs="Times New Roman"/>
          <w:sz w:val="20"/>
          <w:szCs w:val="20"/>
          <w:lang w:val="en-US"/>
        </w:rPr>
        <w:t>38</w:t>
      </w:r>
      <w:r w:rsidR="00F3292C">
        <w:rPr>
          <w:rFonts w:ascii="Times New Roman" w:eastAsia="Times New Roman" w:hAnsi="Times New Roman" w:cs="Times New Roman"/>
          <w:sz w:val="20"/>
          <w:szCs w:val="20"/>
          <w:lang w:val="en-US"/>
        </w:rPr>
        <w:t xml:space="preserve"> </w:t>
      </w:r>
      <w:r w:rsidR="008E0139">
        <w:rPr>
          <w:rFonts w:ascii="Times New Roman" w:eastAsia="Times New Roman" w:hAnsi="Times New Roman" w:cs="Times New Roman"/>
          <w:sz w:val="20"/>
          <w:szCs w:val="20"/>
        </w:rPr>
        <w:t xml:space="preserve"> </w:t>
      </w:r>
      <w:r w:rsidR="00BF3D33">
        <w:rPr>
          <w:rFonts w:ascii="Times New Roman" w:eastAsia="Times New Roman" w:hAnsi="Times New Roman" w:cs="Times New Roman"/>
          <w:sz w:val="20"/>
          <w:szCs w:val="20"/>
        </w:rPr>
        <w:t>грн. згідно з кошторисом на 2024</w:t>
      </w:r>
      <w:r w:rsidR="00187330">
        <w:rPr>
          <w:rFonts w:ascii="Times New Roman" w:eastAsia="Times New Roman" w:hAnsi="Times New Roman" w:cs="Times New Roman"/>
          <w:sz w:val="20"/>
          <w:szCs w:val="20"/>
        </w:rPr>
        <w:t xml:space="preserve"> рік</w:t>
      </w:r>
      <w:r>
        <w:rPr>
          <w:rFonts w:ascii="Times New Roman" w:eastAsia="Times New Roman" w:hAnsi="Times New Roman" w:cs="Times New Roman"/>
          <w:sz w:val="20"/>
          <w:szCs w:val="20"/>
        </w:rPr>
        <w:t>.</w:t>
      </w:r>
    </w:p>
    <w:p w:rsidR="00207945" w:rsidRDefault="00B2776D">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Підстави для здійснення закупівлі:</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відповідно до підпункту 5 пункту 13 Особливостей</w:t>
      </w:r>
      <w:r>
        <w:rPr>
          <w:rFonts w:ascii="Times New Roman" w:eastAsia="Times New Roman" w:hAnsi="Times New Roman" w:cs="Times New Roman"/>
          <w:b/>
          <w:color w:val="323232"/>
          <w:sz w:val="20"/>
          <w:szCs w:val="20"/>
        </w:rPr>
        <w:t xml:space="preserve"> </w:t>
      </w:r>
      <w:r>
        <w:rPr>
          <w:rFonts w:ascii="Times New Roman" w:eastAsia="Times New Roman" w:hAnsi="Times New Roman" w:cs="Times New Roman"/>
          <w:i/>
          <w:sz w:val="20"/>
          <w:szCs w:val="20"/>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p>
    <w:p w:rsidR="00207945" w:rsidRDefault="00B2776D">
      <w:pPr>
        <w:tabs>
          <w:tab w:val="left" w:pos="284"/>
        </w:tabs>
        <w:spacing w:before="240" w:after="0" w:line="276" w:lineRule="auto"/>
        <w:jc w:val="both"/>
        <w:rPr>
          <w:rFonts w:ascii="Times New Roman" w:eastAsia="Times New Roman" w:hAnsi="Times New Roman" w:cs="Times New Roman"/>
          <w:i/>
          <w:color w:val="000000"/>
          <w:sz w:val="20"/>
          <w:szCs w:val="20"/>
        </w:rPr>
      </w:pPr>
      <w:r>
        <w:rPr>
          <w:rFonts w:ascii="Times New Roman" w:eastAsia="Times New Roman" w:hAnsi="Times New Roman" w:cs="Times New Roman"/>
          <w:b/>
          <w:sz w:val="20"/>
          <w:szCs w:val="20"/>
        </w:rPr>
        <w:t>Обґрунтування підстави для здійснення закупівлі:</w:t>
      </w:r>
      <w:r>
        <w:rPr>
          <w:rFonts w:ascii="Times New Roman" w:eastAsia="Times New Roman" w:hAnsi="Times New Roman" w:cs="Times New Roman"/>
          <w:i/>
          <w:color w:val="000000"/>
          <w:sz w:val="20"/>
          <w:szCs w:val="20"/>
        </w:rPr>
        <w:t xml:space="preserve"> </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207945" w:rsidRDefault="00B2776D">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Указом Президента України від 24.02.2022 № 64 (зі змінами) термін дії воєнного стану встановлено до </w:t>
      </w:r>
      <w:r w:rsidR="00BF3D33">
        <w:rPr>
          <w:rFonts w:ascii="Times New Roman" w:eastAsia="Times New Roman" w:hAnsi="Times New Roman" w:cs="Times New Roman"/>
          <w:i/>
          <w:sz w:val="20"/>
          <w:szCs w:val="20"/>
        </w:rPr>
        <w:t>14.02.2024</w:t>
      </w:r>
      <w:r>
        <w:rPr>
          <w:rFonts w:ascii="Times New Roman" w:eastAsia="Times New Roman" w:hAnsi="Times New Roman" w:cs="Times New Roman"/>
          <w:i/>
          <w:sz w:val="20"/>
          <w:szCs w:val="20"/>
        </w:rPr>
        <w:t>.</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Статтею 4 Указу № 64 Кабінету Міністрів України постановлено невідкладно:</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язаних із запровадженням правового режиму воєнного стану на території України.</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Стаття 12</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працює відповідно до Регламенту Кабінету Міністрів України в умовах воєнного стану;</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Згідно з с</w:t>
      </w:r>
      <w:r>
        <w:rPr>
          <w:rFonts w:ascii="Times New Roman" w:eastAsia="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7</w:t>
      </w:r>
      <w:r>
        <w:rPr>
          <w:rFonts w:ascii="Times New Roman" w:eastAsia="Times New Roman" w:hAnsi="Times New Roman" w:cs="Times New Roman"/>
          <w:color w:val="000000"/>
          <w:sz w:val="20"/>
          <w:szCs w:val="20"/>
        </w:rPr>
        <w:t xml:space="preserve"> розділу Х </w:t>
      </w:r>
      <w:r>
        <w:rPr>
          <w:rFonts w:ascii="Times New Roman" w:eastAsia="Times New Roman" w:hAnsi="Times New Roman" w:cs="Times New Roman"/>
          <w:sz w:val="20"/>
          <w:szCs w:val="20"/>
        </w:rPr>
        <w:t xml:space="preserve">«Прикінцеві та перехідні положення» </w:t>
      </w:r>
      <w:r>
        <w:rPr>
          <w:rFonts w:ascii="Times New Roman" w:eastAsia="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Pr>
            <w:rFonts w:ascii="Times New Roman" w:eastAsia="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eastAsia="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rsidR="00207945" w:rsidRDefault="00B2776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 xml:space="preserve">На виконання </w:t>
      </w:r>
      <w:r>
        <w:rPr>
          <w:rFonts w:ascii="Times New Roman" w:eastAsia="Times New Roman" w:hAnsi="Times New Roman" w:cs="Times New Roman"/>
          <w:sz w:val="20"/>
          <w:szCs w:val="20"/>
        </w:rPr>
        <w:t>ціє</w:t>
      </w:r>
      <w:r>
        <w:rPr>
          <w:rFonts w:ascii="Times New Roman" w:eastAsia="Times New Roman" w:hAnsi="Times New Roman" w:cs="Times New Roman"/>
          <w:color w:val="000000"/>
          <w:sz w:val="20"/>
          <w:szCs w:val="20"/>
        </w:rPr>
        <w:t>ї норми Закону урядом бул</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прийнят</w:t>
      </w:r>
      <w:r>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b/>
          <w:i/>
          <w:color w:val="000000"/>
          <w:sz w:val="20"/>
          <w:szCs w:val="20"/>
        </w:rPr>
        <w:t>.</w:t>
      </w:r>
    </w:p>
    <w:p w:rsidR="00207945" w:rsidRPr="00187330" w:rsidRDefault="00B2776D" w:rsidP="00187330">
      <w:pPr>
        <w:spacing w:after="0" w:line="240" w:lineRule="auto"/>
        <w:ind w:firstLine="70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Положеннями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передбачено </w:t>
      </w:r>
      <w:r>
        <w:rPr>
          <w:rFonts w:ascii="Times New Roman" w:eastAsia="Times New Roman" w:hAnsi="Times New Roman" w:cs="Times New Roman"/>
          <w:color w:val="000000"/>
          <w:sz w:val="20"/>
          <w:szCs w:val="20"/>
        </w:rPr>
        <w:t xml:space="preserve">підставу для здійснення закупівлі за </w:t>
      </w:r>
      <w:r>
        <w:rPr>
          <w:rFonts w:ascii="Times New Roman" w:eastAsia="Times New Roman" w:hAnsi="Times New Roman" w:cs="Times New Roman"/>
          <w:b/>
          <w:color w:val="000000"/>
          <w:sz w:val="20"/>
          <w:szCs w:val="20"/>
        </w:rPr>
        <w:t>підпунктом 5 пункту 13: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Pr>
          <w:rFonts w:ascii="Times New Roman" w:eastAsia="Times New Roman" w:hAnsi="Times New Roman" w:cs="Times New Roman"/>
          <w:sz w:val="20"/>
          <w:szCs w:val="20"/>
        </w:rPr>
        <w:t>млн</w:t>
      </w:r>
      <w:proofErr w:type="spellEnd"/>
      <w:r>
        <w:rPr>
          <w:rFonts w:ascii="Times New Roman" w:eastAsia="Times New Roman" w:hAnsi="Times New Roman" w:cs="Times New Roman"/>
          <w:sz w:val="20"/>
          <w:szCs w:val="20"/>
        </w:rPr>
        <w:t xml:space="preserve"> гривень, може здійснюватися без застосування відкритих торгів та/або електронного каталогу для закупівлі товару у разі, коли </w:t>
      </w:r>
      <w:r>
        <w:rPr>
          <w:rFonts w:ascii="Times New Roman" w:eastAsia="Times New Roman" w:hAnsi="Times New Roman" w:cs="Times New Roman"/>
          <w:i/>
          <w:sz w:val="20"/>
          <w:szCs w:val="20"/>
        </w:rPr>
        <w:t xml:space="preserve">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w:t>
      </w:r>
      <w:r>
        <w:rPr>
          <w:rFonts w:ascii="Times New Roman" w:eastAsia="Times New Roman" w:hAnsi="Times New Roman" w:cs="Times New Roman"/>
          <w:b/>
          <w:i/>
          <w:sz w:val="20"/>
          <w:szCs w:val="20"/>
        </w:rPr>
        <w:t>яка повинна бути документально підтверджена замовником</w:t>
      </w:r>
      <w:r>
        <w:rPr>
          <w:rFonts w:ascii="Times New Roman" w:eastAsia="Times New Roman" w:hAnsi="Times New Roman" w:cs="Times New Roman"/>
          <w:b/>
          <w:sz w:val="20"/>
          <w:szCs w:val="20"/>
        </w:rPr>
        <w:t>.</w:t>
      </w:r>
    </w:p>
    <w:p w:rsidR="00207945" w:rsidRPr="00F8484E" w:rsidRDefault="00B2776D" w:rsidP="00187330">
      <w:pPr>
        <w:spacing w:after="0" w:line="240" w:lineRule="auto"/>
        <w:ind w:firstLine="709"/>
        <w:jc w:val="both"/>
        <w:rPr>
          <w:rFonts w:ascii="Times New Roman" w:eastAsia="Times New Roman" w:hAnsi="Times New Roman" w:cs="Times New Roman"/>
          <w:b/>
          <w:sz w:val="20"/>
          <w:szCs w:val="20"/>
        </w:rPr>
      </w:pPr>
      <w:r w:rsidRPr="00F8484E">
        <w:rPr>
          <w:rFonts w:ascii="Times New Roman" w:eastAsia="Times New Roman" w:hAnsi="Times New Roman" w:cs="Times New Roman"/>
          <w:b/>
          <w:sz w:val="20"/>
          <w:szCs w:val="20"/>
        </w:rPr>
        <w:t>Обсяг закупівлі</w:t>
      </w:r>
      <w:r w:rsidR="00BF3D33">
        <w:rPr>
          <w:rFonts w:ascii="Times New Roman" w:eastAsia="Times New Roman" w:hAnsi="Times New Roman" w:cs="Times New Roman"/>
          <w:b/>
          <w:sz w:val="20"/>
          <w:szCs w:val="20"/>
        </w:rPr>
        <w:t xml:space="preserve"> </w:t>
      </w:r>
      <w:r w:rsidR="007427E7">
        <w:rPr>
          <w:rFonts w:ascii="Times New Roman" w:eastAsia="Times New Roman" w:hAnsi="Times New Roman" w:cs="Times New Roman"/>
          <w:b/>
          <w:sz w:val="20"/>
          <w:szCs w:val="20"/>
        </w:rPr>
        <w:t>1 послуга</w:t>
      </w:r>
      <w:r w:rsidR="00187330" w:rsidRPr="00F8484E">
        <w:rPr>
          <w:rFonts w:ascii="Times New Roman" w:eastAsia="Times New Roman" w:hAnsi="Times New Roman" w:cs="Times New Roman"/>
          <w:b/>
          <w:sz w:val="20"/>
          <w:szCs w:val="20"/>
        </w:rPr>
        <w:t xml:space="preserve"> з ураху</w:t>
      </w:r>
      <w:r w:rsidR="00BF3D33">
        <w:rPr>
          <w:rFonts w:ascii="Times New Roman" w:eastAsia="Times New Roman" w:hAnsi="Times New Roman" w:cs="Times New Roman"/>
          <w:b/>
          <w:sz w:val="20"/>
          <w:szCs w:val="20"/>
        </w:rPr>
        <w:t>ванням потреби замовника на 2024</w:t>
      </w:r>
      <w:r w:rsidR="00187330" w:rsidRPr="00F8484E">
        <w:rPr>
          <w:rFonts w:ascii="Times New Roman" w:eastAsia="Times New Roman" w:hAnsi="Times New Roman" w:cs="Times New Roman"/>
          <w:b/>
          <w:sz w:val="20"/>
          <w:szCs w:val="20"/>
        </w:rPr>
        <w:t xml:space="preserve"> рік</w:t>
      </w:r>
    </w:p>
    <w:p w:rsidR="007427E7" w:rsidRPr="007427E7" w:rsidRDefault="007427E7" w:rsidP="007427E7">
      <w:pPr>
        <w:tabs>
          <w:tab w:val="left" w:pos="-851"/>
          <w:tab w:val="left" w:pos="567"/>
        </w:tabs>
        <w:spacing w:after="0" w:line="240" w:lineRule="auto"/>
        <w:jc w:val="both"/>
        <w:rPr>
          <w:rStyle w:val="value"/>
          <w:rFonts w:ascii="Times New Roman" w:hAnsi="Times New Roman"/>
          <w:sz w:val="20"/>
          <w:szCs w:val="20"/>
        </w:rPr>
      </w:pPr>
      <w:r>
        <w:rPr>
          <w:rStyle w:val="value"/>
          <w:rFonts w:ascii="Times New Roman" w:hAnsi="Times New Roman"/>
          <w:sz w:val="20"/>
          <w:szCs w:val="20"/>
        </w:rPr>
        <w:tab/>
      </w:r>
      <w:r w:rsidRPr="007427E7">
        <w:rPr>
          <w:rStyle w:val="value"/>
          <w:rFonts w:ascii="Times New Roman" w:hAnsi="Times New Roman"/>
          <w:sz w:val="20"/>
          <w:szCs w:val="20"/>
        </w:rPr>
        <w:t xml:space="preserve">Надання послуг з централізованої охорони майна на об’єкті з реагуванням наряду поліції охорони за адресою: </w:t>
      </w:r>
      <w:proofErr w:type="spellStart"/>
      <w:r w:rsidRPr="007427E7">
        <w:rPr>
          <w:rStyle w:val="value"/>
          <w:rFonts w:ascii="Times New Roman" w:hAnsi="Times New Roman"/>
          <w:sz w:val="20"/>
          <w:szCs w:val="20"/>
        </w:rPr>
        <w:t>м.Київ</w:t>
      </w:r>
      <w:proofErr w:type="spellEnd"/>
      <w:r w:rsidRPr="007427E7">
        <w:rPr>
          <w:rStyle w:val="value"/>
          <w:rFonts w:ascii="Times New Roman" w:hAnsi="Times New Roman"/>
          <w:sz w:val="20"/>
          <w:szCs w:val="20"/>
        </w:rPr>
        <w:t>, бульвар Гавела Вацлава,8-а надаються Управлінням поліції охорони по м. Києву відповідно до постанови Кабінету міністрів України від 21.11.2018 № 975, якою затверджено категорії об’єктів державної форми власності та сфер державного регулювання, які підлягають охороні органам поліції охорони на договірних засадах. Протягом тривалого часу представниками Державної служби охорони при ГУ МВС України проводилося якісне та на належному рівні обслуговування охоронної системи, встановленої в будинку митниці (кімната для зберігання зброї, наркотичних засобів, психотропних речовин і прекурсорів, вилучених з незаконного обігу), здійснювалися своєчасні, оперативні виїзди наряду охорони у випадках спрацювання тривожної сигналізації виведеної на пульт. Зміна існуючої охорони Управління поліції охорони в м. Києві на іншу охоронну організацію потребуватиме зміни технічних умов-зміни приладів та побудови нових каналів зв’язку, що в свою чергу призведе до тимчасового призупинення отримання послуг, а також до додаткових видатків і втрат бюджетних коштів. Враховуючи об’єктивну відсутність конкуренції з технічних причин, послуги з централізованої охорони майна на об’єкті з реагуванням наряду поліції охорони можуть бути надані виключно Управлінням поліції охорони в м. Київ.</w:t>
      </w:r>
    </w:p>
    <w:p w:rsidR="00207945" w:rsidRDefault="00B2776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Таким чином,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замовник прийняв рішення щодо здійснення </w:t>
      </w:r>
      <w:r>
        <w:rPr>
          <w:rFonts w:ascii="Times New Roman" w:eastAsia="Times New Roman" w:hAnsi="Times New Roman" w:cs="Times New Roman"/>
          <w:b/>
          <w:i/>
          <w:color w:val="000000"/>
          <w:sz w:val="20"/>
          <w:szCs w:val="20"/>
        </w:rPr>
        <w:t>Закупівлі</w:t>
      </w:r>
      <w:r>
        <w:rPr>
          <w:rFonts w:ascii="Times New Roman" w:eastAsia="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eastAsia="Times New Roman" w:hAnsi="Times New Roman" w:cs="Times New Roman"/>
          <w:b/>
          <w:i/>
          <w:color w:val="000000"/>
          <w:sz w:val="20"/>
          <w:szCs w:val="20"/>
        </w:rPr>
        <w:t xml:space="preserve">Закупівлі, </w:t>
      </w:r>
      <w:r>
        <w:rPr>
          <w:rFonts w:ascii="Times New Roman" w:eastAsia="Times New Roman" w:hAnsi="Times New Roman" w:cs="Times New Roman"/>
          <w:color w:val="000000"/>
          <w:sz w:val="20"/>
          <w:szCs w:val="20"/>
          <w:highlight w:val="white"/>
        </w:rPr>
        <w:t>як виняток, п</w:t>
      </w:r>
      <w:r>
        <w:rPr>
          <w:rFonts w:ascii="Times New Roman" w:eastAsia="Times New Roman" w:hAnsi="Times New Roman" w:cs="Times New Roman"/>
          <w:color w:val="000000"/>
          <w:sz w:val="20"/>
          <w:szCs w:val="20"/>
        </w:rPr>
        <w:t xml:space="preserve">ідстави за </w:t>
      </w:r>
      <w:r>
        <w:rPr>
          <w:rFonts w:ascii="Times New Roman" w:eastAsia="Times New Roman" w:hAnsi="Times New Roman" w:cs="Times New Roman"/>
          <w:b/>
          <w:color w:val="000000"/>
          <w:sz w:val="20"/>
          <w:szCs w:val="20"/>
        </w:rPr>
        <w:t xml:space="preserve">підпунктом 5 пункту 13 </w:t>
      </w:r>
      <w:r>
        <w:rPr>
          <w:rFonts w:ascii="Times New Roman" w:eastAsia="Times New Roman" w:hAnsi="Times New Roman" w:cs="Times New Roman"/>
          <w:b/>
          <w:i/>
          <w:color w:val="000000"/>
          <w:sz w:val="20"/>
          <w:szCs w:val="20"/>
        </w:rPr>
        <w:t>Особливостей</w:t>
      </w:r>
      <w:r>
        <w:rPr>
          <w:rFonts w:ascii="Times New Roman" w:eastAsia="Times New Roman" w:hAnsi="Times New Roman" w:cs="Times New Roman"/>
          <w:color w:val="000000"/>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Pr>
          <w:rFonts w:ascii="Times New Roman" w:eastAsia="Times New Roman" w:hAnsi="Times New Roman" w:cs="Times New Roman"/>
          <w:color w:val="000000"/>
          <w:sz w:val="20"/>
          <w:szCs w:val="20"/>
        </w:rPr>
        <w:t>млн</w:t>
      </w:r>
      <w:proofErr w:type="spellEnd"/>
      <w:r>
        <w:rPr>
          <w:rFonts w:ascii="Times New Roman" w:eastAsia="Times New Roman" w:hAnsi="Times New Roman" w:cs="Times New Roman"/>
          <w:color w:val="000000"/>
          <w:sz w:val="20"/>
          <w:szCs w:val="20"/>
        </w:rPr>
        <w:t xml:space="preserve"> гривень, може </w:t>
      </w:r>
      <w:r>
        <w:rPr>
          <w:rFonts w:ascii="Times New Roman" w:eastAsia="Times New Roman" w:hAnsi="Times New Roman" w:cs="Times New Roman"/>
          <w:b/>
          <w:color w:val="000000"/>
          <w:sz w:val="20"/>
          <w:szCs w:val="20"/>
        </w:rPr>
        <w:t>з</w:t>
      </w:r>
      <w:r>
        <w:rPr>
          <w:rFonts w:ascii="Times New Roman" w:eastAsia="Times New Roman" w:hAnsi="Times New Roman" w:cs="Times New Roman"/>
          <w:color w:val="000000"/>
          <w:sz w:val="20"/>
          <w:szCs w:val="20"/>
        </w:rPr>
        <w:t xml:space="preserve">дійснюватися без застосування відкритих торгів та/або електронного каталогу для закупівлі товару у разі, коли </w:t>
      </w:r>
      <w:r>
        <w:rPr>
          <w:rFonts w:ascii="Times New Roman" w:eastAsia="Times New Roman" w:hAnsi="Times New Roman" w:cs="Times New Roman"/>
          <w:i/>
          <w:color w:val="000000"/>
          <w:sz w:val="20"/>
          <w:szCs w:val="20"/>
        </w:rPr>
        <w:t>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повинна бути документально підтверджена замовником,</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highlight w:val="white"/>
        </w:rPr>
        <w:t>і укладення договору.</w:t>
      </w:r>
      <w:r>
        <w:rPr>
          <w:rFonts w:ascii="Times New Roman" w:eastAsia="Times New Roman" w:hAnsi="Times New Roman" w:cs="Times New Roman"/>
          <w:color w:val="000000"/>
          <w:sz w:val="20"/>
          <w:szCs w:val="20"/>
        </w:rPr>
        <w:t> </w:t>
      </w:r>
    </w:p>
    <w:p w:rsidR="00207945" w:rsidRDefault="00B2776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 огляду на викладене, рішення щодо проведення закупівлі відповідає чинному законодавству.</w:t>
      </w:r>
    </w:p>
    <w:p w:rsidR="00207945" w:rsidRDefault="00B277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eastAsia="Times New Roman" w:hAnsi="Times New Roman" w:cs="Times New Roman"/>
          <w:color w:val="000000"/>
          <w:sz w:val="7"/>
          <w:szCs w:val="7"/>
          <w:highlight w:val="white"/>
          <w:vertAlign w:val="superscript"/>
        </w:rPr>
        <w:t>8</w:t>
      </w:r>
      <w:r>
        <w:rPr>
          <w:rFonts w:ascii="Times New Roman" w:eastAsia="Times New Roman" w:hAnsi="Times New Roman" w:cs="Times New Roman"/>
          <w:color w:val="000000"/>
          <w:sz w:val="20"/>
          <w:szCs w:val="20"/>
          <w:highlight w:val="white"/>
        </w:rPr>
        <w:t xml:space="preserve"> розділу Х «Прикінцеві та перехідні положення» Закону.</w:t>
      </w:r>
    </w:p>
    <w:p w:rsidR="00207945" w:rsidRPr="00F8484E" w:rsidRDefault="00B2776D">
      <w:pPr>
        <w:spacing w:after="0" w:line="240" w:lineRule="auto"/>
        <w:ind w:firstLine="709"/>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0"/>
          <w:szCs w:val="20"/>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Pr>
          <w:rFonts w:ascii="Times New Roman" w:eastAsia="Times New Roman" w:hAnsi="Times New Roman" w:cs="Times New Roman"/>
          <w:b/>
          <w:color w:val="000000"/>
          <w:sz w:val="20"/>
          <w:szCs w:val="20"/>
        </w:rPr>
        <w:t>пункту 13 Особливостей</w:t>
      </w:r>
      <w:r>
        <w:rPr>
          <w:rFonts w:ascii="Times New Roman" w:eastAsia="Times New Roman" w:hAnsi="Times New Roman" w:cs="Times New Roman"/>
          <w:color w:val="000000"/>
          <w:sz w:val="20"/>
          <w:szCs w:val="20"/>
        </w:rPr>
        <w:t xml:space="preserve"> </w:t>
      </w:r>
      <w:r w:rsidRPr="00F8484E">
        <w:rPr>
          <w:rFonts w:ascii="Times New Roman" w:eastAsia="Times New Roman" w:hAnsi="Times New Roman" w:cs="Times New Roman"/>
          <w:sz w:val="20"/>
          <w:szCs w:val="20"/>
        </w:rPr>
        <w:t>у вигляді цього файлу «Обґрунтування підстави».</w:t>
      </w:r>
    </w:p>
    <w:p w:rsidR="00207945" w:rsidRDefault="00B277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F8484E" w:rsidRDefault="00B2776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F8484E">
        <w:rPr>
          <w:rFonts w:ascii="Times New Roman" w:eastAsia="Times New Roman" w:hAnsi="Times New Roman" w:cs="Times New Roman"/>
          <w:b/>
          <w:color w:val="000000"/>
          <w:sz w:val="20"/>
          <w:szCs w:val="20"/>
        </w:rPr>
        <w:t>.</w:t>
      </w:r>
      <w:r w:rsidR="00F8484E" w:rsidRPr="00F8484E">
        <w:t xml:space="preserve"> </w:t>
      </w:r>
      <w:r w:rsidR="007427E7">
        <w:rPr>
          <w:rStyle w:val="value"/>
          <w:rFonts w:ascii="Times New Roman" w:hAnsi="Times New Roman"/>
          <w:sz w:val="20"/>
          <w:szCs w:val="20"/>
        </w:rPr>
        <w:t>Постанова</w:t>
      </w:r>
      <w:r w:rsidR="007427E7" w:rsidRPr="007427E7">
        <w:rPr>
          <w:rStyle w:val="value"/>
          <w:rFonts w:ascii="Times New Roman" w:hAnsi="Times New Roman"/>
          <w:sz w:val="20"/>
          <w:szCs w:val="20"/>
        </w:rPr>
        <w:t xml:space="preserve"> Кабінету міністрів України від 21.11.2018 № 975</w:t>
      </w:r>
      <w:r w:rsidR="00AE484C">
        <w:rPr>
          <w:rStyle w:val="value"/>
          <w:rFonts w:ascii="Times New Roman" w:hAnsi="Times New Roman"/>
          <w:sz w:val="20"/>
          <w:szCs w:val="20"/>
        </w:rPr>
        <w:t xml:space="preserve"> «Про затвердження категорій об’єктів державної форми власності та сфер державного регулювання, які підлягають охороні органами поліції на договірних засадах»</w:t>
      </w:r>
    </w:p>
    <w:p w:rsidR="00207945" w:rsidRPr="00F8484E" w:rsidRDefault="00207945" w:rsidP="00F8711D">
      <w:pPr>
        <w:spacing w:after="0" w:line="240" w:lineRule="auto"/>
        <w:jc w:val="both"/>
        <w:rPr>
          <w:rFonts w:ascii="Times New Roman" w:eastAsia="Times New Roman" w:hAnsi="Times New Roman" w:cs="Times New Roman"/>
          <w:sz w:val="24"/>
          <w:szCs w:val="24"/>
        </w:rPr>
      </w:pPr>
    </w:p>
    <w:sectPr w:rsidR="00207945" w:rsidRPr="00F8484E" w:rsidSect="00207945">
      <w:pgSz w:w="11906" w:h="16838"/>
      <w:pgMar w:top="850" w:right="850" w:bottom="850"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07945"/>
    <w:rsid w:val="00086F37"/>
    <w:rsid w:val="00187330"/>
    <w:rsid w:val="00207945"/>
    <w:rsid w:val="002D718E"/>
    <w:rsid w:val="0049043A"/>
    <w:rsid w:val="00511420"/>
    <w:rsid w:val="00513707"/>
    <w:rsid w:val="00680AA7"/>
    <w:rsid w:val="00693B5D"/>
    <w:rsid w:val="006C3DB6"/>
    <w:rsid w:val="007427E7"/>
    <w:rsid w:val="008E0139"/>
    <w:rsid w:val="00916B4F"/>
    <w:rsid w:val="009601B9"/>
    <w:rsid w:val="00AE484C"/>
    <w:rsid w:val="00AF1DDE"/>
    <w:rsid w:val="00B2776D"/>
    <w:rsid w:val="00B42915"/>
    <w:rsid w:val="00B43CD0"/>
    <w:rsid w:val="00BF3D33"/>
    <w:rsid w:val="00CC3F38"/>
    <w:rsid w:val="00D7287F"/>
    <w:rsid w:val="00DE51E4"/>
    <w:rsid w:val="00DF5FF5"/>
    <w:rsid w:val="00F3292C"/>
    <w:rsid w:val="00F8484E"/>
    <w:rsid w:val="00F871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90"/>
  </w:style>
  <w:style w:type="paragraph" w:styleId="1">
    <w:name w:val="heading 1"/>
    <w:basedOn w:val="10"/>
    <w:next w:val="10"/>
    <w:rsid w:val="00915247"/>
    <w:pPr>
      <w:keepNext/>
      <w:keepLines/>
      <w:spacing w:before="480" w:after="120"/>
      <w:outlineLvl w:val="0"/>
    </w:pPr>
    <w:rPr>
      <w:b/>
      <w:sz w:val="48"/>
      <w:szCs w:val="48"/>
    </w:rPr>
  </w:style>
  <w:style w:type="paragraph" w:styleId="2">
    <w:name w:val="heading 2"/>
    <w:basedOn w:val="10"/>
    <w:next w:val="10"/>
    <w:rsid w:val="00915247"/>
    <w:pPr>
      <w:keepNext/>
      <w:keepLines/>
      <w:spacing w:before="360" w:after="80"/>
      <w:outlineLvl w:val="1"/>
    </w:pPr>
    <w:rPr>
      <w:b/>
      <w:sz w:val="36"/>
      <w:szCs w:val="36"/>
    </w:rPr>
  </w:style>
  <w:style w:type="paragraph" w:styleId="3">
    <w:name w:val="heading 3"/>
    <w:basedOn w:val="10"/>
    <w:next w:val="10"/>
    <w:rsid w:val="00915247"/>
    <w:pPr>
      <w:keepNext/>
      <w:keepLines/>
      <w:spacing w:before="280" w:after="80"/>
      <w:outlineLvl w:val="2"/>
    </w:pPr>
    <w:rPr>
      <w:b/>
      <w:sz w:val="28"/>
      <w:szCs w:val="28"/>
    </w:rPr>
  </w:style>
  <w:style w:type="paragraph" w:styleId="4">
    <w:name w:val="heading 4"/>
    <w:basedOn w:val="10"/>
    <w:next w:val="10"/>
    <w:rsid w:val="00915247"/>
    <w:pPr>
      <w:keepNext/>
      <w:keepLines/>
      <w:spacing w:before="240" w:after="40"/>
      <w:outlineLvl w:val="3"/>
    </w:pPr>
    <w:rPr>
      <w:b/>
      <w:sz w:val="24"/>
      <w:szCs w:val="24"/>
    </w:rPr>
  </w:style>
  <w:style w:type="paragraph" w:styleId="5">
    <w:name w:val="heading 5"/>
    <w:basedOn w:val="10"/>
    <w:next w:val="10"/>
    <w:rsid w:val="00915247"/>
    <w:pPr>
      <w:keepNext/>
      <w:keepLines/>
      <w:spacing w:before="220" w:after="40"/>
      <w:outlineLvl w:val="4"/>
    </w:pPr>
    <w:rPr>
      <w:b/>
    </w:rPr>
  </w:style>
  <w:style w:type="paragraph" w:styleId="6">
    <w:name w:val="heading 6"/>
    <w:basedOn w:val="10"/>
    <w:next w:val="10"/>
    <w:rsid w:val="00915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07945"/>
  </w:style>
  <w:style w:type="table" w:customStyle="1" w:styleId="TableNormal">
    <w:name w:val="Table Normal"/>
    <w:rsid w:val="00207945"/>
    <w:tblPr>
      <w:tblCellMar>
        <w:top w:w="0" w:type="dxa"/>
        <w:left w:w="0" w:type="dxa"/>
        <w:bottom w:w="0" w:type="dxa"/>
        <w:right w:w="0" w:type="dxa"/>
      </w:tblCellMar>
    </w:tblPr>
  </w:style>
  <w:style w:type="paragraph" w:styleId="a3">
    <w:name w:val="Title"/>
    <w:basedOn w:val="10"/>
    <w:next w:val="10"/>
    <w:rsid w:val="00915247"/>
    <w:pPr>
      <w:keepNext/>
      <w:keepLines/>
      <w:spacing w:before="480" w:after="120"/>
    </w:pPr>
    <w:rPr>
      <w:b/>
      <w:sz w:val="72"/>
      <w:szCs w:val="72"/>
    </w:rPr>
  </w:style>
  <w:style w:type="table" w:customStyle="1" w:styleId="TableNormal0">
    <w:name w:val="Table Normal"/>
    <w:rsid w:val="00207945"/>
    <w:tblPr>
      <w:tblCellMar>
        <w:top w:w="0" w:type="dxa"/>
        <w:left w:w="0" w:type="dxa"/>
        <w:bottom w:w="0" w:type="dxa"/>
        <w:right w:w="0" w:type="dxa"/>
      </w:tblCellMar>
    </w:tblPr>
  </w:style>
  <w:style w:type="table" w:customStyle="1" w:styleId="TableNormal1">
    <w:name w:val="Table Normal"/>
    <w:rsid w:val="00207945"/>
    <w:tblPr>
      <w:tblCellMar>
        <w:top w:w="0" w:type="dxa"/>
        <w:left w:w="0" w:type="dxa"/>
        <w:bottom w:w="0" w:type="dxa"/>
        <w:right w:w="0" w:type="dxa"/>
      </w:tblCellMar>
    </w:tblPr>
  </w:style>
  <w:style w:type="paragraph" w:customStyle="1" w:styleId="10">
    <w:name w:val="Обычный1"/>
    <w:rsid w:val="00915247"/>
  </w:style>
  <w:style w:type="table" w:customStyle="1" w:styleId="TableNormal2">
    <w:name w:val="Table Normal"/>
    <w:rsid w:val="00915247"/>
    <w:tblPr>
      <w:tblCellMar>
        <w:top w:w="0" w:type="dxa"/>
        <w:left w:w="0" w:type="dxa"/>
        <w:bottom w:w="0" w:type="dxa"/>
        <w:right w:w="0" w:type="dxa"/>
      </w:tblCellMar>
    </w:tblPr>
  </w:style>
  <w:style w:type="character" w:customStyle="1" w:styleId="rvts0">
    <w:name w:val="rvts0"/>
    <w:basedOn w:val="a0"/>
    <w:rsid w:val="006F4290"/>
  </w:style>
  <w:style w:type="character" w:styleId="a4">
    <w:name w:val="Emphasis"/>
    <w:uiPriority w:val="20"/>
    <w:qFormat/>
    <w:rsid w:val="006F4290"/>
    <w:rPr>
      <w:i/>
      <w:iCs/>
    </w:rPr>
  </w:style>
  <w:style w:type="character" w:styleId="a5">
    <w:name w:val="Strong"/>
    <w:basedOn w:val="a0"/>
    <w:uiPriority w:val="22"/>
    <w:qFormat/>
    <w:rsid w:val="006F4290"/>
    <w:rPr>
      <w:b/>
      <w:bCs/>
    </w:rPr>
  </w:style>
  <w:style w:type="paragraph" w:styleId="a6">
    <w:name w:val="List Paragraph"/>
    <w:basedOn w:val="a"/>
    <w:uiPriority w:val="34"/>
    <w:qFormat/>
    <w:rsid w:val="006F4290"/>
    <w:pPr>
      <w:spacing w:after="200" w:line="276" w:lineRule="auto"/>
      <w:ind w:left="720"/>
      <w:contextualSpacing/>
    </w:pPr>
    <w:rPr>
      <w:lang w:val="ru-RU"/>
    </w:rPr>
  </w:style>
  <w:style w:type="paragraph" w:customStyle="1" w:styleId="rvps2">
    <w:name w:val="rvps2"/>
    <w:basedOn w:val="a"/>
    <w:rsid w:val="006F42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F4290"/>
  </w:style>
  <w:style w:type="paragraph" w:styleId="a8">
    <w:name w:val="Subtitle"/>
    <w:basedOn w:val="normal"/>
    <w:next w:val="normal"/>
    <w:rsid w:val="002079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definitionstext">
    <w:name w:val="definitions__text"/>
    <w:basedOn w:val="a0"/>
    <w:rsid w:val="00187330"/>
  </w:style>
  <w:style w:type="character" w:customStyle="1" w:styleId="value">
    <w:name w:val="value"/>
    <w:basedOn w:val="a0"/>
    <w:rsid w:val="00BF3D33"/>
  </w:style>
  <w:style w:type="paragraph" w:customStyle="1" w:styleId="11">
    <w:name w:val="Без интервала1"/>
    <w:rsid w:val="00BF3D33"/>
    <w:pPr>
      <w:spacing w:after="0" w:line="240" w:lineRule="auto"/>
    </w:pPr>
    <w:rPr>
      <w:rFonts w:eastAsia="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WedMp0Fe4cmAatAxlfqKzl/hA==">CgMxLjAyCWlkLmdqZGd4czIJaC4zMGowemxsOAByITE4UlRBOWJ5NkdXellfa01rWjVHM3NiQWpqVEJObVNUOQ==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5443</Words>
  <Characters>3103</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2024-01-26T07:26:00Z</cp:lastPrinted>
  <dcterms:created xsi:type="dcterms:W3CDTF">2024-01-15T07:39:00Z</dcterms:created>
  <dcterms:modified xsi:type="dcterms:W3CDTF">2024-01-26T07:26:00Z</dcterms:modified>
</cp:coreProperties>
</file>