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</w:t>
      </w:r>
      <w:r w:rsidR="00CF54E3">
        <w:rPr>
          <w:rFonts w:ascii="Times New Roman" w:hAnsi="Times New Roman"/>
          <w:b/>
          <w:color w:val="000000"/>
          <w:shd w:val="clear" w:color="auto" w:fill="FFFFFF"/>
        </w:rPr>
        <w:t>до тендерної документації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="00F92735" w:rsidRPr="00F92735">
        <w:rPr>
          <w:rFonts w:ascii="Times New Roman" w:hAnsi="Times New Roman" w:cs="Times New Roman"/>
        </w:rPr>
        <w:t>Електрична енергія для навчальних корпусів та інших адміністративних будівель</w:t>
      </w:r>
      <w:r w:rsidR="00F92735">
        <w:rPr>
          <w:rFonts w:ascii="Times New Roman" w:hAnsi="Times New Roman" w:cs="Times New Roman"/>
        </w:rPr>
        <w:t xml:space="preserve"> </w:t>
      </w:r>
      <w:r w:rsidRPr="00576F63">
        <w:rPr>
          <w:rFonts w:ascii="Times New Roman" w:hAnsi="Times New Roman" w:cs="Times New Roman"/>
        </w:rPr>
        <w:t>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F92735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2735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 для навчальних корпусів та інших адміністративних будівель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CE135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E1353">
              <w:rPr>
                <w:rFonts w:ascii="Times New Roman" w:hAnsi="Times New Roman" w:cs="Times New Roman"/>
                <w:lang w:eastAsia="en-US"/>
              </w:rPr>
              <w:t>4033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353"/>
    <w:rsid w:val="00CE167A"/>
    <w:rsid w:val="00CF54E3"/>
    <w:rsid w:val="00E1267F"/>
    <w:rsid w:val="00E66DCF"/>
    <w:rsid w:val="00EF6BF7"/>
    <w:rsid w:val="00F069D0"/>
    <w:rsid w:val="00F3615D"/>
    <w:rsid w:val="00F46B16"/>
    <w:rsid w:val="00F80285"/>
    <w:rsid w:val="00F83D96"/>
    <w:rsid w:val="00F9273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D3DA"/>
  <w15:docId w15:val="{38AACCF1-7F12-44AF-B1B5-9C7EC75D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buh1</cp:lastModifiedBy>
  <cp:revision>16</cp:revision>
  <dcterms:created xsi:type="dcterms:W3CDTF">2019-10-17T12:28:00Z</dcterms:created>
  <dcterms:modified xsi:type="dcterms:W3CDTF">2023-07-19T13:52:00Z</dcterms:modified>
</cp:coreProperties>
</file>