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p>
    <w:p>
      <w:pPr>
        <w:ind w:left="426"/>
        <w:jc w:val="right"/>
        <w:rPr>
          <w:rFonts w:eastAsia="Calibri"/>
          <w:i/>
        </w:rPr>
      </w:pPr>
      <w:r>
        <w:rPr>
          <w:rFonts w:eastAsia="Calibri"/>
          <w:b/>
          <w:i/>
        </w:rPr>
        <w:t xml:space="preserve">Проект </w:t>
      </w:r>
      <w:r>
        <w:rPr>
          <w:rFonts w:eastAsia="Calibri"/>
          <w:b/>
        </w:rPr>
        <w:t xml:space="preserve">                                                                                               </w:t>
      </w:r>
      <w:r>
        <w:rPr>
          <w:rFonts w:eastAsia="Calibri"/>
          <w:b/>
        </w:rPr>
        <w:tab/>
      </w:r>
      <w:r>
        <w:rPr>
          <w:rFonts w:eastAsia="Calibri"/>
          <w:b/>
        </w:rPr>
        <w:tab/>
      </w:r>
      <w:r>
        <w:rPr>
          <w:rFonts w:eastAsia="Calibri"/>
          <w:b/>
        </w:rPr>
        <w:tab/>
      </w:r>
      <w:r>
        <w:rPr>
          <w:rFonts w:eastAsia="Calibri"/>
          <w:b/>
        </w:rPr>
        <w:t xml:space="preserve">      </w:t>
      </w:r>
    </w:p>
    <w:p>
      <w:pPr>
        <w:tabs>
          <w:tab w:val="right" w:pos="8505"/>
        </w:tabs>
        <w:rPr>
          <w:b/>
          <w:sz w:val="22"/>
          <w:szCs w:val="22"/>
          <w:lang w:val="uk-UA"/>
        </w:rPr>
      </w:pPr>
    </w:p>
    <w:p>
      <w:pPr>
        <w:tabs>
          <w:tab w:val="right" w:pos="8505"/>
        </w:tabs>
        <w:jc w:val="center"/>
        <w:rPr>
          <w:b/>
          <w:sz w:val="22"/>
          <w:szCs w:val="22"/>
          <w:lang w:val="uk-UA"/>
        </w:rPr>
      </w:pPr>
      <w:r>
        <w:rPr>
          <w:b/>
          <w:sz w:val="22"/>
          <w:szCs w:val="22"/>
          <w:lang w:val="uk-UA"/>
        </w:rPr>
        <w:t xml:space="preserve">ДОГОВІР </w:t>
      </w:r>
    </w:p>
    <w:p>
      <w:pPr>
        <w:tabs>
          <w:tab w:val="right" w:pos="8505"/>
        </w:tabs>
        <w:jc w:val="center"/>
        <w:rPr>
          <w:b/>
          <w:sz w:val="22"/>
          <w:szCs w:val="22"/>
          <w:lang w:val="uk-UA"/>
        </w:rPr>
      </w:pPr>
      <w:r>
        <w:rPr>
          <w:b/>
          <w:sz w:val="22"/>
          <w:szCs w:val="22"/>
          <w:lang w:val="uk-UA"/>
        </w:rPr>
        <w:t xml:space="preserve">про закупівлю виробів медичного призначення </w:t>
      </w:r>
    </w:p>
    <w:p>
      <w:pPr>
        <w:tabs>
          <w:tab w:val="right" w:pos="8505"/>
        </w:tabs>
        <w:jc w:val="center"/>
        <w:rPr>
          <w:b/>
          <w:sz w:val="22"/>
          <w:szCs w:val="22"/>
          <w:lang w:val="uk-UA"/>
        </w:rPr>
      </w:pPr>
    </w:p>
    <w:p>
      <w:pPr>
        <w:tabs>
          <w:tab w:val="right" w:pos="10080"/>
        </w:tabs>
        <w:jc w:val="both"/>
        <w:rPr>
          <w:sz w:val="22"/>
          <w:szCs w:val="22"/>
          <w:lang w:val="uk-UA"/>
        </w:rPr>
      </w:pPr>
      <w:r>
        <w:rPr>
          <w:sz w:val="22"/>
          <w:szCs w:val="22"/>
          <w:lang w:val="uk-UA"/>
        </w:rPr>
        <w:t xml:space="preserve">     м. Харків                                                                                                     „____”  __________  2024 р.</w:t>
      </w:r>
    </w:p>
    <w:p>
      <w:pPr>
        <w:tabs>
          <w:tab w:val="right" w:pos="10080"/>
        </w:tabs>
        <w:jc w:val="both"/>
        <w:rPr>
          <w:sz w:val="22"/>
          <w:szCs w:val="22"/>
          <w:lang w:val="uk-UA"/>
        </w:rPr>
      </w:pPr>
    </w:p>
    <w:p>
      <w:pPr>
        <w:widowControl w:val="0"/>
        <w:tabs>
          <w:tab w:val="left" w:pos="1080"/>
          <w:tab w:val="left" w:pos="1440"/>
        </w:tabs>
        <w:ind w:firstLine="720"/>
        <w:jc w:val="both"/>
        <w:rPr>
          <w:sz w:val="22"/>
          <w:szCs w:val="22"/>
          <w:shd w:val="clear" w:color="auto" w:fill="FFFFFF"/>
          <w:lang w:val="uk-UA"/>
        </w:rPr>
      </w:pPr>
      <w:r>
        <w:rPr>
          <w:sz w:val="22"/>
          <w:szCs w:val="22"/>
          <w:lang w:val="uk-UA"/>
        </w:rPr>
        <w:t>ДЕРЖАВНА УСТАНОВА "ІНСТИТУТ ПАТОЛОГІЇ ХРЕБТА ТА СУГЛОБІВ ІМЕНІ ПРОФЕСОРА М.І.СИТЕНКА НАЦІОНАЛЬНОЇ АКАДЕМІЇ МЕДИЧНИХ НАУК УКРАЇНИ" в особі в. о. директора  д.м.н. Бондаренка Станіслава Євгеновича</w:t>
      </w:r>
      <w:r>
        <w:rPr>
          <w:bCs/>
          <w:iCs/>
          <w:sz w:val="22"/>
          <w:szCs w:val="22"/>
          <w:lang w:val="uk-UA"/>
        </w:rPr>
        <w:t xml:space="preserve">, </w:t>
      </w:r>
      <w:r>
        <w:rPr>
          <w:sz w:val="22"/>
          <w:szCs w:val="22"/>
          <w:lang w:val="uk-UA"/>
        </w:rPr>
        <w:t xml:space="preserve">який діє  на підставі Постанови Бюро Президії НАМНУ № 20/1 від 10.10.2023 Наказ НАМНУ №17-ос від 12.10.2023  (далі – Замовник), з однієї сторони, і ____________________________________, що діє на підставі __________________________________________________ (далі-Постачальник)  разом – Сторони,  враховуючи </w:t>
      </w:r>
      <w:r>
        <w:rPr>
          <w:rFonts w:eastAsia="Calibri"/>
          <w:sz w:val="22"/>
          <w:szCs w:val="22"/>
          <w:lang w:val="uk-UA"/>
        </w:rPr>
        <w:t xml:space="preserve">Указ Президента України від 24 лютого 2022 року № 64/2022 «Про введення воєнного стану в Україні» ( зі змінами), згідно </w:t>
      </w:r>
      <w:r>
        <w:rPr>
          <w:rFonts w:eastAsia="Calibri"/>
          <w:b/>
          <w:bCs/>
          <w:sz w:val="22"/>
          <w:szCs w:val="22"/>
          <w:lang w:val="uk-UA"/>
        </w:rPr>
        <w:t>п. 11</w:t>
      </w:r>
      <w:r>
        <w:rPr>
          <w:rFonts w:eastAsia="Calibri"/>
          <w:b/>
          <w:bCs/>
          <w:sz w:val="22"/>
          <w:szCs w:val="22"/>
          <w:vertAlign w:val="superscript"/>
          <w:lang w:val="uk-UA"/>
        </w:rPr>
        <w:t>1</w:t>
      </w:r>
      <w:r>
        <w:rPr>
          <w:rFonts w:eastAsia="Calibri"/>
          <w:sz w:val="22"/>
          <w:szCs w:val="22"/>
          <w:vertAlign w:val="superscript"/>
          <w:lang w:val="uk-UA"/>
        </w:rPr>
        <w:t xml:space="preserve"> </w:t>
      </w:r>
      <w:r>
        <w:rPr>
          <w:color w:val="000000"/>
          <w:lang w:val="uk-UA"/>
        </w:rPr>
        <w:t>Постанови</w:t>
      </w:r>
      <w:r>
        <w:rPr>
          <w:sz w:val="22"/>
          <w:szCs w:val="22"/>
          <w:lang w:val="uk-UA"/>
        </w:rPr>
        <w:t xml:space="preserve"> Кабінету Міністрів України від 12 жовтня 2022р. № </w:t>
      </w:r>
      <w:r>
        <w:rPr>
          <w:b/>
          <w:bCs/>
          <w:sz w:val="22"/>
          <w:szCs w:val="22"/>
          <w:lang w:val="uk-UA"/>
        </w:rPr>
        <w:t xml:space="preserve">1178 </w:t>
      </w:r>
      <w:r>
        <w:rPr>
          <w:sz w:val="22"/>
          <w:szCs w:val="22"/>
          <w:lang w:val="uk-UA"/>
        </w:rPr>
        <w:t xml:space="preserve">«Про затвердження </w:t>
      </w:r>
      <w:r>
        <w:rPr>
          <w:b/>
          <w:bCs/>
          <w:sz w:val="22"/>
          <w:szCs w:val="22"/>
          <w:lang w:val="uk-UA"/>
        </w:rPr>
        <w:t>особливостей</w:t>
      </w:r>
      <w:r>
        <w:rPr>
          <w:b/>
          <w:sz w:val="22"/>
          <w:szCs w:val="22"/>
          <w:lang w:val="uk-UA"/>
        </w:rPr>
        <w:t xml:space="preserve"> </w:t>
      </w:r>
      <w:r>
        <w:rPr>
          <w:sz w:val="22"/>
          <w:szCs w:val="22"/>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іншими нормативно-правовими актами чинного законодавства України,</w:t>
      </w:r>
      <w:r>
        <w:rPr>
          <w:bCs/>
          <w:iCs/>
          <w:sz w:val="22"/>
          <w:szCs w:val="22"/>
          <w:lang w:val="uk-UA"/>
        </w:rPr>
        <w:t xml:space="preserve"> Цивільного кодексу України,  Господарського кодексу України</w:t>
      </w:r>
      <w:r>
        <w:rPr>
          <w:color w:val="000000"/>
          <w:sz w:val="22"/>
          <w:szCs w:val="22"/>
          <w:shd w:val="clear" w:color="auto" w:fill="FFFFFF"/>
          <w:lang w:val="uk-UA"/>
        </w:rPr>
        <w:t xml:space="preserve"> </w:t>
      </w:r>
      <w:r>
        <w:rPr>
          <w:sz w:val="22"/>
          <w:szCs w:val="22"/>
          <w:lang w:val="uk-UA"/>
        </w:rPr>
        <w:t>уклали цей Договір (далі - Договір</w:t>
      </w:r>
      <w:r>
        <w:rPr>
          <w:bCs/>
          <w:iCs/>
          <w:sz w:val="22"/>
          <w:szCs w:val="22"/>
          <w:lang w:val="uk-UA"/>
        </w:rPr>
        <w:t>).</w:t>
      </w:r>
    </w:p>
    <w:p>
      <w:pPr>
        <w:tabs>
          <w:tab w:val="right" w:pos="8505"/>
        </w:tabs>
        <w:jc w:val="center"/>
        <w:rPr>
          <w:b/>
          <w:sz w:val="22"/>
          <w:szCs w:val="22"/>
          <w:lang w:val="uk-UA"/>
        </w:rPr>
      </w:pPr>
    </w:p>
    <w:p>
      <w:pPr>
        <w:tabs>
          <w:tab w:val="right" w:pos="8505"/>
        </w:tabs>
        <w:jc w:val="center"/>
        <w:rPr>
          <w:b/>
          <w:sz w:val="22"/>
          <w:szCs w:val="22"/>
        </w:rPr>
      </w:pPr>
      <w:r>
        <w:rPr>
          <w:b/>
          <w:sz w:val="22"/>
          <w:szCs w:val="22"/>
          <w:lang w:val="uk-UA"/>
        </w:rPr>
        <w:t>1. Предмет Договору</w:t>
      </w:r>
      <w:r>
        <w:rPr>
          <w:b/>
          <w:sz w:val="22"/>
          <w:szCs w:val="22"/>
        </w:rPr>
        <w:t xml:space="preserve"> </w:t>
      </w:r>
    </w:p>
    <w:p>
      <w:pPr>
        <w:tabs>
          <w:tab w:val="left" w:pos="6720"/>
        </w:tabs>
        <w:jc w:val="left"/>
        <w:rPr>
          <w:rFonts w:hint="default"/>
          <w:bCs/>
          <w:color w:val="000000"/>
          <w:sz w:val="22"/>
          <w:szCs w:val="22"/>
          <w:shd w:val="clear" w:color="auto" w:fill="FDFEFD"/>
          <w:lang w:val="uk-UA"/>
          <w14:textFill>
            <w14:gradFill>
              <w14:gsLst>
                <w14:gs w14:pos="0">
                  <w14:srgbClr w14:val="E30000"/>
                </w14:gs>
                <w14:gs w14:pos="100000">
                  <w14:srgbClr w14:val="760303"/>
                </w14:gs>
              </w14:gsLst>
              <w14:lin w14:scaled="0"/>
            </w14:gradFill>
          </w14:textFill>
        </w:rPr>
      </w:pPr>
      <w:r>
        <w:rPr>
          <w:sz w:val="22"/>
          <w:szCs w:val="22"/>
          <w:lang w:val="uk-UA"/>
        </w:rPr>
        <w:t xml:space="preserve">1.1. Постачальник зобов'язується своєчасно у 2024 році поставити Замовнику </w:t>
      </w:r>
      <w:r>
        <w:rPr>
          <w:color w:val="222222"/>
          <w:sz w:val="22"/>
          <w:szCs w:val="22"/>
          <w:shd w:val="clear" w:color="auto" w:fill="FFFFFF"/>
          <w:lang w:val="uk-UA"/>
        </w:rPr>
        <w:t>лікарські засоби</w:t>
      </w:r>
      <w:r>
        <w:rPr>
          <w:sz w:val="22"/>
          <w:szCs w:val="22"/>
          <w:lang w:val="uk-UA"/>
        </w:rPr>
        <w:t xml:space="preserve"> </w:t>
      </w:r>
      <w:r>
        <w:rPr>
          <w:sz w:val="22"/>
          <w:szCs w:val="22"/>
          <w:u w:val="single"/>
          <w:lang w:val="uk-UA"/>
        </w:rPr>
        <w:t>ліки</w:t>
      </w:r>
      <w:r>
        <w:rPr>
          <w:sz w:val="22"/>
          <w:szCs w:val="22"/>
          <w:lang w:val="uk-UA"/>
        </w:rPr>
        <w:t>, далі по тексту</w:t>
      </w:r>
      <w:r>
        <w:rPr>
          <w:color w:val="222222"/>
          <w:sz w:val="22"/>
          <w:szCs w:val="22"/>
          <w:shd w:val="clear" w:color="auto" w:fill="FFFFFF"/>
          <w:lang w:val="uk-UA"/>
        </w:rPr>
        <w:t>, товар код за</w:t>
      </w:r>
      <w:r>
        <w:rPr>
          <w:sz w:val="22"/>
          <w:szCs w:val="22"/>
          <w:lang w:val="uk-UA"/>
        </w:rPr>
        <w:t xml:space="preserve"> </w:t>
      </w:r>
      <w:r>
        <w:rPr>
          <w:bCs/>
          <w:color w:val="000000"/>
          <w:sz w:val="22"/>
          <w:szCs w:val="22"/>
          <w:shd w:val="clear" w:color="auto" w:fill="FFFFFF"/>
          <w:lang w:val="uk-UA"/>
        </w:rPr>
        <w:t xml:space="preserve">ДК 021-2015(СPV) «Єдиний закупівельний словник»: </w:t>
      </w:r>
      <w:r>
        <w:rPr>
          <w:bCs/>
          <w:color w:val="000000"/>
          <w:sz w:val="22"/>
          <w:szCs w:val="22"/>
          <w:shd w:val="clear" w:color="auto" w:fill="FDFEFD"/>
          <w:lang w:val="uk-UA"/>
        </w:rPr>
        <w:t>33600000-6</w:t>
      </w:r>
      <w:r>
        <w:rPr>
          <w:bCs/>
          <w:color w:val="777777"/>
          <w:sz w:val="22"/>
          <w:szCs w:val="22"/>
          <w:shd w:val="clear" w:color="auto" w:fill="FDFEFD"/>
        </w:rPr>
        <w:t> </w:t>
      </w:r>
      <w:r>
        <w:rPr>
          <w:bCs/>
          <w:color w:val="777777"/>
          <w:sz w:val="22"/>
          <w:szCs w:val="22"/>
          <w:shd w:val="clear" w:color="auto" w:fill="FDFEFD"/>
          <w:lang w:val="uk-UA"/>
        </w:rPr>
        <w:t>-</w:t>
      </w:r>
      <w:r>
        <w:rPr>
          <w:bCs/>
          <w:color w:val="777777"/>
          <w:sz w:val="22"/>
          <w:szCs w:val="22"/>
          <w:shd w:val="clear" w:color="auto" w:fill="FDFEFD"/>
        </w:rPr>
        <w:t> </w:t>
      </w:r>
      <w:r>
        <w:rPr>
          <w:bCs/>
          <w:color w:val="000000"/>
          <w:sz w:val="22"/>
          <w:szCs w:val="22"/>
          <w:shd w:val="clear" w:color="auto" w:fill="FDFEFD"/>
          <w:lang w:val="uk-UA"/>
        </w:rPr>
        <w:t>Фармацевтична продукція.</w:t>
      </w:r>
      <w:r>
        <w:rPr>
          <w:rFonts w:hint="default"/>
          <w:bCs/>
          <w:color w:val="000000"/>
          <w:sz w:val="22"/>
          <w:szCs w:val="22"/>
          <w:shd w:val="clear" w:color="auto" w:fill="FDFEFD"/>
          <w:lang w:val="uk-UA"/>
          <w14:textFill>
            <w14:gradFill>
              <w14:gsLst>
                <w14:gs w14:pos="0">
                  <w14:srgbClr w14:val="E30000"/>
                </w14:gs>
                <w14:gs w14:pos="100000">
                  <w14:srgbClr w14:val="760303"/>
                </w14:gs>
              </w14:gsLst>
              <w14:lin w14:scaled="0"/>
            </w14:gradFill>
          </w14:textFill>
        </w:rPr>
        <w:t xml:space="preserve"> </w:t>
      </w:r>
    </w:p>
    <w:p>
      <w:pPr>
        <w:tabs>
          <w:tab w:val="left" w:pos="6720"/>
        </w:tabs>
        <w:jc w:val="left"/>
        <w:rPr>
          <w:rFonts w:hint="default" w:ascii="Times New Roman" w:hAnsi="Times New Roman" w:eastAsia="Arial" w:cs="Times New Roman"/>
          <w:i w:val="0"/>
          <w:iCs w:val="0"/>
          <w:caps w:val="0"/>
          <w:color w:val="000000"/>
          <w:spacing w:val="0"/>
          <w:sz w:val="24"/>
          <w:szCs w:val="24"/>
          <w:shd w:val="clear" w:fill="FDFEFD"/>
          <w:vertAlign w:val="baseline"/>
        </w:rPr>
      </w:pPr>
      <w:r>
        <w:rPr>
          <w:rFonts w:hint="default" w:ascii="Times New Roman" w:hAnsi="Times New Roman" w:cs="Times New Roman"/>
          <w:bCs/>
          <w:color w:val="auto"/>
          <w:sz w:val="24"/>
          <w:szCs w:val="24"/>
          <w:shd w:val="clear" w:color="auto" w:fill="FDFEFD"/>
          <w:lang w:val="uk-UA"/>
        </w:rPr>
        <w:t xml:space="preserve">МНН </w:t>
      </w:r>
      <w:r>
        <w:rPr>
          <w:rFonts w:hint="default" w:ascii="Times New Roman" w:hAnsi="Times New Roman" w:cs="Times New Roman"/>
          <w:bCs/>
          <w:color w:val="000000"/>
          <w:sz w:val="24"/>
          <w:szCs w:val="24"/>
          <w:shd w:val="clear" w:color="auto" w:fill="FDFEFD"/>
          <w:lang w:val="uk-UA"/>
          <w14:textFill>
            <w14:gradFill>
              <w14:gsLst>
                <w14:gs w14:pos="0">
                  <w14:srgbClr w14:val="E30000"/>
                </w14:gs>
                <w14:gs w14:pos="100000">
                  <w14:srgbClr w14:val="760303"/>
                </w14:gs>
              </w14:gsLst>
              <w14:lin w14:scaled="0"/>
            </w14:gradFill>
          </w14:textFill>
        </w:rPr>
        <w:t xml:space="preserve">- </w:t>
      </w:r>
      <w:r>
        <w:rPr>
          <w:rFonts w:hint="default" w:ascii="Times New Roman" w:hAnsi="Times New Roman" w:eastAsia="Arial" w:cs="Times New Roman"/>
          <w:i w:val="0"/>
          <w:iCs w:val="0"/>
          <w:caps w:val="0"/>
          <w:color w:val="777777"/>
          <w:spacing w:val="0"/>
          <w:sz w:val="24"/>
          <w:szCs w:val="24"/>
          <w:shd w:val="clear" w:fill="FDFEFD"/>
        </w:rPr>
        <w:t> </w:t>
      </w:r>
      <w:r>
        <w:rPr>
          <w:rFonts w:hint="default" w:ascii="Times New Roman" w:hAnsi="Times New Roman" w:eastAsia="Arial" w:cs="Times New Roman"/>
          <w:i w:val="0"/>
          <w:iCs w:val="0"/>
          <w:caps w:val="0"/>
          <w:color w:val="000000"/>
          <w:spacing w:val="0"/>
          <w:sz w:val="24"/>
          <w:szCs w:val="24"/>
          <w:shd w:val="clear" w:fill="FDFEFD"/>
          <w:vertAlign w:val="baseline"/>
        </w:rPr>
        <w:t>itraconazole</w:t>
      </w:r>
    </w:p>
    <w:p>
      <w:pPr>
        <w:tabs>
          <w:tab w:val="left" w:pos="6720"/>
        </w:tabs>
        <w:jc w:val="left"/>
        <w:rPr>
          <w:rFonts w:hint="default" w:ascii="Times New Roman" w:hAnsi="Times New Roman" w:eastAsia="Arial" w:cs="Times New Roman"/>
          <w:i w:val="0"/>
          <w:iCs w:val="0"/>
          <w:caps w:val="0"/>
          <w:color w:val="000000"/>
          <w:spacing w:val="0"/>
          <w:sz w:val="24"/>
          <w:szCs w:val="24"/>
          <w:shd w:val="clear" w:fill="FDFEFD"/>
          <w:vertAlign w:val="baseline"/>
        </w:rPr>
      </w:pPr>
      <w:r>
        <w:rPr>
          <w:rFonts w:hint="default" w:ascii="Times New Roman" w:hAnsi="Times New Roman" w:eastAsia="Arial" w:cs="Times New Roman"/>
          <w:i w:val="0"/>
          <w:iCs w:val="0"/>
          <w:caps w:val="0"/>
          <w:color w:val="777777"/>
          <w:spacing w:val="0"/>
          <w:sz w:val="24"/>
          <w:szCs w:val="24"/>
          <w:shd w:val="clear" w:fill="FDFEFD"/>
        </w:rPr>
        <w:t> </w:t>
      </w:r>
      <w:r>
        <w:rPr>
          <w:rFonts w:hint="default" w:ascii="Times New Roman" w:hAnsi="Times New Roman" w:eastAsia="Arial" w:cs="Times New Roman"/>
          <w:i w:val="0"/>
          <w:iCs w:val="0"/>
          <w:color w:val="000000"/>
          <w:spacing w:val="0"/>
          <w:sz w:val="24"/>
          <w:szCs w:val="24"/>
          <w:shd w:val="clear" w:fill="FDFEFD"/>
          <w:vertAlign w:val="baseline"/>
        </w:rPr>
        <w:t>M</w:t>
      </w:r>
      <w:r>
        <w:rPr>
          <w:rFonts w:hint="default" w:ascii="Times New Roman" w:hAnsi="Times New Roman" w:eastAsia="Arial" w:cs="Times New Roman"/>
          <w:i w:val="0"/>
          <w:iCs w:val="0"/>
          <w:caps w:val="0"/>
          <w:color w:val="000000"/>
          <w:spacing w:val="0"/>
          <w:sz w:val="24"/>
          <w:szCs w:val="24"/>
          <w:shd w:val="clear" w:fill="FDFEFD"/>
          <w:vertAlign w:val="baseline"/>
        </w:rPr>
        <w:t>etoclopramide</w:t>
      </w:r>
    </w:p>
    <w:p>
      <w:pPr>
        <w:tabs>
          <w:tab w:val="left" w:pos="6720"/>
        </w:tabs>
        <w:jc w:val="left"/>
        <w:rPr>
          <w:rFonts w:hint="default" w:ascii="Times New Roman" w:hAnsi="Times New Roman" w:eastAsia="Arial" w:cs="Times New Roman"/>
          <w:i w:val="0"/>
          <w:iCs w:val="0"/>
          <w:caps w:val="0"/>
          <w:color w:val="000000"/>
          <w:spacing w:val="0"/>
          <w:sz w:val="24"/>
          <w:szCs w:val="24"/>
          <w:shd w:val="clear" w:fill="FDFEFD"/>
        </w:rPr>
      </w:pPr>
      <w:r>
        <w:rPr>
          <w:rFonts w:hint="default" w:ascii="Times New Roman" w:hAnsi="Times New Roman" w:eastAsia="Arial" w:cs="Times New Roman"/>
          <w:i w:val="0"/>
          <w:iCs w:val="0"/>
          <w:caps w:val="0"/>
          <w:color w:val="000000"/>
          <w:spacing w:val="0"/>
          <w:sz w:val="24"/>
          <w:szCs w:val="24"/>
          <w:shd w:val="clear" w:fill="FDFEFD"/>
          <w:vertAlign w:val="baseline"/>
          <w:lang w:val="uk-UA"/>
        </w:rPr>
        <w:t xml:space="preserve"> </w:t>
      </w:r>
      <w:r>
        <w:rPr>
          <w:rFonts w:hint="default" w:ascii="Times New Roman" w:hAnsi="Times New Roman" w:eastAsia="Arial" w:cs="Times New Roman"/>
          <w:i w:val="0"/>
          <w:iCs w:val="0"/>
          <w:color w:val="000000"/>
          <w:spacing w:val="0"/>
          <w:sz w:val="24"/>
          <w:szCs w:val="24"/>
          <w:shd w:val="clear" w:fill="FDFEFD"/>
        </w:rPr>
        <w:t>C</w:t>
      </w:r>
      <w:r>
        <w:rPr>
          <w:rFonts w:hint="default" w:ascii="Times New Roman" w:hAnsi="Times New Roman" w:eastAsia="Arial" w:cs="Times New Roman"/>
          <w:i w:val="0"/>
          <w:iCs w:val="0"/>
          <w:caps w:val="0"/>
          <w:color w:val="000000"/>
          <w:spacing w:val="0"/>
          <w:sz w:val="24"/>
          <w:szCs w:val="24"/>
          <w:shd w:val="clear" w:fill="FDFEFD"/>
        </w:rPr>
        <w:t>olistin</w:t>
      </w:r>
    </w:p>
    <w:p>
      <w:pPr>
        <w:tabs>
          <w:tab w:val="left" w:pos="6720"/>
        </w:tabs>
        <w:jc w:val="left"/>
        <w:rPr>
          <w:rFonts w:hint="default" w:ascii="Times New Roman" w:hAnsi="Times New Roman" w:eastAsia="Arial" w:cs="Times New Roman"/>
          <w:i w:val="0"/>
          <w:iCs w:val="0"/>
          <w:caps w:val="0"/>
          <w:color w:val="000000"/>
          <w:spacing w:val="0"/>
          <w:sz w:val="24"/>
          <w:szCs w:val="24"/>
          <w:shd w:val="clear" w:fill="FDFEFD"/>
          <w:vertAlign w:val="baseline"/>
        </w:rPr>
      </w:pPr>
      <w:r>
        <w:rPr>
          <w:rFonts w:hint="default" w:ascii="Times New Roman" w:hAnsi="Times New Roman" w:eastAsia="Arial" w:cs="Times New Roman"/>
          <w:i w:val="0"/>
          <w:iCs w:val="0"/>
          <w:caps w:val="0"/>
          <w:color w:val="777777"/>
          <w:spacing w:val="0"/>
          <w:sz w:val="24"/>
          <w:szCs w:val="24"/>
          <w:shd w:val="clear" w:fill="FDFEFD"/>
        </w:rPr>
        <w:t> </w:t>
      </w:r>
      <w:r>
        <w:rPr>
          <w:rFonts w:hint="default" w:ascii="Times New Roman" w:hAnsi="Times New Roman" w:eastAsia="Arial" w:cs="Times New Roman"/>
          <w:i w:val="0"/>
          <w:iCs w:val="0"/>
          <w:color w:val="000000"/>
          <w:spacing w:val="0"/>
          <w:sz w:val="24"/>
          <w:szCs w:val="24"/>
          <w:shd w:val="clear" w:fill="FDFEFD"/>
          <w:vertAlign w:val="baseline"/>
        </w:rPr>
        <w:t>L</w:t>
      </w:r>
      <w:r>
        <w:rPr>
          <w:rFonts w:hint="default" w:ascii="Times New Roman" w:hAnsi="Times New Roman" w:eastAsia="Arial" w:cs="Times New Roman"/>
          <w:i w:val="0"/>
          <w:iCs w:val="0"/>
          <w:caps w:val="0"/>
          <w:color w:val="000000"/>
          <w:spacing w:val="0"/>
          <w:sz w:val="24"/>
          <w:szCs w:val="24"/>
          <w:shd w:val="clear" w:fill="FDFEFD"/>
          <w:vertAlign w:val="baseline"/>
        </w:rPr>
        <w:t>idocaine</w:t>
      </w:r>
    </w:p>
    <w:p>
      <w:pPr>
        <w:tabs>
          <w:tab w:val="left" w:pos="6720"/>
        </w:tabs>
        <w:jc w:val="left"/>
        <w:rPr>
          <w:rFonts w:hint="default" w:ascii="Times New Roman" w:hAnsi="Times New Roman" w:eastAsia="Arial" w:cs="Times New Roman"/>
          <w:i w:val="0"/>
          <w:iCs w:val="0"/>
          <w:caps w:val="0"/>
          <w:color w:val="777777"/>
          <w:spacing w:val="0"/>
          <w:sz w:val="24"/>
          <w:szCs w:val="24"/>
          <w:shd w:val="clear" w:fill="FDFEFD"/>
        </w:rPr>
      </w:pPr>
      <w:r>
        <w:rPr>
          <w:rFonts w:hint="default" w:ascii="Times New Roman" w:hAnsi="Times New Roman" w:eastAsia="Arial" w:cs="Times New Roman"/>
          <w:i w:val="0"/>
          <w:iCs w:val="0"/>
          <w:caps w:val="0"/>
          <w:color w:val="000000"/>
          <w:spacing w:val="0"/>
          <w:sz w:val="24"/>
          <w:szCs w:val="24"/>
          <w:shd w:val="clear" w:fill="FDFEFD"/>
          <w:vertAlign w:val="baseline"/>
        </w:rPr>
        <w:t>amoxicillin and beta-lactamase</w:t>
      </w:r>
      <w:r>
        <w:rPr>
          <w:rFonts w:hint="default" w:eastAsia="Arial" w:cs="Times New Roman"/>
          <w:i w:val="0"/>
          <w:iCs w:val="0"/>
          <w:caps w:val="0"/>
          <w:color w:val="000000"/>
          <w:spacing w:val="0"/>
          <w:sz w:val="24"/>
          <w:szCs w:val="24"/>
          <w:shd w:val="clear" w:fill="FDFEFD"/>
          <w:vertAlign w:val="baseline"/>
          <w:lang w:val="uk-UA"/>
        </w:rPr>
        <w:t xml:space="preserve"> </w:t>
      </w:r>
      <w:r>
        <w:rPr>
          <w:rFonts w:hint="default" w:ascii="Times New Roman" w:hAnsi="Times New Roman" w:eastAsia="Arial" w:cs="Times New Roman"/>
          <w:i w:val="0"/>
          <w:iCs w:val="0"/>
          <w:caps w:val="0"/>
          <w:color w:val="000000"/>
          <w:spacing w:val="0"/>
          <w:sz w:val="24"/>
          <w:szCs w:val="24"/>
          <w:shd w:val="clear" w:fill="FDFEFD"/>
          <w:vertAlign w:val="baseline"/>
        </w:rPr>
        <w:t>inhibitor</w:t>
      </w:r>
      <w:r>
        <w:rPr>
          <w:rFonts w:hint="default" w:ascii="Times New Roman" w:hAnsi="Times New Roman" w:eastAsia="Arial" w:cs="Times New Roman"/>
          <w:i w:val="0"/>
          <w:iCs w:val="0"/>
          <w:caps w:val="0"/>
          <w:color w:val="000000"/>
          <w:spacing w:val="0"/>
          <w:sz w:val="24"/>
          <w:szCs w:val="24"/>
          <w:shd w:val="clear" w:fill="FDFEFD"/>
          <w:vertAlign w:val="baseline"/>
          <w:lang w:val="uk-UA"/>
        </w:rPr>
        <w:t xml:space="preserve"> </w:t>
      </w:r>
      <w:r>
        <w:rPr>
          <w:rFonts w:hint="default" w:ascii="Times New Roman" w:hAnsi="Times New Roman" w:eastAsia="Arial" w:cs="Times New Roman"/>
          <w:i w:val="0"/>
          <w:iCs w:val="0"/>
          <w:caps w:val="0"/>
          <w:color w:val="777777"/>
          <w:spacing w:val="0"/>
          <w:sz w:val="24"/>
          <w:szCs w:val="24"/>
          <w:shd w:val="clear" w:fill="FDFEFD"/>
        </w:rPr>
        <w:t> </w:t>
      </w:r>
    </w:p>
    <w:p>
      <w:pPr>
        <w:tabs>
          <w:tab w:val="left" w:pos="6720"/>
        </w:tabs>
        <w:jc w:val="left"/>
        <w:rPr>
          <w:rFonts w:hint="default" w:ascii="Times New Roman" w:hAnsi="Times New Roman" w:eastAsia="Arial" w:cs="Times New Roman"/>
          <w:i w:val="0"/>
          <w:iCs w:val="0"/>
          <w:caps w:val="0"/>
          <w:color w:val="777777"/>
          <w:spacing w:val="0"/>
          <w:sz w:val="24"/>
          <w:szCs w:val="24"/>
          <w:shd w:val="clear" w:fill="FDFEFD"/>
        </w:rPr>
      </w:pPr>
      <w:r>
        <w:rPr>
          <w:rFonts w:hint="default" w:ascii="Times New Roman" w:hAnsi="Times New Roman" w:eastAsia="Arial" w:cs="Times New Roman"/>
          <w:i w:val="0"/>
          <w:iCs w:val="0"/>
          <w:caps w:val="0"/>
          <w:color w:val="000000"/>
          <w:spacing w:val="0"/>
          <w:sz w:val="24"/>
          <w:szCs w:val="24"/>
          <w:shd w:val="clear" w:fill="FDFEFD"/>
          <w:vertAlign w:val="baseline"/>
        </w:rPr>
        <w:t>furosemide</w:t>
      </w:r>
      <w:r>
        <w:rPr>
          <w:rFonts w:hint="default" w:ascii="Times New Roman" w:hAnsi="Times New Roman" w:eastAsia="Arial" w:cs="Times New Roman"/>
          <w:i w:val="0"/>
          <w:iCs w:val="0"/>
          <w:caps w:val="0"/>
          <w:color w:val="000000"/>
          <w:spacing w:val="0"/>
          <w:sz w:val="24"/>
          <w:szCs w:val="24"/>
          <w:shd w:val="clear" w:fill="FDFEFD"/>
          <w:vertAlign w:val="baseline"/>
          <w:lang w:val="uk-UA"/>
        </w:rPr>
        <w:t xml:space="preserve"> </w:t>
      </w:r>
      <w:r>
        <w:rPr>
          <w:rFonts w:hint="default" w:ascii="Times New Roman" w:hAnsi="Times New Roman" w:eastAsia="Arial" w:cs="Times New Roman"/>
          <w:i w:val="0"/>
          <w:iCs w:val="0"/>
          <w:caps w:val="0"/>
          <w:color w:val="777777"/>
          <w:spacing w:val="0"/>
          <w:sz w:val="24"/>
          <w:szCs w:val="24"/>
          <w:shd w:val="clear" w:fill="FDFEFD"/>
        </w:rPr>
        <w:t> </w:t>
      </w:r>
    </w:p>
    <w:p>
      <w:pPr>
        <w:tabs>
          <w:tab w:val="left" w:pos="6720"/>
        </w:tabs>
        <w:jc w:val="left"/>
        <w:rPr>
          <w:rFonts w:hint="default" w:ascii="Times New Roman" w:hAnsi="Times New Roman" w:eastAsia="Arial" w:cs="Times New Roman"/>
          <w:i w:val="0"/>
          <w:iCs w:val="0"/>
          <w:caps w:val="0"/>
          <w:color w:val="777777"/>
          <w:spacing w:val="0"/>
          <w:sz w:val="24"/>
          <w:szCs w:val="24"/>
          <w:shd w:val="clear" w:fill="FDFEFD"/>
        </w:rPr>
      </w:pPr>
      <w:r>
        <w:rPr>
          <w:rFonts w:hint="default" w:ascii="Times New Roman" w:hAnsi="Times New Roman" w:eastAsia="Arial" w:cs="Times New Roman"/>
          <w:i w:val="0"/>
          <w:iCs w:val="0"/>
          <w:caps w:val="0"/>
          <w:color w:val="000000"/>
          <w:spacing w:val="0"/>
          <w:sz w:val="24"/>
          <w:szCs w:val="24"/>
          <w:shd w:val="clear" w:fill="FDFEFD"/>
          <w:vertAlign w:val="baseline"/>
        </w:rPr>
        <w:t>neostigmine</w:t>
      </w:r>
      <w:r>
        <w:rPr>
          <w:rFonts w:hint="default" w:ascii="Times New Roman" w:hAnsi="Times New Roman" w:eastAsia="Arial" w:cs="Times New Roman"/>
          <w:i w:val="0"/>
          <w:iCs w:val="0"/>
          <w:caps w:val="0"/>
          <w:color w:val="000000"/>
          <w:spacing w:val="0"/>
          <w:sz w:val="24"/>
          <w:szCs w:val="24"/>
          <w:shd w:val="clear" w:fill="FDFEFD"/>
          <w:vertAlign w:val="baseline"/>
          <w:lang w:val="uk-UA"/>
        </w:rPr>
        <w:t xml:space="preserve"> </w:t>
      </w:r>
      <w:r>
        <w:rPr>
          <w:rFonts w:hint="default" w:ascii="Times New Roman" w:hAnsi="Times New Roman" w:eastAsia="Arial" w:cs="Times New Roman"/>
          <w:i w:val="0"/>
          <w:iCs w:val="0"/>
          <w:caps w:val="0"/>
          <w:color w:val="777777"/>
          <w:spacing w:val="0"/>
          <w:sz w:val="24"/>
          <w:szCs w:val="24"/>
          <w:shd w:val="clear" w:fill="FDFEFD"/>
        </w:rPr>
        <w:t> </w:t>
      </w:r>
    </w:p>
    <w:p>
      <w:pPr>
        <w:tabs>
          <w:tab w:val="left" w:pos="6720"/>
        </w:tabs>
        <w:jc w:val="left"/>
        <w:rPr>
          <w:rFonts w:hint="default" w:ascii="Times New Roman" w:hAnsi="Times New Roman" w:eastAsia="Arial" w:cs="Times New Roman"/>
          <w:i w:val="0"/>
          <w:iCs w:val="0"/>
          <w:caps w:val="0"/>
          <w:color w:val="777777"/>
          <w:spacing w:val="0"/>
          <w:sz w:val="24"/>
          <w:szCs w:val="24"/>
          <w:shd w:val="clear" w:fill="FDFEFD"/>
        </w:rPr>
      </w:pPr>
      <w:r>
        <w:rPr>
          <w:rFonts w:hint="default" w:ascii="Times New Roman" w:hAnsi="Times New Roman" w:eastAsia="Arial" w:cs="Times New Roman"/>
          <w:i w:val="0"/>
          <w:iCs w:val="0"/>
          <w:caps w:val="0"/>
          <w:color w:val="000000"/>
          <w:spacing w:val="0"/>
          <w:sz w:val="24"/>
          <w:szCs w:val="24"/>
          <w:shd w:val="clear" w:fill="FDFEFD"/>
          <w:vertAlign w:val="baseline"/>
        </w:rPr>
        <w:t>omeprazole</w:t>
      </w:r>
      <w:r>
        <w:rPr>
          <w:rFonts w:hint="default" w:ascii="Times New Roman" w:hAnsi="Times New Roman" w:eastAsia="Arial" w:cs="Times New Roman"/>
          <w:i w:val="0"/>
          <w:iCs w:val="0"/>
          <w:caps w:val="0"/>
          <w:color w:val="000000"/>
          <w:spacing w:val="0"/>
          <w:sz w:val="24"/>
          <w:szCs w:val="24"/>
          <w:shd w:val="clear" w:fill="FDFEFD"/>
          <w:vertAlign w:val="baseline"/>
          <w:lang w:val="uk-UA"/>
        </w:rPr>
        <w:t xml:space="preserve"> </w:t>
      </w:r>
      <w:r>
        <w:rPr>
          <w:rFonts w:hint="default" w:ascii="Times New Roman" w:hAnsi="Times New Roman" w:eastAsia="Arial" w:cs="Times New Roman"/>
          <w:i w:val="0"/>
          <w:iCs w:val="0"/>
          <w:caps w:val="0"/>
          <w:color w:val="777777"/>
          <w:spacing w:val="0"/>
          <w:sz w:val="24"/>
          <w:szCs w:val="24"/>
          <w:shd w:val="clear" w:fill="FDFEFD"/>
        </w:rPr>
        <w:t> </w:t>
      </w:r>
    </w:p>
    <w:p>
      <w:pPr>
        <w:tabs>
          <w:tab w:val="left" w:pos="6720"/>
        </w:tabs>
        <w:jc w:val="left"/>
        <w:rPr>
          <w:rFonts w:hint="default" w:ascii="Times New Roman" w:hAnsi="Times New Roman" w:eastAsia="Arial" w:cs="Times New Roman"/>
          <w:i w:val="0"/>
          <w:iCs w:val="0"/>
          <w:caps w:val="0"/>
          <w:color w:val="000000"/>
          <w:spacing w:val="0"/>
          <w:sz w:val="24"/>
          <w:szCs w:val="24"/>
          <w:shd w:val="clear" w:fill="FDFEFD"/>
          <w:vertAlign w:val="baseline"/>
          <w:lang w:val="uk-UA"/>
        </w:rPr>
      </w:pPr>
      <w:r>
        <w:rPr>
          <w:rFonts w:hint="default" w:ascii="Times New Roman" w:hAnsi="Times New Roman" w:eastAsia="Arial" w:cs="Times New Roman"/>
          <w:i w:val="0"/>
          <w:iCs w:val="0"/>
          <w:caps w:val="0"/>
          <w:color w:val="000000"/>
          <w:spacing w:val="0"/>
          <w:sz w:val="24"/>
          <w:szCs w:val="24"/>
          <w:shd w:val="clear" w:fill="FDFEFD"/>
          <w:vertAlign w:val="baseline"/>
        </w:rPr>
        <w:t>phenylephrine</w:t>
      </w:r>
      <w:r>
        <w:rPr>
          <w:rFonts w:hint="default" w:ascii="Times New Roman" w:hAnsi="Times New Roman" w:eastAsia="Arial" w:cs="Times New Roman"/>
          <w:i w:val="0"/>
          <w:iCs w:val="0"/>
          <w:caps w:val="0"/>
          <w:color w:val="000000"/>
          <w:spacing w:val="0"/>
          <w:sz w:val="24"/>
          <w:szCs w:val="24"/>
          <w:shd w:val="clear" w:fill="FDFEFD"/>
          <w:vertAlign w:val="baseline"/>
          <w:lang w:val="uk-UA"/>
        </w:rPr>
        <w:t xml:space="preserve"> </w:t>
      </w:r>
    </w:p>
    <w:p>
      <w:pPr>
        <w:tabs>
          <w:tab w:val="left" w:pos="6720"/>
        </w:tabs>
        <w:jc w:val="left"/>
        <w:rPr>
          <w:rFonts w:hint="default" w:ascii="Times New Roman" w:hAnsi="Times New Roman" w:eastAsia="Arial" w:cs="Times New Roman"/>
          <w:i w:val="0"/>
          <w:iCs w:val="0"/>
          <w:caps w:val="0"/>
          <w:color w:val="777777"/>
          <w:spacing w:val="0"/>
          <w:sz w:val="24"/>
          <w:szCs w:val="24"/>
          <w:shd w:val="clear" w:fill="FDFEFD"/>
        </w:rPr>
      </w:pPr>
      <w:r>
        <w:rPr>
          <w:rFonts w:hint="default" w:ascii="Times New Roman" w:hAnsi="Times New Roman" w:eastAsia="Arial" w:cs="Times New Roman"/>
          <w:i w:val="0"/>
          <w:iCs w:val="0"/>
          <w:caps w:val="0"/>
          <w:color w:val="000000"/>
          <w:spacing w:val="0"/>
          <w:sz w:val="24"/>
          <w:szCs w:val="24"/>
          <w:shd w:val="clear" w:fill="FDFEFD"/>
          <w:vertAlign w:val="baseline"/>
        </w:rPr>
        <w:t>enoxaparin</w:t>
      </w:r>
      <w:r>
        <w:rPr>
          <w:rFonts w:hint="default" w:ascii="Times New Roman" w:hAnsi="Times New Roman" w:eastAsia="Arial" w:cs="Times New Roman"/>
          <w:i w:val="0"/>
          <w:iCs w:val="0"/>
          <w:caps w:val="0"/>
          <w:color w:val="000000"/>
          <w:spacing w:val="0"/>
          <w:sz w:val="24"/>
          <w:szCs w:val="24"/>
          <w:shd w:val="clear" w:fill="FDFEFD"/>
          <w:vertAlign w:val="baseline"/>
          <w:lang w:val="uk-UA"/>
        </w:rPr>
        <w:t xml:space="preserve"> </w:t>
      </w:r>
      <w:r>
        <w:rPr>
          <w:rFonts w:hint="default" w:ascii="Times New Roman" w:hAnsi="Times New Roman" w:eastAsia="Arial" w:cs="Times New Roman"/>
          <w:i w:val="0"/>
          <w:iCs w:val="0"/>
          <w:caps w:val="0"/>
          <w:color w:val="777777"/>
          <w:spacing w:val="0"/>
          <w:sz w:val="24"/>
          <w:szCs w:val="24"/>
          <w:shd w:val="clear" w:fill="FDFEFD"/>
        </w:rPr>
        <w:t> </w:t>
      </w:r>
    </w:p>
    <w:p>
      <w:pPr>
        <w:tabs>
          <w:tab w:val="left" w:pos="6720"/>
        </w:tabs>
        <w:jc w:val="left"/>
        <w:rPr>
          <w:rFonts w:hint="default" w:ascii="Times New Roman" w:hAnsi="Times New Roman" w:eastAsia="Arial" w:cs="Times New Roman"/>
          <w:i w:val="0"/>
          <w:iCs w:val="0"/>
          <w:caps w:val="0"/>
          <w:color w:val="000000"/>
          <w:spacing w:val="0"/>
          <w:sz w:val="24"/>
          <w:szCs w:val="24"/>
          <w:shd w:val="clear" w:fill="FDFEFD"/>
          <w:vertAlign w:val="baseline"/>
          <w:lang w:val="uk-UA"/>
        </w:rPr>
      </w:pPr>
      <w:r>
        <w:rPr>
          <w:rFonts w:hint="default" w:ascii="Times New Roman" w:hAnsi="Times New Roman" w:eastAsia="Arial" w:cs="Times New Roman"/>
          <w:i w:val="0"/>
          <w:iCs w:val="0"/>
          <w:caps w:val="0"/>
          <w:color w:val="000000"/>
          <w:spacing w:val="0"/>
          <w:sz w:val="24"/>
          <w:szCs w:val="24"/>
          <w:shd w:val="clear" w:fill="FDFEFD"/>
          <w:vertAlign w:val="baseline"/>
        </w:rPr>
        <w:t>vancomycin</w:t>
      </w:r>
      <w:r>
        <w:rPr>
          <w:rFonts w:hint="default" w:ascii="Times New Roman" w:hAnsi="Times New Roman" w:eastAsia="Arial" w:cs="Times New Roman"/>
          <w:i w:val="0"/>
          <w:iCs w:val="0"/>
          <w:caps w:val="0"/>
          <w:color w:val="000000"/>
          <w:spacing w:val="0"/>
          <w:sz w:val="24"/>
          <w:szCs w:val="24"/>
          <w:shd w:val="clear" w:fill="FDFEFD"/>
          <w:vertAlign w:val="baseline"/>
          <w:lang w:val="uk-UA"/>
        </w:rPr>
        <w:t xml:space="preserve"> </w:t>
      </w:r>
    </w:p>
    <w:p>
      <w:pPr>
        <w:tabs>
          <w:tab w:val="left" w:pos="6720"/>
        </w:tabs>
        <w:jc w:val="left"/>
        <w:rPr>
          <w:rFonts w:hint="default" w:ascii="Times New Roman" w:hAnsi="Times New Roman" w:eastAsia="Arial" w:cs="Times New Roman"/>
          <w:i w:val="0"/>
          <w:iCs w:val="0"/>
          <w:caps w:val="0"/>
          <w:color w:val="777777"/>
          <w:spacing w:val="0"/>
          <w:sz w:val="24"/>
          <w:szCs w:val="24"/>
          <w:shd w:val="clear" w:fill="FDFEFD"/>
        </w:rPr>
      </w:pPr>
      <w:r>
        <w:rPr>
          <w:rFonts w:hint="default" w:ascii="Times New Roman" w:hAnsi="Times New Roman" w:eastAsia="Arial" w:cs="Times New Roman"/>
          <w:i w:val="0"/>
          <w:iCs w:val="0"/>
          <w:caps w:val="0"/>
          <w:color w:val="000000"/>
          <w:spacing w:val="0"/>
          <w:sz w:val="24"/>
          <w:szCs w:val="24"/>
          <w:shd w:val="clear" w:fill="FDFEFD"/>
        </w:rPr>
        <w:t>drotaverine</w:t>
      </w:r>
      <w:r>
        <w:rPr>
          <w:rFonts w:hint="default" w:ascii="Times New Roman" w:hAnsi="Times New Roman" w:eastAsia="Arial" w:cs="Times New Roman"/>
          <w:i w:val="0"/>
          <w:iCs w:val="0"/>
          <w:caps w:val="0"/>
          <w:color w:val="000000"/>
          <w:spacing w:val="0"/>
          <w:sz w:val="24"/>
          <w:szCs w:val="24"/>
          <w:shd w:val="clear" w:fill="FDFEFD"/>
          <w:lang w:val="uk-UA"/>
        </w:rPr>
        <w:t xml:space="preserve"> </w:t>
      </w:r>
      <w:r>
        <w:rPr>
          <w:rFonts w:hint="default" w:ascii="Times New Roman" w:hAnsi="Times New Roman" w:eastAsia="Arial" w:cs="Times New Roman"/>
          <w:i w:val="0"/>
          <w:iCs w:val="0"/>
          <w:caps w:val="0"/>
          <w:color w:val="777777"/>
          <w:spacing w:val="0"/>
          <w:sz w:val="24"/>
          <w:szCs w:val="24"/>
          <w:shd w:val="clear" w:fill="FDFEFD"/>
        </w:rPr>
        <w:t> </w:t>
      </w:r>
    </w:p>
    <w:p>
      <w:pPr>
        <w:tabs>
          <w:tab w:val="left" w:pos="6720"/>
        </w:tabs>
        <w:jc w:val="left"/>
        <w:rPr>
          <w:rFonts w:hint="default" w:ascii="Times New Roman" w:hAnsi="Times New Roman" w:eastAsia="Arial" w:cs="Times New Roman"/>
          <w:i w:val="0"/>
          <w:iCs w:val="0"/>
          <w:caps w:val="0"/>
          <w:color w:val="000000"/>
          <w:spacing w:val="0"/>
          <w:sz w:val="24"/>
          <w:szCs w:val="24"/>
          <w:shd w:val="clear" w:fill="FDFEFD"/>
          <w:vertAlign w:val="baseline"/>
          <w:lang w:val="uk-UA"/>
        </w:rPr>
      </w:pPr>
      <w:r>
        <w:rPr>
          <w:rFonts w:hint="default" w:ascii="Times New Roman" w:hAnsi="Times New Roman" w:eastAsia="Arial" w:cs="Times New Roman"/>
          <w:i w:val="0"/>
          <w:iCs w:val="0"/>
          <w:caps w:val="0"/>
          <w:color w:val="000000"/>
          <w:spacing w:val="0"/>
          <w:sz w:val="24"/>
          <w:szCs w:val="24"/>
          <w:shd w:val="clear" w:fill="FDFEFD"/>
          <w:vertAlign w:val="baseline"/>
        </w:rPr>
        <w:t>diclofenac</w:t>
      </w:r>
      <w:r>
        <w:rPr>
          <w:rFonts w:hint="default" w:ascii="Times New Roman" w:hAnsi="Times New Roman" w:eastAsia="Arial" w:cs="Times New Roman"/>
          <w:i w:val="0"/>
          <w:iCs w:val="0"/>
          <w:caps w:val="0"/>
          <w:color w:val="000000"/>
          <w:spacing w:val="0"/>
          <w:sz w:val="24"/>
          <w:szCs w:val="24"/>
          <w:shd w:val="clear" w:fill="FDFEFD"/>
          <w:vertAlign w:val="baseline"/>
          <w:lang w:val="uk-UA"/>
        </w:rPr>
        <w:t xml:space="preserve"> </w:t>
      </w:r>
    </w:p>
    <w:p>
      <w:pPr>
        <w:tabs>
          <w:tab w:val="left" w:pos="6720"/>
        </w:tabs>
        <w:jc w:val="left"/>
        <w:rPr>
          <w:rFonts w:hint="default" w:ascii="Times New Roman" w:hAnsi="Times New Roman" w:eastAsia="Arial" w:cs="Times New Roman"/>
          <w:i w:val="0"/>
          <w:iCs w:val="0"/>
          <w:caps w:val="0"/>
          <w:color w:val="777777"/>
          <w:spacing w:val="0"/>
          <w:sz w:val="24"/>
          <w:szCs w:val="24"/>
          <w:shd w:val="clear" w:fill="FDFEFD"/>
        </w:rPr>
      </w:pPr>
      <w:r>
        <w:rPr>
          <w:rFonts w:hint="default" w:ascii="Times New Roman" w:hAnsi="Times New Roman" w:eastAsia="Arial" w:cs="Times New Roman"/>
          <w:i w:val="0"/>
          <w:iCs w:val="0"/>
          <w:caps w:val="0"/>
          <w:color w:val="000000"/>
          <w:spacing w:val="0"/>
          <w:sz w:val="24"/>
          <w:szCs w:val="24"/>
          <w:shd w:val="clear" w:fill="FDFEFD"/>
        </w:rPr>
        <w:t>cefazolin</w:t>
      </w:r>
      <w:r>
        <w:rPr>
          <w:rFonts w:hint="default" w:ascii="Times New Roman" w:hAnsi="Times New Roman" w:eastAsia="Arial" w:cs="Times New Roman"/>
          <w:i w:val="0"/>
          <w:iCs w:val="0"/>
          <w:caps w:val="0"/>
          <w:color w:val="000000"/>
          <w:spacing w:val="0"/>
          <w:sz w:val="24"/>
          <w:szCs w:val="24"/>
          <w:shd w:val="clear" w:fill="FDFEFD"/>
          <w:lang w:val="uk-UA"/>
        </w:rPr>
        <w:t xml:space="preserve"> </w:t>
      </w:r>
      <w:r>
        <w:rPr>
          <w:rFonts w:hint="default" w:ascii="Times New Roman" w:hAnsi="Times New Roman" w:eastAsia="Arial" w:cs="Times New Roman"/>
          <w:i w:val="0"/>
          <w:iCs w:val="0"/>
          <w:caps w:val="0"/>
          <w:color w:val="777777"/>
          <w:spacing w:val="0"/>
          <w:sz w:val="24"/>
          <w:szCs w:val="24"/>
          <w:shd w:val="clear" w:fill="FDFEFD"/>
        </w:rPr>
        <w:t> </w:t>
      </w:r>
    </w:p>
    <w:p>
      <w:pPr>
        <w:tabs>
          <w:tab w:val="left" w:pos="6720"/>
        </w:tabs>
        <w:jc w:val="left"/>
        <w:rPr>
          <w:rFonts w:hint="default" w:ascii="Times New Roman" w:hAnsi="Times New Roman" w:cs="Times New Roman"/>
          <w:color w:val="000000"/>
          <w:sz w:val="24"/>
          <w:szCs w:val="24"/>
          <w:shd w:val="clear" w:color="auto" w:fill="FDFEFD"/>
          <w:lang w:val="uk-UA"/>
          <w14:textFill>
            <w14:gradFill>
              <w14:gsLst>
                <w14:gs w14:pos="0">
                  <w14:srgbClr w14:val="E30000"/>
                </w14:gs>
                <w14:gs w14:pos="100000">
                  <w14:srgbClr w14:val="760303"/>
                </w14:gs>
              </w14:gsLst>
              <w14:lin w14:scaled="0"/>
            </w14:gradFill>
          </w14:textFill>
        </w:rPr>
      </w:pPr>
      <w:r>
        <w:rPr>
          <w:rFonts w:hint="default" w:ascii="Times New Roman" w:hAnsi="Times New Roman" w:eastAsia="Arial" w:cs="Times New Roman"/>
          <w:i w:val="0"/>
          <w:iCs w:val="0"/>
          <w:caps w:val="0"/>
          <w:color w:val="000000"/>
          <w:spacing w:val="0"/>
          <w:sz w:val="24"/>
          <w:szCs w:val="24"/>
          <w:shd w:val="clear" w:fill="FDFEFD"/>
          <w:vertAlign w:val="baseline"/>
        </w:rPr>
        <w:t>dexamethasone</w:t>
      </w:r>
      <w:r>
        <w:rPr>
          <w:rFonts w:hint="default" w:ascii="Times New Roman" w:hAnsi="Times New Roman" w:eastAsia="Arial" w:cs="Times New Roman"/>
          <w:i w:val="0"/>
          <w:iCs w:val="0"/>
          <w:caps w:val="0"/>
          <w:color w:val="000000"/>
          <w:spacing w:val="0"/>
          <w:sz w:val="24"/>
          <w:szCs w:val="24"/>
          <w:shd w:val="clear" w:fill="FDFEFD"/>
          <w:vertAlign w:val="baseline"/>
          <w:lang w:val="uk-UA"/>
        </w:rPr>
        <w:t>.</w:t>
      </w:r>
    </w:p>
    <w:p>
      <w:pPr>
        <w:pStyle w:val="14"/>
        <w:widowControl w:val="0"/>
        <w:spacing w:before="0" w:beforeAutospacing="0" w:after="0" w:line="240" w:lineRule="auto"/>
        <w:ind w:firstLine="600"/>
        <w:jc w:val="both"/>
        <w:rPr>
          <w:rFonts w:hint="default" w:ascii="Arial" w:hAnsi="Arial" w:eastAsia="Times New Roman"/>
          <w:b/>
          <w:bCs/>
          <w:color w:val="000000"/>
          <w:kern w:val="36"/>
          <w:sz w:val="22"/>
          <w:szCs w:val="22"/>
          <w:lang w:val="zh-CN" w:eastAsia="zh-CN"/>
        </w:rPr>
      </w:pPr>
      <w:r>
        <w:rPr>
          <w:rFonts w:hint="default" w:ascii="Arial" w:hAnsi="Arial" w:eastAsia="Times New Roman"/>
          <w:b/>
          <w:bCs/>
          <w:color w:val="000000"/>
          <w:kern w:val="36"/>
          <w:sz w:val="22"/>
          <w:szCs w:val="22"/>
          <w:lang w:val="zh-CN" w:eastAsia="zh-CN"/>
        </w:rPr>
        <w:t>Ітраконазол капсули по 100 мг №15, Метоклопрамід, розчин для ін'єкцій 2 мл, ампула №10, Колістин порошок для розчину для ін'єкцій або інфузій 1 000 000 МО №10, Лідокаїн, розчин для ін'єкцій, 100 мг/мл, по 2 мл в ампулі, №10, Амоксицилін і клавуланова кислота, порошок для ін'єкцій 1,2 гр, Фуросемід,розчин для ін'єкцій 10мг/мл ампули №10, Неостигмін, розчин для ін'єкцій, 0,5 мг/мл, по 1 мл в ампулі, №10, Омепразол 40 мг капсули №30, Фенілефрину розчин для ін'єкцій, 10 мг/мл по 1 мл №10, Еноксапарин натрію, розчин для ін'єкцій, 10000 анти-Ха МО/мл, по 3,0 мл, Ванкоміцин ліофілізат/порошок для розчину для інфузій/ ін'єкцій по 1000 мг, Дротаверин розчин для ін'єкцій 20 мг/мл, по 2 мл в ампулі, Диклофенак розчин для ін`єкцій 25 мг/мл №10, Цефазолін,порошок для ін'єкцій по  1 г, Дексаметазон,розчин для ін'єкцій 4мг/мл</w:t>
      </w:r>
    </w:p>
    <w:p>
      <w:pPr>
        <w:jc w:val="both"/>
        <w:rPr>
          <w:rFonts w:hint="default" w:ascii="Arial" w:hAnsi="Arial" w:eastAsia="Times New Roman"/>
          <w:b w:val="0"/>
          <w:bCs w:val="0"/>
          <w:color w:val="000000"/>
          <w:kern w:val="36"/>
          <w:sz w:val="20"/>
          <w:szCs w:val="20"/>
          <w:lang w:val="zh-CN" w:eastAsia="zh-CN"/>
        </w:rPr>
      </w:pPr>
    </w:p>
    <w:p>
      <w:pPr>
        <w:jc w:val="both"/>
        <w:rPr>
          <w:rFonts w:hint="default" w:ascii="Arial" w:hAnsi="Arial" w:eastAsia="Times New Roman"/>
          <w:b w:val="0"/>
          <w:bCs w:val="0"/>
          <w:color w:val="000000"/>
          <w:kern w:val="36"/>
          <w:sz w:val="22"/>
          <w:szCs w:val="22"/>
          <w:lang w:val="uk-UA" w:eastAsia="zh-CN"/>
        </w:rPr>
      </w:pPr>
      <w:r>
        <w:rPr>
          <w:rFonts w:hint="default" w:ascii="Arial" w:hAnsi="Arial" w:eastAsia="Times New Roman"/>
          <w:b w:val="0"/>
          <w:bCs w:val="0"/>
          <w:color w:val="000000"/>
          <w:kern w:val="36"/>
          <w:sz w:val="22"/>
          <w:szCs w:val="22"/>
          <w:lang w:val="zh-CN" w:eastAsia="zh-CN"/>
        </w:rPr>
        <w:t xml:space="preserve">Ітраконазол капсули по 100 мг №15, </w:t>
      </w:r>
      <w:r>
        <w:rPr>
          <w:rFonts w:hint="default" w:ascii="Arial" w:hAnsi="Arial" w:eastAsia="Times New Roman"/>
          <w:b w:val="0"/>
          <w:bCs w:val="0"/>
          <w:color w:val="000000"/>
          <w:kern w:val="36"/>
          <w:sz w:val="22"/>
          <w:szCs w:val="22"/>
          <w:lang w:val="uk-UA" w:eastAsia="zh-CN"/>
        </w:rPr>
        <w:t>- 100 шт.</w:t>
      </w:r>
    </w:p>
    <w:p>
      <w:pPr>
        <w:jc w:val="both"/>
        <w:rPr>
          <w:rFonts w:hint="default" w:ascii="Arial" w:hAnsi="Arial" w:eastAsia="Times New Roman"/>
          <w:b w:val="0"/>
          <w:bCs w:val="0"/>
          <w:color w:val="000000"/>
          <w:kern w:val="36"/>
          <w:sz w:val="22"/>
          <w:szCs w:val="22"/>
          <w:lang w:val="uk-UA" w:eastAsia="zh-CN"/>
        </w:rPr>
      </w:pPr>
      <w:r>
        <w:rPr>
          <w:rFonts w:hint="default" w:ascii="Arial" w:hAnsi="Arial" w:eastAsia="Times New Roman"/>
          <w:b w:val="0"/>
          <w:bCs w:val="0"/>
          <w:color w:val="000000"/>
          <w:kern w:val="36"/>
          <w:sz w:val="22"/>
          <w:szCs w:val="22"/>
          <w:lang w:val="zh-CN" w:eastAsia="zh-CN"/>
        </w:rPr>
        <w:t xml:space="preserve">Метоклопрамід, розчин для ін'єкцій 2 мл, ампула №10, </w:t>
      </w:r>
      <w:r>
        <w:rPr>
          <w:rFonts w:hint="default" w:ascii="Arial" w:hAnsi="Arial" w:eastAsia="Times New Roman"/>
          <w:b w:val="0"/>
          <w:bCs w:val="0"/>
          <w:color w:val="000000"/>
          <w:kern w:val="36"/>
          <w:sz w:val="22"/>
          <w:szCs w:val="22"/>
          <w:lang w:val="uk-UA" w:eastAsia="zh-CN"/>
        </w:rPr>
        <w:t>- 30 шт.</w:t>
      </w:r>
    </w:p>
    <w:p>
      <w:pPr>
        <w:jc w:val="both"/>
        <w:rPr>
          <w:rFonts w:hint="default" w:ascii="Arial" w:hAnsi="Arial" w:eastAsia="Times New Roman"/>
          <w:b w:val="0"/>
          <w:bCs w:val="0"/>
          <w:color w:val="000000"/>
          <w:kern w:val="36"/>
          <w:sz w:val="22"/>
          <w:szCs w:val="22"/>
          <w:lang w:val="uk-UA" w:eastAsia="zh-CN"/>
        </w:rPr>
      </w:pPr>
      <w:r>
        <w:rPr>
          <w:rFonts w:hint="default" w:ascii="Arial" w:hAnsi="Arial" w:eastAsia="Times New Roman"/>
          <w:b w:val="0"/>
          <w:bCs w:val="0"/>
          <w:color w:val="000000"/>
          <w:kern w:val="36"/>
          <w:sz w:val="22"/>
          <w:szCs w:val="22"/>
          <w:lang w:val="zh-CN" w:eastAsia="zh-CN"/>
        </w:rPr>
        <w:t xml:space="preserve">Колістин порошок для розчину для ін'єкцій або інфузій 1 000 000 МО №10, </w:t>
      </w:r>
      <w:r>
        <w:rPr>
          <w:rFonts w:hint="default" w:ascii="Arial" w:hAnsi="Arial" w:eastAsia="Times New Roman"/>
          <w:b w:val="0"/>
          <w:bCs w:val="0"/>
          <w:color w:val="000000"/>
          <w:kern w:val="36"/>
          <w:sz w:val="22"/>
          <w:szCs w:val="22"/>
          <w:lang w:val="uk-UA" w:eastAsia="zh-CN"/>
        </w:rPr>
        <w:t>= 50 шт.</w:t>
      </w:r>
    </w:p>
    <w:p>
      <w:pPr>
        <w:jc w:val="both"/>
        <w:rPr>
          <w:rFonts w:hint="default" w:ascii="Arial" w:hAnsi="Arial" w:eastAsia="Times New Roman"/>
          <w:b w:val="0"/>
          <w:bCs w:val="0"/>
          <w:color w:val="000000"/>
          <w:kern w:val="36"/>
          <w:sz w:val="22"/>
          <w:szCs w:val="22"/>
          <w:lang w:val="uk-UA" w:eastAsia="zh-CN"/>
        </w:rPr>
      </w:pPr>
      <w:r>
        <w:rPr>
          <w:rFonts w:hint="default" w:ascii="Arial" w:hAnsi="Arial" w:eastAsia="Times New Roman"/>
          <w:b w:val="0"/>
          <w:bCs w:val="0"/>
          <w:color w:val="000000"/>
          <w:kern w:val="36"/>
          <w:sz w:val="22"/>
          <w:szCs w:val="22"/>
          <w:lang w:val="zh-CN" w:eastAsia="zh-CN"/>
        </w:rPr>
        <w:t xml:space="preserve">Лідокаїн, розчин для ін'єкцій, 100 мг/мл, по 2 мл в ампулі, №10, </w:t>
      </w:r>
      <w:r>
        <w:rPr>
          <w:rFonts w:hint="default" w:ascii="Arial" w:hAnsi="Arial" w:eastAsia="Times New Roman"/>
          <w:b w:val="0"/>
          <w:bCs w:val="0"/>
          <w:color w:val="000000"/>
          <w:kern w:val="36"/>
          <w:sz w:val="22"/>
          <w:szCs w:val="22"/>
          <w:lang w:val="uk-UA" w:eastAsia="zh-CN"/>
        </w:rPr>
        <w:t>- 80 шт.</w:t>
      </w:r>
      <w:bookmarkStart w:id="0" w:name="_GoBack"/>
      <w:bookmarkEnd w:id="0"/>
    </w:p>
    <w:p>
      <w:pPr>
        <w:jc w:val="both"/>
        <w:rPr>
          <w:rFonts w:hint="default" w:ascii="Arial" w:hAnsi="Arial" w:eastAsia="Times New Roman"/>
          <w:b w:val="0"/>
          <w:bCs w:val="0"/>
          <w:color w:val="000000"/>
          <w:kern w:val="36"/>
          <w:sz w:val="22"/>
          <w:szCs w:val="22"/>
          <w:lang w:val="zh-CN" w:eastAsia="zh-CN"/>
        </w:rPr>
      </w:pPr>
      <w:r>
        <w:rPr>
          <w:rFonts w:hint="default" w:ascii="Arial" w:hAnsi="Arial" w:eastAsia="Times New Roman"/>
          <w:b w:val="0"/>
          <w:bCs w:val="0"/>
          <w:color w:val="000000"/>
          <w:kern w:val="36"/>
          <w:sz w:val="22"/>
          <w:szCs w:val="22"/>
          <w:lang w:val="zh-CN" w:eastAsia="zh-CN"/>
        </w:rPr>
        <w:t>Амоксицилін і клавуланова кислота, порошок для ін'єкцій 1,2 гр</w:t>
      </w:r>
      <w:r>
        <w:rPr>
          <w:rFonts w:hint="default" w:ascii="Arial" w:hAnsi="Arial" w:eastAsia="Times New Roman"/>
          <w:b w:val="0"/>
          <w:bCs w:val="0"/>
          <w:color w:val="000000"/>
          <w:kern w:val="36"/>
          <w:sz w:val="22"/>
          <w:szCs w:val="22"/>
          <w:lang w:val="uk-UA" w:eastAsia="zh-CN"/>
        </w:rPr>
        <w:t xml:space="preserve"> </w:t>
      </w:r>
      <w:r>
        <w:rPr>
          <w:rFonts w:hint="default" w:ascii="Arial" w:hAnsi="Arial" w:eastAsia="Times New Roman"/>
          <w:b w:val="0"/>
          <w:bCs w:val="0"/>
          <w:color w:val="000000"/>
          <w:kern w:val="36"/>
          <w:sz w:val="22"/>
          <w:szCs w:val="22"/>
          <w:lang w:val="zh-CN" w:eastAsia="zh-CN"/>
        </w:rPr>
        <w:t>,</w:t>
      </w:r>
      <w:r>
        <w:rPr>
          <w:rFonts w:hint="default" w:ascii="Arial" w:hAnsi="Arial" w:eastAsia="Times New Roman"/>
          <w:b w:val="0"/>
          <w:bCs w:val="0"/>
          <w:color w:val="000000"/>
          <w:kern w:val="36"/>
          <w:sz w:val="22"/>
          <w:szCs w:val="22"/>
          <w:lang w:val="uk-UA" w:eastAsia="zh-CN"/>
        </w:rPr>
        <w:t xml:space="preserve"> - 1000 шт.</w:t>
      </w:r>
      <w:r>
        <w:rPr>
          <w:rFonts w:hint="default" w:ascii="Arial" w:hAnsi="Arial" w:eastAsia="Times New Roman"/>
          <w:b w:val="0"/>
          <w:bCs w:val="0"/>
          <w:color w:val="000000"/>
          <w:kern w:val="36"/>
          <w:sz w:val="22"/>
          <w:szCs w:val="22"/>
          <w:lang w:val="zh-CN" w:eastAsia="zh-CN"/>
        </w:rPr>
        <w:t xml:space="preserve"> </w:t>
      </w:r>
    </w:p>
    <w:p>
      <w:pPr>
        <w:jc w:val="both"/>
        <w:rPr>
          <w:rFonts w:hint="default" w:ascii="Arial" w:hAnsi="Arial" w:eastAsia="Times New Roman"/>
          <w:b w:val="0"/>
          <w:bCs w:val="0"/>
          <w:color w:val="000000"/>
          <w:kern w:val="36"/>
          <w:sz w:val="22"/>
          <w:szCs w:val="22"/>
          <w:lang w:val="uk-UA" w:eastAsia="zh-CN"/>
        </w:rPr>
      </w:pPr>
      <w:r>
        <w:rPr>
          <w:rFonts w:hint="default" w:ascii="Arial" w:hAnsi="Arial" w:eastAsia="Times New Roman"/>
          <w:b w:val="0"/>
          <w:bCs w:val="0"/>
          <w:color w:val="000000"/>
          <w:kern w:val="36"/>
          <w:sz w:val="22"/>
          <w:szCs w:val="22"/>
          <w:lang w:val="zh-CN" w:eastAsia="zh-CN"/>
        </w:rPr>
        <w:t xml:space="preserve">Фуросемід,розчин для ін'єкцій 10мг/мл ампули №10, </w:t>
      </w:r>
      <w:r>
        <w:rPr>
          <w:rFonts w:hint="default" w:ascii="Arial" w:hAnsi="Arial" w:eastAsia="Times New Roman"/>
          <w:b w:val="0"/>
          <w:bCs w:val="0"/>
          <w:color w:val="000000"/>
          <w:kern w:val="36"/>
          <w:sz w:val="22"/>
          <w:szCs w:val="22"/>
          <w:lang w:val="uk-UA" w:eastAsia="zh-CN"/>
        </w:rPr>
        <w:t>- 30 шт.</w:t>
      </w:r>
    </w:p>
    <w:p>
      <w:pPr>
        <w:jc w:val="both"/>
        <w:rPr>
          <w:rFonts w:hint="default" w:ascii="Arial" w:hAnsi="Arial" w:eastAsia="Times New Roman"/>
          <w:b w:val="0"/>
          <w:bCs w:val="0"/>
          <w:color w:val="000000"/>
          <w:kern w:val="36"/>
          <w:sz w:val="22"/>
          <w:szCs w:val="22"/>
          <w:lang w:val="uk-UA" w:eastAsia="zh-CN"/>
        </w:rPr>
      </w:pPr>
      <w:r>
        <w:rPr>
          <w:rFonts w:hint="default" w:ascii="Arial" w:hAnsi="Arial" w:eastAsia="Times New Roman"/>
          <w:b w:val="0"/>
          <w:bCs w:val="0"/>
          <w:color w:val="000000"/>
          <w:kern w:val="36"/>
          <w:sz w:val="22"/>
          <w:szCs w:val="22"/>
          <w:lang w:val="zh-CN" w:eastAsia="zh-CN"/>
        </w:rPr>
        <w:t xml:space="preserve">Неостигмін, розчин для ін'єкцій, 0,5 мг/мл, по 1 мл в ампулі, №10, </w:t>
      </w:r>
      <w:r>
        <w:rPr>
          <w:rFonts w:hint="default" w:ascii="Arial" w:hAnsi="Arial" w:eastAsia="Times New Roman"/>
          <w:b w:val="0"/>
          <w:bCs w:val="0"/>
          <w:color w:val="000000"/>
          <w:kern w:val="36"/>
          <w:sz w:val="22"/>
          <w:szCs w:val="22"/>
          <w:lang w:val="uk-UA" w:eastAsia="zh-CN"/>
        </w:rPr>
        <w:t>- 40 шт.</w:t>
      </w:r>
    </w:p>
    <w:p>
      <w:pPr>
        <w:jc w:val="both"/>
        <w:rPr>
          <w:rFonts w:hint="default" w:ascii="Arial" w:hAnsi="Arial" w:eastAsia="Times New Roman"/>
          <w:b w:val="0"/>
          <w:bCs w:val="0"/>
          <w:color w:val="000000"/>
          <w:kern w:val="36"/>
          <w:sz w:val="22"/>
          <w:szCs w:val="22"/>
          <w:highlight w:val="green"/>
          <w:lang w:val="uk-UA" w:eastAsia="zh-CN"/>
        </w:rPr>
      </w:pPr>
      <w:r>
        <w:rPr>
          <w:rFonts w:hint="default" w:ascii="Arial" w:hAnsi="Arial" w:eastAsia="Times New Roman"/>
          <w:b w:val="0"/>
          <w:bCs w:val="0"/>
          <w:color w:val="000000"/>
          <w:kern w:val="36"/>
          <w:sz w:val="22"/>
          <w:szCs w:val="22"/>
          <w:lang w:val="zh-CN" w:eastAsia="zh-CN"/>
        </w:rPr>
        <w:t xml:space="preserve">Омепразол 40 мг капсули №30, </w:t>
      </w:r>
      <w:r>
        <w:rPr>
          <w:rFonts w:hint="default" w:ascii="Arial" w:hAnsi="Arial" w:eastAsia="Times New Roman"/>
          <w:b w:val="0"/>
          <w:bCs w:val="0"/>
          <w:color w:val="000000"/>
          <w:kern w:val="36"/>
          <w:sz w:val="22"/>
          <w:szCs w:val="22"/>
          <w:lang w:val="uk-UA" w:eastAsia="zh-CN"/>
        </w:rPr>
        <w:t>- 200</w:t>
      </w:r>
      <w:r>
        <w:rPr>
          <w:rFonts w:hint="default" w:ascii="Arial" w:hAnsi="Arial" w:eastAsia="Times New Roman"/>
          <w:b w:val="0"/>
          <w:bCs w:val="0"/>
          <w:color w:val="000000"/>
          <w:kern w:val="36"/>
          <w:sz w:val="22"/>
          <w:szCs w:val="22"/>
          <w:highlight w:val="green"/>
          <w:lang w:val="uk-UA" w:eastAsia="zh-CN"/>
        </w:rPr>
        <w:t xml:space="preserve"> уп.</w:t>
      </w:r>
    </w:p>
    <w:p>
      <w:pPr>
        <w:jc w:val="both"/>
        <w:rPr>
          <w:rFonts w:hint="default" w:ascii="Arial" w:hAnsi="Arial" w:eastAsia="Times New Roman"/>
          <w:b w:val="0"/>
          <w:bCs w:val="0"/>
          <w:color w:val="000000"/>
          <w:kern w:val="36"/>
          <w:sz w:val="22"/>
          <w:szCs w:val="22"/>
          <w:lang w:val="uk-UA" w:eastAsia="zh-CN"/>
        </w:rPr>
      </w:pPr>
      <w:r>
        <w:rPr>
          <w:rFonts w:hint="default" w:ascii="Arial" w:hAnsi="Arial" w:eastAsia="Times New Roman"/>
          <w:b w:val="0"/>
          <w:bCs w:val="0"/>
          <w:color w:val="000000"/>
          <w:kern w:val="36"/>
          <w:sz w:val="22"/>
          <w:szCs w:val="22"/>
          <w:lang w:val="zh-CN" w:eastAsia="zh-CN"/>
        </w:rPr>
        <w:t xml:space="preserve">Фенілефрину розчин для ін'єкцій, 10 мг/мл по 1 мл №10, </w:t>
      </w:r>
      <w:r>
        <w:rPr>
          <w:rFonts w:hint="default" w:ascii="Arial" w:hAnsi="Arial" w:eastAsia="Times New Roman"/>
          <w:b w:val="0"/>
          <w:bCs w:val="0"/>
          <w:color w:val="000000"/>
          <w:kern w:val="36"/>
          <w:sz w:val="22"/>
          <w:szCs w:val="22"/>
          <w:lang w:val="uk-UA" w:eastAsia="zh-CN"/>
        </w:rPr>
        <w:t>- 25 шт.</w:t>
      </w:r>
    </w:p>
    <w:p>
      <w:pPr>
        <w:jc w:val="both"/>
        <w:rPr>
          <w:rFonts w:hint="default" w:ascii="Arial" w:hAnsi="Arial" w:eastAsia="Times New Roman"/>
          <w:b w:val="0"/>
          <w:bCs w:val="0"/>
          <w:color w:val="000000"/>
          <w:kern w:val="36"/>
          <w:sz w:val="22"/>
          <w:szCs w:val="22"/>
          <w:lang w:val="uk-UA" w:eastAsia="zh-CN"/>
        </w:rPr>
      </w:pPr>
      <w:r>
        <w:rPr>
          <w:rFonts w:hint="default" w:ascii="Arial" w:hAnsi="Arial" w:eastAsia="Times New Roman"/>
          <w:b w:val="0"/>
          <w:bCs w:val="0"/>
          <w:color w:val="000000"/>
          <w:kern w:val="36"/>
          <w:sz w:val="22"/>
          <w:szCs w:val="22"/>
          <w:lang w:val="zh-CN" w:eastAsia="zh-CN"/>
        </w:rPr>
        <w:t xml:space="preserve">Еноксапарин натрію, розчин для ін'єкцій, 10000 анти-Ха МО/мл, по 3,0 мл, </w:t>
      </w:r>
      <w:r>
        <w:rPr>
          <w:rFonts w:hint="default" w:ascii="Arial" w:hAnsi="Arial" w:eastAsia="Times New Roman"/>
          <w:b w:val="0"/>
          <w:bCs w:val="0"/>
          <w:color w:val="000000"/>
          <w:kern w:val="36"/>
          <w:sz w:val="22"/>
          <w:szCs w:val="22"/>
          <w:lang w:val="uk-UA" w:eastAsia="zh-CN"/>
        </w:rPr>
        <w:t>- 1900 шт.</w:t>
      </w:r>
    </w:p>
    <w:p>
      <w:pPr>
        <w:jc w:val="both"/>
        <w:rPr>
          <w:rFonts w:hint="default" w:ascii="Arial" w:hAnsi="Arial" w:eastAsia="Times New Roman"/>
          <w:b w:val="0"/>
          <w:bCs w:val="0"/>
          <w:color w:val="000000"/>
          <w:kern w:val="36"/>
          <w:sz w:val="22"/>
          <w:szCs w:val="22"/>
          <w:lang w:val="uk-UA" w:eastAsia="zh-CN"/>
        </w:rPr>
      </w:pPr>
      <w:r>
        <w:rPr>
          <w:rFonts w:hint="default" w:ascii="Arial" w:hAnsi="Arial" w:eastAsia="Times New Roman"/>
          <w:b w:val="0"/>
          <w:bCs w:val="0"/>
          <w:color w:val="000000"/>
          <w:kern w:val="36"/>
          <w:sz w:val="22"/>
          <w:szCs w:val="22"/>
          <w:lang w:val="zh-CN" w:eastAsia="zh-CN"/>
        </w:rPr>
        <w:t xml:space="preserve">Ванкоміцин ліофілізат/порошок для розчину для інфузій/ ін'єкцій по 1000 мг, </w:t>
      </w:r>
      <w:r>
        <w:rPr>
          <w:rFonts w:hint="default" w:ascii="Arial" w:hAnsi="Arial" w:eastAsia="Times New Roman"/>
          <w:b w:val="0"/>
          <w:bCs w:val="0"/>
          <w:color w:val="000000"/>
          <w:kern w:val="36"/>
          <w:sz w:val="22"/>
          <w:szCs w:val="22"/>
          <w:lang w:val="uk-UA" w:eastAsia="zh-CN"/>
        </w:rPr>
        <w:t>- 1000 шт</w:t>
      </w:r>
    </w:p>
    <w:p>
      <w:pPr>
        <w:jc w:val="both"/>
        <w:rPr>
          <w:rFonts w:hint="default" w:ascii="Arial" w:hAnsi="Arial" w:eastAsia="Times New Roman"/>
          <w:b w:val="0"/>
          <w:bCs w:val="0"/>
          <w:color w:val="000000"/>
          <w:kern w:val="36"/>
          <w:sz w:val="22"/>
          <w:szCs w:val="22"/>
          <w:lang w:val="uk-UA" w:eastAsia="zh-CN"/>
        </w:rPr>
      </w:pPr>
      <w:r>
        <w:rPr>
          <w:rFonts w:hint="default" w:ascii="Arial" w:hAnsi="Arial" w:eastAsia="Times New Roman"/>
          <w:b w:val="0"/>
          <w:bCs w:val="0"/>
          <w:color w:val="000000"/>
          <w:kern w:val="36"/>
          <w:sz w:val="22"/>
          <w:szCs w:val="22"/>
          <w:lang w:val="zh-CN" w:eastAsia="zh-CN"/>
        </w:rPr>
        <w:t xml:space="preserve">Дротаверин розчин для ін'єкцій 20 мг/мл, по 2 мл в ампулі, </w:t>
      </w:r>
      <w:r>
        <w:rPr>
          <w:rFonts w:hint="default" w:ascii="Arial" w:hAnsi="Arial" w:eastAsia="Times New Roman"/>
          <w:b w:val="0"/>
          <w:bCs w:val="0"/>
          <w:color w:val="000000"/>
          <w:kern w:val="36"/>
          <w:sz w:val="22"/>
          <w:szCs w:val="22"/>
          <w:lang w:val="uk-UA" w:eastAsia="zh-CN"/>
        </w:rPr>
        <w:t>-- 100 шт.</w:t>
      </w:r>
    </w:p>
    <w:p>
      <w:pPr>
        <w:jc w:val="both"/>
        <w:rPr>
          <w:rFonts w:hint="default" w:ascii="Arial" w:hAnsi="Arial" w:eastAsia="Times New Roman"/>
          <w:b w:val="0"/>
          <w:bCs w:val="0"/>
          <w:color w:val="000000"/>
          <w:kern w:val="36"/>
          <w:sz w:val="22"/>
          <w:szCs w:val="22"/>
          <w:lang w:val="uk-UA" w:eastAsia="zh-CN"/>
        </w:rPr>
      </w:pPr>
      <w:r>
        <w:rPr>
          <w:rFonts w:hint="default" w:ascii="Arial" w:hAnsi="Arial" w:eastAsia="Times New Roman"/>
          <w:b w:val="0"/>
          <w:bCs w:val="0"/>
          <w:color w:val="000000"/>
          <w:kern w:val="36"/>
          <w:sz w:val="22"/>
          <w:szCs w:val="22"/>
          <w:lang w:val="zh-CN" w:eastAsia="zh-CN"/>
        </w:rPr>
        <w:t xml:space="preserve">Диклофенак розчин для ін`єкцій 25 мг/мл №10, </w:t>
      </w:r>
      <w:r>
        <w:rPr>
          <w:rFonts w:hint="default" w:ascii="Arial" w:hAnsi="Arial" w:eastAsia="Times New Roman"/>
          <w:b w:val="0"/>
          <w:bCs w:val="0"/>
          <w:color w:val="000000"/>
          <w:kern w:val="36"/>
          <w:sz w:val="22"/>
          <w:szCs w:val="22"/>
          <w:lang w:val="uk-UA" w:eastAsia="zh-CN"/>
        </w:rPr>
        <w:t>- 350 шт.</w:t>
      </w:r>
    </w:p>
    <w:p>
      <w:pPr>
        <w:jc w:val="both"/>
        <w:rPr>
          <w:rFonts w:hint="default" w:ascii="Arial" w:hAnsi="Arial" w:eastAsia="Times New Roman"/>
          <w:b w:val="0"/>
          <w:bCs w:val="0"/>
          <w:color w:val="000000"/>
          <w:kern w:val="36"/>
          <w:sz w:val="22"/>
          <w:szCs w:val="22"/>
          <w:lang w:val="uk-UA" w:eastAsia="zh-CN"/>
        </w:rPr>
      </w:pPr>
      <w:r>
        <w:rPr>
          <w:rFonts w:hint="default" w:ascii="Arial" w:hAnsi="Arial" w:eastAsia="Times New Roman"/>
          <w:b w:val="0"/>
          <w:bCs w:val="0"/>
          <w:color w:val="000000"/>
          <w:kern w:val="36"/>
          <w:sz w:val="22"/>
          <w:szCs w:val="22"/>
          <w:lang w:val="zh-CN" w:eastAsia="zh-CN"/>
        </w:rPr>
        <w:t xml:space="preserve">Цефазолін,порошок для ін'єкцій по  1 г, </w:t>
      </w:r>
      <w:r>
        <w:rPr>
          <w:rFonts w:hint="default" w:ascii="Arial" w:hAnsi="Arial" w:eastAsia="Times New Roman"/>
          <w:b w:val="0"/>
          <w:bCs w:val="0"/>
          <w:color w:val="000000"/>
          <w:kern w:val="36"/>
          <w:sz w:val="22"/>
          <w:szCs w:val="22"/>
          <w:lang w:val="uk-UA" w:eastAsia="zh-CN"/>
        </w:rPr>
        <w:t>- 3000 шт.</w:t>
      </w:r>
    </w:p>
    <w:p>
      <w:pPr>
        <w:jc w:val="both"/>
        <w:rPr>
          <w:rFonts w:hint="default" w:ascii="Arial" w:hAnsi="Arial" w:eastAsia="Times New Roman"/>
          <w:b w:val="0"/>
          <w:bCs w:val="0"/>
          <w:color w:val="000000"/>
          <w:kern w:val="36"/>
          <w:sz w:val="22"/>
          <w:szCs w:val="22"/>
          <w:lang w:val="uk-UA" w:eastAsia="zh-CN"/>
        </w:rPr>
      </w:pPr>
      <w:r>
        <w:rPr>
          <w:rFonts w:hint="default" w:ascii="Arial" w:hAnsi="Arial" w:eastAsia="Times New Roman"/>
          <w:b w:val="0"/>
          <w:bCs w:val="0"/>
          <w:color w:val="000000"/>
          <w:kern w:val="36"/>
          <w:sz w:val="22"/>
          <w:szCs w:val="22"/>
          <w:lang w:val="zh-CN" w:eastAsia="zh-CN"/>
        </w:rPr>
        <w:t>Дексаметазон,розчин для ін'єкцій 4мг/мл</w:t>
      </w:r>
      <w:r>
        <w:rPr>
          <w:rFonts w:hint="default" w:ascii="Arial" w:hAnsi="Arial" w:eastAsia="Times New Roman"/>
          <w:b w:val="0"/>
          <w:bCs w:val="0"/>
          <w:color w:val="000000"/>
          <w:kern w:val="36"/>
          <w:sz w:val="22"/>
          <w:szCs w:val="22"/>
          <w:lang w:val="uk-UA" w:eastAsia="zh-CN"/>
        </w:rPr>
        <w:t xml:space="preserve"> - 5000 шт.</w:t>
      </w:r>
    </w:p>
    <w:p>
      <w:pPr>
        <w:ind w:firstLine="567"/>
        <w:jc w:val="both"/>
        <w:rPr>
          <w:rFonts w:ascii="Arial" w:hAnsi="Arial" w:eastAsia="Times New Roman" w:cs="Arial"/>
          <w:b/>
          <w:bCs/>
          <w:color w:val="000000"/>
          <w:kern w:val="36"/>
          <w:sz w:val="20"/>
          <w:szCs w:val="20"/>
          <w:lang w:val="zh-CN" w:eastAsia="zh-CN"/>
        </w:rPr>
      </w:pPr>
      <w:r>
        <w:rPr>
          <w:rFonts w:ascii="Arial" w:hAnsi="Arial" w:eastAsia="Times New Roman" w:cs="Arial"/>
          <w:color w:val="000000"/>
          <w:kern w:val="36"/>
          <w:sz w:val="20"/>
          <w:szCs w:val="20"/>
          <w:lang w:val="zh-CN" w:eastAsia="zh-CN"/>
        </w:rPr>
        <w:t>1.2</w:t>
      </w:r>
      <w:r>
        <w:rPr>
          <w:rFonts w:ascii="Arial" w:hAnsi="Arial" w:eastAsia="Times New Roman" w:cs="Arial"/>
          <w:b/>
          <w:bCs/>
          <w:color w:val="000000"/>
          <w:kern w:val="36"/>
          <w:sz w:val="20"/>
          <w:szCs w:val="20"/>
          <w:lang w:val="zh-CN" w:eastAsia="zh-CN"/>
        </w:rPr>
        <w:t xml:space="preserve">. </w:t>
      </w:r>
      <w:r>
        <w:rPr>
          <w:bCs/>
          <w:sz w:val="22"/>
          <w:szCs w:val="22"/>
          <w:lang w:val="uk-UA"/>
        </w:rPr>
        <w:t xml:space="preserve">Найменування (номенклатура, асортимент, кількість)  товару </w:t>
      </w:r>
      <w:r>
        <w:rPr>
          <w:sz w:val="22"/>
          <w:szCs w:val="22"/>
          <w:lang w:val="uk-UA"/>
        </w:rPr>
        <w:t>зазначається в</w:t>
      </w:r>
      <w:r>
        <w:rPr>
          <w:bCs/>
          <w:sz w:val="22"/>
          <w:szCs w:val="22"/>
          <w:lang w:val="uk-UA"/>
        </w:rPr>
        <w:t xml:space="preserve"> Специфікації, що є невід’ємною частиною договору (Додаток  1) до Договору. </w:t>
      </w:r>
    </w:p>
    <w:p>
      <w:pPr>
        <w:ind w:left="567"/>
        <w:jc w:val="both"/>
        <w:rPr>
          <w:bCs/>
          <w:sz w:val="22"/>
          <w:szCs w:val="22"/>
          <w:lang w:val="uk-UA"/>
        </w:rPr>
      </w:pPr>
      <w:r>
        <w:rPr>
          <w:bCs/>
          <w:sz w:val="22"/>
          <w:szCs w:val="22"/>
          <w:lang w:val="uk-UA"/>
        </w:rPr>
        <w:t>1.</w:t>
      </w:r>
      <w:r>
        <w:rPr>
          <w:bCs/>
          <w:sz w:val="22"/>
          <w:szCs w:val="22"/>
        </w:rPr>
        <w:t>3</w:t>
      </w:r>
      <w:r>
        <w:rPr>
          <w:bCs/>
          <w:sz w:val="22"/>
          <w:szCs w:val="22"/>
          <w:lang w:val="uk-UA"/>
        </w:rPr>
        <w:t>.  Сума договору може бути зменшена в залежності від реального фінансування Замовника.</w:t>
      </w:r>
    </w:p>
    <w:p>
      <w:pPr>
        <w:pStyle w:val="7"/>
        <w:ind w:firstLine="0"/>
        <w:jc w:val="center"/>
        <w:rPr>
          <w:b/>
          <w:sz w:val="22"/>
          <w:szCs w:val="22"/>
        </w:rPr>
      </w:pPr>
    </w:p>
    <w:p>
      <w:pPr>
        <w:pStyle w:val="7"/>
        <w:ind w:firstLine="0"/>
        <w:jc w:val="center"/>
        <w:rPr>
          <w:b/>
          <w:sz w:val="22"/>
          <w:szCs w:val="22"/>
        </w:rPr>
      </w:pPr>
      <w:r>
        <w:rPr>
          <w:b/>
          <w:sz w:val="22"/>
          <w:szCs w:val="22"/>
        </w:rPr>
        <w:t>2. Якість Товару</w:t>
      </w:r>
    </w:p>
    <w:p>
      <w:pPr>
        <w:pStyle w:val="14"/>
        <w:spacing w:before="0" w:beforeAutospacing="0" w:after="0" w:line="240" w:lineRule="auto"/>
        <w:ind w:right="-142" w:firstLine="567"/>
        <w:jc w:val="both"/>
        <w:rPr>
          <w:rFonts w:ascii="Times New Roman" w:hAnsi="Times New Roman"/>
        </w:rPr>
      </w:pPr>
      <w:r>
        <w:rPr>
          <w:rFonts w:ascii="Times New Roman" w:hAnsi="Times New Roman"/>
        </w:rPr>
        <w:t>2.1.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w:t>
      </w:r>
    </w:p>
    <w:p>
      <w:pPr>
        <w:pStyle w:val="14"/>
        <w:spacing w:before="0" w:beforeAutospacing="0" w:after="0" w:line="240" w:lineRule="auto"/>
        <w:ind w:right="-142" w:firstLine="567"/>
        <w:jc w:val="both"/>
        <w:rPr>
          <w:rFonts w:ascii="Times New Roman" w:hAnsi="Times New Roman"/>
          <w:bCs/>
          <w:iCs/>
        </w:rPr>
      </w:pPr>
      <w:r>
        <w:rPr>
          <w:rFonts w:ascii="Times New Roman" w:hAnsi="Times New Roman"/>
        </w:rPr>
        <w:t>2.2. Товар</w:t>
      </w:r>
      <w:r>
        <w:rPr>
          <w:rFonts w:ascii="Times New Roman" w:hAnsi="Times New Roman"/>
          <w:bCs/>
          <w:iCs/>
        </w:rPr>
        <w:t xml:space="preserve"> повинен бути зареєстрованим в Україні в установленому порядку.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партія повинна супроводжуватися сертифікатом якості/декларацією виробника, виданими виробником.</w:t>
      </w:r>
    </w:p>
    <w:p>
      <w:pPr>
        <w:pStyle w:val="14"/>
        <w:spacing w:before="0" w:beforeAutospacing="0" w:after="0" w:line="240" w:lineRule="auto"/>
        <w:ind w:right="-142" w:firstLine="567"/>
        <w:jc w:val="both"/>
        <w:rPr>
          <w:rFonts w:ascii="Times New Roman" w:hAnsi="Times New Roman"/>
        </w:rPr>
      </w:pPr>
      <w:r>
        <w:rPr>
          <w:rFonts w:ascii="Times New Roman" w:hAnsi="Times New Roman"/>
        </w:rPr>
        <w:t>2.3. Термін придатності товару на момент поставки повинен становити не менше 80% від встановлених інструкцією термінів зберігання для кожної окремої позиції. Постачання Товару з меншим терміном придатності можливо за згодою Сторін, якою може бути, зокрема, підписана накладна про прийняття Товару Замовник</w:t>
      </w:r>
      <w:r>
        <w:rPr>
          <w:rFonts w:ascii="Times New Roman" w:hAnsi="Times New Roman"/>
          <w:lang w:val="uk-UA"/>
        </w:rPr>
        <w:t>ом</w:t>
      </w:r>
      <w:r>
        <w:rPr>
          <w:rFonts w:ascii="Times New Roman" w:hAnsi="Times New Roman"/>
        </w:rPr>
        <w:t>.</w:t>
      </w:r>
    </w:p>
    <w:p>
      <w:pPr>
        <w:pStyle w:val="14"/>
        <w:spacing w:before="0" w:beforeAutospacing="0" w:after="0" w:line="240" w:lineRule="auto"/>
        <w:ind w:right="-142" w:firstLine="567"/>
        <w:jc w:val="both"/>
        <w:rPr>
          <w:rFonts w:ascii="Times New Roman" w:hAnsi="Times New Roman"/>
        </w:rPr>
      </w:pPr>
      <w:r>
        <w:rPr>
          <w:rFonts w:ascii="Times New Roman" w:hAnsi="Times New Roman"/>
        </w:rPr>
        <w:t>2.4. Якщо протягом строку придатності товар виявиться дефектним або таким, що не відповідає умовам цього Договору з вини Постачальника, або заборонений до застосування згідно розпоряджень Державної служби України з лікарських засобів та контролю за наркотиками,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pPr>
        <w:pStyle w:val="14"/>
        <w:spacing w:before="0" w:beforeAutospacing="0" w:after="0" w:line="240" w:lineRule="auto"/>
        <w:ind w:right="-142" w:firstLine="567"/>
        <w:jc w:val="both"/>
        <w:rPr>
          <w:rFonts w:ascii="Times New Roman" w:hAnsi="Times New Roman"/>
        </w:rPr>
      </w:pPr>
      <w:r>
        <w:rPr>
          <w:rFonts w:ascii="Times New Roman" w:hAnsi="Times New Roman"/>
        </w:rPr>
        <w:t>2.5.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(з дотриманням правил «холодового ланцюга» для товарів, які це потребують) з урахуванням перевантажень в дорозі, а також тривалого зберігання.</w:t>
      </w:r>
    </w:p>
    <w:p>
      <w:pPr>
        <w:pStyle w:val="14"/>
        <w:spacing w:before="0" w:beforeAutospacing="0" w:after="0" w:line="240" w:lineRule="auto"/>
        <w:ind w:right="-142" w:firstLine="567"/>
        <w:jc w:val="both"/>
        <w:rPr>
          <w:rFonts w:ascii="Times New Roman" w:hAnsi="Times New Roman"/>
        </w:rPr>
      </w:pPr>
      <w:r>
        <w:rPr>
          <w:rFonts w:ascii="Times New Roman" w:hAnsi="Times New Roman"/>
        </w:rPr>
        <w:t>При поставці товару, якість якого не буде відповідати вимогам цього Договору,  або невідповідності упаковки або маркування товару вимогам цього Договору Постачальник зобов’язаний замінити неякісний товар у вказані Замовник</w:t>
      </w:r>
      <w:r>
        <w:rPr>
          <w:rFonts w:ascii="Times New Roman" w:hAnsi="Times New Roman"/>
          <w:lang w:val="uk-UA"/>
        </w:rPr>
        <w:t>ом</w:t>
      </w:r>
      <w:r>
        <w:rPr>
          <w:rFonts w:ascii="Times New Roman" w:hAnsi="Times New Roman"/>
        </w:rPr>
        <w:t xml:space="preserve"> строки своїми силами та за свій рахунок, з повним відшкодуванням понесених Замовник</w:t>
      </w:r>
      <w:r>
        <w:rPr>
          <w:rFonts w:ascii="Times New Roman" w:hAnsi="Times New Roman"/>
          <w:lang w:val="uk-UA"/>
        </w:rPr>
        <w:t>ом</w:t>
      </w:r>
      <w:r>
        <w:rPr>
          <w:rFonts w:ascii="Times New Roman" w:hAnsi="Times New Roman"/>
        </w:rPr>
        <w:t xml:space="preserve"> в зв’язку з цим затрат.</w:t>
      </w:r>
    </w:p>
    <w:p>
      <w:pPr>
        <w:pStyle w:val="14"/>
        <w:spacing w:before="0" w:beforeAutospacing="0" w:after="0" w:line="240" w:lineRule="auto"/>
        <w:ind w:right="-142" w:firstLine="567"/>
        <w:jc w:val="both"/>
        <w:rPr>
          <w:rFonts w:ascii="Times New Roman" w:hAnsi="Times New Roman"/>
          <w:color w:val="000000"/>
        </w:rPr>
      </w:pPr>
      <w:r>
        <w:rPr>
          <w:rFonts w:ascii="Times New Roman" w:hAnsi="Times New Roman"/>
        </w:rPr>
        <w:t xml:space="preserve"> 2.6. </w:t>
      </w:r>
      <w:r>
        <w:rPr>
          <w:rFonts w:ascii="Times New Roman" w:hAnsi="Times New Roman"/>
          <w:color w:val="000000"/>
        </w:rPr>
        <w:t xml:space="preserve">У разі порушення Постачальником вимог щодо якості Товару та відмови замінити дефектний Товар у порядку, визначеному п. 2.5. Договору, </w:t>
      </w:r>
      <w:r>
        <w:rPr>
          <w:rFonts w:ascii="Times New Roman" w:hAnsi="Times New Roman"/>
        </w:rPr>
        <w:t>Замовник</w:t>
      </w:r>
      <w:r>
        <w:rPr>
          <w:rFonts w:ascii="Times New Roman" w:hAnsi="Times New Roman"/>
          <w:color w:val="000000"/>
        </w:rPr>
        <w:t xml:space="preserve"> має право за своїм вибором:</w:t>
      </w:r>
    </w:p>
    <w:p>
      <w:pPr>
        <w:pStyle w:val="14"/>
        <w:shd w:val="clear" w:color="auto" w:fill="FFFFFF"/>
        <w:spacing w:before="0" w:beforeAutospacing="0" w:after="0" w:line="240" w:lineRule="auto"/>
        <w:ind w:right="-142" w:firstLine="567"/>
        <w:jc w:val="both"/>
        <w:rPr>
          <w:rFonts w:ascii="Times New Roman" w:hAnsi="Times New Roman"/>
          <w:color w:val="000000"/>
        </w:rPr>
      </w:pPr>
      <w:r>
        <w:rPr>
          <w:rFonts w:ascii="Times New Roman" w:hAnsi="Times New Roman"/>
          <w:color w:val="000000"/>
        </w:rPr>
        <w:t>1) Односторонньо відмовитись від Договору шляхом його дострокового розірвання і застосовувати до Постачальника санкції у вигляді штрафів та/або відшкодування збитків;</w:t>
      </w:r>
    </w:p>
    <w:p>
      <w:pPr>
        <w:pStyle w:val="14"/>
        <w:shd w:val="clear" w:color="auto" w:fill="FFFFFF"/>
        <w:spacing w:before="0" w:beforeAutospacing="0" w:after="0" w:line="240" w:lineRule="auto"/>
        <w:ind w:right="-142" w:firstLine="567"/>
        <w:jc w:val="both"/>
        <w:rPr>
          <w:rFonts w:ascii="Times New Roman" w:hAnsi="Times New Roman"/>
          <w:color w:val="000000"/>
        </w:rPr>
      </w:pPr>
      <w:r>
        <w:rPr>
          <w:rFonts w:ascii="Times New Roman" w:hAnsi="Times New Roman"/>
          <w:color w:val="000000"/>
        </w:rPr>
        <w:t>2) застосувати до Постачальника оперативно-господарські санкції згідно умов Договору;</w:t>
      </w:r>
    </w:p>
    <w:p>
      <w:pPr>
        <w:pStyle w:val="14"/>
        <w:shd w:val="clear" w:color="auto" w:fill="FFFFFF"/>
        <w:spacing w:before="0" w:beforeAutospacing="0" w:after="0" w:line="240" w:lineRule="auto"/>
        <w:ind w:right="-142" w:firstLine="567"/>
        <w:jc w:val="both"/>
        <w:rPr>
          <w:rFonts w:ascii="Times New Roman" w:hAnsi="Times New Roman"/>
        </w:rPr>
      </w:pPr>
      <w:r>
        <w:rPr>
          <w:rFonts w:ascii="Times New Roman" w:hAnsi="Times New Roman"/>
        </w:rPr>
        <w:t>3) нарахувати штрафні санкції Постачальнику згідно умов Договору.</w:t>
      </w:r>
    </w:p>
    <w:p>
      <w:pPr>
        <w:pStyle w:val="14"/>
        <w:spacing w:before="0" w:beforeAutospacing="0" w:after="0" w:line="240" w:lineRule="auto"/>
        <w:ind w:right="-142" w:firstLine="567"/>
        <w:jc w:val="both"/>
        <w:rPr>
          <w:rFonts w:ascii="Times New Roman" w:hAnsi="Times New Roman"/>
        </w:rPr>
      </w:pPr>
      <w:r>
        <w:rPr>
          <w:rFonts w:ascii="Times New Roman" w:hAnsi="Times New Roman"/>
        </w:rPr>
        <w:t xml:space="preserve">2.7. Товар, що постачається, повинен відповідати вимогам нормативних документів (Держфармакопеї та фармстатті, Аналітичній нормативній документації/Методам контролю якості). При зберіганні і транспортуванні Товару повинні забезпечуватися необхідні для даного Товару умови зберігання, згідно вимог Методів контролю якості / Аналітичної нормативної документації. </w:t>
      </w:r>
    </w:p>
    <w:p>
      <w:pPr>
        <w:pStyle w:val="14"/>
        <w:shd w:val="clear" w:color="auto" w:fill="FFFFFF"/>
        <w:spacing w:before="0" w:beforeAutospacing="0" w:after="0" w:line="240" w:lineRule="auto"/>
        <w:ind w:right="-142" w:firstLine="567"/>
        <w:jc w:val="both"/>
        <w:rPr>
          <w:rFonts w:ascii="Times New Roman" w:hAnsi="Times New Roman"/>
          <w:color w:val="000000"/>
        </w:rPr>
      </w:pPr>
      <w:r>
        <w:rPr>
          <w:rFonts w:ascii="Times New Roman" w:hAnsi="Times New Roman"/>
        </w:rPr>
        <w:t>2.8. Якщо  Постачальник  передав Замовник</w:t>
      </w:r>
      <w:r>
        <w:rPr>
          <w:rFonts w:ascii="Times New Roman" w:hAnsi="Times New Roman"/>
          <w:lang w:val="uk-UA"/>
        </w:rPr>
        <w:t>у</w:t>
      </w:r>
      <w:r>
        <w:rPr>
          <w:rFonts w:ascii="Times New Roman" w:hAnsi="Times New Roman"/>
        </w:rPr>
        <w:t xml:space="preserve"> меншу кількість товару, ніж це встановлено цим </w:t>
      </w:r>
      <w:r>
        <w:rPr>
          <w:rFonts w:ascii="Times New Roman" w:hAnsi="Times New Roman"/>
          <w:color w:val="000000"/>
        </w:rPr>
        <w:t xml:space="preserve">договором та/або зазначено в заявці </w:t>
      </w:r>
      <w:r>
        <w:rPr>
          <w:rFonts w:ascii="Times New Roman" w:hAnsi="Times New Roman"/>
        </w:rPr>
        <w:t>Замовник</w:t>
      </w:r>
      <w:r>
        <w:rPr>
          <w:rFonts w:ascii="Times New Roman" w:hAnsi="Times New Roman"/>
          <w:lang w:val="uk-UA"/>
        </w:rPr>
        <w:t>а</w:t>
      </w:r>
      <w:r>
        <w:rPr>
          <w:rFonts w:ascii="Times New Roman" w:hAnsi="Times New Roman"/>
          <w:color w:val="000000"/>
        </w:rPr>
        <w:t xml:space="preserve"> про готовність прийняти товари, </w:t>
      </w:r>
      <w:r>
        <w:rPr>
          <w:rFonts w:ascii="Times New Roman" w:hAnsi="Times New Roman"/>
        </w:rPr>
        <w:t>Замовник</w:t>
      </w:r>
      <w:r>
        <w:rPr>
          <w:rFonts w:ascii="Times New Roman" w:hAnsi="Times New Roman"/>
          <w:color w:val="000000"/>
        </w:rPr>
        <w:t xml:space="preserve"> має право вимагати передання кількості товару, якої не вистачає, або відмовитися від переданого товару та його оплати, а якщо він оплачений, - вимагати повернення сплаченої за нього грошової суми.</w:t>
      </w:r>
    </w:p>
    <w:p>
      <w:pPr>
        <w:pStyle w:val="14"/>
        <w:shd w:val="clear" w:color="auto" w:fill="FFFFFF"/>
        <w:spacing w:before="0" w:beforeAutospacing="0" w:after="0" w:line="240" w:lineRule="auto"/>
        <w:ind w:right="-142" w:firstLine="567"/>
        <w:jc w:val="both"/>
        <w:rPr>
          <w:rFonts w:ascii="Times New Roman" w:hAnsi="Times New Roman"/>
          <w:color w:val="auto"/>
          <w:highlight w:val="none"/>
          <w:shd w:val="clear" w:color="FFFFFF" w:fill="D9D9D9"/>
        </w:rPr>
      </w:pPr>
      <w:r>
        <w:rPr>
          <w:rFonts w:hint="default" w:ascii="Times New Roman" w:hAnsi="Times New Roman"/>
          <w:color w:val="000000"/>
        </w:rPr>
        <w:t>2..</w:t>
      </w:r>
      <w:r>
        <w:rPr>
          <w:rFonts w:hint="default" w:ascii="Times New Roman" w:hAnsi="Times New Roman"/>
          <w:color w:val="000000"/>
          <w:lang w:val="uk-UA"/>
        </w:rPr>
        <w:t>9</w:t>
      </w:r>
      <w:r>
        <w:rPr>
          <w:rFonts w:hint="default" w:ascii="Times New Roman" w:hAnsi="Times New Roman"/>
          <w:color w:val="000000"/>
        </w:rPr>
        <w:t xml:space="preserve"> </w:t>
      </w:r>
      <w:r>
        <w:rPr>
          <w:rFonts w:hint="default" w:ascii="Times New Roman" w:hAnsi="Times New Roman"/>
          <w:color w:val="000000"/>
          <w:u w:val="single"/>
          <w14:textFill>
            <w14:gradFill>
              <w14:gsLst>
                <w14:gs w14:pos="0">
                  <w14:srgbClr w14:val="7B32B2"/>
                </w14:gs>
                <w14:gs w14:pos="100000">
                  <w14:srgbClr w14:val="401A5D"/>
                </w14:gs>
              </w14:gsLst>
              <w14:lin w14:scaled="0"/>
            </w14:gradFill>
          </w14:textFill>
        </w:rPr>
        <w:t>Перед підписанням договору надати копії реєстраційних посвідчень</w:t>
      </w:r>
      <w:r>
        <w:rPr>
          <w:rFonts w:hint="default" w:ascii="Times New Roman" w:hAnsi="Times New Roman"/>
          <w:color w:val="000000"/>
        </w:rPr>
        <w:t xml:space="preserve">, які мають бути засвідчені підписом та печаткою виробника (у разі її використання) або уповноваженого представника, дилера, дистриб’ютора (з відповідним підтвердженням їх повноважень у вигляді довіреностей або авторизаційних листів виробників щодо представництва/дистриб’юції), датовані не раніше дати виходу оголошення. </w:t>
      </w:r>
      <w:r>
        <w:rPr>
          <w:rFonts w:hint="default" w:ascii="Times New Roman" w:hAnsi="Times New Roman"/>
          <w:color w:val="auto"/>
          <w:highlight w:val="none"/>
          <w:shd w:val="clear" w:color="FFFFFF" w:fill="D9D9D9"/>
        </w:rPr>
        <w:t>Дана вимога стосується виключно позицій іноземного виробництва.</w:t>
      </w:r>
    </w:p>
    <w:p>
      <w:pPr>
        <w:pStyle w:val="7"/>
        <w:ind w:firstLine="0"/>
        <w:jc w:val="center"/>
        <w:rPr>
          <w:b/>
          <w:sz w:val="22"/>
          <w:szCs w:val="22"/>
          <w:lang w:val="zh-CN"/>
        </w:rPr>
      </w:pPr>
    </w:p>
    <w:p>
      <w:pPr>
        <w:pStyle w:val="14"/>
        <w:spacing w:before="0" w:beforeAutospacing="0" w:after="0" w:line="240" w:lineRule="auto"/>
        <w:ind w:firstLine="567"/>
        <w:jc w:val="center"/>
        <w:rPr>
          <w:rFonts w:ascii="Times New Roman" w:hAnsi="Times New Roman" w:eastAsia="Calibri"/>
          <w:b/>
          <w:color w:val="000000"/>
        </w:rPr>
      </w:pPr>
      <w:r>
        <w:rPr>
          <w:rFonts w:ascii="Times New Roman" w:hAnsi="Times New Roman" w:eastAsia="Calibri"/>
          <w:b/>
          <w:color w:val="000000"/>
          <w:lang w:val="uk-UA"/>
        </w:rPr>
        <w:t>3</w:t>
      </w:r>
      <w:r>
        <w:rPr>
          <w:rFonts w:ascii="Times New Roman" w:hAnsi="Times New Roman" w:eastAsia="Calibri"/>
          <w:b/>
          <w:color w:val="000000"/>
        </w:rPr>
        <w:t xml:space="preserve">. ЦІНА ДОГОВОРУ </w:t>
      </w:r>
    </w:p>
    <w:p>
      <w:pPr>
        <w:pStyle w:val="14"/>
        <w:widowControl w:val="0"/>
        <w:spacing w:before="0" w:beforeAutospacing="0" w:after="0" w:line="240" w:lineRule="auto"/>
        <w:ind w:firstLine="567"/>
        <w:jc w:val="both"/>
        <w:rPr>
          <w:rFonts w:ascii="Times New Roman" w:hAnsi="Times New Roman"/>
          <w:b/>
          <w:color w:val="262626"/>
        </w:rPr>
      </w:pPr>
      <w:r>
        <w:rPr>
          <w:rFonts w:ascii="Times New Roman" w:hAnsi="Times New Roman" w:eastAsia="Calibri"/>
          <w:color w:val="000000"/>
        </w:rPr>
        <w:t xml:space="preserve">3.1. </w:t>
      </w:r>
      <w:r>
        <w:rPr>
          <w:rFonts w:ascii="Times New Roman" w:hAnsi="Times New Roman"/>
          <w:color w:val="262626"/>
        </w:rPr>
        <w:t xml:space="preserve">Ціна цього Договору становить </w:t>
      </w:r>
      <w:r>
        <w:rPr>
          <w:rFonts w:ascii="Times New Roman" w:hAnsi="Times New Roman"/>
          <w:b/>
          <w:color w:val="262626"/>
        </w:rPr>
        <w:t>_____________________ грн. з ПДВ (___________________________________________</w:t>
      </w:r>
      <w:r>
        <w:rPr>
          <w:rFonts w:ascii="Times New Roman" w:hAnsi="Times New Roman"/>
          <w:b/>
          <w:color w:val="262626"/>
          <w:lang w:val="uk-UA"/>
        </w:rPr>
        <w:t>________________</w:t>
      </w:r>
      <w:r>
        <w:rPr>
          <w:rFonts w:ascii="Times New Roman" w:hAnsi="Times New Roman"/>
          <w:b/>
          <w:color w:val="262626"/>
        </w:rPr>
        <w:t>_____________ грн. ___ коп. з ПДВ), в тому числі ПДВ ___</w:t>
      </w:r>
      <w:r>
        <w:rPr>
          <w:rFonts w:ascii="Times New Roman" w:hAnsi="Times New Roman"/>
          <w:b/>
          <w:color w:val="262626"/>
          <w:lang w:val="uk-UA"/>
        </w:rPr>
        <w:t>___</w:t>
      </w:r>
      <w:r>
        <w:rPr>
          <w:rFonts w:ascii="Times New Roman" w:hAnsi="Times New Roman"/>
          <w:b/>
          <w:color w:val="262626"/>
        </w:rPr>
        <w:t>___грн.___коп.</w:t>
      </w:r>
    </w:p>
    <w:p>
      <w:pPr>
        <w:pStyle w:val="14"/>
        <w:widowControl w:val="0"/>
        <w:spacing w:before="0" w:beforeAutospacing="0" w:after="0" w:line="240" w:lineRule="auto"/>
        <w:ind w:firstLine="567"/>
        <w:jc w:val="both"/>
        <w:rPr>
          <w:rFonts w:ascii="Times New Roman" w:hAnsi="Times New Roman"/>
          <w:b/>
          <w:color w:val="262626"/>
        </w:rPr>
      </w:pPr>
    </w:p>
    <w:p>
      <w:pPr>
        <w:pStyle w:val="14"/>
        <w:widowControl w:val="0"/>
        <w:spacing w:before="0" w:beforeAutospacing="0" w:after="0" w:line="240" w:lineRule="auto"/>
        <w:ind w:firstLine="567"/>
        <w:jc w:val="both"/>
        <w:rPr>
          <w:rFonts w:ascii="Times New Roman" w:hAnsi="Times New Roman"/>
          <w:i/>
        </w:rPr>
      </w:pPr>
      <w:r>
        <w:rPr>
          <w:rFonts w:ascii="Times New Roman" w:hAnsi="Times New Roman"/>
          <w:color w:val="262626"/>
        </w:rPr>
        <w:t xml:space="preserve">3.2. Ціна на товар, що поставляється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 та встановлена у відповідності до вимог постанови Кабінету Міністрів </w:t>
      </w:r>
      <w:r>
        <w:rPr>
          <w:rFonts w:ascii="Times New Roman" w:hAnsi="Times New Roman"/>
        </w:rPr>
        <w:t>від 17 жовтня 2008 р. № 955 «Про заходи щодо стабілізації цін на лікарські засоби і медичні вироби».</w:t>
      </w:r>
    </w:p>
    <w:p>
      <w:pPr>
        <w:pStyle w:val="14"/>
        <w:widowControl w:val="0"/>
        <w:spacing w:before="0" w:beforeAutospacing="0" w:after="0" w:line="240" w:lineRule="auto"/>
        <w:ind w:firstLine="567"/>
        <w:jc w:val="both"/>
        <w:rPr>
          <w:rFonts w:ascii="Times New Roman" w:hAnsi="Times New Roman"/>
          <w:color w:val="262626"/>
          <w:lang w:val="uk-UA"/>
        </w:rPr>
      </w:pPr>
      <w:r>
        <w:rPr>
          <w:rFonts w:ascii="Times New Roman" w:hAnsi="Times New Roman"/>
        </w:rPr>
        <w:t>3.3. Ціна Договору не може змінюватися</w:t>
      </w:r>
      <w:r>
        <w:rPr>
          <w:rFonts w:ascii="Times New Roman" w:hAnsi="Times New Roman"/>
          <w:color w:val="262626"/>
        </w:rPr>
        <w:t xml:space="preserve"> після його підписання до виконання зобов’язань Сторонами у повному обсязі крім </w:t>
      </w:r>
      <w:r>
        <w:rPr>
          <w:rFonts w:ascii="Times New Roman" w:hAnsi="Times New Roman"/>
          <w:color w:val="262626"/>
          <w:lang w:val="uk-UA"/>
        </w:rPr>
        <w:t>випадку зменшення суми договору в зв»язку зі зменшенням фінансування замовника.</w:t>
      </w:r>
    </w:p>
    <w:p>
      <w:pPr>
        <w:pStyle w:val="14"/>
        <w:widowControl w:val="0"/>
        <w:spacing w:before="0" w:beforeAutospacing="0" w:after="0" w:line="240" w:lineRule="auto"/>
        <w:ind w:firstLine="567"/>
        <w:jc w:val="both"/>
        <w:rPr>
          <w:rFonts w:ascii="Times New Roman" w:hAnsi="Times New Roman"/>
          <w:color w:val="262626"/>
        </w:rPr>
      </w:pPr>
      <w:r>
        <w:rPr>
          <w:rFonts w:ascii="Times New Roman" w:hAnsi="Times New Roman"/>
          <w:color w:val="262626"/>
        </w:rPr>
        <w:t>3.4. Ціни на Товари встановлюються в національній валюті України.</w:t>
      </w:r>
    </w:p>
    <w:p>
      <w:pPr>
        <w:pStyle w:val="14"/>
        <w:widowControl w:val="0"/>
        <w:spacing w:before="0" w:beforeAutospacing="0" w:after="0" w:line="240" w:lineRule="auto"/>
        <w:ind w:firstLine="567"/>
        <w:jc w:val="both"/>
        <w:rPr>
          <w:rFonts w:ascii="Times New Roman" w:hAnsi="Times New Roman"/>
          <w:color w:val="262626"/>
          <w:lang w:val="uk-UA"/>
        </w:rPr>
      </w:pPr>
      <w:r>
        <w:rPr>
          <w:rFonts w:ascii="Times New Roman" w:hAnsi="Times New Roman"/>
          <w:color w:val="262626"/>
        </w:rPr>
        <w:t>3.5. Сума бюджетних зобов’язань по Договору на 2023 рік виникає у межах кошторисних призначень, за рахунок бюджетних коштів</w:t>
      </w:r>
      <w:r>
        <w:rPr>
          <w:rFonts w:ascii="Times New Roman" w:hAnsi="Times New Roman"/>
          <w:color w:val="262626"/>
          <w:lang w:val="uk-UA"/>
        </w:rPr>
        <w:t>.</w:t>
      </w:r>
    </w:p>
    <w:p>
      <w:pPr>
        <w:pStyle w:val="14"/>
        <w:widowControl w:val="0"/>
        <w:spacing w:before="0" w:beforeAutospacing="0" w:after="0" w:line="240" w:lineRule="auto"/>
        <w:ind w:firstLine="567"/>
        <w:jc w:val="both"/>
        <w:rPr>
          <w:rFonts w:ascii="Times New Roman" w:hAnsi="Times New Roman"/>
          <w:color w:val="262626"/>
        </w:rPr>
      </w:pPr>
    </w:p>
    <w:p>
      <w:pPr>
        <w:pStyle w:val="14"/>
        <w:widowControl w:val="0"/>
        <w:spacing w:before="0" w:beforeAutospacing="0" w:after="0" w:line="240" w:lineRule="auto"/>
        <w:ind w:firstLine="600"/>
        <w:jc w:val="center"/>
        <w:rPr>
          <w:rFonts w:ascii="Times New Roman" w:hAnsi="Times New Roman"/>
          <w:b/>
          <w:bCs/>
          <w:color w:val="262626"/>
        </w:rPr>
      </w:pPr>
      <w:r>
        <w:rPr>
          <w:rFonts w:ascii="Times New Roman" w:hAnsi="Times New Roman"/>
          <w:b/>
          <w:color w:val="262626"/>
          <w:lang w:val="uk-UA"/>
        </w:rPr>
        <w:t>4</w:t>
      </w:r>
      <w:r>
        <w:rPr>
          <w:rFonts w:ascii="Times New Roman" w:hAnsi="Times New Roman"/>
          <w:b/>
          <w:color w:val="262626"/>
        </w:rPr>
        <w:t>.</w:t>
      </w:r>
      <w:r>
        <w:rPr>
          <w:rFonts w:ascii="Times New Roman" w:hAnsi="Times New Roman"/>
          <w:b/>
          <w:bCs/>
          <w:color w:val="262626"/>
        </w:rPr>
        <w:t xml:space="preserve"> ПОРЯДОК РОЗРАХУНКІВ</w:t>
      </w:r>
    </w:p>
    <w:p>
      <w:pPr>
        <w:pStyle w:val="14"/>
        <w:spacing w:before="0" w:beforeAutospacing="0" w:line="240" w:lineRule="auto"/>
        <w:ind w:firstLine="600"/>
        <w:rPr>
          <w:rFonts w:ascii="Times New Roman" w:hAnsi="Times New Roman"/>
          <w:bCs/>
          <w:color w:val="262626"/>
        </w:rPr>
      </w:pPr>
      <w:r>
        <w:rPr>
          <w:rFonts w:ascii="Times New Roman" w:hAnsi="Times New Roman"/>
          <w:bCs/>
          <w:color w:val="262626"/>
        </w:rPr>
        <w:t xml:space="preserve">4.1. </w:t>
      </w:r>
      <w:r>
        <w:rPr>
          <w:rFonts w:ascii="Times New Roman" w:hAnsi="Times New Roman"/>
          <w:color w:val="000000"/>
        </w:rPr>
        <w:t xml:space="preserve">Розрахунок за поставлену партію товару здійснюється протягом </w:t>
      </w:r>
      <w:r>
        <w:rPr>
          <w:rFonts w:ascii="Times New Roman" w:hAnsi="Times New Roman"/>
          <w:b/>
          <w:bCs/>
          <w:color w:val="000000"/>
        </w:rPr>
        <w:t>10</w:t>
      </w:r>
      <w:r>
        <w:rPr>
          <w:rFonts w:ascii="Times New Roman" w:hAnsi="Times New Roman"/>
          <w:b/>
          <w:bCs/>
          <w:color w:val="000000"/>
          <w:shd w:val="clear" w:color="auto" w:fill="FFFFFF"/>
        </w:rPr>
        <w:t xml:space="preserve"> (десяти) банківських днів</w:t>
      </w:r>
      <w:r>
        <w:rPr>
          <w:rFonts w:ascii="Times New Roman" w:hAnsi="Times New Roman"/>
          <w:color w:val="000000"/>
        </w:rPr>
        <w:t xml:space="preserve"> з дати поставки замовленої партії товару належної якості на склад Замовника</w:t>
      </w:r>
      <w:r>
        <w:rPr>
          <w:rFonts w:ascii="Times New Roman" w:hAnsi="Times New Roman"/>
          <w:b/>
          <w:bCs/>
          <w:color w:val="000000"/>
        </w:rPr>
        <w:t xml:space="preserve"> </w:t>
      </w:r>
      <w:r>
        <w:rPr>
          <w:rFonts w:ascii="Times New Roman" w:hAnsi="Times New Roman"/>
          <w:color w:val="000000"/>
        </w:rPr>
        <w:t>на підставі видаткової накладної.</w:t>
      </w:r>
    </w:p>
    <w:p>
      <w:pPr>
        <w:pStyle w:val="14"/>
        <w:widowControl w:val="0"/>
        <w:spacing w:before="0" w:beforeAutospacing="0" w:after="0" w:line="240" w:lineRule="auto"/>
        <w:ind w:firstLine="600"/>
        <w:jc w:val="both"/>
        <w:rPr>
          <w:rFonts w:ascii="Times New Roman" w:hAnsi="Times New Roman"/>
          <w:bCs/>
          <w:color w:val="262626"/>
        </w:rPr>
      </w:pPr>
      <w:r>
        <w:rPr>
          <w:rFonts w:ascii="Times New Roman" w:hAnsi="Times New Roman"/>
          <w:bCs/>
          <w:color w:val="262626"/>
        </w:rPr>
        <w:t>4.2. Розрахунок здійснюється в безготівковій формі в національній валюті України (гривні) шляхом перерахування грошових коштів на розрахунковий рахунок Постачальника.</w:t>
      </w:r>
    </w:p>
    <w:p>
      <w:pPr>
        <w:pStyle w:val="14"/>
        <w:widowControl w:val="0"/>
        <w:spacing w:before="0" w:beforeAutospacing="0" w:after="0" w:line="240" w:lineRule="auto"/>
        <w:ind w:firstLine="600"/>
        <w:jc w:val="both"/>
        <w:rPr>
          <w:rFonts w:ascii="Times New Roman" w:hAnsi="Times New Roman"/>
          <w:bCs/>
          <w:color w:val="262626"/>
        </w:rPr>
      </w:pPr>
      <w:r>
        <w:rPr>
          <w:rFonts w:ascii="Times New Roman" w:hAnsi="Times New Roman"/>
          <w:bCs/>
          <w:color w:val="262626"/>
        </w:rPr>
        <w:t>4.3. Датою оплати вважається дата надходження коштів на поточний рахунок Постачальника.</w:t>
      </w:r>
    </w:p>
    <w:p>
      <w:pPr>
        <w:pStyle w:val="14"/>
        <w:widowControl w:val="0"/>
        <w:spacing w:before="0" w:beforeAutospacing="0" w:after="0" w:line="240" w:lineRule="auto"/>
        <w:ind w:firstLine="600"/>
        <w:jc w:val="both"/>
        <w:rPr>
          <w:rFonts w:ascii="Times New Roman" w:hAnsi="Times New Roman"/>
          <w:bCs/>
          <w:color w:val="262626"/>
        </w:rPr>
      </w:pPr>
      <w:r>
        <w:rPr>
          <w:rFonts w:ascii="Times New Roman" w:hAnsi="Times New Roman"/>
          <w:bCs/>
          <w:color w:val="262626"/>
        </w:rPr>
        <w:t>4.4. Взяття бюджетних та фінансових зобов’язань за Договором здійснюються відповідно до ст. 48 Бюджетного кодексу України та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Міністерства фінансів України №309 від 02.03.2012 року (зі змінами).</w:t>
      </w:r>
    </w:p>
    <w:p>
      <w:pPr>
        <w:pStyle w:val="14"/>
        <w:widowControl w:val="0"/>
        <w:spacing w:before="0" w:beforeAutospacing="0" w:after="0" w:line="240" w:lineRule="auto"/>
        <w:ind w:firstLine="600"/>
        <w:jc w:val="both"/>
        <w:rPr>
          <w:rFonts w:ascii="Times New Roman" w:hAnsi="Times New Roman"/>
          <w:bCs/>
          <w:color w:val="262626"/>
        </w:rPr>
      </w:pPr>
      <w:r>
        <w:rPr>
          <w:rFonts w:ascii="Times New Roman" w:hAnsi="Times New Roman"/>
          <w:bCs/>
          <w:color w:val="262626"/>
        </w:rPr>
        <w:t xml:space="preserve">4.5. Бюджетні зобов’язання </w:t>
      </w:r>
      <w:r>
        <w:rPr>
          <w:rFonts w:ascii="Times New Roman" w:hAnsi="Times New Roman"/>
        </w:rPr>
        <w:t>Замовник</w:t>
      </w:r>
      <w:r>
        <w:rPr>
          <w:rFonts w:ascii="Times New Roman" w:hAnsi="Times New Roman"/>
          <w:lang w:val="uk-UA"/>
        </w:rPr>
        <w:t>а</w:t>
      </w:r>
      <w:r>
        <w:rPr>
          <w:rFonts w:ascii="Times New Roman" w:hAnsi="Times New Roman"/>
          <w:bCs/>
          <w:color w:val="262626"/>
        </w:rPr>
        <w:t xml:space="preserve"> за Договором виникають у разі наявності та в межах відповідних бюджетних асигнувань. В разі затримки бюджетного фінансування та наявності заборгованості, розрахунок за поставлені Товари здійснюється протягом 5 (п’яти) банківських днів з дати отримання відповідного бюджетного фінансування. Ненадходження коштів з бюджету, а також несвоєчасне їх перерахування Державною казначейською службою України Сторони визнають обставиною, що має місце не з вини </w:t>
      </w:r>
      <w:r>
        <w:rPr>
          <w:rFonts w:ascii="Times New Roman" w:hAnsi="Times New Roman"/>
        </w:rPr>
        <w:t>Замовник</w:t>
      </w:r>
      <w:r>
        <w:rPr>
          <w:rFonts w:ascii="Times New Roman" w:hAnsi="Times New Roman"/>
          <w:lang w:val="uk-UA"/>
        </w:rPr>
        <w:t>а</w:t>
      </w:r>
      <w:r>
        <w:rPr>
          <w:rFonts w:ascii="Times New Roman" w:hAnsi="Times New Roman"/>
          <w:bCs/>
          <w:color w:val="262626"/>
        </w:rPr>
        <w:t>.</w:t>
      </w:r>
    </w:p>
    <w:p>
      <w:pPr>
        <w:tabs>
          <w:tab w:val="right" w:pos="8505"/>
        </w:tabs>
        <w:jc w:val="center"/>
        <w:rPr>
          <w:b/>
          <w:bCs/>
          <w:sz w:val="22"/>
          <w:szCs w:val="22"/>
          <w:lang w:val="uk-UA"/>
        </w:rPr>
      </w:pPr>
    </w:p>
    <w:p>
      <w:pPr>
        <w:tabs>
          <w:tab w:val="right" w:pos="8505"/>
        </w:tabs>
        <w:jc w:val="center"/>
        <w:rPr>
          <w:b/>
          <w:bCs/>
          <w:sz w:val="22"/>
          <w:szCs w:val="22"/>
          <w:lang w:val="uk-UA"/>
        </w:rPr>
      </w:pPr>
      <w:r>
        <w:rPr>
          <w:b/>
          <w:bCs/>
          <w:sz w:val="22"/>
          <w:szCs w:val="22"/>
          <w:lang w:val="uk-UA"/>
        </w:rPr>
        <w:t>5. Поставка Товару</w:t>
      </w:r>
    </w:p>
    <w:p>
      <w:pPr>
        <w:tabs>
          <w:tab w:val="right" w:pos="8505"/>
        </w:tabs>
        <w:jc w:val="both"/>
        <w:rPr>
          <w:sz w:val="22"/>
          <w:szCs w:val="22"/>
          <w:lang w:val="uk-UA"/>
        </w:rPr>
      </w:pPr>
      <w:r>
        <w:rPr>
          <w:bCs/>
          <w:sz w:val="22"/>
          <w:szCs w:val="22"/>
          <w:lang w:val="uk-UA"/>
        </w:rPr>
        <w:t xml:space="preserve">          5.1. </w:t>
      </w:r>
      <w:r>
        <w:rPr>
          <w:sz w:val="22"/>
          <w:szCs w:val="22"/>
          <w:lang w:val="uk-UA"/>
        </w:rPr>
        <w:t xml:space="preserve"> Строк поставки товару </w:t>
      </w:r>
      <w:r>
        <w:rPr>
          <w:b/>
          <w:sz w:val="22"/>
          <w:szCs w:val="22"/>
          <w:lang w:val="uk-UA"/>
        </w:rPr>
        <w:t>до 31.12.2024  року</w:t>
      </w:r>
      <w:r>
        <w:rPr>
          <w:sz w:val="22"/>
          <w:szCs w:val="22"/>
          <w:lang w:val="uk-UA"/>
        </w:rPr>
        <w:t>.</w:t>
      </w:r>
    </w:p>
    <w:p>
      <w:pPr>
        <w:widowControl w:val="0"/>
        <w:spacing w:before="120" w:beforeLines="50" w:after="120" w:afterLines="50"/>
        <w:contextualSpacing/>
        <w:jc w:val="both"/>
        <w:rPr>
          <w:b/>
          <w:sz w:val="22"/>
          <w:szCs w:val="22"/>
          <w:lang w:val="uk-UA"/>
        </w:rPr>
      </w:pPr>
      <w:r>
        <w:rPr>
          <w:sz w:val="22"/>
          <w:szCs w:val="22"/>
          <w:lang w:val="uk-UA"/>
        </w:rPr>
        <w:t xml:space="preserve">          5.2. Місце поставки товару: </w:t>
      </w:r>
      <w:r>
        <w:rPr>
          <w:b/>
          <w:sz w:val="22"/>
          <w:szCs w:val="22"/>
          <w:lang w:val="uk-UA"/>
        </w:rPr>
        <w:t>Україна, Харківська область, 61024 м. Харків, вул. Пушкінська, 80.</w:t>
      </w:r>
    </w:p>
    <w:p>
      <w:pPr>
        <w:tabs>
          <w:tab w:val="right" w:pos="8505"/>
        </w:tabs>
        <w:jc w:val="both"/>
        <w:rPr>
          <w:sz w:val="22"/>
          <w:szCs w:val="22"/>
          <w:lang w:val="uk-UA"/>
        </w:rPr>
      </w:pPr>
      <w:r>
        <w:rPr>
          <w:sz w:val="22"/>
          <w:szCs w:val="22"/>
          <w:lang w:val="uk-UA"/>
        </w:rPr>
        <w:t xml:space="preserve">          5.3. Постачання товару здійснюється  на підставі письмових або усних заявок Замовника по телефону на протязі 3-х діб з моменту отримання заявки.</w:t>
      </w:r>
    </w:p>
    <w:p>
      <w:pPr>
        <w:tabs>
          <w:tab w:val="right" w:pos="8505"/>
        </w:tabs>
        <w:jc w:val="both"/>
        <w:rPr>
          <w:sz w:val="22"/>
          <w:szCs w:val="22"/>
          <w:lang w:val="uk-UA"/>
        </w:rPr>
      </w:pPr>
      <w:r>
        <w:rPr>
          <w:sz w:val="22"/>
          <w:szCs w:val="22"/>
          <w:lang w:val="uk-UA"/>
        </w:rPr>
        <w:t xml:space="preserve">          5.4. Товар постачається силами, транспортом та за рахунок  Постачальника на умовах DDP у відповідності до Правил тлумачення торговельних термінів Інкотермс (у редакції 2010 р.).</w:t>
      </w:r>
    </w:p>
    <w:p>
      <w:pPr>
        <w:pStyle w:val="6"/>
        <w:spacing w:after="0" w:line="240" w:lineRule="auto"/>
        <w:jc w:val="both"/>
        <w:rPr>
          <w:rFonts w:ascii="Times New Roman" w:hAnsi="Times New Roman"/>
          <w:sz w:val="22"/>
          <w:szCs w:val="22"/>
          <w:lang w:val="uk-UA"/>
        </w:rPr>
      </w:pPr>
      <w:r>
        <w:rPr>
          <w:rFonts w:ascii="Times New Roman" w:hAnsi="Times New Roman"/>
          <w:sz w:val="22"/>
          <w:szCs w:val="22"/>
          <w:lang w:val="uk-UA"/>
        </w:rPr>
        <w:t xml:space="preserve">          5.5. Приймання-передача товару по кількості проводиться відповідно до товаросупровідних документів.</w:t>
      </w:r>
    </w:p>
    <w:p>
      <w:pPr>
        <w:pStyle w:val="6"/>
        <w:spacing w:after="0" w:line="240" w:lineRule="auto"/>
        <w:jc w:val="both"/>
        <w:rPr>
          <w:rFonts w:ascii="Times New Roman" w:hAnsi="Times New Roman"/>
          <w:sz w:val="22"/>
          <w:szCs w:val="22"/>
          <w:lang w:val="uk-UA"/>
        </w:rPr>
      </w:pPr>
      <w:r>
        <w:rPr>
          <w:rFonts w:ascii="Times New Roman" w:hAnsi="Times New Roman"/>
          <w:sz w:val="22"/>
          <w:szCs w:val="22"/>
          <w:lang w:val="uk-UA"/>
        </w:rPr>
        <w:t xml:space="preserve">          5.6. Датою поставки є дата, коли товар був переданий у власність Замовника в місці поставки.</w:t>
      </w:r>
    </w:p>
    <w:p>
      <w:pPr>
        <w:tabs>
          <w:tab w:val="right" w:pos="8505"/>
        </w:tabs>
        <w:jc w:val="both"/>
        <w:rPr>
          <w:sz w:val="22"/>
          <w:szCs w:val="22"/>
          <w:lang w:val="uk-UA"/>
        </w:rPr>
      </w:pPr>
      <w:r>
        <w:rPr>
          <w:sz w:val="22"/>
          <w:szCs w:val="22"/>
          <w:lang w:val="uk-UA"/>
        </w:rPr>
        <w:t xml:space="preserve">          5.7.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w:t>
      </w:r>
    </w:p>
    <w:p>
      <w:pPr>
        <w:pStyle w:val="6"/>
        <w:tabs>
          <w:tab w:val="right" w:pos="8505"/>
        </w:tabs>
        <w:spacing w:after="0" w:line="240" w:lineRule="auto"/>
        <w:jc w:val="center"/>
        <w:rPr>
          <w:rFonts w:ascii="Times New Roman" w:hAnsi="Times New Roman"/>
          <w:b/>
          <w:bCs/>
          <w:sz w:val="22"/>
          <w:szCs w:val="22"/>
          <w:lang w:val="uk-UA"/>
        </w:rPr>
      </w:pPr>
    </w:p>
    <w:p>
      <w:pPr>
        <w:pStyle w:val="6"/>
        <w:tabs>
          <w:tab w:val="right" w:pos="8505"/>
        </w:tabs>
        <w:spacing w:after="0" w:line="240" w:lineRule="auto"/>
        <w:jc w:val="center"/>
        <w:rPr>
          <w:rFonts w:ascii="Times New Roman" w:hAnsi="Times New Roman"/>
          <w:b/>
          <w:bCs/>
          <w:sz w:val="22"/>
          <w:szCs w:val="22"/>
          <w:lang w:val="uk-UA"/>
        </w:rPr>
      </w:pPr>
      <w:r>
        <w:rPr>
          <w:rFonts w:ascii="Times New Roman" w:hAnsi="Times New Roman"/>
          <w:b/>
          <w:bCs/>
          <w:sz w:val="22"/>
          <w:szCs w:val="22"/>
          <w:lang w:val="uk-UA"/>
        </w:rPr>
        <w:t>6.  Права та обов’язки сторін</w:t>
      </w:r>
    </w:p>
    <w:p>
      <w:pPr>
        <w:pStyle w:val="6"/>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6.1. Замовник зобов’язаний :</w:t>
      </w:r>
    </w:p>
    <w:p>
      <w:pPr>
        <w:pStyle w:val="6"/>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6.1.1.  Своєчасно та в повному обсязі сплачувати за поставлений товар;</w:t>
      </w:r>
    </w:p>
    <w:p>
      <w:pPr>
        <w:pStyle w:val="6"/>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6.1.2.  Прийняти товар, що поставляється згідно з видатковою накладною;</w:t>
      </w:r>
    </w:p>
    <w:p>
      <w:pPr>
        <w:pStyle w:val="6"/>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6.1.3.  Інші обов’язки відповідно до положень Цивільного кодексу України, Господарського кодексу України та інших нормативно-правових актів.</w:t>
      </w:r>
    </w:p>
    <w:p>
      <w:pPr>
        <w:pStyle w:val="6"/>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6.2. Замовник має право :</w:t>
      </w:r>
    </w:p>
    <w:p>
      <w:pPr>
        <w:pStyle w:val="12"/>
        <w:jc w:val="both"/>
        <w:rPr>
          <w:rFonts w:ascii="Times New Roman" w:hAnsi="Times New Roman"/>
        </w:rPr>
      </w:pPr>
      <w:r>
        <w:rPr>
          <w:rFonts w:ascii="Times New Roman" w:hAnsi="Times New Roman"/>
          <w:bCs/>
        </w:rPr>
        <w:t xml:space="preserve">           6.2.1. </w:t>
      </w:r>
      <w:r>
        <w:rPr>
          <w:rFonts w:ascii="Times New Roman" w:hAnsi="Times New Roman"/>
        </w:rPr>
        <w:t>Достроково розірвати цей Договір в односторонньому порядку в разі невиконання або неналежного виконання Постачальником взятих на себе зобов'язань,  повідомивши про це Постачальника не пізніше ніж за 20 днів до запланованої дати його розірвання;</w:t>
      </w:r>
    </w:p>
    <w:p>
      <w:pPr>
        <w:pStyle w:val="6"/>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6.2.2. Контролювати поставку товару у строки, встановлені цим Договором;</w:t>
      </w:r>
    </w:p>
    <w:p>
      <w:pPr>
        <w:pStyle w:val="6"/>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6.2.3. Зменшувати обсяг закупівлі товару та загальну вартість цього Договору залежно від </w:t>
      </w:r>
    </w:p>
    <w:p>
      <w:pPr>
        <w:pStyle w:val="6"/>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реального фінансування видатків. У такому разі Сторони вносять відповідні зміни до цього Договору;</w:t>
      </w:r>
    </w:p>
    <w:p>
      <w:pPr>
        <w:pStyle w:val="6"/>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6.2.4. Повернути  видаткову накладну  Постачальнику без здійснення оплати в разі неналежного оформлення документів, зазначених в розділі 4  цього Договору (відсутність підпису);</w:t>
      </w:r>
    </w:p>
    <w:p>
      <w:pPr>
        <w:pStyle w:val="6"/>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6.2.5.  Повернути Постачальнику товар у випадках, передбачених   розділом 2  цього Договору.</w:t>
      </w:r>
    </w:p>
    <w:p>
      <w:pPr>
        <w:pStyle w:val="6"/>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6.2.6. Інші права відповідно до положень Цивільного кодексу України, Господарського кодексу України та інших нормативно-правових актів.</w:t>
      </w:r>
    </w:p>
    <w:p>
      <w:pPr>
        <w:pStyle w:val="6"/>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6.3. Постачальник зобов’язаний :</w:t>
      </w:r>
    </w:p>
    <w:p>
      <w:pPr>
        <w:pStyle w:val="6"/>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6.3.1. Своєчасно поставити товар у строки, встановлені Договором;</w:t>
      </w:r>
    </w:p>
    <w:p>
      <w:pPr>
        <w:pStyle w:val="6"/>
        <w:tabs>
          <w:tab w:val="right" w:pos="8505"/>
        </w:tabs>
        <w:spacing w:after="0" w:line="240" w:lineRule="auto"/>
        <w:jc w:val="both"/>
        <w:rPr>
          <w:rFonts w:ascii="Times New Roman" w:hAnsi="Times New Roman"/>
          <w:sz w:val="22"/>
          <w:szCs w:val="22"/>
          <w:lang w:val="uk-UA"/>
        </w:rPr>
      </w:pPr>
      <w:r>
        <w:rPr>
          <w:rFonts w:ascii="Times New Roman" w:hAnsi="Times New Roman"/>
          <w:sz w:val="22"/>
          <w:szCs w:val="22"/>
          <w:lang w:val="uk-UA"/>
        </w:rPr>
        <w:t xml:space="preserve">          6.3.2. Забезпечити поставку товару, якість якого відповідає умовам, установленим розділом ІІ цього Договору;</w:t>
      </w:r>
    </w:p>
    <w:p>
      <w:pPr>
        <w:autoSpaceDE w:val="0"/>
        <w:autoSpaceDN w:val="0"/>
        <w:adjustRightInd w:val="0"/>
        <w:jc w:val="both"/>
        <w:rPr>
          <w:sz w:val="22"/>
          <w:szCs w:val="22"/>
          <w:lang w:val="uk-UA"/>
        </w:rPr>
      </w:pPr>
      <w:r>
        <w:rPr>
          <w:sz w:val="22"/>
          <w:szCs w:val="22"/>
          <w:lang w:val="uk-UA"/>
        </w:rPr>
        <w:t xml:space="preserve">          6.3.3. Інші обов’язки відповідно до положень Цивільного кодексу України, Господарського кодексу України та інших нормативно-правових актів.</w:t>
      </w:r>
    </w:p>
    <w:p>
      <w:pPr>
        <w:autoSpaceDE w:val="0"/>
        <w:autoSpaceDN w:val="0"/>
        <w:adjustRightInd w:val="0"/>
        <w:jc w:val="both"/>
        <w:rPr>
          <w:sz w:val="22"/>
          <w:szCs w:val="22"/>
          <w:lang w:val="uk-UA"/>
        </w:rPr>
      </w:pPr>
      <w:r>
        <w:rPr>
          <w:sz w:val="22"/>
          <w:szCs w:val="22"/>
          <w:lang w:val="uk-UA"/>
        </w:rPr>
        <w:t xml:space="preserve">          6.4. Постачальник має право:</w:t>
      </w:r>
      <w:r>
        <w:rPr>
          <w:b/>
          <w:bCs/>
          <w:color w:val="000000"/>
          <w:sz w:val="22"/>
          <w:szCs w:val="22"/>
          <w:lang w:val="uk-UA" w:eastAsia="zh-CN"/>
        </w:rPr>
        <w:t xml:space="preserve"> </w:t>
      </w:r>
    </w:p>
    <w:p>
      <w:pPr>
        <w:autoSpaceDE w:val="0"/>
        <w:autoSpaceDN w:val="0"/>
        <w:adjustRightInd w:val="0"/>
        <w:jc w:val="both"/>
        <w:rPr>
          <w:sz w:val="22"/>
          <w:szCs w:val="22"/>
          <w:lang w:val="uk-UA"/>
        </w:rPr>
      </w:pPr>
      <w:r>
        <w:rPr>
          <w:sz w:val="22"/>
          <w:szCs w:val="22"/>
          <w:lang w:val="uk-UA"/>
        </w:rPr>
        <w:t xml:space="preserve">          6.4.1. Своєчасно та в повному обсязі отримувати плату за поставлений товар;</w:t>
      </w:r>
    </w:p>
    <w:p>
      <w:pPr>
        <w:pStyle w:val="12"/>
        <w:jc w:val="both"/>
        <w:rPr>
          <w:rFonts w:ascii="Times New Roman" w:hAnsi="Times New Roman"/>
        </w:rPr>
      </w:pPr>
      <w:r>
        <w:rPr>
          <w:rFonts w:ascii="Times New Roman" w:hAnsi="Times New Roman"/>
        </w:rPr>
        <w:t xml:space="preserve">          6.4.2. У разі невиконання зобов'язань Замовником достроково в односторонньому порядку розірвати цей  Договір, повідомивши про це  письмово Замовника  за 20 днів до запланованої дати його розірвання, з чітким обґрунтуванням підстав розірвання Договору.</w:t>
      </w:r>
    </w:p>
    <w:p>
      <w:pPr>
        <w:pStyle w:val="6"/>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6.4.3. Інші права відповідно до положень Цивільного кодексу України, Господарського кодексу України та інших нормативно-правових актів.</w:t>
      </w:r>
    </w:p>
    <w:p>
      <w:pPr>
        <w:autoSpaceDE w:val="0"/>
        <w:autoSpaceDN w:val="0"/>
        <w:adjustRightInd w:val="0"/>
        <w:jc w:val="center"/>
        <w:rPr>
          <w:b/>
          <w:sz w:val="22"/>
          <w:szCs w:val="22"/>
          <w:lang w:val="uk-UA"/>
        </w:rPr>
      </w:pPr>
    </w:p>
    <w:p>
      <w:pPr>
        <w:autoSpaceDE w:val="0"/>
        <w:autoSpaceDN w:val="0"/>
        <w:adjustRightInd w:val="0"/>
        <w:jc w:val="center"/>
        <w:rPr>
          <w:b/>
          <w:sz w:val="22"/>
          <w:szCs w:val="22"/>
          <w:lang w:val="uk-UA"/>
        </w:rPr>
      </w:pPr>
      <w:r>
        <w:rPr>
          <w:b/>
          <w:sz w:val="22"/>
          <w:szCs w:val="22"/>
          <w:lang w:val="uk-UA"/>
        </w:rPr>
        <w:t>7.  Відповідальність сторін</w:t>
      </w:r>
    </w:p>
    <w:p>
      <w:pPr>
        <w:autoSpaceDE w:val="0"/>
        <w:autoSpaceDN w:val="0"/>
        <w:adjustRightInd w:val="0"/>
        <w:jc w:val="both"/>
        <w:rPr>
          <w:sz w:val="22"/>
          <w:szCs w:val="22"/>
          <w:lang w:val="uk-UA"/>
        </w:rPr>
      </w:pPr>
      <w:r>
        <w:rPr>
          <w:sz w:val="22"/>
          <w:szCs w:val="22"/>
          <w:lang w:val="uk-UA"/>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pPr>
        <w:autoSpaceDE w:val="0"/>
        <w:autoSpaceDN w:val="0"/>
        <w:adjustRightInd w:val="0"/>
        <w:jc w:val="both"/>
        <w:rPr>
          <w:sz w:val="22"/>
          <w:szCs w:val="22"/>
          <w:lang w:val="uk-UA"/>
        </w:rPr>
      </w:pPr>
      <w:r>
        <w:rPr>
          <w:sz w:val="22"/>
          <w:szCs w:val="22"/>
          <w:lang w:val="uk-UA"/>
        </w:rPr>
        <w:t xml:space="preserve">         7.2. У разі  невиконання або несвоєчасного виконання зобов’язань при закупівлі товару за бюджетні кошти Постачальник сплачує Замовнику  неустойку  у розмірі подвійної  облікової ставки НБУ від суми непоставленого товару за кожен день затримки, що діє  на момент  постачання  товару.    </w:t>
      </w:r>
    </w:p>
    <w:p>
      <w:pPr>
        <w:autoSpaceDE w:val="0"/>
        <w:autoSpaceDN w:val="0"/>
        <w:adjustRightInd w:val="0"/>
        <w:jc w:val="both"/>
        <w:rPr>
          <w:sz w:val="22"/>
          <w:szCs w:val="22"/>
          <w:lang w:val="uk-UA"/>
        </w:rPr>
      </w:pPr>
      <w:r>
        <w:rPr>
          <w:sz w:val="22"/>
          <w:szCs w:val="22"/>
          <w:lang w:val="uk-UA"/>
        </w:rPr>
        <w:t xml:space="preserve">        7.3.  Види порушень та санкції за них, установлені Договором:</w:t>
      </w:r>
    </w:p>
    <w:p>
      <w:pPr>
        <w:autoSpaceDE w:val="0"/>
        <w:autoSpaceDN w:val="0"/>
        <w:adjustRightInd w:val="0"/>
        <w:jc w:val="both"/>
        <w:rPr>
          <w:sz w:val="22"/>
          <w:szCs w:val="22"/>
          <w:lang w:val="uk-UA"/>
        </w:rPr>
      </w:pPr>
      <w:r>
        <w:rPr>
          <w:sz w:val="22"/>
          <w:szCs w:val="22"/>
          <w:lang w:val="uk-UA"/>
        </w:rPr>
        <w:t>У разі  затримки  платежу  за  товар з вини Замовника, Замовник сплачує Постачальнику пеню  у розмірі   подвійної облікової ставки НБУ за кожен день прострочення від неоплаченої суми, що діє  на момент  прострочення.</w:t>
      </w:r>
    </w:p>
    <w:p>
      <w:pPr>
        <w:autoSpaceDE w:val="0"/>
        <w:autoSpaceDN w:val="0"/>
        <w:adjustRightInd w:val="0"/>
        <w:jc w:val="both"/>
        <w:rPr>
          <w:b/>
          <w:bCs/>
          <w:sz w:val="22"/>
          <w:szCs w:val="22"/>
          <w:lang w:val="uk-UA"/>
        </w:rPr>
      </w:pPr>
      <w:r>
        <w:rPr>
          <w:sz w:val="22"/>
          <w:szCs w:val="22"/>
          <w:lang w:val="uk-UA"/>
        </w:rPr>
        <w:t xml:space="preserve">        7.4. Сплата пені не звільняє Сторону від виконання прийнятих на себе зобов’язань по Договору.      </w:t>
      </w:r>
    </w:p>
    <w:p>
      <w:pPr>
        <w:autoSpaceDE w:val="0"/>
        <w:autoSpaceDN w:val="0"/>
        <w:adjustRightInd w:val="0"/>
        <w:jc w:val="center"/>
        <w:rPr>
          <w:b/>
          <w:sz w:val="22"/>
          <w:szCs w:val="22"/>
          <w:lang w:val="uk-UA"/>
        </w:rPr>
      </w:pPr>
    </w:p>
    <w:p>
      <w:pPr>
        <w:autoSpaceDE w:val="0"/>
        <w:autoSpaceDN w:val="0"/>
        <w:adjustRightInd w:val="0"/>
        <w:jc w:val="center"/>
        <w:rPr>
          <w:b/>
          <w:sz w:val="22"/>
          <w:szCs w:val="22"/>
          <w:lang w:val="uk-UA"/>
        </w:rPr>
      </w:pPr>
      <w:r>
        <w:rPr>
          <w:b/>
          <w:sz w:val="22"/>
          <w:szCs w:val="22"/>
          <w:lang w:val="uk-UA"/>
        </w:rPr>
        <w:t>8. Обставини непереборної сили</w:t>
      </w:r>
    </w:p>
    <w:p>
      <w:pPr>
        <w:pStyle w:val="6"/>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pPr>
        <w:pStyle w:val="6"/>
        <w:tabs>
          <w:tab w:val="left" w:pos="709"/>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pPr>
        <w:pStyle w:val="6"/>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8.3. Доказом виникнення обставин непереборної сили та строку їх дії є відповідні документи, які видаються Торгово-промисловою палатою України.</w:t>
      </w:r>
    </w:p>
    <w:p>
      <w:pPr>
        <w:pStyle w:val="6"/>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8.4. У разі коли строк дії обставин непереборної сили продовжується більш ніж 30 днів, кожна із Сторін в установленому порядку має право розірвати цей Договір. </w:t>
      </w:r>
    </w:p>
    <w:p>
      <w:pPr>
        <w:pStyle w:val="6"/>
        <w:tabs>
          <w:tab w:val="right" w:pos="8505"/>
        </w:tabs>
        <w:spacing w:after="0" w:line="240" w:lineRule="auto"/>
        <w:jc w:val="center"/>
        <w:rPr>
          <w:rFonts w:ascii="Times New Roman" w:hAnsi="Times New Roman"/>
          <w:b/>
          <w:bCs/>
          <w:sz w:val="22"/>
          <w:szCs w:val="22"/>
          <w:lang w:val="uk-UA"/>
        </w:rPr>
      </w:pPr>
    </w:p>
    <w:p>
      <w:pPr>
        <w:pStyle w:val="6"/>
        <w:tabs>
          <w:tab w:val="right" w:pos="8505"/>
        </w:tabs>
        <w:spacing w:after="0" w:line="240" w:lineRule="auto"/>
        <w:jc w:val="center"/>
        <w:rPr>
          <w:rFonts w:ascii="Times New Roman" w:hAnsi="Times New Roman"/>
          <w:b/>
          <w:bCs/>
          <w:sz w:val="22"/>
          <w:szCs w:val="22"/>
          <w:lang w:val="uk-UA"/>
        </w:rPr>
      </w:pPr>
      <w:r>
        <w:rPr>
          <w:rFonts w:ascii="Times New Roman" w:hAnsi="Times New Roman"/>
          <w:b/>
          <w:bCs/>
          <w:sz w:val="22"/>
          <w:szCs w:val="22"/>
          <w:lang w:val="uk-UA"/>
        </w:rPr>
        <w:t>9.  Вирішення спорів</w:t>
      </w:r>
    </w:p>
    <w:p>
      <w:pPr>
        <w:pStyle w:val="6"/>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9.1. У випадку виникнення спорів або розбіжностей Сторони зобов’язуються вирішувати їх шляхом взаємних переговорів та консультацій.</w:t>
      </w:r>
    </w:p>
    <w:p>
      <w:pPr>
        <w:pStyle w:val="6"/>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9.2. У разі недосягнення Сторонами згоди спори (розбіжності) вирішуються у судовому порядку.</w:t>
      </w:r>
    </w:p>
    <w:p>
      <w:pPr>
        <w:pStyle w:val="6"/>
        <w:tabs>
          <w:tab w:val="right" w:pos="8505"/>
        </w:tabs>
        <w:spacing w:after="0" w:line="240" w:lineRule="auto"/>
        <w:jc w:val="center"/>
        <w:rPr>
          <w:rFonts w:ascii="Times New Roman" w:hAnsi="Times New Roman"/>
          <w:b/>
          <w:bCs/>
          <w:iCs/>
          <w:sz w:val="22"/>
          <w:szCs w:val="22"/>
          <w:lang w:val="uk-UA"/>
        </w:rPr>
      </w:pPr>
      <w:r>
        <w:rPr>
          <w:rFonts w:ascii="Times New Roman" w:hAnsi="Times New Roman"/>
          <w:b/>
          <w:bCs/>
          <w:iCs/>
          <w:sz w:val="22"/>
          <w:szCs w:val="22"/>
          <w:lang w:val="uk-UA"/>
        </w:rPr>
        <w:t>10. Строк дії Договору</w:t>
      </w:r>
    </w:p>
    <w:p>
      <w:pPr>
        <w:jc w:val="both"/>
        <w:rPr>
          <w:sz w:val="22"/>
          <w:szCs w:val="22"/>
          <w:lang w:val="uk-UA"/>
        </w:rPr>
      </w:pPr>
      <w:r>
        <w:rPr>
          <w:sz w:val="22"/>
          <w:szCs w:val="22"/>
          <w:lang w:val="uk-UA"/>
        </w:rPr>
        <w:t xml:space="preserve">         10.1.  Цей  Договір  набирає  чинності  з  дня  його  підписання  Сторонами   і  діє  до  </w:t>
      </w:r>
      <w:r>
        <w:rPr>
          <w:b/>
          <w:bCs/>
          <w:sz w:val="22"/>
          <w:szCs w:val="22"/>
          <w:lang w:val="uk-UA"/>
        </w:rPr>
        <w:t>31.12.2024р</w:t>
      </w:r>
      <w:r>
        <w:rPr>
          <w:sz w:val="22"/>
          <w:szCs w:val="22"/>
          <w:lang w:val="uk-UA"/>
        </w:rPr>
        <w:t>.</w:t>
      </w:r>
      <w:r>
        <w:rPr>
          <w:spacing w:val="-2"/>
          <w:sz w:val="22"/>
          <w:szCs w:val="22"/>
          <w:lang w:val="uk-UA"/>
        </w:rPr>
        <w:t xml:space="preserve">, </w:t>
      </w:r>
      <w:r>
        <w:rPr>
          <w:sz w:val="22"/>
          <w:szCs w:val="22"/>
          <w:lang w:val="uk-UA"/>
        </w:rPr>
        <w:t>а  в  частині  виконання  зобов’язань,   до  повного  їх  виконання.</w:t>
      </w:r>
    </w:p>
    <w:p>
      <w:pPr>
        <w:autoSpaceDE w:val="0"/>
        <w:autoSpaceDN w:val="0"/>
        <w:adjustRightInd w:val="0"/>
        <w:jc w:val="both"/>
        <w:rPr>
          <w:sz w:val="22"/>
          <w:szCs w:val="22"/>
          <w:lang w:val="uk-UA"/>
        </w:rPr>
      </w:pPr>
      <w:r>
        <w:rPr>
          <w:sz w:val="22"/>
          <w:szCs w:val="22"/>
          <w:lang w:val="uk-UA"/>
        </w:rPr>
        <w:t xml:space="preserve">         10.2. В частині розрахунків цей Договір діє до повного виконання Сторонами своїх зобов’язань  по Договору.</w:t>
      </w:r>
    </w:p>
    <w:p>
      <w:pPr>
        <w:pStyle w:val="5"/>
        <w:spacing w:after="0"/>
        <w:jc w:val="both"/>
        <w:rPr>
          <w:sz w:val="22"/>
          <w:szCs w:val="22"/>
          <w:lang w:val="uk-UA"/>
        </w:rPr>
      </w:pPr>
      <w:r>
        <w:rPr>
          <w:sz w:val="22"/>
          <w:szCs w:val="22"/>
          <w:lang w:val="uk-UA"/>
        </w:rPr>
        <w:t xml:space="preserve">          10.3. Закінчення строку дії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r>
        <w:rPr>
          <w:b/>
          <w:bCs/>
          <w:color w:val="000000"/>
          <w:sz w:val="22"/>
          <w:szCs w:val="22"/>
          <w:lang w:val="uk-UA" w:eastAsia="zh-CN"/>
        </w:rPr>
        <w:t xml:space="preserve"> </w:t>
      </w:r>
    </w:p>
    <w:p>
      <w:pPr>
        <w:tabs>
          <w:tab w:val="left" w:pos="1440"/>
        </w:tabs>
        <w:jc w:val="center"/>
        <w:rPr>
          <w:b/>
          <w:sz w:val="22"/>
          <w:szCs w:val="22"/>
          <w:lang w:val="uk-UA"/>
        </w:rPr>
      </w:pPr>
    </w:p>
    <w:p>
      <w:pPr>
        <w:tabs>
          <w:tab w:val="left" w:pos="1440"/>
        </w:tabs>
        <w:jc w:val="center"/>
        <w:rPr>
          <w:b/>
          <w:sz w:val="22"/>
          <w:szCs w:val="22"/>
          <w:lang w:val="uk-UA"/>
        </w:rPr>
      </w:pPr>
      <w:r>
        <w:rPr>
          <w:b/>
          <w:sz w:val="22"/>
          <w:szCs w:val="22"/>
          <w:lang w:val="uk-UA"/>
        </w:rPr>
        <w:t xml:space="preserve">11.  Внесення змін до Договору. Інші умови.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Pr>
          <w:sz w:val="22"/>
          <w:szCs w:val="22"/>
          <w:lang w:val="uk-UA"/>
        </w:rPr>
        <w:t xml:space="preserve">          11.1. Істотні умови договору про закупівлю не можуть змінюватися після його підписання до виконання зобов’язань сторонами в повному обсязі, крім випадків, які </w:t>
      </w:r>
      <w:r>
        <w:rPr>
          <w:b/>
          <w:bCs/>
          <w:sz w:val="22"/>
          <w:szCs w:val="22"/>
          <w:lang w:val="uk-UA"/>
        </w:rPr>
        <w:t>передбачені ст.41 Закону</w:t>
      </w:r>
      <w:r>
        <w:rPr>
          <w:sz w:val="22"/>
          <w:szCs w:val="22"/>
          <w:lang w:val="uk-UA"/>
        </w:rPr>
        <w:t xml:space="preserve"> України «Про публічні закупівлі</w:t>
      </w:r>
      <w:r>
        <w:rPr>
          <w:b/>
          <w:bCs/>
          <w:sz w:val="22"/>
          <w:szCs w:val="22"/>
          <w:lang w:val="uk-UA"/>
        </w:rPr>
        <w:t>» з урахуванням Особливостей</w:t>
      </w:r>
      <w:r>
        <w:rPr>
          <w:sz w:val="22"/>
          <w:szCs w:val="22"/>
          <w:lang w:val="uk-UA"/>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1)</w:t>
      </w:r>
      <w:r>
        <w:rPr>
          <w:sz w:val="22"/>
          <w:szCs w:val="22"/>
        </w:rPr>
        <w:tab/>
      </w:r>
      <w:r>
        <w:rPr>
          <w:sz w:val="22"/>
          <w:szCs w:val="22"/>
        </w:rPr>
        <w:t>зменшення обсягів закупівлі, зокрема з урахуванням фактичного обсягу видатків замовника;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5) погодження зміни ціни в договорі про закупівлю в бік зменшення (без зміни кількості (обсягу) та якості товарів, робіт і послуг);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8) зміни умов у зв’язку із застосуванням положень частини шостої статті 41 Закону України «Про публічні закупівлі».</w:t>
      </w:r>
    </w:p>
    <w:p>
      <w:pPr>
        <w:pStyle w:val="5"/>
        <w:spacing w:after="0"/>
        <w:jc w:val="both"/>
        <w:rPr>
          <w:sz w:val="22"/>
          <w:szCs w:val="22"/>
          <w:lang w:val="uk-UA"/>
        </w:rPr>
      </w:pPr>
      <w:r>
        <w:rPr>
          <w:sz w:val="22"/>
          <w:szCs w:val="22"/>
          <w:lang w:val="uk-UA"/>
        </w:rPr>
        <w:t xml:space="preserve">         11.2.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або у чинному законодавстві України.</w:t>
      </w:r>
    </w:p>
    <w:p>
      <w:pPr>
        <w:pStyle w:val="5"/>
        <w:spacing w:after="0"/>
        <w:jc w:val="both"/>
        <w:rPr>
          <w:sz w:val="22"/>
          <w:szCs w:val="22"/>
          <w:lang w:val="uk-UA"/>
        </w:rPr>
      </w:pPr>
      <w:r>
        <w:rPr>
          <w:sz w:val="22"/>
          <w:szCs w:val="22"/>
          <w:lang w:val="uk-UA"/>
        </w:rPr>
        <w:t xml:space="preserve">         11.3.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pPr>
        <w:pStyle w:val="5"/>
        <w:spacing w:after="0"/>
        <w:jc w:val="both"/>
        <w:rPr>
          <w:sz w:val="22"/>
          <w:szCs w:val="22"/>
          <w:lang w:val="uk-UA"/>
        </w:rPr>
      </w:pPr>
      <w:r>
        <w:rPr>
          <w:sz w:val="22"/>
          <w:szCs w:val="22"/>
          <w:lang w:val="uk-UA"/>
        </w:rPr>
        <w:t xml:space="preserve">          11.4.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pPr>
        <w:jc w:val="both"/>
        <w:rPr>
          <w:sz w:val="22"/>
          <w:szCs w:val="22"/>
          <w:lang w:val="uk-UA"/>
        </w:rPr>
      </w:pPr>
      <w:r>
        <w:rPr>
          <w:sz w:val="22"/>
          <w:szCs w:val="22"/>
          <w:lang w:val="uk-UA"/>
        </w:rPr>
        <w:t xml:space="preserve">         11.5. У разі якщо Сторони не досягли згоди щодо зміни умов Договору, його розірвання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pPr>
        <w:jc w:val="both"/>
        <w:rPr>
          <w:sz w:val="22"/>
          <w:szCs w:val="22"/>
          <w:lang w:val="uk-UA"/>
        </w:rPr>
      </w:pPr>
      <w:r>
        <w:rPr>
          <w:sz w:val="22"/>
          <w:szCs w:val="22"/>
          <w:lang w:val="uk-UA"/>
        </w:rPr>
        <w:t xml:space="preserve">         11.6.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pPr>
        <w:jc w:val="both"/>
        <w:rPr>
          <w:sz w:val="22"/>
          <w:szCs w:val="22"/>
          <w:lang w:val="uk-UA"/>
        </w:rPr>
      </w:pPr>
      <w:r>
        <w:rPr>
          <w:sz w:val="22"/>
          <w:szCs w:val="22"/>
          <w:lang w:val="uk-UA"/>
        </w:rPr>
        <w:t xml:space="preserve">         11.7. У всьому, що не передбачено цим Договором, сторони керуються чинним законодавством України.</w:t>
      </w:r>
    </w:p>
    <w:p>
      <w:pPr>
        <w:tabs>
          <w:tab w:val="left" w:pos="426"/>
        </w:tabs>
        <w:jc w:val="both"/>
        <w:rPr>
          <w:sz w:val="22"/>
          <w:szCs w:val="22"/>
          <w:lang w:val="uk-UA"/>
        </w:rPr>
      </w:pPr>
      <w:r>
        <w:rPr>
          <w:sz w:val="22"/>
          <w:szCs w:val="22"/>
          <w:lang w:val="uk-UA"/>
        </w:rPr>
        <w:t xml:space="preserve">         118. Якщо протягом строку дії цього Договору Сторони змінять свою назву, місцезнаходження, розрахункові реквізити або будуть реорганізовані, вони повідомляють про це в письмовій формі одна одну протягом 5-ти (п’яти)  робочих днів з моменту настання цих змін. </w:t>
      </w:r>
    </w:p>
    <w:p>
      <w:pPr>
        <w:autoSpaceDE w:val="0"/>
        <w:autoSpaceDN w:val="0"/>
        <w:adjustRightInd w:val="0"/>
        <w:jc w:val="both"/>
        <w:rPr>
          <w:sz w:val="22"/>
          <w:szCs w:val="22"/>
          <w:lang w:val="uk-UA"/>
        </w:rPr>
      </w:pPr>
      <w:r>
        <w:rPr>
          <w:sz w:val="22"/>
          <w:szCs w:val="22"/>
          <w:lang w:val="uk-UA"/>
        </w:rPr>
        <w:t xml:space="preserve">          11.9. Цей Договір укладається, підписується уповноваженими представниками Сторін та скріпляється печаткою у двох примірниках, що мають однакову юридичну силу.</w:t>
      </w:r>
      <w:r>
        <w:rPr>
          <w:b/>
          <w:bCs/>
          <w:color w:val="000000"/>
          <w:sz w:val="22"/>
          <w:szCs w:val="22"/>
          <w:lang w:val="uk-UA" w:eastAsia="zh-CN"/>
        </w:rPr>
        <w:t xml:space="preserve"> </w:t>
      </w:r>
    </w:p>
    <w:p>
      <w:pPr>
        <w:pStyle w:val="6"/>
        <w:spacing w:after="0" w:line="240" w:lineRule="auto"/>
        <w:jc w:val="center"/>
        <w:rPr>
          <w:rFonts w:ascii="Times New Roman" w:hAnsi="Times New Roman"/>
          <w:b/>
          <w:sz w:val="22"/>
          <w:szCs w:val="22"/>
          <w:lang w:val="uk-UA"/>
        </w:rPr>
      </w:pPr>
    </w:p>
    <w:p>
      <w:pPr>
        <w:pStyle w:val="6"/>
        <w:spacing w:after="0" w:line="240" w:lineRule="auto"/>
        <w:jc w:val="center"/>
        <w:rPr>
          <w:rFonts w:ascii="Times New Roman" w:hAnsi="Times New Roman"/>
          <w:b/>
          <w:sz w:val="22"/>
          <w:szCs w:val="22"/>
          <w:lang w:val="uk-UA"/>
        </w:rPr>
      </w:pPr>
      <w:r>
        <w:rPr>
          <w:rFonts w:ascii="Times New Roman" w:hAnsi="Times New Roman"/>
          <w:b/>
          <w:sz w:val="22"/>
          <w:szCs w:val="22"/>
          <w:lang w:val="uk-UA"/>
        </w:rPr>
        <w:t>12. Додатки до договору</w:t>
      </w:r>
    </w:p>
    <w:p>
      <w:pPr>
        <w:pStyle w:val="6"/>
        <w:spacing w:after="0" w:line="240" w:lineRule="auto"/>
        <w:jc w:val="both"/>
        <w:rPr>
          <w:rFonts w:ascii="Times New Roman" w:hAnsi="Times New Roman"/>
          <w:sz w:val="22"/>
          <w:szCs w:val="22"/>
          <w:lang w:val="uk-UA"/>
        </w:rPr>
      </w:pPr>
      <w:r>
        <w:rPr>
          <w:rFonts w:ascii="Times New Roman" w:hAnsi="Times New Roman"/>
          <w:sz w:val="22"/>
          <w:szCs w:val="22"/>
          <w:lang w:val="uk-UA"/>
        </w:rPr>
        <w:t xml:space="preserve">12.1. Невід’ємною частиною </w:t>
      </w:r>
      <w:r>
        <w:rPr>
          <w:rFonts w:ascii="Times New Roman" w:hAnsi="Times New Roman" w:eastAsia="Times New Roman"/>
          <w:color w:val="222222"/>
          <w:sz w:val="22"/>
          <w:szCs w:val="22"/>
          <w:lang w:val="zh-CN" w:eastAsia="zh-CN"/>
        </w:rPr>
        <w:t>цього Договору є</w:t>
      </w:r>
      <w:r>
        <w:rPr>
          <w:rFonts w:ascii="Times New Roman" w:hAnsi="Times New Roman" w:eastAsia="Times New Roman"/>
          <w:color w:val="222222"/>
          <w:sz w:val="22"/>
          <w:szCs w:val="22"/>
          <w:lang w:val="uk-UA" w:eastAsia="zh-CN"/>
        </w:rPr>
        <w:t xml:space="preserve"> </w:t>
      </w:r>
      <w:r>
        <w:rPr>
          <w:rFonts w:eastAsia="Times New Roman"/>
          <w:color w:val="222222"/>
          <w:sz w:val="22"/>
          <w:szCs w:val="22"/>
          <w:lang w:val="zh-CN" w:eastAsia="zh-CN"/>
        </w:rPr>
        <w:t>Специфікація (Додаток 1)</w:t>
      </w:r>
      <w:r>
        <w:rPr>
          <w:rFonts w:eastAsia="Times New Roman"/>
          <w:color w:val="222222"/>
          <w:sz w:val="22"/>
          <w:szCs w:val="22"/>
          <w:lang w:val="uk-UA" w:eastAsia="zh-CN"/>
        </w:rPr>
        <w:t>.</w:t>
      </w:r>
    </w:p>
    <w:p>
      <w:pPr>
        <w:pStyle w:val="6"/>
        <w:spacing w:after="0" w:line="240" w:lineRule="auto"/>
        <w:jc w:val="center"/>
        <w:rPr>
          <w:rFonts w:ascii="Times New Roman" w:hAnsi="Times New Roman"/>
          <w:b/>
          <w:sz w:val="22"/>
          <w:szCs w:val="22"/>
          <w:lang w:val="zh-CN"/>
        </w:rPr>
      </w:pPr>
    </w:p>
    <w:p>
      <w:pPr>
        <w:pStyle w:val="6"/>
        <w:spacing w:after="0" w:line="240" w:lineRule="auto"/>
        <w:jc w:val="center"/>
        <w:rPr>
          <w:rFonts w:ascii="Times New Roman" w:hAnsi="Times New Roman"/>
          <w:b/>
          <w:sz w:val="22"/>
          <w:szCs w:val="22"/>
          <w:lang w:val="uk-UA"/>
        </w:rPr>
      </w:pPr>
      <w:r>
        <w:rPr>
          <w:rFonts w:ascii="Times New Roman" w:hAnsi="Times New Roman"/>
          <w:b/>
          <w:sz w:val="22"/>
          <w:szCs w:val="22"/>
          <w:lang w:val="uk-UA"/>
        </w:rPr>
        <w:t>13. Місцезнаходження та банківські реквізити сторін</w:t>
      </w:r>
    </w:p>
    <w:p>
      <w:pPr>
        <w:pStyle w:val="6"/>
        <w:spacing w:after="0" w:line="240" w:lineRule="auto"/>
        <w:jc w:val="center"/>
        <w:rPr>
          <w:rFonts w:ascii="Times New Roman" w:hAnsi="Times New Roman"/>
          <w:b/>
          <w:sz w:val="22"/>
          <w:szCs w:val="22"/>
          <w:lang w:val="uk-UA"/>
        </w:rPr>
      </w:pPr>
    </w:p>
    <w:p>
      <w:pPr>
        <w:pStyle w:val="6"/>
        <w:tabs>
          <w:tab w:val="left" w:pos="708"/>
        </w:tabs>
        <w:spacing w:after="0" w:line="240" w:lineRule="auto"/>
        <w:jc w:val="both"/>
        <w:rPr>
          <w:rFonts w:ascii="Times New Roman" w:hAnsi="Times New Roman"/>
          <w:b/>
          <w:sz w:val="22"/>
          <w:szCs w:val="22"/>
          <w:lang w:val="uk-UA"/>
        </w:rPr>
      </w:pPr>
      <w:r>
        <w:rPr>
          <w:rFonts w:ascii="Times New Roman" w:hAnsi="Times New Roman"/>
          <w:b/>
          <w:sz w:val="22"/>
          <w:szCs w:val="22"/>
          <w:lang w:val="uk-UA"/>
        </w:rPr>
        <w:t xml:space="preserve">                 Замовник:                                                                    Постачальник:</w:t>
      </w:r>
    </w:p>
    <w:tbl>
      <w:tblPr>
        <w:tblStyle w:val="4"/>
        <w:tblW w:w="0" w:type="auto"/>
        <w:tblInd w:w="234" w:type="dxa"/>
        <w:tblLayout w:type="autofit"/>
        <w:tblCellMar>
          <w:top w:w="0" w:type="dxa"/>
          <w:left w:w="108" w:type="dxa"/>
          <w:bottom w:w="0" w:type="dxa"/>
          <w:right w:w="108" w:type="dxa"/>
        </w:tblCellMar>
      </w:tblPr>
      <w:tblGrid>
        <w:gridCol w:w="4537"/>
        <w:gridCol w:w="4800"/>
      </w:tblGrid>
      <w:tr>
        <w:tblPrEx>
          <w:tblCellMar>
            <w:top w:w="0" w:type="dxa"/>
            <w:left w:w="108" w:type="dxa"/>
            <w:bottom w:w="0" w:type="dxa"/>
            <w:right w:w="108" w:type="dxa"/>
          </w:tblCellMar>
        </w:tblPrEx>
        <w:trPr>
          <w:trHeight w:val="3135" w:hRule="atLeast"/>
        </w:trPr>
        <w:tc>
          <w:tcPr>
            <w:tcW w:w="4552" w:type="dxa"/>
          </w:tcPr>
          <w:p>
            <w:pPr>
              <w:pStyle w:val="6"/>
              <w:tabs>
                <w:tab w:val="left" w:pos="708"/>
              </w:tabs>
              <w:spacing w:after="0" w:line="240" w:lineRule="auto"/>
              <w:rPr>
                <w:rFonts w:ascii="Times New Roman" w:hAnsi="Times New Roman"/>
                <w:b/>
                <w:sz w:val="22"/>
                <w:szCs w:val="22"/>
                <w:lang w:val="uk-UA"/>
              </w:rPr>
            </w:pPr>
            <w:r>
              <w:rPr>
                <w:rFonts w:ascii="Times New Roman" w:hAnsi="Times New Roman"/>
                <w:bCs/>
                <w:sz w:val="22"/>
                <w:szCs w:val="22"/>
                <w:lang w:val="uk-UA"/>
              </w:rPr>
              <w:t>ДУ "ІНСТИТУТ ПАТОЛОГІЇ ХРЕБТА ТА СУГЛОБІВ ІМЕНІ ПРОФЕСОРА М.І.СИТЕНКА НАМН УКРАЇНИ"</w:t>
            </w:r>
          </w:p>
          <w:p>
            <w:pPr>
              <w:shd w:val="clear" w:color="auto" w:fill="FFFFFF"/>
              <w:rPr>
                <w:sz w:val="22"/>
                <w:szCs w:val="22"/>
                <w:lang w:val="uk-UA" w:eastAsia="uk-UA"/>
              </w:rPr>
            </w:pPr>
            <w:r>
              <w:rPr>
                <w:sz w:val="22"/>
                <w:szCs w:val="22"/>
                <w:lang w:val="uk-UA" w:eastAsia="uk-UA"/>
              </w:rPr>
              <w:t>р/р:UА258201720343110001000001185</w:t>
            </w:r>
          </w:p>
          <w:p>
            <w:pPr>
              <w:pStyle w:val="6"/>
              <w:tabs>
                <w:tab w:val="left" w:pos="708"/>
              </w:tabs>
              <w:spacing w:after="0" w:line="240" w:lineRule="auto"/>
              <w:rPr>
                <w:rFonts w:ascii="Times New Roman" w:hAnsi="Times New Roman"/>
                <w:sz w:val="22"/>
                <w:szCs w:val="22"/>
                <w:shd w:val="clear" w:color="auto" w:fill="FFFFFF"/>
                <w:lang w:val="uk-UA" w:eastAsia="uk-UA"/>
              </w:rPr>
            </w:pPr>
            <w:r>
              <w:rPr>
                <w:rFonts w:ascii="Times New Roman" w:hAnsi="Times New Roman"/>
                <w:sz w:val="22"/>
                <w:szCs w:val="22"/>
                <w:shd w:val="clear" w:color="auto" w:fill="FFFFFF"/>
                <w:lang w:val="uk-UA" w:eastAsia="uk-UA"/>
              </w:rPr>
              <w:t>в Держказначейській службі України</w:t>
            </w:r>
            <w:r>
              <w:rPr>
                <w:rFonts w:ascii="Times New Roman" w:hAnsi="Times New Roman"/>
                <w:sz w:val="22"/>
                <w:szCs w:val="22"/>
                <w:lang w:val="uk-UA" w:eastAsia="uk-UA"/>
              </w:rPr>
              <w:t xml:space="preserve"> </w:t>
            </w:r>
            <w:r>
              <w:rPr>
                <w:rFonts w:ascii="Times New Roman" w:hAnsi="Times New Roman"/>
                <w:sz w:val="22"/>
                <w:szCs w:val="22"/>
                <w:shd w:val="clear" w:color="auto" w:fill="FFFFFF"/>
                <w:lang w:val="uk-UA" w:eastAsia="uk-UA"/>
              </w:rPr>
              <w:t>м. Київ</w:t>
            </w:r>
          </w:p>
          <w:p>
            <w:pPr>
              <w:shd w:val="clear" w:color="auto" w:fill="FFFFFF"/>
              <w:autoSpaceDE w:val="0"/>
              <w:rPr>
                <w:sz w:val="22"/>
                <w:szCs w:val="22"/>
                <w:lang w:val="uk-UA"/>
              </w:rPr>
            </w:pPr>
            <w:r>
              <w:rPr>
                <w:sz w:val="22"/>
                <w:szCs w:val="22"/>
                <w:lang w:val="uk-UA"/>
              </w:rPr>
              <w:t>Код ЄДРПОУ 02012214</w:t>
            </w:r>
          </w:p>
          <w:p>
            <w:pPr>
              <w:shd w:val="clear" w:color="auto" w:fill="FFFFFF"/>
              <w:autoSpaceDE w:val="0"/>
              <w:rPr>
                <w:sz w:val="22"/>
                <w:szCs w:val="22"/>
                <w:lang w:val="uk-UA"/>
              </w:rPr>
            </w:pPr>
            <w:r>
              <w:rPr>
                <w:sz w:val="22"/>
                <w:szCs w:val="22"/>
                <w:lang w:val="uk-UA"/>
              </w:rPr>
              <w:t xml:space="preserve">61024, Україна, Харківська область, м. Харків, вул. Пушкінська, 80, </w:t>
            </w:r>
          </w:p>
          <w:p>
            <w:pPr>
              <w:shd w:val="clear" w:color="auto" w:fill="FFFFFF"/>
              <w:autoSpaceDE w:val="0"/>
              <w:snapToGrid w:val="0"/>
              <w:rPr>
                <w:sz w:val="22"/>
                <w:szCs w:val="22"/>
                <w:lang w:val="uk-UA"/>
              </w:rPr>
            </w:pPr>
            <w:r>
              <w:rPr>
                <w:sz w:val="22"/>
                <w:szCs w:val="22"/>
                <w:lang w:val="uk-UA"/>
              </w:rPr>
              <w:t xml:space="preserve">Телефон/факс (057)  725 14 44 </w:t>
            </w:r>
          </w:p>
          <w:p>
            <w:pPr>
              <w:shd w:val="clear" w:color="auto" w:fill="FFFFFF"/>
              <w:autoSpaceDE w:val="0"/>
              <w:rPr>
                <w:sz w:val="22"/>
                <w:szCs w:val="22"/>
                <w:lang w:val="uk-UA"/>
              </w:rPr>
            </w:pPr>
            <w:r>
              <w:rPr>
                <w:sz w:val="22"/>
                <w:szCs w:val="22"/>
                <w:lang w:val="uk-UA"/>
              </w:rPr>
              <w:t>Св-во платника ПДВ 200146789</w:t>
            </w:r>
          </w:p>
          <w:p>
            <w:pPr>
              <w:shd w:val="clear" w:color="auto" w:fill="FFFFFF"/>
              <w:autoSpaceDE w:val="0"/>
              <w:rPr>
                <w:b/>
                <w:sz w:val="22"/>
                <w:szCs w:val="22"/>
                <w:lang w:val="uk-UA"/>
              </w:rPr>
            </w:pPr>
            <w:r>
              <w:rPr>
                <w:sz w:val="22"/>
                <w:szCs w:val="22"/>
                <w:lang w:val="uk-UA"/>
              </w:rPr>
              <w:t>ІПН 020122120311</w:t>
            </w:r>
          </w:p>
        </w:tc>
        <w:tc>
          <w:tcPr>
            <w:tcW w:w="4900" w:type="dxa"/>
          </w:tcPr>
          <w:p>
            <w:pPr>
              <w:pStyle w:val="6"/>
              <w:tabs>
                <w:tab w:val="left" w:pos="708"/>
              </w:tabs>
              <w:spacing w:after="0" w:line="240" w:lineRule="auto"/>
              <w:jc w:val="both"/>
              <w:rPr>
                <w:rFonts w:ascii="Times New Roman" w:hAnsi="Times New Roman"/>
                <w:b/>
                <w:sz w:val="22"/>
                <w:szCs w:val="22"/>
                <w:lang w:val="uk-UA"/>
              </w:rPr>
            </w:pPr>
          </w:p>
        </w:tc>
      </w:tr>
    </w:tbl>
    <w:p>
      <w:pPr>
        <w:jc w:val="both"/>
        <w:rPr>
          <w:sz w:val="22"/>
          <w:szCs w:val="22"/>
          <w:lang w:val="uk-UA"/>
        </w:rPr>
      </w:pPr>
      <w:r>
        <w:rPr>
          <w:color w:val="000000"/>
          <w:sz w:val="22"/>
          <w:szCs w:val="22"/>
          <w:lang w:val="uk-UA"/>
        </w:rPr>
        <w:t xml:space="preserve">     В. о. директора</w:t>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sz w:val="22"/>
          <w:szCs w:val="22"/>
          <w:lang w:val="uk-UA"/>
        </w:rPr>
        <w:t>_________</w:t>
      </w:r>
    </w:p>
    <w:p>
      <w:pPr>
        <w:jc w:val="both"/>
        <w:rPr>
          <w:sz w:val="22"/>
          <w:szCs w:val="22"/>
          <w:lang w:val="uk-UA"/>
        </w:rPr>
      </w:pPr>
    </w:p>
    <w:p>
      <w:pPr>
        <w:shd w:val="clear" w:color="auto" w:fill="FFFFFF"/>
        <w:autoSpaceDE w:val="0"/>
        <w:jc w:val="both"/>
        <w:rPr>
          <w:color w:val="000000"/>
          <w:sz w:val="22"/>
          <w:szCs w:val="22"/>
          <w:lang w:val="uk-UA"/>
        </w:rPr>
      </w:pPr>
      <w:r>
        <w:rPr>
          <w:color w:val="000000"/>
          <w:sz w:val="22"/>
          <w:szCs w:val="22"/>
          <w:lang w:val="uk-UA"/>
        </w:rPr>
        <w:t xml:space="preserve">    _____________Станіслав Бондаренко </w:t>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 xml:space="preserve">________________  </w:t>
      </w:r>
    </w:p>
    <w:p>
      <w:pPr>
        <w:shd w:val="clear" w:color="auto" w:fill="FFFFFF"/>
        <w:autoSpaceDE w:val="0"/>
        <w:jc w:val="both"/>
        <w:rPr>
          <w:b/>
          <w:bCs/>
          <w:sz w:val="22"/>
          <w:szCs w:val="22"/>
          <w:lang w:val="uk-UA"/>
        </w:rPr>
      </w:pPr>
      <w:r>
        <w:rPr>
          <w:color w:val="000000"/>
          <w:sz w:val="22"/>
          <w:szCs w:val="22"/>
          <w:lang w:val="uk-UA"/>
        </w:rPr>
        <w:t xml:space="preserve">                   М.П</w:t>
      </w:r>
    </w:p>
    <w:p>
      <w:pPr>
        <w:tabs>
          <w:tab w:val="right" w:pos="8505"/>
        </w:tabs>
        <w:jc w:val="both"/>
        <w:rPr>
          <w:b/>
          <w:sz w:val="22"/>
          <w:szCs w:val="22"/>
          <w:lang w:val="uk-UA"/>
        </w:rPr>
      </w:pPr>
      <w:r>
        <w:rPr>
          <w:b/>
          <w:sz w:val="22"/>
          <w:szCs w:val="22"/>
          <w:lang w:val="uk-UA"/>
        </w:rPr>
        <w:br w:type="page"/>
      </w:r>
      <w:r>
        <w:rPr>
          <w:b/>
          <w:sz w:val="22"/>
          <w:szCs w:val="22"/>
          <w:lang w:val="uk-UA"/>
        </w:rPr>
        <w:t xml:space="preserve">                                                                                                                                                     Додаток  1</w:t>
      </w:r>
    </w:p>
    <w:p>
      <w:pPr>
        <w:tabs>
          <w:tab w:val="right" w:pos="8505"/>
        </w:tabs>
        <w:jc w:val="both"/>
        <w:rPr>
          <w:b/>
          <w:sz w:val="22"/>
          <w:szCs w:val="22"/>
          <w:lang w:val="uk-UA"/>
        </w:rPr>
      </w:pPr>
      <w:r>
        <w:rPr>
          <w:b/>
          <w:sz w:val="22"/>
          <w:szCs w:val="22"/>
          <w:lang w:val="uk-UA"/>
        </w:rPr>
        <w:t xml:space="preserve">                                                                                                       </w:t>
      </w:r>
      <w:r>
        <w:rPr>
          <w:sz w:val="22"/>
          <w:szCs w:val="22"/>
          <w:lang w:val="uk-UA"/>
        </w:rPr>
        <w:tab/>
      </w:r>
      <w:r>
        <w:rPr>
          <w:sz w:val="22"/>
          <w:szCs w:val="22"/>
          <w:lang w:val="uk-UA"/>
        </w:rPr>
        <w:t xml:space="preserve">       до договору № _____ </w:t>
      </w:r>
    </w:p>
    <w:p>
      <w:pPr>
        <w:tabs>
          <w:tab w:val="right" w:pos="8505"/>
        </w:tabs>
        <w:jc w:val="right"/>
        <w:rPr>
          <w:sz w:val="22"/>
          <w:szCs w:val="22"/>
          <w:lang w:val="uk-UA"/>
        </w:rPr>
      </w:pPr>
      <w:r>
        <w:rPr>
          <w:sz w:val="22"/>
          <w:szCs w:val="22"/>
          <w:lang w:val="uk-UA"/>
        </w:rPr>
        <w:t>від « ____ »__________  20</w:t>
      </w:r>
      <w:r>
        <w:rPr>
          <w:rFonts w:hint="default"/>
          <w:sz w:val="22"/>
          <w:szCs w:val="22"/>
          <w:lang w:val="uk-UA"/>
        </w:rPr>
        <w:t xml:space="preserve">24 </w:t>
      </w:r>
      <w:r>
        <w:rPr>
          <w:sz w:val="22"/>
          <w:szCs w:val="22"/>
          <w:lang w:val="uk-UA"/>
        </w:rPr>
        <w:t>р.</w:t>
      </w:r>
    </w:p>
    <w:p>
      <w:pPr>
        <w:tabs>
          <w:tab w:val="right" w:pos="8505"/>
        </w:tabs>
        <w:jc w:val="center"/>
        <w:rPr>
          <w:b/>
          <w:sz w:val="22"/>
          <w:szCs w:val="22"/>
          <w:lang w:val="uk-UA"/>
        </w:rPr>
      </w:pPr>
    </w:p>
    <w:p>
      <w:pPr>
        <w:tabs>
          <w:tab w:val="right" w:pos="8505"/>
        </w:tabs>
        <w:jc w:val="center"/>
        <w:rPr>
          <w:sz w:val="22"/>
          <w:szCs w:val="22"/>
          <w:lang w:val="uk-UA"/>
        </w:rPr>
      </w:pPr>
      <w:r>
        <w:rPr>
          <w:b/>
          <w:sz w:val="22"/>
          <w:szCs w:val="22"/>
          <w:lang w:val="uk-UA"/>
        </w:rPr>
        <w:t>С П Е Ц И Ф І К А Ц І Я</w:t>
      </w:r>
      <w:r>
        <w:rPr>
          <w:sz w:val="22"/>
          <w:szCs w:val="22"/>
          <w:lang w:val="uk-UA"/>
        </w:rPr>
        <w:t xml:space="preserve">   </w:t>
      </w:r>
    </w:p>
    <w:p>
      <w:pPr>
        <w:tabs>
          <w:tab w:val="right" w:pos="8505"/>
        </w:tabs>
        <w:jc w:val="center"/>
        <w:rPr>
          <w:sz w:val="22"/>
          <w:szCs w:val="22"/>
          <w:lang w:val="uk-UA"/>
        </w:rPr>
      </w:pPr>
    </w:p>
    <w:p>
      <w:pPr>
        <w:pStyle w:val="14"/>
        <w:widowControl w:val="0"/>
        <w:spacing w:before="0" w:beforeAutospacing="0" w:after="0" w:line="240" w:lineRule="auto"/>
        <w:ind w:firstLine="600"/>
        <w:jc w:val="both"/>
        <w:rPr>
          <w:rFonts w:hint="default" w:ascii="Arial" w:hAnsi="Arial" w:eastAsia="Times New Roman"/>
          <w:b/>
          <w:bCs/>
          <w:color w:val="000000"/>
          <w:kern w:val="36"/>
          <w:sz w:val="18"/>
          <w:szCs w:val="18"/>
          <w:lang w:val="zh-CN" w:eastAsia="zh-CN"/>
        </w:rPr>
      </w:pPr>
      <w:r>
        <w:rPr>
          <w:rFonts w:hint="default" w:ascii="Arial" w:hAnsi="Arial" w:eastAsia="Times New Roman"/>
          <w:b/>
          <w:bCs/>
          <w:color w:val="000000"/>
          <w:kern w:val="36"/>
          <w:sz w:val="18"/>
          <w:szCs w:val="18"/>
          <w:lang w:val="zh-CN" w:eastAsia="zh-CN"/>
        </w:rPr>
        <w:t>Ітраконазол капсули по 100 мг №15, Метоклопрамід, розчин для ін'єкцій 2 мл, ампула №10, Колістин порошок для розчину для ін'єкцій або інфузій 1 000 000 МО №10, Лідокаїн, розчин для ін'єкцій, 100 мг/мл, по 2 мл в ампулі, №10, Амоксицилін і клавуланова кислота, порошок для ін'єкцій 1,2 гр, Фуросемід,розчин для ін'єкцій 10мг/мл ампули №10, Неостигмін, розчин для ін'єкцій, 0,5 мг/мл, по 1 мл в ампулі, №10, Омепразол 40 мг капсули №30, Фенілефрину розчин для ін'єкцій, 10 мг/мл по 1 мл №10, Еноксапарин натрію, розчин для ін'єкцій, 10000 анти-Ха МО/мл, по 3,0 мл, Ванкоміцин ліофілізат/порошок для розчину для інфузій/ ін'єкцій по 1000 мг, Дротаверин розчин для ін'єкцій 20 мг/мл, по 2 мл в ампулі, Диклофенак розчин для ін`єкцій 25 мг/мл №10, Цефазолін,порошок для ін'єкцій по  1 г, Дексаметазон,розчин для ін'єкцій 4мг/мл</w:t>
      </w:r>
    </w:p>
    <w:p>
      <w:pPr>
        <w:jc w:val="both"/>
        <w:rPr>
          <w:rFonts w:hint="default" w:ascii="Arial" w:hAnsi="Arial" w:eastAsia="Times New Roman"/>
          <w:b w:val="0"/>
          <w:bCs w:val="0"/>
          <w:color w:val="000000"/>
          <w:kern w:val="36"/>
          <w:sz w:val="20"/>
          <w:szCs w:val="20"/>
          <w:lang w:val="uk-UA" w:eastAsia="zh-CN"/>
        </w:rPr>
      </w:pPr>
      <w:r>
        <w:rPr>
          <w:rFonts w:hint="default" w:ascii="Arial" w:hAnsi="Arial" w:eastAsia="Times New Roman"/>
          <w:b w:val="0"/>
          <w:bCs w:val="0"/>
          <w:color w:val="000000"/>
          <w:kern w:val="36"/>
          <w:sz w:val="20"/>
          <w:szCs w:val="20"/>
          <w:lang w:val="zh-CN" w:eastAsia="zh-CN"/>
        </w:rPr>
        <w:t xml:space="preserve">Ітраконазол капсули по 100 мг №15, </w:t>
      </w:r>
      <w:r>
        <w:rPr>
          <w:rFonts w:hint="default" w:ascii="Arial" w:hAnsi="Arial" w:eastAsia="Times New Roman"/>
          <w:b w:val="0"/>
          <w:bCs w:val="0"/>
          <w:color w:val="000000"/>
          <w:kern w:val="36"/>
          <w:sz w:val="20"/>
          <w:szCs w:val="20"/>
          <w:lang w:val="uk-UA" w:eastAsia="zh-CN"/>
        </w:rPr>
        <w:t>- 100 шт.</w:t>
      </w:r>
    </w:p>
    <w:p>
      <w:pPr>
        <w:jc w:val="both"/>
        <w:rPr>
          <w:rFonts w:hint="default" w:ascii="Arial" w:hAnsi="Arial" w:eastAsia="Times New Roman"/>
          <w:b w:val="0"/>
          <w:bCs w:val="0"/>
          <w:color w:val="000000"/>
          <w:kern w:val="36"/>
          <w:sz w:val="20"/>
          <w:szCs w:val="20"/>
          <w:lang w:val="uk-UA" w:eastAsia="zh-CN"/>
        </w:rPr>
      </w:pPr>
      <w:r>
        <w:rPr>
          <w:rFonts w:hint="default" w:ascii="Arial" w:hAnsi="Arial" w:eastAsia="Times New Roman"/>
          <w:b w:val="0"/>
          <w:bCs w:val="0"/>
          <w:color w:val="000000"/>
          <w:kern w:val="36"/>
          <w:sz w:val="20"/>
          <w:szCs w:val="20"/>
          <w:lang w:val="zh-CN" w:eastAsia="zh-CN"/>
        </w:rPr>
        <w:t xml:space="preserve">Метоклопрамід, розчин для ін'єкцій 2 мл, ампула №10, </w:t>
      </w:r>
      <w:r>
        <w:rPr>
          <w:rFonts w:hint="default" w:ascii="Arial" w:hAnsi="Arial" w:eastAsia="Times New Roman"/>
          <w:b w:val="0"/>
          <w:bCs w:val="0"/>
          <w:color w:val="000000"/>
          <w:kern w:val="36"/>
          <w:sz w:val="20"/>
          <w:szCs w:val="20"/>
          <w:lang w:val="uk-UA" w:eastAsia="zh-CN"/>
        </w:rPr>
        <w:t>- 30 шт.</w:t>
      </w:r>
    </w:p>
    <w:p>
      <w:pPr>
        <w:jc w:val="both"/>
        <w:rPr>
          <w:rFonts w:hint="default" w:ascii="Arial" w:hAnsi="Arial" w:eastAsia="Times New Roman"/>
          <w:b w:val="0"/>
          <w:bCs w:val="0"/>
          <w:color w:val="000000"/>
          <w:kern w:val="36"/>
          <w:sz w:val="20"/>
          <w:szCs w:val="20"/>
          <w:lang w:val="uk-UA" w:eastAsia="zh-CN"/>
        </w:rPr>
      </w:pPr>
      <w:r>
        <w:rPr>
          <w:rFonts w:hint="default" w:ascii="Arial" w:hAnsi="Arial" w:eastAsia="Times New Roman"/>
          <w:b w:val="0"/>
          <w:bCs w:val="0"/>
          <w:color w:val="000000"/>
          <w:kern w:val="36"/>
          <w:sz w:val="20"/>
          <w:szCs w:val="20"/>
          <w:lang w:val="zh-CN" w:eastAsia="zh-CN"/>
        </w:rPr>
        <w:t xml:space="preserve">Колістин порошок для розчину для ін'єкцій або інфузій 1 000 000 МО №10, </w:t>
      </w:r>
      <w:r>
        <w:rPr>
          <w:rFonts w:hint="default" w:ascii="Arial" w:hAnsi="Arial" w:eastAsia="Times New Roman"/>
          <w:b w:val="0"/>
          <w:bCs w:val="0"/>
          <w:color w:val="000000"/>
          <w:kern w:val="36"/>
          <w:sz w:val="20"/>
          <w:szCs w:val="20"/>
          <w:lang w:val="uk-UA" w:eastAsia="zh-CN"/>
        </w:rPr>
        <w:t>= 50 шт.</w:t>
      </w:r>
    </w:p>
    <w:p>
      <w:pPr>
        <w:jc w:val="both"/>
        <w:rPr>
          <w:rFonts w:hint="default" w:ascii="Arial" w:hAnsi="Arial" w:eastAsia="Times New Roman"/>
          <w:b w:val="0"/>
          <w:bCs w:val="0"/>
          <w:color w:val="000000"/>
          <w:kern w:val="36"/>
          <w:sz w:val="20"/>
          <w:szCs w:val="20"/>
          <w:lang w:val="uk-UA" w:eastAsia="zh-CN"/>
        </w:rPr>
      </w:pPr>
      <w:r>
        <w:rPr>
          <w:rFonts w:hint="default" w:ascii="Arial" w:hAnsi="Arial" w:eastAsia="Times New Roman"/>
          <w:b w:val="0"/>
          <w:bCs w:val="0"/>
          <w:color w:val="000000"/>
          <w:kern w:val="36"/>
          <w:sz w:val="20"/>
          <w:szCs w:val="20"/>
          <w:lang w:val="zh-CN" w:eastAsia="zh-CN"/>
        </w:rPr>
        <w:t xml:space="preserve">Лідокаїн, розчин для ін'єкцій, 100 мг/мл, по 2 мл в ампулі, №10, </w:t>
      </w:r>
      <w:r>
        <w:rPr>
          <w:rFonts w:hint="default" w:ascii="Arial" w:hAnsi="Arial" w:eastAsia="Times New Roman"/>
          <w:b w:val="0"/>
          <w:bCs w:val="0"/>
          <w:color w:val="000000"/>
          <w:kern w:val="36"/>
          <w:sz w:val="20"/>
          <w:szCs w:val="20"/>
          <w:lang w:val="uk-UA" w:eastAsia="zh-CN"/>
        </w:rPr>
        <w:t>- 80 шт.</w:t>
      </w:r>
    </w:p>
    <w:p>
      <w:pPr>
        <w:jc w:val="both"/>
        <w:rPr>
          <w:rFonts w:hint="default" w:ascii="Arial" w:hAnsi="Arial" w:eastAsia="Times New Roman"/>
          <w:b w:val="0"/>
          <w:bCs w:val="0"/>
          <w:color w:val="000000"/>
          <w:kern w:val="36"/>
          <w:sz w:val="20"/>
          <w:szCs w:val="20"/>
          <w:lang w:val="zh-CN" w:eastAsia="zh-CN"/>
        </w:rPr>
      </w:pPr>
      <w:r>
        <w:rPr>
          <w:rFonts w:hint="default" w:ascii="Arial" w:hAnsi="Arial" w:eastAsia="Times New Roman"/>
          <w:b w:val="0"/>
          <w:bCs w:val="0"/>
          <w:color w:val="000000"/>
          <w:kern w:val="36"/>
          <w:sz w:val="20"/>
          <w:szCs w:val="20"/>
          <w:lang w:val="zh-CN" w:eastAsia="zh-CN"/>
        </w:rPr>
        <w:t>Амоксицилін і клавуланова кислота, порошок для ін'єкцій 1,2 гр</w:t>
      </w:r>
      <w:r>
        <w:rPr>
          <w:rFonts w:hint="default" w:ascii="Arial" w:hAnsi="Arial" w:eastAsia="Times New Roman"/>
          <w:b w:val="0"/>
          <w:bCs w:val="0"/>
          <w:color w:val="000000"/>
          <w:kern w:val="36"/>
          <w:sz w:val="20"/>
          <w:szCs w:val="20"/>
          <w:lang w:val="uk-UA" w:eastAsia="zh-CN"/>
        </w:rPr>
        <w:t xml:space="preserve"> </w:t>
      </w:r>
      <w:r>
        <w:rPr>
          <w:rFonts w:hint="default" w:ascii="Arial" w:hAnsi="Arial" w:eastAsia="Times New Roman"/>
          <w:b w:val="0"/>
          <w:bCs w:val="0"/>
          <w:color w:val="000000"/>
          <w:kern w:val="36"/>
          <w:sz w:val="20"/>
          <w:szCs w:val="20"/>
          <w:lang w:val="zh-CN" w:eastAsia="zh-CN"/>
        </w:rPr>
        <w:t>,</w:t>
      </w:r>
      <w:r>
        <w:rPr>
          <w:rFonts w:hint="default" w:ascii="Arial" w:hAnsi="Arial" w:eastAsia="Times New Roman"/>
          <w:b w:val="0"/>
          <w:bCs w:val="0"/>
          <w:color w:val="000000"/>
          <w:kern w:val="36"/>
          <w:sz w:val="20"/>
          <w:szCs w:val="20"/>
          <w:lang w:val="uk-UA" w:eastAsia="zh-CN"/>
        </w:rPr>
        <w:t xml:space="preserve"> - 1000 шт.</w:t>
      </w:r>
      <w:r>
        <w:rPr>
          <w:rFonts w:hint="default" w:ascii="Arial" w:hAnsi="Arial" w:eastAsia="Times New Roman"/>
          <w:b w:val="0"/>
          <w:bCs w:val="0"/>
          <w:color w:val="000000"/>
          <w:kern w:val="36"/>
          <w:sz w:val="20"/>
          <w:szCs w:val="20"/>
          <w:lang w:val="zh-CN" w:eastAsia="zh-CN"/>
        </w:rPr>
        <w:t xml:space="preserve"> </w:t>
      </w:r>
    </w:p>
    <w:p>
      <w:pPr>
        <w:jc w:val="both"/>
        <w:rPr>
          <w:rFonts w:hint="default" w:ascii="Arial" w:hAnsi="Arial" w:eastAsia="Times New Roman"/>
          <w:b w:val="0"/>
          <w:bCs w:val="0"/>
          <w:color w:val="000000"/>
          <w:kern w:val="36"/>
          <w:sz w:val="20"/>
          <w:szCs w:val="20"/>
          <w:lang w:val="uk-UA" w:eastAsia="zh-CN"/>
        </w:rPr>
      </w:pPr>
      <w:r>
        <w:rPr>
          <w:rFonts w:hint="default" w:ascii="Arial" w:hAnsi="Arial" w:eastAsia="Times New Roman"/>
          <w:b w:val="0"/>
          <w:bCs w:val="0"/>
          <w:color w:val="000000"/>
          <w:kern w:val="36"/>
          <w:sz w:val="20"/>
          <w:szCs w:val="20"/>
          <w:lang w:val="zh-CN" w:eastAsia="zh-CN"/>
        </w:rPr>
        <w:t xml:space="preserve">Фуросемід,розчин для ін'єкцій 10мг/мл ампули №10, </w:t>
      </w:r>
      <w:r>
        <w:rPr>
          <w:rFonts w:hint="default" w:ascii="Arial" w:hAnsi="Arial" w:eastAsia="Times New Roman"/>
          <w:b w:val="0"/>
          <w:bCs w:val="0"/>
          <w:color w:val="000000"/>
          <w:kern w:val="36"/>
          <w:sz w:val="20"/>
          <w:szCs w:val="20"/>
          <w:lang w:val="uk-UA" w:eastAsia="zh-CN"/>
        </w:rPr>
        <w:t>- 30 шт.</w:t>
      </w:r>
    </w:p>
    <w:p>
      <w:pPr>
        <w:jc w:val="both"/>
        <w:rPr>
          <w:rFonts w:hint="default" w:ascii="Arial" w:hAnsi="Arial" w:eastAsia="Times New Roman"/>
          <w:b w:val="0"/>
          <w:bCs w:val="0"/>
          <w:color w:val="000000"/>
          <w:kern w:val="36"/>
          <w:sz w:val="20"/>
          <w:szCs w:val="20"/>
          <w:lang w:val="uk-UA" w:eastAsia="zh-CN"/>
        </w:rPr>
      </w:pPr>
      <w:r>
        <w:rPr>
          <w:rFonts w:hint="default" w:ascii="Arial" w:hAnsi="Arial" w:eastAsia="Times New Roman"/>
          <w:b w:val="0"/>
          <w:bCs w:val="0"/>
          <w:color w:val="000000"/>
          <w:kern w:val="36"/>
          <w:sz w:val="20"/>
          <w:szCs w:val="20"/>
          <w:lang w:val="zh-CN" w:eastAsia="zh-CN"/>
        </w:rPr>
        <w:t xml:space="preserve">Неостигмін, розчин для ін'єкцій, 0,5 мг/мл, по 1 мл в ампулі, №10, </w:t>
      </w:r>
      <w:r>
        <w:rPr>
          <w:rFonts w:hint="default" w:ascii="Arial" w:hAnsi="Arial" w:eastAsia="Times New Roman"/>
          <w:b w:val="0"/>
          <w:bCs w:val="0"/>
          <w:color w:val="000000"/>
          <w:kern w:val="36"/>
          <w:sz w:val="20"/>
          <w:szCs w:val="20"/>
          <w:lang w:val="uk-UA" w:eastAsia="zh-CN"/>
        </w:rPr>
        <w:t>- 40 шт.</w:t>
      </w:r>
    </w:p>
    <w:p>
      <w:pPr>
        <w:jc w:val="both"/>
        <w:rPr>
          <w:rFonts w:hint="default" w:ascii="Arial" w:hAnsi="Arial" w:eastAsia="Times New Roman"/>
          <w:b w:val="0"/>
          <w:bCs w:val="0"/>
          <w:color w:val="000000"/>
          <w:kern w:val="36"/>
          <w:sz w:val="20"/>
          <w:szCs w:val="20"/>
          <w:highlight w:val="green"/>
          <w:lang w:val="uk-UA" w:eastAsia="zh-CN"/>
        </w:rPr>
      </w:pPr>
      <w:r>
        <w:rPr>
          <w:rFonts w:hint="default" w:ascii="Arial" w:hAnsi="Arial" w:eastAsia="Times New Roman"/>
          <w:b w:val="0"/>
          <w:bCs w:val="0"/>
          <w:color w:val="000000"/>
          <w:kern w:val="36"/>
          <w:sz w:val="20"/>
          <w:szCs w:val="20"/>
          <w:lang w:val="zh-CN" w:eastAsia="zh-CN"/>
        </w:rPr>
        <w:t xml:space="preserve">Омепразол 40 мг капсули №30, </w:t>
      </w:r>
      <w:r>
        <w:rPr>
          <w:rFonts w:hint="default" w:ascii="Arial" w:hAnsi="Arial" w:eastAsia="Times New Roman"/>
          <w:b w:val="0"/>
          <w:bCs w:val="0"/>
          <w:color w:val="000000"/>
          <w:kern w:val="36"/>
          <w:sz w:val="20"/>
          <w:szCs w:val="20"/>
          <w:lang w:val="uk-UA" w:eastAsia="zh-CN"/>
        </w:rPr>
        <w:t>- 200</w:t>
      </w:r>
      <w:r>
        <w:rPr>
          <w:rFonts w:hint="default" w:ascii="Arial" w:hAnsi="Arial" w:eastAsia="Times New Roman"/>
          <w:b w:val="0"/>
          <w:bCs w:val="0"/>
          <w:color w:val="000000"/>
          <w:kern w:val="36"/>
          <w:sz w:val="20"/>
          <w:szCs w:val="20"/>
          <w:highlight w:val="green"/>
          <w:lang w:val="uk-UA" w:eastAsia="zh-CN"/>
        </w:rPr>
        <w:t xml:space="preserve"> уп.</w:t>
      </w:r>
    </w:p>
    <w:p>
      <w:pPr>
        <w:jc w:val="both"/>
        <w:rPr>
          <w:rFonts w:hint="default" w:ascii="Arial" w:hAnsi="Arial" w:eastAsia="Times New Roman"/>
          <w:b w:val="0"/>
          <w:bCs w:val="0"/>
          <w:color w:val="000000"/>
          <w:kern w:val="36"/>
          <w:sz w:val="20"/>
          <w:szCs w:val="20"/>
          <w:lang w:val="uk-UA" w:eastAsia="zh-CN"/>
        </w:rPr>
      </w:pPr>
      <w:r>
        <w:rPr>
          <w:rFonts w:hint="default" w:ascii="Arial" w:hAnsi="Arial" w:eastAsia="Times New Roman"/>
          <w:b w:val="0"/>
          <w:bCs w:val="0"/>
          <w:color w:val="000000"/>
          <w:kern w:val="36"/>
          <w:sz w:val="20"/>
          <w:szCs w:val="20"/>
          <w:lang w:val="zh-CN" w:eastAsia="zh-CN"/>
        </w:rPr>
        <w:t xml:space="preserve">Фенілефрину розчин для ін'єкцій, 10 мг/мл по 1 мл №10, </w:t>
      </w:r>
      <w:r>
        <w:rPr>
          <w:rFonts w:hint="default" w:ascii="Arial" w:hAnsi="Arial" w:eastAsia="Times New Roman"/>
          <w:b w:val="0"/>
          <w:bCs w:val="0"/>
          <w:color w:val="000000"/>
          <w:kern w:val="36"/>
          <w:sz w:val="20"/>
          <w:szCs w:val="20"/>
          <w:lang w:val="uk-UA" w:eastAsia="zh-CN"/>
        </w:rPr>
        <w:t>- 25 шт.</w:t>
      </w:r>
    </w:p>
    <w:p>
      <w:pPr>
        <w:jc w:val="both"/>
        <w:rPr>
          <w:rFonts w:hint="default" w:ascii="Arial" w:hAnsi="Arial" w:eastAsia="Times New Roman"/>
          <w:b w:val="0"/>
          <w:bCs w:val="0"/>
          <w:color w:val="000000"/>
          <w:kern w:val="36"/>
          <w:sz w:val="20"/>
          <w:szCs w:val="20"/>
          <w:lang w:val="uk-UA" w:eastAsia="zh-CN"/>
        </w:rPr>
      </w:pPr>
      <w:r>
        <w:rPr>
          <w:rFonts w:hint="default" w:ascii="Arial" w:hAnsi="Arial" w:eastAsia="Times New Roman"/>
          <w:b w:val="0"/>
          <w:bCs w:val="0"/>
          <w:color w:val="000000"/>
          <w:kern w:val="36"/>
          <w:sz w:val="20"/>
          <w:szCs w:val="20"/>
          <w:lang w:val="zh-CN" w:eastAsia="zh-CN"/>
        </w:rPr>
        <w:t xml:space="preserve">Еноксапарин натрію, розчин для ін'єкцій, 10000 анти-Ха МО/мл, по 3,0 мл, </w:t>
      </w:r>
      <w:r>
        <w:rPr>
          <w:rFonts w:hint="default" w:ascii="Arial" w:hAnsi="Arial" w:eastAsia="Times New Roman"/>
          <w:b w:val="0"/>
          <w:bCs w:val="0"/>
          <w:color w:val="000000"/>
          <w:kern w:val="36"/>
          <w:sz w:val="20"/>
          <w:szCs w:val="20"/>
          <w:lang w:val="uk-UA" w:eastAsia="zh-CN"/>
        </w:rPr>
        <w:t>- 1900 шт.</w:t>
      </w:r>
    </w:p>
    <w:p>
      <w:pPr>
        <w:jc w:val="both"/>
        <w:rPr>
          <w:rFonts w:hint="default" w:ascii="Arial" w:hAnsi="Arial" w:eastAsia="Times New Roman"/>
          <w:b w:val="0"/>
          <w:bCs w:val="0"/>
          <w:color w:val="000000"/>
          <w:kern w:val="36"/>
          <w:sz w:val="20"/>
          <w:szCs w:val="20"/>
          <w:lang w:val="uk-UA" w:eastAsia="zh-CN"/>
        </w:rPr>
      </w:pPr>
      <w:r>
        <w:rPr>
          <w:rFonts w:hint="default" w:ascii="Arial" w:hAnsi="Arial" w:eastAsia="Times New Roman"/>
          <w:b w:val="0"/>
          <w:bCs w:val="0"/>
          <w:color w:val="000000"/>
          <w:kern w:val="36"/>
          <w:sz w:val="20"/>
          <w:szCs w:val="20"/>
          <w:lang w:val="zh-CN" w:eastAsia="zh-CN"/>
        </w:rPr>
        <w:t xml:space="preserve">Ванкоміцин ліофілізат/порошок для розчину для інфузій/ ін'єкцій по 1000 мг, </w:t>
      </w:r>
      <w:r>
        <w:rPr>
          <w:rFonts w:hint="default" w:ascii="Arial" w:hAnsi="Arial" w:eastAsia="Times New Roman"/>
          <w:b w:val="0"/>
          <w:bCs w:val="0"/>
          <w:color w:val="000000"/>
          <w:kern w:val="36"/>
          <w:sz w:val="20"/>
          <w:szCs w:val="20"/>
          <w:lang w:val="uk-UA" w:eastAsia="zh-CN"/>
        </w:rPr>
        <w:t>- 1000 шт</w:t>
      </w:r>
    </w:p>
    <w:p>
      <w:pPr>
        <w:jc w:val="both"/>
        <w:rPr>
          <w:rFonts w:hint="default" w:ascii="Arial" w:hAnsi="Arial" w:eastAsia="Times New Roman"/>
          <w:b w:val="0"/>
          <w:bCs w:val="0"/>
          <w:color w:val="000000"/>
          <w:kern w:val="36"/>
          <w:sz w:val="20"/>
          <w:szCs w:val="20"/>
          <w:lang w:val="uk-UA" w:eastAsia="zh-CN"/>
        </w:rPr>
      </w:pPr>
      <w:r>
        <w:rPr>
          <w:rFonts w:hint="default" w:ascii="Arial" w:hAnsi="Arial" w:eastAsia="Times New Roman"/>
          <w:b w:val="0"/>
          <w:bCs w:val="0"/>
          <w:color w:val="000000"/>
          <w:kern w:val="36"/>
          <w:sz w:val="20"/>
          <w:szCs w:val="20"/>
          <w:lang w:val="zh-CN" w:eastAsia="zh-CN"/>
        </w:rPr>
        <w:t xml:space="preserve">Дротаверин розчин для ін'єкцій 20 мг/мл, по 2 мл в ампулі, </w:t>
      </w:r>
      <w:r>
        <w:rPr>
          <w:rFonts w:hint="default" w:ascii="Arial" w:hAnsi="Arial" w:eastAsia="Times New Roman"/>
          <w:b w:val="0"/>
          <w:bCs w:val="0"/>
          <w:color w:val="000000"/>
          <w:kern w:val="36"/>
          <w:sz w:val="20"/>
          <w:szCs w:val="20"/>
          <w:lang w:val="uk-UA" w:eastAsia="zh-CN"/>
        </w:rPr>
        <w:t>-- 100 шт.</w:t>
      </w:r>
    </w:p>
    <w:p>
      <w:pPr>
        <w:jc w:val="both"/>
        <w:rPr>
          <w:rFonts w:hint="default" w:ascii="Arial" w:hAnsi="Arial" w:eastAsia="Times New Roman"/>
          <w:b w:val="0"/>
          <w:bCs w:val="0"/>
          <w:color w:val="000000"/>
          <w:kern w:val="36"/>
          <w:sz w:val="20"/>
          <w:szCs w:val="20"/>
          <w:lang w:val="uk-UA" w:eastAsia="zh-CN"/>
        </w:rPr>
      </w:pPr>
      <w:r>
        <w:rPr>
          <w:rFonts w:hint="default" w:ascii="Arial" w:hAnsi="Arial" w:eastAsia="Times New Roman"/>
          <w:b w:val="0"/>
          <w:bCs w:val="0"/>
          <w:color w:val="000000"/>
          <w:kern w:val="36"/>
          <w:sz w:val="20"/>
          <w:szCs w:val="20"/>
          <w:lang w:val="zh-CN" w:eastAsia="zh-CN"/>
        </w:rPr>
        <w:t xml:space="preserve">Диклофенак розчин для ін`єкцій 25 мг/мл №10, </w:t>
      </w:r>
      <w:r>
        <w:rPr>
          <w:rFonts w:hint="default" w:ascii="Arial" w:hAnsi="Arial" w:eastAsia="Times New Roman"/>
          <w:b w:val="0"/>
          <w:bCs w:val="0"/>
          <w:color w:val="000000"/>
          <w:kern w:val="36"/>
          <w:sz w:val="20"/>
          <w:szCs w:val="20"/>
          <w:lang w:val="uk-UA" w:eastAsia="zh-CN"/>
        </w:rPr>
        <w:t>- 350 шт.</w:t>
      </w:r>
    </w:p>
    <w:p>
      <w:pPr>
        <w:jc w:val="both"/>
        <w:rPr>
          <w:rFonts w:hint="default" w:ascii="Arial" w:hAnsi="Arial" w:eastAsia="Times New Roman"/>
          <w:b w:val="0"/>
          <w:bCs w:val="0"/>
          <w:color w:val="000000"/>
          <w:kern w:val="36"/>
          <w:sz w:val="20"/>
          <w:szCs w:val="20"/>
          <w:lang w:val="uk-UA" w:eastAsia="zh-CN"/>
        </w:rPr>
      </w:pPr>
      <w:r>
        <w:rPr>
          <w:rFonts w:hint="default" w:ascii="Arial" w:hAnsi="Arial" w:eastAsia="Times New Roman"/>
          <w:b w:val="0"/>
          <w:bCs w:val="0"/>
          <w:color w:val="000000"/>
          <w:kern w:val="36"/>
          <w:sz w:val="20"/>
          <w:szCs w:val="20"/>
          <w:lang w:val="zh-CN" w:eastAsia="zh-CN"/>
        </w:rPr>
        <w:t xml:space="preserve">Цефазолін,порошок для ін'єкцій по  1 г, </w:t>
      </w:r>
      <w:r>
        <w:rPr>
          <w:rFonts w:hint="default" w:ascii="Arial" w:hAnsi="Arial" w:eastAsia="Times New Roman"/>
          <w:b w:val="0"/>
          <w:bCs w:val="0"/>
          <w:color w:val="000000"/>
          <w:kern w:val="36"/>
          <w:sz w:val="20"/>
          <w:szCs w:val="20"/>
          <w:lang w:val="uk-UA" w:eastAsia="zh-CN"/>
        </w:rPr>
        <w:t>- 3000 шт.</w:t>
      </w:r>
    </w:p>
    <w:p>
      <w:pPr>
        <w:jc w:val="both"/>
        <w:rPr>
          <w:rFonts w:hint="default" w:ascii="Arial" w:hAnsi="Arial" w:eastAsia="Times New Roman"/>
          <w:b w:val="0"/>
          <w:bCs w:val="0"/>
          <w:color w:val="000000"/>
          <w:kern w:val="36"/>
          <w:sz w:val="20"/>
          <w:szCs w:val="20"/>
          <w:lang w:val="uk-UA" w:eastAsia="zh-CN"/>
        </w:rPr>
      </w:pPr>
      <w:r>
        <w:rPr>
          <w:rFonts w:hint="default" w:ascii="Arial" w:hAnsi="Arial" w:eastAsia="Times New Roman"/>
          <w:b w:val="0"/>
          <w:bCs w:val="0"/>
          <w:color w:val="000000"/>
          <w:kern w:val="36"/>
          <w:sz w:val="20"/>
          <w:szCs w:val="20"/>
          <w:lang w:val="zh-CN" w:eastAsia="zh-CN"/>
        </w:rPr>
        <w:t>Дексаметазон,розчин для ін'єкцій 4мг/мл</w:t>
      </w:r>
      <w:r>
        <w:rPr>
          <w:rFonts w:hint="default" w:ascii="Arial" w:hAnsi="Arial" w:eastAsia="Times New Roman"/>
          <w:b w:val="0"/>
          <w:bCs w:val="0"/>
          <w:color w:val="000000"/>
          <w:kern w:val="36"/>
          <w:sz w:val="20"/>
          <w:szCs w:val="20"/>
          <w:lang w:val="uk-UA" w:eastAsia="zh-CN"/>
        </w:rPr>
        <w:t xml:space="preserve"> - 5000 шт.</w:t>
      </w:r>
    </w:p>
    <w:tbl>
      <w:tblPr>
        <w:tblStyle w:val="4"/>
        <w:tblpPr w:leftFromText="180" w:rightFromText="180" w:vertAnchor="text" w:horzAnchor="margin" w:tblpXSpec="center" w:tblpY="198"/>
        <w:tblW w:w="10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1013"/>
        <w:gridCol w:w="3125"/>
        <w:gridCol w:w="1153"/>
        <w:gridCol w:w="850"/>
        <w:gridCol w:w="850"/>
        <w:gridCol w:w="113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565" w:type="dxa"/>
            <w:vAlign w:val="center"/>
          </w:tcPr>
          <w:p>
            <w:pPr>
              <w:numPr>
                <w:ilvl w:val="0"/>
                <w:numId w:val="0"/>
              </w:numPr>
              <w:ind w:leftChars="0"/>
              <w:jc w:val="both"/>
              <w:rPr>
                <w:b/>
                <w:bCs/>
                <w:sz w:val="22"/>
                <w:szCs w:val="22"/>
                <w:lang w:val="uk-UA"/>
              </w:rPr>
            </w:pPr>
            <w:r>
              <w:rPr>
                <w:b/>
                <w:bCs/>
                <w:sz w:val="22"/>
                <w:szCs w:val="22"/>
              </w:rPr>
              <w:t>№</w:t>
            </w:r>
            <w:r>
              <w:rPr>
                <w:b/>
                <w:bCs/>
                <w:sz w:val="22"/>
                <w:szCs w:val="22"/>
                <w:lang w:val="uk-UA"/>
              </w:rPr>
              <w:t xml:space="preserve"> з/п</w:t>
            </w:r>
          </w:p>
        </w:tc>
        <w:tc>
          <w:tcPr>
            <w:tcW w:w="1013" w:type="dxa"/>
            <w:vAlign w:val="center"/>
          </w:tcPr>
          <w:p>
            <w:pPr>
              <w:jc w:val="center"/>
              <w:rPr>
                <w:b/>
                <w:bCs/>
                <w:sz w:val="22"/>
                <w:szCs w:val="22"/>
              </w:rPr>
            </w:pPr>
            <w:r>
              <w:rPr>
                <w:b/>
                <w:bCs/>
                <w:sz w:val="22"/>
                <w:szCs w:val="22"/>
                <w:lang w:val="uk-UA"/>
              </w:rPr>
              <w:t xml:space="preserve">Найменування товару </w:t>
            </w:r>
          </w:p>
        </w:tc>
        <w:tc>
          <w:tcPr>
            <w:tcW w:w="3125" w:type="dxa"/>
          </w:tcPr>
          <w:p>
            <w:pPr>
              <w:pStyle w:val="7"/>
              <w:ind w:firstLine="0"/>
              <w:rPr>
                <w:b/>
                <w:bCs/>
                <w:sz w:val="22"/>
                <w:szCs w:val="22"/>
              </w:rPr>
            </w:pPr>
          </w:p>
          <w:p>
            <w:pPr>
              <w:pStyle w:val="7"/>
              <w:ind w:firstLine="0"/>
              <w:rPr>
                <w:b/>
                <w:bCs/>
                <w:sz w:val="22"/>
                <w:szCs w:val="22"/>
              </w:rPr>
            </w:pPr>
            <w:r>
              <w:rPr>
                <w:b/>
                <w:bCs/>
                <w:sz w:val="22"/>
                <w:szCs w:val="22"/>
              </w:rPr>
              <w:t>МНН</w:t>
            </w:r>
          </w:p>
        </w:tc>
        <w:tc>
          <w:tcPr>
            <w:tcW w:w="1153" w:type="dxa"/>
            <w:vAlign w:val="center"/>
          </w:tcPr>
          <w:p>
            <w:pPr>
              <w:jc w:val="center"/>
              <w:rPr>
                <w:sz w:val="20"/>
                <w:szCs w:val="20"/>
                <w:lang w:val="uk-UA"/>
              </w:rPr>
            </w:pPr>
            <w:r>
              <w:rPr>
                <w:sz w:val="20"/>
                <w:szCs w:val="20"/>
                <w:lang w:val="uk-UA"/>
              </w:rPr>
              <w:t>Країна походження товару</w:t>
            </w:r>
          </w:p>
        </w:tc>
        <w:tc>
          <w:tcPr>
            <w:tcW w:w="850" w:type="dxa"/>
            <w:vAlign w:val="center"/>
          </w:tcPr>
          <w:p>
            <w:pPr>
              <w:jc w:val="center"/>
              <w:rPr>
                <w:sz w:val="20"/>
                <w:szCs w:val="20"/>
                <w:lang w:val="uk-UA"/>
              </w:rPr>
            </w:pPr>
            <w:r>
              <w:rPr>
                <w:sz w:val="20"/>
                <w:szCs w:val="20"/>
                <w:lang w:val="uk-UA"/>
              </w:rPr>
              <w:t>Одиниця виміру</w:t>
            </w:r>
          </w:p>
        </w:tc>
        <w:tc>
          <w:tcPr>
            <w:tcW w:w="850" w:type="dxa"/>
            <w:vAlign w:val="center"/>
          </w:tcPr>
          <w:p>
            <w:pPr>
              <w:jc w:val="center"/>
              <w:rPr>
                <w:sz w:val="20"/>
                <w:szCs w:val="20"/>
              </w:rPr>
            </w:pPr>
            <w:r>
              <w:rPr>
                <w:sz w:val="20"/>
                <w:szCs w:val="20"/>
                <w:lang w:val="uk-UA"/>
              </w:rPr>
              <w:t>Кількість</w:t>
            </w:r>
          </w:p>
        </w:tc>
        <w:tc>
          <w:tcPr>
            <w:tcW w:w="1134" w:type="dxa"/>
            <w:vAlign w:val="center"/>
          </w:tcPr>
          <w:p>
            <w:pPr>
              <w:jc w:val="center"/>
              <w:rPr>
                <w:b/>
                <w:bCs/>
                <w:sz w:val="22"/>
                <w:szCs w:val="22"/>
              </w:rPr>
            </w:pPr>
            <w:r>
              <w:rPr>
                <w:b/>
                <w:bCs/>
                <w:sz w:val="22"/>
                <w:szCs w:val="22"/>
                <w:lang w:val="uk-UA"/>
              </w:rPr>
              <w:t>Ціна за одиницю з ПДВ, грн</w:t>
            </w:r>
          </w:p>
        </w:tc>
        <w:tc>
          <w:tcPr>
            <w:tcW w:w="1418" w:type="dxa"/>
            <w:vAlign w:val="center"/>
          </w:tcPr>
          <w:p>
            <w:pPr>
              <w:jc w:val="center"/>
              <w:rPr>
                <w:b/>
                <w:bCs/>
                <w:sz w:val="22"/>
                <w:szCs w:val="22"/>
                <w:lang w:val="uk-UA"/>
              </w:rPr>
            </w:pPr>
            <w:r>
              <w:rPr>
                <w:b/>
                <w:bCs/>
                <w:sz w:val="22"/>
                <w:szCs w:val="22"/>
                <w:lang w:val="uk-UA"/>
              </w:rPr>
              <w:t>Загальна вартість з ПДВ**,</w:t>
            </w:r>
            <w:r>
              <w:rPr>
                <w:b/>
                <w:bCs/>
                <w:sz w:val="22"/>
                <w:szCs w:val="22"/>
              </w:rPr>
              <w:t xml:space="preserve"> грн</w:t>
            </w:r>
            <w:r>
              <w:rPr>
                <w:b/>
                <w:bCs/>
                <w:sz w:val="22"/>
                <w:szCs w:val="22"/>
                <w:lang w:val="uk-U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565" w:type="dxa"/>
            <w:vAlign w:val="center"/>
          </w:tcPr>
          <w:p>
            <w:pPr>
              <w:numPr>
                <w:ilvl w:val="0"/>
                <w:numId w:val="1"/>
              </w:numPr>
              <w:ind w:left="425" w:leftChars="0" w:hanging="425" w:firstLineChars="0"/>
              <w:jc w:val="center"/>
              <w:rPr>
                <w:b/>
                <w:bCs/>
                <w:sz w:val="22"/>
                <w:szCs w:val="22"/>
                <w:lang w:val="uk-UA"/>
              </w:rPr>
            </w:pPr>
            <w:r>
              <w:rPr>
                <w:b/>
                <w:bCs/>
                <w:sz w:val="22"/>
                <w:szCs w:val="22"/>
                <w:lang w:val="uk-UA"/>
              </w:rPr>
              <w:t>1</w:t>
            </w:r>
          </w:p>
        </w:tc>
        <w:tc>
          <w:tcPr>
            <w:tcW w:w="1013" w:type="dxa"/>
            <w:vAlign w:val="center"/>
          </w:tcPr>
          <w:p>
            <w:pPr>
              <w:jc w:val="center"/>
              <w:rPr>
                <w:b/>
                <w:bCs/>
                <w:sz w:val="22"/>
                <w:szCs w:val="22"/>
                <w:lang w:val="uk-UA"/>
              </w:rPr>
            </w:pPr>
          </w:p>
        </w:tc>
        <w:tc>
          <w:tcPr>
            <w:tcW w:w="3125" w:type="dxa"/>
          </w:tcPr>
          <w:p>
            <w:pPr>
              <w:rPr>
                <w:rFonts w:hint="default" w:ascii="Times New Roman" w:hAnsi="Times New Roman" w:cs="Times New Roman"/>
                <w:color w:val="000000"/>
                <w:sz w:val="24"/>
                <w:szCs w:val="24"/>
                <w:shd w:val="clear" w:color="auto" w:fill="FDFEFD"/>
                <w:lang w:val="uk-UA"/>
                <w14:textFill>
                  <w14:gradFill>
                    <w14:gsLst>
                      <w14:gs w14:pos="0">
                        <w14:srgbClr w14:val="E30000"/>
                      </w14:gs>
                      <w14:gs w14:pos="100000">
                        <w14:srgbClr w14:val="760303"/>
                      </w14:gs>
                    </w14:gsLst>
                    <w14:lin w14:scaled="0"/>
                  </w14:gradFill>
                </w14:textFill>
              </w:rPr>
            </w:pPr>
            <w:r>
              <w:rPr>
                <w:rFonts w:hint="default" w:ascii="Times New Roman" w:hAnsi="Times New Roman" w:eastAsia="Arial" w:cs="Times New Roman"/>
                <w:i w:val="0"/>
                <w:iCs w:val="0"/>
                <w:caps w:val="0"/>
                <w:color w:val="777777"/>
                <w:spacing w:val="0"/>
                <w:sz w:val="24"/>
                <w:szCs w:val="24"/>
                <w:shd w:val="clear" w:fill="FDFEFD"/>
              </w:rPr>
              <w:t> </w:t>
            </w:r>
            <w:r>
              <w:rPr>
                <w:rFonts w:hint="default" w:ascii="Times New Roman" w:hAnsi="Times New Roman" w:eastAsia="Arial" w:cs="Times New Roman"/>
                <w:i w:val="0"/>
                <w:iCs w:val="0"/>
                <w:caps w:val="0"/>
                <w:color w:val="000000"/>
                <w:spacing w:val="0"/>
                <w:sz w:val="24"/>
                <w:szCs w:val="24"/>
                <w:shd w:val="clear" w:fill="FDFEFD"/>
                <w:vertAlign w:val="baseline"/>
              </w:rPr>
              <w:t>itraconazole</w:t>
            </w:r>
            <w:r>
              <w:rPr>
                <w:rFonts w:hint="default" w:ascii="Times New Roman" w:hAnsi="Times New Roman" w:eastAsia="Arial" w:cs="Times New Roman"/>
                <w:i w:val="0"/>
                <w:iCs w:val="0"/>
                <w:caps w:val="0"/>
                <w:color w:val="777777"/>
                <w:spacing w:val="0"/>
                <w:sz w:val="24"/>
                <w:szCs w:val="24"/>
                <w:shd w:val="clear" w:fill="FDFEFD"/>
              </w:rPr>
              <w:t> </w:t>
            </w:r>
          </w:p>
          <w:p>
            <w:pPr>
              <w:pStyle w:val="7"/>
              <w:ind w:firstLine="0"/>
              <w:rPr>
                <w:b/>
                <w:bCs/>
                <w:sz w:val="22"/>
                <w:szCs w:val="22"/>
              </w:rPr>
            </w:pPr>
          </w:p>
        </w:tc>
        <w:tc>
          <w:tcPr>
            <w:tcW w:w="1153" w:type="dxa"/>
            <w:vAlign w:val="center"/>
          </w:tcPr>
          <w:p>
            <w:pPr>
              <w:jc w:val="center"/>
              <w:rPr>
                <w:b/>
                <w:bCs/>
                <w:sz w:val="22"/>
                <w:szCs w:val="22"/>
                <w:lang w:val="uk-UA"/>
              </w:rPr>
            </w:pPr>
          </w:p>
        </w:tc>
        <w:tc>
          <w:tcPr>
            <w:tcW w:w="850" w:type="dxa"/>
            <w:vAlign w:val="center"/>
          </w:tcPr>
          <w:p>
            <w:pPr>
              <w:jc w:val="center"/>
              <w:rPr>
                <w:rFonts w:hint="default"/>
                <w:b/>
                <w:bCs/>
                <w:sz w:val="22"/>
                <w:szCs w:val="22"/>
                <w:lang w:val="uk-UA"/>
              </w:rPr>
            </w:pPr>
            <w:r>
              <w:rPr>
                <w:b/>
                <w:bCs/>
                <w:sz w:val="22"/>
                <w:szCs w:val="22"/>
                <w:lang w:val="uk-UA"/>
              </w:rPr>
              <w:t>Шт</w:t>
            </w:r>
            <w:r>
              <w:rPr>
                <w:rFonts w:hint="default"/>
                <w:b/>
                <w:bCs/>
                <w:sz w:val="22"/>
                <w:szCs w:val="22"/>
                <w:lang w:val="uk-UA"/>
              </w:rPr>
              <w:t>.</w:t>
            </w:r>
          </w:p>
        </w:tc>
        <w:tc>
          <w:tcPr>
            <w:tcW w:w="850" w:type="dxa"/>
            <w:vAlign w:val="center"/>
          </w:tcPr>
          <w:p>
            <w:pPr>
              <w:jc w:val="center"/>
              <w:rPr>
                <w:rFonts w:hint="default"/>
                <w:b/>
                <w:bCs/>
                <w:sz w:val="22"/>
                <w:szCs w:val="22"/>
                <w:lang w:val="uk-UA"/>
              </w:rPr>
            </w:pPr>
            <w:r>
              <w:rPr>
                <w:rFonts w:hint="default"/>
                <w:b/>
                <w:bCs/>
                <w:sz w:val="22"/>
                <w:szCs w:val="22"/>
                <w:lang w:val="uk-UA"/>
              </w:rPr>
              <w:t>100</w:t>
            </w:r>
          </w:p>
        </w:tc>
        <w:tc>
          <w:tcPr>
            <w:tcW w:w="1134" w:type="dxa"/>
            <w:vAlign w:val="center"/>
          </w:tcPr>
          <w:p>
            <w:pPr>
              <w:jc w:val="center"/>
              <w:rPr>
                <w:b/>
                <w:bCs/>
                <w:sz w:val="22"/>
                <w:szCs w:val="22"/>
                <w:lang w:val="uk-UA"/>
              </w:rPr>
            </w:pPr>
          </w:p>
        </w:tc>
        <w:tc>
          <w:tcPr>
            <w:tcW w:w="1418" w:type="dxa"/>
            <w:vAlign w:val="center"/>
          </w:tcPr>
          <w:p>
            <w:pPr>
              <w:jc w:val="center"/>
              <w:rPr>
                <w:b/>
                <w:bCs/>
                <w:sz w:val="22"/>
                <w:szCs w:val="22"/>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565" w:type="dxa"/>
            <w:vAlign w:val="center"/>
          </w:tcPr>
          <w:p>
            <w:pPr>
              <w:numPr>
                <w:ilvl w:val="0"/>
                <w:numId w:val="1"/>
              </w:numPr>
              <w:ind w:left="425" w:leftChars="0" w:hanging="425" w:firstLineChars="0"/>
              <w:jc w:val="center"/>
              <w:rPr>
                <w:b/>
                <w:bCs/>
                <w:sz w:val="22"/>
                <w:szCs w:val="22"/>
                <w:lang w:val="uk-UA"/>
              </w:rPr>
            </w:pPr>
          </w:p>
          <w:p>
            <w:pPr>
              <w:jc w:val="both"/>
              <w:rPr>
                <w:b/>
                <w:bCs/>
                <w:sz w:val="22"/>
                <w:szCs w:val="22"/>
                <w:lang w:val="uk-UA"/>
              </w:rPr>
            </w:pPr>
          </w:p>
        </w:tc>
        <w:tc>
          <w:tcPr>
            <w:tcW w:w="1013" w:type="dxa"/>
            <w:vAlign w:val="center"/>
          </w:tcPr>
          <w:p>
            <w:pPr>
              <w:jc w:val="center"/>
              <w:rPr>
                <w:b/>
                <w:bCs/>
                <w:sz w:val="22"/>
                <w:szCs w:val="22"/>
                <w:lang w:val="uk-UA"/>
              </w:rPr>
            </w:pPr>
          </w:p>
        </w:tc>
        <w:tc>
          <w:tcPr>
            <w:tcW w:w="3125" w:type="dxa"/>
          </w:tcPr>
          <w:p>
            <w:pPr>
              <w:pStyle w:val="7"/>
              <w:ind w:firstLine="0"/>
              <w:rPr>
                <w:b/>
                <w:bCs/>
                <w:sz w:val="22"/>
                <w:szCs w:val="22"/>
              </w:rPr>
            </w:pPr>
            <w:r>
              <w:rPr>
                <w:rFonts w:hint="default" w:ascii="Times New Roman" w:hAnsi="Times New Roman" w:eastAsia="Arial" w:cs="Times New Roman"/>
                <w:i w:val="0"/>
                <w:iCs w:val="0"/>
                <w:caps w:val="0"/>
                <w:color w:val="000000"/>
                <w:spacing w:val="0"/>
                <w:sz w:val="24"/>
                <w:szCs w:val="24"/>
                <w:shd w:val="clear" w:fill="FDFEFD"/>
                <w:vertAlign w:val="baseline"/>
              </w:rPr>
              <w:t>metoclopramide</w:t>
            </w:r>
            <w:r>
              <w:rPr>
                <w:rFonts w:hint="default" w:ascii="Times New Roman" w:hAnsi="Times New Roman" w:eastAsia="Arial" w:cs="Times New Roman"/>
                <w:i w:val="0"/>
                <w:iCs w:val="0"/>
                <w:caps w:val="0"/>
                <w:color w:val="000000"/>
                <w:spacing w:val="0"/>
                <w:sz w:val="24"/>
                <w:szCs w:val="24"/>
                <w:shd w:val="clear" w:fill="FDFEFD"/>
                <w:vertAlign w:val="baseline"/>
                <w:lang w:val="uk-UA"/>
              </w:rPr>
              <w:t xml:space="preserve"> </w:t>
            </w:r>
          </w:p>
        </w:tc>
        <w:tc>
          <w:tcPr>
            <w:tcW w:w="1153" w:type="dxa"/>
            <w:vAlign w:val="center"/>
          </w:tcPr>
          <w:p>
            <w:pPr>
              <w:jc w:val="center"/>
              <w:rPr>
                <w:b/>
                <w:bCs/>
                <w:sz w:val="22"/>
                <w:szCs w:val="22"/>
                <w:lang w:val="uk-UA"/>
              </w:rPr>
            </w:pPr>
          </w:p>
        </w:tc>
        <w:tc>
          <w:tcPr>
            <w:tcW w:w="850" w:type="dxa"/>
            <w:vAlign w:val="center"/>
          </w:tcPr>
          <w:p>
            <w:pPr>
              <w:jc w:val="center"/>
              <w:rPr>
                <w:b/>
                <w:bCs/>
                <w:sz w:val="22"/>
                <w:szCs w:val="22"/>
                <w:lang w:val="uk-UA"/>
              </w:rPr>
            </w:pPr>
            <w:r>
              <w:rPr>
                <w:b/>
                <w:bCs/>
                <w:sz w:val="22"/>
                <w:szCs w:val="22"/>
                <w:lang w:val="uk-UA"/>
              </w:rPr>
              <w:t>Шт</w:t>
            </w:r>
            <w:r>
              <w:rPr>
                <w:rFonts w:hint="default"/>
                <w:b/>
                <w:bCs/>
                <w:sz w:val="22"/>
                <w:szCs w:val="22"/>
                <w:lang w:val="uk-UA"/>
              </w:rPr>
              <w:t>.</w:t>
            </w:r>
          </w:p>
        </w:tc>
        <w:tc>
          <w:tcPr>
            <w:tcW w:w="850" w:type="dxa"/>
            <w:vAlign w:val="center"/>
          </w:tcPr>
          <w:p>
            <w:pPr>
              <w:jc w:val="center"/>
              <w:rPr>
                <w:rFonts w:hint="default"/>
                <w:b/>
                <w:bCs/>
                <w:sz w:val="22"/>
                <w:szCs w:val="22"/>
                <w:lang w:val="uk-UA"/>
              </w:rPr>
            </w:pPr>
            <w:r>
              <w:rPr>
                <w:rFonts w:hint="default"/>
                <w:b/>
                <w:bCs/>
                <w:sz w:val="22"/>
                <w:szCs w:val="22"/>
                <w:lang w:val="uk-UA"/>
              </w:rPr>
              <w:t>30</w:t>
            </w:r>
          </w:p>
        </w:tc>
        <w:tc>
          <w:tcPr>
            <w:tcW w:w="1134" w:type="dxa"/>
            <w:vAlign w:val="center"/>
          </w:tcPr>
          <w:p>
            <w:pPr>
              <w:jc w:val="center"/>
              <w:rPr>
                <w:b/>
                <w:bCs/>
                <w:sz w:val="22"/>
                <w:szCs w:val="22"/>
                <w:lang w:val="uk-UA"/>
              </w:rPr>
            </w:pPr>
          </w:p>
        </w:tc>
        <w:tc>
          <w:tcPr>
            <w:tcW w:w="1418" w:type="dxa"/>
            <w:vAlign w:val="center"/>
          </w:tcPr>
          <w:p>
            <w:pPr>
              <w:jc w:val="center"/>
              <w:rPr>
                <w:b/>
                <w:bCs/>
                <w:sz w:val="22"/>
                <w:szCs w:val="22"/>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565" w:type="dxa"/>
            <w:vAlign w:val="center"/>
          </w:tcPr>
          <w:p>
            <w:pPr>
              <w:numPr>
                <w:ilvl w:val="0"/>
                <w:numId w:val="1"/>
              </w:numPr>
              <w:ind w:left="425" w:leftChars="0" w:hanging="425" w:firstLineChars="0"/>
              <w:jc w:val="both"/>
              <w:rPr>
                <w:b/>
                <w:bCs/>
                <w:sz w:val="22"/>
                <w:szCs w:val="22"/>
                <w:lang w:val="uk-UA"/>
              </w:rPr>
            </w:pPr>
          </w:p>
        </w:tc>
        <w:tc>
          <w:tcPr>
            <w:tcW w:w="1013" w:type="dxa"/>
            <w:vAlign w:val="center"/>
          </w:tcPr>
          <w:p>
            <w:pPr>
              <w:jc w:val="center"/>
              <w:rPr>
                <w:b/>
                <w:bCs/>
                <w:sz w:val="22"/>
                <w:szCs w:val="22"/>
                <w:lang w:val="uk-UA"/>
              </w:rPr>
            </w:pPr>
          </w:p>
        </w:tc>
        <w:tc>
          <w:tcPr>
            <w:tcW w:w="3125" w:type="dxa"/>
          </w:tcPr>
          <w:p>
            <w:pPr>
              <w:pStyle w:val="7"/>
              <w:ind w:firstLine="0"/>
              <w:rPr>
                <w:rFonts w:hint="default" w:ascii="Times New Roman" w:hAnsi="Times New Roman" w:eastAsia="Arial" w:cs="Times New Roman"/>
                <w:i w:val="0"/>
                <w:iCs w:val="0"/>
                <w:caps w:val="0"/>
                <w:color w:val="000000"/>
                <w:spacing w:val="0"/>
                <w:sz w:val="24"/>
                <w:szCs w:val="24"/>
                <w:shd w:val="clear" w:fill="FDFEFD"/>
                <w:vertAlign w:val="baseline"/>
              </w:rPr>
            </w:pPr>
            <w:r>
              <w:rPr>
                <w:rFonts w:hint="default" w:ascii="Times New Roman" w:hAnsi="Times New Roman" w:eastAsia="Arial" w:cs="Times New Roman"/>
                <w:i w:val="0"/>
                <w:iCs w:val="0"/>
                <w:caps w:val="0"/>
                <w:color w:val="000000"/>
                <w:spacing w:val="0"/>
                <w:sz w:val="24"/>
                <w:szCs w:val="24"/>
                <w:shd w:val="clear" w:fill="FDFEFD"/>
              </w:rPr>
              <w:t>colistin</w:t>
            </w:r>
            <w:r>
              <w:rPr>
                <w:rFonts w:hint="default" w:ascii="Times New Roman" w:hAnsi="Times New Roman" w:eastAsia="Arial" w:cs="Times New Roman"/>
                <w:i w:val="0"/>
                <w:iCs w:val="0"/>
                <w:caps w:val="0"/>
                <w:color w:val="000000"/>
                <w:spacing w:val="0"/>
                <w:sz w:val="24"/>
                <w:szCs w:val="24"/>
                <w:shd w:val="clear" w:fill="FDFEFD"/>
                <w:lang w:val="uk-UA"/>
              </w:rPr>
              <w:t xml:space="preserve"> </w:t>
            </w:r>
            <w:r>
              <w:rPr>
                <w:rFonts w:hint="default" w:ascii="Times New Roman" w:hAnsi="Times New Roman" w:eastAsia="Arial" w:cs="Times New Roman"/>
                <w:i w:val="0"/>
                <w:iCs w:val="0"/>
                <w:caps w:val="0"/>
                <w:color w:val="777777"/>
                <w:spacing w:val="0"/>
                <w:sz w:val="24"/>
                <w:szCs w:val="24"/>
                <w:shd w:val="clear" w:fill="FDFEFD"/>
              </w:rPr>
              <w:t> </w:t>
            </w:r>
          </w:p>
        </w:tc>
        <w:tc>
          <w:tcPr>
            <w:tcW w:w="1153" w:type="dxa"/>
            <w:vAlign w:val="center"/>
          </w:tcPr>
          <w:p>
            <w:pPr>
              <w:jc w:val="center"/>
              <w:rPr>
                <w:b/>
                <w:bCs/>
                <w:sz w:val="22"/>
                <w:szCs w:val="22"/>
                <w:lang w:val="uk-UA"/>
              </w:rPr>
            </w:pPr>
          </w:p>
        </w:tc>
        <w:tc>
          <w:tcPr>
            <w:tcW w:w="850" w:type="dxa"/>
            <w:vAlign w:val="center"/>
          </w:tcPr>
          <w:p>
            <w:pPr>
              <w:jc w:val="center"/>
              <w:rPr>
                <w:b/>
                <w:bCs/>
                <w:sz w:val="22"/>
                <w:szCs w:val="22"/>
                <w:lang w:val="uk-UA"/>
              </w:rPr>
            </w:pPr>
            <w:r>
              <w:rPr>
                <w:b/>
                <w:bCs/>
                <w:sz w:val="22"/>
                <w:szCs w:val="22"/>
                <w:lang w:val="uk-UA"/>
              </w:rPr>
              <w:t>Шт</w:t>
            </w:r>
            <w:r>
              <w:rPr>
                <w:rFonts w:hint="default"/>
                <w:b/>
                <w:bCs/>
                <w:sz w:val="22"/>
                <w:szCs w:val="22"/>
                <w:lang w:val="uk-UA"/>
              </w:rPr>
              <w:t>.</w:t>
            </w:r>
          </w:p>
        </w:tc>
        <w:tc>
          <w:tcPr>
            <w:tcW w:w="850" w:type="dxa"/>
            <w:vAlign w:val="center"/>
          </w:tcPr>
          <w:p>
            <w:pPr>
              <w:jc w:val="center"/>
              <w:rPr>
                <w:rFonts w:hint="default"/>
                <w:b/>
                <w:bCs/>
                <w:sz w:val="22"/>
                <w:szCs w:val="22"/>
                <w:lang w:val="uk-UA"/>
              </w:rPr>
            </w:pPr>
            <w:r>
              <w:rPr>
                <w:rFonts w:hint="default"/>
                <w:b/>
                <w:bCs/>
                <w:sz w:val="22"/>
                <w:szCs w:val="22"/>
                <w:lang w:val="uk-UA"/>
              </w:rPr>
              <w:t>50</w:t>
            </w:r>
          </w:p>
        </w:tc>
        <w:tc>
          <w:tcPr>
            <w:tcW w:w="1134" w:type="dxa"/>
            <w:vAlign w:val="center"/>
          </w:tcPr>
          <w:p>
            <w:pPr>
              <w:jc w:val="center"/>
              <w:rPr>
                <w:b/>
                <w:bCs/>
                <w:sz w:val="22"/>
                <w:szCs w:val="22"/>
                <w:lang w:val="uk-UA"/>
              </w:rPr>
            </w:pPr>
          </w:p>
        </w:tc>
        <w:tc>
          <w:tcPr>
            <w:tcW w:w="1418" w:type="dxa"/>
            <w:vAlign w:val="center"/>
          </w:tcPr>
          <w:p>
            <w:pPr>
              <w:jc w:val="center"/>
              <w:rPr>
                <w:b/>
                <w:bCs/>
                <w:sz w:val="22"/>
                <w:szCs w:val="22"/>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565" w:type="dxa"/>
            <w:vAlign w:val="center"/>
          </w:tcPr>
          <w:p>
            <w:pPr>
              <w:numPr>
                <w:ilvl w:val="0"/>
                <w:numId w:val="1"/>
              </w:numPr>
              <w:ind w:left="425" w:leftChars="0" w:hanging="425" w:firstLineChars="0"/>
              <w:jc w:val="both"/>
              <w:rPr>
                <w:b/>
                <w:bCs/>
                <w:sz w:val="22"/>
                <w:szCs w:val="22"/>
                <w:lang w:val="uk-UA"/>
              </w:rPr>
            </w:pPr>
          </w:p>
        </w:tc>
        <w:tc>
          <w:tcPr>
            <w:tcW w:w="1013" w:type="dxa"/>
            <w:vAlign w:val="center"/>
          </w:tcPr>
          <w:p>
            <w:pPr>
              <w:jc w:val="center"/>
              <w:rPr>
                <w:b/>
                <w:bCs/>
                <w:sz w:val="22"/>
                <w:szCs w:val="22"/>
                <w:lang w:val="uk-UA"/>
              </w:rPr>
            </w:pPr>
          </w:p>
        </w:tc>
        <w:tc>
          <w:tcPr>
            <w:tcW w:w="3125" w:type="dxa"/>
          </w:tcPr>
          <w:p>
            <w:pPr>
              <w:pStyle w:val="7"/>
              <w:ind w:firstLine="0"/>
              <w:rPr>
                <w:rFonts w:hint="default" w:ascii="Times New Roman" w:hAnsi="Times New Roman" w:eastAsia="Arial" w:cs="Times New Roman"/>
                <w:i w:val="0"/>
                <w:iCs w:val="0"/>
                <w:caps w:val="0"/>
                <w:color w:val="000000"/>
                <w:spacing w:val="0"/>
                <w:sz w:val="24"/>
                <w:szCs w:val="24"/>
                <w:shd w:val="clear" w:fill="FDFEFD"/>
                <w:vertAlign w:val="baseline"/>
              </w:rPr>
            </w:pPr>
            <w:r>
              <w:rPr>
                <w:rFonts w:hint="default" w:ascii="Times New Roman" w:hAnsi="Times New Roman" w:eastAsia="Arial" w:cs="Times New Roman"/>
                <w:i w:val="0"/>
                <w:iCs w:val="0"/>
                <w:caps w:val="0"/>
                <w:color w:val="000000"/>
                <w:spacing w:val="0"/>
                <w:sz w:val="24"/>
                <w:szCs w:val="24"/>
                <w:shd w:val="clear" w:fill="FDFEFD"/>
                <w:vertAlign w:val="baseline"/>
              </w:rPr>
              <w:t>lidocaine</w:t>
            </w:r>
            <w:r>
              <w:rPr>
                <w:rFonts w:hint="default" w:ascii="Times New Roman" w:hAnsi="Times New Roman" w:eastAsia="Arial" w:cs="Times New Roman"/>
                <w:i w:val="0"/>
                <w:iCs w:val="0"/>
                <w:caps w:val="0"/>
                <w:color w:val="000000"/>
                <w:spacing w:val="0"/>
                <w:sz w:val="24"/>
                <w:szCs w:val="24"/>
                <w:shd w:val="clear" w:fill="FDFEFD"/>
                <w:vertAlign w:val="baseline"/>
                <w:lang w:val="uk-UA"/>
              </w:rPr>
              <w:t xml:space="preserve"> </w:t>
            </w:r>
            <w:r>
              <w:rPr>
                <w:rFonts w:hint="default" w:ascii="Times New Roman" w:hAnsi="Times New Roman" w:eastAsia="Arial" w:cs="Times New Roman"/>
                <w:i w:val="0"/>
                <w:iCs w:val="0"/>
                <w:caps w:val="0"/>
                <w:color w:val="777777"/>
                <w:spacing w:val="0"/>
                <w:sz w:val="24"/>
                <w:szCs w:val="24"/>
                <w:shd w:val="clear" w:fill="FDFEFD"/>
              </w:rPr>
              <w:t> </w:t>
            </w:r>
          </w:p>
        </w:tc>
        <w:tc>
          <w:tcPr>
            <w:tcW w:w="1153" w:type="dxa"/>
            <w:vAlign w:val="center"/>
          </w:tcPr>
          <w:p>
            <w:pPr>
              <w:jc w:val="center"/>
              <w:rPr>
                <w:b/>
                <w:bCs/>
                <w:sz w:val="22"/>
                <w:szCs w:val="22"/>
                <w:lang w:val="uk-UA"/>
              </w:rPr>
            </w:pPr>
          </w:p>
        </w:tc>
        <w:tc>
          <w:tcPr>
            <w:tcW w:w="850" w:type="dxa"/>
            <w:vAlign w:val="center"/>
          </w:tcPr>
          <w:p>
            <w:pPr>
              <w:jc w:val="center"/>
              <w:rPr>
                <w:b/>
                <w:bCs/>
                <w:sz w:val="22"/>
                <w:szCs w:val="22"/>
                <w:lang w:val="uk-UA"/>
              </w:rPr>
            </w:pPr>
            <w:r>
              <w:rPr>
                <w:b/>
                <w:bCs/>
                <w:sz w:val="22"/>
                <w:szCs w:val="22"/>
                <w:lang w:val="uk-UA"/>
              </w:rPr>
              <w:t>Шт</w:t>
            </w:r>
            <w:r>
              <w:rPr>
                <w:rFonts w:hint="default"/>
                <w:b/>
                <w:bCs/>
                <w:sz w:val="22"/>
                <w:szCs w:val="22"/>
                <w:lang w:val="uk-UA"/>
              </w:rPr>
              <w:t>.</w:t>
            </w:r>
          </w:p>
        </w:tc>
        <w:tc>
          <w:tcPr>
            <w:tcW w:w="850" w:type="dxa"/>
            <w:vAlign w:val="center"/>
          </w:tcPr>
          <w:p>
            <w:pPr>
              <w:jc w:val="center"/>
              <w:rPr>
                <w:rFonts w:hint="default"/>
                <w:b/>
                <w:bCs/>
                <w:sz w:val="22"/>
                <w:szCs w:val="22"/>
                <w:lang w:val="uk-UA"/>
              </w:rPr>
            </w:pPr>
            <w:r>
              <w:rPr>
                <w:rFonts w:hint="default"/>
                <w:b/>
                <w:bCs/>
                <w:sz w:val="22"/>
                <w:szCs w:val="22"/>
                <w:lang w:val="uk-UA"/>
              </w:rPr>
              <w:t>80</w:t>
            </w:r>
          </w:p>
        </w:tc>
        <w:tc>
          <w:tcPr>
            <w:tcW w:w="1134" w:type="dxa"/>
            <w:vAlign w:val="center"/>
          </w:tcPr>
          <w:p>
            <w:pPr>
              <w:jc w:val="center"/>
              <w:rPr>
                <w:b/>
                <w:bCs/>
                <w:sz w:val="22"/>
                <w:szCs w:val="22"/>
                <w:lang w:val="uk-UA"/>
              </w:rPr>
            </w:pPr>
          </w:p>
        </w:tc>
        <w:tc>
          <w:tcPr>
            <w:tcW w:w="1418" w:type="dxa"/>
            <w:vAlign w:val="center"/>
          </w:tcPr>
          <w:p>
            <w:pPr>
              <w:jc w:val="center"/>
              <w:rPr>
                <w:b/>
                <w:bCs/>
                <w:sz w:val="22"/>
                <w:szCs w:val="22"/>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565" w:type="dxa"/>
            <w:vAlign w:val="center"/>
          </w:tcPr>
          <w:p>
            <w:pPr>
              <w:numPr>
                <w:ilvl w:val="0"/>
                <w:numId w:val="1"/>
              </w:numPr>
              <w:ind w:left="425" w:leftChars="0" w:hanging="425" w:firstLineChars="0"/>
              <w:jc w:val="both"/>
              <w:rPr>
                <w:b/>
                <w:bCs/>
                <w:sz w:val="22"/>
                <w:szCs w:val="22"/>
                <w:lang w:val="uk-UA"/>
              </w:rPr>
            </w:pPr>
          </w:p>
        </w:tc>
        <w:tc>
          <w:tcPr>
            <w:tcW w:w="1013" w:type="dxa"/>
            <w:vAlign w:val="center"/>
          </w:tcPr>
          <w:p>
            <w:pPr>
              <w:jc w:val="center"/>
              <w:rPr>
                <w:b/>
                <w:bCs/>
                <w:sz w:val="22"/>
                <w:szCs w:val="22"/>
                <w:lang w:val="uk-UA"/>
              </w:rPr>
            </w:pPr>
          </w:p>
        </w:tc>
        <w:tc>
          <w:tcPr>
            <w:tcW w:w="3125" w:type="dxa"/>
          </w:tcPr>
          <w:p>
            <w:pPr>
              <w:pStyle w:val="7"/>
              <w:ind w:firstLine="0"/>
              <w:rPr>
                <w:rFonts w:hint="default" w:ascii="Times New Roman" w:hAnsi="Times New Roman" w:eastAsia="Arial" w:cs="Times New Roman"/>
                <w:i w:val="0"/>
                <w:iCs w:val="0"/>
                <w:caps w:val="0"/>
                <w:color w:val="000000"/>
                <w:spacing w:val="0"/>
                <w:sz w:val="24"/>
                <w:szCs w:val="24"/>
                <w:shd w:val="clear" w:fill="FDFEFD"/>
                <w:vertAlign w:val="baseline"/>
              </w:rPr>
            </w:pPr>
            <w:r>
              <w:rPr>
                <w:rFonts w:hint="default" w:ascii="Times New Roman" w:hAnsi="Times New Roman" w:eastAsia="Arial" w:cs="Times New Roman"/>
                <w:i w:val="0"/>
                <w:iCs w:val="0"/>
                <w:caps w:val="0"/>
                <w:color w:val="000000"/>
                <w:spacing w:val="0"/>
                <w:sz w:val="24"/>
                <w:szCs w:val="24"/>
                <w:shd w:val="clear" w:fill="FDFEFD"/>
                <w:vertAlign w:val="baseline"/>
              </w:rPr>
              <w:t>amoxicillin and beta-lactamase</w:t>
            </w:r>
            <w:r>
              <w:rPr>
                <w:rFonts w:hint="default" w:ascii="Times New Roman" w:hAnsi="Times New Roman" w:eastAsia="Arial" w:cs="Times New Roman"/>
                <w:i w:val="0"/>
                <w:iCs w:val="0"/>
                <w:caps w:val="0"/>
                <w:color w:val="000000"/>
                <w:spacing w:val="0"/>
                <w:sz w:val="24"/>
                <w:szCs w:val="24"/>
                <w:shd w:val="clear" w:fill="FDFEFD"/>
                <w:vertAlign w:val="baseline"/>
                <w:lang w:val="uk-UA"/>
              </w:rPr>
              <w:t xml:space="preserve">  </w:t>
            </w:r>
            <w:r>
              <w:rPr>
                <w:rFonts w:hint="default" w:ascii="Times New Roman" w:hAnsi="Times New Roman" w:eastAsia="Arial" w:cs="Times New Roman"/>
                <w:i w:val="0"/>
                <w:iCs w:val="0"/>
                <w:caps w:val="0"/>
                <w:color w:val="000000"/>
                <w:spacing w:val="0"/>
                <w:sz w:val="24"/>
                <w:szCs w:val="24"/>
                <w:shd w:val="clear" w:fill="FDFEFD"/>
                <w:vertAlign w:val="baseline"/>
              </w:rPr>
              <w:t>inhibitor</w:t>
            </w:r>
            <w:r>
              <w:rPr>
                <w:rFonts w:hint="default" w:ascii="Times New Roman" w:hAnsi="Times New Roman" w:eastAsia="Arial" w:cs="Times New Roman"/>
                <w:i w:val="0"/>
                <w:iCs w:val="0"/>
                <w:caps w:val="0"/>
                <w:color w:val="000000"/>
                <w:spacing w:val="0"/>
                <w:sz w:val="24"/>
                <w:szCs w:val="24"/>
                <w:shd w:val="clear" w:fill="FDFEFD"/>
                <w:vertAlign w:val="baseline"/>
                <w:lang w:val="uk-UA"/>
              </w:rPr>
              <w:t xml:space="preserve"> </w:t>
            </w:r>
          </w:p>
        </w:tc>
        <w:tc>
          <w:tcPr>
            <w:tcW w:w="1153" w:type="dxa"/>
            <w:vAlign w:val="center"/>
          </w:tcPr>
          <w:p>
            <w:pPr>
              <w:jc w:val="center"/>
              <w:rPr>
                <w:b/>
                <w:bCs/>
                <w:sz w:val="22"/>
                <w:szCs w:val="22"/>
                <w:lang w:val="uk-UA"/>
              </w:rPr>
            </w:pPr>
          </w:p>
        </w:tc>
        <w:tc>
          <w:tcPr>
            <w:tcW w:w="850" w:type="dxa"/>
            <w:vAlign w:val="center"/>
          </w:tcPr>
          <w:p>
            <w:pPr>
              <w:jc w:val="center"/>
              <w:rPr>
                <w:b/>
                <w:bCs/>
                <w:sz w:val="22"/>
                <w:szCs w:val="22"/>
                <w:lang w:val="uk-UA"/>
              </w:rPr>
            </w:pPr>
            <w:r>
              <w:rPr>
                <w:b/>
                <w:bCs/>
                <w:sz w:val="22"/>
                <w:szCs w:val="22"/>
                <w:lang w:val="uk-UA"/>
              </w:rPr>
              <w:t>Шт</w:t>
            </w:r>
            <w:r>
              <w:rPr>
                <w:rFonts w:hint="default"/>
                <w:b/>
                <w:bCs/>
                <w:sz w:val="22"/>
                <w:szCs w:val="22"/>
                <w:lang w:val="uk-UA"/>
              </w:rPr>
              <w:t>.</w:t>
            </w:r>
          </w:p>
        </w:tc>
        <w:tc>
          <w:tcPr>
            <w:tcW w:w="850" w:type="dxa"/>
            <w:vAlign w:val="center"/>
          </w:tcPr>
          <w:p>
            <w:pPr>
              <w:jc w:val="center"/>
              <w:rPr>
                <w:rFonts w:hint="default"/>
                <w:b/>
                <w:bCs/>
                <w:sz w:val="22"/>
                <w:szCs w:val="22"/>
                <w:lang w:val="uk-UA"/>
              </w:rPr>
            </w:pPr>
            <w:r>
              <w:rPr>
                <w:rFonts w:hint="default"/>
                <w:b/>
                <w:bCs/>
                <w:sz w:val="22"/>
                <w:szCs w:val="22"/>
                <w:lang w:val="uk-UA"/>
              </w:rPr>
              <w:t>1000</w:t>
            </w:r>
          </w:p>
        </w:tc>
        <w:tc>
          <w:tcPr>
            <w:tcW w:w="1134" w:type="dxa"/>
            <w:vAlign w:val="center"/>
          </w:tcPr>
          <w:p>
            <w:pPr>
              <w:jc w:val="center"/>
              <w:rPr>
                <w:b/>
                <w:bCs/>
                <w:sz w:val="22"/>
                <w:szCs w:val="22"/>
                <w:lang w:val="uk-UA"/>
              </w:rPr>
            </w:pPr>
          </w:p>
        </w:tc>
        <w:tc>
          <w:tcPr>
            <w:tcW w:w="1418" w:type="dxa"/>
            <w:vAlign w:val="center"/>
          </w:tcPr>
          <w:p>
            <w:pPr>
              <w:jc w:val="center"/>
              <w:rPr>
                <w:b/>
                <w:bCs/>
                <w:sz w:val="22"/>
                <w:szCs w:val="22"/>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565" w:type="dxa"/>
            <w:vAlign w:val="center"/>
          </w:tcPr>
          <w:p>
            <w:pPr>
              <w:numPr>
                <w:ilvl w:val="0"/>
                <w:numId w:val="1"/>
              </w:numPr>
              <w:ind w:left="425" w:leftChars="0" w:hanging="425" w:firstLineChars="0"/>
              <w:jc w:val="both"/>
              <w:rPr>
                <w:b/>
                <w:bCs/>
                <w:sz w:val="22"/>
                <w:szCs w:val="22"/>
                <w:lang w:val="uk-UA"/>
              </w:rPr>
            </w:pPr>
          </w:p>
        </w:tc>
        <w:tc>
          <w:tcPr>
            <w:tcW w:w="1013" w:type="dxa"/>
            <w:vAlign w:val="center"/>
          </w:tcPr>
          <w:p>
            <w:pPr>
              <w:jc w:val="center"/>
              <w:rPr>
                <w:b/>
                <w:bCs/>
                <w:sz w:val="22"/>
                <w:szCs w:val="22"/>
                <w:lang w:val="uk-UA"/>
              </w:rPr>
            </w:pPr>
          </w:p>
        </w:tc>
        <w:tc>
          <w:tcPr>
            <w:tcW w:w="3125" w:type="dxa"/>
            <w:vAlign w:val="top"/>
          </w:tcPr>
          <w:p>
            <w:pPr>
              <w:pStyle w:val="7"/>
              <w:ind w:firstLine="0" w:firstLineChars="0"/>
              <w:rPr>
                <w:rFonts w:hint="default" w:ascii="Times New Roman" w:hAnsi="Times New Roman" w:eastAsia="Arial" w:cs="Times New Roman"/>
                <w:i w:val="0"/>
                <w:iCs w:val="0"/>
                <w:caps w:val="0"/>
                <w:color w:val="000000"/>
                <w:spacing w:val="0"/>
                <w:sz w:val="24"/>
                <w:szCs w:val="24"/>
                <w:shd w:val="clear" w:fill="FDFEFD"/>
                <w:vertAlign w:val="baseline"/>
              </w:rPr>
            </w:pPr>
            <w:r>
              <w:rPr>
                <w:rFonts w:hint="default" w:ascii="Times New Roman" w:hAnsi="Times New Roman" w:eastAsia="Arial" w:cs="Times New Roman"/>
                <w:i w:val="0"/>
                <w:iCs w:val="0"/>
                <w:caps w:val="0"/>
                <w:color w:val="000000"/>
                <w:spacing w:val="0"/>
                <w:sz w:val="24"/>
                <w:szCs w:val="24"/>
                <w:shd w:val="clear" w:fill="FDFEFD"/>
                <w:vertAlign w:val="baseline"/>
              </w:rPr>
              <w:t>furosemide</w:t>
            </w:r>
            <w:r>
              <w:rPr>
                <w:rFonts w:hint="default" w:ascii="Times New Roman" w:hAnsi="Times New Roman" w:eastAsia="Arial" w:cs="Times New Roman"/>
                <w:i w:val="0"/>
                <w:iCs w:val="0"/>
                <w:caps w:val="0"/>
                <w:color w:val="000000"/>
                <w:spacing w:val="0"/>
                <w:sz w:val="24"/>
                <w:szCs w:val="24"/>
                <w:shd w:val="clear" w:fill="FDFEFD"/>
                <w:vertAlign w:val="baseline"/>
                <w:lang w:val="uk-UA"/>
              </w:rPr>
              <w:t xml:space="preserve"> </w:t>
            </w:r>
            <w:r>
              <w:rPr>
                <w:rFonts w:hint="default" w:ascii="Times New Roman" w:hAnsi="Times New Roman" w:eastAsia="Arial" w:cs="Times New Roman"/>
                <w:i w:val="0"/>
                <w:iCs w:val="0"/>
                <w:caps w:val="0"/>
                <w:color w:val="777777"/>
                <w:spacing w:val="0"/>
                <w:sz w:val="24"/>
                <w:szCs w:val="24"/>
                <w:shd w:val="clear" w:fill="FDFEFD"/>
              </w:rPr>
              <w:t> </w:t>
            </w:r>
          </w:p>
        </w:tc>
        <w:tc>
          <w:tcPr>
            <w:tcW w:w="1153" w:type="dxa"/>
            <w:vAlign w:val="center"/>
          </w:tcPr>
          <w:p>
            <w:pPr>
              <w:jc w:val="center"/>
              <w:rPr>
                <w:b/>
                <w:bCs/>
                <w:sz w:val="22"/>
                <w:szCs w:val="22"/>
                <w:lang w:val="uk-UA"/>
              </w:rPr>
            </w:pPr>
          </w:p>
        </w:tc>
        <w:tc>
          <w:tcPr>
            <w:tcW w:w="850" w:type="dxa"/>
            <w:vAlign w:val="center"/>
          </w:tcPr>
          <w:p>
            <w:pPr>
              <w:jc w:val="center"/>
              <w:rPr>
                <w:b/>
                <w:bCs/>
                <w:sz w:val="22"/>
                <w:szCs w:val="22"/>
                <w:lang w:val="uk-UA"/>
              </w:rPr>
            </w:pPr>
            <w:r>
              <w:rPr>
                <w:b/>
                <w:bCs/>
                <w:sz w:val="22"/>
                <w:szCs w:val="22"/>
                <w:lang w:val="uk-UA"/>
              </w:rPr>
              <w:t>Шт</w:t>
            </w:r>
            <w:r>
              <w:rPr>
                <w:rFonts w:hint="default"/>
                <w:b/>
                <w:bCs/>
                <w:sz w:val="22"/>
                <w:szCs w:val="22"/>
                <w:lang w:val="uk-UA"/>
              </w:rPr>
              <w:t>.</w:t>
            </w:r>
          </w:p>
        </w:tc>
        <w:tc>
          <w:tcPr>
            <w:tcW w:w="850" w:type="dxa"/>
            <w:vAlign w:val="center"/>
          </w:tcPr>
          <w:p>
            <w:pPr>
              <w:jc w:val="center"/>
              <w:rPr>
                <w:rFonts w:hint="default"/>
                <w:b/>
                <w:bCs/>
                <w:sz w:val="22"/>
                <w:szCs w:val="22"/>
                <w:lang w:val="uk-UA"/>
              </w:rPr>
            </w:pPr>
            <w:r>
              <w:rPr>
                <w:rFonts w:hint="default"/>
                <w:b/>
                <w:bCs/>
                <w:sz w:val="22"/>
                <w:szCs w:val="22"/>
                <w:lang w:val="uk-UA"/>
              </w:rPr>
              <w:t>30</w:t>
            </w:r>
          </w:p>
        </w:tc>
        <w:tc>
          <w:tcPr>
            <w:tcW w:w="1134" w:type="dxa"/>
            <w:vAlign w:val="center"/>
          </w:tcPr>
          <w:p>
            <w:pPr>
              <w:jc w:val="center"/>
              <w:rPr>
                <w:b/>
                <w:bCs/>
                <w:sz w:val="22"/>
                <w:szCs w:val="22"/>
                <w:lang w:val="uk-UA"/>
              </w:rPr>
            </w:pPr>
          </w:p>
        </w:tc>
        <w:tc>
          <w:tcPr>
            <w:tcW w:w="1418" w:type="dxa"/>
            <w:vAlign w:val="center"/>
          </w:tcPr>
          <w:p>
            <w:pPr>
              <w:jc w:val="center"/>
              <w:rPr>
                <w:b/>
                <w:bCs/>
                <w:sz w:val="22"/>
                <w:szCs w:val="22"/>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565" w:type="dxa"/>
            <w:vAlign w:val="center"/>
          </w:tcPr>
          <w:p>
            <w:pPr>
              <w:numPr>
                <w:ilvl w:val="0"/>
                <w:numId w:val="1"/>
              </w:numPr>
              <w:ind w:left="425" w:leftChars="0" w:hanging="425" w:firstLineChars="0"/>
              <w:jc w:val="both"/>
              <w:rPr>
                <w:b/>
                <w:bCs/>
                <w:sz w:val="22"/>
                <w:szCs w:val="22"/>
                <w:lang w:val="uk-UA"/>
              </w:rPr>
            </w:pPr>
          </w:p>
        </w:tc>
        <w:tc>
          <w:tcPr>
            <w:tcW w:w="1013" w:type="dxa"/>
            <w:vAlign w:val="center"/>
          </w:tcPr>
          <w:p>
            <w:pPr>
              <w:jc w:val="center"/>
              <w:rPr>
                <w:b/>
                <w:bCs/>
                <w:sz w:val="22"/>
                <w:szCs w:val="22"/>
                <w:lang w:val="uk-UA"/>
              </w:rPr>
            </w:pPr>
          </w:p>
        </w:tc>
        <w:tc>
          <w:tcPr>
            <w:tcW w:w="3125" w:type="dxa"/>
            <w:vAlign w:val="top"/>
          </w:tcPr>
          <w:p>
            <w:pPr>
              <w:pStyle w:val="7"/>
              <w:ind w:firstLine="0" w:firstLineChars="0"/>
              <w:rPr>
                <w:rFonts w:hint="default" w:ascii="Times New Roman" w:hAnsi="Times New Roman" w:eastAsia="Arial" w:cs="Times New Roman"/>
                <w:i w:val="0"/>
                <w:iCs w:val="0"/>
                <w:caps w:val="0"/>
                <w:color w:val="000000"/>
                <w:spacing w:val="0"/>
                <w:sz w:val="24"/>
                <w:szCs w:val="24"/>
                <w:shd w:val="clear" w:fill="FDFEFD"/>
                <w:vertAlign w:val="baseline"/>
              </w:rPr>
            </w:pPr>
            <w:r>
              <w:rPr>
                <w:rFonts w:hint="default" w:ascii="Times New Roman" w:hAnsi="Times New Roman" w:eastAsia="Arial" w:cs="Times New Roman"/>
                <w:i w:val="0"/>
                <w:iCs w:val="0"/>
                <w:caps w:val="0"/>
                <w:color w:val="000000"/>
                <w:spacing w:val="0"/>
                <w:sz w:val="24"/>
                <w:szCs w:val="24"/>
                <w:shd w:val="clear" w:fill="FDFEFD"/>
                <w:vertAlign w:val="baseline"/>
              </w:rPr>
              <w:t>neostigmine</w:t>
            </w:r>
            <w:r>
              <w:rPr>
                <w:rFonts w:hint="default" w:ascii="Times New Roman" w:hAnsi="Times New Roman" w:eastAsia="Arial" w:cs="Times New Roman"/>
                <w:i w:val="0"/>
                <w:iCs w:val="0"/>
                <w:caps w:val="0"/>
                <w:color w:val="000000"/>
                <w:spacing w:val="0"/>
                <w:sz w:val="24"/>
                <w:szCs w:val="24"/>
                <w:shd w:val="clear" w:fill="FDFEFD"/>
                <w:vertAlign w:val="baseline"/>
                <w:lang w:val="uk-UA"/>
              </w:rPr>
              <w:t xml:space="preserve"> </w:t>
            </w:r>
            <w:r>
              <w:rPr>
                <w:rFonts w:hint="default" w:ascii="Times New Roman" w:hAnsi="Times New Roman" w:eastAsia="Arial" w:cs="Times New Roman"/>
                <w:i w:val="0"/>
                <w:iCs w:val="0"/>
                <w:caps w:val="0"/>
                <w:color w:val="777777"/>
                <w:spacing w:val="0"/>
                <w:sz w:val="24"/>
                <w:szCs w:val="24"/>
                <w:shd w:val="clear" w:fill="FDFEFD"/>
              </w:rPr>
              <w:t> </w:t>
            </w:r>
          </w:p>
        </w:tc>
        <w:tc>
          <w:tcPr>
            <w:tcW w:w="1153" w:type="dxa"/>
            <w:vAlign w:val="center"/>
          </w:tcPr>
          <w:p>
            <w:pPr>
              <w:jc w:val="center"/>
              <w:rPr>
                <w:b/>
                <w:bCs/>
                <w:sz w:val="22"/>
                <w:szCs w:val="22"/>
                <w:lang w:val="uk-UA"/>
              </w:rPr>
            </w:pPr>
          </w:p>
        </w:tc>
        <w:tc>
          <w:tcPr>
            <w:tcW w:w="850" w:type="dxa"/>
            <w:vAlign w:val="center"/>
          </w:tcPr>
          <w:p>
            <w:pPr>
              <w:jc w:val="center"/>
              <w:rPr>
                <w:b/>
                <w:bCs/>
                <w:sz w:val="22"/>
                <w:szCs w:val="22"/>
                <w:lang w:val="uk-UA"/>
              </w:rPr>
            </w:pPr>
            <w:r>
              <w:rPr>
                <w:b/>
                <w:bCs/>
                <w:sz w:val="22"/>
                <w:szCs w:val="22"/>
                <w:lang w:val="uk-UA"/>
              </w:rPr>
              <w:t>Шт</w:t>
            </w:r>
            <w:r>
              <w:rPr>
                <w:rFonts w:hint="default"/>
                <w:b/>
                <w:bCs/>
                <w:sz w:val="22"/>
                <w:szCs w:val="22"/>
                <w:lang w:val="uk-UA"/>
              </w:rPr>
              <w:t>.</w:t>
            </w:r>
          </w:p>
        </w:tc>
        <w:tc>
          <w:tcPr>
            <w:tcW w:w="850" w:type="dxa"/>
            <w:vAlign w:val="center"/>
          </w:tcPr>
          <w:p>
            <w:pPr>
              <w:jc w:val="center"/>
              <w:rPr>
                <w:rFonts w:hint="default"/>
                <w:b/>
                <w:bCs/>
                <w:sz w:val="22"/>
                <w:szCs w:val="22"/>
                <w:lang w:val="uk-UA"/>
              </w:rPr>
            </w:pPr>
            <w:r>
              <w:rPr>
                <w:rFonts w:hint="default"/>
                <w:b/>
                <w:bCs/>
                <w:sz w:val="22"/>
                <w:szCs w:val="22"/>
                <w:lang w:val="uk-UA"/>
              </w:rPr>
              <w:t>40</w:t>
            </w:r>
          </w:p>
        </w:tc>
        <w:tc>
          <w:tcPr>
            <w:tcW w:w="1134" w:type="dxa"/>
            <w:vAlign w:val="center"/>
          </w:tcPr>
          <w:p>
            <w:pPr>
              <w:jc w:val="center"/>
              <w:rPr>
                <w:b/>
                <w:bCs/>
                <w:sz w:val="22"/>
                <w:szCs w:val="22"/>
                <w:lang w:val="uk-UA"/>
              </w:rPr>
            </w:pPr>
          </w:p>
        </w:tc>
        <w:tc>
          <w:tcPr>
            <w:tcW w:w="1418" w:type="dxa"/>
            <w:vAlign w:val="center"/>
          </w:tcPr>
          <w:p>
            <w:pPr>
              <w:jc w:val="center"/>
              <w:rPr>
                <w:b/>
                <w:bCs/>
                <w:sz w:val="22"/>
                <w:szCs w:val="22"/>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565" w:type="dxa"/>
            <w:vAlign w:val="center"/>
          </w:tcPr>
          <w:p>
            <w:pPr>
              <w:numPr>
                <w:ilvl w:val="0"/>
                <w:numId w:val="1"/>
              </w:numPr>
              <w:ind w:left="425" w:leftChars="0" w:hanging="425" w:firstLineChars="0"/>
              <w:jc w:val="both"/>
              <w:rPr>
                <w:b/>
                <w:bCs/>
                <w:sz w:val="22"/>
                <w:szCs w:val="22"/>
                <w:lang w:val="uk-UA"/>
              </w:rPr>
            </w:pPr>
          </w:p>
        </w:tc>
        <w:tc>
          <w:tcPr>
            <w:tcW w:w="1013" w:type="dxa"/>
            <w:vAlign w:val="center"/>
          </w:tcPr>
          <w:p>
            <w:pPr>
              <w:jc w:val="center"/>
              <w:rPr>
                <w:b/>
                <w:bCs/>
                <w:sz w:val="22"/>
                <w:szCs w:val="22"/>
                <w:lang w:val="uk-UA"/>
              </w:rPr>
            </w:pPr>
          </w:p>
        </w:tc>
        <w:tc>
          <w:tcPr>
            <w:tcW w:w="3125" w:type="dxa"/>
            <w:vAlign w:val="top"/>
          </w:tcPr>
          <w:p>
            <w:pPr>
              <w:pStyle w:val="7"/>
              <w:ind w:firstLine="0" w:firstLineChars="0"/>
              <w:rPr>
                <w:rFonts w:hint="default" w:ascii="Times New Roman" w:hAnsi="Times New Roman" w:eastAsia="Arial" w:cs="Times New Roman"/>
                <w:i w:val="0"/>
                <w:iCs w:val="0"/>
                <w:caps w:val="0"/>
                <w:color w:val="000000"/>
                <w:spacing w:val="0"/>
                <w:sz w:val="24"/>
                <w:szCs w:val="24"/>
                <w:shd w:val="clear" w:fill="FDFEFD"/>
                <w:vertAlign w:val="baseline"/>
              </w:rPr>
            </w:pPr>
            <w:r>
              <w:rPr>
                <w:rFonts w:hint="default" w:ascii="Times New Roman" w:hAnsi="Times New Roman" w:eastAsia="Arial" w:cs="Times New Roman"/>
                <w:i w:val="0"/>
                <w:iCs w:val="0"/>
                <w:caps w:val="0"/>
                <w:color w:val="000000"/>
                <w:spacing w:val="0"/>
                <w:sz w:val="24"/>
                <w:szCs w:val="24"/>
                <w:shd w:val="clear" w:fill="FDFEFD"/>
                <w:vertAlign w:val="baseline"/>
              </w:rPr>
              <w:t>omeprazole</w:t>
            </w:r>
            <w:r>
              <w:rPr>
                <w:rFonts w:hint="default" w:ascii="Times New Roman" w:hAnsi="Times New Roman" w:eastAsia="Arial" w:cs="Times New Roman"/>
                <w:i w:val="0"/>
                <w:iCs w:val="0"/>
                <w:caps w:val="0"/>
                <w:color w:val="000000"/>
                <w:spacing w:val="0"/>
                <w:sz w:val="24"/>
                <w:szCs w:val="24"/>
                <w:shd w:val="clear" w:fill="FDFEFD"/>
                <w:vertAlign w:val="baseline"/>
                <w:lang w:val="uk-UA"/>
              </w:rPr>
              <w:t xml:space="preserve"> </w:t>
            </w:r>
            <w:r>
              <w:rPr>
                <w:rFonts w:hint="default" w:ascii="Times New Roman" w:hAnsi="Times New Roman" w:eastAsia="Arial" w:cs="Times New Roman"/>
                <w:i w:val="0"/>
                <w:iCs w:val="0"/>
                <w:caps w:val="0"/>
                <w:color w:val="777777"/>
                <w:spacing w:val="0"/>
                <w:sz w:val="24"/>
                <w:szCs w:val="24"/>
                <w:shd w:val="clear" w:fill="FDFEFD"/>
              </w:rPr>
              <w:t> </w:t>
            </w:r>
          </w:p>
        </w:tc>
        <w:tc>
          <w:tcPr>
            <w:tcW w:w="1153" w:type="dxa"/>
            <w:vAlign w:val="center"/>
          </w:tcPr>
          <w:p>
            <w:pPr>
              <w:jc w:val="center"/>
              <w:rPr>
                <w:b/>
                <w:bCs/>
                <w:sz w:val="22"/>
                <w:szCs w:val="22"/>
                <w:lang w:val="uk-UA"/>
              </w:rPr>
            </w:pPr>
          </w:p>
        </w:tc>
        <w:tc>
          <w:tcPr>
            <w:tcW w:w="850" w:type="dxa"/>
            <w:vAlign w:val="center"/>
          </w:tcPr>
          <w:p>
            <w:pPr>
              <w:jc w:val="center"/>
              <w:rPr>
                <w:rFonts w:hint="default"/>
                <w:b/>
                <w:bCs/>
                <w:sz w:val="22"/>
                <w:szCs w:val="22"/>
                <w:lang w:val="uk-UA"/>
              </w:rPr>
            </w:pPr>
            <w:r>
              <w:rPr>
                <w:b/>
                <w:bCs/>
                <w:sz w:val="22"/>
                <w:szCs w:val="22"/>
                <w:highlight w:val="green"/>
                <w:lang w:val="uk-UA"/>
              </w:rPr>
              <w:t>Уп</w:t>
            </w:r>
            <w:r>
              <w:rPr>
                <w:rFonts w:hint="default"/>
                <w:b/>
                <w:bCs/>
                <w:sz w:val="22"/>
                <w:szCs w:val="22"/>
                <w:lang w:val="uk-UA"/>
              </w:rPr>
              <w:t>.</w:t>
            </w:r>
          </w:p>
        </w:tc>
        <w:tc>
          <w:tcPr>
            <w:tcW w:w="850" w:type="dxa"/>
            <w:vAlign w:val="center"/>
          </w:tcPr>
          <w:p>
            <w:pPr>
              <w:jc w:val="center"/>
              <w:rPr>
                <w:rFonts w:hint="default"/>
                <w:b/>
                <w:bCs/>
                <w:sz w:val="22"/>
                <w:szCs w:val="22"/>
                <w:lang w:val="uk-UA"/>
              </w:rPr>
            </w:pPr>
            <w:r>
              <w:rPr>
                <w:rFonts w:hint="default"/>
                <w:b/>
                <w:bCs/>
                <w:sz w:val="22"/>
                <w:szCs w:val="22"/>
                <w:lang w:val="uk-UA"/>
              </w:rPr>
              <w:t>200</w:t>
            </w:r>
          </w:p>
        </w:tc>
        <w:tc>
          <w:tcPr>
            <w:tcW w:w="1134" w:type="dxa"/>
            <w:vAlign w:val="center"/>
          </w:tcPr>
          <w:p>
            <w:pPr>
              <w:jc w:val="center"/>
              <w:rPr>
                <w:b/>
                <w:bCs/>
                <w:sz w:val="22"/>
                <w:szCs w:val="22"/>
                <w:lang w:val="uk-UA"/>
              </w:rPr>
            </w:pPr>
          </w:p>
        </w:tc>
        <w:tc>
          <w:tcPr>
            <w:tcW w:w="1418" w:type="dxa"/>
            <w:vAlign w:val="center"/>
          </w:tcPr>
          <w:p>
            <w:pPr>
              <w:jc w:val="center"/>
              <w:rPr>
                <w:b/>
                <w:bCs/>
                <w:sz w:val="22"/>
                <w:szCs w:val="22"/>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565" w:type="dxa"/>
            <w:vAlign w:val="center"/>
          </w:tcPr>
          <w:p>
            <w:pPr>
              <w:numPr>
                <w:ilvl w:val="0"/>
                <w:numId w:val="1"/>
              </w:numPr>
              <w:ind w:left="425" w:leftChars="0" w:hanging="425" w:firstLineChars="0"/>
              <w:jc w:val="both"/>
              <w:rPr>
                <w:b/>
                <w:bCs/>
                <w:sz w:val="22"/>
                <w:szCs w:val="22"/>
                <w:lang w:val="uk-UA"/>
              </w:rPr>
            </w:pPr>
          </w:p>
        </w:tc>
        <w:tc>
          <w:tcPr>
            <w:tcW w:w="1013" w:type="dxa"/>
            <w:vAlign w:val="center"/>
          </w:tcPr>
          <w:p>
            <w:pPr>
              <w:jc w:val="center"/>
              <w:rPr>
                <w:b/>
                <w:bCs/>
                <w:sz w:val="22"/>
                <w:szCs w:val="22"/>
                <w:lang w:val="uk-UA"/>
              </w:rPr>
            </w:pPr>
          </w:p>
        </w:tc>
        <w:tc>
          <w:tcPr>
            <w:tcW w:w="3125" w:type="dxa"/>
            <w:vAlign w:val="top"/>
          </w:tcPr>
          <w:p>
            <w:pPr>
              <w:pStyle w:val="7"/>
              <w:ind w:firstLine="0" w:firstLineChars="0"/>
              <w:rPr>
                <w:rFonts w:hint="default" w:ascii="Times New Roman" w:hAnsi="Times New Roman" w:eastAsia="Arial" w:cs="Times New Roman"/>
                <w:i w:val="0"/>
                <w:iCs w:val="0"/>
                <w:caps w:val="0"/>
                <w:color w:val="000000"/>
                <w:spacing w:val="0"/>
                <w:sz w:val="24"/>
                <w:szCs w:val="24"/>
                <w:shd w:val="clear" w:fill="FDFEFD"/>
                <w:vertAlign w:val="baseline"/>
              </w:rPr>
            </w:pPr>
            <w:r>
              <w:rPr>
                <w:rFonts w:hint="default" w:ascii="Times New Roman" w:hAnsi="Times New Roman" w:eastAsia="Arial" w:cs="Times New Roman"/>
                <w:i w:val="0"/>
                <w:iCs w:val="0"/>
                <w:caps w:val="0"/>
                <w:color w:val="000000"/>
                <w:spacing w:val="0"/>
                <w:sz w:val="24"/>
                <w:szCs w:val="24"/>
                <w:shd w:val="clear" w:fill="FDFEFD"/>
                <w:vertAlign w:val="baseline"/>
              </w:rPr>
              <w:t>phenylephrine</w:t>
            </w:r>
            <w:r>
              <w:rPr>
                <w:rFonts w:hint="default" w:ascii="Times New Roman" w:hAnsi="Times New Roman" w:eastAsia="Arial" w:cs="Times New Roman"/>
                <w:i w:val="0"/>
                <w:iCs w:val="0"/>
                <w:caps w:val="0"/>
                <w:color w:val="000000"/>
                <w:spacing w:val="0"/>
                <w:sz w:val="24"/>
                <w:szCs w:val="24"/>
                <w:shd w:val="clear" w:fill="FDFEFD"/>
                <w:vertAlign w:val="baseline"/>
                <w:lang w:val="uk-UA"/>
              </w:rPr>
              <w:t xml:space="preserve"> </w:t>
            </w:r>
          </w:p>
        </w:tc>
        <w:tc>
          <w:tcPr>
            <w:tcW w:w="1153" w:type="dxa"/>
            <w:vAlign w:val="center"/>
          </w:tcPr>
          <w:p>
            <w:pPr>
              <w:jc w:val="center"/>
              <w:rPr>
                <w:b/>
                <w:bCs/>
                <w:sz w:val="22"/>
                <w:szCs w:val="22"/>
                <w:lang w:val="uk-UA"/>
              </w:rPr>
            </w:pPr>
          </w:p>
        </w:tc>
        <w:tc>
          <w:tcPr>
            <w:tcW w:w="850" w:type="dxa"/>
            <w:vAlign w:val="center"/>
          </w:tcPr>
          <w:p>
            <w:pPr>
              <w:jc w:val="center"/>
              <w:rPr>
                <w:b/>
                <w:bCs/>
                <w:sz w:val="22"/>
                <w:szCs w:val="22"/>
                <w:lang w:val="uk-UA"/>
              </w:rPr>
            </w:pPr>
            <w:r>
              <w:rPr>
                <w:b/>
                <w:bCs/>
                <w:sz w:val="22"/>
                <w:szCs w:val="22"/>
                <w:lang w:val="uk-UA"/>
              </w:rPr>
              <w:t>Шт</w:t>
            </w:r>
            <w:r>
              <w:rPr>
                <w:rFonts w:hint="default"/>
                <w:b/>
                <w:bCs/>
                <w:sz w:val="22"/>
                <w:szCs w:val="22"/>
                <w:lang w:val="uk-UA"/>
              </w:rPr>
              <w:t>.</w:t>
            </w:r>
          </w:p>
        </w:tc>
        <w:tc>
          <w:tcPr>
            <w:tcW w:w="850" w:type="dxa"/>
            <w:vAlign w:val="center"/>
          </w:tcPr>
          <w:p>
            <w:pPr>
              <w:jc w:val="center"/>
              <w:rPr>
                <w:rFonts w:hint="default"/>
                <w:b/>
                <w:bCs/>
                <w:sz w:val="22"/>
                <w:szCs w:val="22"/>
                <w:lang w:val="uk-UA"/>
              </w:rPr>
            </w:pPr>
            <w:r>
              <w:rPr>
                <w:rFonts w:hint="default"/>
                <w:b/>
                <w:bCs/>
                <w:sz w:val="22"/>
                <w:szCs w:val="22"/>
                <w:lang w:val="uk-UA"/>
              </w:rPr>
              <w:t>25</w:t>
            </w:r>
          </w:p>
        </w:tc>
        <w:tc>
          <w:tcPr>
            <w:tcW w:w="1134" w:type="dxa"/>
            <w:vAlign w:val="center"/>
          </w:tcPr>
          <w:p>
            <w:pPr>
              <w:jc w:val="center"/>
              <w:rPr>
                <w:b/>
                <w:bCs/>
                <w:sz w:val="22"/>
                <w:szCs w:val="22"/>
                <w:lang w:val="uk-UA"/>
              </w:rPr>
            </w:pPr>
          </w:p>
        </w:tc>
        <w:tc>
          <w:tcPr>
            <w:tcW w:w="1418" w:type="dxa"/>
            <w:vAlign w:val="center"/>
          </w:tcPr>
          <w:p>
            <w:pPr>
              <w:jc w:val="center"/>
              <w:rPr>
                <w:b/>
                <w:bCs/>
                <w:sz w:val="22"/>
                <w:szCs w:val="22"/>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565" w:type="dxa"/>
            <w:vAlign w:val="center"/>
          </w:tcPr>
          <w:p>
            <w:pPr>
              <w:numPr>
                <w:ilvl w:val="0"/>
                <w:numId w:val="1"/>
              </w:numPr>
              <w:ind w:left="425" w:leftChars="0" w:hanging="425" w:firstLineChars="0"/>
              <w:jc w:val="both"/>
              <w:rPr>
                <w:b/>
                <w:bCs/>
                <w:sz w:val="22"/>
                <w:szCs w:val="22"/>
                <w:lang w:val="uk-UA"/>
              </w:rPr>
            </w:pPr>
          </w:p>
        </w:tc>
        <w:tc>
          <w:tcPr>
            <w:tcW w:w="1013" w:type="dxa"/>
            <w:vAlign w:val="center"/>
          </w:tcPr>
          <w:p>
            <w:pPr>
              <w:jc w:val="center"/>
              <w:rPr>
                <w:b/>
                <w:bCs/>
                <w:sz w:val="22"/>
                <w:szCs w:val="22"/>
                <w:lang w:val="uk-UA"/>
              </w:rPr>
            </w:pPr>
          </w:p>
        </w:tc>
        <w:tc>
          <w:tcPr>
            <w:tcW w:w="3125" w:type="dxa"/>
            <w:vAlign w:val="top"/>
          </w:tcPr>
          <w:p>
            <w:pPr>
              <w:pStyle w:val="7"/>
              <w:ind w:firstLine="0" w:firstLineChars="0"/>
              <w:rPr>
                <w:rFonts w:hint="default" w:ascii="Times New Roman" w:hAnsi="Times New Roman" w:eastAsia="Arial" w:cs="Times New Roman"/>
                <w:i w:val="0"/>
                <w:iCs w:val="0"/>
                <w:caps w:val="0"/>
                <w:color w:val="000000"/>
                <w:spacing w:val="0"/>
                <w:sz w:val="24"/>
                <w:szCs w:val="24"/>
                <w:shd w:val="clear" w:fill="FDFEFD"/>
                <w:vertAlign w:val="baseline"/>
              </w:rPr>
            </w:pPr>
            <w:r>
              <w:rPr>
                <w:rFonts w:hint="default" w:ascii="Times New Roman" w:hAnsi="Times New Roman" w:eastAsia="Arial" w:cs="Times New Roman"/>
                <w:i w:val="0"/>
                <w:iCs w:val="0"/>
                <w:caps w:val="0"/>
                <w:color w:val="777777"/>
                <w:spacing w:val="0"/>
                <w:sz w:val="24"/>
                <w:szCs w:val="24"/>
                <w:shd w:val="clear" w:fill="FDFEFD"/>
              </w:rPr>
              <w:t> </w:t>
            </w:r>
            <w:r>
              <w:rPr>
                <w:rFonts w:hint="default" w:ascii="Times New Roman" w:hAnsi="Times New Roman" w:eastAsia="Arial" w:cs="Times New Roman"/>
                <w:i w:val="0"/>
                <w:iCs w:val="0"/>
                <w:caps w:val="0"/>
                <w:color w:val="000000"/>
                <w:spacing w:val="0"/>
                <w:sz w:val="24"/>
                <w:szCs w:val="24"/>
                <w:shd w:val="clear" w:fill="FDFEFD"/>
                <w:vertAlign w:val="baseline"/>
              </w:rPr>
              <w:t>enoxaparin</w:t>
            </w:r>
            <w:r>
              <w:rPr>
                <w:rFonts w:hint="default" w:ascii="Times New Roman" w:hAnsi="Times New Roman" w:eastAsia="Arial" w:cs="Times New Roman"/>
                <w:i w:val="0"/>
                <w:iCs w:val="0"/>
                <w:caps w:val="0"/>
                <w:color w:val="000000"/>
                <w:spacing w:val="0"/>
                <w:sz w:val="24"/>
                <w:szCs w:val="24"/>
                <w:shd w:val="clear" w:fill="FDFEFD"/>
                <w:vertAlign w:val="baseline"/>
                <w:lang w:val="uk-UA"/>
              </w:rPr>
              <w:t xml:space="preserve"> </w:t>
            </w:r>
            <w:r>
              <w:rPr>
                <w:rFonts w:hint="default" w:ascii="Times New Roman" w:hAnsi="Times New Roman" w:eastAsia="Arial" w:cs="Times New Roman"/>
                <w:i w:val="0"/>
                <w:iCs w:val="0"/>
                <w:caps w:val="0"/>
                <w:color w:val="777777"/>
                <w:spacing w:val="0"/>
                <w:sz w:val="24"/>
                <w:szCs w:val="24"/>
                <w:shd w:val="clear" w:fill="FDFEFD"/>
              </w:rPr>
              <w:t> </w:t>
            </w:r>
          </w:p>
        </w:tc>
        <w:tc>
          <w:tcPr>
            <w:tcW w:w="1153" w:type="dxa"/>
            <w:vAlign w:val="center"/>
          </w:tcPr>
          <w:p>
            <w:pPr>
              <w:jc w:val="center"/>
              <w:rPr>
                <w:b/>
                <w:bCs/>
                <w:sz w:val="22"/>
                <w:szCs w:val="22"/>
                <w:lang w:val="uk-UA"/>
              </w:rPr>
            </w:pPr>
          </w:p>
        </w:tc>
        <w:tc>
          <w:tcPr>
            <w:tcW w:w="850" w:type="dxa"/>
            <w:vAlign w:val="center"/>
          </w:tcPr>
          <w:p>
            <w:pPr>
              <w:jc w:val="center"/>
              <w:rPr>
                <w:b/>
                <w:bCs/>
                <w:sz w:val="22"/>
                <w:szCs w:val="22"/>
                <w:lang w:val="uk-UA"/>
              </w:rPr>
            </w:pPr>
            <w:r>
              <w:rPr>
                <w:b/>
                <w:bCs/>
                <w:sz w:val="22"/>
                <w:szCs w:val="22"/>
                <w:lang w:val="uk-UA"/>
              </w:rPr>
              <w:t>Шт</w:t>
            </w:r>
            <w:r>
              <w:rPr>
                <w:rFonts w:hint="default"/>
                <w:b/>
                <w:bCs/>
                <w:sz w:val="22"/>
                <w:szCs w:val="22"/>
                <w:lang w:val="uk-UA"/>
              </w:rPr>
              <w:t>.</w:t>
            </w:r>
          </w:p>
        </w:tc>
        <w:tc>
          <w:tcPr>
            <w:tcW w:w="850" w:type="dxa"/>
            <w:vAlign w:val="center"/>
          </w:tcPr>
          <w:p>
            <w:pPr>
              <w:jc w:val="center"/>
              <w:rPr>
                <w:rFonts w:hint="default"/>
                <w:b/>
                <w:bCs/>
                <w:sz w:val="22"/>
                <w:szCs w:val="22"/>
                <w:lang w:val="uk-UA"/>
              </w:rPr>
            </w:pPr>
            <w:r>
              <w:rPr>
                <w:rFonts w:hint="default"/>
                <w:b/>
                <w:bCs/>
                <w:sz w:val="22"/>
                <w:szCs w:val="22"/>
                <w:lang w:val="uk-UA"/>
              </w:rPr>
              <w:t>1900</w:t>
            </w:r>
          </w:p>
        </w:tc>
        <w:tc>
          <w:tcPr>
            <w:tcW w:w="1134" w:type="dxa"/>
            <w:vAlign w:val="center"/>
          </w:tcPr>
          <w:p>
            <w:pPr>
              <w:jc w:val="center"/>
              <w:rPr>
                <w:b/>
                <w:bCs/>
                <w:sz w:val="22"/>
                <w:szCs w:val="22"/>
                <w:lang w:val="uk-UA"/>
              </w:rPr>
            </w:pPr>
          </w:p>
        </w:tc>
        <w:tc>
          <w:tcPr>
            <w:tcW w:w="1418" w:type="dxa"/>
            <w:vAlign w:val="center"/>
          </w:tcPr>
          <w:p>
            <w:pPr>
              <w:jc w:val="center"/>
              <w:rPr>
                <w:b/>
                <w:bCs/>
                <w:sz w:val="22"/>
                <w:szCs w:val="22"/>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565" w:type="dxa"/>
            <w:vAlign w:val="center"/>
          </w:tcPr>
          <w:p>
            <w:pPr>
              <w:numPr>
                <w:ilvl w:val="0"/>
                <w:numId w:val="1"/>
              </w:numPr>
              <w:ind w:left="425" w:leftChars="0" w:hanging="425" w:firstLineChars="0"/>
              <w:jc w:val="both"/>
              <w:rPr>
                <w:b/>
                <w:bCs/>
                <w:sz w:val="22"/>
                <w:szCs w:val="22"/>
                <w:lang w:val="uk-UA"/>
              </w:rPr>
            </w:pPr>
          </w:p>
        </w:tc>
        <w:tc>
          <w:tcPr>
            <w:tcW w:w="1013" w:type="dxa"/>
            <w:vAlign w:val="center"/>
          </w:tcPr>
          <w:p>
            <w:pPr>
              <w:jc w:val="center"/>
              <w:rPr>
                <w:b/>
                <w:bCs/>
                <w:sz w:val="22"/>
                <w:szCs w:val="22"/>
                <w:lang w:val="uk-UA"/>
              </w:rPr>
            </w:pPr>
          </w:p>
        </w:tc>
        <w:tc>
          <w:tcPr>
            <w:tcW w:w="3125" w:type="dxa"/>
            <w:vAlign w:val="top"/>
          </w:tcPr>
          <w:p>
            <w:pPr>
              <w:pStyle w:val="7"/>
              <w:ind w:firstLine="0" w:firstLineChars="0"/>
              <w:rPr>
                <w:rFonts w:hint="default" w:ascii="Times New Roman" w:hAnsi="Times New Roman" w:eastAsia="Arial" w:cs="Times New Roman"/>
                <w:i w:val="0"/>
                <w:iCs w:val="0"/>
                <w:caps w:val="0"/>
                <w:color w:val="000000"/>
                <w:spacing w:val="0"/>
                <w:sz w:val="24"/>
                <w:szCs w:val="24"/>
                <w:shd w:val="clear" w:fill="FDFEFD"/>
                <w:vertAlign w:val="baseline"/>
              </w:rPr>
            </w:pPr>
            <w:r>
              <w:rPr>
                <w:rFonts w:hint="default" w:ascii="Times New Roman" w:hAnsi="Times New Roman" w:eastAsia="Arial" w:cs="Times New Roman"/>
                <w:i w:val="0"/>
                <w:iCs w:val="0"/>
                <w:caps w:val="0"/>
                <w:color w:val="000000"/>
                <w:spacing w:val="0"/>
                <w:sz w:val="24"/>
                <w:szCs w:val="24"/>
                <w:shd w:val="clear" w:fill="FDFEFD"/>
                <w:vertAlign w:val="baseline"/>
              </w:rPr>
              <w:t>vancomycin</w:t>
            </w:r>
            <w:r>
              <w:rPr>
                <w:rFonts w:hint="default" w:ascii="Times New Roman" w:hAnsi="Times New Roman" w:eastAsia="Arial" w:cs="Times New Roman"/>
                <w:i w:val="0"/>
                <w:iCs w:val="0"/>
                <w:caps w:val="0"/>
                <w:color w:val="000000"/>
                <w:spacing w:val="0"/>
                <w:sz w:val="24"/>
                <w:szCs w:val="24"/>
                <w:shd w:val="clear" w:fill="FDFEFD"/>
                <w:vertAlign w:val="baseline"/>
                <w:lang w:val="uk-UA"/>
              </w:rPr>
              <w:t xml:space="preserve"> </w:t>
            </w:r>
          </w:p>
        </w:tc>
        <w:tc>
          <w:tcPr>
            <w:tcW w:w="1153" w:type="dxa"/>
            <w:vAlign w:val="center"/>
          </w:tcPr>
          <w:p>
            <w:pPr>
              <w:jc w:val="center"/>
              <w:rPr>
                <w:b/>
                <w:bCs/>
                <w:sz w:val="22"/>
                <w:szCs w:val="22"/>
                <w:lang w:val="uk-UA"/>
              </w:rPr>
            </w:pPr>
          </w:p>
        </w:tc>
        <w:tc>
          <w:tcPr>
            <w:tcW w:w="850" w:type="dxa"/>
            <w:vAlign w:val="center"/>
          </w:tcPr>
          <w:p>
            <w:pPr>
              <w:jc w:val="center"/>
              <w:rPr>
                <w:b/>
                <w:bCs/>
                <w:sz w:val="22"/>
                <w:szCs w:val="22"/>
                <w:lang w:val="uk-UA"/>
              </w:rPr>
            </w:pPr>
            <w:r>
              <w:rPr>
                <w:b/>
                <w:bCs/>
                <w:sz w:val="22"/>
                <w:szCs w:val="22"/>
                <w:lang w:val="uk-UA"/>
              </w:rPr>
              <w:t>Шт</w:t>
            </w:r>
            <w:r>
              <w:rPr>
                <w:rFonts w:hint="default"/>
                <w:b/>
                <w:bCs/>
                <w:sz w:val="22"/>
                <w:szCs w:val="22"/>
                <w:lang w:val="uk-UA"/>
              </w:rPr>
              <w:t>.</w:t>
            </w:r>
          </w:p>
        </w:tc>
        <w:tc>
          <w:tcPr>
            <w:tcW w:w="850" w:type="dxa"/>
            <w:vAlign w:val="center"/>
          </w:tcPr>
          <w:p>
            <w:pPr>
              <w:jc w:val="center"/>
              <w:rPr>
                <w:rFonts w:hint="default"/>
                <w:b/>
                <w:bCs/>
                <w:sz w:val="22"/>
                <w:szCs w:val="22"/>
                <w:lang w:val="uk-UA"/>
              </w:rPr>
            </w:pPr>
            <w:r>
              <w:rPr>
                <w:rFonts w:hint="default"/>
                <w:b/>
                <w:bCs/>
                <w:sz w:val="22"/>
                <w:szCs w:val="22"/>
                <w:lang w:val="uk-UA"/>
              </w:rPr>
              <w:t>1000</w:t>
            </w:r>
          </w:p>
        </w:tc>
        <w:tc>
          <w:tcPr>
            <w:tcW w:w="1134" w:type="dxa"/>
            <w:vAlign w:val="center"/>
          </w:tcPr>
          <w:p>
            <w:pPr>
              <w:jc w:val="center"/>
              <w:rPr>
                <w:b/>
                <w:bCs/>
                <w:sz w:val="22"/>
                <w:szCs w:val="22"/>
                <w:lang w:val="uk-UA"/>
              </w:rPr>
            </w:pPr>
          </w:p>
        </w:tc>
        <w:tc>
          <w:tcPr>
            <w:tcW w:w="1418" w:type="dxa"/>
            <w:vAlign w:val="center"/>
          </w:tcPr>
          <w:p>
            <w:pPr>
              <w:jc w:val="center"/>
              <w:rPr>
                <w:b/>
                <w:bCs/>
                <w:sz w:val="22"/>
                <w:szCs w:val="22"/>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565" w:type="dxa"/>
            <w:vAlign w:val="center"/>
          </w:tcPr>
          <w:p>
            <w:pPr>
              <w:numPr>
                <w:ilvl w:val="0"/>
                <w:numId w:val="1"/>
              </w:numPr>
              <w:ind w:left="425" w:leftChars="0" w:hanging="425" w:firstLineChars="0"/>
              <w:jc w:val="both"/>
              <w:rPr>
                <w:b/>
                <w:bCs/>
                <w:sz w:val="22"/>
                <w:szCs w:val="22"/>
                <w:lang w:val="uk-UA"/>
              </w:rPr>
            </w:pPr>
          </w:p>
        </w:tc>
        <w:tc>
          <w:tcPr>
            <w:tcW w:w="1013" w:type="dxa"/>
            <w:vAlign w:val="center"/>
          </w:tcPr>
          <w:p>
            <w:pPr>
              <w:jc w:val="center"/>
              <w:rPr>
                <w:b/>
                <w:bCs/>
                <w:sz w:val="22"/>
                <w:szCs w:val="22"/>
                <w:lang w:val="uk-UA"/>
              </w:rPr>
            </w:pPr>
          </w:p>
        </w:tc>
        <w:tc>
          <w:tcPr>
            <w:tcW w:w="3125" w:type="dxa"/>
            <w:vAlign w:val="top"/>
          </w:tcPr>
          <w:p>
            <w:pPr>
              <w:pStyle w:val="7"/>
              <w:ind w:firstLine="0" w:firstLineChars="0"/>
              <w:rPr>
                <w:rFonts w:hint="default" w:ascii="Times New Roman" w:hAnsi="Times New Roman" w:eastAsia="Arial" w:cs="Times New Roman"/>
                <w:i w:val="0"/>
                <w:iCs w:val="0"/>
                <w:caps w:val="0"/>
                <w:color w:val="000000"/>
                <w:spacing w:val="0"/>
                <w:sz w:val="24"/>
                <w:szCs w:val="24"/>
                <w:shd w:val="clear" w:fill="FDFEFD"/>
                <w:vertAlign w:val="baseline"/>
              </w:rPr>
            </w:pPr>
            <w:r>
              <w:rPr>
                <w:rFonts w:hint="default" w:ascii="Times New Roman" w:hAnsi="Times New Roman" w:eastAsia="Arial" w:cs="Times New Roman"/>
                <w:i w:val="0"/>
                <w:iCs w:val="0"/>
                <w:caps w:val="0"/>
                <w:color w:val="000000"/>
                <w:spacing w:val="0"/>
                <w:sz w:val="24"/>
                <w:szCs w:val="24"/>
                <w:shd w:val="clear" w:fill="FDFEFD"/>
              </w:rPr>
              <w:t>drotaverine</w:t>
            </w:r>
            <w:r>
              <w:rPr>
                <w:rFonts w:hint="default" w:ascii="Times New Roman" w:hAnsi="Times New Roman" w:eastAsia="Arial" w:cs="Times New Roman"/>
                <w:i w:val="0"/>
                <w:iCs w:val="0"/>
                <w:caps w:val="0"/>
                <w:color w:val="000000"/>
                <w:spacing w:val="0"/>
                <w:sz w:val="24"/>
                <w:szCs w:val="24"/>
                <w:shd w:val="clear" w:fill="FDFEFD"/>
                <w:lang w:val="uk-UA"/>
              </w:rPr>
              <w:t xml:space="preserve"> </w:t>
            </w:r>
            <w:r>
              <w:rPr>
                <w:rFonts w:hint="default" w:ascii="Times New Roman" w:hAnsi="Times New Roman" w:eastAsia="Arial" w:cs="Times New Roman"/>
                <w:i w:val="0"/>
                <w:iCs w:val="0"/>
                <w:caps w:val="0"/>
                <w:color w:val="777777"/>
                <w:spacing w:val="0"/>
                <w:sz w:val="24"/>
                <w:szCs w:val="24"/>
                <w:shd w:val="clear" w:fill="FDFEFD"/>
              </w:rPr>
              <w:t> </w:t>
            </w:r>
          </w:p>
        </w:tc>
        <w:tc>
          <w:tcPr>
            <w:tcW w:w="1153" w:type="dxa"/>
            <w:vAlign w:val="center"/>
          </w:tcPr>
          <w:p>
            <w:pPr>
              <w:jc w:val="center"/>
              <w:rPr>
                <w:b/>
                <w:bCs/>
                <w:sz w:val="22"/>
                <w:szCs w:val="22"/>
                <w:lang w:val="uk-UA"/>
              </w:rPr>
            </w:pPr>
          </w:p>
        </w:tc>
        <w:tc>
          <w:tcPr>
            <w:tcW w:w="850" w:type="dxa"/>
            <w:vAlign w:val="center"/>
          </w:tcPr>
          <w:p>
            <w:pPr>
              <w:jc w:val="center"/>
              <w:rPr>
                <w:b/>
                <w:bCs/>
                <w:sz w:val="22"/>
                <w:szCs w:val="22"/>
                <w:lang w:val="uk-UA"/>
              </w:rPr>
            </w:pPr>
            <w:r>
              <w:rPr>
                <w:b/>
                <w:bCs/>
                <w:sz w:val="22"/>
                <w:szCs w:val="22"/>
                <w:lang w:val="uk-UA"/>
              </w:rPr>
              <w:t>Шт</w:t>
            </w:r>
            <w:r>
              <w:rPr>
                <w:rFonts w:hint="default"/>
                <w:b/>
                <w:bCs/>
                <w:sz w:val="22"/>
                <w:szCs w:val="22"/>
                <w:lang w:val="uk-UA"/>
              </w:rPr>
              <w:t>.</w:t>
            </w:r>
          </w:p>
        </w:tc>
        <w:tc>
          <w:tcPr>
            <w:tcW w:w="850" w:type="dxa"/>
            <w:vAlign w:val="center"/>
          </w:tcPr>
          <w:p>
            <w:pPr>
              <w:jc w:val="center"/>
              <w:rPr>
                <w:rFonts w:hint="default"/>
                <w:b/>
                <w:bCs/>
                <w:sz w:val="22"/>
                <w:szCs w:val="22"/>
                <w:lang w:val="uk-UA"/>
              </w:rPr>
            </w:pPr>
            <w:r>
              <w:rPr>
                <w:rFonts w:hint="default"/>
                <w:b/>
                <w:bCs/>
                <w:sz w:val="22"/>
                <w:szCs w:val="22"/>
                <w:lang w:val="uk-UA"/>
              </w:rPr>
              <w:t>100</w:t>
            </w:r>
          </w:p>
        </w:tc>
        <w:tc>
          <w:tcPr>
            <w:tcW w:w="1134" w:type="dxa"/>
            <w:vAlign w:val="center"/>
          </w:tcPr>
          <w:p>
            <w:pPr>
              <w:jc w:val="center"/>
              <w:rPr>
                <w:b/>
                <w:bCs/>
                <w:sz w:val="22"/>
                <w:szCs w:val="22"/>
                <w:lang w:val="uk-UA"/>
              </w:rPr>
            </w:pPr>
          </w:p>
        </w:tc>
        <w:tc>
          <w:tcPr>
            <w:tcW w:w="1418" w:type="dxa"/>
            <w:vAlign w:val="center"/>
          </w:tcPr>
          <w:p>
            <w:pPr>
              <w:jc w:val="center"/>
              <w:rPr>
                <w:b/>
                <w:bCs/>
                <w:sz w:val="22"/>
                <w:szCs w:val="22"/>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565" w:type="dxa"/>
            <w:vAlign w:val="center"/>
          </w:tcPr>
          <w:p>
            <w:pPr>
              <w:numPr>
                <w:ilvl w:val="0"/>
                <w:numId w:val="1"/>
              </w:numPr>
              <w:ind w:left="425" w:leftChars="0" w:hanging="425" w:firstLineChars="0"/>
              <w:jc w:val="both"/>
              <w:rPr>
                <w:b/>
                <w:bCs/>
                <w:sz w:val="22"/>
                <w:szCs w:val="22"/>
                <w:lang w:val="uk-UA"/>
              </w:rPr>
            </w:pPr>
          </w:p>
        </w:tc>
        <w:tc>
          <w:tcPr>
            <w:tcW w:w="1013" w:type="dxa"/>
            <w:vAlign w:val="center"/>
          </w:tcPr>
          <w:p>
            <w:pPr>
              <w:jc w:val="center"/>
              <w:rPr>
                <w:b/>
                <w:bCs/>
                <w:sz w:val="22"/>
                <w:szCs w:val="22"/>
                <w:lang w:val="uk-UA"/>
              </w:rPr>
            </w:pPr>
          </w:p>
        </w:tc>
        <w:tc>
          <w:tcPr>
            <w:tcW w:w="3125" w:type="dxa"/>
            <w:vAlign w:val="top"/>
          </w:tcPr>
          <w:p>
            <w:pPr>
              <w:pStyle w:val="7"/>
              <w:ind w:firstLine="0" w:firstLineChars="0"/>
              <w:rPr>
                <w:rFonts w:hint="default" w:ascii="Times New Roman" w:hAnsi="Times New Roman" w:eastAsia="Arial" w:cs="Times New Roman"/>
                <w:i w:val="0"/>
                <w:iCs w:val="0"/>
                <w:caps w:val="0"/>
                <w:color w:val="000000"/>
                <w:spacing w:val="0"/>
                <w:sz w:val="24"/>
                <w:szCs w:val="24"/>
                <w:shd w:val="clear" w:fill="FDFEFD"/>
                <w:vertAlign w:val="baseline"/>
              </w:rPr>
            </w:pPr>
            <w:r>
              <w:rPr>
                <w:rFonts w:hint="default" w:ascii="Times New Roman" w:hAnsi="Times New Roman" w:eastAsia="Arial" w:cs="Times New Roman"/>
                <w:i w:val="0"/>
                <w:iCs w:val="0"/>
                <w:caps w:val="0"/>
                <w:color w:val="000000"/>
                <w:spacing w:val="0"/>
                <w:sz w:val="24"/>
                <w:szCs w:val="24"/>
                <w:shd w:val="clear" w:fill="FDFEFD"/>
                <w:vertAlign w:val="baseline"/>
              </w:rPr>
              <w:t>diclofenac</w:t>
            </w:r>
            <w:r>
              <w:rPr>
                <w:rFonts w:hint="default" w:ascii="Times New Roman" w:hAnsi="Times New Roman" w:eastAsia="Arial" w:cs="Times New Roman"/>
                <w:i w:val="0"/>
                <w:iCs w:val="0"/>
                <w:caps w:val="0"/>
                <w:color w:val="000000"/>
                <w:spacing w:val="0"/>
                <w:sz w:val="24"/>
                <w:szCs w:val="24"/>
                <w:shd w:val="clear" w:fill="FDFEFD"/>
                <w:vertAlign w:val="baseline"/>
                <w:lang w:val="uk-UA"/>
              </w:rPr>
              <w:t xml:space="preserve"> </w:t>
            </w:r>
          </w:p>
        </w:tc>
        <w:tc>
          <w:tcPr>
            <w:tcW w:w="1153" w:type="dxa"/>
            <w:vAlign w:val="center"/>
          </w:tcPr>
          <w:p>
            <w:pPr>
              <w:jc w:val="center"/>
              <w:rPr>
                <w:b/>
                <w:bCs/>
                <w:sz w:val="22"/>
                <w:szCs w:val="22"/>
                <w:lang w:val="uk-UA"/>
              </w:rPr>
            </w:pPr>
          </w:p>
        </w:tc>
        <w:tc>
          <w:tcPr>
            <w:tcW w:w="850" w:type="dxa"/>
            <w:vAlign w:val="center"/>
          </w:tcPr>
          <w:p>
            <w:pPr>
              <w:jc w:val="center"/>
              <w:rPr>
                <w:b/>
                <w:bCs/>
                <w:sz w:val="22"/>
                <w:szCs w:val="22"/>
                <w:lang w:val="uk-UA"/>
              </w:rPr>
            </w:pPr>
            <w:r>
              <w:rPr>
                <w:b/>
                <w:bCs/>
                <w:sz w:val="22"/>
                <w:szCs w:val="22"/>
                <w:lang w:val="uk-UA"/>
              </w:rPr>
              <w:t>Шт</w:t>
            </w:r>
            <w:r>
              <w:rPr>
                <w:rFonts w:hint="default"/>
                <w:b/>
                <w:bCs/>
                <w:sz w:val="22"/>
                <w:szCs w:val="22"/>
                <w:lang w:val="uk-UA"/>
              </w:rPr>
              <w:t>.</w:t>
            </w:r>
          </w:p>
        </w:tc>
        <w:tc>
          <w:tcPr>
            <w:tcW w:w="850" w:type="dxa"/>
            <w:vAlign w:val="center"/>
          </w:tcPr>
          <w:p>
            <w:pPr>
              <w:jc w:val="center"/>
              <w:rPr>
                <w:rFonts w:hint="default"/>
                <w:b/>
                <w:bCs/>
                <w:sz w:val="22"/>
                <w:szCs w:val="22"/>
                <w:lang w:val="uk-UA"/>
              </w:rPr>
            </w:pPr>
            <w:r>
              <w:rPr>
                <w:rFonts w:hint="default"/>
                <w:b/>
                <w:bCs/>
                <w:sz w:val="22"/>
                <w:szCs w:val="22"/>
                <w:lang w:val="uk-UA"/>
              </w:rPr>
              <w:t>350</w:t>
            </w:r>
          </w:p>
        </w:tc>
        <w:tc>
          <w:tcPr>
            <w:tcW w:w="1134" w:type="dxa"/>
            <w:vAlign w:val="center"/>
          </w:tcPr>
          <w:p>
            <w:pPr>
              <w:jc w:val="center"/>
              <w:rPr>
                <w:b/>
                <w:bCs/>
                <w:sz w:val="22"/>
                <w:szCs w:val="22"/>
                <w:lang w:val="uk-UA"/>
              </w:rPr>
            </w:pPr>
          </w:p>
        </w:tc>
        <w:tc>
          <w:tcPr>
            <w:tcW w:w="1418" w:type="dxa"/>
            <w:vAlign w:val="center"/>
          </w:tcPr>
          <w:p>
            <w:pPr>
              <w:jc w:val="center"/>
              <w:rPr>
                <w:b/>
                <w:bCs/>
                <w:sz w:val="22"/>
                <w:szCs w:val="22"/>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565" w:type="dxa"/>
            <w:vAlign w:val="center"/>
          </w:tcPr>
          <w:p>
            <w:pPr>
              <w:numPr>
                <w:ilvl w:val="0"/>
                <w:numId w:val="1"/>
              </w:numPr>
              <w:ind w:left="425" w:leftChars="0" w:hanging="425" w:firstLineChars="0"/>
              <w:jc w:val="both"/>
              <w:rPr>
                <w:b/>
                <w:bCs/>
                <w:sz w:val="22"/>
                <w:szCs w:val="22"/>
                <w:lang w:val="uk-UA"/>
              </w:rPr>
            </w:pPr>
          </w:p>
        </w:tc>
        <w:tc>
          <w:tcPr>
            <w:tcW w:w="1013" w:type="dxa"/>
            <w:vAlign w:val="center"/>
          </w:tcPr>
          <w:p>
            <w:pPr>
              <w:jc w:val="center"/>
              <w:rPr>
                <w:b/>
                <w:bCs/>
                <w:sz w:val="22"/>
                <w:szCs w:val="22"/>
                <w:lang w:val="uk-UA"/>
              </w:rPr>
            </w:pPr>
          </w:p>
        </w:tc>
        <w:tc>
          <w:tcPr>
            <w:tcW w:w="3125" w:type="dxa"/>
            <w:vAlign w:val="top"/>
          </w:tcPr>
          <w:p>
            <w:pPr>
              <w:pStyle w:val="7"/>
              <w:ind w:firstLine="0" w:firstLineChars="0"/>
              <w:rPr>
                <w:rFonts w:hint="default" w:ascii="Times New Roman" w:hAnsi="Times New Roman" w:eastAsia="Arial" w:cs="Times New Roman"/>
                <w:i w:val="0"/>
                <w:iCs w:val="0"/>
                <w:caps w:val="0"/>
                <w:color w:val="000000"/>
                <w:spacing w:val="0"/>
                <w:sz w:val="24"/>
                <w:szCs w:val="24"/>
                <w:shd w:val="clear" w:fill="FDFEFD"/>
                <w:vertAlign w:val="baseline"/>
              </w:rPr>
            </w:pPr>
            <w:r>
              <w:rPr>
                <w:rFonts w:hint="default" w:ascii="Times New Roman" w:hAnsi="Times New Roman" w:eastAsia="Arial" w:cs="Times New Roman"/>
                <w:i w:val="0"/>
                <w:iCs w:val="0"/>
                <w:caps w:val="0"/>
                <w:color w:val="000000"/>
                <w:spacing w:val="0"/>
                <w:sz w:val="24"/>
                <w:szCs w:val="24"/>
                <w:shd w:val="clear" w:fill="FDFEFD"/>
              </w:rPr>
              <w:t>cefazolin</w:t>
            </w:r>
            <w:r>
              <w:rPr>
                <w:rFonts w:hint="default" w:ascii="Times New Roman" w:hAnsi="Times New Roman" w:eastAsia="Arial" w:cs="Times New Roman"/>
                <w:i w:val="0"/>
                <w:iCs w:val="0"/>
                <w:caps w:val="0"/>
                <w:color w:val="000000"/>
                <w:spacing w:val="0"/>
                <w:sz w:val="24"/>
                <w:szCs w:val="24"/>
                <w:shd w:val="clear" w:fill="FDFEFD"/>
                <w:lang w:val="uk-UA"/>
              </w:rPr>
              <w:t xml:space="preserve"> </w:t>
            </w:r>
            <w:r>
              <w:rPr>
                <w:rFonts w:hint="default" w:ascii="Times New Roman" w:hAnsi="Times New Roman" w:eastAsia="Arial" w:cs="Times New Roman"/>
                <w:i w:val="0"/>
                <w:iCs w:val="0"/>
                <w:caps w:val="0"/>
                <w:color w:val="777777"/>
                <w:spacing w:val="0"/>
                <w:sz w:val="24"/>
                <w:szCs w:val="24"/>
                <w:shd w:val="clear" w:fill="FDFEFD"/>
              </w:rPr>
              <w:t> </w:t>
            </w:r>
          </w:p>
        </w:tc>
        <w:tc>
          <w:tcPr>
            <w:tcW w:w="1153" w:type="dxa"/>
            <w:vAlign w:val="center"/>
          </w:tcPr>
          <w:p>
            <w:pPr>
              <w:jc w:val="center"/>
              <w:rPr>
                <w:b/>
                <w:bCs/>
                <w:sz w:val="22"/>
                <w:szCs w:val="22"/>
                <w:lang w:val="uk-UA"/>
              </w:rPr>
            </w:pPr>
          </w:p>
        </w:tc>
        <w:tc>
          <w:tcPr>
            <w:tcW w:w="850" w:type="dxa"/>
            <w:vAlign w:val="center"/>
          </w:tcPr>
          <w:p>
            <w:pPr>
              <w:jc w:val="center"/>
              <w:rPr>
                <w:b/>
                <w:bCs/>
                <w:sz w:val="22"/>
                <w:szCs w:val="22"/>
                <w:lang w:val="uk-UA"/>
              </w:rPr>
            </w:pPr>
            <w:r>
              <w:rPr>
                <w:b/>
                <w:bCs/>
                <w:sz w:val="22"/>
                <w:szCs w:val="22"/>
                <w:lang w:val="uk-UA"/>
              </w:rPr>
              <w:t>Шт</w:t>
            </w:r>
            <w:r>
              <w:rPr>
                <w:rFonts w:hint="default"/>
                <w:b/>
                <w:bCs/>
                <w:sz w:val="22"/>
                <w:szCs w:val="22"/>
                <w:lang w:val="uk-UA"/>
              </w:rPr>
              <w:t>.</w:t>
            </w:r>
          </w:p>
        </w:tc>
        <w:tc>
          <w:tcPr>
            <w:tcW w:w="850" w:type="dxa"/>
            <w:vAlign w:val="center"/>
          </w:tcPr>
          <w:p>
            <w:pPr>
              <w:jc w:val="center"/>
              <w:rPr>
                <w:rFonts w:hint="default"/>
                <w:b/>
                <w:bCs/>
                <w:sz w:val="22"/>
                <w:szCs w:val="22"/>
                <w:lang w:val="uk-UA"/>
              </w:rPr>
            </w:pPr>
            <w:r>
              <w:rPr>
                <w:rFonts w:hint="default"/>
                <w:b/>
                <w:bCs/>
                <w:sz w:val="22"/>
                <w:szCs w:val="22"/>
                <w:lang w:val="uk-UA"/>
              </w:rPr>
              <w:t>3000</w:t>
            </w:r>
          </w:p>
        </w:tc>
        <w:tc>
          <w:tcPr>
            <w:tcW w:w="1134" w:type="dxa"/>
            <w:vAlign w:val="center"/>
          </w:tcPr>
          <w:p>
            <w:pPr>
              <w:jc w:val="center"/>
              <w:rPr>
                <w:b/>
                <w:bCs/>
                <w:sz w:val="22"/>
                <w:szCs w:val="22"/>
                <w:lang w:val="uk-UA"/>
              </w:rPr>
            </w:pPr>
          </w:p>
        </w:tc>
        <w:tc>
          <w:tcPr>
            <w:tcW w:w="1418" w:type="dxa"/>
            <w:vAlign w:val="center"/>
          </w:tcPr>
          <w:p>
            <w:pPr>
              <w:jc w:val="center"/>
              <w:rPr>
                <w:b/>
                <w:bCs/>
                <w:sz w:val="22"/>
                <w:szCs w:val="22"/>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565" w:type="dxa"/>
            <w:vAlign w:val="center"/>
          </w:tcPr>
          <w:p>
            <w:pPr>
              <w:numPr>
                <w:ilvl w:val="0"/>
                <w:numId w:val="1"/>
              </w:numPr>
              <w:ind w:left="425" w:leftChars="0" w:hanging="425" w:firstLineChars="0"/>
              <w:jc w:val="both"/>
              <w:rPr>
                <w:b/>
                <w:bCs/>
                <w:sz w:val="22"/>
                <w:szCs w:val="22"/>
                <w:lang w:val="uk-UA"/>
              </w:rPr>
            </w:pPr>
          </w:p>
        </w:tc>
        <w:tc>
          <w:tcPr>
            <w:tcW w:w="1013" w:type="dxa"/>
            <w:vAlign w:val="center"/>
          </w:tcPr>
          <w:p>
            <w:pPr>
              <w:jc w:val="center"/>
              <w:rPr>
                <w:b/>
                <w:bCs/>
                <w:sz w:val="22"/>
                <w:szCs w:val="22"/>
                <w:lang w:val="uk-UA"/>
              </w:rPr>
            </w:pPr>
          </w:p>
        </w:tc>
        <w:tc>
          <w:tcPr>
            <w:tcW w:w="3125" w:type="dxa"/>
          </w:tcPr>
          <w:p>
            <w:pPr>
              <w:pStyle w:val="7"/>
              <w:ind w:firstLine="0"/>
              <w:rPr>
                <w:rFonts w:hint="default" w:ascii="Times New Roman" w:hAnsi="Times New Roman" w:eastAsia="Arial" w:cs="Times New Roman"/>
                <w:i w:val="0"/>
                <w:iCs w:val="0"/>
                <w:caps w:val="0"/>
                <w:color w:val="000000"/>
                <w:spacing w:val="0"/>
                <w:sz w:val="24"/>
                <w:szCs w:val="24"/>
                <w:shd w:val="clear" w:fill="FDFEFD"/>
                <w:vertAlign w:val="baseline"/>
              </w:rPr>
            </w:pPr>
            <w:r>
              <w:rPr>
                <w:rFonts w:hint="default" w:ascii="Times New Roman" w:hAnsi="Times New Roman" w:eastAsia="Arial" w:cs="Times New Roman"/>
                <w:i w:val="0"/>
                <w:iCs w:val="0"/>
                <w:caps w:val="0"/>
                <w:color w:val="000000"/>
                <w:spacing w:val="0"/>
                <w:sz w:val="24"/>
                <w:szCs w:val="24"/>
                <w:shd w:val="clear" w:fill="FDFEFD"/>
                <w:vertAlign w:val="baseline"/>
              </w:rPr>
              <w:t>dexamethasone</w:t>
            </w:r>
            <w:r>
              <w:rPr>
                <w:rFonts w:hint="default" w:ascii="Times New Roman" w:hAnsi="Times New Roman" w:eastAsia="Arial" w:cs="Times New Roman"/>
                <w:i w:val="0"/>
                <w:iCs w:val="0"/>
                <w:caps w:val="0"/>
                <w:color w:val="777777"/>
                <w:spacing w:val="0"/>
                <w:sz w:val="24"/>
                <w:szCs w:val="24"/>
                <w:shd w:val="clear" w:fill="FDFEFD"/>
              </w:rPr>
              <w:t> </w:t>
            </w:r>
          </w:p>
        </w:tc>
        <w:tc>
          <w:tcPr>
            <w:tcW w:w="1153" w:type="dxa"/>
            <w:vAlign w:val="center"/>
          </w:tcPr>
          <w:p>
            <w:pPr>
              <w:jc w:val="center"/>
              <w:rPr>
                <w:b/>
                <w:bCs/>
                <w:sz w:val="22"/>
                <w:szCs w:val="22"/>
                <w:lang w:val="uk-UA"/>
              </w:rPr>
            </w:pPr>
          </w:p>
        </w:tc>
        <w:tc>
          <w:tcPr>
            <w:tcW w:w="850" w:type="dxa"/>
            <w:vAlign w:val="center"/>
          </w:tcPr>
          <w:p>
            <w:pPr>
              <w:jc w:val="center"/>
              <w:rPr>
                <w:b/>
                <w:bCs/>
                <w:sz w:val="22"/>
                <w:szCs w:val="22"/>
                <w:lang w:val="uk-UA"/>
              </w:rPr>
            </w:pPr>
            <w:r>
              <w:rPr>
                <w:b/>
                <w:bCs/>
                <w:sz w:val="22"/>
                <w:szCs w:val="22"/>
                <w:lang w:val="uk-UA"/>
              </w:rPr>
              <w:t>Шт</w:t>
            </w:r>
            <w:r>
              <w:rPr>
                <w:rFonts w:hint="default"/>
                <w:b/>
                <w:bCs/>
                <w:sz w:val="22"/>
                <w:szCs w:val="22"/>
                <w:lang w:val="uk-UA"/>
              </w:rPr>
              <w:t>.</w:t>
            </w:r>
          </w:p>
        </w:tc>
        <w:tc>
          <w:tcPr>
            <w:tcW w:w="850" w:type="dxa"/>
            <w:vAlign w:val="center"/>
          </w:tcPr>
          <w:p>
            <w:pPr>
              <w:jc w:val="center"/>
              <w:rPr>
                <w:rFonts w:hint="default"/>
                <w:b/>
                <w:bCs/>
                <w:sz w:val="22"/>
                <w:szCs w:val="22"/>
                <w:lang w:val="uk-UA"/>
              </w:rPr>
            </w:pPr>
            <w:r>
              <w:rPr>
                <w:rFonts w:hint="default"/>
                <w:b/>
                <w:bCs/>
                <w:sz w:val="22"/>
                <w:szCs w:val="22"/>
                <w:lang w:val="uk-UA"/>
              </w:rPr>
              <w:t>5000</w:t>
            </w:r>
          </w:p>
        </w:tc>
        <w:tc>
          <w:tcPr>
            <w:tcW w:w="1134" w:type="dxa"/>
            <w:vAlign w:val="center"/>
          </w:tcPr>
          <w:p>
            <w:pPr>
              <w:jc w:val="center"/>
              <w:rPr>
                <w:b/>
                <w:bCs/>
                <w:sz w:val="22"/>
                <w:szCs w:val="22"/>
                <w:lang w:val="uk-UA"/>
              </w:rPr>
            </w:pPr>
          </w:p>
        </w:tc>
        <w:tc>
          <w:tcPr>
            <w:tcW w:w="1418" w:type="dxa"/>
            <w:vAlign w:val="center"/>
          </w:tcPr>
          <w:p>
            <w:pPr>
              <w:jc w:val="center"/>
              <w:rPr>
                <w:b/>
                <w:bCs/>
                <w:sz w:val="22"/>
                <w:szCs w:val="22"/>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565" w:type="dxa"/>
            <w:vAlign w:val="center"/>
          </w:tcPr>
          <w:p>
            <w:pPr>
              <w:numPr>
                <w:ilvl w:val="0"/>
                <w:numId w:val="0"/>
              </w:numPr>
              <w:ind w:leftChars="0"/>
              <w:jc w:val="both"/>
              <w:rPr>
                <w:b/>
                <w:bCs/>
                <w:sz w:val="22"/>
                <w:szCs w:val="22"/>
              </w:rPr>
            </w:pPr>
          </w:p>
        </w:tc>
        <w:tc>
          <w:tcPr>
            <w:tcW w:w="1013" w:type="dxa"/>
            <w:vAlign w:val="center"/>
          </w:tcPr>
          <w:p>
            <w:pPr>
              <w:jc w:val="center"/>
              <w:rPr>
                <w:b/>
                <w:bCs/>
                <w:sz w:val="22"/>
                <w:szCs w:val="22"/>
                <w:lang w:val="uk-UA"/>
              </w:rPr>
            </w:pPr>
            <w:r>
              <w:rPr>
                <w:b/>
                <w:bCs/>
                <w:sz w:val="22"/>
                <w:szCs w:val="22"/>
                <w:lang w:val="uk-UA"/>
              </w:rPr>
              <w:t>Разом з ПДВ:</w:t>
            </w:r>
          </w:p>
        </w:tc>
        <w:tc>
          <w:tcPr>
            <w:tcW w:w="3125" w:type="dxa"/>
          </w:tcPr>
          <w:p>
            <w:pPr>
              <w:pStyle w:val="7"/>
              <w:ind w:firstLine="0"/>
              <w:rPr>
                <w:b/>
                <w:bCs/>
                <w:sz w:val="22"/>
                <w:szCs w:val="22"/>
              </w:rPr>
            </w:pPr>
          </w:p>
        </w:tc>
        <w:tc>
          <w:tcPr>
            <w:tcW w:w="1153" w:type="dxa"/>
            <w:vAlign w:val="center"/>
          </w:tcPr>
          <w:p>
            <w:pPr>
              <w:jc w:val="center"/>
              <w:rPr>
                <w:b/>
                <w:bCs/>
                <w:sz w:val="22"/>
                <w:szCs w:val="22"/>
                <w:lang w:val="uk-UA"/>
              </w:rPr>
            </w:pPr>
          </w:p>
        </w:tc>
        <w:tc>
          <w:tcPr>
            <w:tcW w:w="850" w:type="dxa"/>
            <w:vAlign w:val="center"/>
          </w:tcPr>
          <w:p>
            <w:pPr>
              <w:jc w:val="center"/>
              <w:rPr>
                <w:b/>
                <w:bCs/>
                <w:sz w:val="22"/>
                <w:szCs w:val="22"/>
                <w:lang w:val="uk-UA"/>
              </w:rPr>
            </w:pPr>
          </w:p>
        </w:tc>
        <w:tc>
          <w:tcPr>
            <w:tcW w:w="850" w:type="dxa"/>
            <w:vAlign w:val="center"/>
          </w:tcPr>
          <w:p>
            <w:pPr>
              <w:jc w:val="center"/>
              <w:rPr>
                <w:b/>
                <w:bCs/>
                <w:sz w:val="22"/>
                <w:szCs w:val="22"/>
                <w:lang w:val="uk-UA"/>
              </w:rPr>
            </w:pPr>
          </w:p>
        </w:tc>
        <w:tc>
          <w:tcPr>
            <w:tcW w:w="1134" w:type="dxa"/>
            <w:vAlign w:val="center"/>
          </w:tcPr>
          <w:p>
            <w:pPr>
              <w:jc w:val="center"/>
              <w:rPr>
                <w:b/>
                <w:bCs/>
                <w:sz w:val="22"/>
                <w:szCs w:val="22"/>
                <w:lang w:val="uk-UA"/>
              </w:rPr>
            </w:pPr>
          </w:p>
        </w:tc>
        <w:tc>
          <w:tcPr>
            <w:tcW w:w="1418" w:type="dxa"/>
            <w:vAlign w:val="center"/>
          </w:tcPr>
          <w:p>
            <w:pPr>
              <w:jc w:val="center"/>
              <w:rPr>
                <w:b/>
                <w:bCs/>
                <w:sz w:val="22"/>
                <w:szCs w:val="22"/>
                <w:lang w:val="uk-UA"/>
              </w:rPr>
            </w:pPr>
          </w:p>
        </w:tc>
      </w:tr>
    </w:tbl>
    <w:p>
      <w:pPr>
        <w:tabs>
          <w:tab w:val="right" w:pos="8505"/>
        </w:tabs>
        <w:ind w:left="-142"/>
        <w:rPr>
          <w:b/>
          <w:sz w:val="22"/>
          <w:szCs w:val="22"/>
          <w:lang w:val="uk-UA"/>
        </w:rPr>
      </w:pPr>
    </w:p>
    <w:p>
      <w:pPr>
        <w:tabs>
          <w:tab w:val="right" w:pos="8505"/>
        </w:tabs>
        <w:ind w:left="-142"/>
        <w:rPr>
          <w:b/>
          <w:sz w:val="22"/>
          <w:szCs w:val="22"/>
          <w:lang w:val="uk-UA"/>
        </w:rPr>
      </w:pPr>
      <w:r>
        <w:rPr>
          <w:b/>
          <w:sz w:val="22"/>
          <w:szCs w:val="22"/>
          <w:lang w:val="uk-UA"/>
        </w:rPr>
        <w:t>Загальна вартість Договору становить: ____________________________________________ __________ у т.ч. ПДВ ________</w:t>
      </w:r>
    </w:p>
    <w:p>
      <w:pPr>
        <w:tabs>
          <w:tab w:val="right" w:pos="8505"/>
        </w:tabs>
        <w:ind w:left="-142"/>
        <w:jc w:val="both"/>
        <w:rPr>
          <w:bCs/>
          <w:sz w:val="22"/>
          <w:szCs w:val="22"/>
          <w:lang w:val="uk-UA"/>
        </w:rPr>
      </w:pPr>
    </w:p>
    <w:p>
      <w:pPr>
        <w:tabs>
          <w:tab w:val="right" w:pos="8505"/>
        </w:tabs>
        <w:ind w:left="-142"/>
        <w:jc w:val="both"/>
        <w:rPr>
          <w:bCs/>
          <w:sz w:val="22"/>
          <w:szCs w:val="22"/>
          <w:lang w:val="uk-UA"/>
        </w:rPr>
      </w:pPr>
      <w:r>
        <w:rPr>
          <w:bCs/>
          <w:sz w:val="22"/>
          <w:szCs w:val="22"/>
          <w:lang w:val="uk-UA"/>
        </w:rPr>
        <w:t>**якщо учасник не є платником ПДВ – вказати «без ПДВ».</w:t>
      </w:r>
    </w:p>
    <w:p>
      <w:pPr>
        <w:tabs>
          <w:tab w:val="right" w:pos="8505"/>
        </w:tabs>
        <w:ind w:left="-142"/>
        <w:jc w:val="both"/>
        <w:rPr>
          <w:b/>
          <w:sz w:val="22"/>
          <w:szCs w:val="22"/>
          <w:lang w:val="uk-UA"/>
        </w:rPr>
      </w:pPr>
    </w:p>
    <w:p>
      <w:pPr>
        <w:pStyle w:val="6"/>
        <w:tabs>
          <w:tab w:val="left" w:pos="708"/>
        </w:tabs>
        <w:spacing w:after="0" w:line="240" w:lineRule="auto"/>
        <w:jc w:val="both"/>
        <w:rPr>
          <w:rFonts w:ascii="Times New Roman" w:hAnsi="Times New Roman"/>
          <w:b/>
          <w:sz w:val="22"/>
          <w:szCs w:val="22"/>
          <w:lang w:val="uk-UA"/>
        </w:rPr>
      </w:pPr>
      <w:r>
        <w:rPr>
          <w:rFonts w:ascii="Times New Roman" w:hAnsi="Times New Roman"/>
          <w:b/>
          <w:sz w:val="22"/>
          <w:szCs w:val="22"/>
          <w:lang w:val="uk-UA"/>
        </w:rPr>
        <w:t xml:space="preserve">                 Замовник:                                                                    Постачальник:</w:t>
      </w:r>
    </w:p>
    <w:tbl>
      <w:tblPr>
        <w:tblStyle w:val="4"/>
        <w:tblW w:w="0" w:type="auto"/>
        <w:tblInd w:w="234" w:type="dxa"/>
        <w:tblLayout w:type="autofit"/>
        <w:tblCellMar>
          <w:top w:w="0" w:type="dxa"/>
          <w:left w:w="108" w:type="dxa"/>
          <w:bottom w:w="0" w:type="dxa"/>
          <w:right w:w="108" w:type="dxa"/>
        </w:tblCellMar>
      </w:tblPr>
      <w:tblGrid>
        <w:gridCol w:w="4537"/>
        <w:gridCol w:w="4800"/>
      </w:tblGrid>
      <w:tr>
        <w:tblPrEx>
          <w:tblCellMar>
            <w:top w:w="0" w:type="dxa"/>
            <w:left w:w="108" w:type="dxa"/>
            <w:bottom w:w="0" w:type="dxa"/>
            <w:right w:w="108" w:type="dxa"/>
          </w:tblCellMar>
        </w:tblPrEx>
        <w:trPr>
          <w:trHeight w:val="2845" w:hRule="atLeast"/>
        </w:trPr>
        <w:tc>
          <w:tcPr>
            <w:tcW w:w="4552" w:type="dxa"/>
          </w:tcPr>
          <w:p>
            <w:pPr>
              <w:pStyle w:val="6"/>
              <w:tabs>
                <w:tab w:val="left" w:pos="708"/>
              </w:tabs>
              <w:spacing w:after="0" w:line="240" w:lineRule="auto"/>
              <w:rPr>
                <w:rFonts w:ascii="Times New Roman" w:hAnsi="Times New Roman"/>
                <w:b/>
                <w:sz w:val="22"/>
                <w:szCs w:val="22"/>
                <w:lang w:val="uk-UA"/>
              </w:rPr>
            </w:pPr>
            <w:r>
              <w:rPr>
                <w:rFonts w:ascii="Times New Roman" w:hAnsi="Times New Roman"/>
                <w:bCs/>
                <w:sz w:val="22"/>
                <w:szCs w:val="22"/>
                <w:lang w:val="uk-UA"/>
              </w:rPr>
              <w:t>ДУ "ІНСТИТУТ ПАТОЛОГІЇ ХРЕБТА ТА СУГЛОБІВ ІМЕНІ ПРОФЕСОРА М.І.СИТЕНКА НАМН УКРАЇНИ"</w:t>
            </w:r>
          </w:p>
          <w:p>
            <w:pPr>
              <w:shd w:val="clear" w:color="auto" w:fill="FFFFFF"/>
              <w:rPr>
                <w:sz w:val="22"/>
                <w:szCs w:val="22"/>
                <w:lang w:val="uk-UA" w:eastAsia="uk-UA"/>
              </w:rPr>
            </w:pPr>
            <w:r>
              <w:rPr>
                <w:sz w:val="22"/>
                <w:szCs w:val="22"/>
                <w:lang w:val="uk-UA" w:eastAsia="uk-UA"/>
              </w:rPr>
              <w:t>р/р:UА258201720343110001000001185</w:t>
            </w:r>
          </w:p>
          <w:p>
            <w:pPr>
              <w:pStyle w:val="6"/>
              <w:tabs>
                <w:tab w:val="left" w:pos="708"/>
              </w:tabs>
              <w:spacing w:after="0" w:line="240" w:lineRule="auto"/>
              <w:rPr>
                <w:rFonts w:ascii="Times New Roman" w:hAnsi="Times New Roman"/>
                <w:sz w:val="22"/>
                <w:szCs w:val="22"/>
                <w:shd w:val="clear" w:color="auto" w:fill="FFFFFF"/>
                <w:lang w:val="uk-UA" w:eastAsia="uk-UA"/>
              </w:rPr>
            </w:pPr>
            <w:r>
              <w:rPr>
                <w:rFonts w:ascii="Times New Roman" w:hAnsi="Times New Roman"/>
                <w:sz w:val="22"/>
                <w:szCs w:val="22"/>
                <w:shd w:val="clear" w:color="auto" w:fill="FFFFFF"/>
                <w:lang w:val="uk-UA" w:eastAsia="uk-UA"/>
              </w:rPr>
              <w:t>в Держказначейській службі України</w:t>
            </w:r>
            <w:r>
              <w:rPr>
                <w:rFonts w:ascii="Times New Roman" w:hAnsi="Times New Roman"/>
                <w:sz w:val="22"/>
                <w:szCs w:val="22"/>
                <w:lang w:val="uk-UA" w:eastAsia="uk-UA"/>
              </w:rPr>
              <w:t xml:space="preserve"> </w:t>
            </w:r>
            <w:r>
              <w:rPr>
                <w:rFonts w:ascii="Times New Roman" w:hAnsi="Times New Roman"/>
                <w:sz w:val="22"/>
                <w:szCs w:val="22"/>
                <w:shd w:val="clear" w:color="auto" w:fill="FFFFFF"/>
                <w:lang w:val="uk-UA" w:eastAsia="uk-UA"/>
              </w:rPr>
              <w:t>м. Київ</w:t>
            </w:r>
          </w:p>
          <w:p>
            <w:pPr>
              <w:shd w:val="clear" w:color="auto" w:fill="FFFFFF"/>
              <w:autoSpaceDE w:val="0"/>
              <w:rPr>
                <w:sz w:val="22"/>
                <w:szCs w:val="22"/>
                <w:lang w:val="uk-UA"/>
              </w:rPr>
            </w:pPr>
            <w:r>
              <w:rPr>
                <w:sz w:val="22"/>
                <w:szCs w:val="22"/>
                <w:lang w:val="uk-UA"/>
              </w:rPr>
              <w:t>Код ЄДРПОУ 02012214</w:t>
            </w:r>
          </w:p>
          <w:p>
            <w:pPr>
              <w:shd w:val="clear" w:color="auto" w:fill="FFFFFF"/>
              <w:autoSpaceDE w:val="0"/>
              <w:rPr>
                <w:sz w:val="22"/>
                <w:szCs w:val="22"/>
                <w:lang w:val="uk-UA"/>
              </w:rPr>
            </w:pPr>
            <w:r>
              <w:rPr>
                <w:sz w:val="22"/>
                <w:szCs w:val="22"/>
                <w:lang w:val="uk-UA"/>
              </w:rPr>
              <w:t xml:space="preserve">61024, Україна, Харківська область, м. Харків, вул. Пушкінська, 80, </w:t>
            </w:r>
          </w:p>
          <w:p>
            <w:pPr>
              <w:shd w:val="clear" w:color="auto" w:fill="FFFFFF"/>
              <w:autoSpaceDE w:val="0"/>
              <w:snapToGrid w:val="0"/>
              <w:rPr>
                <w:sz w:val="22"/>
                <w:szCs w:val="22"/>
                <w:lang w:val="uk-UA"/>
              </w:rPr>
            </w:pPr>
            <w:r>
              <w:rPr>
                <w:sz w:val="22"/>
                <w:szCs w:val="22"/>
                <w:lang w:val="uk-UA"/>
              </w:rPr>
              <w:t xml:space="preserve">Телефон/факс (057)  725 14 44 </w:t>
            </w:r>
          </w:p>
          <w:p>
            <w:pPr>
              <w:shd w:val="clear" w:color="auto" w:fill="FFFFFF"/>
              <w:autoSpaceDE w:val="0"/>
              <w:rPr>
                <w:sz w:val="22"/>
                <w:szCs w:val="22"/>
                <w:lang w:val="uk-UA"/>
              </w:rPr>
            </w:pPr>
            <w:r>
              <w:rPr>
                <w:sz w:val="22"/>
                <w:szCs w:val="22"/>
                <w:lang w:val="uk-UA"/>
              </w:rPr>
              <w:t>Св-во платника ПДВ 200146789</w:t>
            </w:r>
          </w:p>
          <w:p>
            <w:pPr>
              <w:shd w:val="clear" w:color="auto" w:fill="FFFFFF"/>
              <w:autoSpaceDE w:val="0"/>
              <w:rPr>
                <w:b/>
                <w:sz w:val="22"/>
                <w:szCs w:val="22"/>
                <w:lang w:val="uk-UA"/>
              </w:rPr>
            </w:pPr>
            <w:r>
              <w:rPr>
                <w:sz w:val="22"/>
                <w:szCs w:val="22"/>
                <w:lang w:val="uk-UA"/>
              </w:rPr>
              <w:t>ІПН 020122120311</w:t>
            </w:r>
          </w:p>
        </w:tc>
        <w:tc>
          <w:tcPr>
            <w:tcW w:w="4900" w:type="dxa"/>
          </w:tcPr>
          <w:p>
            <w:pPr>
              <w:pStyle w:val="6"/>
              <w:tabs>
                <w:tab w:val="left" w:pos="708"/>
              </w:tabs>
              <w:spacing w:after="0" w:line="240" w:lineRule="auto"/>
              <w:jc w:val="both"/>
              <w:rPr>
                <w:rFonts w:ascii="Times New Roman" w:hAnsi="Times New Roman"/>
                <w:b/>
                <w:sz w:val="22"/>
                <w:szCs w:val="22"/>
                <w:lang w:val="uk-UA"/>
              </w:rPr>
            </w:pPr>
          </w:p>
        </w:tc>
      </w:tr>
    </w:tbl>
    <w:p>
      <w:pPr>
        <w:jc w:val="both"/>
        <w:rPr>
          <w:sz w:val="22"/>
          <w:szCs w:val="22"/>
          <w:lang w:val="uk-UA"/>
        </w:rPr>
      </w:pPr>
      <w:r>
        <w:rPr>
          <w:color w:val="000000"/>
          <w:sz w:val="22"/>
          <w:szCs w:val="22"/>
          <w:lang w:val="uk-UA"/>
        </w:rPr>
        <w:t xml:space="preserve">          В. о. директора</w:t>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sz w:val="22"/>
          <w:szCs w:val="22"/>
          <w:lang w:val="uk-UA"/>
        </w:rPr>
        <w:t>_________</w:t>
      </w:r>
    </w:p>
    <w:p>
      <w:pPr>
        <w:jc w:val="both"/>
        <w:rPr>
          <w:sz w:val="22"/>
          <w:szCs w:val="22"/>
          <w:lang w:val="uk-UA"/>
        </w:rPr>
      </w:pPr>
    </w:p>
    <w:p>
      <w:pPr>
        <w:shd w:val="clear" w:color="auto" w:fill="FFFFFF"/>
        <w:autoSpaceDE w:val="0"/>
        <w:jc w:val="both"/>
        <w:rPr>
          <w:color w:val="000000"/>
          <w:sz w:val="22"/>
          <w:szCs w:val="22"/>
          <w:lang w:val="uk-UA"/>
        </w:rPr>
      </w:pPr>
      <w:r>
        <w:rPr>
          <w:color w:val="000000"/>
          <w:sz w:val="22"/>
          <w:szCs w:val="22"/>
          <w:lang w:val="uk-UA"/>
        </w:rPr>
        <w:t xml:space="preserve">      ______________ Станіслав Бондаренко </w:t>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 xml:space="preserve">________________  </w:t>
      </w:r>
    </w:p>
    <w:p>
      <w:pPr>
        <w:shd w:val="clear" w:color="auto" w:fill="FFFFFF"/>
        <w:autoSpaceDE w:val="0"/>
        <w:jc w:val="both"/>
        <w:rPr>
          <w:b/>
          <w:bCs/>
          <w:sz w:val="22"/>
          <w:szCs w:val="22"/>
          <w:lang w:val="uk-UA"/>
        </w:rPr>
      </w:pPr>
      <w:r>
        <w:rPr>
          <w:color w:val="000000"/>
          <w:sz w:val="22"/>
          <w:szCs w:val="22"/>
          <w:lang w:val="uk-UA"/>
        </w:rPr>
        <w:t>М.П.</w:t>
      </w: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Academy">
    <w:altName w:val="Times New Roman"/>
    <w:panose1 w:val="00000000000000000000"/>
    <w:charset w:val="00"/>
    <w:family w:val="auto"/>
    <w:pitch w:val="default"/>
    <w:sig w:usb0="00000000" w:usb1="00000000" w:usb2="00000000" w:usb3="00000000" w:csb0="00000005" w:csb1="00000000"/>
  </w:font>
  <w:font w:name="Verdana">
    <w:panose1 w:val="020B0604030504040204"/>
    <w:charset w:val="CC"/>
    <w:family w:val="swiss"/>
    <w:pitch w:val="default"/>
    <w:sig w:usb0="A00006FF" w:usb1="4000205B" w:usb2="00000010" w:usb3="00000000" w:csb0="2000019F" w:csb1="00000000"/>
  </w:font>
  <w:font w:name="Microsoft YaHe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EAA1A4"/>
    <w:multiLevelType w:val="singleLevel"/>
    <w:tmpl w:val="E7EAA1A4"/>
    <w:lvl w:ilvl="0" w:tentative="0">
      <w:start w:val="1"/>
      <w:numFmt w:val="decimal"/>
      <w:lvlText w:val="%1."/>
      <w:lvlJc w:val="left"/>
      <w:pPr>
        <w:tabs>
          <w:tab w:val="left" w:pos="425"/>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FA"/>
    <w:rsid w:val="00005668"/>
    <w:rsid w:val="00013A43"/>
    <w:rsid w:val="00055EDD"/>
    <w:rsid w:val="00096740"/>
    <w:rsid w:val="000E6B89"/>
    <w:rsid w:val="000F2B70"/>
    <w:rsid w:val="000F71E3"/>
    <w:rsid w:val="00137FD2"/>
    <w:rsid w:val="00155BEA"/>
    <w:rsid w:val="001709F6"/>
    <w:rsid w:val="002D348F"/>
    <w:rsid w:val="002E41B6"/>
    <w:rsid w:val="0032475B"/>
    <w:rsid w:val="00350DB8"/>
    <w:rsid w:val="00377BB3"/>
    <w:rsid w:val="003A3658"/>
    <w:rsid w:val="003B23BC"/>
    <w:rsid w:val="003B2943"/>
    <w:rsid w:val="0042221B"/>
    <w:rsid w:val="00424CFB"/>
    <w:rsid w:val="00431294"/>
    <w:rsid w:val="00432125"/>
    <w:rsid w:val="0046302C"/>
    <w:rsid w:val="005130E0"/>
    <w:rsid w:val="005405B7"/>
    <w:rsid w:val="00544EFF"/>
    <w:rsid w:val="005540F5"/>
    <w:rsid w:val="005B367F"/>
    <w:rsid w:val="00611C38"/>
    <w:rsid w:val="00627F78"/>
    <w:rsid w:val="006562AA"/>
    <w:rsid w:val="006834EC"/>
    <w:rsid w:val="00687388"/>
    <w:rsid w:val="006F772C"/>
    <w:rsid w:val="007B3175"/>
    <w:rsid w:val="007B79F4"/>
    <w:rsid w:val="00820E73"/>
    <w:rsid w:val="00862723"/>
    <w:rsid w:val="008A4763"/>
    <w:rsid w:val="008B5678"/>
    <w:rsid w:val="008F31AF"/>
    <w:rsid w:val="0092748A"/>
    <w:rsid w:val="009323E6"/>
    <w:rsid w:val="009715B4"/>
    <w:rsid w:val="00981DF1"/>
    <w:rsid w:val="00984B95"/>
    <w:rsid w:val="00986C50"/>
    <w:rsid w:val="00990FC8"/>
    <w:rsid w:val="00A7792D"/>
    <w:rsid w:val="00B11CAF"/>
    <w:rsid w:val="00B549F2"/>
    <w:rsid w:val="00B707E3"/>
    <w:rsid w:val="00BE002A"/>
    <w:rsid w:val="00CB67FE"/>
    <w:rsid w:val="00D14382"/>
    <w:rsid w:val="00D15B00"/>
    <w:rsid w:val="00D25225"/>
    <w:rsid w:val="00D55D91"/>
    <w:rsid w:val="00D976C5"/>
    <w:rsid w:val="00E13C2F"/>
    <w:rsid w:val="00E90D51"/>
    <w:rsid w:val="00E926AA"/>
    <w:rsid w:val="00EA30E3"/>
    <w:rsid w:val="00EA68B0"/>
    <w:rsid w:val="00EE1820"/>
    <w:rsid w:val="00EF6A8D"/>
    <w:rsid w:val="00F020EF"/>
    <w:rsid w:val="00F31830"/>
    <w:rsid w:val="00F51AFA"/>
    <w:rsid w:val="00F67B51"/>
    <w:rsid w:val="00FA7107"/>
    <w:rsid w:val="00FD5C7B"/>
    <w:rsid w:val="06AA5577"/>
    <w:rsid w:val="06CB4D46"/>
    <w:rsid w:val="194D558C"/>
    <w:rsid w:val="2AEC1AFB"/>
    <w:rsid w:val="2DEF5045"/>
    <w:rsid w:val="326B7666"/>
    <w:rsid w:val="32DD4C30"/>
    <w:rsid w:val="40824CA8"/>
    <w:rsid w:val="43301913"/>
    <w:rsid w:val="48133771"/>
    <w:rsid w:val="48346B85"/>
    <w:rsid w:val="53AA66E8"/>
    <w:rsid w:val="5B08112F"/>
    <w:rsid w:val="66BA2C86"/>
    <w:rsid w:val="66EC7471"/>
    <w:rsid w:val="6C8C7493"/>
    <w:rsid w:val="6DB376E8"/>
    <w:rsid w:val="6FE57ED3"/>
    <w:rsid w:val="724F5191"/>
    <w:rsid w:val="7584100D"/>
    <w:rsid w:val="765E0EC1"/>
    <w:rsid w:val="7A9337A7"/>
    <w:rsid w:val="7D0D7521"/>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SimSun" w:cs="Times New Roman"/>
      <w:sz w:val="24"/>
      <w:szCs w:val="24"/>
      <w:lang w:val="ru-RU" w:eastAsia="ru-RU" w:bidi="ar-SA"/>
    </w:rPr>
  </w:style>
  <w:style w:type="paragraph" w:styleId="2">
    <w:name w:val="heading 1"/>
    <w:basedOn w:val="1"/>
    <w:link w:val="16"/>
    <w:qFormat/>
    <w:uiPriority w:val="9"/>
    <w:pPr>
      <w:spacing w:before="100" w:beforeAutospacing="1" w:after="100" w:afterAutospacing="1"/>
      <w:outlineLvl w:val="0"/>
    </w:pPr>
    <w:rPr>
      <w:rFonts w:eastAsia="Times New Roman"/>
      <w:b/>
      <w:bCs/>
      <w:kern w:val="36"/>
      <w:sz w:val="48"/>
      <w:szCs w:val="48"/>
      <w:lang w:val="zh-CN" w:eastAsia="zh-CN"/>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ody Text"/>
    <w:basedOn w:val="1"/>
    <w:link w:val="9"/>
    <w:qFormat/>
    <w:uiPriority w:val="0"/>
    <w:pPr>
      <w:spacing w:after="120"/>
    </w:pPr>
  </w:style>
  <w:style w:type="paragraph" w:styleId="6">
    <w:name w:val="Body Text 2"/>
    <w:basedOn w:val="1"/>
    <w:link w:val="10"/>
    <w:qFormat/>
    <w:uiPriority w:val="0"/>
    <w:pPr>
      <w:spacing w:after="120" w:line="480" w:lineRule="auto"/>
    </w:pPr>
    <w:rPr>
      <w:rFonts w:ascii="Academy" w:hAnsi="Academy"/>
      <w:szCs w:val="20"/>
      <w:lang w:val="en-US"/>
    </w:rPr>
  </w:style>
  <w:style w:type="paragraph" w:styleId="7">
    <w:name w:val="Body Text Indent 2"/>
    <w:basedOn w:val="1"/>
    <w:link w:val="11"/>
    <w:uiPriority w:val="0"/>
    <w:pPr>
      <w:snapToGrid w:val="0"/>
      <w:ind w:firstLine="497"/>
      <w:jc w:val="both"/>
    </w:pPr>
    <w:rPr>
      <w:sz w:val="28"/>
      <w:lang w:val="uk-UA"/>
    </w:rPr>
  </w:style>
  <w:style w:type="paragraph" w:customStyle="1" w:styleId="8">
    <w:name w:val="Char Знак Знак Char Знак Знак Знак Знак Знак Знак Знак Знак Знак Знак Знак Знак"/>
    <w:basedOn w:val="1"/>
    <w:qFormat/>
    <w:uiPriority w:val="0"/>
    <w:rPr>
      <w:rFonts w:ascii="Verdana" w:hAnsi="Verdana" w:cs="Verdana"/>
      <w:sz w:val="20"/>
      <w:lang w:eastAsia="en-US"/>
    </w:rPr>
  </w:style>
  <w:style w:type="character" w:customStyle="1" w:styleId="9">
    <w:name w:val="Основной текст Знак"/>
    <w:basedOn w:val="3"/>
    <w:link w:val="5"/>
    <w:qFormat/>
    <w:uiPriority w:val="0"/>
    <w:rPr>
      <w:rFonts w:ascii="Times New Roman" w:hAnsi="Times New Roman" w:eastAsia="SimSun" w:cs="Times New Roman"/>
      <w:kern w:val="0"/>
      <w:sz w:val="24"/>
      <w:szCs w:val="24"/>
      <w:lang w:val="ru-RU" w:eastAsia="ru-RU"/>
      <w14:ligatures w14:val="none"/>
    </w:rPr>
  </w:style>
  <w:style w:type="character" w:customStyle="1" w:styleId="10">
    <w:name w:val="Основной текст 2 Знак"/>
    <w:basedOn w:val="3"/>
    <w:link w:val="6"/>
    <w:qFormat/>
    <w:uiPriority w:val="0"/>
    <w:rPr>
      <w:rFonts w:ascii="Academy" w:hAnsi="Academy" w:eastAsia="SimSun" w:cs="Times New Roman"/>
      <w:kern w:val="0"/>
      <w:sz w:val="24"/>
      <w:szCs w:val="20"/>
      <w:lang w:val="en-US" w:eastAsia="ru-RU"/>
      <w14:ligatures w14:val="none"/>
    </w:rPr>
  </w:style>
  <w:style w:type="character" w:customStyle="1" w:styleId="11">
    <w:name w:val="Основной текст с отступом 2 Знак"/>
    <w:basedOn w:val="3"/>
    <w:link w:val="7"/>
    <w:qFormat/>
    <w:uiPriority w:val="0"/>
    <w:rPr>
      <w:rFonts w:ascii="Times New Roman" w:hAnsi="Times New Roman" w:eastAsia="SimSun" w:cs="Times New Roman"/>
      <w:kern w:val="0"/>
      <w:sz w:val="28"/>
      <w:szCs w:val="24"/>
      <w:lang w:val="uk-UA" w:eastAsia="ru-RU"/>
      <w14:ligatures w14:val="none"/>
    </w:rPr>
  </w:style>
  <w:style w:type="paragraph" w:styleId="12">
    <w:name w:val="No Spacing"/>
    <w:link w:val="13"/>
    <w:qFormat/>
    <w:uiPriority w:val="1"/>
    <w:rPr>
      <w:rFonts w:ascii="Calibri" w:hAnsi="Calibri" w:eastAsia="SimSun" w:cs="Times New Roman"/>
      <w:sz w:val="22"/>
      <w:szCs w:val="22"/>
      <w:lang w:val="uk-UA" w:eastAsia="uk-UA" w:bidi="ar-SA"/>
    </w:rPr>
  </w:style>
  <w:style w:type="character" w:customStyle="1" w:styleId="13">
    <w:name w:val="Без интервала Знак"/>
    <w:link w:val="12"/>
    <w:qFormat/>
    <w:locked/>
    <w:uiPriority w:val="1"/>
    <w:rPr>
      <w:rFonts w:ascii="Calibri" w:hAnsi="Calibri" w:eastAsia="SimSun" w:cs="Times New Roman"/>
      <w:kern w:val="0"/>
      <w:lang w:val="uk-UA" w:eastAsia="uk-UA"/>
      <w14:ligatures w14:val="none"/>
    </w:rPr>
  </w:style>
  <w:style w:type="paragraph" w:customStyle="1" w:styleId="14">
    <w:name w:val="Обычный1"/>
    <w:qFormat/>
    <w:uiPriority w:val="0"/>
    <w:pPr>
      <w:suppressAutoHyphens/>
      <w:spacing w:before="100" w:beforeAutospacing="1" w:after="200" w:line="273" w:lineRule="auto"/>
    </w:pPr>
    <w:rPr>
      <w:rFonts w:ascii="Calibri" w:hAnsi="Calibri" w:eastAsia="SimSun" w:cs="Times New Roman"/>
      <w:sz w:val="22"/>
      <w:szCs w:val="22"/>
      <w:lang w:val="zh-CN" w:eastAsia="zh-CN" w:bidi="ar-SA"/>
    </w:rPr>
  </w:style>
  <w:style w:type="character" w:customStyle="1" w:styleId="15">
    <w:name w:val="value"/>
    <w:basedOn w:val="3"/>
    <w:qFormat/>
    <w:uiPriority w:val="0"/>
  </w:style>
  <w:style w:type="character" w:customStyle="1" w:styleId="16">
    <w:name w:val="Заголовок 1 Знак"/>
    <w:basedOn w:val="3"/>
    <w:link w:val="2"/>
    <w:uiPriority w:val="9"/>
    <w:rPr>
      <w:rFonts w:eastAsia="Times New Roman"/>
      <w:b/>
      <w:bCs/>
      <w:kern w:val="36"/>
      <w:sz w:val="48"/>
      <w:szCs w:val="48"/>
      <w:lang w:val="zh-CN"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DAEA5-CD6B-4792-8A95-A630AC8D1195}">
  <ds:schemaRefs/>
</ds:datastoreItem>
</file>

<file path=docProps/app.xml><?xml version="1.0" encoding="utf-8"?>
<Properties xmlns="http://schemas.openxmlformats.org/officeDocument/2006/extended-properties" xmlns:vt="http://schemas.openxmlformats.org/officeDocument/2006/docPropsVTypes">
  <Template>Normal</Template>
  <Pages>6</Pages>
  <Words>3026</Words>
  <Characters>17254</Characters>
  <Lines>143</Lines>
  <Paragraphs>40</Paragraphs>
  <TotalTime>5</TotalTime>
  <ScaleCrop>false</ScaleCrop>
  <LinksUpToDate>false</LinksUpToDate>
  <CharactersWithSpaces>20240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2024-01-16T08:37:00Z</dcterms:created>
  <dc:creator>Таня</dc:creator>
  <cp:lastModifiedBy>Таня</cp:lastModifiedBy>
  <dcterms:modified xsi:type="dcterms:W3CDTF">2024-02-07T07:34:13Z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013924137CFE42E9BDE05B9A0193A294_13</vt:lpwstr>
  </property>
</Properties>
</file>