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C8" w:rsidRDefault="00AB6DC8">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AB6DC8" w:rsidRDefault="00AB6DC8">
      <w:pPr>
        <w:spacing w:after="0" w:line="240" w:lineRule="auto"/>
        <w:ind w:left="5660"/>
        <w:jc w:val="right"/>
        <w:rPr>
          <w:rFonts w:ascii="Times New Roman" w:eastAsia="Times New Roman" w:hAnsi="Times New Roman" w:cs="Times New Roman"/>
          <w:b/>
          <w:color w:val="000000"/>
          <w:sz w:val="24"/>
          <w:szCs w:val="24"/>
        </w:rPr>
      </w:pPr>
    </w:p>
    <w:p w:rsidR="00AB6DC8" w:rsidRDefault="00104E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B6DC8" w:rsidRDefault="00104E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B6DC8" w:rsidRDefault="00104E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B6DC8" w:rsidRDefault="00AB6DC8">
      <w:pPr>
        <w:spacing w:before="240" w:after="0" w:line="240" w:lineRule="auto"/>
        <w:jc w:val="center"/>
        <w:rPr>
          <w:rFonts w:ascii="Times New Roman" w:eastAsia="Times New Roman" w:hAnsi="Times New Roman" w:cs="Times New Roman"/>
          <w:b/>
          <w:i/>
          <w:color w:val="000000"/>
          <w:sz w:val="4"/>
          <w:szCs w:val="4"/>
        </w:rPr>
      </w:pPr>
    </w:p>
    <w:p w:rsidR="00AB6DC8" w:rsidRPr="00104E0E" w:rsidRDefault="00104E0E" w:rsidP="00104E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B6DC8">
        <w:tc>
          <w:tcPr>
            <w:tcW w:w="4740" w:type="dxa"/>
            <w:shd w:val="clear" w:color="auto" w:fill="auto"/>
            <w:tcMar>
              <w:top w:w="100" w:type="dxa"/>
              <w:left w:w="100" w:type="dxa"/>
              <w:bottom w:w="100" w:type="dxa"/>
              <w:right w:w="100" w:type="dxa"/>
            </w:tcMar>
          </w:tcPr>
          <w:p w:rsidR="00AB6DC8" w:rsidRDefault="00104E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B6DC8" w:rsidRPr="00195BB3" w:rsidRDefault="00195BB3" w:rsidP="00935726">
            <w:pPr>
              <w:shd w:val="clear" w:color="auto" w:fill="FFFFFF"/>
              <w:spacing w:after="0" w:line="240" w:lineRule="auto"/>
              <w:jc w:val="center"/>
              <w:rPr>
                <w:rFonts w:ascii="Times New Roman" w:eastAsia="Times New Roman" w:hAnsi="Times New Roman" w:cs="Times New Roman"/>
                <w:sz w:val="24"/>
                <w:szCs w:val="24"/>
              </w:rPr>
            </w:pPr>
            <w:r w:rsidRPr="00195BB3">
              <w:rPr>
                <w:rFonts w:ascii="Times New Roman" w:eastAsia="Times New Roman" w:hAnsi="Times New Roman" w:cs="Times New Roman"/>
                <w:color w:val="000000"/>
                <w:sz w:val="24"/>
                <w:szCs w:val="24"/>
              </w:rPr>
              <w:t>Багатофунк</w:t>
            </w:r>
            <w:r w:rsidR="00935726">
              <w:rPr>
                <w:rFonts w:ascii="Times New Roman" w:eastAsia="Times New Roman" w:hAnsi="Times New Roman" w:cs="Times New Roman"/>
                <w:color w:val="000000"/>
                <w:sz w:val="24"/>
                <w:szCs w:val="24"/>
              </w:rPr>
              <w:t xml:space="preserve">ціональні пристрої, монітори та </w:t>
            </w:r>
            <w:r w:rsidRPr="00195BB3">
              <w:rPr>
                <w:rFonts w:ascii="Times New Roman" w:eastAsia="Times New Roman" w:hAnsi="Times New Roman" w:cs="Times New Roman"/>
                <w:color w:val="000000"/>
                <w:sz w:val="24"/>
                <w:szCs w:val="24"/>
              </w:rPr>
              <w:t xml:space="preserve"> </w:t>
            </w:r>
            <w:proofErr w:type="spellStart"/>
            <w:r w:rsidRPr="00195BB3">
              <w:rPr>
                <w:rFonts w:ascii="Times New Roman" w:eastAsia="Times New Roman" w:hAnsi="Times New Roman" w:cs="Times New Roman"/>
                <w:color w:val="000000"/>
                <w:sz w:val="24"/>
                <w:szCs w:val="24"/>
              </w:rPr>
              <w:t>веб-камери</w:t>
            </w:r>
            <w:proofErr w:type="spellEnd"/>
            <w:r w:rsidRPr="00195BB3">
              <w:rPr>
                <w:rFonts w:ascii="Times New Roman" w:eastAsia="Times New Roman" w:hAnsi="Times New Roman" w:cs="Times New Roman"/>
                <w:color w:val="000000"/>
                <w:sz w:val="24"/>
                <w:szCs w:val="24"/>
              </w:rPr>
              <w:t xml:space="preserve"> (Код</w:t>
            </w:r>
            <w:r w:rsidRPr="00195BB3">
              <w:t xml:space="preserve"> </w:t>
            </w:r>
            <w:r w:rsidRPr="00195BB3">
              <w:rPr>
                <w:rFonts w:ascii="Times New Roman" w:eastAsia="Times New Roman" w:hAnsi="Times New Roman" w:cs="Times New Roman"/>
                <w:color w:val="000000"/>
                <w:sz w:val="24"/>
                <w:szCs w:val="24"/>
              </w:rPr>
              <w:t>30230000-0: Комп’ютерне обладнання за ДК 021:2015 Єдин</w:t>
            </w:r>
            <w:r w:rsidRPr="00195BB3">
              <w:rPr>
                <w:rFonts w:ascii="Times New Roman" w:eastAsia="Times New Roman" w:hAnsi="Times New Roman" w:cs="Times New Roman"/>
                <w:sz w:val="24"/>
                <w:szCs w:val="24"/>
              </w:rPr>
              <w:t>ого</w:t>
            </w:r>
            <w:r w:rsidRPr="00195BB3">
              <w:rPr>
                <w:rFonts w:ascii="Times New Roman" w:eastAsia="Times New Roman" w:hAnsi="Times New Roman" w:cs="Times New Roman"/>
                <w:color w:val="000000"/>
                <w:sz w:val="24"/>
                <w:szCs w:val="24"/>
              </w:rPr>
              <w:t xml:space="preserve"> закупівельн</w:t>
            </w:r>
            <w:r w:rsidRPr="00195BB3">
              <w:rPr>
                <w:rFonts w:ascii="Times New Roman" w:eastAsia="Times New Roman" w:hAnsi="Times New Roman" w:cs="Times New Roman"/>
                <w:sz w:val="24"/>
                <w:szCs w:val="24"/>
              </w:rPr>
              <w:t>ого</w:t>
            </w:r>
            <w:r w:rsidRPr="00195BB3">
              <w:rPr>
                <w:rFonts w:ascii="Times New Roman" w:eastAsia="Times New Roman" w:hAnsi="Times New Roman" w:cs="Times New Roman"/>
                <w:color w:val="000000"/>
                <w:sz w:val="24"/>
                <w:szCs w:val="24"/>
              </w:rPr>
              <w:t xml:space="preserve"> словник</w:t>
            </w:r>
            <w:r w:rsidRPr="00195BB3">
              <w:rPr>
                <w:rFonts w:ascii="Times New Roman" w:eastAsia="Times New Roman" w:hAnsi="Times New Roman" w:cs="Times New Roman"/>
                <w:sz w:val="24"/>
                <w:szCs w:val="24"/>
              </w:rPr>
              <w:t>а)</w:t>
            </w:r>
          </w:p>
        </w:tc>
      </w:tr>
      <w:tr w:rsidR="00AB6DC8">
        <w:tc>
          <w:tcPr>
            <w:tcW w:w="4740" w:type="dxa"/>
            <w:shd w:val="clear" w:color="auto" w:fill="auto"/>
            <w:tcMar>
              <w:top w:w="100" w:type="dxa"/>
              <w:left w:w="100" w:type="dxa"/>
              <w:bottom w:w="100" w:type="dxa"/>
              <w:right w:w="100" w:type="dxa"/>
            </w:tcMar>
          </w:tcPr>
          <w:p w:rsidR="00AB6DC8" w:rsidRDefault="00104E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B6DC8" w:rsidRDefault="00935726">
            <w:pPr>
              <w:widowControl w:val="0"/>
              <w:spacing w:after="0" w:line="240" w:lineRule="auto"/>
              <w:rPr>
                <w:rFonts w:ascii="Times New Roman" w:eastAsia="Times New Roman" w:hAnsi="Times New Roman" w:cs="Times New Roman"/>
                <w:i/>
                <w:sz w:val="24"/>
                <w:szCs w:val="24"/>
                <w:highlight w:val="white"/>
              </w:rPr>
            </w:pPr>
            <w:r w:rsidRPr="00935726">
              <w:rPr>
                <w:rFonts w:ascii="Times New Roman" w:eastAsia="Times New Roman" w:hAnsi="Times New Roman" w:cs="Times New Roman"/>
                <w:i/>
                <w:sz w:val="24"/>
                <w:szCs w:val="24"/>
              </w:rPr>
              <w:t>30230000-0: Комп’ютерне обладнання</w:t>
            </w:r>
          </w:p>
        </w:tc>
      </w:tr>
      <w:tr w:rsidR="00AB6DC8">
        <w:tc>
          <w:tcPr>
            <w:tcW w:w="4740" w:type="dxa"/>
            <w:shd w:val="clear" w:color="auto" w:fill="auto"/>
            <w:tcMar>
              <w:top w:w="100" w:type="dxa"/>
              <w:left w:w="100" w:type="dxa"/>
              <w:bottom w:w="100" w:type="dxa"/>
              <w:right w:w="100" w:type="dxa"/>
            </w:tcMar>
          </w:tcPr>
          <w:p w:rsidR="00AB6DC8" w:rsidRDefault="00104E0E" w:rsidP="00195BB3">
            <w:pPr>
              <w:widowControl w:val="0"/>
              <w:spacing w:after="0" w:line="240" w:lineRule="auto"/>
              <w:rPr>
                <w:rFonts w:ascii="Times New Roman" w:eastAsia="Times New Roman" w:hAnsi="Times New Roman" w:cs="Times New Roman"/>
                <w:sz w:val="24"/>
                <w:szCs w:val="24"/>
                <w:highlight w:val="white"/>
              </w:rPr>
            </w:pPr>
            <w:r w:rsidRPr="00935726">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195BB3" w:rsidRPr="00935726" w:rsidRDefault="00935726" w:rsidP="00195BB3">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Багатофункціональні пристрої  (</w:t>
            </w:r>
            <w:r w:rsidR="00195BB3" w:rsidRPr="00935726">
              <w:rPr>
                <w:rFonts w:ascii="Times New Roman" w:eastAsia="Times New Roman" w:hAnsi="Times New Roman" w:cs="Times New Roman"/>
                <w:sz w:val="24"/>
                <w:szCs w:val="24"/>
              </w:rPr>
              <w:t>30232110-8 Лазерні принтери</w:t>
            </w:r>
            <w:r w:rsidRPr="00935726">
              <w:rPr>
                <w:rFonts w:ascii="Times New Roman" w:eastAsia="Times New Roman" w:hAnsi="Times New Roman" w:cs="Times New Roman"/>
                <w:sz w:val="24"/>
                <w:szCs w:val="24"/>
              </w:rPr>
              <w:t>);</w:t>
            </w:r>
          </w:p>
          <w:p w:rsidR="00935726" w:rsidRPr="00935726" w:rsidRDefault="009E2525" w:rsidP="009357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935726" w:rsidRPr="00935726">
              <w:rPr>
                <w:rFonts w:ascii="Times New Roman" w:eastAsia="Times New Roman" w:hAnsi="Times New Roman" w:cs="Times New Roman"/>
                <w:sz w:val="24"/>
                <w:szCs w:val="24"/>
              </w:rPr>
              <w:t>онітори (30231300-0 Дисплейні екрани);</w:t>
            </w:r>
          </w:p>
          <w:p w:rsidR="00935726" w:rsidRPr="00935726" w:rsidRDefault="00935726" w:rsidP="00935726">
            <w:pPr>
              <w:widowControl w:val="0"/>
              <w:spacing w:after="0" w:line="240" w:lineRule="auto"/>
              <w:rPr>
                <w:rFonts w:ascii="Times New Roman" w:eastAsia="Times New Roman" w:hAnsi="Times New Roman" w:cs="Times New Roman"/>
                <w:sz w:val="24"/>
                <w:szCs w:val="24"/>
              </w:rPr>
            </w:pP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 xml:space="preserve">  (30237240-3 </w:t>
            </w: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w:t>
            </w:r>
          </w:p>
          <w:p w:rsidR="00935726" w:rsidRPr="00935726" w:rsidRDefault="00935726" w:rsidP="00935726">
            <w:pPr>
              <w:widowControl w:val="0"/>
              <w:spacing w:after="0" w:line="240" w:lineRule="auto"/>
              <w:rPr>
                <w:rFonts w:ascii="Times New Roman" w:eastAsia="Times New Roman" w:hAnsi="Times New Roman" w:cs="Times New Roman"/>
                <w:sz w:val="24"/>
                <w:szCs w:val="24"/>
              </w:rPr>
            </w:pPr>
          </w:p>
        </w:tc>
      </w:tr>
      <w:tr w:rsidR="00AB6DC8">
        <w:tc>
          <w:tcPr>
            <w:tcW w:w="4740" w:type="dxa"/>
            <w:shd w:val="clear" w:color="auto" w:fill="auto"/>
            <w:tcMar>
              <w:top w:w="100" w:type="dxa"/>
              <w:left w:w="100" w:type="dxa"/>
              <w:bottom w:w="100" w:type="dxa"/>
              <w:right w:w="100" w:type="dxa"/>
            </w:tcMar>
          </w:tcPr>
          <w:p w:rsidR="00AB6DC8" w:rsidRDefault="00104E0E" w:rsidP="00935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AB6DC8" w:rsidRPr="00935726" w:rsidRDefault="00935726">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Багатофункціональні пристрої  - 4 шт.</w:t>
            </w:r>
          </w:p>
          <w:p w:rsidR="00935726" w:rsidRPr="00935726" w:rsidRDefault="00935726">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Монітори -4 шт.</w:t>
            </w:r>
          </w:p>
          <w:p w:rsidR="00935726" w:rsidRPr="00935726" w:rsidRDefault="00935726">
            <w:pPr>
              <w:widowControl w:val="0"/>
              <w:spacing w:after="0" w:line="240" w:lineRule="auto"/>
              <w:rPr>
                <w:rFonts w:ascii="Times New Roman" w:eastAsia="Times New Roman" w:hAnsi="Times New Roman" w:cs="Times New Roman"/>
                <w:sz w:val="24"/>
                <w:szCs w:val="24"/>
                <w:highlight w:val="white"/>
              </w:rPr>
            </w:pP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 xml:space="preserve">  - 6 шт.</w:t>
            </w:r>
          </w:p>
        </w:tc>
      </w:tr>
      <w:tr w:rsidR="00AB6DC8">
        <w:tc>
          <w:tcPr>
            <w:tcW w:w="4740" w:type="dxa"/>
            <w:shd w:val="clear" w:color="auto" w:fill="auto"/>
            <w:tcMar>
              <w:top w:w="100" w:type="dxa"/>
              <w:left w:w="100" w:type="dxa"/>
              <w:bottom w:w="100" w:type="dxa"/>
              <w:right w:w="100" w:type="dxa"/>
            </w:tcMar>
          </w:tcPr>
          <w:p w:rsidR="00AB6DC8" w:rsidRDefault="00104E0E" w:rsidP="00935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AB6DC8" w:rsidRDefault="00935726">
            <w:pPr>
              <w:widowControl w:val="0"/>
              <w:spacing w:after="0" w:line="240" w:lineRule="auto"/>
              <w:rPr>
                <w:rFonts w:ascii="Times New Roman" w:eastAsia="Times New Roman" w:hAnsi="Times New Roman" w:cs="Times New Roman"/>
                <w:i/>
                <w:sz w:val="24"/>
                <w:szCs w:val="24"/>
                <w:highlight w:val="white"/>
              </w:rPr>
            </w:pPr>
            <w:r w:rsidRPr="0097221A">
              <w:rPr>
                <w:rFonts w:ascii="Times New Roman" w:eastAsia="Times New Roman" w:hAnsi="Times New Roman" w:cs="Times New Roman"/>
                <w:color w:val="000000"/>
                <w:sz w:val="24"/>
                <w:szCs w:val="24"/>
              </w:rPr>
              <w:t xml:space="preserve">вул. Я. Мудрого,3, м. Рава-Руська, Львівський </w:t>
            </w:r>
            <w:r w:rsidR="006F3ECF">
              <w:rPr>
                <w:rFonts w:ascii="Times New Roman" w:eastAsia="Times New Roman" w:hAnsi="Times New Roman" w:cs="Times New Roman"/>
                <w:color w:val="000000"/>
                <w:sz w:val="24"/>
                <w:szCs w:val="24"/>
              </w:rPr>
              <w:t>район, Львівська область, 80316</w:t>
            </w:r>
          </w:p>
        </w:tc>
      </w:tr>
      <w:tr w:rsidR="00AB6DC8">
        <w:tc>
          <w:tcPr>
            <w:tcW w:w="4740" w:type="dxa"/>
            <w:shd w:val="clear" w:color="auto" w:fill="auto"/>
            <w:tcMar>
              <w:top w:w="100" w:type="dxa"/>
              <w:left w:w="100" w:type="dxa"/>
              <w:bottom w:w="100" w:type="dxa"/>
              <w:right w:w="100" w:type="dxa"/>
            </w:tcMar>
          </w:tcPr>
          <w:p w:rsidR="00AB6DC8" w:rsidRDefault="00104E0E" w:rsidP="006F3EC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AB6DC8" w:rsidRDefault="00687B9B" w:rsidP="006F3EC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 31 травня 2024 р.</w:t>
            </w:r>
            <w:r w:rsidR="00D374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включно</w:t>
            </w:r>
          </w:p>
        </w:tc>
      </w:tr>
    </w:tbl>
    <w:p w:rsidR="00D21D61" w:rsidRDefault="00D21D61" w:rsidP="00A05279">
      <w:pPr>
        <w:spacing w:after="0" w:line="240" w:lineRule="auto"/>
        <w:jc w:val="center"/>
        <w:rPr>
          <w:rFonts w:ascii="Times New Roman" w:eastAsia="Times New Roman" w:hAnsi="Times New Roman" w:cs="Times New Roman"/>
          <w:b/>
          <w:i/>
          <w:sz w:val="24"/>
          <w:szCs w:val="24"/>
          <w:highlight w:val="white"/>
        </w:rPr>
      </w:pPr>
      <w:r w:rsidRPr="00D21D61">
        <w:rPr>
          <w:rFonts w:ascii="Times New Roman" w:eastAsia="Times New Roman" w:hAnsi="Times New Roman" w:cs="Times New Roman"/>
          <w:b/>
          <w:i/>
          <w:sz w:val="24"/>
          <w:szCs w:val="24"/>
          <w:highlight w:val="white"/>
        </w:rPr>
        <w:t>Технічні характеристики товару</w:t>
      </w:r>
    </w:p>
    <w:tbl>
      <w:tblPr>
        <w:tblStyle w:val="af2"/>
        <w:tblW w:w="94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7"/>
        <w:gridCol w:w="1276"/>
        <w:gridCol w:w="5103"/>
      </w:tblGrid>
      <w:tr w:rsidR="00D21D61" w:rsidTr="00D21D61">
        <w:tc>
          <w:tcPr>
            <w:tcW w:w="3077" w:type="dxa"/>
            <w:shd w:val="clear" w:color="auto" w:fill="auto"/>
            <w:tcMar>
              <w:top w:w="100" w:type="dxa"/>
              <w:left w:w="100" w:type="dxa"/>
              <w:bottom w:w="100" w:type="dxa"/>
              <w:right w:w="100" w:type="dxa"/>
            </w:tcMar>
          </w:tcPr>
          <w:p w:rsidR="00D21D61" w:rsidRPr="00D21D61" w:rsidRDefault="00D21D61" w:rsidP="00FA54ED">
            <w:pPr>
              <w:widowControl w:val="0"/>
              <w:spacing w:after="0" w:line="240" w:lineRule="auto"/>
              <w:rPr>
                <w:rFonts w:ascii="Times New Roman" w:eastAsia="Times New Roman" w:hAnsi="Times New Roman" w:cs="Times New Roman"/>
                <w:b/>
                <w:sz w:val="24"/>
                <w:szCs w:val="24"/>
                <w:highlight w:val="white"/>
              </w:rPr>
            </w:pPr>
            <w:r w:rsidRPr="00D21D61">
              <w:rPr>
                <w:rFonts w:ascii="Times New Roman" w:eastAsia="Times New Roman" w:hAnsi="Times New Roman" w:cs="Times New Roman"/>
                <w:b/>
                <w:sz w:val="24"/>
                <w:szCs w:val="24"/>
                <w:highlight w:val="white"/>
              </w:rPr>
              <w:t>Назва предмета закупівлі</w:t>
            </w:r>
          </w:p>
        </w:tc>
        <w:tc>
          <w:tcPr>
            <w:tcW w:w="1276" w:type="dxa"/>
            <w:shd w:val="clear" w:color="auto" w:fill="auto"/>
            <w:tcMar>
              <w:top w:w="100" w:type="dxa"/>
              <w:left w:w="100" w:type="dxa"/>
              <w:bottom w:w="100" w:type="dxa"/>
              <w:right w:w="100" w:type="dxa"/>
            </w:tcMar>
          </w:tcPr>
          <w:p w:rsidR="00D21D61" w:rsidRPr="00D21D61" w:rsidRDefault="00D21D61" w:rsidP="00FA54ED">
            <w:pPr>
              <w:shd w:val="clear" w:color="auto" w:fill="FFFFFF"/>
              <w:spacing w:after="0" w:line="240" w:lineRule="auto"/>
              <w:jc w:val="center"/>
              <w:rPr>
                <w:rFonts w:ascii="Times New Roman" w:eastAsia="Times New Roman" w:hAnsi="Times New Roman" w:cs="Times New Roman"/>
                <w:b/>
                <w:sz w:val="24"/>
                <w:szCs w:val="24"/>
              </w:rPr>
            </w:pPr>
            <w:r w:rsidRPr="00D21D61">
              <w:rPr>
                <w:rFonts w:ascii="Times New Roman" w:eastAsia="Times New Roman" w:hAnsi="Times New Roman" w:cs="Times New Roman"/>
                <w:b/>
                <w:sz w:val="24"/>
                <w:szCs w:val="24"/>
              </w:rPr>
              <w:t>Кількість</w:t>
            </w:r>
          </w:p>
        </w:tc>
        <w:tc>
          <w:tcPr>
            <w:tcW w:w="5103" w:type="dxa"/>
          </w:tcPr>
          <w:p w:rsidR="00D21D61" w:rsidRPr="00D21D61" w:rsidRDefault="00D21D61" w:rsidP="00FA54ED">
            <w:pPr>
              <w:shd w:val="clear" w:color="auto" w:fill="FFFFFF"/>
              <w:spacing w:after="0" w:line="240" w:lineRule="auto"/>
              <w:jc w:val="center"/>
              <w:rPr>
                <w:rFonts w:ascii="Times New Roman" w:eastAsia="Times New Roman" w:hAnsi="Times New Roman" w:cs="Times New Roman"/>
                <w:b/>
                <w:sz w:val="24"/>
                <w:szCs w:val="24"/>
              </w:rPr>
            </w:pPr>
            <w:r w:rsidRPr="00D21D61">
              <w:rPr>
                <w:rFonts w:ascii="Times New Roman" w:eastAsia="Times New Roman" w:hAnsi="Times New Roman" w:cs="Times New Roman"/>
                <w:b/>
                <w:sz w:val="24"/>
                <w:szCs w:val="24"/>
              </w:rPr>
              <w:t>Технічні характеристики товару</w:t>
            </w:r>
          </w:p>
        </w:tc>
      </w:tr>
      <w:tr w:rsidR="00D21D61" w:rsidTr="00D21D61">
        <w:tc>
          <w:tcPr>
            <w:tcW w:w="3077" w:type="dxa"/>
            <w:shd w:val="clear" w:color="auto" w:fill="auto"/>
            <w:tcMar>
              <w:top w:w="100" w:type="dxa"/>
              <w:left w:w="100" w:type="dxa"/>
              <w:bottom w:w="100" w:type="dxa"/>
              <w:right w:w="100" w:type="dxa"/>
            </w:tcMar>
          </w:tcPr>
          <w:p w:rsidR="00D21D61" w:rsidRDefault="00D21D61" w:rsidP="00D21D61">
            <w:pPr>
              <w:widowControl w:val="0"/>
              <w:spacing w:after="0" w:line="240" w:lineRule="auto"/>
              <w:jc w:val="center"/>
              <w:rPr>
                <w:rFonts w:ascii="Times New Roman" w:eastAsia="Times New Roman" w:hAnsi="Times New Roman" w:cs="Times New Roman"/>
                <w:sz w:val="24"/>
                <w:szCs w:val="24"/>
                <w:highlight w:val="white"/>
              </w:rPr>
            </w:pPr>
            <w:r w:rsidRPr="00D21D61">
              <w:rPr>
                <w:rFonts w:ascii="Times New Roman" w:eastAsia="Times New Roman" w:hAnsi="Times New Roman" w:cs="Times New Roman"/>
                <w:sz w:val="24"/>
                <w:szCs w:val="24"/>
              </w:rPr>
              <w:t>Багатофункціональні пристрої</w:t>
            </w:r>
          </w:p>
        </w:tc>
        <w:tc>
          <w:tcPr>
            <w:tcW w:w="1276" w:type="dxa"/>
            <w:shd w:val="clear" w:color="auto" w:fill="auto"/>
            <w:tcMar>
              <w:top w:w="100" w:type="dxa"/>
              <w:left w:w="100" w:type="dxa"/>
              <w:bottom w:w="100" w:type="dxa"/>
              <w:right w:w="100" w:type="dxa"/>
            </w:tcMar>
          </w:tcPr>
          <w:p w:rsidR="00D21D61" w:rsidRPr="00525ECA" w:rsidRDefault="00D21D61" w:rsidP="00D21D61">
            <w:pPr>
              <w:widowControl w:val="0"/>
              <w:spacing w:after="0" w:line="240" w:lineRule="auto"/>
              <w:jc w:val="center"/>
              <w:rPr>
                <w:rFonts w:ascii="Times New Roman" w:eastAsia="Times New Roman" w:hAnsi="Times New Roman" w:cs="Times New Roman"/>
                <w:b/>
                <w:i/>
                <w:sz w:val="28"/>
                <w:szCs w:val="28"/>
                <w:highlight w:val="white"/>
              </w:rPr>
            </w:pPr>
            <w:r w:rsidRPr="00525ECA">
              <w:rPr>
                <w:rFonts w:ascii="Times New Roman" w:eastAsia="Times New Roman" w:hAnsi="Times New Roman" w:cs="Times New Roman"/>
                <w:b/>
                <w:i/>
                <w:sz w:val="28"/>
                <w:szCs w:val="28"/>
                <w:highlight w:val="white"/>
              </w:rPr>
              <w:t>4</w:t>
            </w:r>
          </w:p>
        </w:tc>
        <w:tc>
          <w:tcPr>
            <w:tcW w:w="5103" w:type="dxa"/>
          </w:tcPr>
          <w:p w:rsidR="00435064" w:rsidRDefault="00435064" w:rsidP="00435064">
            <w:pPr>
              <w:contextualSpacing/>
              <w:jc w:val="both"/>
            </w:pPr>
            <w:r>
              <w:rPr>
                <w:rFonts w:ascii="Times New Roman" w:eastAsia="Times New Roman" w:hAnsi="Times New Roman" w:cs="Times New Roman"/>
              </w:rPr>
              <w:t>Тип апарата: монохромний лазерний універсальний пристрій</w:t>
            </w:r>
          </w:p>
          <w:p w:rsidR="00435064" w:rsidRDefault="00435064" w:rsidP="00435064">
            <w:pPr>
              <w:contextualSpacing/>
              <w:jc w:val="both"/>
            </w:pPr>
            <w:r>
              <w:rPr>
                <w:rFonts w:ascii="Times New Roman" w:eastAsia="Times New Roman" w:hAnsi="Times New Roman" w:cs="Times New Roman"/>
              </w:rPr>
              <w:t>Доступні функції: друк, сканування, копіювання</w:t>
            </w:r>
          </w:p>
          <w:p w:rsidR="00435064" w:rsidRDefault="00435064" w:rsidP="00435064">
            <w:pPr>
              <w:contextualSpacing/>
              <w:jc w:val="both"/>
            </w:pPr>
            <w:r>
              <w:rPr>
                <w:rFonts w:ascii="Times New Roman" w:eastAsia="Times New Roman" w:hAnsi="Times New Roman" w:cs="Times New Roman"/>
              </w:rPr>
              <w:t>Швидкість одностороннього друку A4 не менше 36 стор/</w:t>
            </w:r>
            <w:proofErr w:type="spellStart"/>
            <w:r>
              <w:rPr>
                <w:rFonts w:ascii="Times New Roman" w:eastAsia="Times New Roman" w:hAnsi="Times New Roman" w:cs="Times New Roman"/>
              </w:rPr>
              <w:t>хв</w:t>
            </w:r>
            <w:proofErr w:type="spellEnd"/>
          </w:p>
          <w:p w:rsidR="00435064" w:rsidRDefault="00435064" w:rsidP="00435064">
            <w:pPr>
              <w:contextualSpacing/>
              <w:jc w:val="both"/>
            </w:pPr>
            <w:r>
              <w:rPr>
                <w:rFonts w:ascii="Times New Roman" w:eastAsia="Times New Roman" w:hAnsi="Times New Roman" w:cs="Times New Roman"/>
              </w:rPr>
              <w:t>Роздільна здатність друку до 1200 x 1200 точок/дюйм, не менше</w:t>
            </w:r>
          </w:p>
          <w:p w:rsidR="00435064" w:rsidRDefault="00435064" w:rsidP="00435064">
            <w:pPr>
              <w:contextualSpacing/>
              <w:jc w:val="both"/>
            </w:pPr>
            <w:r>
              <w:rPr>
                <w:rFonts w:ascii="Times New Roman" w:eastAsia="Times New Roman" w:hAnsi="Times New Roman" w:cs="Times New Roman"/>
              </w:rPr>
              <w:t>Тривалість прогріву після ввімкнення до 14 секунд</w:t>
            </w:r>
          </w:p>
          <w:p w:rsidR="00435064" w:rsidRDefault="00435064" w:rsidP="00435064">
            <w:pPr>
              <w:contextualSpacing/>
              <w:jc w:val="both"/>
            </w:pPr>
            <w:r>
              <w:rPr>
                <w:rFonts w:ascii="Times New Roman" w:eastAsia="Times New Roman" w:hAnsi="Times New Roman" w:cs="Times New Roman"/>
              </w:rPr>
              <w:t>Час виведення першої роздруківки до 5 секунд</w:t>
            </w:r>
          </w:p>
          <w:p w:rsidR="00435064" w:rsidRDefault="00435064" w:rsidP="00435064">
            <w:pPr>
              <w:contextualSpacing/>
              <w:jc w:val="both"/>
            </w:pPr>
            <w:r>
              <w:rPr>
                <w:rFonts w:ascii="Times New Roman" w:eastAsia="Times New Roman" w:hAnsi="Times New Roman" w:cs="Times New Roman"/>
              </w:rPr>
              <w:t xml:space="preserve">Мови принтера: UFRII, PCL 5e1, PCL6, </w:t>
            </w:r>
            <w:proofErr w:type="spellStart"/>
            <w:r>
              <w:rPr>
                <w:rFonts w:ascii="Times New Roman" w:eastAsia="Times New Roman" w:hAnsi="Times New Roman" w:cs="Times New Roman"/>
              </w:rPr>
              <w:t>Adobe</w:t>
            </w:r>
            <w:proofErr w:type="spellEnd"/>
            <w:r>
              <w:rPr>
                <w:rFonts w:ascii="Times New Roman" w:eastAsia="Times New Roman" w:hAnsi="Times New Roman" w:cs="Times New Roman"/>
              </w:rPr>
              <w:t>® PostScript3</w:t>
            </w:r>
          </w:p>
          <w:p w:rsidR="00435064" w:rsidRDefault="00435064" w:rsidP="00435064">
            <w:pPr>
              <w:contextualSpacing/>
              <w:jc w:val="both"/>
            </w:pPr>
            <w:r>
              <w:rPr>
                <w:rFonts w:ascii="Times New Roman" w:eastAsia="Times New Roman" w:hAnsi="Times New Roman" w:cs="Times New Roman"/>
              </w:rPr>
              <w:t>Поля друку: 5 мм зверху, знизу, зліва та справа, не більше</w:t>
            </w:r>
          </w:p>
          <w:p w:rsidR="00435064" w:rsidRDefault="00435064" w:rsidP="00435064">
            <w:pPr>
              <w:contextualSpacing/>
              <w:jc w:val="both"/>
            </w:pPr>
            <w:r>
              <w:rPr>
                <w:rFonts w:ascii="Times New Roman" w:eastAsia="Times New Roman" w:hAnsi="Times New Roman" w:cs="Times New Roman"/>
              </w:rPr>
              <w:t xml:space="preserve">Режим заощадження </w:t>
            </w:r>
            <w:proofErr w:type="spellStart"/>
            <w:r>
              <w:rPr>
                <w:rFonts w:ascii="Times New Roman" w:eastAsia="Times New Roman" w:hAnsi="Times New Roman" w:cs="Times New Roman"/>
              </w:rPr>
              <w:t>тонера</w:t>
            </w:r>
            <w:proofErr w:type="spellEnd"/>
          </w:p>
          <w:p w:rsidR="00435064" w:rsidRDefault="00435064" w:rsidP="00435064">
            <w:pPr>
              <w:contextualSpacing/>
              <w:jc w:val="both"/>
            </w:pPr>
            <w:r>
              <w:rPr>
                <w:rFonts w:ascii="Times New Roman" w:eastAsia="Times New Roman" w:hAnsi="Times New Roman" w:cs="Times New Roman"/>
              </w:rPr>
              <w:t>Друк із USB-накопичувача (JPEG/TIFF/PDF)</w:t>
            </w:r>
          </w:p>
          <w:p w:rsidR="00435064" w:rsidRDefault="00435064" w:rsidP="00435064">
            <w:pPr>
              <w:contextualSpacing/>
              <w:jc w:val="both"/>
            </w:pPr>
            <w:r>
              <w:rPr>
                <w:rFonts w:ascii="Times New Roman" w:eastAsia="Times New Roman" w:hAnsi="Times New Roman" w:cs="Times New Roman"/>
              </w:rPr>
              <w:t>Друк із хмарних служб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Диск, </w:t>
            </w:r>
            <w:proofErr w:type="spellStart"/>
            <w:r>
              <w:rPr>
                <w:rFonts w:ascii="Times New Roman" w:eastAsia="Times New Roman" w:hAnsi="Times New Roman" w:cs="Times New Roman"/>
              </w:rPr>
              <w:t>OneDrive</w:t>
            </w:r>
            <w:proofErr w:type="spellEnd"/>
            <w:r>
              <w:rPr>
                <w:rFonts w:ascii="Times New Roman" w:eastAsia="Times New Roman" w:hAnsi="Times New Roman" w:cs="Times New Roman"/>
              </w:rPr>
              <w:t>) (PDF/JPEG)</w:t>
            </w:r>
          </w:p>
          <w:p w:rsidR="00435064" w:rsidRDefault="00435064" w:rsidP="00435064">
            <w:pPr>
              <w:contextualSpacing/>
              <w:jc w:val="both"/>
            </w:pPr>
            <w:r>
              <w:rPr>
                <w:rFonts w:ascii="Times New Roman" w:eastAsia="Times New Roman" w:hAnsi="Times New Roman" w:cs="Times New Roman"/>
              </w:rPr>
              <w:t>Швидкість копіювання</w:t>
            </w:r>
          </w:p>
          <w:p w:rsidR="00435064" w:rsidRDefault="00435064" w:rsidP="00435064">
            <w:pPr>
              <w:contextualSpacing/>
              <w:jc w:val="both"/>
            </w:pPr>
            <w:r>
              <w:rPr>
                <w:rFonts w:ascii="Times New Roman" w:eastAsia="Times New Roman" w:hAnsi="Times New Roman" w:cs="Times New Roman"/>
              </w:rPr>
              <w:t>Односторонній друк (A4): до 36 стор/</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не гірше</w:t>
            </w:r>
          </w:p>
          <w:p w:rsidR="00435064" w:rsidRDefault="00435064" w:rsidP="00435064">
            <w:pPr>
              <w:contextualSpacing/>
              <w:jc w:val="both"/>
            </w:pPr>
            <w:r>
              <w:rPr>
                <w:rFonts w:ascii="Times New Roman" w:eastAsia="Times New Roman" w:hAnsi="Times New Roman" w:cs="Times New Roman"/>
              </w:rPr>
              <w:t xml:space="preserve">Двосторонній друк (A4): до 30,2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не гірше</w:t>
            </w:r>
          </w:p>
          <w:p w:rsidR="00435064" w:rsidRDefault="00435064" w:rsidP="00435064">
            <w:pPr>
              <w:contextualSpacing/>
              <w:jc w:val="both"/>
            </w:pPr>
            <w:r>
              <w:rPr>
                <w:rFonts w:ascii="Times New Roman" w:eastAsia="Times New Roman" w:hAnsi="Times New Roman" w:cs="Times New Roman"/>
              </w:rPr>
              <w:t>Час виведення першої копії до 6,1 с, не гірше</w:t>
            </w:r>
          </w:p>
          <w:p w:rsidR="00435064" w:rsidRDefault="00435064" w:rsidP="00435064">
            <w:pPr>
              <w:contextualSpacing/>
              <w:jc w:val="both"/>
            </w:pPr>
            <w:r>
              <w:rPr>
                <w:rFonts w:ascii="Times New Roman" w:eastAsia="Times New Roman" w:hAnsi="Times New Roman" w:cs="Times New Roman"/>
              </w:rPr>
              <w:t>Роздільна здатність при копіюванні до 600 x 600 точок/дюйм, не менше</w:t>
            </w:r>
          </w:p>
          <w:p w:rsidR="00435064" w:rsidRDefault="00435064" w:rsidP="00435064">
            <w:pPr>
              <w:contextualSpacing/>
              <w:jc w:val="both"/>
            </w:pPr>
            <w:r>
              <w:rPr>
                <w:rFonts w:ascii="Times New Roman" w:eastAsia="Times New Roman" w:hAnsi="Times New Roman" w:cs="Times New Roman"/>
              </w:rPr>
              <w:lastRenderedPageBreak/>
              <w:t>Двостороннє копіювання</w:t>
            </w:r>
          </w:p>
          <w:p w:rsidR="00435064" w:rsidRDefault="00435064" w:rsidP="00435064">
            <w:pPr>
              <w:contextualSpacing/>
              <w:jc w:val="both"/>
            </w:pPr>
            <w:r>
              <w:rPr>
                <w:rFonts w:ascii="Times New Roman" w:eastAsia="Times New Roman" w:hAnsi="Times New Roman" w:cs="Times New Roman"/>
              </w:rPr>
              <w:t>Багаторазове копіювання до 999 копій</w:t>
            </w:r>
          </w:p>
          <w:p w:rsidR="00435064" w:rsidRDefault="00435064" w:rsidP="00435064">
            <w:pPr>
              <w:contextualSpacing/>
              <w:jc w:val="both"/>
            </w:pPr>
            <w:r>
              <w:rPr>
                <w:rFonts w:ascii="Times New Roman" w:eastAsia="Times New Roman" w:hAnsi="Times New Roman" w:cs="Times New Roman"/>
              </w:rPr>
              <w:t>Зменшення/збільшення 25–400 % із кроком 1 %</w:t>
            </w:r>
          </w:p>
          <w:p w:rsidR="00435064" w:rsidRDefault="00435064" w:rsidP="00435064">
            <w:pPr>
              <w:contextualSpacing/>
              <w:jc w:val="both"/>
            </w:pPr>
            <w:r>
              <w:rPr>
                <w:rFonts w:ascii="Times New Roman" w:eastAsia="Times New Roman" w:hAnsi="Times New Roman" w:cs="Times New Roman"/>
              </w:rPr>
              <w:t>Видалення рамки, сортування, 2 на 1, 4 на 1, копіювання посвідчення</w:t>
            </w:r>
          </w:p>
          <w:p w:rsidR="00435064" w:rsidRDefault="00435064" w:rsidP="00435064">
            <w:pPr>
              <w:contextualSpacing/>
              <w:jc w:val="both"/>
            </w:pPr>
            <w:r>
              <w:rPr>
                <w:rFonts w:ascii="Times New Roman" w:eastAsia="Times New Roman" w:hAnsi="Times New Roman" w:cs="Times New Roman"/>
              </w:rPr>
              <w:t>Кольорове сканування:</w:t>
            </w:r>
          </w:p>
          <w:p w:rsidR="00435064" w:rsidRDefault="00435064" w:rsidP="00435064">
            <w:pPr>
              <w:contextualSpacing/>
              <w:jc w:val="both"/>
            </w:pPr>
            <w:r>
              <w:rPr>
                <w:rFonts w:ascii="Times New Roman" w:eastAsia="Times New Roman" w:hAnsi="Times New Roman" w:cs="Times New Roman"/>
              </w:rPr>
              <w:t>Роздільна здатність сканування: оптична до 600 x 600 точок/дюйм, удосконалена до 9600 x 9600 точок/дюйм, не гірше</w:t>
            </w:r>
          </w:p>
          <w:p w:rsidR="00435064" w:rsidRDefault="00435064" w:rsidP="00435064">
            <w:pPr>
              <w:contextualSpacing/>
              <w:jc w:val="both"/>
            </w:pPr>
            <w:r>
              <w:rPr>
                <w:rFonts w:ascii="Times New Roman" w:eastAsia="Times New Roman" w:hAnsi="Times New Roman" w:cs="Times New Roman"/>
              </w:rPr>
              <w:t>Швидкість сканування:</w:t>
            </w:r>
          </w:p>
          <w:p w:rsidR="00435064" w:rsidRDefault="00435064" w:rsidP="00435064">
            <w:pPr>
              <w:contextualSpacing/>
              <w:jc w:val="both"/>
            </w:pPr>
            <w:r>
              <w:rPr>
                <w:rFonts w:ascii="Times New Roman" w:eastAsia="Times New Roman" w:hAnsi="Times New Roman" w:cs="Times New Roman"/>
              </w:rPr>
              <w:t xml:space="preserve">1-стор. </w:t>
            </w:r>
            <w:proofErr w:type="spellStart"/>
            <w:r>
              <w:rPr>
                <w:rFonts w:ascii="Times New Roman" w:eastAsia="Times New Roman" w:hAnsi="Times New Roman" w:cs="Times New Roman"/>
              </w:rPr>
              <w:t>монохр</w:t>
            </w:r>
            <w:proofErr w:type="spellEnd"/>
            <w:r>
              <w:rPr>
                <w:rFonts w:ascii="Times New Roman" w:eastAsia="Times New Roman" w:hAnsi="Times New Roman" w:cs="Times New Roman"/>
              </w:rPr>
              <w:t xml:space="preserve">.: 50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300 точок/дюйм)</w:t>
            </w:r>
          </w:p>
          <w:p w:rsidR="00435064" w:rsidRDefault="00435064" w:rsidP="00435064">
            <w:pPr>
              <w:contextualSpacing/>
              <w:jc w:val="both"/>
            </w:pPr>
            <w:proofErr w:type="spellStart"/>
            <w:r>
              <w:rPr>
                <w:rFonts w:ascii="Times New Roman" w:eastAsia="Times New Roman" w:hAnsi="Times New Roman" w:cs="Times New Roman"/>
              </w:rPr>
              <w:t>Одностор</w:t>
            </w:r>
            <w:proofErr w:type="spellEnd"/>
            <w:r>
              <w:rPr>
                <w:rFonts w:ascii="Times New Roman" w:eastAsia="Times New Roman" w:hAnsi="Times New Roman" w:cs="Times New Roman"/>
              </w:rPr>
              <w:t xml:space="preserve">., кольоровий режим: 40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300 точок/дюйм)</w:t>
            </w:r>
          </w:p>
          <w:p w:rsidR="00435064" w:rsidRDefault="00435064" w:rsidP="00435064">
            <w:pPr>
              <w:contextualSpacing/>
              <w:jc w:val="both"/>
            </w:pPr>
            <w:proofErr w:type="spellStart"/>
            <w:r>
              <w:rPr>
                <w:rFonts w:ascii="Times New Roman" w:eastAsia="Times New Roman" w:hAnsi="Times New Roman" w:cs="Times New Roman"/>
              </w:rPr>
              <w:t>Двосторон</w:t>
            </w:r>
            <w:proofErr w:type="spellEnd"/>
            <w:r>
              <w:rPr>
                <w:rFonts w:ascii="Times New Roman" w:eastAsia="Times New Roman" w:hAnsi="Times New Roman" w:cs="Times New Roman"/>
              </w:rPr>
              <w:t xml:space="preserve">., монохромний режим: 100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300 точок/дюйм)</w:t>
            </w:r>
          </w:p>
          <w:p w:rsidR="00435064" w:rsidRDefault="00435064" w:rsidP="00435064">
            <w:pPr>
              <w:contextualSpacing/>
              <w:jc w:val="both"/>
            </w:pPr>
            <w:proofErr w:type="spellStart"/>
            <w:r>
              <w:rPr>
                <w:rFonts w:ascii="Times New Roman" w:eastAsia="Times New Roman" w:hAnsi="Times New Roman" w:cs="Times New Roman"/>
              </w:rPr>
              <w:t>Двосторон</w:t>
            </w:r>
            <w:proofErr w:type="spellEnd"/>
            <w:r>
              <w:rPr>
                <w:rFonts w:ascii="Times New Roman" w:eastAsia="Times New Roman" w:hAnsi="Times New Roman" w:cs="Times New Roman"/>
              </w:rPr>
              <w:t xml:space="preserve">., кольоровий режим: 80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300 точок/дюйм)</w:t>
            </w:r>
          </w:p>
          <w:p w:rsidR="00435064" w:rsidRDefault="00435064" w:rsidP="00435064">
            <w:pPr>
              <w:contextualSpacing/>
              <w:jc w:val="both"/>
            </w:pPr>
            <w:proofErr w:type="spellStart"/>
            <w:r>
              <w:rPr>
                <w:rFonts w:ascii="Times New Roman" w:eastAsia="Times New Roman" w:hAnsi="Times New Roman" w:cs="Times New Roman"/>
              </w:rPr>
              <w:t>Одностор</w:t>
            </w:r>
            <w:proofErr w:type="spellEnd"/>
            <w:r>
              <w:rPr>
                <w:rFonts w:ascii="Times New Roman" w:eastAsia="Times New Roman" w:hAnsi="Times New Roman" w:cs="Times New Roman"/>
              </w:rPr>
              <w:t xml:space="preserve">., монохромний режим: 40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600 точок/дюйм)</w:t>
            </w:r>
          </w:p>
          <w:p w:rsidR="00435064" w:rsidRDefault="00435064" w:rsidP="00435064">
            <w:pPr>
              <w:contextualSpacing/>
              <w:jc w:val="both"/>
            </w:pPr>
            <w:proofErr w:type="spellStart"/>
            <w:r>
              <w:rPr>
                <w:rFonts w:ascii="Times New Roman" w:eastAsia="Times New Roman" w:hAnsi="Times New Roman" w:cs="Times New Roman"/>
              </w:rPr>
              <w:t>Одностор</w:t>
            </w:r>
            <w:proofErr w:type="spellEnd"/>
            <w:r>
              <w:rPr>
                <w:rFonts w:ascii="Times New Roman" w:eastAsia="Times New Roman" w:hAnsi="Times New Roman" w:cs="Times New Roman"/>
              </w:rPr>
              <w:t xml:space="preserve">., кольоровий режим: 20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600 точок/дюйм)</w:t>
            </w:r>
          </w:p>
          <w:p w:rsidR="00435064" w:rsidRDefault="00435064" w:rsidP="00435064">
            <w:pPr>
              <w:contextualSpacing/>
              <w:jc w:val="both"/>
            </w:pPr>
            <w:proofErr w:type="spellStart"/>
            <w:r>
              <w:rPr>
                <w:rFonts w:ascii="Times New Roman" w:eastAsia="Times New Roman" w:hAnsi="Times New Roman" w:cs="Times New Roman"/>
              </w:rPr>
              <w:t>Двосторон</w:t>
            </w:r>
            <w:proofErr w:type="spellEnd"/>
            <w:r>
              <w:rPr>
                <w:rFonts w:ascii="Times New Roman" w:eastAsia="Times New Roman" w:hAnsi="Times New Roman" w:cs="Times New Roman"/>
              </w:rPr>
              <w:t xml:space="preserve">., монохромний режим: 80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600 точок/дюйм)</w:t>
            </w:r>
          </w:p>
          <w:p w:rsidR="00435064" w:rsidRDefault="00435064" w:rsidP="00435064">
            <w:pPr>
              <w:contextualSpacing/>
              <w:jc w:val="both"/>
            </w:pPr>
            <w:proofErr w:type="spellStart"/>
            <w:r>
              <w:rPr>
                <w:rFonts w:ascii="Times New Roman" w:eastAsia="Times New Roman" w:hAnsi="Times New Roman" w:cs="Times New Roman"/>
              </w:rPr>
              <w:t>Двосторон</w:t>
            </w:r>
            <w:proofErr w:type="spellEnd"/>
            <w:r>
              <w:rPr>
                <w:rFonts w:ascii="Times New Roman" w:eastAsia="Times New Roman" w:hAnsi="Times New Roman" w:cs="Times New Roman"/>
              </w:rPr>
              <w:t xml:space="preserve">., кольоровий режим: 40 </w:t>
            </w:r>
            <w:proofErr w:type="spellStart"/>
            <w:r>
              <w:rPr>
                <w:rFonts w:ascii="Times New Roman" w:eastAsia="Times New Roman" w:hAnsi="Times New Roman" w:cs="Times New Roman"/>
              </w:rPr>
              <w:t>зобр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хв</w:t>
            </w:r>
            <w:proofErr w:type="spellEnd"/>
            <w:r>
              <w:rPr>
                <w:rFonts w:ascii="Times New Roman" w:eastAsia="Times New Roman" w:hAnsi="Times New Roman" w:cs="Times New Roman"/>
              </w:rPr>
              <w:t xml:space="preserve"> (300 x 600 точок/дюйм)</w:t>
            </w:r>
          </w:p>
          <w:p w:rsidR="00435064" w:rsidRDefault="00435064" w:rsidP="00435064">
            <w:pPr>
              <w:contextualSpacing/>
              <w:jc w:val="both"/>
            </w:pPr>
            <w:r>
              <w:rPr>
                <w:rFonts w:ascii="Times New Roman" w:eastAsia="Times New Roman" w:hAnsi="Times New Roman" w:cs="Times New Roman"/>
              </w:rPr>
              <w:t xml:space="preserve">Глибина кольору під час сканування 24 біти/24 </w:t>
            </w:r>
            <w:proofErr w:type="spellStart"/>
            <w:r>
              <w:rPr>
                <w:rFonts w:ascii="Times New Roman" w:eastAsia="Times New Roman" w:hAnsi="Times New Roman" w:cs="Times New Roman"/>
              </w:rPr>
              <w:t>біти</w:t>
            </w:r>
            <w:proofErr w:type="spellEnd"/>
            <w:r>
              <w:rPr>
                <w:rFonts w:ascii="Times New Roman" w:eastAsia="Times New Roman" w:hAnsi="Times New Roman" w:cs="Times New Roman"/>
              </w:rPr>
              <w:t xml:space="preserve"> (вхідна/вихідна)</w:t>
            </w:r>
          </w:p>
          <w:p w:rsidR="00435064" w:rsidRDefault="00435064" w:rsidP="00435064">
            <w:pPr>
              <w:contextualSpacing/>
              <w:jc w:val="both"/>
            </w:pPr>
            <w:r>
              <w:rPr>
                <w:rFonts w:ascii="Times New Roman" w:eastAsia="Times New Roman" w:hAnsi="Times New Roman" w:cs="Times New Roman"/>
              </w:rPr>
              <w:t>Відтінки сірого 256 градацій</w:t>
            </w:r>
          </w:p>
          <w:p w:rsidR="00435064" w:rsidRDefault="00435064" w:rsidP="00435064">
            <w:pPr>
              <w:contextualSpacing/>
              <w:jc w:val="both"/>
            </w:pPr>
            <w:r>
              <w:rPr>
                <w:rFonts w:ascii="Times New Roman" w:eastAsia="Times New Roman" w:hAnsi="Times New Roman" w:cs="Times New Roman"/>
              </w:rPr>
              <w:t>Сумісність TWAIN, WIA, ICA</w:t>
            </w:r>
          </w:p>
          <w:p w:rsidR="00435064" w:rsidRDefault="00435064" w:rsidP="00435064">
            <w:pPr>
              <w:contextualSpacing/>
              <w:jc w:val="both"/>
            </w:pPr>
            <w:r>
              <w:rPr>
                <w:rFonts w:ascii="Times New Roman" w:eastAsia="Times New Roman" w:hAnsi="Times New Roman" w:cs="Times New Roman"/>
              </w:rPr>
              <w:t>Максимальна ширина сканування 216 мм, не гірше</w:t>
            </w:r>
          </w:p>
          <w:p w:rsidR="00435064" w:rsidRDefault="00435064" w:rsidP="00435064">
            <w:pPr>
              <w:contextualSpacing/>
              <w:jc w:val="both"/>
            </w:pPr>
            <w:r>
              <w:rPr>
                <w:rFonts w:ascii="Times New Roman" w:eastAsia="Times New Roman" w:hAnsi="Times New Roman" w:cs="Times New Roman"/>
              </w:rPr>
              <w:t>Сканування на ПК, USB-пам’ять, на FTP</w:t>
            </w:r>
          </w:p>
          <w:p w:rsidR="00435064" w:rsidRDefault="00435064" w:rsidP="00435064">
            <w:pPr>
              <w:contextualSpacing/>
              <w:jc w:val="both"/>
            </w:pPr>
            <w:r>
              <w:rPr>
                <w:rFonts w:ascii="Times New Roman" w:eastAsia="Times New Roman" w:hAnsi="Times New Roman" w:cs="Times New Roman"/>
              </w:rPr>
              <w:t>TIFF/JPEG/PDF/компактний PDF-файл/PDF-</w:t>
            </w:r>
            <w:proofErr w:type="spellStart"/>
            <w:r>
              <w:rPr>
                <w:rFonts w:ascii="Times New Roman" w:eastAsia="Times New Roman" w:hAnsi="Times New Roman" w:cs="Times New Roman"/>
              </w:rPr>
              <w:t>файл</w:t>
            </w:r>
            <w:proofErr w:type="spellEnd"/>
            <w:r>
              <w:rPr>
                <w:rFonts w:ascii="Times New Roman" w:eastAsia="Times New Roman" w:hAnsi="Times New Roman" w:cs="Times New Roman"/>
              </w:rPr>
              <w:t xml:space="preserve"> із можливістю пошуку</w:t>
            </w:r>
          </w:p>
          <w:p w:rsidR="00435064" w:rsidRDefault="00435064" w:rsidP="00435064">
            <w:pPr>
              <w:contextualSpacing/>
              <w:jc w:val="both"/>
            </w:pPr>
            <w:r>
              <w:rPr>
                <w:rFonts w:ascii="Times New Roman" w:eastAsia="Times New Roman" w:hAnsi="Times New Roman" w:cs="Times New Roman"/>
              </w:rPr>
              <w:t>Сканування в хмару TIFF, JPEG, PDF, PNG3</w:t>
            </w:r>
          </w:p>
          <w:p w:rsidR="00435064" w:rsidRDefault="00435064" w:rsidP="00435064">
            <w:pPr>
              <w:contextualSpacing/>
              <w:jc w:val="both"/>
            </w:pPr>
            <w:r>
              <w:rPr>
                <w:rFonts w:ascii="Times New Roman" w:eastAsia="Times New Roman" w:hAnsi="Times New Roman" w:cs="Times New Roman"/>
              </w:rPr>
              <w:t>Тип сканера: скло експонування, 2-сторонній АПД (один прохід)</w:t>
            </w:r>
          </w:p>
          <w:p w:rsidR="00435064" w:rsidRDefault="00435064" w:rsidP="00435064">
            <w:pPr>
              <w:contextualSpacing/>
              <w:jc w:val="both"/>
            </w:pPr>
            <w:proofErr w:type="spellStart"/>
            <w:r>
              <w:rPr>
                <w:rFonts w:ascii="Times New Roman" w:eastAsia="Times New Roman" w:hAnsi="Times New Roman" w:cs="Times New Roman"/>
              </w:rPr>
              <w:t>Подавач</w:t>
            </w:r>
            <w:proofErr w:type="spellEnd"/>
            <w:r>
              <w:rPr>
                <w:rFonts w:ascii="Times New Roman" w:eastAsia="Times New Roman" w:hAnsi="Times New Roman" w:cs="Times New Roman"/>
              </w:rPr>
              <w:t xml:space="preserve"> паперу: касета на 250 аркушів, багатоцільовий лоток на 100 аркушів, АПД на 50 аркушів, не гірше</w:t>
            </w:r>
          </w:p>
          <w:p w:rsidR="00435064" w:rsidRDefault="00435064" w:rsidP="00435064">
            <w:pPr>
              <w:contextualSpacing/>
              <w:jc w:val="both"/>
            </w:pPr>
            <w:r>
              <w:rPr>
                <w:rFonts w:ascii="Times New Roman" w:eastAsia="Times New Roman" w:hAnsi="Times New Roman" w:cs="Times New Roman"/>
              </w:rPr>
              <w:t>Можливість використання додаткових касет для паперу</w:t>
            </w:r>
          </w:p>
          <w:p w:rsidR="00435064" w:rsidRDefault="00435064" w:rsidP="00435064">
            <w:pPr>
              <w:contextualSpacing/>
              <w:jc w:val="both"/>
            </w:pPr>
            <w:r>
              <w:rPr>
                <w:rFonts w:ascii="Times New Roman" w:eastAsia="Times New Roman" w:hAnsi="Times New Roman" w:cs="Times New Roman"/>
              </w:rPr>
              <w:t>Виведення паперу 150 аркушів, не гірше</w:t>
            </w:r>
          </w:p>
          <w:p w:rsidR="00435064" w:rsidRDefault="00435064" w:rsidP="00435064">
            <w:pPr>
              <w:contextualSpacing/>
              <w:jc w:val="both"/>
            </w:pPr>
            <w:r>
              <w:rPr>
                <w:rFonts w:ascii="Times New Roman" w:eastAsia="Times New Roman" w:hAnsi="Times New Roman" w:cs="Times New Roman"/>
              </w:rPr>
              <w:t>Типи носія: звичайний, відновлений, цупкий, тонкий папір, етикетки, листівки, конверти</w:t>
            </w:r>
          </w:p>
          <w:p w:rsidR="00435064" w:rsidRDefault="00435064" w:rsidP="00435064">
            <w:pPr>
              <w:contextualSpacing/>
              <w:jc w:val="both"/>
            </w:pPr>
            <w:r>
              <w:rPr>
                <w:rFonts w:ascii="Times New Roman" w:eastAsia="Times New Roman" w:hAnsi="Times New Roman" w:cs="Times New Roman"/>
              </w:rPr>
              <w:t xml:space="preserve">Розміри носіїв: A4, A5, </w:t>
            </w:r>
            <w:proofErr w:type="spellStart"/>
            <w:r>
              <w:rPr>
                <w:rFonts w:ascii="Times New Roman" w:eastAsia="Times New Roman" w:hAnsi="Times New Roman" w:cs="Times New Roman"/>
              </w:rPr>
              <w:t>A5</w:t>
            </w:r>
            <w:proofErr w:type="spellEnd"/>
            <w:r>
              <w:rPr>
                <w:rFonts w:ascii="Times New Roman" w:eastAsia="Times New Roman" w:hAnsi="Times New Roman" w:cs="Times New Roman"/>
              </w:rPr>
              <w:t xml:space="preserve"> (альбомна орієнтація), А6, B5, </w:t>
            </w:r>
            <w:proofErr w:type="spellStart"/>
            <w:r>
              <w:rPr>
                <w:rFonts w:ascii="Times New Roman" w:eastAsia="Times New Roman" w:hAnsi="Times New Roman" w:cs="Times New Roman"/>
              </w:rPr>
              <w:t>Legal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Executive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Statement</w:t>
            </w:r>
            <w:proofErr w:type="spellEnd"/>
            <w:r>
              <w:rPr>
                <w:rFonts w:ascii="Times New Roman" w:eastAsia="Times New Roman" w:hAnsi="Times New Roman" w:cs="Times New Roman"/>
              </w:rPr>
              <w:t xml:space="preserve">, OFFICIO, B-OFFICIO, M-OFFICIO, GLTR, GLGL, </w:t>
            </w:r>
            <w:proofErr w:type="spellStart"/>
            <w:r>
              <w:rPr>
                <w:rFonts w:ascii="Times New Roman" w:eastAsia="Times New Roman" w:hAnsi="Times New Roman" w:cs="Times New Roman"/>
              </w:rPr>
              <w:t>Foolscap</w:t>
            </w:r>
            <w:proofErr w:type="spellEnd"/>
            <w:r>
              <w:rPr>
                <w:rFonts w:ascii="Times New Roman" w:eastAsia="Times New Roman" w:hAnsi="Times New Roman" w:cs="Times New Roman"/>
              </w:rPr>
              <w:t xml:space="preserve">, 16K, картки для нотаток, конверти (COM10, </w:t>
            </w:r>
            <w:proofErr w:type="spellStart"/>
            <w:r>
              <w:rPr>
                <w:rFonts w:ascii="Times New Roman" w:eastAsia="Times New Roman" w:hAnsi="Times New Roman" w:cs="Times New Roman"/>
              </w:rPr>
              <w:t>Monarch</w:t>
            </w:r>
            <w:proofErr w:type="spellEnd"/>
            <w:r>
              <w:rPr>
                <w:rFonts w:ascii="Times New Roman" w:eastAsia="Times New Roman" w:hAnsi="Times New Roman" w:cs="Times New Roman"/>
              </w:rPr>
              <w:t>, C5, DL), нестандартні розміри: мін. 76,2 x 127 мм, 216,0 x 355,6 мм.</w:t>
            </w:r>
          </w:p>
          <w:p w:rsidR="00435064" w:rsidRDefault="00435064" w:rsidP="00435064">
            <w:pPr>
              <w:contextualSpacing/>
              <w:jc w:val="both"/>
            </w:pPr>
            <w:r>
              <w:rPr>
                <w:rFonts w:ascii="Times New Roman" w:eastAsia="Times New Roman" w:hAnsi="Times New Roman" w:cs="Times New Roman"/>
              </w:rPr>
              <w:t>АПД</w:t>
            </w:r>
            <w:r w:rsidRPr="008804CB">
              <w:rPr>
                <w:rFonts w:ascii="Times New Roman" w:eastAsia="Times New Roman" w:hAnsi="Times New Roman" w:cs="Times New Roman"/>
                <w:lang w:val="en-US"/>
              </w:rPr>
              <w:t xml:space="preserve">: A4, A5, A6, B5, Legal, Letter, Statement, </w:t>
            </w:r>
            <w:r>
              <w:rPr>
                <w:rFonts w:ascii="Times New Roman" w:eastAsia="Times New Roman" w:hAnsi="Times New Roman" w:cs="Times New Roman"/>
              </w:rPr>
              <w:t>нестандартні</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розміри</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мін</w:t>
            </w:r>
            <w:r w:rsidRPr="008804CB">
              <w:rPr>
                <w:rFonts w:ascii="Times New Roman" w:eastAsia="Times New Roman" w:hAnsi="Times New Roman" w:cs="Times New Roman"/>
                <w:lang w:val="en-US"/>
              </w:rPr>
              <w:t>. 48 x 85</w:t>
            </w:r>
            <w:proofErr w:type="gramStart"/>
            <w:r w:rsidRPr="008804CB">
              <w:rPr>
                <w:rFonts w:ascii="Times New Roman" w:eastAsia="Times New Roman" w:hAnsi="Times New Roman" w:cs="Times New Roman"/>
                <w:lang w:val="en-US"/>
              </w:rPr>
              <w:t>,0</w:t>
            </w:r>
            <w:proofErr w:type="gramEnd"/>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мм</w:t>
            </w:r>
            <w:r w:rsidRPr="008804CB">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макс</w:t>
            </w:r>
            <w:proofErr w:type="spellEnd"/>
            <w:r w:rsidRPr="008804CB">
              <w:rPr>
                <w:rFonts w:ascii="Times New Roman" w:eastAsia="Times New Roman" w:hAnsi="Times New Roman" w:cs="Times New Roman"/>
                <w:lang w:val="en-US"/>
              </w:rPr>
              <w:t xml:space="preserve">. </w:t>
            </w:r>
            <w:r>
              <w:rPr>
                <w:rFonts w:ascii="Times New Roman" w:eastAsia="Times New Roman" w:hAnsi="Times New Roman" w:cs="Times New Roman"/>
              </w:rPr>
              <w:t>216 x 355,6 мм</w:t>
            </w:r>
          </w:p>
          <w:p w:rsidR="00435064" w:rsidRDefault="00435064" w:rsidP="00435064">
            <w:pPr>
              <w:contextualSpacing/>
              <w:jc w:val="both"/>
            </w:pPr>
            <w:r>
              <w:rPr>
                <w:rFonts w:ascii="Times New Roman" w:eastAsia="Times New Roman" w:hAnsi="Times New Roman" w:cs="Times New Roman"/>
              </w:rPr>
              <w:t>Щільність носіїв від 60 до 199 г/м² не гірше, АПД: 60–120 г/м²</w:t>
            </w:r>
          </w:p>
          <w:p w:rsidR="00435064" w:rsidRDefault="00435064" w:rsidP="00435064">
            <w:pPr>
              <w:contextualSpacing/>
              <w:jc w:val="both"/>
            </w:pPr>
            <w:r>
              <w:rPr>
                <w:rFonts w:ascii="Times New Roman" w:eastAsia="Times New Roman" w:hAnsi="Times New Roman" w:cs="Times New Roman"/>
              </w:rPr>
              <w:t xml:space="preserve">Двосторонній друк A4, </w:t>
            </w:r>
            <w:proofErr w:type="spellStart"/>
            <w:r>
              <w:rPr>
                <w:rFonts w:ascii="Times New Roman" w:eastAsia="Times New Roman" w:hAnsi="Times New Roman" w:cs="Times New Roman"/>
              </w:rPr>
              <w:t>Legal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r>
              <w:rPr>
                <w:rFonts w:ascii="Times New Roman" w:eastAsia="Times New Roman" w:hAnsi="Times New Roman" w:cs="Times New Roman"/>
              </w:rPr>
              <w:t>, OFFICIO, B-</w:t>
            </w:r>
            <w:r>
              <w:rPr>
                <w:rFonts w:ascii="Times New Roman" w:eastAsia="Times New Roman" w:hAnsi="Times New Roman" w:cs="Times New Roman"/>
              </w:rPr>
              <w:lastRenderedPageBreak/>
              <w:t xml:space="preserve">OFFICIO, M-OFFICIO, GLGL, </w:t>
            </w:r>
            <w:proofErr w:type="spellStart"/>
            <w:r>
              <w:rPr>
                <w:rFonts w:ascii="Times New Roman" w:eastAsia="Times New Roman" w:hAnsi="Times New Roman" w:cs="Times New Roman"/>
              </w:rPr>
              <w:t>Foolscap</w:t>
            </w:r>
            <w:proofErr w:type="spellEnd"/>
            <w:r>
              <w:rPr>
                <w:rFonts w:ascii="Times New Roman" w:eastAsia="Times New Roman" w:hAnsi="Times New Roman" w:cs="Times New Roman"/>
              </w:rPr>
              <w:t xml:space="preserve">, нестандартний формат: мін. від 210 x 279,4 мм до </w:t>
            </w:r>
            <w:proofErr w:type="spellStart"/>
            <w:r>
              <w:rPr>
                <w:rFonts w:ascii="Times New Roman" w:eastAsia="Times New Roman" w:hAnsi="Times New Roman" w:cs="Times New Roman"/>
              </w:rPr>
              <w:t>макс</w:t>
            </w:r>
            <w:proofErr w:type="spellEnd"/>
            <w:r>
              <w:rPr>
                <w:rFonts w:ascii="Times New Roman" w:eastAsia="Times New Roman" w:hAnsi="Times New Roman" w:cs="Times New Roman"/>
              </w:rPr>
              <w:t>. від 216,0 x 355,6 мм</w:t>
            </w:r>
          </w:p>
          <w:p w:rsidR="00435064" w:rsidRDefault="00435064" w:rsidP="00435064">
            <w:pPr>
              <w:contextualSpacing/>
              <w:jc w:val="both"/>
            </w:pPr>
            <w:r>
              <w:rPr>
                <w:rFonts w:ascii="Times New Roman" w:eastAsia="Times New Roman" w:hAnsi="Times New Roman" w:cs="Times New Roman"/>
              </w:rPr>
              <w:t>Тип інтерфейсу USB 2.0 Hi-Speed, 10BASE-T/100BASE-TX/1000Base-T, бездротове підключення 802.11b/g/n, пряме бездротове підключення</w:t>
            </w:r>
          </w:p>
          <w:p w:rsidR="00435064" w:rsidRPr="008804CB" w:rsidRDefault="00435064" w:rsidP="00435064">
            <w:pPr>
              <w:contextualSpacing/>
              <w:jc w:val="both"/>
              <w:rPr>
                <w:lang w:val="en-US"/>
              </w:rPr>
            </w:pPr>
            <w:r>
              <w:rPr>
                <w:rFonts w:ascii="Times New Roman" w:eastAsia="Times New Roman" w:hAnsi="Times New Roman" w:cs="Times New Roman"/>
              </w:rPr>
              <w:t>Сумісність</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з</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операційними</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системами</w:t>
            </w:r>
            <w:r w:rsidRPr="008804CB">
              <w:rPr>
                <w:rFonts w:ascii="Times New Roman" w:eastAsia="Times New Roman" w:hAnsi="Times New Roman" w:cs="Times New Roman"/>
                <w:lang w:val="en-US"/>
              </w:rPr>
              <w:t xml:space="preserve"> Windows® 11 / Windows® 10 / Server® 2022 / Server® 2019 / Server® 2016 / Server® 2012R2 / Server® 2012, Mac OS X 10.13 </w:t>
            </w:r>
            <w:r>
              <w:rPr>
                <w:rFonts w:ascii="Times New Roman" w:eastAsia="Times New Roman" w:hAnsi="Times New Roman" w:cs="Times New Roman"/>
              </w:rPr>
              <w:t>і</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вище</w:t>
            </w:r>
            <w:r w:rsidRPr="008804CB">
              <w:rPr>
                <w:rFonts w:ascii="Times New Roman" w:eastAsia="Times New Roman" w:hAnsi="Times New Roman" w:cs="Times New Roman"/>
                <w:lang w:val="en-US"/>
              </w:rPr>
              <w:t>, Linux</w:t>
            </w:r>
          </w:p>
          <w:p w:rsidR="00435064" w:rsidRPr="008804CB" w:rsidRDefault="00435064" w:rsidP="00435064">
            <w:pPr>
              <w:contextualSpacing/>
              <w:jc w:val="both"/>
              <w:rPr>
                <w:lang w:val="en-US"/>
              </w:rPr>
            </w:pPr>
            <w:r>
              <w:rPr>
                <w:rFonts w:ascii="Times New Roman" w:eastAsia="Times New Roman" w:hAnsi="Times New Roman" w:cs="Times New Roman"/>
              </w:rPr>
              <w:t>Мережевий</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протокол</w:t>
            </w:r>
            <w:r w:rsidRPr="008804CB">
              <w:rPr>
                <w:rFonts w:ascii="Times New Roman" w:eastAsia="Times New Roman" w:hAnsi="Times New Roman" w:cs="Times New Roman"/>
                <w:lang w:val="en-US"/>
              </w:rPr>
              <w:t xml:space="preserve"> TCP/IP (LPD/Port9100/IPP/IPPS/WSD)</w:t>
            </w:r>
          </w:p>
          <w:p w:rsidR="00435064" w:rsidRPr="008804CB" w:rsidRDefault="00435064" w:rsidP="00435064">
            <w:pPr>
              <w:contextualSpacing/>
              <w:jc w:val="both"/>
              <w:rPr>
                <w:lang w:val="en-US"/>
              </w:rPr>
            </w:pPr>
            <w:r>
              <w:rPr>
                <w:rFonts w:ascii="Times New Roman" w:eastAsia="Times New Roman" w:hAnsi="Times New Roman" w:cs="Times New Roman"/>
              </w:rPr>
              <w:t>Сканування</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з</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пристрою</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файл</w:t>
            </w:r>
            <w:r w:rsidRPr="008804CB">
              <w:rPr>
                <w:rFonts w:ascii="Times New Roman" w:eastAsia="Times New Roman" w:hAnsi="Times New Roman" w:cs="Times New Roman"/>
                <w:lang w:val="en-US"/>
              </w:rPr>
              <w:t>: FTP (TCP/IP), SMB3.0 (TCP/IP)</w:t>
            </w:r>
          </w:p>
          <w:p w:rsidR="00435064" w:rsidRPr="008804CB" w:rsidRDefault="00435064" w:rsidP="00435064">
            <w:pPr>
              <w:contextualSpacing/>
              <w:jc w:val="both"/>
              <w:rPr>
                <w:lang w:val="en-US"/>
              </w:rPr>
            </w:pPr>
            <w:r>
              <w:rPr>
                <w:rFonts w:ascii="Times New Roman" w:eastAsia="Times New Roman" w:hAnsi="Times New Roman" w:cs="Times New Roman"/>
              </w:rPr>
              <w:t>Сканування</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з</w:t>
            </w:r>
            <w:r w:rsidRPr="008804CB">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комп</w:t>
            </w:r>
            <w:proofErr w:type="spellEnd"/>
            <w:r w:rsidRPr="008804CB">
              <w:rPr>
                <w:rFonts w:ascii="Times New Roman" w:eastAsia="Times New Roman" w:hAnsi="Times New Roman" w:cs="Times New Roman"/>
                <w:lang w:val="en-US"/>
              </w:rPr>
              <w:t>’</w:t>
            </w:r>
            <w:proofErr w:type="spellStart"/>
            <w:r>
              <w:rPr>
                <w:rFonts w:ascii="Times New Roman" w:eastAsia="Times New Roman" w:hAnsi="Times New Roman" w:cs="Times New Roman"/>
              </w:rPr>
              <w:t>ютера</w:t>
            </w:r>
            <w:proofErr w:type="spellEnd"/>
            <w:r w:rsidRPr="008804CB">
              <w:rPr>
                <w:rFonts w:ascii="Times New Roman" w:eastAsia="Times New Roman" w:hAnsi="Times New Roman" w:cs="Times New Roman"/>
                <w:lang w:val="en-US"/>
              </w:rPr>
              <w:t>: TCP/IP</w:t>
            </w:r>
          </w:p>
          <w:p w:rsidR="00435064" w:rsidRPr="008804CB" w:rsidRDefault="00435064" w:rsidP="00435064">
            <w:pPr>
              <w:contextualSpacing/>
              <w:jc w:val="both"/>
              <w:rPr>
                <w:lang w:val="en-US"/>
              </w:rPr>
            </w:pPr>
            <w:r>
              <w:rPr>
                <w:rFonts w:ascii="Times New Roman" w:eastAsia="Times New Roman" w:hAnsi="Times New Roman" w:cs="Times New Roman"/>
              </w:rPr>
              <w:t>Керування</w:t>
            </w:r>
            <w:r w:rsidRPr="008804CB">
              <w:rPr>
                <w:rFonts w:ascii="Times New Roman" w:eastAsia="Times New Roman" w:hAnsi="Times New Roman" w:cs="Times New Roman"/>
                <w:lang w:val="en-US"/>
              </w:rPr>
              <w:t>: SNMPv1, SNMPv3 (IPv4, IPv6)</w:t>
            </w:r>
          </w:p>
          <w:p w:rsidR="00435064" w:rsidRPr="008804CB" w:rsidRDefault="00435064" w:rsidP="00435064">
            <w:pPr>
              <w:contextualSpacing/>
              <w:jc w:val="both"/>
              <w:rPr>
                <w:lang w:val="en-US"/>
              </w:rPr>
            </w:pPr>
            <w:r>
              <w:rPr>
                <w:rFonts w:ascii="Times New Roman" w:eastAsia="Times New Roman" w:hAnsi="Times New Roman" w:cs="Times New Roman"/>
              </w:rPr>
              <w:t>Безпека</w:t>
            </w:r>
            <w:r w:rsidRPr="008804CB">
              <w:rPr>
                <w:rFonts w:ascii="Times New Roman" w:eastAsia="Times New Roman" w:hAnsi="Times New Roman" w:cs="Times New Roman"/>
                <w:lang w:val="en-US"/>
              </w:rPr>
              <w:t xml:space="preserve">: TLS1.3, </w:t>
            </w:r>
            <w:proofErr w:type="spellStart"/>
            <w:r w:rsidRPr="008804CB">
              <w:rPr>
                <w:rFonts w:ascii="Times New Roman" w:eastAsia="Times New Roman" w:hAnsi="Times New Roman" w:cs="Times New Roman"/>
                <w:lang w:val="en-US"/>
              </w:rPr>
              <w:t>IPSec</w:t>
            </w:r>
            <w:proofErr w:type="spellEnd"/>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фільтрація</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за</w:t>
            </w:r>
            <w:r w:rsidRPr="008804CB">
              <w:rPr>
                <w:rFonts w:ascii="Times New Roman" w:eastAsia="Times New Roman" w:hAnsi="Times New Roman" w:cs="Times New Roman"/>
                <w:lang w:val="en-US"/>
              </w:rPr>
              <w:t xml:space="preserve"> IP-</w:t>
            </w:r>
            <w:r>
              <w:rPr>
                <w:rFonts w:ascii="Times New Roman" w:eastAsia="Times New Roman" w:hAnsi="Times New Roman" w:cs="Times New Roman"/>
              </w:rPr>
              <w:t>адресою</w:t>
            </w:r>
            <w:r w:rsidRPr="008804CB">
              <w:rPr>
                <w:rFonts w:ascii="Times New Roman" w:eastAsia="Times New Roman" w:hAnsi="Times New Roman" w:cs="Times New Roman"/>
                <w:lang w:val="en-US"/>
              </w:rPr>
              <w:t>, IEEE802.1X, SNMPv3, SSL (HTTPS, IPPS)</w:t>
            </w:r>
          </w:p>
          <w:p w:rsidR="00435064" w:rsidRPr="008804CB" w:rsidRDefault="00435064" w:rsidP="00435064">
            <w:pPr>
              <w:contextualSpacing/>
              <w:jc w:val="both"/>
              <w:rPr>
                <w:lang w:val="en-US"/>
              </w:rPr>
            </w:pPr>
            <w:r>
              <w:rPr>
                <w:rFonts w:ascii="Times New Roman" w:eastAsia="Times New Roman" w:hAnsi="Times New Roman" w:cs="Times New Roman"/>
              </w:rPr>
              <w:t>Безпека</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бездротове</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підключення</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режим</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інфраструктури</w:t>
            </w:r>
            <w:r w:rsidRPr="008804CB">
              <w:rPr>
                <w:rFonts w:ascii="Times New Roman" w:eastAsia="Times New Roman" w:hAnsi="Times New Roman" w:cs="Times New Roman"/>
                <w:lang w:val="en-US"/>
              </w:rPr>
              <w:t xml:space="preserve">: WEP(64/128 </w:t>
            </w:r>
            <w:r>
              <w:rPr>
                <w:rFonts w:ascii="Times New Roman" w:eastAsia="Times New Roman" w:hAnsi="Times New Roman" w:cs="Times New Roman"/>
              </w:rPr>
              <w:t>біт</w:t>
            </w:r>
            <w:r w:rsidRPr="008804CB">
              <w:rPr>
                <w:rFonts w:ascii="Times New Roman" w:eastAsia="Times New Roman" w:hAnsi="Times New Roman" w:cs="Times New Roman"/>
                <w:lang w:val="en-US"/>
              </w:rPr>
              <w:t xml:space="preserve">), WPA-PSK(TKIP/AES), WPA2-PSK(TKIP/AES), WPA-EAP(AES), WPA2-EAP(AES), </w:t>
            </w:r>
            <w:r>
              <w:rPr>
                <w:rFonts w:ascii="Times New Roman" w:eastAsia="Times New Roman" w:hAnsi="Times New Roman" w:cs="Times New Roman"/>
              </w:rPr>
              <w:t>режим</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точки</w:t>
            </w:r>
            <w:r w:rsidRPr="008804CB">
              <w:rPr>
                <w:rFonts w:ascii="Times New Roman" w:eastAsia="Times New Roman" w:hAnsi="Times New Roman" w:cs="Times New Roman"/>
                <w:lang w:val="en-US"/>
              </w:rPr>
              <w:t xml:space="preserve"> </w:t>
            </w:r>
            <w:r>
              <w:rPr>
                <w:rFonts w:ascii="Times New Roman" w:eastAsia="Times New Roman" w:hAnsi="Times New Roman" w:cs="Times New Roman"/>
              </w:rPr>
              <w:t>доступу</w:t>
            </w:r>
            <w:r w:rsidRPr="008804CB">
              <w:rPr>
                <w:rFonts w:ascii="Times New Roman" w:eastAsia="Times New Roman" w:hAnsi="Times New Roman" w:cs="Times New Roman"/>
                <w:lang w:val="en-US"/>
              </w:rPr>
              <w:t>: WPA2-PSK(AES)</w:t>
            </w:r>
          </w:p>
          <w:p w:rsidR="00435064" w:rsidRDefault="00435064" w:rsidP="00435064">
            <w:pPr>
              <w:contextualSpacing/>
              <w:jc w:val="both"/>
            </w:pPr>
            <w:r>
              <w:rPr>
                <w:rFonts w:ascii="Times New Roman" w:eastAsia="Times New Roman" w:hAnsi="Times New Roman" w:cs="Times New Roman"/>
              </w:rPr>
              <w:t xml:space="preserve">Програмне забезпечення та керування БФП: MF </w:t>
            </w:r>
            <w:proofErr w:type="spellStart"/>
            <w:r>
              <w:rPr>
                <w:rFonts w:ascii="Times New Roman" w:eastAsia="Times New Roman" w:hAnsi="Times New Roman" w:cs="Times New Roman"/>
              </w:rPr>
              <w:t>Scan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Utility</w:t>
            </w:r>
            <w:proofErr w:type="spellEnd"/>
            <w:r>
              <w:rPr>
                <w:rFonts w:ascii="Times New Roman" w:eastAsia="Times New Roman" w:hAnsi="Times New Roman" w:cs="Times New Roman"/>
              </w:rPr>
              <w:t xml:space="preserve">, інтерфейс віддаленого користувача, визначення статусу </w:t>
            </w:r>
            <w:proofErr w:type="spellStart"/>
            <w:r>
              <w:rPr>
                <w:rFonts w:ascii="Times New Roman" w:eastAsia="Times New Roman" w:hAnsi="Times New Roman" w:cs="Times New Roman"/>
              </w:rPr>
              <w:t>тонера</w:t>
            </w:r>
            <w:proofErr w:type="spellEnd"/>
            <w:r>
              <w:rPr>
                <w:rFonts w:ascii="Times New Roman" w:eastAsia="Times New Roman" w:hAnsi="Times New Roman" w:cs="Times New Roman"/>
              </w:rPr>
              <w:t>, серверне програмне забезпечення для централізованого керування парками пристроїв,</w:t>
            </w:r>
          </w:p>
          <w:p w:rsidR="00435064" w:rsidRDefault="00435064" w:rsidP="00435064">
            <w:pPr>
              <w:contextualSpacing/>
              <w:jc w:val="both"/>
            </w:pPr>
            <w:r>
              <w:rPr>
                <w:rFonts w:ascii="Times New Roman" w:eastAsia="Times New Roman" w:hAnsi="Times New Roman" w:cs="Times New Roman"/>
              </w:rPr>
              <w:t>вбудована RDS для забезпечення роботи віддалених служб, наприклад зчитування показників, автоматичного керування витратними матеріалами й віддаленої діагностики.</w:t>
            </w:r>
          </w:p>
          <w:p w:rsidR="00435064" w:rsidRDefault="00435064" w:rsidP="00435064">
            <w:pPr>
              <w:contextualSpacing/>
              <w:jc w:val="both"/>
            </w:pPr>
            <w:r>
              <w:rPr>
                <w:rFonts w:ascii="Times New Roman" w:eastAsia="Times New Roman" w:hAnsi="Times New Roman" w:cs="Times New Roman"/>
              </w:rPr>
              <w:t>Рекомендований щомісячний обсяг друку 750–4000 стор/міс, не менше</w:t>
            </w:r>
          </w:p>
          <w:p w:rsidR="00435064" w:rsidRDefault="00435064" w:rsidP="00435064">
            <w:pPr>
              <w:contextualSpacing/>
              <w:jc w:val="both"/>
            </w:pPr>
            <w:r>
              <w:rPr>
                <w:rFonts w:ascii="Times New Roman" w:eastAsia="Times New Roman" w:hAnsi="Times New Roman" w:cs="Times New Roman"/>
              </w:rPr>
              <w:t>Робоче навантаження 80 000 сторінок, не менше</w:t>
            </w:r>
          </w:p>
          <w:p w:rsidR="00435064" w:rsidRDefault="00435064" w:rsidP="00435064">
            <w:pPr>
              <w:contextualSpacing/>
              <w:jc w:val="both"/>
            </w:pPr>
            <w:r>
              <w:rPr>
                <w:rFonts w:ascii="Times New Roman" w:eastAsia="Times New Roman" w:hAnsi="Times New Roman" w:cs="Times New Roman"/>
              </w:rPr>
              <w:t>Габарити з лотками (Ш x Г x В) 420 x 460 x 375 мм, простір для встановлення 689 x 1081 x 824 мм, не більше</w:t>
            </w:r>
          </w:p>
          <w:p w:rsidR="00435064" w:rsidRDefault="00435064" w:rsidP="00435064">
            <w:pPr>
              <w:contextualSpacing/>
              <w:jc w:val="both"/>
            </w:pPr>
            <w:r>
              <w:rPr>
                <w:rFonts w:ascii="Times New Roman" w:eastAsia="Times New Roman" w:hAnsi="Times New Roman" w:cs="Times New Roman"/>
              </w:rPr>
              <w:t>Споживання електроенергії: не більше 1280 Вт, у режимі очікування не більше 8 Вт, у режимі сну не більше 0,9 Вт</w:t>
            </w:r>
          </w:p>
          <w:p w:rsidR="00435064" w:rsidRDefault="00435064" w:rsidP="00435064">
            <w:pPr>
              <w:contextualSpacing/>
              <w:jc w:val="both"/>
            </w:pPr>
            <w:r>
              <w:rPr>
                <w:rFonts w:ascii="Times New Roman" w:eastAsia="Times New Roman" w:hAnsi="Times New Roman" w:cs="Times New Roman"/>
              </w:rPr>
              <w:t>Рівень шуму (звуковий тиск, ISO 9296): у робочому режимі не більше 54 дБ, у режимі очікування: безшумний</w:t>
            </w:r>
          </w:p>
          <w:p w:rsidR="00525ECA" w:rsidRDefault="00435064" w:rsidP="00435064">
            <w:pPr>
              <w:contextualSpacing/>
              <w:jc w:val="both"/>
              <w:rPr>
                <w:rFonts w:ascii="Times New Roman" w:eastAsia="Times New Roman" w:hAnsi="Times New Roman" w:cs="Times New Roman"/>
              </w:rPr>
            </w:pPr>
            <w:r>
              <w:rPr>
                <w:rFonts w:ascii="Times New Roman" w:eastAsia="Times New Roman" w:hAnsi="Times New Roman" w:cs="Times New Roman"/>
              </w:rPr>
              <w:t xml:space="preserve">Витратні матеріали (картриджі): </w:t>
            </w:r>
          </w:p>
          <w:p w:rsidR="00435064" w:rsidRPr="00525ECA" w:rsidRDefault="00435064" w:rsidP="00435064">
            <w:pPr>
              <w:contextualSpacing/>
              <w:jc w:val="both"/>
              <w:rPr>
                <w:b/>
              </w:rPr>
            </w:pPr>
            <w:r w:rsidRPr="00525ECA">
              <w:rPr>
                <w:rFonts w:ascii="Times New Roman" w:eastAsia="Times New Roman" w:hAnsi="Times New Roman" w:cs="Times New Roman"/>
                <w:b/>
              </w:rPr>
              <w:t xml:space="preserve">Стартовий картридж + додатковий оригінальний картридж  </w:t>
            </w:r>
          </w:p>
          <w:p w:rsidR="00D21D61" w:rsidRDefault="00435064" w:rsidP="00435064">
            <w:pPr>
              <w:widowControl w:val="0"/>
              <w:spacing w:after="0" w:line="240" w:lineRule="auto"/>
              <w:rPr>
                <w:rFonts w:ascii="Times New Roman" w:eastAsia="Times New Roman" w:hAnsi="Times New Roman" w:cs="Times New Roman"/>
                <w:i/>
                <w:sz w:val="24"/>
                <w:szCs w:val="24"/>
                <w:highlight w:val="white"/>
              </w:rPr>
            </w:pPr>
            <w:r w:rsidRPr="00525ECA">
              <w:rPr>
                <w:rFonts w:ascii="Times New Roman" w:eastAsia="Times New Roman" w:hAnsi="Times New Roman" w:cs="Times New Roman"/>
                <w:b/>
              </w:rPr>
              <w:t>Гарантія офіційна, не менше 12 місяців</w:t>
            </w:r>
          </w:p>
        </w:tc>
      </w:tr>
      <w:tr w:rsidR="00D21D61" w:rsidTr="00D21D61">
        <w:tc>
          <w:tcPr>
            <w:tcW w:w="3077" w:type="dxa"/>
            <w:shd w:val="clear" w:color="auto" w:fill="auto"/>
            <w:tcMar>
              <w:top w:w="100" w:type="dxa"/>
              <w:left w:w="100" w:type="dxa"/>
              <w:bottom w:w="100" w:type="dxa"/>
              <w:right w:w="100" w:type="dxa"/>
            </w:tcMar>
          </w:tcPr>
          <w:p w:rsidR="00D21D61" w:rsidRDefault="00435064" w:rsidP="00D21D6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М</w:t>
            </w:r>
            <w:r w:rsidR="00D21D61" w:rsidRPr="00D21D61">
              <w:rPr>
                <w:rFonts w:ascii="Times New Roman" w:eastAsia="Times New Roman" w:hAnsi="Times New Roman" w:cs="Times New Roman"/>
                <w:sz w:val="24"/>
                <w:szCs w:val="24"/>
              </w:rPr>
              <w:t>онітори</w:t>
            </w:r>
          </w:p>
        </w:tc>
        <w:tc>
          <w:tcPr>
            <w:tcW w:w="1276" w:type="dxa"/>
            <w:shd w:val="clear" w:color="auto" w:fill="auto"/>
            <w:tcMar>
              <w:top w:w="100" w:type="dxa"/>
              <w:left w:w="100" w:type="dxa"/>
              <w:bottom w:w="100" w:type="dxa"/>
              <w:right w:w="100" w:type="dxa"/>
            </w:tcMar>
          </w:tcPr>
          <w:p w:rsidR="00D21D61" w:rsidRPr="00525ECA" w:rsidRDefault="00D21D61" w:rsidP="00D21D61">
            <w:pPr>
              <w:widowControl w:val="0"/>
              <w:spacing w:after="0" w:line="240" w:lineRule="auto"/>
              <w:jc w:val="center"/>
              <w:rPr>
                <w:rFonts w:ascii="Times New Roman" w:eastAsia="Times New Roman" w:hAnsi="Times New Roman" w:cs="Times New Roman"/>
                <w:b/>
                <w:sz w:val="28"/>
                <w:szCs w:val="28"/>
              </w:rPr>
            </w:pPr>
            <w:r w:rsidRPr="00525ECA">
              <w:rPr>
                <w:rFonts w:ascii="Times New Roman" w:eastAsia="Times New Roman" w:hAnsi="Times New Roman" w:cs="Times New Roman"/>
                <w:b/>
                <w:sz w:val="28"/>
                <w:szCs w:val="28"/>
              </w:rPr>
              <w:t>4</w:t>
            </w:r>
          </w:p>
        </w:tc>
        <w:tc>
          <w:tcPr>
            <w:tcW w:w="5103" w:type="dxa"/>
          </w:tcPr>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Основні</w:t>
            </w:r>
            <w:proofErr w:type="spellEnd"/>
            <w:r w:rsidRPr="00435064">
              <w:rPr>
                <w:rFonts w:ascii="Times New Roman" w:eastAsia="Times New Roman" w:hAnsi="Times New Roman" w:cs="Times New Roman"/>
                <w:lang w:val="ru-RU" w:eastAsia="en-US"/>
              </w:rPr>
              <w:t xml:space="preserve"> характеристики </w:t>
            </w:r>
            <w:proofErr w:type="spellStart"/>
            <w:r w:rsidRPr="00435064">
              <w:rPr>
                <w:rFonts w:ascii="Times New Roman" w:eastAsia="Times New Roman" w:hAnsi="Times New Roman" w:cs="Times New Roman"/>
                <w:lang w:val="ru-RU" w:eastAsia="en-US"/>
              </w:rPr>
              <w:t>монітора</w:t>
            </w:r>
            <w:proofErr w:type="spellEnd"/>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Тип: РК </w:t>
            </w:r>
            <w:proofErr w:type="spellStart"/>
            <w:r w:rsidRPr="00435064">
              <w:rPr>
                <w:rFonts w:ascii="Times New Roman" w:eastAsia="Times New Roman" w:hAnsi="Times New Roman" w:cs="Times New Roman"/>
                <w:lang w:val="ru-RU" w:eastAsia="en-US"/>
              </w:rPr>
              <w:t>монітор</w:t>
            </w:r>
            <w:proofErr w:type="spellEnd"/>
            <w:r w:rsidRPr="00435064">
              <w:rPr>
                <w:rFonts w:ascii="Times New Roman" w:eastAsia="Times New Roman" w:hAnsi="Times New Roman" w:cs="Times New Roman"/>
                <w:lang w:val="ru-RU" w:eastAsia="en-US"/>
              </w:rPr>
              <w:t>;</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Діагональ</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екрану</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дюймі</w:t>
            </w:r>
            <w:proofErr w:type="gramStart"/>
            <w:r w:rsidRPr="00435064">
              <w:rPr>
                <w:rFonts w:ascii="Times New Roman" w:eastAsia="Times New Roman" w:hAnsi="Times New Roman" w:cs="Times New Roman"/>
                <w:lang w:val="ru-RU" w:eastAsia="en-US"/>
              </w:rPr>
              <w:t>в</w:t>
            </w:r>
            <w:proofErr w:type="spellEnd"/>
            <w:proofErr w:type="gramEnd"/>
            <w:r w:rsidRPr="00435064">
              <w:rPr>
                <w:rFonts w:ascii="Times New Roman" w:eastAsia="Times New Roman" w:hAnsi="Times New Roman" w:cs="Times New Roman"/>
                <w:lang w:val="ru-RU" w:eastAsia="en-US"/>
              </w:rPr>
              <w:t>:</w:t>
            </w:r>
            <w:r>
              <w:rPr>
                <w:rFonts w:ascii="Times New Roman" w:eastAsia="Times New Roman" w:hAnsi="Times New Roman" w:cs="Times New Roman"/>
                <w:lang w:val="ru-RU" w:eastAsia="en-US"/>
              </w:rPr>
              <w:t xml:space="preserve"> не </w:t>
            </w:r>
            <w:proofErr w:type="spellStart"/>
            <w:r>
              <w:rPr>
                <w:rFonts w:ascii="Times New Roman" w:eastAsia="Times New Roman" w:hAnsi="Times New Roman" w:cs="Times New Roman"/>
                <w:lang w:val="ru-RU" w:eastAsia="en-US"/>
              </w:rPr>
              <w:t>менше</w:t>
            </w:r>
            <w:proofErr w:type="spellEnd"/>
            <w:r w:rsidRPr="00435064">
              <w:rPr>
                <w:rFonts w:ascii="Times New Roman" w:eastAsia="Times New Roman" w:hAnsi="Times New Roman" w:cs="Times New Roman"/>
                <w:lang w:val="ru-RU" w:eastAsia="en-US"/>
              </w:rPr>
              <w:t xml:space="preserve"> 23,8;</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Тип РК-</w:t>
            </w:r>
            <w:proofErr w:type="spellStart"/>
            <w:r w:rsidRPr="00435064">
              <w:rPr>
                <w:rFonts w:ascii="Times New Roman" w:eastAsia="Times New Roman" w:hAnsi="Times New Roman" w:cs="Times New Roman"/>
                <w:lang w:val="ru-RU" w:eastAsia="en-US"/>
              </w:rPr>
              <w:t>матриці</w:t>
            </w:r>
            <w:proofErr w:type="spellEnd"/>
            <w:r w:rsidRPr="00435064">
              <w:rPr>
                <w:rFonts w:ascii="Times New Roman" w:eastAsia="Times New Roman" w:hAnsi="Times New Roman" w:cs="Times New Roman"/>
                <w:lang w:val="ru-RU" w:eastAsia="en-US"/>
              </w:rPr>
              <w:t>: IPS;</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Формат </w:t>
            </w:r>
            <w:proofErr w:type="spellStart"/>
            <w:r w:rsidRPr="00435064">
              <w:rPr>
                <w:rFonts w:ascii="Times New Roman" w:eastAsia="Times New Roman" w:hAnsi="Times New Roman" w:cs="Times New Roman"/>
                <w:lang w:val="ru-RU" w:eastAsia="en-US"/>
              </w:rPr>
              <w:t>зображення</w:t>
            </w:r>
            <w:proofErr w:type="spellEnd"/>
            <w:r w:rsidRPr="00435064">
              <w:rPr>
                <w:rFonts w:ascii="Times New Roman" w:eastAsia="Times New Roman" w:hAnsi="Times New Roman" w:cs="Times New Roman"/>
                <w:lang w:val="ru-RU" w:eastAsia="en-US"/>
              </w:rPr>
              <w:t>: 16:9;</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Роздільна</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здатність</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точок</w:t>
            </w:r>
            <w:proofErr w:type="spellEnd"/>
            <w:r w:rsidRPr="00435064">
              <w:rPr>
                <w:rFonts w:ascii="Times New Roman" w:eastAsia="Times New Roman" w:hAnsi="Times New Roman" w:cs="Times New Roman"/>
                <w:lang w:val="ru-RU" w:eastAsia="en-US"/>
              </w:rPr>
              <w:t>: 1920х1080;</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lastRenderedPageBreak/>
              <w:t>Крок</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точок</w:t>
            </w:r>
            <w:proofErr w:type="spellEnd"/>
            <w:r w:rsidRPr="00435064">
              <w:rPr>
                <w:rFonts w:ascii="Times New Roman" w:eastAsia="Times New Roman" w:hAnsi="Times New Roman" w:cs="Times New Roman"/>
                <w:lang w:val="ru-RU" w:eastAsia="en-US"/>
              </w:rPr>
              <w:t>, мм: 0,2745;</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Час </w:t>
            </w:r>
            <w:proofErr w:type="spellStart"/>
            <w:r w:rsidRPr="00435064">
              <w:rPr>
                <w:rFonts w:ascii="Times New Roman" w:eastAsia="Times New Roman" w:hAnsi="Times New Roman" w:cs="Times New Roman"/>
                <w:lang w:val="ru-RU" w:eastAsia="en-US"/>
              </w:rPr>
              <w:t>реакції</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мс</w:t>
            </w:r>
            <w:proofErr w:type="spellEnd"/>
            <w:r w:rsidRPr="00435064">
              <w:rPr>
                <w:rFonts w:ascii="Times New Roman" w:eastAsia="Times New Roman" w:hAnsi="Times New Roman" w:cs="Times New Roman"/>
                <w:lang w:val="ru-RU" w:eastAsia="en-US"/>
              </w:rPr>
              <w:t>: 4;</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Кут </w:t>
            </w:r>
            <w:proofErr w:type="spellStart"/>
            <w:r w:rsidRPr="00435064">
              <w:rPr>
                <w:rFonts w:ascii="Times New Roman" w:eastAsia="Times New Roman" w:hAnsi="Times New Roman" w:cs="Times New Roman"/>
                <w:lang w:val="ru-RU" w:eastAsia="en-US"/>
              </w:rPr>
              <w:t>огляду</w:t>
            </w:r>
            <w:proofErr w:type="spellEnd"/>
            <w:r w:rsidRPr="00435064">
              <w:rPr>
                <w:rFonts w:ascii="Times New Roman" w:eastAsia="Times New Roman" w:hAnsi="Times New Roman" w:cs="Times New Roman"/>
                <w:lang w:val="ru-RU" w:eastAsia="en-US"/>
              </w:rPr>
              <w:t>, гор/</w:t>
            </w:r>
            <w:proofErr w:type="spellStart"/>
            <w:r w:rsidRPr="00435064">
              <w:rPr>
                <w:rFonts w:ascii="Times New Roman" w:eastAsia="Times New Roman" w:hAnsi="Times New Roman" w:cs="Times New Roman"/>
                <w:lang w:val="ru-RU" w:eastAsia="en-US"/>
              </w:rPr>
              <w:t>верт</w:t>
            </w:r>
            <w:proofErr w:type="spellEnd"/>
            <w:r w:rsidRPr="00435064">
              <w:rPr>
                <w:rFonts w:ascii="Times New Roman" w:eastAsia="Times New Roman" w:hAnsi="Times New Roman" w:cs="Times New Roman"/>
                <w:lang w:val="ru-RU" w:eastAsia="en-US"/>
              </w:rPr>
              <w:t>: 178/178;</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Максимальна </w:t>
            </w:r>
            <w:proofErr w:type="spellStart"/>
            <w:r w:rsidRPr="00435064">
              <w:rPr>
                <w:rFonts w:ascii="Times New Roman" w:eastAsia="Times New Roman" w:hAnsi="Times New Roman" w:cs="Times New Roman"/>
                <w:lang w:val="ru-RU" w:eastAsia="en-US"/>
              </w:rPr>
              <w:t>яскравість</w:t>
            </w:r>
            <w:proofErr w:type="spellEnd"/>
            <w:r w:rsidRPr="00435064">
              <w:rPr>
                <w:rFonts w:ascii="Times New Roman" w:eastAsia="Times New Roman" w:hAnsi="Times New Roman" w:cs="Times New Roman"/>
                <w:lang w:val="ru-RU" w:eastAsia="en-US"/>
              </w:rPr>
              <w:t>, кд / м</w:t>
            </w:r>
            <w:proofErr w:type="gramStart"/>
            <w:r w:rsidRPr="00435064">
              <w:rPr>
                <w:rFonts w:ascii="Times New Roman" w:eastAsia="Times New Roman" w:hAnsi="Times New Roman" w:cs="Times New Roman"/>
                <w:lang w:val="ru-RU" w:eastAsia="en-US"/>
              </w:rPr>
              <w:t>2</w:t>
            </w:r>
            <w:proofErr w:type="gramEnd"/>
            <w:r w:rsidRPr="00435064">
              <w:rPr>
                <w:rFonts w:ascii="Times New Roman" w:eastAsia="Times New Roman" w:hAnsi="Times New Roman" w:cs="Times New Roman"/>
                <w:lang w:val="ru-RU" w:eastAsia="en-US"/>
              </w:rPr>
              <w:t>: 250;</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Контрастність</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динамічна</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контрастність</w:t>
            </w:r>
            <w:proofErr w:type="spellEnd"/>
            <w:r w:rsidRPr="00435064">
              <w:rPr>
                <w:rFonts w:ascii="Times New Roman" w:eastAsia="Times New Roman" w:hAnsi="Times New Roman" w:cs="Times New Roman"/>
                <w:lang w:val="ru-RU" w:eastAsia="en-US"/>
              </w:rPr>
              <w:t>): 1300:1;</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Частота </w:t>
            </w:r>
            <w:proofErr w:type="spellStart"/>
            <w:r w:rsidRPr="00435064">
              <w:rPr>
                <w:rFonts w:ascii="Times New Roman" w:eastAsia="Times New Roman" w:hAnsi="Times New Roman" w:cs="Times New Roman"/>
                <w:lang w:val="ru-RU" w:eastAsia="en-US"/>
              </w:rPr>
              <w:t>оновлення</w:t>
            </w:r>
            <w:proofErr w:type="spellEnd"/>
            <w:r w:rsidRPr="00435064">
              <w:rPr>
                <w:rFonts w:ascii="Times New Roman" w:eastAsia="Times New Roman" w:hAnsi="Times New Roman" w:cs="Times New Roman"/>
                <w:lang w:val="ru-RU" w:eastAsia="en-US"/>
              </w:rPr>
              <w:t xml:space="preserve">, Гц: </w:t>
            </w:r>
            <w:r>
              <w:rPr>
                <w:rFonts w:ascii="Times New Roman" w:eastAsia="Times New Roman" w:hAnsi="Times New Roman" w:cs="Times New Roman"/>
                <w:lang w:val="ru-RU" w:eastAsia="en-US"/>
              </w:rPr>
              <w:t xml:space="preserve">не </w:t>
            </w:r>
            <w:proofErr w:type="spellStart"/>
            <w:r>
              <w:rPr>
                <w:rFonts w:ascii="Times New Roman" w:eastAsia="Times New Roman" w:hAnsi="Times New Roman" w:cs="Times New Roman"/>
                <w:lang w:val="ru-RU" w:eastAsia="en-US"/>
              </w:rPr>
              <w:t>менше</w:t>
            </w:r>
            <w:proofErr w:type="spellEnd"/>
            <w:r>
              <w:rPr>
                <w:rFonts w:ascii="Times New Roman" w:eastAsia="Times New Roman" w:hAnsi="Times New Roman" w:cs="Times New Roman"/>
                <w:lang w:val="ru-RU" w:eastAsia="en-US"/>
              </w:rPr>
              <w:t xml:space="preserve"> </w:t>
            </w:r>
            <w:r w:rsidRPr="00435064">
              <w:rPr>
                <w:rFonts w:ascii="Times New Roman" w:eastAsia="Times New Roman" w:hAnsi="Times New Roman" w:cs="Times New Roman"/>
                <w:lang w:val="ru-RU" w:eastAsia="en-US"/>
              </w:rPr>
              <w:t>100;</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Інтерфейси</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відеосигналу</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монітора</w:t>
            </w:r>
            <w:proofErr w:type="spellEnd"/>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HDMI:</w:t>
            </w:r>
            <w:proofErr w:type="gramStart"/>
            <w:r w:rsidRPr="00435064">
              <w:rPr>
                <w:rFonts w:ascii="Times New Roman" w:eastAsia="Times New Roman" w:hAnsi="Times New Roman" w:cs="Times New Roman"/>
                <w:lang w:val="ru-RU" w:eastAsia="en-US"/>
              </w:rPr>
              <w:t xml:space="preserve"> є;</w:t>
            </w:r>
            <w:proofErr w:type="gramEnd"/>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VGA (D-</w:t>
            </w:r>
            <w:proofErr w:type="spellStart"/>
            <w:r w:rsidRPr="00435064">
              <w:rPr>
                <w:rFonts w:ascii="Times New Roman" w:eastAsia="Times New Roman" w:hAnsi="Times New Roman" w:cs="Times New Roman"/>
                <w:lang w:val="ru-RU" w:eastAsia="en-US"/>
              </w:rPr>
              <w:t>sub</w:t>
            </w:r>
            <w:proofErr w:type="spellEnd"/>
            <w:r w:rsidRPr="00435064">
              <w:rPr>
                <w:rFonts w:ascii="Times New Roman" w:eastAsia="Times New Roman" w:hAnsi="Times New Roman" w:cs="Times New Roman"/>
                <w:lang w:val="ru-RU" w:eastAsia="en-US"/>
              </w:rPr>
              <w:t>):</w:t>
            </w:r>
            <w:proofErr w:type="gramStart"/>
            <w:r w:rsidRPr="00435064">
              <w:rPr>
                <w:rFonts w:ascii="Times New Roman" w:eastAsia="Times New Roman" w:hAnsi="Times New Roman" w:cs="Times New Roman"/>
                <w:lang w:val="ru-RU" w:eastAsia="en-US"/>
              </w:rPr>
              <w:t xml:space="preserve"> є;</w:t>
            </w:r>
            <w:proofErr w:type="gramEnd"/>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Додаткові</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можливості</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монітора</w:t>
            </w:r>
            <w:proofErr w:type="spellEnd"/>
            <w:r w:rsidRPr="00435064">
              <w:rPr>
                <w:rFonts w:ascii="Times New Roman" w:eastAsia="Times New Roman" w:hAnsi="Times New Roman" w:cs="Times New Roman"/>
                <w:lang w:val="ru-RU" w:eastAsia="en-US"/>
              </w:rPr>
              <w:t xml:space="preserve"> </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Засоби</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мультимедіа</w:t>
            </w:r>
            <w:proofErr w:type="spellEnd"/>
            <w:r w:rsidRPr="00435064">
              <w:rPr>
                <w:rFonts w:ascii="Times New Roman" w:eastAsia="Times New Roman" w:hAnsi="Times New Roman" w:cs="Times New Roman"/>
                <w:lang w:val="ru-RU" w:eastAsia="en-US"/>
              </w:rPr>
              <w:t xml:space="preserve">: </w:t>
            </w:r>
            <w:proofErr w:type="spellStart"/>
            <w:proofErr w:type="gramStart"/>
            <w:r w:rsidRPr="00435064">
              <w:rPr>
                <w:rFonts w:ascii="Times New Roman" w:eastAsia="Times New Roman" w:hAnsi="Times New Roman" w:cs="Times New Roman"/>
                <w:lang w:val="ru-RU" w:eastAsia="en-US"/>
              </w:rPr>
              <w:t>ауд</w:t>
            </w:r>
            <w:proofErr w:type="gramEnd"/>
            <w:r w:rsidRPr="00435064">
              <w:rPr>
                <w:rFonts w:ascii="Times New Roman" w:eastAsia="Times New Roman" w:hAnsi="Times New Roman" w:cs="Times New Roman"/>
                <w:lang w:val="ru-RU" w:eastAsia="en-US"/>
              </w:rPr>
              <w:t>іовихід</w:t>
            </w:r>
            <w:proofErr w:type="spellEnd"/>
            <w:r w:rsidRPr="00435064">
              <w:rPr>
                <w:rFonts w:ascii="Times New Roman" w:eastAsia="Times New Roman" w:hAnsi="Times New Roman" w:cs="Times New Roman"/>
                <w:lang w:val="ru-RU" w:eastAsia="en-US"/>
              </w:rPr>
              <w:t>;</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Загальні</w:t>
            </w:r>
            <w:proofErr w:type="spellEnd"/>
            <w:r w:rsidRPr="00435064">
              <w:rPr>
                <w:rFonts w:ascii="Times New Roman" w:eastAsia="Times New Roman" w:hAnsi="Times New Roman" w:cs="Times New Roman"/>
                <w:lang w:val="ru-RU" w:eastAsia="en-US"/>
              </w:rPr>
              <w:t xml:space="preserve"> характеристики </w:t>
            </w:r>
            <w:proofErr w:type="spellStart"/>
            <w:r w:rsidRPr="00435064">
              <w:rPr>
                <w:rFonts w:ascii="Times New Roman" w:eastAsia="Times New Roman" w:hAnsi="Times New Roman" w:cs="Times New Roman"/>
                <w:lang w:val="ru-RU" w:eastAsia="en-US"/>
              </w:rPr>
              <w:t>монітора</w:t>
            </w:r>
            <w:proofErr w:type="spellEnd"/>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proofErr w:type="gramStart"/>
            <w:r w:rsidRPr="00435064">
              <w:rPr>
                <w:rFonts w:ascii="Times New Roman" w:eastAsia="Times New Roman" w:hAnsi="Times New Roman" w:cs="Times New Roman"/>
                <w:lang w:val="ru-RU" w:eastAsia="en-US"/>
              </w:rPr>
              <w:t>П</w:t>
            </w:r>
            <w:proofErr w:type="gramEnd"/>
            <w:r w:rsidRPr="00435064">
              <w:rPr>
                <w:rFonts w:ascii="Times New Roman" w:eastAsia="Times New Roman" w:hAnsi="Times New Roman" w:cs="Times New Roman"/>
                <w:lang w:val="ru-RU" w:eastAsia="en-US"/>
              </w:rPr>
              <w:t>ідтримка</w:t>
            </w:r>
            <w:proofErr w:type="spellEnd"/>
            <w:r w:rsidRPr="00435064">
              <w:rPr>
                <w:rFonts w:ascii="Times New Roman" w:eastAsia="Times New Roman" w:hAnsi="Times New Roman" w:cs="Times New Roman"/>
                <w:lang w:val="ru-RU" w:eastAsia="en-US"/>
              </w:rPr>
              <w:t xml:space="preserve"> VESA-</w:t>
            </w:r>
            <w:proofErr w:type="spellStart"/>
            <w:r w:rsidRPr="00435064">
              <w:rPr>
                <w:rFonts w:ascii="Times New Roman" w:eastAsia="Times New Roman" w:hAnsi="Times New Roman" w:cs="Times New Roman"/>
                <w:lang w:val="ru-RU" w:eastAsia="en-US"/>
              </w:rPr>
              <w:t>кріплень</w:t>
            </w:r>
            <w:proofErr w:type="spellEnd"/>
            <w:r w:rsidRPr="00435064">
              <w:rPr>
                <w:rFonts w:ascii="Times New Roman" w:eastAsia="Times New Roman" w:hAnsi="Times New Roman" w:cs="Times New Roman"/>
                <w:lang w:val="ru-RU" w:eastAsia="en-US"/>
              </w:rPr>
              <w:t>: + (VESA 100);</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Flicker-Free</w:t>
            </w:r>
            <w:proofErr w:type="spellEnd"/>
            <w:r w:rsidRPr="00435064">
              <w:rPr>
                <w:rFonts w:ascii="Times New Roman" w:eastAsia="Times New Roman" w:hAnsi="Times New Roman" w:cs="Times New Roman"/>
                <w:lang w:val="ru-RU" w:eastAsia="en-US"/>
              </w:rPr>
              <w:t>;</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Безрамкова</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конструкція</w:t>
            </w:r>
            <w:proofErr w:type="spellEnd"/>
            <w:r w:rsidRPr="00435064">
              <w:rPr>
                <w:rFonts w:ascii="Times New Roman" w:eastAsia="Times New Roman" w:hAnsi="Times New Roman" w:cs="Times New Roman"/>
                <w:lang w:val="ru-RU" w:eastAsia="en-US"/>
              </w:rPr>
              <w:t>;</w:t>
            </w:r>
          </w:p>
          <w:p w:rsidR="00435064" w:rsidRPr="00435064" w:rsidRDefault="00435064" w:rsidP="00435064">
            <w:pPr>
              <w:contextualSpacing/>
              <w:jc w:val="both"/>
              <w:rPr>
                <w:rFonts w:ascii="Times New Roman" w:eastAsia="Times New Roman" w:hAnsi="Times New Roman" w:cs="Times New Roman"/>
                <w:lang w:val="ru-RU" w:eastAsia="en-US"/>
              </w:rPr>
            </w:pPr>
            <w:proofErr w:type="spellStart"/>
            <w:r w:rsidRPr="00435064">
              <w:rPr>
                <w:rFonts w:ascii="Times New Roman" w:eastAsia="Times New Roman" w:hAnsi="Times New Roman" w:cs="Times New Roman"/>
                <w:lang w:val="ru-RU" w:eastAsia="en-US"/>
              </w:rPr>
              <w:t>Інше</w:t>
            </w:r>
            <w:proofErr w:type="spellEnd"/>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Передача </w:t>
            </w:r>
            <w:proofErr w:type="spellStart"/>
            <w:r w:rsidRPr="00435064">
              <w:rPr>
                <w:rFonts w:ascii="Times New Roman" w:eastAsia="Times New Roman" w:hAnsi="Times New Roman" w:cs="Times New Roman"/>
                <w:lang w:val="ru-RU" w:eastAsia="en-US"/>
              </w:rPr>
              <w:t>відеосигналу</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між</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системним</w:t>
            </w:r>
            <w:proofErr w:type="spellEnd"/>
            <w:r w:rsidRPr="00435064">
              <w:rPr>
                <w:rFonts w:ascii="Times New Roman" w:eastAsia="Times New Roman" w:hAnsi="Times New Roman" w:cs="Times New Roman"/>
                <w:lang w:val="ru-RU" w:eastAsia="en-US"/>
              </w:rPr>
              <w:t xml:space="preserve"> блоком і </w:t>
            </w:r>
            <w:proofErr w:type="spellStart"/>
            <w:r w:rsidRPr="00435064">
              <w:rPr>
                <w:rFonts w:ascii="Times New Roman" w:eastAsia="Times New Roman" w:hAnsi="Times New Roman" w:cs="Times New Roman"/>
                <w:lang w:val="ru-RU" w:eastAsia="en-US"/>
              </w:rPr>
              <w:t>монітором</w:t>
            </w:r>
            <w:proofErr w:type="spellEnd"/>
            <w:r w:rsidRPr="00435064">
              <w:rPr>
                <w:rFonts w:ascii="Times New Roman" w:eastAsia="Times New Roman" w:hAnsi="Times New Roman" w:cs="Times New Roman"/>
                <w:lang w:val="ru-RU" w:eastAsia="en-US"/>
              </w:rPr>
              <w:t xml:space="preserve"> повинна </w:t>
            </w:r>
            <w:proofErr w:type="spellStart"/>
            <w:r w:rsidRPr="00435064">
              <w:rPr>
                <w:rFonts w:ascii="Times New Roman" w:eastAsia="Times New Roman" w:hAnsi="Times New Roman" w:cs="Times New Roman"/>
                <w:lang w:val="ru-RU" w:eastAsia="en-US"/>
              </w:rPr>
              <w:t>забезпечуватись</w:t>
            </w:r>
            <w:proofErr w:type="spellEnd"/>
            <w:r w:rsidRPr="00435064">
              <w:rPr>
                <w:rFonts w:ascii="Times New Roman" w:eastAsia="Times New Roman" w:hAnsi="Times New Roman" w:cs="Times New Roman"/>
                <w:lang w:val="ru-RU" w:eastAsia="en-US"/>
              </w:rPr>
              <w:t xml:space="preserve"> через </w:t>
            </w:r>
            <w:proofErr w:type="spellStart"/>
            <w:r w:rsidRPr="00435064">
              <w:rPr>
                <w:rFonts w:ascii="Times New Roman" w:eastAsia="Times New Roman" w:hAnsi="Times New Roman" w:cs="Times New Roman"/>
                <w:lang w:val="ru-RU" w:eastAsia="en-US"/>
              </w:rPr>
              <w:t>інтерфейси</w:t>
            </w:r>
            <w:proofErr w:type="spellEnd"/>
            <w:r w:rsidRPr="00435064">
              <w:rPr>
                <w:rFonts w:ascii="Times New Roman" w:eastAsia="Times New Roman" w:hAnsi="Times New Roman" w:cs="Times New Roman"/>
                <w:lang w:val="ru-RU" w:eastAsia="en-US"/>
              </w:rPr>
              <w:t xml:space="preserve"> HDMI </w:t>
            </w:r>
            <w:proofErr w:type="spellStart"/>
            <w:r w:rsidRPr="00435064">
              <w:rPr>
                <w:rFonts w:ascii="Times New Roman" w:eastAsia="Times New Roman" w:hAnsi="Times New Roman" w:cs="Times New Roman"/>
                <w:lang w:val="ru-RU" w:eastAsia="en-US"/>
              </w:rPr>
              <w:t>суцільним</w:t>
            </w:r>
            <w:proofErr w:type="spellEnd"/>
            <w:r w:rsidRPr="00435064">
              <w:rPr>
                <w:rFonts w:ascii="Times New Roman" w:eastAsia="Times New Roman" w:hAnsi="Times New Roman" w:cs="Times New Roman"/>
                <w:lang w:val="ru-RU" w:eastAsia="en-US"/>
              </w:rPr>
              <w:t xml:space="preserve"> кабелем (без </w:t>
            </w:r>
            <w:proofErr w:type="spellStart"/>
            <w:r w:rsidRPr="00435064">
              <w:rPr>
                <w:rFonts w:ascii="Times New Roman" w:eastAsia="Times New Roman" w:hAnsi="Times New Roman" w:cs="Times New Roman"/>
                <w:lang w:val="ru-RU" w:eastAsia="en-US"/>
              </w:rPr>
              <w:t>перехідникі</w:t>
            </w:r>
            <w:proofErr w:type="gramStart"/>
            <w:r w:rsidRPr="00435064">
              <w:rPr>
                <w:rFonts w:ascii="Times New Roman" w:eastAsia="Times New Roman" w:hAnsi="Times New Roman" w:cs="Times New Roman"/>
                <w:lang w:val="ru-RU" w:eastAsia="en-US"/>
              </w:rPr>
              <w:t>в</w:t>
            </w:r>
            <w:proofErr w:type="spellEnd"/>
            <w:proofErr w:type="gramEnd"/>
            <w:r w:rsidRPr="00435064">
              <w:rPr>
                <w:rFonts w:ascii="Times New Roman" w:eastAsia="Times New Roman" w:hAnsi="Times New Roman" w:cs="Times New Roman"/>
                <w:lang w:val="ru-RU" w:eastAsia="en-US"/>
              </w:rPr>
              <w:t xml:space="preserve"> типу HDMI-VGA);</w:t>
            </w:r>
          </w:p>
          <w:p w:rsidR="00435064"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val="ru-RU" w:eastAsia="en-US"/>
              </w:rPr>
              <w:t xml:space="preserve">Кабель HDMI </w:t>
            </w:r>
            <w:proofErr w:type="spellStart"/>
            <w:r w:rsidRPr="00435064">
              <w:rPr>
                <w:rFonts w:ascii="Times New Roman" w:eastAsia="Times New Roman" w:hAnsi="Times New Roman" w:cs="Times New Roman"/>
                <w:lang w:val="ru-RU" w:eastAsia="en-US"/>
              </w:rPr>
              <w:t>to</w:t>
            </w:r>
            <w:proofErr w:type="spellEnd"/>
            <w:r w:rsidRPr="00435064">
              <w:rPr>
                <w:rFonts w:ascii="Times New Roman" w:eastAsia="Times New Roman" w:hAnsi="Times New Roman" w:cs="Times New Roman"/>
                <w:lang w:val="ru-RU" w:eastAsia="en-US"/>
              </w:rPr>
              <w:t xml:space="preserve"> HDMI – 1 м;</w:t>
            </w:r>
          </w:p>
          <w:p w:rsidR="00D21D61" w:rsidRPr="00435064" w:rsidRDefault="00435064" w:rsidP="00435064">
            <w:pPr>
              <w:contextualSpacing/>
              <w:jc w:val="both"/>
              <w:rPr>
                <w:rFonts w:ascii="Times New Roman" w:eastAsia="Times New Roman" w:hAnsi="Times New Roman" w:cs="Times New Roman"/>
                <w:lang w:val="ru-RU" w:eastAsia="en-US"/>
              </w:rPr>
            </w:pPr>
            <w:r w:rsidRPr="00435064">
              <w:rPr>
                <w:rFonts w:ascii="Times New Roman" w:eastAsia="Times New Roman" w:hAnsi="Times New Roman" w:cs="Times New Roman"/>
                <w:lang w:eastAsia="en-US"/>
              </w:rPr>
              <w:t xml:space="preserve">Можливість </w:t>
            </w:r>
            <w:proofErr w:type="spellStart"/>
            <w:r w:rsidRPr="00435064">
              <w:rPr>
                <w:rFonts w:ascii="Times New Roman" w:eastAsia="Times New Roman" w:hAnsi="Times New Roman" w:cs="Times New Roman"/>
                <w:lang w:val="ru-RU" w:eastAsia="en-US"/>
              </w:rPr>
              <w:t>кріп</w:t>
            </w:r>
            <w:r w:rsidRPr="00435064">
              <w:rPr>
                <w:rFonts w:ascii="Times New Roman" w:eastAsia="Times New Roman" w:hAnsi="Times New Roman" w:cs="Times New Roman"/>
                <w:lang w:eastAsia="en-US"/>
              </w:rPr>
              <w:t>лення</w:t>
            </w:r>
            <w:proofErr w:type="spellEnd"/>
            <w:r w:rsidRPr="00435064">
              <w:rPr>
                <w:rFonts w:ascii="Times New Roman" w:eastAsia="Times New Roman" w:hAnsi="Times New Roman" w:cs="Times New Roman"/>
                <w:lang w:eastAsia="en-US"/>
              </w:rPr>
              <w:t xml:space="preserve"> системного блоку</w:t>
            </w:r>
            <w:r w:rsidRPr="00435064">
              <w:rPr>
                <w:rFonts w:ascii="Times New Roman" w:eastAsia="Times New Roman" w:hAnsi="Times New Roman" w:cs="Times New Roman"/>
                <w:lang w:val="ru-RU" w:eastAsia="en-US"/>
              </w:rPr>
              <w:t xml:space="preserve"> до </w:t>
            </w:r>
            <w:proofErr w:type="spellStart"/>
            <w:r w:rsidRPr="00435064">
              <w:rPr>
                <w:rFonts w:ascii="Times New Roman" w:eastAsia="Times New Roman" w:hAnsi="Times New Roman" w:cs="Times New Roman"/>
                <w:lang w:val="ru-RU" w:eastAsia="en-US"/>
              </w:rPr>
              <w:t>монітора</w:t>
            </w:r>
            <w:proofErr w:type="spellEnd"/>
            <w:r w:rsidRPr="00435064">
              <w:rPr>
                <w:rFonts w:ascii="Times New Roman" w:eastAsia="Times New Roman" w:hAnsi="Times New Roman" w:cs="Times New Roman"/>
                <w:lang w:val="ru-RU" w:eastAsia="en-US"/>
              </w:rPr>
              <w:t xml:space="preserve"> за </w:t>
            </w:r>
            <w:proofErr w:type="spellStart"/>
            <w:r w:rsidRPr="00435064">
              <w:rPr>
                <w:rFonts w:ascii="Times New Roman" w:eastAsia="Times New Roman" w:hAnsi="Times New Roman" w:cs="Times New Roman"/>
                <w:lang w:val="ru-RU" w:eastAsia="en-US"/>
              </w:rPr>
              <w:t>допомогою</w:t>
            </w:r>
            <w:proofErr w:type="spellEnd"/>
            <w:r w:rsidRPr="00435064">
              <w:rPr>
                <w:rFonts w:ascii="Times New Roman" w:eastAsia="Times New Roman" w:hAnsi="Times New Roman" w:cs="Times New Roman"/>
                <w:lang w:val="ru-RU" w:eastAsia="en-US"/>
              </w:rPr>
              <w:t xml:space="preserve"> </w:t>
            </w:r>
            <w:proofErr w:type="spellStart"/>
            <w:r w:rsidRPr="00435064">
              <w:rPr>
                <w:rFonts w:ascii="Times New Roman" w:eastAsia="Times New Roman" w:hAnsi="Times New Roman" w:cs="Times New Roman"/>
                <w:lang w:val="ru-RU" w:eastAsia="en-US"/>
              </w:rPr>
              <w:t>кріплення</w:t>
            </w:r>
            <w:proofErr w:type="spellEnd"/>
            <w:r w:rsidRPr="00435064">
              <w:rPr>
                <w:rFonts w:ascii="Times New Roman" w:eastAsia="Times New Roman" w:hAnsi="Times New Roman" w:cs="Times New Roman"/>
                <w:lang w:val="ru-RU" w:eastAsia="en-US"/>
              </w:rPr>
              <w:t xml:space="preserve"> типу VESA;</w:t>
            </w:r>
          </w:p>
        </w:tc>
      </w:tr>
      <w:tr w:rsidR="00D21D61" w:rsidTr="00D21D61">
        <w:tc>
          <w:tcPr>
            <w:tcW w:w="3077" w:type="dxa"/>
            <w:shd w:val="clear" w:color="auto" w:fill="auto"/>
            <w:tcMar>
              <w:top w:w="100" w:type="dxa"/>
              <w:left w:w="100" w:type="dxa"/>
              <w:bottom w:w="100" w:type="dxa"/>
              <w:right w:w="100" w:type="dxa"/>
            </w:tcMar>
          </w:tcPr>
          <w:p w:rsidR="00D21D61" w:rsidRDefault="00D21D61" w:rsidP="00D21D61">
            <w:pPr>
              <w:widowControl w:val="0"/>
              <w:spacing w:after="0" w:line="240" w:lineRule="auto"/>
              <w:jc w:val="center"/>
              <w:rPr>
                <w:rFonts w:ascii="Times New Roman" w:eastAsia="Times New Roman" w:hAnsi="Times New Roman" w:cs="Times New Roman"/>
                <w:sz w:val="24"/>
                <w:szCs w:val="24"/>
                <w:highlight w:val="white"/>
              </w:rPr>
            </w:pPr>
            <w:proofErr w:type="spellStart"/>
            <w:r w:rsidRPr="00D21D61">
              <w:rPr>
                <w:rFonts w:ascii="Times New Roman" w:eastAsia="Times New Roman" w:hAnsi="Times New Roman" w:cs="Times New Roman"/>
                <w:sz w:val="24"/>
                <w:szCs w:val="24"/>
              </w:rPr>
              <w:lastRenderedPageBreak/>
              <w:t>Веб-камери</w:t>
            </w:r>
            <w:proofErr w:type="spellEnd"/>
          </w:p>
        </w:tc>
        <w:tc>
          <w:tcPr>
            <w:tcW w:w="1276" w:type="dxa"/>
            <w:shd w:val="clear" w:color="auto" w:fill="auto"/>
            <w:tcMar>
              <w:top w:w="100" w:type="dxa"/>
              <w:left w:w="100" w:type="dxa"/>
              <w:bottom w:w="100" w:type="dxa"/>
              <w:right w:w="100" w:type="dxa"/>
            </w:tcMar>
          </w:tcPr>
          <w:p w:rsidR="00D21D61" w:rsidRPr="00525ECA" w:rsidRDefault="00D21D61" w:rsidP="00D21D61">
            <w:pPr>
              <w:widowControl w:val="0"/>
              <w:spacing w:after="0" w:line="240" w:lineRule="auto"/>
              <w:jc w:val="center"/>
              <w:rPr>
                <w:rFonts w:ascii="Times New Roman" w:eastAsia="Times New Roman" w:hAnsi="Times New Roman" w:cs="Times New Roman"/>
                <w:b/>
                <w:sz w:val="28"/>
                <w:szCs w:val="28"/>
                <w:highlight w:val="white"/>
              </w:rPr>
            </w:pPr>
            <w:r w:rsidRPr="00525ECA">
              <w:rPr>
                <w:rFonts w:ascii="Times New Roman" w:eastAsia="Times New Roman" w:hAnsi="Times New Roman" w:cs="Times New Roman"/>
                <w:b/>
                <w:sz w:val="28"/>
                <w:szCs w:val="28"/>
                <w:highlight w:val="white"/>
              </w:rPr>
              <w:t>6</w:t>
            </w:r>
          </w:p>
        </w:tc>
        <w:tc>
          <w:tcPr>
            <w:tcW w:w="5103" w:type="dxa"/>
          </w:tcPr>
          <w:p w:rsidR="00435064" w:rsidRPr="00435064" w:rsidRDefault="00435064" w:rsidP="00435064">
            <w:pPr>
              <w:widowControl w:val="0"/>
              <w:spacing w:after="0" w:line="240" w:lineRule="auto"/>
              <w:rPr>
                <w:rFonts w:ascii="Times New Roman" w:eastAsia="Times New Roman" w:hAnsi="Times New Roman" w:cs="Times New Roman"/>
                <w:sz w:val="24"/>
                <w:szCs w:val="24"/>
              </w:rPr>
            </w:pPr>
            <w:r w:rsidRPr="00435064">
              <w:rPr>
                <w:rFonts w:ascii="Times New Roman" w:eastAsia="Times New Roman" w:hAnsi="Times New Roman" w:cs="Times New Roman"/>
                <w:sz w:val="24"/>
                <w:szCs w:val="24"/>
              </w:rPr>
              <w:t xml:space="preserve">Кількість </w:t>
            </w:r>
            <w:proofErr w:type="spellStart"/>
            <w:r w:rsidRPr="00435064">
              <w:rPr>
                <w:rFonts w:ascii="Times New Roman" w:eastAsia="Times New Roman" w:hAnsi="Times New Roman" w:cs="Times New Roman"/>
                <w:sz w:val="24"/>
                <w:szCs w:val="24"/>
              </w:rPr>
              <w:t>пікселів</w:t>
            </w:r>
            <w:proofErr w:type="spellEnd"/>
            <w:r w:rsidRPr="00435064">
              <w:rPr>
                <w:rFonts w:ascii="Times New Roman" w:eastAsia="Times New Roman" w:hAnsi="Times New Roman" w:cs="Times New Roman"/>
                <w:sz w:val="24"/>
                <w:szCs w:val="24"/>
              </w:rPr>
              <w:t xml:space="preserve"> - 0.9 МП,</w:t>
            </w:r>
          </w:p>
          <w:p w:rsidR="00435064" w:rsidRPr="00435064" w:rsidRDefault="00435064" w:rsidP="00435064">
            <w:pPr>
              <w:widowControl w:val="0"/>
              <w:spacing w:after="0" w:line="240" w:lineRule="auto"/>
              <w:rPr>
                <w:rFonts w:ascii="Times New Roman" w:eastAsia="Times New Roman" w:hAnsi="Times New Roman" w:cs="Times New Roman"/>
                <w:sz w:val="24"/>
                <w:szCs w:val="24"/>
              </w:rPr>
            </w:pPr>
            <w:r w:rsidRPr="00435064">
              <w:rPr>
                <w:rFonts w:ascii="Times New Roman" w:eastAsia="Times New Roman" w:hAnsi="Times New Roman" w:cs="Times New Roman"/>
                <w:sz w:val="24"/>
                <w:szCs w:val="24"/>
              </w:rPr>
              <w:t xml:space="preserve">стандарт роздільної здатності відео - HD, максимальна роздільна здатність відео - 1280 x 720 </w:t>
            </w:r>
            <w:proofErr w:type="spellStart"/>
            <w:r w:rsidRPr="00435064">
              <w:rPr>
                <w:rFonts w:ascii="Times New Roman" w:eastAsia="Times New Roman" w:hAnsi="Times New Roman" w:cs="Times New Roman"/>
                <w:sz w:val="24"/>
                <w:szCs w:val="24"/>
              </w:rPr>
              <w:t>пікселів</w:t>
            </w:r>
            <w:proofErr w:type="spellEnd"/>
            <w:r w:rsidRPr="00435064">
              <w:rPr>
                <w:rFonts w:ascii="Times New Roman" w:eastAsia="Times New Roman" w:hAnsi="Times New Roman" w:cs="Times New Roman"/>
                <w:sz w:val="24"/>
                <w:szCs w:val="24"/>
              </w:rPr>
              <w:t xml:space="preserve">, </w:t>
            </w:r>
          </w:p>
          <w:p w:rsidR="00435064" w:rsidRPr="00435064" w:rsidRDefault="00435064" w:rsidP="00435064">
            <w:pPr>
              <w:widowControl w:val="0"/>
              <w:spacing w:after="0" w:line="240" w:lineRule="auto"/>
              <w:rPr>
                <w:rFonts w:ascii="Times New Roman" w:eastAsia="Times New Roman" w:hAnsi="Times New Roman" w:cs="Times New Roman"/>
                <w:sz w:val="24"/>
                <w:szCs w:val="24"/>
              </w:rPr>
            </w:pPr>
            <w:r w:rsidRPr="00435064">
              <w:rPr>
                <w:rFonts w:ascii="Times New Roman" w:eastAsia="Times New Roman" w:hAnsi="Times New Roman" w:cs="Times New Roman"/>
                <w:sz w:val="24"/>
                <w:szCs w:val="24"/>
              </w:rPr>
              <w:t xml:space="preserve">фокусування - ручне, </w:t>
            </w:r>
          </w:p>
          <w:p w:rsidR="00435064" w:rsidRPr="00435064" w:rsidRDefault="00435064" w:rsidP="00435064">
            <w:pPr>
              <w:widowControl w:val="0"/>
              <w:spacing w:after="0" w:line="240" w:lineRule="auto"/>
              <w:rPr>
                <w:rFonts w:ascii="Times New Roman" w:eastAsia="Times New Roman" w:hAnsi="Times New Roman" w:cs="Times New Roman"/>
                <w:sz w:val="24"/>
                <w:szCs w:val="24"/>
              </w:rPr>
            </w:pPr>
            <w:r w:rsidRPr="00435064">
              <w:rPr>
                <w:rFonts w:ascii="Times New Roman" w:eastAsia="Times New Roman" w:hAnsi="Times New Roman" w:cs="Times New Roman"/>
                <w:sz w:val="24"/>
                <w:szCs w:val="24"/>
              </w:rPr>
              <w:t xml:space="preserve">інтерфейс - USB 2.0, </w:t>
            </w:r>
          </w:p>
          <w:p w:rsidR="00435064" w:rsidRPr="00435064" w:rsidRDefault="00435064" w:rsidP="00435064">
            <w:pPr>
              <w:widowControl w:val="0"/>
              <w:spacing w:after="0" w:line="240" w:lineRule="auto"/>
              <w:rPr>
                <w:rFonts w:ascii="Times New Roman" w:eastAsia="Times New Roman" w:hAnsi="Times New Roman" w:cs="Times New Roman"/>
                <w:sz w:val="24"/>
                <w:szCs w:val="24"/>
              </w:rPr>
            </w:pPr>
            <w:r w:rsidRPr="00435064">
              <w:rPr>
                <w:rFonts w:ascii="Times New Roman" w:eastAsia="Times New Roman" w:hAnsi="Times New Roman" w:cs="Times New Roman"/>
                <w:sz w:val="24"/>
                <w:szCs w:val="24"/>
              </w:rPr>
              <w:t xml:space="preserve">довжина </w:t>
            </w:r>
            <w:proofErr w:type="spellStart"/>
            <w:r w:rsidRPr="00435064">
              <w:rPr>
                <w:rFonts w:ascii="Times New Roman" w:eastAsia="Times New Roman" w:hAnsi="Times New Roman" w:cs="Times New Roman"/>
                <w:sz w:val="24"/>
                <w:szCs w:val="24"/>
              </w:rPr>
              <w:t>кабеля</w:t>
            </w:r>
            <w:proofErr w:type="spellEnd"/>
            <w:r w:rsidRPr="00435064">
              <w:rPr>
                <w:rFonts w:ascii="Times New Roman" w:eastAsia="Times New Roman" w:hAnsi="Times New Roman" w:cs="Times New Roman"/>
                <w:sz w:val="24"/>
                <w:szCs w:val="24"/>
              </w:rPr>
              <w:t xml:space="preserve"> – не менше  1.5 м, </w:t>
            </w:r>
          </w:p>
          <w:p w:rsidR="00D21D61" w:rsidRPr="00935726" w:rsidRDefault="00435064" w:rsidP="00435064">
            <w:pPr>
              <w:widowControl w:val="0"/>
              <w:spacing w:after="0" w:line="240" w:lineRule="auto"/>
              <w:rPr>
                <w:rFonts w:ascii="Times New Roman" w:eastAsia="Times New Roman" w:hAnsi="Times New Roman" w:cs="Times New Roman"/>
                <w:sz w:val="24"/>
                <w:szCs w:val="24"/>
                <w:highlight w:val="white"/>
              </w:rPr>
            </w:pPr>
            <w:r w:rsidRPr="00435064">
              <w:rPr>
                <w:rFonts w:ascii="Times New Roman" w:eastAsia="Times New Roman" w:hAnsi="Times New Roman" w:cs="Times New Roman"/>
                <w:sz w:val="24"/>
                <w:szCs w:val="24"/>
              </w:rPr>
              <w:t>мікрофон - вбудований мікрофон</w:t>
            </w:r>
          </w:p>
        </w:tc>
      </w:tr>
    </w:tbl>
    <w:p w:rsidR="00AB6DC8" w:rsidRDefault="00104E0E" w:rsidP="00104E0E">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B6DC8" w:rsidRPr="00786833" w:rsidRDefault="00104E0E">
      <w:pPr>
        <w:shd w:val="clear" w:color="auto" w:fill="FFFFFF"/>
        <w:spacing w:after="0" w:line="240" w:lineRule="auto"/>
        <w:ind w:firstLine="460"/>
        <w:jc w:val="both"/>
        <w:rPr>
          <w:rFonts w:ascii="Times New Roman" w:eastAsia="Times New Roman" w:hAnsi="Times New Roman" w:cs="Times New Roman"/>
          <w:b/>
          <w:sz w:val="24"/>
          <w:szCs w:val="24"/>
        </w:rPr>
      </w:pPr>
      <w:r w:rsidRPr="00786833">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6F3ECF" w:rsidRPr="00786833">
        <w:rPr>
          <w:rFonts w:ascii="Times New Roman" w:eastAsia="Times New Roman" w:hAnsi="Times New Roman" w:cs="Times New Roman"/>
          <w:b/>
          <w:sz w:val="24"/>
          <w:szCs w:val="24"/>
        </w:rPr>
        <w:t xml:space="preserve">поставки товару </w:t>
      </w:r>
      <w:r w:rsidRPr="00786833">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rsidR="00AB6DC8" w:rsidRPr="00786833" w:rsidRDefault="00104E0E" w:rsidP="00786833">
      <w:pPr>
        <w:shd w:val="clear" w:color="auto" w:fill="FFFFFF"/>
        <w:spacing w:after="0" w:line="240" w:lineRule="auto"/>
        <w:ind w:firstLine="460"/>
        <w:jc w:val="both"/>
        <w:rPr>
          <w:rFonts w:ascii="Times New Roman" w:eastAsia="Times New Roman" w:hAnsi="Times New Roman" w:cs="Times New Roman"/>
          <w:b/>
          <w:sz w:val="24"/>
          <w:szCs w:val="24"/>
        </w:rPr>
      </w:pPr>
      <w:r w:rsidRPr="00786833">
        <w:rPr>
          <w:rFonts w:ascii="Times New Roman" w:eastAsia="Times New Roman" w:hAnsi="Times New Roman" w:cs="Times New Roman"/>
          <w:b/>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B6DC8" w:rsidRPr="00786833" w:rsidRDefault="00104E0E">
      <w:pPr>
        <w:shd w:val="clear" w:color="auto" w:fill="FFFFFF"/>
        <w:spacing w:after="0" w:line="240" w:lineRule="auto"/>
        <w:ind w:firstLine="720"/>
        <w:jc w:val="both"/>
        <w:rPr>
          <w:rFonts w:ascii="Times New Roman" w:eastAsia="Times New Roman" w:hAnsi="Times New Roman" w:cs="Times New Roman"/>
          <w:sz w:val="24"/>
          <w:szCs w:val="24"/>
        </w:rPr>
      </w:pPr>
      <w:r w:rsidRPr="00104E0E">
        <w:rPr>
          <w:rFonts w:ascii="Times New Roman" w:eastAsia="Times New Roman" w:hAnsi="Times New Roman" w:cs="Times New Roman"/>
          <w:b/>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w:t>
      </w:r>
      <w:r w:rsidRPr="00104E0E">
        <w:rPr>
          <w:rFonts w:ascii="Times New Roman" w:eastAsia="Times New Roman" w:hAnsi="Times New Roman" w:cs="Times New Roman"/>
          <w:sz w:val="24"/>
          <w:szCs w:val="24"/>
        </w:rPr>
        <w:t xml:space="preserve">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04E0E">
        <w:rPr>
          <w:rFonts w:ascii="Times New Roman" w:eastAsia="Times New Roman" w:hAnsi="Times New Roman" w:cs="Times New Roman"/>
          <w:sz w:val="24"/>
          <w:szCs w:val="24"/>
        </w:rPr>
        <w:t>Renault</w:t>
      </w:r>
      <w:proofErr w:type="spellEnd"/>
      <w:r w:rsidRPr="00104E0E">
        <w:rPr>
          <w:rFonts w:ascii="Times New Roman" w:eastAsia="Times New Roman" w:hAnsi="Times New Roman" w:cs="Times New Roman"/>
          <w:sz w:val="24"/>
          <w:szCs w:val="24"/>
        </w:rPr>
        <w:t xml:space="preserve"> </w:t>
      </w:r>
      <w:proofErr w:type="spellStart"/>
      <w:r w:rsidRPr="00104E0E">
        <w:rPr>
          <w:rFonts w:ascii="Times New Roman" w:eastAsia="Times New Roman" w:hAnsi="Times New Roman" w:cs="Times New Roman"/>
          <w:sz w:val="24"/>
          <w:szCs w:val="24"/>
        </w:rPr>
        <w:t>Duster</w:t>
      </w:r>
      <w:proofErr w:type="spellEnd"/>
      <w:r w:rsidRPr="00104E0E">
        <w:rPr>
          <w:rFonts w:ascii="Times New Roman" w:eastAsia="Times New Roman" w:hAnsi="Times New Roman" w:cs="Times New Roman"/>
          <w:sz w:val="24"/>
          <w:szCs w:val="24"/>
        </w:rPr>
        <w:t xml:space="preserve">, або </w:t>
      </w:r>
      <w:r w:rsidRPr="00104E0E">
        <w:rPr>
          <w:rFonts w:ascii="Times New Roman" w:eastAsia="Times New Roman" w:hAnsi="Times New Roman" w:cs="Times New Roman"/>
          <w:sz w:val="24"/>
          <w:szCs w:val="24"/>
        </w:rPr>
        <w:lastRenderedPageBreak/>
        <w:t>еквівалент), тендерна пропозиція такого учасника вважається як така, що не відповідає умовам технічної специфікації</w:t>
      </w:r>
      <w:r w:rsidR="00786833" w:rsidRPr="00104E0E">
        <w:rPr>
          <w:rFonts w:ascii="Times New Roman" w:eastAsia="Times New Roman" w:hAnsi="Times New Roman" w:cs="Times New Roman"/>
          <w:b/>
          <w:sz w:val="24"/>
          <w:szCs w:val="24"/>
        </w:rPr>
        <w:t>.</w:t>
      </w:r>
    </w:p>
    <w:p w:rsidR="00AB6DC8" w:rsidRDefault="00AB6DC8">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B6DC8" w:rsidRDefault="00104E0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04E0E">
        <w:rPr>
          <w:rFonts w:ascii="Times New Roman" w:eastAsia="Times New Roman" w:hAnsi="Times New Roman" w:cs="Times New Roman"/>
          <w:sz w:val="24"/>
          <w:szCs w:val="24"/>
          <w:highlight w:val="yellow"/>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r>
        <w:rPr>
          <w:rFonts w:ascii="Times New Roman" w:eastAsia="Times New Roman" w:hAnsi="Times New Roman" w:cs="Times New Roman"/>
          <w:sz w:val="24"/>
          <w:szCs w:val="24"/>
        </w:rPr>
        <w:t xml:space="preserve">  </w:t>
      </w:r>
    </w:p>
    <w:p w:rsidR="00AB6DC8" w:rsidRDefault="00104E0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B6DC8" w:rsidRDefault="00104E0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B6DC8">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B6DC8" w:rsidRDefault="00104E0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AB6DC8">
            <w:pPr>
              <w:spacing w:after="0" w:line="240" w:lineRule="auto"/>
              <w:jc w:val="center"/>
              <w:rPr>
                <w:rFonts w:ascii="Times New Roman" w:eastAsia="Times New Roman" w:hAnsi="Times New Roman" w:cs="Times New Roman"/>
                <w:i/>
                <w:sz w:val="24"/>
                <w:szCs w:val="24"/>
                <w:highlight w:val="white"/>
              </w:rPr>
            </w:pPr>
          </w:p>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Технічні характеристики товару </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AB6DC8">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B6DC8">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B6DC8" w:rsidRDefault="00AB6DC8">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04E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05279" w:rsidRDefault="00A05279" w:rsidP="00A05279">
      <w:pPr>
        <w:widowControl w:val="0"/>
        <w:shd w:val="clear" w:color="auto" w:fill="FFFFFF"/>
        <w:suppressAutoHyphens/>
        <w:spacing w:after="0" w:line="240" w:lineRule="auto"/>
        <w:ind w:firstLine="567"/>
        <w:jc w:val="both"/>
        <w:rPr>
          <w:rFonts w:ascii="Times New Roman" w:eastAsia="Times New Roman" w:hAnsi="Times New Roman"/>
          <w:sz w:val="24"/>
          <w:szCs w:val="24"/>
        </w:rPr>
      </w:pPr>
      <w:r w:rsidRPr="00056902">
        <w:rPr>
          <w:rFonts w:ascii="Times New Roman" w:eastAsia="Times New Roman" w:hAnsi="Times New Roman"/>
          <w:b/>
          <w:sz w:val="24"/>
          <w:szCs w:val="24"/>
        </w:rPr>
        <w:t>Учасник у складі пропозиції надає документ «Тендерна пропозиція», складений у довільній формі із зазначенням найменування товару, ціни товару та кількості такого товару, загальної вартості товару з або без ПДВ.</w:t>
      </w:r>
      <w:r w:rsidRPr="00A66F78">
        <w:rPr>
          <w:rFonts w:ascii="Times New Roman" w:eastAsia="Times New Roman" w:hAnsi="Times New Roman"/>
          <w:sz w:val="24"/>
          <w:szCs w:val="24"/>
        </w:rPr>
        <w:t xml:space="preserve"> </w:t>
      </w:r>
      <w:r>
        <w:rPr>
          <w:rFonts w:ascii="Times New Roman" w:eastAsia="Times New Roman" w:hAnsi="Times New Roman"/>
          <w:sz w:val="24"/>
          <w:szCs w:val="24"/>
        </w:rPr>
        <w:t>Ціна пропозиції повинна бути сформована з урахуванням витрат на доставку до місця поставки, завантаження, розвантаження, занесення товару, сплату податків і зборів, інші витрати, передбачені чинним законодавством на закупівлю товару даного виду.</w:t>
      </w:r>
    </w:p>
    <w:p w:rsidR="00A05279" w:rsidRPr="00A66F78" w:rsidRDefault="00A05279" w:rsidP="00A05279">
      <w:pPr>
        <w:widowControl w:val="0"/>
        <w:shd w:val="clear" w:color="auto" w:fill="FFFFFF"/>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тощо.</w:t>
      </w:r>
    </w:p>
    <w:p w:rsidR="00A05279" w:rsidRPr="00B701E3" w:rsidRDefault="00A05279" w:rsidP="00A05279">
      <w:pPr>
        <w:shd w:val="clear" w:color="auto" w:fill="FFFFFF"/>
        <w:spacing w:after="0"/>
        <w:ind w:firstLine="567"/>
        <w:jc w:val="both"/>
        <w:rPr>
          <w:rFonts w:ascii="Times New Roman" w:hAnsi="Times New Roman"/>
          <w:color w:val="000000"/>
          <w:sz w:val="24"/>
          <w:szCs w:val="24"/>
          <w:lang w:eastAsia="en-US"/>
        </w:rPr>
      </w:pPr>
      <w:r w:rsidRPr="00B701E3">
        <w:rPr>
          <w:rFonts w:ascii="Times New Roman" w:eastAsia="Times New Roman" w:hAnsi="Times New Roman" w:cs="Times New Roman"/>
          <w:bCs/>
          <w:sz w:val="24"/>
          <w:szCs w:val="24"/>
          <w:bdr w:val="none" w:sz="0" w:space="0" w:color="auto" w:frame="1"/>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з цим додатком, а саме:</w:t>
      </w:r>
    </w:p>
    <w:p w:rsidR="00A05279" w:rsidRPr="001D2A1B" w:rsidRDefault="00A05279" w:rsidP="00A05279">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Оригінал або копія чинного документа</w:t>
      </w:r>
      <w:r w:rsidRPr="001D2A1B">
        <w:rPr>
          <w:rFonts w:ascii="Times New Roman" w:hAnsi="Times New Roman"/>
          <w:color w:val="000000"/>
          <w:sz w:val="24"/>
          <w:szCs w:val="24"/>
        </w:rPr>
        <w:t xml:space="preserve">, завірена власноручним підписом учасника та печаткою (у разі використання), який підтверджує, відповідність якості товару стандартам і нормам, що діють на території України (наприклад, </w:t>
      </w:r>
      <w:r>
        <w:rPr>
          <w:rFonts w:ascii="Times New Roman" w:hAnsi="Times New Roman"/>
          <w:color w:val="000000"/>
          <w:sz w:val="24"/>
          <w:szCs w:val="24"/>
        </w:rPr>
        <w:t xml:space="preserve">декларація про відповідність або сертифікат відповідності або </w:t>
      </w:r>
      <w:r w:rsidRPr="001D2A1B">
        <w:rPr>
          <w:rFonts w:ascii="Times New Roman" w:hAnsi="Times New Roman"/>
          <w:color w:val="000000"/>
          <w:sz w:val="24"/>
          <w:szCs w:val="24"/>
        </w:rPr>
        <w:t>сертифікат якості тощо);</w:t>
      </w:r>
    </w:p>
    <w:p w:rsidR="00A05279" w:rsidRPr="001D2A1B" w:rsidRDefault="00A05279" w:rsidP="00A05279">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 xml:space="preserve">Лист </w:t>
      </w:r>
      <w:r w:rsidRPr="001D2A1B">
        <w:rPr>
          <w:rFonts w:ascii="Times New Roman" w:hAnsi="Times New Roman"/>
          <w:color w:val="000000"/>
          <w:sz w:val="24"/>
          <w:szCs w:val="24"/>
        </w:rPr>
        <w:t xml:space="preserve">від виробника або його офіційного </w:t>
      </w:r>
      <w:r>
        <w:rPr>
          <w:rFonts w:ascii="Times New Roman" w:hAnsi="Times New Roman"/>
          <w:color w:val="000000"/>
          <w:sz w:val="24"/>
          <w:szCs w:val="24"/>
        </w:rPr>
        <w:t xml:space="preserve">представництва </w:t>
      </w:r>
      <w:r w:rsidRPr="001D2A1B">
        <w:rPr>
          <w:rFonts w:ascii="Times New Roman" w:hAnsi="Times New Roman"/>
          <w:color w:val="000000"/>
          <w:sz w:val="24"/>
          <w:szCs w:val="24"/>
        </w:rPr>
        <w:t xml:space="preserve">на території України, адресований замовнику, із зазначенням номера цієї закупівлі в </w:t>
      </w:r>
      <w:proofErr w:type="spellStart"/>
      <w:r w:rsidRPr="001D2A1B">
        <w:rPr>
          <w:rFonts w:ascii="Times New Roman" w:hAnsi="Times New Roman"/>
          <w:color w:val="000000"/>
          <w:sz w:val="24"/>
          <w:szCs w:val="24"/>
        </w:rPr>
        <w:t>Рrozorro</w:t>
      </w:r>
      <w:proofErr w:type="spellEnd"/>
      <w:r w:rsidRPr="001D2A1B">
        <w:rPr>
          <w:rFonts w:ascii="Times New Roman" w:hAnsi="Times New Roman"/>
          <w:color w:val="000000"/>
          <w:sz w:val="24"/>
          <w:szCs w:val="24"/>
        </w:rPr>
        <w:t xml:space="preserve"> та підтвердженням гарантійних зобов’язань;</w:t>
      </w:r>
    </w:p>
    <w:p w:rsidR="00A05279" w:rsidRPr="001D2A1B" w:rsidRDefault="00A05279" w:rsidP="00A05279">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Лист</w:t>
      </w:r>
      <w:r w:rsidRPr="00435064">
        <w:rPr>
          <w:rFonts w:ascii="Times New Roman" w:hAnsi="Times New Roman"/>
          <w:color w:val="000000"/>
          <w:sz w:val="24"/>
          <w:szCs w:val="24"/>
        </w:rPr>
        <w:t xml:space="preserve"> від Учасника із зазначенням терміну  та місця  (адреси) гарантійного обслуговування товару.</w:t>
      </w:r>
    </w:p>
    <w:p w:rsidR="00A05279" w:rsidRDefault="00A05279" w:rsidP="00A05279">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Якщо ці документи складені іноземною мовою, обов’язково додається їх переклад українською мовою.</w:t>
      </w:r>
    </w:p>
    <w:p w:rsidR="00A05279" w:rsidRDefault="00A05279" w:rsidP="00A05279">
      <w:pPr>
        <w:widowControl w:val="0"/>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Товар, що поставляється за цим Договором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використання за призначенням стані. Упаковка повинна забезпечувати збереження, цілісність та відсутність механічних пошкоджень.</w:t>
      </w:r>
    </w:p>
    <w:p w:rsidR="00A05279" w:rsidRDefault="00A05279" w:rsidP="00A05279">
      <w:pPr>
        <w:spacing w:after="0" w:line="240" w:lineRule="auto"/>
        <w:ind w:firstLine="567"/>
        <w:jc w:val="both"/>
        <w:rPr>
          <w:rFonts w:ascii="Times New Roman" w:hAnsi="Times New Roman"/>
          <w:sz w:val="24"/>
          <w:szCs w:val="24"/>
          <w:lang w:eastAsia="ru-RU"/>
        </w:rPr>
      </w:pPr>
      <w:r w:rsidRPr="00104E0E">
        <w:rPr>
          <w:rFonts w:ascii="Times New Roman" w:hAnsi="Times New Roman"/>
          <w:sz w:val="24"/>
          <w:szCs w:val="24"/>
          <w:lang w:eastAsia="ru-RU"/>
        </w:rPr>
        <w:t>На  Товар, що постачається, Продавець надає гарантійні документи.</w:t>
      </w:r>
      <w:r w:rsidRPr="00104E0E">
        <w:t xml:space="preserve"> </w:t>
      </w:r>
      <w:r>
        <w:rPr>
          <w:rFonts w:ascii="Times New Roman" w:hAnsi="Times New Roman"/>
          <w:sz w:val="24"/>
          <w:szCs w:val="24"/>
          <w:lang w:eastAsia="ru-RU"/>
        </w:rPr>
        <w:t>Гарантійний термін на товар повинен складати не менше, ніж 1 рік, і починає діяти з дати підписання сторонами товарної накладної або акту приймання – передачі Товару.</w:t>
      </w:r>
    </w:p>
    <w:p w:rsidR="00A05279" w:rsidRDefault="00A05279" w:rsidP="00A05279">
      <w:pPr>
        <w:shd w:val="clear" w:color="auto" w:fill="FFFFFF"/>
        <w:spacing w:after="0"/>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Товар має бути новим, якісним, без попередньо експлуатаційного використання та належно упакованим, в тому числі із супровідними документами.</w:t>
      </w:r>
    </w:p>
    <w:p w:rsidR="00A05279" w:rsidRDefault="00A05279" w:rsidP="00A0527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Не приймаються до розгляду пропозиції Учасників на товар, виготовлений в російській федерації, </w:t>
      </w:r>
      <w:proofErr w:type="spellStart"/>
      <w:r>
        <w:rPr>
          <w:rFonts w:ascii="Times New Roman" w:eastAsia="Times New Roman" w:hAnsi="Times New Roman"/>
          <w:b/>
          <w:sz w:val="24"/>
          <w:szCs w:val="24"/>
          <w:lang w:eastAsia="ru-RU"/>
        </w:rPr>
        <w:t>білорусії</w:t>
      </w:r>
      <w:proofErr w:type="spellEnd"/>
      <w:r>
        <w:rPr>
          <w:rFonts w:ascii="Times New Roman" w:eastAsia="Times New Roman" w:hAnsi="Times New Roman"/>
          <w:b/>
          <w:sz w:val="24"/>
          <w:szCs w:val="24"/>
          <w:lang w:eastAsia="ru-RU"/>
        </w:rPr>
        <w:t xml:space="preserve">, ісламській республіці </w:t>
      </w:r>
      <w:proofErr w:type="spellStart"/>
      <w:r>
        <w:rPr>
          <w:rFonts w:ascii="Times New Roman" w:eastAsia="Times New Roman" w:hAnsi="Times New Roman"/>
          <w:b/>
          <w:sz w:val="24"/>
          <w:szCs w:val="24"/>
          <w:lang w:eastAsia="ru-RU"/>
        </w:rPr>
        <w:t>іран</w:t>
      </w:r>
      <w:proofErr w:type="spellEnd"/>
      <w:r>
        <w:rPr>
          <w:rFonts w:ascii="Times New Roman" w:eastAsia="Times New Roman" w:hAnsi="Times New Roman"/>
          <w:b/>
          <w:sz w:val="24"/>
          <w:szCs w:val="24"/>
          <w:lang w:eastAsia="ru-RU"/>
        </w:rPr>
        <w:t xml:space="preserve"> чи ввезені з території цих країн</w:t>
      </w:r>
      <w:r>
        <w:rPr>
          <w:rFonts w:ascii="Times New Roman" w:eastAsia="Times New Roman" w:hAnsi="Times New Roman"/>
          <w:sz w:val="24"/>
          <w:szCs w:val="24"/>
          <w:lang w:eastAsia="ru-RU"/>
        </w:rPr>
        <w:t>!</w:t>
      </w:r>
    </w:p>
    <w:p w:rsidR="00AB6DC8" w:rsidRPr="00104E0E" w:rsidRDefault="00AB6DC8" w:rsidP="00A05279">
      <w:pPr>
        <w:shd w:val="clear" w:color="auto" w:fill="FFFFFF"/>
        <w:spacing w:after="0"/>
        <w:jc w:val="both"/>
        <w:rPr>
          <w:rFonts w:ascii="Times New Roman" w:eastAsia="Times New Roman" w:hAnsi="Times New Roman"/>
          <w:sz w:val="24"/>
          <w:szCs w:val="24"/>
          <w:lang w:eastAsia="ru-RU"/>
        </w:rPr>
      </w:pPr>
      <w:bookmarkStart w:id="1" w:name="_GoBack"/>
      <w:bookmarkEnd w:id="1"/>
    </w:p>
    <w:sectPr w:rsidR="00AB6DC8" w:rsidRPr="00104E0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1C0"/>
    <w:multiLevelType w:val="multilevel"/>
    <w:tmpl w:val="A0D4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B6DC8"/>
    <w:rsid w:val="000C1F6C"/>
    <w:rsid w:val="00104E0E"/>
    <w:rsid w:val="00195BB3"/>
    <w:rsid w:val="001D2A1B"/>
    <w:rsid w:val="00252FC1"/>
    <w:rsid w:val="00435064"/>
    <w:rsid w:val="00525ECA"/>
    <w:rsid w:val="00573EA5"/>
    <w:rsid w:val="00665986"/>
    <w:rsid w:val="00687B9B"/>
    <w:rsid w:val="006D334B"/>
    <w:rsid w:val="006F3ECF"/>
    <w:rsid w:val="00786833"/>
    <w:rsid w:val="00935726"/>
    <w:rsid w:val="009648F9"/>
    <w:rsid w:val="009E2525"/>
    <w:rsid w:val="00A05279"/>
    <w:rsid w:val="00A13A0F"/>
    <w:rsid w:val="00AB6DC8"/>
    <w:rsid w:val="00BC53DC"/>
    <w:rsid w:val="00BD6438"/>
    <w:rsid w:val="00D056B3"/>
    <w:rsid w:val="00D21D61"/>
    <w:rsid w:val="00D37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7443</Words>
  <Characters>4244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2024-04-12T06:46:00Z</dcterms:created>
  <dcterms:modified xsi:type="dcterms:W3CDTF">2024-04-15T06:28:00Z</dcterms:modified>
</cp:coreProperties>
</file>