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38" w:rsidRPr="00A775C7" w:rsidRDefault="00490538" w:rsidP="00490538">
      <w:pPr>
        <w:pStyle w:val="11"/>
        <w:widowControl w:val="0"/>
        <w:spacing w:line="240" w:lineRule="auto"/>
        <w:jc w:val="center"/>
        <w:rPr>
          <w:rFonts w:ascii="Times New Roman" w:eastAsia="Calibri" w:hAnsi="Times New Roman" w:cs="Calibri"/>
          <w:b/>
          <w:color w:val="auto"/>
          <w:sz w:val="32"/>
          <w:szCs w:val="24"/>
          <w:lang w:val="uk-UA" w:eastAsia="en-US"/>
        </w:rPr>
      </w:pPr>
      <w:r>
        <w:rPr>
          <w:rFonts w:ascii="Times New Roman" w:eastAsia="Calibri" w:hAnsi="Times New Roman" w:cs="Calibri"/>
          <w:b/>
          <w:color w:val="auto"/>
          <w:sz w:val="32"/>
          <w:szCs w:val="24"/>
          <w:lang w:val="uk-UA" w:eastAsia="en-US"/>
        </w:rPr>
        <w:t>Рава-Руська міська рада</w:t>
      </w:r>
    </w:p>
    <w:p w:rsidR="00490538" w:rsidRPr="00A775C7" w:rsidRDefault="00490538" w:rsidP="00490538">
      <w:pPr>
        <w:pStyle w:val="11"/>
        <w:widowControl w:val="0"/>
        <w:spacing w:line="240" w:lineRule="auto"/>
        <w:jc w:val="center"/>
        <w:rPr>
          <w:rFonts w:ascii="Times New Roman" w:eastAsia="Times New Roman" w:hAnsi="Times New Roman" w:cs="Times New Roman"/>
          <w:b/>
          <w:color w:val="auto"/>
          <w:sz w:val="40"/>
          <w:szCs w:val="24"/>
          <w:lang w:val="uk-UA"/>
        </w:rPr>
      </w:pPr>
      <w:r w:rsidRPr="00A775C7">
        <w:rPr>
          <w:rFonts w:ascii="Times New Roman" w:eastAsia="Calibri" w:hAnsi="Times New Roman" w:cs="Calibri"/>
          <w:b/>
          <w:color w:val="auto"/>
          <w:sz w:val="32"/>
          <w:szCs w:val="24"/>
          <w:lang w:val="uk-UA" w:eastAsia="en-US"/>
        </w:rPr>
        <w:t>Львівського району Львівської області</w:t>
      </w:r>
      <w:r w:rsidRPr="00A775C7">
        <w:rPr>
          <w:rFonts w:ascii="Times New Roman" w:eastAsia="Times New Roman" w:hAnsi="Times New Roman" w:cs="Times New Roman"/>
          <w:b/>
          <w:color w:val="auto"/>
          <w:sz w:val="40"/>
          <w:szCs w:val="24"/>
          <w:lang w:val="uk-UA"/>
        </w:rPr>
        <w:t xml:space="preserve"> </w:t>
      </w:r>
    </w:p>
    <w:p w:rsidR="00490538" w:rsidRPr="00A775C7" w:rsidRDefault="00490538" w:rsidP="00490538">
      <w:pPr>
        <w:spacing w:after="0" w:line="240" w:lineRule="auto"/>
        <w:rPr>
          <w:rFonts w:ascii="Times New Roman" w:eastAsia="Times New Roman" w:hAnsi="Times New Roman" w:cs="Times New Roman"/>
          <w:bCs/>
          <w:sz w:val="28"/>
          <w:szCs w:val="28"/>
          <w:lang w:eastAsia="ru-RU"/>
        </w:rPr>
      </w:pPr>
    </w:p>
    <w:p w:rsidR="00490538" w:rsidRDefault="00490538" w:rsidP="00490538">
      <w:pPr>
        <w:spacing w:after="0" w:line="240" w:lineRule="auto"/>
        <w:rPr>
          <w:rFonts w:ascii="Times New Roman" w:eastAsia="Times New Roman" w:hAnsi="Times New Roman" w:cs="Times New Roman"/>
          <w:bCs/>
          <w:sz w:val="28"/>
          <w:szCs w:val="28"/>
          <w:lang w:eastAsia="ru-RU"/>
        </w:rPr>
      </w:pPr>
    </w:p>
    <w:p w:rsidR="00490538" w:rsidRPr="00A775C7" w:rsidRDefault="00490538" w:rsidP="00490538">
      <w:pPr>
        <w:spacing w:after="0" w:line="240" w:lineRule="auto"/>
        <w:rPr>
          <w:rFonts w:ascii="Times New Roman" w:eastAsia="Times New Roman" w:hAnsi="Times New Roman" w:cs="Times New Roman"/>
          <w:bCs/>
          <w:sz w:val="28"/>
          <w:szCs w:val="28"/>
          <w:lang w:eastAsia="ru-RU"/>
        </w:rPr>
      </w:pPr>
    </w:p>
    <w:tbl>
      <w:tblPr>
        <w:tblpPr w:leftFromText="180" w:rightFromText="180" w:vertAnchor="text" w:horzAnchor="margin" w:tblpXSpec="right" w:tblpY="286"/>
        <w:tblW w:w="4361" w:type="dxa"/>
        <w:tblLayout w:type="fixed"/>
        <w:tblLook w:val="04A0" w:firstRow="1" w:lastRow="0" w:firstColumn="1" w:lastColumn="0" w:noHBand="0" w:noVBand="1"/>
      </w:tblPr>
      <w:tblGrid>
        <w:gridCol w:w="4361"/>
      </w:tblGrid>
      <w:tr w:rsidR="00490538" w:rsidRPr="007D41A7" w:rsidTr="0097221A">
        <w:tc>
          <w:tcPr>
            <w:tcW w:w="4361" w:type="dxa"/>
          </w:tcPr>
          <w:p w:rsidR="00490538" w:rsidRPr="007D41A7" w:rsidRDefault="00490538" w:rsidP="0097221A">
            <w:pPr>
              <w:spacing w:after="0" w:line="240" w:lineRule="auto"/>
              <w:rPr>
                <w:rFonts w:ascii="Times New Roman" w:hAnsi="Times New Roman"/>
                <w:b/>
                <w:sz w:val="24"/>
                <w:szCs w:val="24"/>
              </w:rPr>
            </w:pPr>
            <w:r w:rsidRPr="007D41A7">
              <w:rPr>
                <w:rFonts w:ascii="Times New Roman" w:hAnsi="Times New Roman"/>
                <w:b/>
                <w:sz w:val="24"/>
                <w:szCs w:val="24"/>
              </w:rPr>
              <w:t>ЗАТВЕРДЖЕНО</w:t>
            </w:r>
          </w:p>
          <w:p w:rsidR="00490538" w:rsidRPr="007D41A7" w:rsidRDefault="00490538" w:rsidP="0097221A">
            <w:pPr>
              <w:spacing w:after="0" w:line="240" w:lineRule="auto"/>
              <w:rPr>
                <w:rFonts w:ascii="Times New Roman" w:hAnsi="Times New Roman"/>
                <w:b/>
                <w:sz w:val="24"/>
                <w:szCs w:val="24"/>
              </w:rPr>
            </w:pPr>
            <w:r w:rsidRPr="007D41A7">
              <w:rPr>
                <w:rFonts w:ascii="Times New Roman" w:hAnsi="Times New Roman"/>
                <w:b/>
                <w:sz w:val="24"/>
                <w:szCs w:val="24"/>
              </w:rPr>
              <w:t xml:space="preserve">рішенням уповноваженої особи </w:t>
            </w:r>
          </w:p>
          <w:p w:rsidR="00490538" w:rsidRPr="007D41A7" w:rsidRDefault="00490538" w:rsidP="00490538">
            <w:pPr>
              <w:widowControl w:val="0"/>
              <w:spacing w:after="0" w:line="240" w:lineRule="auto"/>
              <w:jc w:val="right"/>
              <w:rPr>
                <w:rFonts w:ascii="Times New Roman" w:hAnsi="Times New Roman" w:cs="Times New Roman"/>
                <w:sz w:val="24"/>
                <w:szCs w:val="24"/>
                <w:lang w:eastAsia="en-US"/>
              </w:rPr>
            </w:pPr>
            <w:r w:rsidRPr="007D41A7">
              <w:rPr>
                <w:rFonts w:ascii="Times New Roman" w:hAnsi="Times New Roman"/>
                <w:b/>
                <w:sz w:val="24"/>
                <w:szCs w:val="24"/>
              </w:rPr>
              <w:t xml:space="preserve">від </w:t>
            </w:r>
            <w:r w:rsidR="00A40EB3">
              <w:rPr>
                <w:rFonts w:ascii="Times New Roman" w:hAnsi="Times New Roman"/>
                <w:b/>
                <w:sz w:val="24"/>
                <w:szCs w:val="24"/>
              </w:rPr>
              <w:t>15</w:t>
            </w:r>
            <w:r>
              <w:rPr>
                <w:rFonts w:ascii="Times New Roman" w:hAnsi="Times New Roman"/>
                <w:b/>
                <w:sz w:val="24"/>
                <w:szCs w:val="24"/>
              </w:rPr>
              <w:t>.04.2024</w:t>
            </w:r>
            <w:r w:rsidRPr="007D41A7">
              <w:rPr>
                <w:rFonts w:ascii="Times New Roman" w:hAnsi="Times New Roman"/>
                <w:b/>
                <w:sz w:val="24"/>
                <w:szCs w:val="24"/>
              </w:rPr>
              <w:t>р.</w:t>
            </w:r>
          </w:p>
        </w:tc>
      </w:tr>
    </w:tbl>
    <w:p w:rsidR="00490538" w:rsidRDefault="00490538" w:rsidP="00490538">
      <w:pPr>
        <w:spacing w:after="0" w:line="240" w:lineRule="auto"/>
        <w:jc w:val="right"/>
        <w:rPr>
          <w:rFonts w:ascii="Times New Roman" w:eastAsia="Times New Roman" w:hAnsi="Times New Roman" w:cs="Times New Roman"/>
          <w:sz w:val="24"/>
          <w:szCs w:val="24"/>
          <w:highlight w:val="yellow"/>
        </w:rPr>
      </w:pPr>
    </w:p>
    <w:p w:rsidR="00490538" w:rsidRDefault="00490538" w:rsidP="0049053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p>
    <w:p w:rsidR="00490538" w:rsidRDefault="00490538" w:rsidP="0049053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90538" w:rsidRDefault="00490538" w:rsidP="004905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90538" w:rsidRDefault="00490538" w:rsidP="0049053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90538" w:rsidRDefault="00490538" w:rsidP="0049053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490538" w:rsidRDefault="00490538" w:rsidP="00490538">
      <w:pPr>
        <w:shd w:val="clear" w:color="auto" w:fill="FFFFFF"/>
        <w:spacing w:after="0" w:line="240" w:lineRule="auto"/>
        <w:jc w:val="center"/>
        <w:rPr>
          <w:rFonts w:ascii="Times New Roman" w:eastAsia="Times New Roman" w:hAnsi="Times New Roman" w:cs="Times New Roman"/>
          <w:b/>
          <w:color w:val="000000"/>
          <w:sz w:val="24"/>
          <w:szCs w:val="24"/>
        </w:rPr>
      </w:pPr>
    </w:p>
    <w:p w:rsidR="00490538" w:rsidRDefault="00490538" w:rsidP="0049053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Багатофунк</w:t>
      </w:r>
      <w:r w:rsidR="00EB0F9D">
        <w:rPr>
          <w:rFonts w:ascii="Times New Roman" w:eastAsia="Times New Roman" w:hAnsi="Times New Roman" w:cs="Times New Roman"/>
          <w:b/>
          <w:color w:val="000000"/>
          <w:sz w:val="24"/>
          <w:szCs w:val="24"/>
        </w:rPr>
        <w:t xml:space="preserve">ціональні пристрої, монітори та </w:t>
      </w:r>
      <w:proofErr w:type="spellStart"/>
      <w:r>
        <w:rPr>
          <w:rFonts w:ascii="Times New Roman" w:eastAsia="Times New Roman" w:hAnsi="Times New Roman" w:cs="Times New Roman"/>
          <w:b/>
          <w:color w:val="000000"/>
          <w:sz w:val="24"/>
          <w:szCs w:val="24"/>
        </w:rPr>
        <w:t>веб-камери</w:t>
      </w:r>
      <w:proofErr w:type="spellEnd"/>
      <w:r>
        <w:rPr>
          <w:rFonts w:ascii="Times New Roman" w:eastAsia="Times New Roman" w:hAnsi="Times New Roman" w:cs="Times New Roman"/>
          <w:b/>
          <w:color w:val="000000"/>
          <w:sz w:val="24"/>
          <w:szCs w:val="24"/>
        </w:rPr>
        <w:t xml:space="preserve"> (Код</w:t>
      </w:r>
      <w:r w:rsidR="0097221A" w:rsidRPr="0097221A">
        <w:t xml:space="preserve"> </w:t>
      </w:r>
      <w:r w:rsidR="0097221A" w:rsidRPr="0097221A">
        <w:rPr>
          <w:rFonts w:ascii="Times New Roman" w:eastAsia="Times New Roman" w:hAnsi="Times New Roman" w:cs="Times New Roman"/>
          <w:b/>
          <w:color w:val="000000"/>
          <w:sz w:val="24"/>
          <w:szCs w:val="24"/>
        </w:rPr>
        <w:t>30230000-0: Комп’ютерне обладнання</w:t>
      </w:r>
      <w:r>
        <w:rPr>
          <w:rFonts w:ascii="Times New Roman" w:eastAsia="Times New Roman" w:hAnsi="Times New Roman" w:cs="Times New Roman"/>
          <w:b/>
          <w:color w:val="000000"/>
          <w:sz w:val="24"/>
          <w:szCs w:val="24"/>
        </w:rPr>
        <w:t xml:space="preserve"> 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p w:rsidR="00A40EB3" w:rsidRDefault="00A40EB3" w:rsidP="0049053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(нова редакція) </w:t>
      </w:r>
      <w:bookmarkStart w:id="0" w:name="_GoBack"/>
      <w:bookmarkEnd w:id="0"/>
    </w:p>
    <w:p w:rsidR="00490538" w:rsidRDefault="00490538" w:rsidP="0049053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90538" w:rsidRDefault="00490538" w:rsidP="0049053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90538" w:rsidRDefault="00490538" w:rsidP="0049053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90538" w:rsidRDefault="00490538" w:rsidP="00490538">
      <w:pPr>
        <w:spacing w:before="240" w:after="0" w:line="240" w:lineRule="auto"/>
        <w:rPr>
          <w:rFonts w:ascii="Times New Roman" w:eastAsia="Times New Roman" w:hAnsi="Times New Roman" w:cs="Times New Roman"/>
          <w:color w:val="000000"/>
          <w:sz w:val="24"/>
          <w:szCs w:val="24"/>
        </w:rPr>
      </w:pPr>
    </w:p>
    <w:p w:rsidR="00490538" w:rsidRDefault="00490538" w:rsidP="00490538">
      <w:pPr>
        <w:spacing w:before="240" w:after="0" w:line="240" w:lineRule="auto"/>
        <w:rPr>
          <w:rFonts w:ascii="Times New Roman" w:eastAsia="Times New Roman" w:hAnsi="Times New Roman" w:cs="Times New Roman"/>
          <w:color w:val="000000"/>
          <w:sz w:val="24"/>
          <w:szCs w:val="24"/>
        </w:rPr>
      </w:pPr>
    </w:p>
    <w:p w:rsidR="00490538" w:rsidRDefault="00490538" w:rsidP="00490538">
      <w:pPr>
        <w:spacing w:before="240" w:after="0" w:line="240" w:lineRule="auto"/>
        <w:rPr>
          <w:rFonts w:ascii="Times New Roman" w:eastAsia="Times New Roman" w:hAnsi="Times New Roman" w:cs="Times New Roman"/>
          <w:color w:val="000000"/>
          <w:sz w:val="24"/>
          <w:szCs w:val="24"/>
        </w:rPr>
      </w:pPr>
    </w:p>
    <w:p w:rsidR="00490538" w:rsidRDefault="00490538" w:rsidP="00490538">
      <w:pPr>
        <w:spacing w:before="240" w:after="0" w:line="240" w:lineRule="auto"/>
        <w:rPr>
          <w:rFonts w:ascii="Times New Roman" w:eastAsia="Times New Roman" w:hAnsi="Times New Roman" w:cs="Times New Roman"/>
          <w:color w:val="000000"/>
          <w:sz w:val="24"/>
          <w:szCs w:val="24"/>
        </w:rPr>
      </w:pPr>
    </w:p>
    <w:p w:rsidR="00490538" w:rsidRDefault="00490538" w:rsidP="00490538">
      <w:pPr>
        <w:spacing w:before="240" w:after="0" w:line="240" w:lineRule="auto"/>
        <w:rPr>
          <w:rFonts w:ascii="Times New Roman" w:eastAsia="Times New Roman" w:hAnsi="Times New Roman" w:cs="Times New Roman"/>
          <w:sz w:val="24"/>
          <w:szCs w:val="24"/>
        </w:rPr>
      </w:pPr>
    </w:p>
    <w:p w:rsidR="00490538" w:rsidRDefault="00490538" w:rsidP="0049053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90538" w:rsidRPr="00490538" w:rsidRDefault="00490538" w:rsidP="00490538">
      <w:pPr>
        <w:spacing w:before="240" w:after="0" w:line="240" w:lineRule="auto"/>
        <w:rPr>
          <w:rFonts w:ascii="Times New Roman" w:eastAsia="Times New Roman" w:hAnsi="Times New Roman" w:cs="Times New Roman"/>
          <w:color w:val="000000"/>
          <w:sz w:val="24"/>
          <w:szCs w:val="24"/>
        </w:rPr>
      </w:pPr>
    </w:p>
    <w:p w:rsidR="00490538" w:rsidRPr="008D14CB" w:rsidRDefault="0097221A" w:rsidP="00490538">
      <w:pPr>
        <w:spacing w:after="0" w:line="240" w:lineRule="auto"/>
        <w:jc w:val="center"/>
        <w:rPr>
          <w:rFonts w:ascii="Times New Roman" w:eastAsia="Times New Roman" w:hAnsi="Times New Roman" w:cs="Times New Roman"/>
          <w:b/>
          <w:sz w:val="24"/>
          <w:szCs w:val="24"/>
        </w:rPr>
      </w:pPr>
      <w:bookmarkStart w:id="1" w:name="_heading=h.1fob9te" w:colFirst="0" w:colLast="0"/>
      <w:bookmarkEnd w:id="1"/>
      <w:r>
        <w:rPr>
          <w:rFonts w:ascii="Times New Roman" w:eastAsia="Times New Roman" w:hAnsi="Times New Roman" w:cs="Times New Roman"/>
          <w:b/>
          <w:sz w:val="24"/>
          <w:szCs w:val="24"/>
          <w:u w:val="single"/>
        </w:rPr>
        <w:t>м. Рава-Руська - 2024</w:t>
      </w:r>
    </w:p>
    <w:p w:rsidR="0053152F" w:rsidRDefault="0053152F">
      <w:pPr>
        <w:spacing w:after="0" w:line="240" w:lineRule="auto"/>
        <w:rPr>
          <w:rFonts w:ascii="Times New Roman" w:eastAsia="Times New Roman" w:hAnsi="Times New Roman" w:cs="Times New Roman"/>
          <w:sz w:val="24"/>
          <w:szCs w:val="24"/>
        </w:rPr>
      </w:pPr>
    </w:p>
    <w:p w:rsidR="0053152F" w:rsidRDefault="0053152F">
      <w:pPr>
        <w:spacing w:after="0" w:line="240" w:lineRule="auto"/>
        <w:rPr>
          <w:rFonts w:ascii="Times New Roman" w:eastAsia="Times New Roman" w:hAnsi="Times New Roman" w:cs="Times New Roman"/>
          <w:sz w:val="24"/>
          <w:szCs w:val="24"/>
        </w:rPr>
      </w:pPr>
    </w:p>
    <w:p w:rsidR="0053152F" w:rsidRDefault="0053152F">
      <w:pPr>
        <w:spacing w:after="0" w:line="240" w:lineRule="auto"/>
        <w:rPr>
          <w:rFonts w:ascii="Times New Roman" w:eastAsia="Times New Roman" w:hAnsi="Times New Roman" w:cs="Times New Roman"/>
          <w:sz w:val="24"/>
          <w:szCs w:val="24"/>
        </w:rPr>
      </w:pPr>
    </w:p>
    <w:p w:rsidR="0053152F" w:rsidRDefault="0053152F">
      <w:pPr>
        <w:spacing w:after="0" w:line="240" w:lineRule="auto"/>
        <w:rPr>
          <w:rFonts w:ascii="Times New Roman" w:eastAsia="Times New Roman" w:hAnsi="Times New Roman" w:cs="Times New Roman"/>
          <w:sz w:val="24"/>
          <w:szCs w:val="24"/>
        </w:rPr>
      </w:pPr>
    </w:p>
    <w:p w:rsidR="0053152F" w:rsidRDefault="0053152F">
      <w:pPr>
        <w:spacing w:after="0" w:line="240" w:lineRule="auto"/>
        <w:rPr>
          <w:rFonts w:ascii="Times New Roman" w:eastAsia="Times New Roman" w:hAnsi="Times New Roman" w:cs="Times New Roman"/>
          <w:sz w:val="24"/>
          <w:szCs w:val="24"/>
        </w:rPr>
      </w:pPr>
    </w:p>
    <w:p w:rsidR="0053152F" w:rsidRDefault="0053152F">
      <w:pPr>
        <w:spacing w:after="0" w:line="240" w:lineRule="auto"/>
        <w:rPr>
          <w:rFonts w:ascii="Times New Roman" w:eastAsia="Times New Roman" w:hAnsi="Times New Roman" w:cs="Times New Roman"/>
          <w:sz w:val="24"/>
          <w:szCs w:val="24"/>
        </w:rPr>
      </w:pPr>
    </w:p>
    <w:p w:rsidR="0053152F" w:rsidRDefault="0053152F">
      <w:pPr>
        <w:spacing w:after="0" w:line="240" w:lineRule="auto"/>
        <w:rPr>
          <w:rFonts w:ascii="Times New Roman" w:eastAsia="Times New Roman" w:hAnsi="Times New Roman" w:cs="Times New Roman"/>
          <w:sz w:val="24"/>
          <w:szCs w:val="24"/>
        </w:rPr>
      </w:pPr>
    </w:p>
    <w:p w:rsidR="009B74FA" w:rsidRDefault="009B74FA">
      <w:pPr>
        <w:spacing w:after="0" w:line="240" w:lineRule="auto"/>
        <w:jc w:val="both"/>
        <w:rPr>
          <w:rFonts w:ascii="Times New Roman" w:eastAsia="Times New Roman" w:hAnsi="Times New Roman" w:cs="Times New Roman"/>
          <w:sz w:val="24"/>
          <w:szCs w:val="24"/>
        </w:rPr>
      </w:pPr>
    </w:p>
    <w:p w:rsidR="009B74FA" w:rsidRDefault="009B74FA">
      <w:pPr>
        <w:spacing w:after="0" w:line="240" w:lineRule="auto"/>
        <w:jc w:val="both"/>
        <w:rPr>
          <w:rFonts w:ascii="Times New Roman" w:eastAsia="Times New Roman" w:hAnsi="Times New Roman" w:cs="Times New Roman"/>
          <w:sz w:val="24"/>
          <w:szCs w:val="24"/>
        </w:rPr>
      </w:pPr>
    </w:p>
    <w:p w:rsidR="009B74FA" w:rsidRDefault="009B74FA">
      <w:pPr>
        <w:spacing w:after="0" w:line="240" w:lineRule="auto"/>
        <w:jc w:val="both"/>
        <w:rPr>
          <w:rFonts w:ascii="Times New Roman" w:eastAsia="Times New Roman" w:hAnsi="Times New Roman" w:cs="Times New Roman"/>
          <w:sz w:val="24"/>
          <w:szCs w:val="24"/>
        </w:rPr>
      </w:pPr>
    </w:p>
    <w:p w:rsidR="009B74FA" w:rsidRDefault="009B74F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B74FA">
        <w:trPr>
          <w:trHeight w:val="416"/>
          <w:jc w:val="center"/>
        </w:trPr>
        <w:tc>
          <w:tcPr>
            <w:tcW w:w="705" w:type="dxa"/>
            <w:vAlign w:val="center"/>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B74FA" w:rsidRDefault="0097221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B74FA">
        <w:trPr>
          <w:trHeight w:val="411"/>
          <w:jc w:val="center"/>
        </w:trPr>
        <w:tc>
          <w:tcPr>
            <w:tcW w:w="705" w:type="dxa"/>
            <w:vAlign w:val="center"/>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B74FA">
        <w:trPr>
          <w:trHeight w:val="1119"/>
          <w:jc w:val="center"/>
        </w:trPr>
        <w:tc>
          <w:tcPr>
            <w:tcW w:w="705" w:type="dxa"/>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B74FA" w:rsidRDefault="009722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B74FA" w:rsidRDefault="0097221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9B74FA" w:rsidRDefault="0097221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B74FA">
        <w:trPr>
          <w:trHeight w:val="615"/>
          <w:jc w:val="center"/>
        </w:trPr>
        <w:tc>
          <w:tcPr>
            <w:tcW w:w="705" w:type="dxa"/>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B74FA" w:rsidRDefault="009722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B74FA" w:rsidRDefault="0097221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7221A">
        <w:trPr>
          <w:trHeight w:val="285"/>
          <w:jc w:val="center"/>
        </w:trPr>
        <w:tc>
          <w:tcPr>
            <w:tcW w:w="705" w:type="dxa"/>
          </w:tcPr>
          <w:p w:rsidR="0097221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7221A" w:rsidRDefault="0097221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7221A" w:rsidRPr="00A76A4E" w:rsidRDefault="0097221A" w:rsidP="0097221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Рава-Руська міська рада</w:t>
            </w:r>
            <w:r w:rsidRPr="00A76A4E">
              <w:rPr>
                <w:rFonts w:ascii="Times New Roman" w:eastAsia="Times New Roman" w:hAnsi="Times New Roman" w:cs="Times New Roman"/>
                <w:b/>
                <w:sz w:val="24"/>
                <w:szCs w:val="24"/>
              </w:rPr>
              <w:t xml:space="preserve"> Львівського району Львівської області</w:t>
            </w:r>
          </w:p>
        </w:tc>
      </w:tr>
      <w:tr w:rsidR="0097221A">
        <w:trPr>
          <w:trHeight w:val="536"/>
          <w:jc w:val="center"/>
        </w:trPr>
        <w:tc>
          <w:tcPr>
            <w:tcW w:w="705" w:type="dxa"/>
          </w:tcPr>
          <w:p w:rsidR="0097221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7221A" w:rsidRDefault="0097221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7221A" w:rsidRPr="00A76A4E" w:rsidRDefault="0097221A" w:rsidP="0097221A">
            <w:pPr>
              <w:jc w:val="both"/>
              <w:rPr>
                <w:rFonts w:ascii="Times New Roman" w:eastAsia="Times New Roman" w:hAnsi="Times New Roman" w:cs="Times New Roman"/>
                <w:b/>
                <w:sz w:val="24"/>
                <w:szCs w:val="24"/>
                <w:highlight w:val="cyan"/>
              </w:rPr>
            </w:pPr>
            <w:r w:rsidRPr="00A76A4E">
              <w:rPr>
                <w:rFonts w:ascii="Times New Roman" w:eastAsia="Times New Roman" w:hAnsi="Times New Roman" w:cs="Times New Roman"/>
                <w:b/>
                <w:sz w:val="24"/>
                <w:szCs w:val="24"/>
              </w:rPr>
              <w:t>Україна, 80316, Львівська область, Львівський район, м. Рава-Руська, вул. Я.Мудрого, буд.3</w:t>
            </w:r>
            <w:r w:rsidRPr="0097221A">
              <w:rPr>
                <w:rFonts w:ascii="Times New Roman" w:eastAsia="Times New Roman" w:hAnsi="Times New Roman" w:cs="Times New Roman"/>
                <w:b/>
                <w:sz w:val="24"/>
                <w:szCs w:val="24"/>
              </w:rPr>
              <w:t>)</w:t>
            </w:r>
          </w:p>
        </w:tc>
      </w:tr>
      <w:tr w:rsidR="009B74FA">
        <w:trPr>
          <w:trHeight w:val="1119"/>
          <w:jc w:val="center"/>
        </w:trPr>
        <w:tc>
          <w:tcPr>
            <w:tcW w:w="705" w:type="dxa"/>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B74FA" w:rsidRDefault="0097221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7221A" w:rsidRPr="0097221A" w:rsidRDefault="0097221A" w:rsidP="0097221A">
            <w:pPr>
              <w:jc w:val="both"/>
              <w:rPr>
                <w:rFonts w:ascii="Times New Roman" w:eastAsia="Times New Roman" w:hAnsi="Times New Roman" w:cs="Times New Roman"/>
                <w:sz w:val="24"/>
                <w:szCs w:val="24"/>
              </w:rPr>
            </w:pPr>
            <w:r w:rsidRPr="0097221A">
              <w:rPr>
                <w:rFonts w:ascii="Times New Roman" w:eastAsia="Times New Roman" w:hAnsi="Times New Roman" w:cs="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до начальника відділу публічних закупівель </w:t>
            </w:r>
            <w:proofErr w:type="spellStart"/>
            <w:r w:rsidRPr="0097221A">
              <w:rPr>
                <w:rFonts w:ascii="Times New Roman" w:eastAsia="Times New Roman" w:hAnsi="Times New Roman" w:cs="Times New Roman"/>
                <w:sz w:val="24"/>
                <w:szCs w:val="24"/>
              </w:rPr>
              <w:t>Дацко</w:t>
            </w:r>
            <w:proofErr w:type="spellEnd"/>
            <w:r w:rsidRPr="0097221A">
              <w:rPr>
                <w:rFonts w:ascii="Times New Roman" w:eastAsia="Times New Roman" w:hAnsi="Times New Roman" w:cs="Times New Roman"/>
                <w:sz w:val="24"/>
                <w:szCs w:val="24"/>
              </w:rPr>
              <w:t xml:space="preserve"> Соломії;</w:t>
            </w:r>
          </w:p>
          <w:p w:rsidR="0097221A" w:rsidRPr="0097221A" w:rsidRDefault="0097221A" w:rsidP="0097221A">
            <w:pPr>
              <w:jc w:val="both"/>
              <w:rPr>
                <w:rFonts w:ascii="Times New Roman" w:eastAsia="Times New Roman" w:hAnsi="Times New Roman" w:cs="Times New Roman"/>
                <w:sz w:val="24"/>
                <w:szCs w:val="24"/>
              </w:rPr>
            </w:pPr>
            <w:r w:rsidRPr="0097221A">
              <w:rPr>
                <w:rFonts w:ascii="Times New Roman" w:eastAsia="Times New Roman" w:hAnsi="Times New Roman" w:cs="Times New Roman"/>
                <w:sz w:val="24"/>
                <w:szCs w:val="24"/>
              </w:rPr>
              <w:t xml:space="preserve"> електронна адреса: </w:t>
            </w:r>
            <w:proofErr w:type="spellStart"/>
            <w:r w:rsidRPr="0097221A">
              <w:rPr>
                <w:rFonts w:ascii="Times New Roman" w:eastAsia="Times New Roman" w:hAnsi="Times New Roman" w:cs="Times New Roman"/>
                <w:sz w:val="24"/>
                <w:szCs w:val="24"/>
              </w:rPr>
              <w:t>rawaradazakupivli</w:t>
            </w:r>
            <w:proofErr w:type="spellEnd"/>
            <w:r w:rsidRPr="0097221A">
              <w:rPr>
                <w:rFonts w:ascii="Times New Roman" w:eastAsia="Times New Roman" w:hAnsi="Times New Roman" w:cs="Times New Roman"/>
                <w:sz w:val="24"/>
                <w:szCs w:val="24"/>
              </w:rPr>
              <w:t>@ukr.net;</w:t>
            </w:r>
          </w:p>
          <w:p w:rsidR="009B74FA" w:rsidRDefault="0097221A" w:rsidP="0097221A">
            <w:pPr>
              <w:jc w:val="both"/>
              <w:rPr>
                <w:rFonts w:ascii="Times New Roman" w:eastAsia="Times New Roman" w:hAnsi="Times New Roman" w:cs="Times New Roman"/>
                <w:i/>
                <w:color w:val="FF0000"/>
                <w:sz w:val="24"/>
                <w:szCs w:val="24"/>
                <w:highlight w:val="yellow"/>
              </w:rPr>
            </w:pPr>
            <w:r w:rsidRPr="0097221A">
              <w:rPr>
                <w:rFonts w:ascii="Times New Roman" w:eastAsia="Times New Roman" w:hAnsi="Times New Roman" w:cs="Times New Roman"/>
                <w:sz w:val="24"/>
                <w:szCs w:val="24"/>
              </w:rPr>
              <w:t>телефон : 0979514735</w:t>
            </w:r>
          </w:p>
        </w:tc>
      </w:tr>
      <w:tr w:rsidR="009B74FA">
        <w:trPr>
          <w:trHeight w:val="15"/>
          <w:jc w:val="center"/>
        </w:trPr>
        <w:tc>
          <w:tcPr>
            <w:tcW w:w="705" w:type="dxa"/>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B74FA" w:rsidRDefault="009722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B74FA" w:rsidRDefault="0097221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B74FA">
        <w:trPr>
          <w:trHeight w:val="240"/>
          <w:jc w:val="center"/>
        </w:trPr>
        <w:tc>
          <w:tcPr>
            <w:tcW w:w="705" w:type="dxa"/>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B74FA" w:rsidRDefault="009722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B74FA" w:rsidRDefault="0097221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B74FA">
        <w:trPr>
          <w:jc w:val="center"/>
        </w:trPr>
        <w:tc>
          <w:tcPr>
            <w:tcW w:w="705" w:type="dxa"/>
          </w:tcPr>
          <w:p w:rsidR="009B74FA" w:rsidRDefault="0097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B74FA" w:rsidRDefault="0097221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7221A" w:rsidRPr="0097221A" w:rsidRDefault="0097221A" w:rsidP="0097221A">
            <w:pPr>
              <w:jc w:val="both"/>
              <w:rPr>
                <w:rFonts w:ascii="Times New Roman" w:eastAsia="Times New Roman" w:hAnsi="Times New Roman" w:cs="Times New Roman"/>
                <w:sz w:val="24"/>
                <w:szCs w:val="24"/>
              </w:rPr>
            </w:pPr>
            <w:r w:rsidRPr="0097221A">
              <w:rPr>
                <w:rFonts w:ascii="Times New Roman" w:eastAsia="Times New Roman" w:hAnsi="Times New Roman" w:cs="Times New Roman"/>
                <w:sz w:val="24"/>
                <w:szCs w:val="24"/>
              </w:rPr>
              <w:t xml:space="preserve">Багатофункціональні пристрої, монітори та </w:t>
            </w:r>
            <w:proofErr w:type="spellStart"/>
            <w:r w:rsidRPr="0097221A">
              <w:rPr>
                <w:rFonts w:ascii="Times New Roman" w:eastAsia="Times New Roman" w:hAnsi="Times New Roman" w:cs="Times New Roman"/>
                <w:sz w:val="24"/>
                <w:szCs w:val="24"/>
              </w:rPr>
              <w:t>веб-камери</w:t>
            </w:r>
            <w:proofErr w:type="spellEnd"/>
            <w:r w:rsidRPr="0097221A">
              <w:rPr>
                <w:rFonts w:ascii="Times New Roman" w:eastAsia="Times New Roman" w:hAnsi="Times New Roman" w:cs="Times New Roman"/>
                <w:sz w:val="24"/>
                <w:szCs w:val="24"/>
              </w:rPr>
              <w:t xml:space="preserve"> </w:t>
            </w:r>
          </w:p>
          <w:p w:rsidR="009B74FA" w:rsidRDefault="0097221A" w:rsidP="0097221A">
            <w:pPr>
              <w:jc w:val="both"/>
              <w:rPr>
                <w:rFonts w:ascii="Times New Roman" w:eastAsia="Times New Roman" w:hAnsi="Times New Roman" w:cs="Times New Roman"/>
                <w:i/>
                <w:sz w:val="24"/>
                <w:szCs w:val="24"/>
              </w:rPr>
            </w:pPr>
            <w:r w:rsidRPr="0097221A">
              <w:rPr>
                <w:rFonts w:ascii="Times New Roman" w:eastAsia="Times New Roman" w:hAnsi="Times New Roman" w:cs="Times New Roman"/>
                <w:sz w:val="24"/>
                <w:szCs w:val="24"/>
              </w:rPr>
              <w:t>(Код 30230000-0: Комп’ютерне обладнання за ДК 021:2015 Єдиного закупівельного словника)</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B74FA" w:rsidRDefault="0097221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B74FA" w:rsidRDefault="0097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B74FA" w:rsidRDefault="009B74FA" w:rsidP="0097221A">
            <w:pPr>
              <w:widowControl w:val="0"/>
              <w:ind w:right="120"/>
              <w:jc w:val="both"/>
              <w:rPr>
                <w:rFonts w:ascii="Times New Roman" w:eastAsia="Times New Roman" w:hAnsi="Times New Roman" w:cs="Times New Roman"/>
                <w:i/>
                <w:color w:val="FF0000"/>
                <w:sz w:val="24"/>
                <w:szCs w:val="24"/>
                <w:highlight w:val="yellow"/>
              </w:rPr>
            </w:pP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B74FA" w:rsidRDefault="0097221A" w:rsidP="0097221A">
            <w:pPr>
              <w:widowControl w:val="0"/>
              <w:rPr>
                <w:rFonts w:ascii="Times New Roman" w:eastAsia="Times New Roman" w:hAnsi="Times New Roman" w:cs="Times New Roman"/>
                <w:color w:val="000000"/>
                <w:sz w:val="24"/>
                <w:szCs w:val="24"/>
                <w:highlight w:val="yellow"/>
              </w:rPr>
            </w:pPr>
            <w:r w:rsidRPr="0097221A">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97221A" w:rsidRPr="0097221A" w:rsidRDefault="0097221A" w:rsidP="0097221A">
            <w:pPr>
              <w:shd w:val="clear" w:color="auto" w:fill="FFFFFF"/>
              <w:rPr>
                <w:rFonts w:ascii="Times New Roman" w:eastAsia="Times New Roman" w:hAnsi="Times New Roman" w:cs="Times New Roman"/>
                <w:color w:val="000000"/>
                <w:sz w:val="24"/>
                <w:szCs w:val="24"/>
              </w:rPr>
            </w:pPr>
            <w:r w:rsidRPr="0097221A">
              <w:rPr>
                <w:rFonts w:ascii="Times New Roman" w:eastAsia="Times New Roman" w:hAnsi="Times New Roman" w:cs="Times New Roman"/>
                <w:color w:val="000000"/>
                <w:sz w:val="24"/>
                <w:szCs w:val="24"/>
              </w:rPr>
              <w:t>Багатофункціональний пристрій – 4 шт.;</w:t>
            </w:r>
          </w:p>
          <w:p w:rsidR="0097221A" w:rsidRPr="0097221A" w:rsidRDefault="0097221A" w:rsidP="0097221A">
            <w:pPr>
              <w:shd w:val="clear" w:color="auto" w:fill="FFFFFF"/>
              <w:rPr>
                <w:rFonts w:ascii="Times New Roman" w:eastAsia="Times New Roman" w:hAnsi="Times New Roman" w:cs="Times New Roman"/>
                <w:color w:val="000000"/>
                <w:sz w:val="24"/>
                <w:szCs w:val="24"/>
              </w:rPr>
            </w:pPr>
            <w:r w:rsidRPr="0097221A">
              <w:rPr>
                <w:rFonts w:ascii="Times New Roman" w:eastAsia="Times New Roman" w:hAnsi="Times New Roman" w:cs="Times New Roman"/>
                <w:color w:val="000000"/>
                <w:sz w:val="24"/>
                <w:szCs w:val="24"/>
              </w:rPr>
              <w:t>монітор -4 шт.;</w:t>
            </w:r>
          </w:p>
          <w:p w:rsidR="0097221A" w:rsidRPr="0097221A" w:rsidRDefault="0097221A" w:rsidP="0097221A">
            <w:pPr>
              <w:shd w:val="clear" w:color="auto" w:fill="FFFFFF"/>
              <w:rPr>
                <w:rFonts w:ascii="Times New Roman" w:eastAsia="Times New Roman" w:hAnsi="Times New Roman" w:cs="Times New Roman"/>
                <w:color w:val="000000"/>
                <w:sz w:val="24"/>
                <w:szCs w:val="24"/>
              </w:rPr>
            </w:pPr>
            <w:proofErr w:type="spellStart"/>
            <w:r w:rsidRPr="0097221A">
              <w:rPr>
                <w:rFonts w:ascii="Times New Roman" w:eastAsia="Times New Roman" w:hAnsi="Times New Roman" w:cs="Times New Roman"/>
                <w:color w:val="000000"/>
                <w:sz w:val="24"/>
                <w:szCs w:val="24"/>
              </w:rPr>
              <w:t>веб-камера</w:t>
            </w:r>
            <w:proofErr w:type="spellEnd"/>
            <w:r w:rsidRPr="0097221A">
              <w:rPr>
                <w:rFonts w:ascii="Times New Roman" w:eastAsia="Times New Roman" w:hAnsi="Times New Roman" w:cs="Times New Roman"/>
                <w:color w:val="000000"/>
                <w:sz w:val="24"/>
                <w:szCs w:val="24"/>
              </w:rPr>
              <w:t xml:space="preserve"> -6 шт.</w:t>
            </w:r>
          </w:p>
          <w:p w:rsidR="009B74FA" w:rsidRDefault="0097221A">
            <w:pPr>
              <w:widowControl w:val="0"/>
              <w:ind w:right="120"/>
              <w:jc w:val="both"/>
              <w:rPr>
                <w:rFonts w:ascii="Times New Roman" w:eastAsia="Times New Roman" w:hAnsi="Times New Roman" w:cs="Times New Roman"/>
                <w:i/>
                <w:color w:val="4A86E8"/>
                <w:sz w:val="24"/>
                <w:szCs w:val="24"/>
                <w:highlight w:val="white"/>
              </w:rPr>
            </w:pPr>
            <w:r w:rsidRPr="0097221A">
              <w:rPr>
                <w:rFonts w:ascii="Times New Roman" w:eastAsia="Times New Roman" w:hAnsi="Times New Roman" w:cs="Times New Roman"/>
                <w:color w:val="000000"/>
                <w:sz w:val="24"/>
                <w:szCs w:val="24"/>
              </w:rPr>
              <w:t>Місце поставки:вул. Я. Мудрого,3, м. Рава-Руська, Львівський район, Львівська область, 80316.</w:t>
            </w:r>
          </w:p>
        </w:tc>
      </w:tr>
      <w:tr w:rsidR="009B74FA">
        <w:trPr>
          <w:trHeight w:val="645"/>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B74FA" w:rsidRDefault="0097221A">
            <w:pPr>
              <w:widowControl w:val="0"/>
              <w:rPr>
                <w:rFonts w:ascii="Times New Roman" w:eastAsia="Times New Roman" w:hAnsi="Times New Roman" w:cs="Times New Roman"/>
                <w:sz w:val="24"/>
                <w:szCs w:val="24"/>
                <w:highlight w:val="cyan"/>
              </w:rPr>
            </w:pPr>
            <w:r w:rsidRPr="0097221A">
              <w:rPr>
                <w:rFonts w:ascii="Times New Roman" w:eastAsia="Times New Roman" w:hAnsi="Times New Roman" w:cs="Times New Roman"/>
                <w:sz w:val="24"/>
                <w:szCs w:val="24"/>
                <w:highlight w:val="yellow"/>
              </w:rPr>
              <w:t>до  31 травня  2024 року включно</w:t>
            </w:r>
            <w:r w:rsidRPr="0097221A">
              <w:rPr>
                <w:rFonts w:ascii="Times New Roman" w:eastAsia="Times New Roman" w:hAnsi="Times New Roman" w:cs="Times New Roman"/>
                <w:sz w:val="24"/>
                <w:szCs w:val="24"/>
              </w:rPr>
              <w:t>.</w:t>
            </w:r>
          </w:p>
        </w:tc>
      </w:tr>
      <w:tr w:rsidR="009B74FA">
        <w:trPr>
          <w:trHeight w:val="841"/>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B74FA" w:rsidRDefault="0097221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B74FA" w:rsidRDefault="0097221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B74FA" w:rsidRDefault="0097221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B74FA">
        <w:trPr>
          <w:trHeight w:val="501"/>
          <w:jc w:val="center"/>
        </w:trPr>
        <w:tc>
          <w:tcPr>
            <w:tcW w:w="9960" w:type="dxa"/>
            <w:gridSpan w:val="3"/>
            <w:vAlign w:val="center"/>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B74FA">
        <w:trPr>
          <w:trHeight w:val="1975"/>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9B74FA" w:rsidRDefault="0097221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B74FA" w:rsidRDefault="0097221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B05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9B74FA" w:rsidRDefault="0097221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9B74FA" w:rsidRDefault="0097221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rsidR="009B74FA" w:rsidRDefault="0097221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00B050"/>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B74FA" w:rsidRPr="00F37DAB" w:rsidRDefault="0097221A">
            <w:pPr>
              <w:widowControl w:val="0"/>
              <w:jc w:val="both"/>
              <w:rPr>
                <w:rFonts w:ascii="Times New Roman" w:eastAsia="Times New Roman" w:hAnsi="Times New Roman" w:cs="Times New Roman"/>
                <w:sz w:val="24"/>
                <w:szCs w:val="24"/>
                <w:highlight w:val="white"/>
              </w:rPr>
            </w:pPr>
            <w:r w:rsidRPr="00F37DA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9B74FA" w:rsidRPr="00F37DAB" w:rsidRDefault="0097221A">
            <w:pPr>
              <w:widowControl w:val="0"/>
              <w:jc w:val="both"/>
              <w:rPr>
                <w:rFonts w:ascii="Times New Roman" w:eastAsia="Times New Roman" w:hAnsi="Times New Roman" w:cs="Times New Roman"/>
                <w:b/>
                <w:i/>
                <w:sz w:val="24"/>
                <w:szCs w:val="24"/>
                <w:highlight w:val="white"/>
              </w:rPr>
            </w:pPr>
            <w:r w:rsidRPr="00F37DAB">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F37DAB">
              <w:rPr>
                <w:rFonts w:ascii="Times New Roman" w:eastAsia="Times New Roman" w:hAnsi="Times New Roman" w:cs="Times New Roman"/>
                <w:b/>
                <w:i/>
                <w:sz w:val="24"/>
                <w:szCs w:val="24"/>
                <w:highlight w:val="white"/>
              </w:rPr>
              <w:t>не менше чотирьох днів.</w:t>
            </w:r>
          </w:p>
          <w:p w:rsidR="009B74FA" w:rsidRPr="00F37DAB" w:rsidRDefault="0097221A">
            <w:pPr>
              <w:widowControl w:val="0"/>
              <w:jc w:val="both"/>
              <w:rPr>
                <w:rFonts w:ascii="Times New Roman" w:eastAsia="Times New Roman" w:hAnsi="Times New Roman" w:cs="Times New Roman"/>
                <w:sz w:val="24"/>
                <w:szCs w:val="24"/>
                <w:highlight w:val="white"/>
              </w:rPr>
            </w:pPr>
            <w:r w:rsidRPr="00F37DAB">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9B74FA" w:rsidRDefault="0097221A">
            <w:pPr>
              <w:widowControl w:val="0"/>
              <w:jc w:val="both"/>
              <w:rPr>
                <w:rFonts w:ascii="Times New Roman" w:eastAsia="Times New Roman" w:hAnsi="Times New Roman" w:cs="Times New Roman"/>
                <w:sz w:val="24"/>
                <w:szCs w:val="24"/>
                <w:highlight w:val="white"/>
              </w:rPr>
            </w:pPr>
            <w:r w:rsidRPr="00F37DAB">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37DAB">
              <w:rPr>
                <w:rFonts w:ascii="Times New Roman" w:eastAsia="Times New Roman" w:hAnsi="Times New Roman" w:cs="Times New Roman"/>
                <w:sz w:val="24"/>
                <w:szCs w:val="24"/>
                <w:highlight w:val="white"/>
              </w:rPr>
              <w:t>машинозчитувальному</w:t>
            </w:r>
            <w:proofErr w:type="spellEnd"/>
            <w:r w:rsidRPr="00F37DAB">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B74FA">
        <w:trPr>
          <w:trHeight w:val="480"/>
          <w:jc w:val="center"/>
        </w:trPr>
        <w:tc>
          <w:tcPr>
            <w:tcW w:w="9960" w:type="dxa"/>
            <w:gridSpan w:val="3"/>
            <w:vAlign w:val="center"/>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B74FA" w:rsidRDefault="0097221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B74FA" w:rsidRDefault="0097221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B74FA" w:rsidRDefault="0097221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B74FA" w:rsidRDefault="0097221A">
            <w:pPr>
              <w:widowControl w:val="0"/>
              <w:numPr>
                <w:ilvl w:val="0"/>
                <w:numId w:val="3"/>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proofErr w:type="spellStart"/>
            <w:r>
              <w:rPr>
                <w:rFonts w:ascii="Times New Roman" w:eastAsia="Times New Roman" w:hAnsi="Times New Roman" w:cs="Times New Roman"/>
                <w:sz w:val="24"/>
                <w:szCs w:val="24"/>
                <w:highlight w:val="yellow"/>
              </w:rPr>
              <w:t>вимогам—</w:t>
            </w:r>
            <w:proofErr w:type="spellEnd"/>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i/>
                <w:sz w:val="24"/>
                <w:szCs w:val="24"/>
                <w:highlight w:val="yellow"/>
              </w:rPr>
              <w:t>згідно з Додатком 2</w:t>
            </w:r>
            <w:r>
              <w:rPr>
                <w:rFonts w:ascii="Times New Roman" w:eastAsia="Times New Roman" w:hAnsi="Times New Roman" w:cs="Times New Roman"/>
                <w:sz w:val="24"/>
                <w:szCs w:val="24"/>
                <w:highlight w:val="yellow"/>
              </w:rPr>
              <w:t xml:space="preserve"> до тендерної документації;</w:t>
            </w:r>
          </w:p>
          <w:p w:rsidR="009B74FA" w:rsidRDefault="0097221A">
            <w:pPr>
              <w:widowControl w:val="0"/>
              <w:numPr>
                <w:ilvl w:val="0"/>
                <w:numId w:val="3"/>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FF0000"/>
                <w:sz w:val="24"/>
                <w:szCs w:val="24"/>
                <w:highlight w:val="yellow"/>
              </w:rPr>
              <w:t>(якщо таке забезпечення передбачено оголошенням про проведення процедури закупівлі та тендерною документацією);</w:t>
            </w:r>
          </w:p>
          <w:p w:rsidR="009B74FA" w:rsidRDefault="0097221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B74FA" w:rsidRDefault="0097221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B74FA" w:rsidRDefault="0097221A">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B74FA" w:rsidRDefault="0097221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B74FA" w:rsidRDefault="0097221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B74FA" w:rsidRDefault="0097221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B74FA" w:rsidRDefault="009B74FA">
            <w:pPr>
              <w:widowControl w:val="0"/>
              <w:ind w:left="40" w:hanging="20"/>
              <w:jc w:val="both"/>
              <w:rPr>
                <w:rFonts w:ascii="Times New Roman" w:eastAsia="Times New Roman" w:hAnsi="Times New Roman" w:cs="Times New Roman"/>
                <w:b/>
                <w:color w:val="000000"/>
                <w:sz w:val="24"/>
                <w:szCs w:val="24"/>
              </w:rPr>
            </w:pPr>
          </w:p>
          <w:p w:rsidR="009B74FA" w:rsidRDefault="0097221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B74FA" w:rsidRDefault="009722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B74FA" w:rsidRDefault="0097221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B74FA" w:rsidRDefault="009722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B74FA" w:rsidRDefault="009722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9B74FA" w:rsidRDefault="009722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9B74FA" w:rsidRDefault="009722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B74FA" w:rsidRDefault="009722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9B74FA" w:rsidRDefault="0097221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B74FA" w:rsidRDefault="0097221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9B74FA" w:rsidRDefault="009722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B74FA" w:rsidRDefault="0097221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B74FA" w:rsidRDefault="0097221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B74FA" w:rsidRDefault="0097221A" w:rsidP="00464E7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9B74FA">
        <w:trPr>
          <w:trHeight w:val="913"/>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B74FA" w:rsidRDefault="0097221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B74FA" w:rsidRPr="00464E7E" w:rsidRDefault="0097221A">
            <w:pPr>
              <w:widowControl w:val="0"/>
              <w:ind w:right="120"/>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 xml:space="preserve">Забезпечення тендерної пропозиції не вимагається. </w:t>
            </w:r>
          </w:p>
          <w:p w:rsidR="009B74FA" w:rsidRDefault="009B74FA">
            <w:pPr>
              <w:widowControl w:val="0"/>
              <w:ind w:right="120"/>
              <w:jc w:val="both"/>
              <w:rPr>
                <w:rFonts w:ascii="Times New Roman" w:eastAsia="Times New Roman" w:hAnsi="Times New Roman" w:cs="Times New Roman"/>
                <w:sz w:val="28"/>
                <w:szCs w:val="28"/>
                <w:highlight w:val="cyan"/>
              </w:rPr>
            </w:pPr>
          </w:p>
          <w:p w:rsidR="009B74FA" w:rsidRDefault="009B74FA" w:rsidP="00F37DAB">
            <w:pPr>
              <w:jc w:val="both"/>
              <w:rPr>
                <w:rFonts w:ascii="Times New Roman" w:eastAsia="Times New Roman" w:hAnsi="Times New Roman" w:cs="Times New Roman"/>
                <w:i/>
                <w:color w:val="FF0000"/>
                <w:sz w:val="24"/>
                <w:szCs w:val="24"/>
                <w:highlight w:val="yellow"/>
              </w:rPr>
            </w:pP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B74FA" w:rsidRPr="00464E7E" w:rsidRDefault="0097221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Не передбачається.</w:t>
            </w:r>
          </w:p>
          <w:p w:rsidR="009B74FA" w:rsidRDefault="009B74F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9B74FA" w:rsidRDefault="009B74FA" w:rsidP="00F37DAB">
            <w:pPr>
              <w:jc w:val="both"/>
              <w:rPr>
                <w:rFonts w:ascii="Times New Roman" w:eastAsia="Times New Roman" w:hAnsi="Times New Roman" w:cs="Times New Roman"/>
                <w:sz w:val="24"/>
                <w:szCs w:val="24"/>
              </w:rPr>
            </w:pPr>
          </w:p>
        </w:tc>
      </w:tr>
      <w:tr w:rsidR="009B74FA">
        <w:trPr>
          <w:trHeight w:val="560"/>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B74FA" w:rsidRDefault="0097221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37DAB">
              <w:rPr>
                <w:rFonts w:ascii="Times New Roman" w:eastAsia="Times New Roman" w:hAnsi="Times New Roman" w:cs="Times New Roman"/>
                <w:i/>
                <w:sz w:val="24"/>
                <w:szCs w:val="24"/>
              </w:rPr>
              <w:t>(у разі якщо таке вимагалося)</w:t>
            </w:r>
            <w:r w:rsidRPr="00F37DAB">
              <w:rPr>
                <w:rFonts w:ascii="Times New Roman" w:eastAsia="Times New Roman" w:hAnsi="Times New Roman" w:cs="Times New Roman"/>
                <w:sz w:val="24"/>
                <w:szCs w:val="24"/>
              </w:rPr>
              <w:t>.</w:t>
            </w:r>
          </w:p>
          <w:p w:rsidR="009B74FA" w:rsidRDefault="0097221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B74FA" w:rsidRDefault="0097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B74FA" w:rsidRPr="00464E7E" w:rsidRDefault="0097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w:t>
            </w:r>
            <w:r w:rsidRPr="00464E7E">
              <w:rPr>
                <w:rFonts w:ascii="Times New Roman" w:eastAsia="Times New Roman" w:hAnsi="Times New Roman" w:cs="Times New Roman"/>
                <w:sz w:val="24"/>
                <w:szCs w:val="24"/>
              </w:rPr>
              <w:t xml:space="preserve">тендерної документації. </w:t>
            </w:r>
          </w:p>
          <w:p w:rsidR="009B74FA" w:rsidRPr="00464E7E" w:rsidRDefault="0097221A">
            <w:pPr>
              <w:widowControl w:val="0"/>
              <w:ind w:right="120"/>
              <w:jc w:val="both"/>
              <w:rPr>
                <w:rFonts w:ascii="Times New Roman" w:eastAsia="Times New Roman" w:hAnsi="Times New Roman" w:cs="Times New Roman"/>
                <w:b/>
                <w:sz w:val="24"/>
                <w:szCs w:val="24"/>
              </w:rPr>
            </w:pPr>
            <w:r w:rsidRPr="00464E7E">
              <w:rPr>
                <w:rFonts w:ascii="Times New Roman" w:eastAsia="Times New Roman" w:hAnsi="Times New Roman" w:cs="Times New Roman"/>
                <w:b/>
                <w:sz w:val="24"/>
                <w:szCs w:val="24"/>
              </w:rPr>
              <w:t xml:space="preserve">Підстави, визначені пунктом </w:t>
            </w:r>
            <w:r w:rsidRPr="00464E7E">
              <w:rPr>
                <w:rFonts w:ascii="Times New Roman" w:eastAsia="Times New Roman" w:hAnsi="Times New Roman" w:cs="Times New Roman"/>
                <w:b/>
                <w:sz w:val="24"/>
                <w:szCs w:val="24"/>
                <w:highlight w:val="white"/>
              </w:rPr>
              <w:t xml:space="preserve">47 </w:t>
            </w:r>
            <w:r w:rsidRPr="00464E7E">
              <w:rPr>
                <w:rFonts w:ascii="Times New Roman" w:eastAsia="Times New Roman" w:hAnsi="Times New Roman" w:cs="Times New Roman"/>
                <w:b/>
                <w:sz w:val="24"/>
                <w:szCs w:val="24"/>
              </w:rPr>
              <w:t>Особливостей.</w:t>
            </w:r>
          </w:p>
          <w:p w:rsidR="009B74FA" w:rsidRPr="00464E7E" w:rsidRDefault="0097221A">
            <w:pPr>
              <w:widowControl w:val="0"/>
              <w:pBdr>
                <w:top w:val="nil"/>
                <w:left w:val="nil"/>
                <w:bottom w:val="nil"/>
                <w:right w:val="nil"/>
                <w:between w:val="nil"/>
              </w:pBdr>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 xml:space="preserve">1) замовник має незаперечні докази того, що учасник </w:t>
            </w:r>
            <w:r w:rsidRPr="00464E7E">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8"/>
                <w:szCs w:val="28"/>
              </w:rPr>
              <w:t>3</w:t>
            </w:r>
            <w:r w:rsidRPr="00464E7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64E7E">
                <w:rPr>
                  <w:rFonts w:ascii="Times New Roman" w:eastAsia="Times New Roman" w:hAnsi="Times New Roman" w:cs="Times New Roman"/>
                  <w:sz w:val="24"/>
                  <w:szCs w:val="24"/>
                </w:rPr>
                <w:t>пунктом 4</w:t>
              </w:r>
            </w:hyperlink>
            <w:r w:rsidRPr="00464E7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64E7E">
              <w:rPr>
                <w:rFonts w:ascii="Times New Roman" w:eastAsia="Times New Roman" w:hAnsi="Times New Roman" w:cs="Times New Roman"/>
                <w:sz w:val="24"/>
                <w:szCs w:val="24"/>
              </w:rPr>
              <w:t>антиконкурентних</w:t>
            </w:r>
            <w:proofErr w:type="spellEnd"/>
            <w:r w:rsidRPr="00464E7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 xml:space="preserve">11) учасник процедури закупівлі або кінцевий </w:t>
            </w:r>
            <w:proofErr w:type="spellStart"/>
            <w:r w:rsidRPr="00464E7E">
              <w:rPr>
                <w:rFonts w:ascii="Times New Roman" w:eastAsia="Times New Roman" w:hAnsi="Times New Roman" w:cs="Times New Roman"/>
                <w:sz w:val="24"/>
                <w:szCs w:val="24"/>
              </w:rPr>
              <w:t>бенефіціарний</w:t>
            </w:r>
            <w:proofErr w:type="spellEnd"/>
            <w:r w:rsidRPr="00464E7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Pr="00464E7E">
              <w:rPr>
                <w:rFonts w:ascii="Times New Roman" w:eastAsia="Times New Roman" w:hAnsi="Times New Roman" w:cs="Times New Roman"/>
                <w:sz w:val="24"/>
                <w:szCs w:val="24"/>
              </w:rPr>
              <w:lastRenderedPageBreak/>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B74FA" w:rsidRPr="00464E7E" w:rsidRDefault="0097221A">
            <w:pPr>
              <w:ind w:firstLine="567"/>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74FA" w:rsidRPr="00464E7E" w:rsidRDefault="009B74FA">
            <w:pPr>
              <w:ind w:firstLine="567"/>
              <w:jc w:val="both"/>
              <w:rPr>
                <w:rFonts w:ascii="Times New Roman" w:eastAsia="Times New Roman" w:hAnsi="Times New Roman" w:cs="Times New Roman"/>
                <w:sz w:val="24"/>
                <w:szCs w:val="24"/>
              </w:rPr>
            </w:pPr>
          </w:p>
          <w:p w:rsidR="009B74FA" w:rsidRDefault="0097221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B74FA" w:rsidRDefault="0097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B74FA" w:rsidRDefault="0097221A" w:rsidP="00F37DA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37DAB">
              <w:rPr>
                <w:rFonts w:ascii="Times New Roman" w:eastAsia="Times New Roman" w:hAnsi="Times New Roman" w:cs="Times New Roman"/>
                <w:b/>
                <w:sz w:val="24"/>
                <w:szCs w:val="24"/>
              </w:rPr>
              <w:t>субпідрядника</w:t>
            </w:r>
            <w:r>
              <w:rPr>
                <w:rFonts w:ascii="Times New Roman" w:eastAsia="Times New Roman" w:hAnsi="Times New Roman" w:cs="Times New Roman"/>
                <w:b/>
                <w:color w:val="FF0000"/>
                <w:sz w:val="24"/>
                <w:szCs w:val="24"/>
              </w:rPr>
              <w:t xml:space="preserve"> </w:t>
            </w:r>
            <w:r w:rsidRPr="00F37DAB">
              <w:rPr>
                <w:rFonts w:ascii="Times New Roman" w:eastAsia="Times New Roman" w:hAnsi="Times New Roman" w:cs="Times New Roman"/>
                <w:b/>
                <w:color w:val="000000"/>
                <w:sz w:val="24"/>
                <w:szCs w:val="24"/>
              </w:rPr>
              <w:t xml:space="preserve">/співвиконавця </w:t>
            </w:r>
          </w:p>
        </w:tc>
        <w:tc>
          <w:tcPr>
            <w:tcW w:w="6450" w:type="dxa"/>
            <w:vAlign w:val="center"/>
          </w:tcPr>
          <w:p w:rsidR="00F37DAB" w:rsidRPr="00464E7E" w:rsidRDefault="0097221A" w:rsidP="00F37DAB">
            <w:pPr>
              <w:widowControl w:val="0"/>
              <w:ind w:right="120"/>
              <w:jc w:val="both"/>
              <w:rPr>
                <w:rFonts w:ascii="Times New Roman" w:eastAsia="Times New Roman" w:hAnsi="Times New Roman" w:cs="Times New Roman"/>
                <w:sz w:val="24"/>
                <w:szCs w:val="24"/>
              </w:rPr>
            </w:pPr>
            <w:r w:rsidRPr="00464E7E">
              <w:rPr>
                <w:rFonts w:ascii="Times New Roman" w:eastAsia="Times New Roman" w:hAnsi="Times New Roman" w:cs="Times New Roman"/>
                <w:sz w:val="24"/>
                <w:szCs w:val="24"/>
              </w:rPr>
              <w:t xml:space="preserve">Не передбачено.  </w:t>
            </w:r>
          </w:p>
          <w:p w:rsidR="009B74FA" w:rsidRDefault="009B74FA">
            <w:pPr>
              <w:widowControl w:val="0"/>
              <w:ind w:right="120"/>
              <w:jc w:val="both"/>
              <w:rPr>
                <w:rFonts w:ascii="Times New Roman" w:eastAsia="Times New Roman" w:hAnsi="Times New Roman" w:cs="Times New Roman"/>
                <w:sz w:val="24"/>
                <w:szCs w:val="24"/>
              </w:rPr>
            </w:pPr>
          </w:p>
        </w:tc>
      </w:tr>
      <w:tr w:rsidR="009B74FA">
        <w:trPr>
          <w:trHeight w:val="841"/>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74FA">
        <w:trPr>
          <w:trHeight w:val="442"/>
          <w:jc w:val="center"/>
        </w:trPr>
        <w:tc>
          <w:tcPr>
            <w:tcW w:w="9960" w:type="dxa"/>
            <w:gridSpan w:val="3"/>
            <w:vAlign w:val="center"/>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37DAB" w:rsidRDefault="0097221A">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9B74FA" w:rsidRPr="00F37DAB" w:rsidRDefault="00F37DAB">
            <w:pPr>
              <w:widowControl w:val="0"/>
              <w:ind w:left="40" w:right="120"/>
              <w:jc w:val="both"/>
              <w:rPr>
                <w:rFonts w:ascii="Times New Roman" w:eastAsia="Times New Roman" w:hAnsi="Times New Roman" w:cs="Times New Roman"/>
                <w:i/>
                <w:sz w:val="24"/>
                <w:szCs w:val="24"/>
                <w:highlight w:val="white"/>
              </w:rPr>
            </w:pPr>
            <w:r w:rsidRPr="00F37DAB">
              <w:rPr>
                <w:rFonts w:ascii="Times New Roman" w:eastAsia="Times New Roman" w:hAnsi="Times New Roman" w:cs="Times New Roman"/>
                <w:b/>
                <w:sz w:val="24"/>
                <w:szCs w:val="24"/>
                <w:highlight w:val="yellow"/>
              </w:rPr>
              <w:t xml:space="preserve">22  квітня 2024 </w:t>
            </w:r>
            <w:r w:rsidR="0097221A" w:rsidRPr="00F37DAB">
              <w:rPr>
                <w:rFonts w:ascii="Times New Roman" w:eastAsia="Times New Roman" w:hAnsi="Times New Roman" w:cs="Times New Roman"/>
                <w:b/>
                <w:sz w:val="24"/>
                <w:szCs w:val="24"/>
                <w:highlight w:val="yellow"/>
              </w:rPr>
              <w:t>року</w:t>
            </w:r>
            <w:r w:rsidR="0097221A" w:rsidRPr="00F37DAB">
              <w:rPr>
                <w:rFonts w:ascii="Times New Roman" w:eastAsia="Times New Roman" w:hAnsi="Times New Roman" w:cs="Times New Roman"/>
                <w:b/>
                <w:sz w:val="24"/>
                <w:szCs w:val="24"/>
              </w:rPr>
              <w:t xml:space="preserve">, </w:t>
            </w:r>
            <w:r w:rsidRPr="00F37DAB">
              <w:rPr>
                <w:rFonts w:ascii="Times New Roman" w:eastAsia="Times New Roman" w:hAnsi="Times New Roman" w:cs="Times New Roman"/>
                <w:b/>
                <w:sz w:val="24"/>
                <w:szCs w:val="24"/>
                <w:highlight w:val="yellow"/>
              </w:rPr>
              <w:t>0</w:t>
            </w:r>
            <w:r w:rsidR="0097221A" w:rsidRPr="00F37DAB">
              <w:rPr>
                <w:rFonts w:ascii="Times New Roman" w:eastAsia="Times New Roman" w:hAnsi="Times New Roman" w:cs="Times New Roman"/>
                <w:b/>
                <w:sz w:val="24"/>
                <w:szCs w:val="24"/>
                <w:highlight w:val="yellow"/>
              </w:rPr>
              <w:t>0:00</w:t>
            </w:r>
            <w:r w:rsidR="0097221A" w:rsidRPr="00F37DAB">
              <w:rPr>
                <w:rFonts w:ascii="Times New Roman" w:eastAsia="Times New Roman" w:hAnsi="Times New Roman" w:cs="Times New Roman"/>
                <w:b/>
                <w:sz w:val="24"/>
                <w:szCs w:val="24"/>
              </w:rPr>
              <w:t xml:space="preserve"> год.</w:t>
            </w:r>
            <w:r w:rsidR="0097221A" w:rsidRPr="00F37DAB">
              <w:rPr>
                <w:rFonts w:ascii="Times New Roman" w:eastAsia="Times New Roman" w:hAnsi="Times New Roman" w:cs="Times New Roman"/>
                <w:sz w:val="24"/>
                <w:szCs w:val="24"/>
              </w:rPr>
              <w:t xml:space="preserve"> </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B74FA" w:rsidRDefault="0097221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B74FA" w:rsidRDefault="0097221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B74FA" w:rsidRDefault="009722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Pr>
                <w:rFonts w:ascii="Times New Roman" w:eastAsia="Times New Roman" w:hAnsi="Times New Roman" w:cs="Times New Roman"/>
                <w:sz w:val="24"/>
                <w:szCs w:val="24"/>
                <w:highlight w:val="white"/>
              </w:rPr>
              <w:lastRenderedPageBreak/>
              <w:t>відкритих торгів в електронній системі закупівель.</w:t>
            </w:r>
          </w:p>
          <w:p w:rsidR="009B74FA" w:rsidRDefault="009722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9B74FA" w:rsidRDefault="009722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B74FA">
        <w:trPr>
          <w:trHeight w:val="512"/>
          <w:jc w:val="center"/>
        </w:trPr>
        <w:tc>
          <w:tcPr>
            <w:tcW w:w="9960" w:type="dxa"/>
            <w:gridSpan w:val="3"/>
            <w:vAlign w:val="center"/>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B74FA" w:rsidRDefault="009722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B74FA" w:rsidRDefault="0097221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B74FA" w:rsidRDefault="0097221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B74FA" w:rsidRDefault="009722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w:t>
            </w:r>
            <w:r>
              <w:rPr>
                <w:rFonts w:ascii="Times New Roman" w:eastAsia="Times New Roman" w:hAnsi="Times New Roman" w:cs="Times New Roman"/>
                <w:sz w:val="24"/>
                <w:szCs w:val="24"/>
                <w:highlight w:val="white"/>
              </w:rPr>
              <w:lastRenderedPageBreak/>
              <w:t>тендерної документації.</w:t>
            </w:r>
          </w:p>
          <w:p w:rsidR="009B74FA" w:rsidRDefault="0097221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74FA" w:rsidRPr="00F37DAB" w:rsidRDefault="0097221A">
            <w:pPr>
              <w:widowControl w:val="0"/>
              <w:jc w:val="both"/>
              <w:rPr>
                <w:rFonts w:ascii="Times New Roman" w:eastAsia="Times New Roman" w:hAnsi="Times New Roman" w:cs="Times New Roman"/>
                <w:sz w:val="24"/>
                <w:szCs w:val="24"/>
              </w:rPr>
            </w:pPr>
            <w:r w:rsidRPr="00F37DAB">
              <w:rPr>
                <w:rFonts w:ascii="Times New Roman" w:eastAsia="Times New Roman" w:hAnsi="Times New Roman" w:cs="Times New Roman"/>
                <w:sz w:val="24"/>
                <w:szCs w:val="24"/>
              </w:rPr>
              <w:t xml:space="preserve">Ціна тендерної пропозиції </w:t>
            </w:r>
            <w:r w:rsidRPr="00F37DAB">
              <w:rPr>
                <w:rFonts w:ascii="Times New Roman" w:eastAsia="Times New Roman" w:hAnsi="Times New Roman" w:cs="Times New Roman"/>
                <w:color w:val="FF0000"/>
                <w:sz w:val="24"/>
                <w:szCs w:val="24"/>
                <w:u w:val="single"/>
              </w:rPr>
              <w:t>не може</w:t>
            </w:r>
            <w:r w:rsidRPr="00F37DA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B74FA" w:rsidRPr="00F37DAB" w:rsidRDefault="0097221A">
            <w:pPr>
              <w:widowControl w:val="0"/>
              <w:jc w:val="both"/>
              <w:rPr>
                <w:rFonts w:ascii="Times New Roman" w:eastAsia="Times New Roman" w:hAnsi="Times New Roman" w:cs="Times New Roman"/>
                <w:b/>
                <w:color w:val="4A86E8"/>
                <w:sz w:val="24"/>
                <w:szCs w:val="24"/>
              </w:rPr>
            </w:pPr>
            <w:r w:rsidRPr="00F37DAB">
              <w:rPr>
                <w:rFonts w:ascii="Times New Roman" w:eastAsia="Times New Roman" w:hAnsi="Times New Roman" w:cs="Times New Roman"/>
                <w:sz w:val="24"/>
                <w:szCs w:val="24"/>
              </w:rPr>
              <w:t xml:space="preserve">До розгляду </w:t>
            </w:r>
            <w:r w:rsidR="00F37DAB" w:rsidRPr="00F37DAB">
              <w:rPr>
                <w:rFonts w:ascii="Times New Roman" w:eastAsia="Times New Roman" w:hAnsi="Times New Roman" w:cs="Times New Roman"/>
                <w:color w:val="FF0000"/>
                <w:sz w:val="24"/>
                <w:szCs w:val="24"/>
                <w:u w:val="single"/>
              </w:rPr>
              <w:t xml:space="preserve"> не приймається</w:t>
            </w:r>
            <w:r w:rsidRPr="00F37DAB">
              <w:rPr>
                <w:rFonts w:ascii="Times New Roman" w:eastAsia="Times New Roman" w:hAnsi="Times New Roman" w:cs="Times New Roman"/>
                <w:color w:val="FF0000"/>
                <w:sz w:val="24"/>
                <w:szCs w:val="24"/>
              </w:rPr>
              <w:t xml:space="preserve"> </w:t>
            </w:r>
            <w:r w:rsidRPr="00F37DA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B74FA" w:rsidRPr="00F37DAB" w:rsidRDefault="0097221A">
            <w:pPr>
              <w:widowControl w:val="0"/>
              <w:jc w:val="both"/>
              <w:rPr>
                <w:rFonts w:ascii="Times New Roman" w:eastAsia="Times New Roman" w:hAnsi="Times New Roman" w:cs="Times New Roman"/>
                <w:sz w:val="24"/>
                <w:szCs w:val="24"/>
              </w:rPr>
            </w:pPr>
            <w:r w:rsidRPr="00F37DAB">
              <w:rPr>
                <w:rFonts w:ascii="Times New Roman" w:eastAsia="Times New Roman" w:hAnsi="Times New Roman" w:cs="Times New Roman"/>
                <w:sz w:val="24"/>
                <w:szCs w:val="24"/>
                <w:highlight w:val="yellow"/>
              </w:rPr>
              <w:t>Оцінка здійснюється щодо предмета закупівлі в цілому.</w:t>
            </w:r>
          </w:p>
          <w:p w:rsidR="009B74FA" w:rsidRPr="00F37DAB" w:rsidRDefault="0097221A">
            <w:pPr>
              <w:widowControl w:val="0"/>
              <w:jc w:val="both"/>
              <w:rPr>
                <w:rFonts w:ascii="Times New Roman" w:eastAsia="Times New Roman" w:hAnsi="Times New Roman" w:cs="Times New Roman"/>
                <w:sz w:val="24"/>
                <w:szCs w:val="24"/>
                <w:highlight w:val="yellow"/>
              </w:rPr>
            </w:pPr>
            <w:r w:rsidRPr="00F37DAB">
              <w:rPr>
                <w:rFonts w:ascii="Times New Roman" w:eastAsia="Times New Roman" w:hAnsi="Times New Roman" w:cs="Times New Roman"/>
                <w:sz w:val="24"/>
                <w:szCs w:val="24"/>
              </w:rPr>
              <w:t xml:space="preserve">Учасник визначає ціни на </w:t>
            </w:r>
            <w:r w:rsidRPr="00F37DAB">
              <w:rPr>
                <w:rFonts w:ascii="Times New Roman" w:eastAsia="Times New Roman" w:hAnsi="Times New Roman" w:cs="Times New Roman"/>
                <w:b/>
                <w:sz w:val="24"/>
                <w:szCs w:val="24"/>
                <w:highlight w:val="yellow"/>
              </w:rPr>
              <w:t>товар</w:t>
            </w:r>
            <w:r w:rsidRPr="00F37DAB">
              <w:rPr>
                <w:rFonts w:ascii="Times New Roman" w:eastAsia="Times New Roman" w:hAnsi="Times New Roman" w:cs="Times New Roman"/>
                <w:sz w:val="24"/>
                <w:szCs w:val="24"/>
              </w:rPr>
              <w:t xml:space="preserve">, що він пропонує </w:t>
            </w:r>
            <w:r w:rsidRPr="00F37DAB">
              <w:rPr>
                <w:rFonts w:ascii="Times New Roman" w:eastAsia="Times New Roman" w:hAnsi="Times New Roman" w:cs="Times New Roman"/>
                <w:b/>
                <w:sz w:val="24"/>
                <w:szCs w:val="24"/>
                <w:highlight w:val="yellow"/>
              </w:rPr>
              <w:t>поставити</w:t>
            </w:r>
            <w:r w:rsidRPr="00F37DA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F37DAB">
              <w:rPr>
                <w:rFonts w:ascii="Times New Roman" w:eastAsia="Times New Roman" w:hAnsi="Times New Roman" w:cs="Times New Roman"/>
                <w:sz w:val="24"/>
                <w:szCs w:val="24"/>
                <w:highlight w:val="yellow"/>
              </w:rPr>
              <w:t xml:space="preserve">усіх інших витрат, передбачених для </w:t>
            </w:r>
            <w:r w:rsidRPr="00F37DAB">
              <w:rPr>
                <w:rFonts w:ascii="Times New Roman" w:eastAsia="Times New Roman" w:hAnsi="Times New Roman" w:cs="Times New Roman"/>
                <w:b/>
                <w:sz w:val="24"/>
                <w:szCs w:val="24"/>
                <w:highlight w:val="yellow"/>
              </w:rPr>
              <w:t>товару</w:t>
            </w:r>
            <w:r w:rsidRPr="00F37DAB">
              <w:rPr>
                <w:rFonts w:ascii="Times New Roman" w:eastAsia="Times New Roman" w:hAnsi="Times New Roman" w:cs="Times New Roman"/>
                <w:sz w:val="24"/>
                <w:szCs w:val="24"/>
                <w:highlight w:val="yellow"/>
              </w:rPr>
              <w:t xml:space="preserve"> даного виду.</w:t>
            </w:r>
          </w:p>
          <w:p w:rsidR="009B74FA" w:rsidRDefault="0097221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F37DAB">
              <w:rPr>
                <w:rFonts w:ascii="Times New Roman" w:eastAsia="Times New Roman" w:hAnsi="Times New Roman" w:cs="Times New Roman"/>
                <w:sz w:val="24"/>
                <w:szCs w:val="24"/>
                <w:highlight w:val="yellow"/>
              </w:rPr>
              <w:t>0,5</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sz w:val="24"/>
                <w:szCs w:val="24"/>
                <w:highlight w:val="white"/>
              </w:rPr>
              <w:t>.</w:t>
            </w:r>
          </w:p>
          <w:p w:rsidR="009B74FA" w:rsidRDefault="009722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B74FA" w:rsidRDefault="0097221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B74FA" w:rsidRDefault="0097221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sz w:val="24"/>
                <w:szCs w:val="24"/>
                <w:highlight w:val="white"/>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74FA" w:rsidRDefault="0097221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B74FA" w:rsidRDefault="0097221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rsidR="009B74FA" w:rsidRDefault="009B74FA">
            <w:pPr>
              <w:widowControl w:val="0"/>
              <w:jc w:val="both"/>
              <w:rPr>
                <w:rFonts w:ascii="Times New Roman" w:eastAsia="Times New Roman" w:hAnsi="Times New Roman" w:cs="Times New Roman"/>
                <w:color w:val="00B050"/>
                <w:sz w:val="24"/>
                <w:szCs w:val="24"/>
                <w:highlight w:val="white"/>
              </w:rPr>
            </w:pP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B74FA" w:rsidRDefault="0097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B74FA" w:rsidRDefault="009722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B74FA" w:rsidRDefault="0097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B74FA" w:rsidRDefault="0097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B74FA" w:rsidRDefault="0097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B74FA" w:rsidRDefault="0097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B74FA" w:rsidRDefault="0097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B74FA" w:rsidRDefault="0097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9B74FA" w:rsidRDefault="009B74FA" w:rsidP="00F37DAB">
            <w:pPr>
              <w:widowControl w:val="0"/>
              <w:jc w:val="both"/>
              <w:rPr>
                <w:rFonts w:ascii="Times New Roman" w:eastAsia="Times New Roman" w:hAnsi="Times New Roman" w:cs="Times New Roman"/>
                <w:color w:val="FF0000"/>
                <w:sz w:val="24"/>
                <w:szCs w:val="24"/>
                <w:highlight w:val="yellow"/>
              </w:rPr>
            </w:pP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B74FA" w:rsidRDefault="0097221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sz w:val="24"/>
                <w:szCs w:val="24"/>
                <w:highlight w:val="white"/>
              </w:rPr>
              <w:lastRenderedPageBreak/>
              <w:t>першим пункту 42 цих особливостей;</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B74FA" w:rsidRDefault="0097221A">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B74FA" w:rsidRDefault="0097221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B74FA" w:rsidRDefault="0097221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B74FA" w:rsidRDefault="0097221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B74FA" w:rsidRDefault="0097221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9B74FA" w:rsidRDefault="0097221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B74FA" w:rsidRDefault="0097221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B74FA">
        <w:trPr>
          <w:trHeight w:val="472"/>
          <w:jc w:val="center"/>
        </w:trPr>
        <w:tc>
          <w:tcPr>
            <w:tcW w:w="9960" w:type="dxa"/>
            <w:gridSpan w:val="3"/>
            <w:vAlign w:val="center"/>
          </w:tcPr>
          <w:p w:rsidR="009B74FA" w:rsidRDefault="0097221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B74FA" w:rsidRDefault="0097221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B74FA" w:rsidRDefault="0097221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B74FA" w:rsidRDefault="0097221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B74FA" w:rsidRDefault="0097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9B74FA" w:rsidRDefault="0097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B74FA" w:rsidRDefault="0097221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74FA" w:rsidTr="009651B5">
        <w:trPr>
          <w:trHeight w:val="5735"/>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B74FA" w:rsidRDefault="0097221A">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B74FA" w:rsidRDefault="0097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B74FA" w:rsidRDefault="0097221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B74FA" w:rsidRDefault="0097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B74FA" w:rsidRDefault="0097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B74FA" w:rsidRDefault="0097221A" w:rsidP="009651B5">
            <w:pPr>
              <w:widowControl w:val="0"/>
              <w:pBdr>
                <w:top w:val="nil"/>
                <w:left w:val="nil"/>
                <w:bottom w:val="nil"/>
                <w:right w:val="nil"/>
                <w:between w:val="nil"/>
              </w:pBdr>
              <w:jc w:val="both"/>
              <w:rPr>
                <w:rFonts w:ascii="Times New Roman" w:eastAsia="Times New Roman" w:hAnsi="Times New Roman" w:cs="Times New Roman"/>
                <w:sz w:val="24"/>
                <w:szCs w:val="24"/>
              </w:rPr>
            </w:pPr>
            <w:r w:rsidRPr="009651B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9651B5">
              <w:rPr>
                <w:rFonts w:ascii="Times New Roman" w:eastAsia="Times New Roman" w:hAnsi="Times New Roman" w:cs="Times New Roman"/>
                <w:i/>
                <w:sz w:val="24"/>
                <w:szCs w:val="24"/>
              </w:rPr>
              <w:t>)</w:t>
            </w:r>
            <w:r w:rsidRPr="009651B5">
              <w:rPr>
                <w:rFonts w:ascii="Times New Roman" w:eastAsia="Times New Roman" w:hAnsi="Times New Roman" w:cs="Times New Roman"/>
                <w:sz w:val="24"/>
                <w:szCs w:val="24"/>
              </w:rPr>
              <w:t>.</w:t>
            </w:r>
          </w:p>
        </w:tc>
      </w:tr>
      <w:tr w:rsidR="009B74FA">
        <w:trPr>
          <w:trHeight w:val="1119"/>
          <w:jc w:val="center"/>
        </w:trPr>
        <w:tc>
          <w:tcPr>
            <w:tcW w:w="705" w:type="dxa"/>
          </w:tcPr>
          <w:p w:rsidR="009B74FA" w:rsidRDefault="0097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9B74FA" w:rsidRDefault="0097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B74FA" w:rsidRPr="009651B5" w:rsidRDefault="0097221A">
            <w:pPr>
              <w:widowControl w:val="0"/>
              <w:ind w:right="120"/>
              <w:jc w:val="both"/>
              <w:rPr>
                <w:rFonts w:ascii="Times New Roman" w:eastAsia="Times New Roman" w:hAnsi="Times New Roman" w:cs="Times New Roman"/>
                <w:sz w:val="24"/>
                <w:szCs w:val="24"/>
              </w:rPr>
            </w:pPr>
            <w:r w:rsidRPr="009651B5">
              <w:rPr>
                <w:rFonts w:ascii="Times New Roman" w:eastAsia="Times New Roman" w:hAnsi="Times New Roman" w:cs="Times New Roman"/>
                <w:sz w:val="24"/>
                <w:szCs w:val="24"/>
              </w:rPr>
              <w:t>Забезпечення виконання договору про закупівлю не вимагається.</w:t>
            </w:r>
          </w:p>
          <w:p w:rsidR="009B74FA" w:rsidRDefault="009B74FA">
            <w:pPr>
              <w:widowControl w:val="0"/>
              <w:ind w:right="120"/>
              <w:jc w:val="both"/>
              <w:rPr>
                <w:rFonts w:ascii="Times New Roman" w:eastAsia="Times New Roman" w:hAnsi="Times New Roman" w:cs="Times New Roman"/>
                <w:sz w:val="24"/>
                <w:szCs w:val="24"/>
              </w:rPr>
            </w:pPr>
          </w:p>
          <w:p w:rsidR="009B74FA" w:rsidRDefault="009B74FA">
            <w:pPr>
              <w:widowControl w:val="0"/>
              <w:jc w:val="both"/>
              <w:rPr>
                <w:rFonts w:ascii="Times New Roman" w:eastAsia="Times New Roman" w:hAnsi="Times New Roman" w:cs="Times New Roman"/>
                <w:sz w:val="24"/>
                <w:szCs w:val="24"/>
              </w:rPr>
            </w:pPr>
          </w:p>
        </w:tc>
      </w:tr>
    </w:tbl>
    <w:p w:rsidR="009B74FA" w:rsidRDefault="009B74F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B74FA" w:rsidRDefault="00464E7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97221A">
        <w:rPr>
          <w:rFonts w:ascii="Times New Roman" w:eastAsia="Times New Roman" w:hAnsi="Times New Roman" w:cs="Times New Roman"/>
          <w:sz w:val="24"/>
          <w:szCs w:val="24"/>
          <w:highlight w:val="white"/>
        </w:rPr>
        <w:t xml:space="preserve">1. Додаток 1 до тендерної документації </w:t>
      </w:r>
    </w:p>
    <w:p w:rsidR="009B74FA" w:rsidRDefault="0097221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64E7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p>
    <w:p w:rsidR="009B74FA" w:rsidRDefault="0097221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464E7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w:t>
      </w:r>
    </w:p>
    <w:p w:rsidR="009B74FA" w:rsidRDefault="009B74FA">
      <w:pPr>
        <w:widowControl w:val="0"/>
        <w:spacing w:after="0" w:line="240" w:lineRule="auto"/>
        <w:jc w:val="both"/>
        <w:rPr>
          <w:rFonts w:ascii="Times New Roman" w:eastAsia="Times New Roman" w:hAnsi="Times New Roman" w:cs="Times New Roman"/>
          <w:sz w:val="24"/>
          <w:szCs w:val="24"/>
        </w:rPr>
      </w:pPr>
    </w:p>
    <w:sectPr w:rsidR="009B74FA" w:rsidSect="00490538">
      <w:footerReference w:type="default" r:id="rId17"/>
      <w:headerReference w:type="first" r:id="rId18"/>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70" w:rsidRDefault="00456B70">
      <w:pPr>
        <w:spacing w:after="0" w:line="240" w:lineRule="auto"/>
      </w:pPr>
      <w:r>
        <w:separator/>
      </w:r>
    </w:p>
  </w:endnote>
  <w:endnote w:type="continuationSeparator" w:id="0">
    <w:p w:rsidR="00456B70" w:rsidRDefault="0045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1A" w:rsidRDefault="0097221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40EB3">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70" w:rsidRDefault="00456B70">
      <w:pPr>
        <w:spacing w:after="0" w:line="240" w:lineRule="auto"/>
      </w:pPr>
      <w:r>
        <w:separator/>
      </w:r>
    </w:p>
  </w:footnote>
  <w:footnote w:type="continuationSeparator" w:id="0">
    <w:p w:rsidR="00456B70" w:rsidRDefault="00456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1A" w:rsidRDefault="0097221A">
    <w:pPr>
      <w:shd w:val="clear" w:color="auto" w:fill="FFFFFF"/>
      <w:spacing w:before="280" w:after="280" w:line="240" w:lineRule="auto"/>
      <w:jc w:val="cente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599"/>
    <w:multiLevelType w:val="multilevel"/>
    <w:tmpl w:val="16BA42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67562C73"/>
    <w:multiLevelType w:val="multilevel"/>
    <w:tmpl w:val="E65015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3F677EB"/>
    <w:multiLevelType w:val="multilevel"/>
    <w:tmpl w:val="901C1C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74FA"/>
    <w:rsid w:val="00132B42"/>
    <w:rsid w:val="003A3DDF"/>
    <w:rsid w:val="00456B70"/>
    <w:rsid w:val="00464E7E"/>
    <w:rsid w:val="00490538"/>
    <w:rsid w:val="00510F4D"/>
    <w:rsid w:val="0053152F"/>
    <w:rsid w:val="00563870"/>
    <w:rsid w:val="0065351A"/>
    <w:rsid w:val="008D3F4C"/>
    <w:rsid w:val="009651B5"/>
    <w:rsid w:val="0097221A"/>
    <w:rsid w:val="009B74FA"/>
    <w:rsid w:val="00A40EB3"/>
    <w:rsid w:val="00EB0F9D"/>
    <w:rsid w:val="00F37D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21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53152F"/>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53152F"/>
  </w:style>
  <w:style w:type="paragraph" w:styleId="af8">
    <w:name w:val="footer"/>
    <w:basedOn w:val="a"/>
    <w:link w:val="af9"/>
    <w:uiPriority w:val="99"/>
    <w:unhideWhenUsed/>
    <w:rsid w:val="0053152F"/>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53152F"/>
  </w:style>
  <w:style w:type="paragraph" w:customStyle="1" w:styleId="11">
    <w:name w:val="Звичайний1"/>
    <w:rsid w:val="00490538"/>
    <w:pPr>
      <w:spacing w:after="0" w:line="276" w:lineRule="auto"/>
    </w:pPr>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21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53152F"/>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53152F"/>
  </w:style>
  <w:style w:type="paragraph" w:styleId="af8">
    <w:name w:val="footer"/>
    <w:basedOn w:val="a"/>
    <w:link w:val="af9"/>
    <w:uiPriority w:val="99"/>
    <w:unhideWhenUsed/>
    <w:rsid w:val="0053152F"/>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53152F"/>
  </w:style>
  <w:style w:type="paragraph" w:customStyle="1" w:styleId="11">
    <w:name w:val="Звичайний1"/>
    <w:rsid w:val="00490538"/>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33890</Words>
  <Characters>19318</Characters>
  <Application>Microsoft Office Word</Application>
  <DocSecurity>0</DocSecurity>
  <Lines>160</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dcterms:created xsi:type="dcterms:W3CDTF">2024-04-11T13:18:00Z</dcterms:created>
  <dcterms:modified xsi:type="dcterms:W3CDTF">2024-04-15T06:51:00Z</dcterms:modified>
</cp:coreProperties>
</file>