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0C1D" w14:textId="77777777" w:rsidR="00634546" w:rsidRPr="009311BC" w:rsidRDefault="00634546" w:rsidP="00634546">
      <w:pPr>
        <w:spacing w:line="259" w:lineRule="auto"/>
        <w:jc w:val="right"/>
        <w:rPr>
          <w:rFonts w:eastAsia="Calibri"/>
          <w:b/>
          <w:bCs/>
          <w:i/>
          <w:iCs/>
          <w:color w:val="auto"/>
          <w:lang w:val="uk-UA" w:eastAsia="en-US"/>
        </w:rPr>
      </w:pPr>
      <w:r w:rsidRPr="009311BC">
        <w:rPr>
          <w:rFonts w:eastAsia="Calibri"/>
          <w:b/>
          <w:bCs/>
          <w:i/>
          <w:iCs/>
          <w:color w:val="auto"/>
          <w:lang w:val="uk-UA" w:eastAsia="en-US"/>
        </w:rPr>
        <w:t>Додаток 2</w:t>
      </w:r>
    </w:p>
    <w:p w14:paraId="479D7FFD" w14:textId="77777777" w:rsidR="00634546" w:rsidRPr="009311BC" w:rsidRDefault="00634546" w:rsidP="00634546">
      <w:pPr>
        <w:spacing w:line="259" w:lineRule="auto"/>
        <w:jc w:val="right"/>
        <w:rPr>
          <w:rFonts w:eastAsia="Calibri"/>
          <w:b/>
          <w:bCs/>
          <w:i/>
          <w:iCs/>
          <w:color w:val="auto"/>
          <w:lang w:val="uk-UA" w:eastAsia="en-US"/>
        </w:rPr>
      </w:pPr>
      <w:r w:rsidRPr="009311BC">
        <w:rPr>
          <w:rFonts w:eastAsia="Calibri"/>
          <w:b/>
          <w:bCs/>
          <w:i/>
          <w:iCs/>
          <w:color w:val="auto"/>
          <w:lang w:val="uk-UA" w:eastAsia="en-US"/>
        </w:rPr>
        <w:t xml:space="preserve"> до тендерної документації</w:t>
      </w:r>
    </w:p>
    <w:p w14:paraId="0043E362" w14:textId="77777777" w:rsidR="00634546" w:rsidRPr="009311BC" w:rsidRDefault="00634546" w:rsidP="00634546">
      <w:pPr>
        <w:jc w:val="center"/>
        <w:rPr>
          <w:rFonts w:eastAsia="Calibri"/>
          <w:b/>
          <w:color w:val="auto"/>
          <w:lang w:val="uk-UA" w:eastAsia="en-US"/>
        </w:rPr>
      </w:pPr>
      <w:r w:rsidRPr="009311BC">
        <w:rPr>
          <w:rFonts w:eastAsia="Calibri"/>
          <w:b/>
          <w:color w:val="auto"/>
          <w:lang w:val="uk-UA" w:eastAsia="en-US"/>
        </w:rPr>
        <w:t>Інформація про необхідні технічні, якісні та кількісні характеристики</w:t>
      </w:r>
    </w:p>
    <w:p w14:paraId="4776CB3E" w14:textId="77777777" w:rsidR="00634546" w:rsidRPr="009311BC" w:rsidRDefault="00634546" w:rsidP="00634546">
      <w:pPr>
        <w:jc w:val="center"/>
        <w:rPr>
          <w:rFonts w:eastAsia="Calibri"/>
          <w:color w:val="auto"/>
          <w:lang w:val="uk-UA" w:eastAsia="en-US"/>
        </w:rPr>
      </w:pPr>
      <w:r w:rsidRPr="009311BC">
        <w:rPr>
          <w:rFonts w:eastAsia="Calibri"/>
          <w:b/>
          <w:color w:val="auto"/>
          <w:lang w:val="uk-UA" w:eastAsia="en-US"/>
        </w:rPr>
        <w:t xml:space="preserve">предмета закупівлі: </w:t>
      </w:r>
    </w:p>
    <w:p w14:paraId="335FDC8C" w14:textId="77777777" w:rsidR="00634546" w:rsidRPr="009311BC" w:rsidRDefault="00634546" w:rsidP="00634546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633EA1">
        <w:rPr>
          <w:b/>
          <w:bCs/>
          <w:lang w:val="uk-UA"/>
        </w:rPr>
        <w:t>Строк поставки – протягом 10 днів з моменту надання заявки від Замовника, але не пізніше 01 липня 2024 року.</w:t>
      </w:r>
      <w:r w:rsidRPr="009311BC">
        <w:rPr>
          <w:b/>
          <w:bCs/>
          <w:lang w:val="uk-UA"/>
        </w:rPr>
        <w:t xml:space="preserve"> </w:t>
      </w:r>
    </w:p>
    <w:p w14:paraId="7F9CB29C" w14:textId="77777777" w:rsidR="00634546" w:rsidRPr="009311BC" w:rsidRDefault="00634546" w:rsidP="00634546">
      <w:pPr>
        <w:shd w:val="clear" w:color="auto" w:fill="FFFFFF"/>
        <w:ind w:firstLine="460"/>
        <w:jc w:val="center"/>
        <w:rPr>
          <w:rFonts w:eastAsia="Times New Roman"/>
          <w:b/>
          <w:color w:val="FF0000"/>
          <w:u w:val="single"/>
          <w:lang w:val="uk-UA" w:eastAsia="en-US"/>
        </w:rPr>
      </w:pPr>
      <w:r w:rsidRPr="009311BC">
        <w:rPr>
          <w:rFonts w:eastAsia="Calibri"/>
          <w:b/>
          <w:color w:val="000000"/>
          <w:shd w:val="clear" w:color="auto" w:fill="FFFFFF"/>
          <w:lang w:val="uk-UA" w:eastAsia="en-US"/>
        </w:rPr>
        <w:t xml:space="preserve">ДК 021:2015: 35730000-0: </w:t>
      </w:r>
      <w:r w:rsidRPr="00AE3652">
        <w:rPr>
          <w:rFonts w:eastAsia="Calibri"/>
          <w:b/>
          <w:lang w:val="uk-UA" w:eastAsia="en-US"/>
        </w:rPr>
        <w:t>44420000-0</w:t>
      </w:r>
      <w:r>
        <w:rPr>
          <w:rFonts w:eastAsia="Calibri"/>
          <w:b/>
          <w:lang w:val="uk-UA" w:eastAsia="en-US"/>
        </w:rPr>
        <w:t xml:space="preserve"> </w:t>
      </w:r>
      <w:r w:rsidRPr="00AE3652">
        <w:rPr>
          <w:rFonts w:eastAsia="Calibri"/>
          <w:b/>
          <w:lang w:val="uk-UA" w:eastAsia="en-US"/>
        </w:rPr>
        <w:t>Будівельні товари (шафа металева із замком, шафа металева архівна із замком</w:t>
      </w:r>
      <w:r>
        <w:rPr>
          <w:rFonts w:eastAsia="Calibri"/>
          <w:b/>
          <w:lang w:val="uk-UA" w:eastAsia="en-U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874"/>
        <w:gridCol w:w="1618"/>
      </w:tblGrid>
      <w:tr w:rsidR="00634546" w:rsidRPr="009311BC" w14:paraId="1724503F" w14:textId="77777777" w:rsidTr="007720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7CFD03" w14:textId="77777777" w:rsidR="00634546" w:rsidRPr="009311BC" w:rsidRDefault="00634546" w:rsidP="0077206B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№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0B033D20" w14:textId="77777777" w:rsidR="00634546" w:rsidRPr="009311BC" w:rsidRDefault="00634546" w:rsidP="0077206B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Найменування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64CB0B8" w14:textId="77777777" w:rsidR="00634546" w:rsidRPr="009311BC" w:rsidRDefault="00634546" w:rsidP="0077206B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Кількість</w:t>
            </w:r>
          </w:p>
        </w:tc>
      </w:tr>
      <w:tr w:rsidR="00634546" w:rsidRPr="009311BC" w14:paraId="2F62BB51" w14:textId="77777777" w:rsidTr="007720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274CB6" w14:textId="77777777" w:rsidR="00634546" w:rsidRPr="009311BC" w:rsidRDefault="00634546" w:rsidP="0077206B">
            <w:pPr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9311BC">
              <w:rPr>
                <w:rFonts w:eastAsia="Calibri"/>
                <w:color w:val="000000"/>
                <w:lang w:val="uk-UA" w:eastAsia="ar-SA"/>
              </w:rPr>
              <w:t>1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69B6DB6D" w14:textId="77777777" w:rsidR="00634546" w:rsidRPr="009311BC" w:rsidRDefault="00634546" w:rsidP="0077206B">
            <w:pPr>
              <w:rPr>
                <w:rFonts w:eastAsia="Calibri"/>
                <w:b/>
                <w:bCs/>
                <w:color w:val="000000"/>
                <w:lang w:val="uk-UA" w:eastAsia="ar-SA"/>
              </w:rPr>
            </w:pPr>
            <w:r>
              <w:rPr>
                <w:rFonts w:eastAsia="Calibri"/>
                <w:b/>
                <w:lang w:val="uk-UA" w:eastAsia="en-US"/>
              </w:rPr>
              <w:t>Ш</w:t>
            </w:r>
            <w:r w:rsidRPr="00AE3652">
              <w:rPr>
                <w:rFonts w:eastAsia="Calibri"/>
                <w:b/>
                <w:lang w:val="uk-UA" w:eastAsia="en-US"/>
              </w:rPr>
              <w:t>афа металева із замком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70CC15C" w14:textId="77777777" w:rsidR="00634546" w:rsidRPr="009311BC" w:rsidRDefault="00634546" w:rsidP="0077206B">
            <w:pPr>
              <w:jc w:val="center"/>
              <w:rPr>
                <w:rFonts w:eastAsia="Calibri"/>
                <w:color w:val="000000"/>
                <w:lang w:val="uk-UA" w:eastAsia="ar-SA"/>
              </w:rPr>
            </w:pPr>
            <w:r>
              <w:rPr>
                <w:rFonts w:eastAsia="Calibri"/>
                <w:color w:val="000000"/>
                <w:lang w:val="uk-UA" w:eastAsia="ar-SA"/>
              </w:rPr>
              <w:t>36</w:t>
            </w:r>
            <w:r w:rsidRPr="009311BC">
              <w:rPr>
                <w:rFonts w:eastAsia="Calibri"/>
                <w:color w:val="000000"/>
                <w:lang w:val="uk-UA" w:eastAsia="ar-SA"/>
              </w:rPr>
              <w:t xml:space="preserve"> шт.</w:t>
            </w:r>
          </w:p>
        </w:tc>
      </w:tr>
      <w:tr w:rsidR="00634546" w:rsidRPr="009311BC" w14:paraId="47B993EA" w14:textId="77777777" w:rsidTr="007720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9B8E48B" w14:textId="77777777" w:rsidR="00634546" w:rsidRPr="009311BC" w:rsidRDefault="00634546" w:rsidP="0077206B">
            <w:pPr>
              <w:jc w:val="center"/>
              <w:rPr>
                <w:rFonts w:eastAsia="Calibri"/>
                <w:color w:val="000000"/>
                <w:lang w:val="uk-UA" w:eastAsia="ar-SA"/>
              </w:rPr>
            </w:pPr>
            <w:r>
              <w:rPr>
                <w:rFonts w:eastAsia="Calibri"/>
                <w:color w:val="000000"/>
                <w:lang w:val="uk-UA" w:eastAsia="ar-SA"/>
              </w:rPr>
              <w:t>2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524ABB2" w14:textId="77777777" w:rsidR="00634546" w:rsidRPr="009311BC" w:rsidRDefault="00634546" w:rsidP="0077206B">
            <w:pPr>
              <w:rPr>
                <w:rFonts w:eastAsia="Calibri"/>
                <w:b/>
                <w:bCs/>
                <w:color w:val="000000"/>
                <w:lang w:val="uk-UA" w:eastAsia="ar-SA"/>
              </w:rPr>
            </w:pPr>
            <w:r>
              <w:rPr>
                <w:rFonts w:eastAsia="Calibri"/>
                <w:b/>
                <w:lang w:val="uk-UA" w:eastAsia="en-US"/>
              </w:rPr>
              <w:t>Ш</w:t>
            </w:r>
            <w:r w:rsidRPr="00AE3652">
              <w:rPr>
                <w:rFonts w:eastAsia="Calibri"/>
                <w:b/>
                <w:lang w:val="uk-UA" w:eastAsia="en-US"/>
              </w:rPr>
              <w:t>афа металева архівна із замком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ADBA79A" w14:textId="77777777" w:rsidR="00634546" w:rsidRDefault="00634546" w:rsidP="0077206B">
            <w:pPr>
              <w:jc w:val="center"/>
              <w:rPr>
                <w:rFonts w:eastAsia="Calibri"/>
                <w:color w:val="000000"/>
                <w:lang w:val="uk-UA" w:eastAsia="ar-SA"/>
              </w:rPr>
            </w:pPr>
            <w:r>
              <w:rPr>
                <w:rFonts w:eastAsia="Calibri"/>
                <w:color w:val="000000"/>
                <w:lang w:val="uk-UA" w:eastAsia="ar-SA"/>
              </w:rPr>
              <w:t>30 шт.</w:t>
            </w:r>
          </w:p>
        </w:tc>
      </w:tr>
    </w:tbl>
    <w:p w14:paraId="356C5119" w14:textId="77777777" w:rsidR="00634546" w:rsidRPr="009311BC" w:rsidRDefault="00634546" w:rsidP="00634546">
      <w:pPr>
        <w:shd w:val="clear" w:color="auto" w:fill="FFFFFF"/>
        <w:ind w:left="284"/>
        <w:jc w:val="both"/>
        <w:rPr>
          <w:rFonts w:eastAsia="Times New Roman"/>
          <w:b/>
          <w:color w:val="FF0000"/>
          <w:u w:val="single"/>
          <w:lang w:val="uk-UA" w:eastAsia="en-US"/>
        </w:rPr>
      </w:pPr>
    </w:p>
    <w:p w14:paraId="177004CD" w14:textId="77777777" w:rsidR="00634546" w:rsidRPr="009311BC" w:rsidRDefault="00634546" w:rsidP="00634546">
      <w:pPr>
        <w:suppressAutoHyphens/>
        <w:ind w:right="-1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9311BC">
        <w:rPr>
          <w:rFonts w:eastAsia="Calibri"/>
          <w:color w:val="000000"/>
          <w:lang w:val="uk-UA" w:eastAsia="en-US"/>
        </w:rPr>
        <w:t>1. Товар повинен бути новим, таким, що не був у вжитку</w:t>
      </w:r>
      <w:r>
        <w:rPr>
          <w:rFonts w:eastAsia="Calibri"/>
          <w:color w:val="000000"/>
          <w:lang w:val="uk-UA" w:eastAsia="en-US"/>
        </w:rPr>
        <w:t xml:space="preserve"> </w:t>
      </w:r>
      <w:r>
        <w:rPr>
          <w:rFonts w:eastAsia="Times New Roman"/>
          <w:bCs/>
          <w:color w:val="auto"/>
          <w:lang w:val="uk-UA" w:eastAsia="uk-UA"/>
        </w:rPr>
        <w:t xml:space="preserve">(рік виготовлення 2022-2024) </w:t>
      </w:r>
      <w:r w:rsidRPr="00AE3652">
        <w:rPr>
          <w:rFonts w:eastAsia="Times New Roman"/>
          <w:bCs/>
          <w:color w:val="auto"/>
          <w:lang w:val="uk-UA" w:eastAsia="uk-UA"/>
        </w:rPr>
        <w:t>та поставлятися в упаковці, яка забезпечує його зберігання, запобігає пошкодженню під час транспортування та приймання-передачі.</w:t>
      </w:r>
      <w:r w:rsidRPr="009311BC">
        <w:rPr>
          <w:rFonts w:eastAsia="Calibri"/>
          <w:color w:val="000000"/>
          <w:lang w:val="uk-UA" w:eastAsia="en-US"/>
        </w:rPr>
        <w:t>.</w:t>
      </w:r>
      <w:r>
        <w:rPr>
          <w:rFonts w:eastAsia="Calibri"/>
          <w:color w:val="000000"/>
          <w:lang w:val="uk-UA" w:eastAsia="en-US"/>
        </w:rPr>
        <w:t xml:space="preserve"> </w:t>
      </w:r>
    </w:p>
    <w:p w14:paraId="3F74E259" w14:textId="77777777" w:rsidR="00634546" w:rsidRPr="0030360B" w:rsidRDefault="00634546" w:rsidP="00634546">
      <w:pPr>
        <w:autoSpaceDE w:val="0"/>
        <w:autoSpaceDN w:val="0"/>
        <w:adjustRightInd w:val="0"/>
        <w:jc w:val="both"/>
      </w:pPr>
      <w:r w:rsidRPr="009311BC">
        <w:rPr>
          <w:rFonts w:eastAsia="Calibri"/>
          <w:color w:val="auto"/>
          <w:lang w:val="uk-UA" w:eastAsia="en-US"/>
        </w:rPr>
        <w:t xml:space="preserve">2. Запропонований Учасником товар має </w:t>
      </w:r>
      <w:proofErr w:type="spellStart"/>
      <w:r w:rsidRPr="0030360B">
        <w:t>відповіда</w:t>
      </w:r>
      <w:proofErr w:type="spellEnd"/>
      <w:r>
        <w:rPr>
          <w:lang w:val="uk-UA"/>
        </w:rPr>
        <w:t>ти</w:t>
      </w:r>
      <w:r w:rsidRPr="0030360B">
        <w:t xml:space="preserve"> </w:t>
      </w:r>
      <w:proofErr w:type="spellStart"/>
      <w:r w:rsidRPr="0030360B">
        <w:t>встановленим</w:t>
      </w:r>
      <w:proofErr w:type="spellEnd"/>
      <w:r w:rsidRPr="0030360B">
        <w:t xml:space="preserve"> для </w:t>
      </w:r>
      <w:proofErr w:type="spellStart"/>
      <w:r w:rsidRPr="0030360B">
        <w:t>даного</w:t>
      </w:r>
      <w:proofErr w:type="spellEnd"/>
      <w:r w:rsidRPr="0030360B">
        <w:t xml:space="preserve"> Товару </w:t>
      </w:r>
      <w:proofErr w:type="spellStart"/>
      <w:r w:rsidRPr="0030360B">
        <w:t>технічним</w:t>
      </w:r>
      <w:proofErr w:type="spellEnd"/>
      <w:r w:rsidRPr="0030360B">
        <w:t xml:space="preserve"> </w:t>
      </w:r>
      <w:proofErr w:type="spellStart"/>
      <w:r w:rsidRPr="0030360B">
        <w:t>вимогам</w:t>
      </w:r>
      <w:proofErr w:type="spellEnd"/>
      <w:r w:rsidRPr="0030360B">
        <w:t xml:space="preserve">, </w:t>
      </w:r>
      <w:proofErr w:type="spellStart"/>
      <w:r w:rsidRPr="0030360B">
        <w:t>що</w:t>
      </w:r>
      <w:proofErr w:type="spellEnd"/>
      <w:r w:rsidRPr="0030360B">
        <w:t xml:space="preserve"> </w:t>
      </w:r>
      <w:proofErr w:type="spellStart"/>
      <w:r w:rsidRPr="0030360B">
        <w:t>підтверджує</w:t>
      </w:r>
      <w:proofErr w:type="spellEnd"/>
      <w:r w:rsidRPr="0030360B">
        <w:t xml:space="preserve"> </w:t>
      </w:r>
      <w:proofErr w:type="spellStart"/>
      <w:r w:rsidRPr="0030360B">
        <w:t>якість</w:t>
      </w:r>
      <w:proofErr w:type="spellEnd"/>
      <w:r w:rsidRPr="0030360B">
        <w:t xml:space="preserve"> Товару, </w:t>
      </w:r>
      <w:proofErr w:type="spellStart"/>
      <w:r w:rsidRPr="0030360B">
        <w:t>що</w:t>
      </w:r>
      <w:proofErr w:type="spellEnd"/>
      <w:r w:rsidRPr="0030360B">
        <w:t xml:space="preserve"> </w:t>
      </w:r>
      <w:proofErr w:type="spellStart"/>
      <w:r w:rsidRPr="0030360B">
        <w:t>забезпечує</w:t>
      </w:r>
      <w:proofErr w:type="spellEnd"/>
      <w:r w:rsidRPr="0030360B">
        <w:t xml:space="preserve"> </w:t>
      </w:r>
      <w:proofErr w:type="spellStart"/>
      <w:r w:rsidRPr="0030360B">
        <w:t>його</w:t>
      </w:r>
      <w:proofErr w:type="spellEnd"/>
      <w:r w:rsidRPr="0030360B">
        <w:t xml:space="preserve"> </w:t>
      </w:r>
      <w:proofErr w:type="spellStart"/>
      <w:r w:rsidRPr="0030360B">
        <w:t>безпеку</w:t>
      </w:r>
      <w:proofErr w:type="spellEnd"/>
      <w:r w:rsidRPr="0030360B">
        <w:t xml:space="preserve"> для </w:t>
      </w:r>
      <w:proofErr w:type="spellStart"/>
      <w:r w:rsidRPr="0030360B">
        <w:t>життя</w:t>
      </w:r>
      <w:proofErr w:type="spellEnd"/>
      <w:r w:rsidRPr="0030360B">
        <w:t xml:space="preserve"> і </w:t>
      </w:r>
      <w:proofErr w:type="spellStart"/>
      <w:r w:rsidRPr="0030360B">
        <w:t>здоров'я</w:t>
      </w:r>
      <w:proofErr w:type="spellEnd"/>
      <w:r w:rsidRPr="0030360B">
        <w:t xml:space="preserve"> </w:t>
      </w:r>
      <w:proofErr w:type="spellStart"/>
      <w:r w:rsidRPr="0030360B">
        <w:t>користувачів</w:t>
      </w:r>
      <w:proofErr w:type="spellEnd"/>
      <w:r w:rsidRPr="0030360B">
        <w:t xml:space="preserve">. Товар є </w:t>
      </w:r>
      <w:proofErr w:type="spellStart"/>
      <w:r w:rsidRPr="0030360B">
        <w:t>придатним</w:t>
      </w:r>
      <w:proofErr w:type="spellEnd"/>
      <w:r w:rsidRPr="0030360B">
        <w:t xml:space="preserve"> для </w:t>
      </w:r>
      <w:proofErr w:type="spellStart"/>
      <w:r w:rsidRPr="0030360B">
        <w:t>цілей</w:t>
      </w:r>
      <w:proofErr w:type="spellEnd"/>
      <w:r w:rsidRPr="0030360B">
        <w:t xml:space="preserve">, для </w:t>
      </w:r>
      <w:proofErr w:type="spellStart"/>
      <w:r w:rsidRPr="0030360B">
        <w:t>яких</w:t>
      </w:r>
      <w:proofErr w:type="spellEnd"/>
      <w:r w:rsidRPr="0030360B">
        <w:t xml:space="preserve"> товар такого роду </w:t>
      </w:r>
      <w:proofErr w:type="spellStart"/>
      <w:r w:rsidRPr="0030360B">
        <w:t>звичайно</w:t>
      </w:r>
      <w:proofErr w:type="spellEnd"/>
      <w:r w:rsidRPr="0030360B">
        <w:t xml:space="preserve"> </w:t>
      </w:r>
      <w:proofErr w:type="spellStart"/>
      <w:r w:rsidRPr="0030360B">
        <w:t>використовується</w:t>
      </w:r>
      <w:proofErr w:type="spellEnd"/>
      <w:r w:rsidRPr="0030360B">
        <w:t xml:space="preserve">. Товар </w:t>
      </w:r>
      <w:proofErr w:type="spellStart"/>
      <w:r w:rsidRPr="0030360B">
        <w:t>виготовлений</w:t>
      </w:r>
      <w:proofErr w:type="spellEnd"/>
      <w:r w:rsidRPr="0030360B">
        <w:t xml:space="preserve"> у </w:t>
      </w:r>
      <w:proofErr w:type="spellStart"/>
      <w:r w:rsidRPr="0030360B">
        <w:t>відповідності</w:t>
      </w:r>
      <w:proofErr w:type="spellEnd"/>
      <w:r w:rsidRPr="0030360B">
        <w:t xml:space="preserve"> </w:t>
      </w:r>
      <w:proofErr w:type="spellStart"/>
      <w:r w:rsidRPr="0030360B">
        <w:t>зі</w:t>
      </w:r>
      <w:proofErr w:type="spellEnd"/>
      <w:r w:rsidRPr="0030360B">
        <w:t xml:space="preserve"> стандартами, </w:t>
      </w:r>
      <w:proofErr w:type="spellStart"/>
      <w:r w:rsidRPr="0030360B">
        <w:t>що</w:t>
      </w:r>
      <w:proofErr w:type="spellEnd"/>
      <w:r w:rsidRPr="0030360B">
        <w:t xml:space="preserve"> </w:t>
      </w:r>
      <w:proofErr w:type="spellStart"/>
      <w:r w:rsidRPr="0030360B">
        <w:t>діють</w:t>
      </w:r>
      <w:proofErr w:type="spellEnd"/>
      <w:r w:rsidRPr="0030360B">
        <w:t xml:space="preserve"> на </w:t>
      </w:r>
      <w:proofErr w:type="spellStart"/>
      <w:r w:rsidRPr="0030360B">
        <w:t>території</w:t>
      </w:r>
      <w:proofErr w:type="spellEnd"/>
      <w:r w:rsidRPr="0030360B">
        <w:t xml:space="preserve"> </w:t>
      </w:r>
      <w:proofErr w:type="spellStart"/>
      <w:r w:rsidRPr="0030360B">
        <w:t>України</w:t>
      </w:r>
      <w:proofErr w:type="spellEnd"/>
      <w:r w:rsidRPr="0030360B">
        <w:t xml:space="preserve"> </w:t>
      </w:r>
      <w:proofErr w:type="spellStart"/>
      <w:r w:rsidRPr="0030360B">
        <w:t>затвердженими</w:t>
      </w:r>
      <w:proofErr w:type="spellEnd"/>
      <w:r w:rsidRPr="0030360B">
        <w:t xml:space="preserve"> на даний вид Товару. </w:t>
      </w:r>
    </w:p>
    <w:p w14:paraId="021C3AD1" w14:textId="77777777" w:rsidR="00634546" w:rsidRDefault="00634546" w:rsidP="00634546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>
        <w:rPr>
          <w:rFonts w:eastAsia="Calibri"/>
          <w:color w:val="auto"/>
          <w:lang w:val="uk-UA" w:eastAsia="en-US"/>
        </w:rPr>
        <w:t xml:space="preserve">3. </w:t>
      </w:r>
      <w:r w:rsidRPr="00A16BCD">
        <w:rPr>
          <w:rFonts w:eastAsia="Times New Roman"/>
          <w:bCs/>
          <w:color w:val="auto"/>
          <w:lang w:val="uk-UA" w:eastAsia="uk-UA"/>
        </w:rPr>
        <w:t>Товар повинен відповідати вимогам охорони праці, екології та пожежної безпеки.</w:t>
      </w:r>
    </w:p>
    <w:p w14:paraId="1009062C" w14:textId="77777777" w:rsidR="00634546" w:rsidRDefault="00634546" w:rsidP="00634546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>
        <w:rPr>
          <w:rFonts w:eastAsia="Times New Roman"/>
          <w:bCs/>
          <w:color w:val="auto"/>
          <w:lang w:val="uk-UA" w:eastAsia="uk-UA"/>
        </w:rPr>
        <w:t xml:space="preserve">4. </w:t>
      </w:r>
      <w:r w:rsidRPr="005C5B64">
        <w:rPr>
          <w:rFonts w:eastAsia="Times New Roman"/>
          <w:bCs/>
          <w:color w:val="auto"/>
          <w:lang w:val="uk-UA" w:eastAsia="uk-UA"/>
        </w:rPr>
        <w:t>Учасник в складі тендерної пропозиції повинен надати санітарно епідеміологічний висновок на фарбу, яка буде використовуватись при окрашені товарів.</w:t>
      </w:r>
    </w:p>
    <w:p w14:paraId="453E79D6" w14:textId="77777777" w:rsidR="00634546" w:rsidRPr="00AE3652" w:rsidRDefault="00634546" w:rsidP="00634546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>
        <w:rPr>
          <w:rFonts w:eastAsia="Times New Roman"/>
          <w:bCs/>
          <w:color w:val="auto"/>
          <w:lang w:val="uk-UA" w:eastAsia="uk-UA"/>
        </w:rPr>
        <w:t>5.</w:t>
      </w:r>
      <w:r w:rsidRPr="005C5B64">
        <w:t xml:space="preserve"> </w:t>
      </w:r>
      <w:r w:rsidRPr="005C5B64">
        <w:rPr>
          <w:rFonts w:eastAsia="Times New Roman"/>
          <w:bCs/>
          <w:color w:val="auto"/>
          <w:lang w:val="uk-UA" w:eastAsia="uk-UA"/>
        </w:rPr>
        <w:t>Виготовлена продукція повинена бути рівномірно пофарбована без слідів іржі та інших пошкоджень, краї та кути гладкі (надати гарантійний лист в складі пропозиції).</w:t>
      </w:r>
    </w:p>
    <w:p w14:paraId="08D4EBE6" w14:textId="77777777" w:rsidR="00634546" w:rsidRPr="009311BC" w:rsidRDefault="00634546" w:rsidP="00634546">
      <w:pPr>
        <w:jc w:val="both"/>
        <w:rPr>
          <w:rFonts w:eastAsia="Calibri"/>
          <w:color w:val="auto"/>
          <w:lang w:val="uk-UA" w:eastAsia="en-US"/>
        </w:rPr>
      </w:pPr>
      <w:r>
        <w:rPr>
          <w:rFonts w:eastAsia="Calibri"/>
          <w:color w:val="auto"/>
          <w:lang w:val="uk-UA" w:eastAsia="en-US"/>
        </w:rPr>
        <w:t>6.</w:t>
      </w:r>
      <w:r w:rsidRPr="009311BC">
        <w:rPr>
          <w:rFonts w:eastAsia="Calibri"/>
          <w:color w:val="auto"/>
          <w:lang w:val="uk-UA" w:eastAsia="en-US"/>
        </w:rPr>
        <w:t xml:space="preserve"> Постачальник відповідає за якість поставленої продукції.</w:t>
      </w:r>
    </w:p>
    <w:p w14:paraId="6B6A9245" w14:textId="77777777" w:rsidR="00634546" w:rsidRPr="009311BC" w:rsidRDefault="00634546" w:rsidP="00634546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>
        <w:rPr>
          <w:rFonts w:eastAsia="Calibri"/>
          <w:color w:val="auto"/>
          <w:lang w:val="uk-UA" w:eastAsia="ar-SA"/>
        </w:rPr>
        <w:t>7</w:t>
      </w:r>
      <w:r w:rsidRPr="009311BC">
        <w:rPr>
          <w:rFonts w:eastAsia="Calibri"/>
          <w:color w:val="auto"/>
          <w:lang w:val="uk-UA" w:eastAsia="ar-SA"/>
        </w:rPr>
        <w:t>. Постачальник має надати гарантійний лист, з зазначенням того, що:</w:t>
      </w:r>
    </w:p>
    <w:p w14:paraId="727A5859" w14:textId="77777777" w:rsidR="00634546" w:rsidRPr="009311BC" w:rsidRDefault="00634546" w:rsidP="00634546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-  товар є новим та не був у використання</w:t>
      </w:r>
    </w:p>
    <w:p w14:paraId="5A9C5520" w14:textId="77777777" w:rsidR="00634546" w:rsidRPr="009311BC" w:rsidRDefault="00634546" w:rsidP="00634546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-  гарантійний термін експлуатації товару становить не менше ніж 12 місяці.</w:t>
      </w:r>
    </w:p>
    <w:p w14:paraId="3A7AA423" w14:textId="77777777" w:rsidR="00634546" w:rsidRPr="009311BC" w:rsidRDefault="00634546" w:rsidP="00634546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>
        <w:rPr>
          <w:rFonts w:eastAsia="Calibri"/>
          <w:color w:val="auto"/>
          <w:lang w:val="uk-UA" w:eastAsia="ar-SA"/>
        </w:rPr>
        <w:t>8</w:t>
      </w:r>
      <w:r w:rsidRPr="009311BC">
        <w:rPr>
          <w:rFonts w:eastAsia="Calibri"/>
          <w:color w:val="auto"/>
          <w:lang w:val="uk-UA" w:eastAsia="ar-SA"/>
        </w:rPr>
        <w:t>. Поставка</w:t>
      </w:r>
      <w:r>
        <w:rPr>
          <w:rFonts w:eastAsia="Calibri"/>
          <w:color w:val="auto"/>
          <w:lang w:val="uk-UA" w:eastAsia="ar-SA"/>
        </w:rPr>
        <w:t xml:space="preserve"> товару</w:t>
      </w:r>
      <w:r w:rsidRPr="009311BC">
        <w:rPr>
          <w:rFonts w:eastAsia="Calibri"/>
          <w:color w:val="auto"/>
          <w:lang w:val="uk-UA" w:eastAsia="ar-SA"/>
        </w:rPr>
        <w:t xml:space="preserve"> здійснюється</w:t>
      </w:r>
      <w:r>
        <w:rPr>
          <w:rFonts w:eastAsia="Calibri"/>
          <w:color w:val="auto"/>
          <w:lang w:val="uk-UA" w:eastAsia="ar-SA"/>
        </w:rPr>
        <w:t xml:space="preserve"> в зібраному виді</w:t>
      </w:r>
      <w:r w:rsidRPr="009311BC">
        <w:rPr>
          <w:rFonts w:eastAsia="Calibri"/>
          <w:color w:val="auto"/>
          <w:lang w:val="uk-UA" w:eastAsia="ar-SA"/>
        </w:rPr>
        <w:t xml:space="preserve"> за рахунок учасника-переможця процедури закупівлі.</w:t>
      </w:r>
    </w:p>
    <w:p w14:paraId="0DF7A1B1" w14:textId="77777777" w:rsidR="00634546" w:rsidRPr="009311BC" w:rsidRDefault="00634546" w:rsidP="00634546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>
        <w:rPr>
          <w:rFonts w:eastAsia="Calibri"/>
          <w:color w:val="auto"/>
          <w:lang w:val="uk-UA" w:eastAsia="ar-SA"/>
        </w:rPr>
        <w:t>9</w:t>
      </w:r>
      <w:r w:rsidRPr="009311BC">
        <w:rPr>
          <w:rFonts w:eastAsia="Calibri"/>
          <w:color w:val="auto"/>
          <w:lang w:val="uk-UA" w:eastAsia="ar-SA"/>
        </w:rPr>
        <w:t>. Навантаження, поставка до місця призначення та розвантаження на склад (перший поверх, три адреси поставки, м. Дніпро) товару здійснюється учасником-переможцем за його власний  рахунок</w:t>
      </w:r>
      <w:r>
        <w:rPr>
          <w:rFonts w:eastAsia="Calibri"/>
          <w:color w:val="auto"/>
          <w:lang w:val="uk-UA" w:eastAsia="ar-SA"/>
        </w:rPr>
        <w:t xml:space="preserve"> </w:t>
      </w:r>
      <w:r w:rsidRPr="005C5B64">
        <w:rPr>
          <w:rFonts w:eastAsia="Calibri"/>
          <w:color w:val="auto"/>
          <w:lang w:val="uk-UA" w:eastAsia="ar-SA"/>
        </w:rPr>
        <w:t>(надати гарантійний лист  в складі пропозиції).</w:t>
      </w:r>
      <w:r w:rsidRPr="009311BC">
        <w:rPr>
          <w:rFonts w:eastAsia="Calibri"/>
          <w:color w:val="auto"/>
          <w:lang w:val="uk-UA" w:eastAsia="ar-SA"/>
        </w:rPr>
        <w:t xml:space="preserve"> </w:t>
      </w:r>
    </w:p>
    <w:p w14:paraId="7002C802" w14:textId="77777777" w:rsidR="00634546" w:rsidRPr="009311BC" w:rsidRDefault="00634546" w:rsidP="00634546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>
        <w:rPr>
          <w:rFonts w:eastAsia="Calibri"/>
          <w:color w:val="auto"/>
          <w:lang w:val="uk-UA" w:eastAsia="ar-SA"/>
        </w:rPr>
        <w:t>10</w:t>
      </w:r>
      <w:r w:rsidRPr="009311BC">
        <w:rPr>
          <w:rFonts w:eastAsia="Calibri"/>
          <w:color w:val="auto"/>
          <w:lang w:val="uk-UA" w:eastAsia="ar-SA"/>
        </w:rPr>
        <w:t xml:space="preserve">. </w:t>
      </w:r>
      <w:r w:rsidRPr="009311BC">
        <w:rPr>
          <w:rFonts w:eastAsia="Times New Roman"/>
          <w:lang w:val="uk-UA"/>
        </w:rPr>
        <w:t>Товар повинен відповідати вимогам переліченим в технічних характеристиках (таблиця 1).</w:t>
      </w:r>
    </w:p>
    <w:p w14:paraId="35BFE439" w14:textId="77777777" w:rsidR="00634546" w:rsidRPr="009311BC" w:rsidRDefault="00634546" w:rsidP="00634546">
      <w:pPr>
        <w:shd w:val="clear" w:color="auto" w:fill="FFFFFF"/>
        <w:ind w:left="851"/>
        <w:jc w:val="both"/>
        <w:rPr>
          <w:rFonts w:eastAsia="Calibri"/>
          <w:color w:val="auto"/>
          <w:lang w:val="uk-UA" w:eastAsia="ar-SA"/>
        </w:rPr>
      </w:pPr>
    </w:p>
    <w:p w14:paraId="1DA31CFA" w14:textId="77777777" w:rsidR="00634546" w:rsidRPr="009311BC" w:rsidRDefault="00634546" w:rsidP="00634546">
      <w:pPr>
        <w:autoSpaceDE w:val="0"/>
        <w:autoSpaceDN w:val="0"/>
        <w:adjustRightInd w:val="0"/>
        <w:jc w:val="center"/>
      </w:pPr>
      <w:r w:rsidRPr="009311BC">
        <w:rPr>
          <w:b/>
          <w:bCs/>
        </w:rPr>
        <w:t>ПЕРЕЛІК ДОКУМЕНТІВ В ЧАСТИНІ ТЕХНІЧНИХ ТА ЯКІСНИХ ХАРАКТЕРИСТИК ПРЕДМЕТА ЗАКУПІВЛІ, ЩО НАДАЮТЬСЯ У СКЛАДІ ЦІНОВОЇ ПРОПОЗИЦІЇ</w:t>
      </w:r>
    </w:p>
    <w:p w14:paraId="159B5420" w14:textId="77777777" w:rsidR="00634546" w:rsidRPr="009311BC" w:rsidRDefault="00634546" w:rsidP="00634546">
      <w:pPr>
        <w:autoSpaceDE w:val="0"/>
        <w:autoSpaceDN w:val="0"/>
        <w:adjustRightInd w:val="0"/>
      </w:pPr>
      <w:r w:rsidRPr="009311BC">
        <w:t xml:space="preserve">1. </w:t>
      </w:r>
      <w:proofErr w:type="spellStart"/>
      <w:r w:rsidRPr="009311BC">
        <w:t>Заповнити</w:t>
      </w:r>
      <w:proofErr w:type="spellEnd"/>
      <w:r w:rsidRPr="009311BC">
        <w:t xml:space="preserve"> </w:t>
      </w:r>
      <w:proofErr w:type="spellStart"/>
      <w:r w:rsidRPr="009311BC">
        <w:t>таблицю</w:t>
      </w:r>
      <w:proofErr w:type="spellEnd"/>
      <w:r w:rsidRPr="009311BC">
        <w:t xml:space="preserve"> </w:t>
      </w:r>
      <w:proofErr w:type="spellStart"/>
      <w:r w:rsidRPr="009311BC">
        <w:t>порівняльних</w:t>
      </w:r>
      <w:proofErr w:type="spellEnd"/>
      <w:r w:rsidRPr="009311BC">
        <w:t xml:space="preserve"> характеристик </w:t>
      </w:r>
      <w:proofErr w:type="spellStart"/>
      <w:r w:rsidRPr="009311BC">
        <w:t>запропонованого</w:t>
      </w:r>
      <w:proofErr w:type="spellEnd"/>
      <w:r w:rsidRPr="009311BC">
        <w:t xml:space="preserve"> Товару за формою </w:t>
      </w:r>
      <w:proofErr w:type="spellStart"/>
      <w:r w:rsidRPr="009311BC">
        <w:t>нижче</w:t>
      </w:r>
      <w:proofErr w:type="spellEnd"/>
      <w:r w:rsidRPr="009311BC">
        <w:t xml:space="preserve"> та </w:t>
      </w:r>
      <w:proofErr w:type="spellStart"/>
      <w:r w:rsidRPr="009311BC">
        <w:t>надати</w:t>
      </w:r>
      <w:proofErr w:type="spellEnd"/>
      <w:r w:rsidRPr="009311BC">
        <w:t xml:space="preserve"> в </w:t>
      </w:r>
      <w:proofErr w:type="spellStart"/>
      <w:r w:rsidRPr="009311BC">
        <w:t>складі</w:t>
      </w:r>
      <w:proofErr w:type="spellEnd"/>
      <w:r w:rsidRPr="009311BC">
        <w:t xml:space="preserve"> </w:t>
      </w:r>
      <w:proofErr w:type="spellStart"/>
      <w:r w:rsidRPr="009311BC">
        <w:t>тендерної</w:t>
      </w:r>
      <w:proofErr w:type="spellEnd"/>
      <w:r w:rsidRPr="009311BC">
        <w:t xml:space="preserve"> </w:t>
      </w:r>
      <w:proofErr w:type="spellStart"/>
      <w:r w:rsidRPr="009311BC">
        <w:t>пропозиції</w:t>
      </w:r>
      <w:proofErr w:type="spellEnd"/>
      <w:r w:rsidRPr="009311BC">
        <w:t xml:space="preserve">: </w:t>
      </w:r>
    </w:p>
    <w:p w14:paraId="02F71709" w14:textId="77777777" w:rsidR="00634546" w:rsidRPr="009311BC" w:rsidRDefault="00634546" w:rsidP="00634546">
      <w:pPr>
        <w:shd w:val="clear" w:color="auto" w:fill="FFFFFF"/>
        <w:ind w:left="851"/>
        <w:jc w:val="both"/>
        <w:rPr>
          <w:rFonts w:eastAsia="Times New Roman"/>
          <w:b/>
          <w:color w:val="FF0000"/>
          <w:u w:val="single"/>
          <w:lang w:eastAsia="en-US"/>
        </w:rPr>
      </w:pPr>
    </w:p>
    <w:p w14:paraId="5C3B6BB7" w14:textId="77777777" w:rsidR="00634546" w:rsidRPr="00326C0B" w:rsidRDefault="00634546" w:rsidP="00634546">
      <w:pPr>
        <w:keepNext/>
        <w:keepLines/>
        <w:widowControl w:val="0"/>
        <w:spacing w:line="400" w:lineRule="exact"/>
        <w:jc w:val="center"/>
        <w:outlineLvl w:val="1"/>
        <w:rPr>
          <w:rFonts w:eastAsia="Segoe UI"/>
          <w:b/>
          <w:bCs/>
          <w:color w:val="auto"/>
        </w:rPr>
      </w:pPr>
      <w:bookmarkStart w:id="0" w:name="bookmark0"/>
      <w:r w:rsidRPr="009311BC">
        <w:rPr>
          <w:rFonts w:eastAsia="Segoe UI"/>
          <w:b/>
          <w:bCs/>
          <w:color w:val="auto"/>
        </w:rPr>
        <w:t>ТЕХНІЧНА СПЕЦИФІКАЦІЯ</w:t>
      </w:r>
      <w:bookmarkEnd w:id="0"/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1417"/>
        <w:gridCol w:w="851"/>
        <w:gridCol w:w="425"/>
        <w:gridCol w:w="3798"/>
        <w:gridCol w:w="1985"/>
        <w:gridCol w:w="958"/>
      </w:tblGrid>
      <w:tr w:rsidR="00634546" w:rsidRPr="00AE3652" w14:paraId="2EDB713B" w14:textId="77777777" w:rsidTr="0077206B">
        <w:trPr>
          <w:trHeight w:val="1155"/>
        </w:trPr>
        <w:tc>
          <w:tcPr>
            <w:tcW w:w="303" w:type="dxa"/>
            <w:shd w:val="clear" w:color="auto" w:fill="auto"/>
            <w:hideMark/>
          </w:tcPr>
          <w:p w14:paraId="6EA03534" w14:textId="77777777" w:rsidR="00634546" w:rsidRPr="00AE3652" w:rsidRDefault="00634546" w:rsidP="0077206B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№</w:t>
            </w:r>
          </w:p>
        </w:tc>
        <w:tc>
          <w:tcPr>
            <w:tcW w:w="1417" w:type="dxa"/>
            <w:shd w:val="clear" w:color="auto" w:fill="auto"/>
            <w:hideMark/>
          </w:tcPr>
          <w:p w14:paraId="1326080D" w14:textId="77777777" w:rsidR="00634546" w:rsidRPr="00AE3652" w:rsidRDefault="00634546" w:rsidP="0077206B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Назва предмета закупівлі</w:t>
            </w:r>
          </w:p>
        </w:tc>
        <w:tc>
          <w:tcPr>
            <w:tcW w:w="851" w:type="dxa"/>
            <w:shd w:val="clear" w:color="auto" w:fill="auto"/>
            <w:hideMark/>
          </w:tcPr>
          <w:p w14:paraId="350F8D73" w14:textId="77777777" w:rsidR="00634546" w:rsidRPr="00AE3652" w:rsidRDefault="00634546" w:rsidP="0077206B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425" w:type="dxa"/>
            <w:shd w:val="clear" w:color="auto" w:fill="auto"/>
            <w:hideMark/>
          </w:tcPr>
          <w:p w14:paraId="30B24D7E" w14:textId="77777777" w:rsidR="00634546" w:rsidRPr="00AE3652" w:rsidRDefault="00634546" w:rsidP="0077206B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К-ть</w:t>
            </w:r>
          </w:p>
        </w:tc>
        <w:tc>
          <w:tcPr>
            <w:tcW w:w="3798" w:type="dxa"/>
            <w:shd w:val="clear" w:color="auto" w:fill="auto"/>
            <w:hideMark/>
          </w:tcPr>
          <w:p w14:paraId="4353B703" w14:textId="77777777" w:rsidR="00634546" w:rsidRPr="00AE3652" w:rsidRDefault="00634546" w:rsidP="0077206B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Технічний опис</w:t>
            </w:r>
          </w:p>
        </w:tc>
        <w:tc>
          <w:tcPr>
            <w:tcW w:w="1985" w:type="dxa"/>
          </w:tcPr>
          <w:p w14:paraId="7DA0B891" w14:textId="77777777" w:rsidR="00634546" w:rsidRPr="00AE3652" w:rsidRDefault="00634546" w:rsidP="0077206B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 xml:space="preserve">Пропозиція учасника із назвою, торговою маркою та </w:t>
            </w:r>
            <w:proofErr w:type="spellStart"/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техничим</w:t>
            </w:r>
            <w:proofErr w:type="spellEnd"/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 xml:space="preserve"> описом</w:t>
            </w:r>
          </w:p>
        </w:tc>
        <w:tc>
          <w:tcPr>
            <w:tcW w:w="958" w:type="dxa"/>
          </w:tcPr>
          <w:p w14:paraId="19D581A6" w14:textId="77777777" w:rsidR="00634546" w:rsidRPr="00AE3652" w:rsidRDefault="00634546" w:rsidP="0077206B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Відповідність вимогам ТД так чи ні</w:t>
            </w:r>
          </w:p>
        </w:tc>
      </w:tr>
      <w:tr w:rsidR="00634546" w:rsidRPr="00AE3652" w14:paraId="2007E09C" w14:textId="77777777" w:rsidTr="0077206B">
        <w:trPr>
          <w:trHeight w:val="330"/>
        </w:trPr>
        <w:tc>
          <w:tcPr>
            <w:tcW w:w="303" w:type="dxa"/>
            <w:shd w:val="clear" w:color="auto" w:fill="auto"/>
          </w:tcPr>
          <w:p w14:paraId="3393B98E" w14:textId="77777777" w:rsidR="00634546" w:rsidRPr="00AE3652" w:rsidRDefault="00634546" w:rsidP="00634546">
            <w:pPr>
              <w:numPr>
                <w:ilvl w:val="0"/>
                <w:numId w:val="1"/>
              </w:numPr>
              <w:ind w:left="720"/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14:paraId="45423D40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Шафа металева із замком</w:t>
            </w:r>
          </w:p>
        </w:tc>
        <w:tc>
          <w:tcPr>
            <w:tcW w:w="851" w:type="dxa"/>
            <w:shd w:val="clear" w:color="auto" w:fill="auto"/>
          </w:tcPr>
          <w:p w14:paraId="193490BA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14:paraId="10A0E632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3798" w:type="dxa"/>
            <w:shd w:val="clear" w:color="auto" w:fill="auto"/>
          </w:tcPr>
          <w:p w14:paraId="07ABCF9A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Ширина-450 мм</w:t>
            </w:r>
          </w:p>
          <w:p w14:paraId="65480CB4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Глибина-370 мм</w:t>
            </w:r>
          </w:p>
          <w:p w14:paraId="181C335A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lastRenderedPageBreak/>
              <w:t>Висота-820 мм</w:t>
            </w:r>
          </w:p>
          <w:p w14:paraId="0CEAD4FF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Тип замка-ключовий, 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сувальдний</w:t>
            </w:r>
            <w:proofErr w:type="spellEnd"/>
          </w:p>
          <w:p w14:paraId="27F9F130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Конструкція корпусу-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одностінна</w:t>
            </w:r>
            <w:proofErr w:type="spellEnd"/>
          </w:p>
          <w:p w14:paraId="3AA67AE8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Конструкція дверей-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одностінна</w:t>
            </w:r>
            <w:proofErr w:type="spellEnd"/>
          </w:p>
          <w:p w14:paraId="1FC5E02A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Товщина корпусу- не 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меньше</w:t>
            </w:r>
            <w:proofErr w:type="spellEnd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 ніж 2 мм</w:t>
            </w:r>
          </w:p>
          <w:p w14:paraId="0535627C" w14:textId="77777777" w:rsidR="00634546" w:rsidRPr="00AE3652" w:rsidRDefault="00634546" w:rsidP="0077206B">
            <w:pPr>
              <w:rPr>
                <w:rFonts w:eastAsia="Calibri"/>
                <w:color w:val="auto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Товщина дверей – не 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меньше</w:t>
            </w:r>
            <w:proofErr w:type="spellEnd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 </w:t>
            </w:r>
            <w:r w:rsidRPr="00AE3652">
              <w:rPr>
                <w:rFonts w:eastAsia="Calibri"/>
                <w:color w:val="auto"/>
                <w:sz w:val="18"/>
                <w:szCs w:val="18"/>
                <w:lang w:val="uk-UA" w:eastAsia="uk-UA"/>
              </w:rPr>
              <w:t>ніж 3 мм</w:t>
            </w:r>
          </w:p>
          <w:p w14:paraId="6C0FDD80" w14:textId="77777777" w:rsidR="00634546" w:rsidRPr="00AE3652" w:rsidRDefault="00634546" w:rsidP="0077206B">
            <w:pPr>
              <w:rPr>
                <w:rFonts w:eastAsia="Calibri"/>
                <w:color w:val="auto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color w:val="auto"/>
                <w:sz w:val="18"/>
                <w:szCs w:val="18"/>
                <w:lang w:val="uk-UA" w:eastAsia="uk-UA"/>
              </w:rPr>
              <w:t xml:space="preserve">Касове відділення з двома ключами </w:t>
            </w:r>
            <w:proofErr w:type="spellStart"/>
            <w:r w:rsidRPr="00AE3652">
              <w:rPr>
                <w:rFonts w:eastAsia="Calibri"/>
                <w:color w:val="auto"/>
                <w:sz w:val="18"/>
                <w:szCs w:val="18"/>
                <w:lang w:val="en-US" w:eastAsia="uk-UA"/>
              </w:rPr>
              <w:t>Eurolock</w:t>
            </w:r>
            <w:proofErr w:type="spellEnd"/>
            <w:r w:rsidRPr="00AE3652">
              <w:rPr>
                <w:rFonts w:eastAsia="Calibri"/>
                <w:color w:val="auto"/>
                <w:sz w:val="18"/>
                <w:szCs w:val="18"/>
                <w:lang w:val="uk-UA" w:eastAsia="uk-UA"/>
              </w:rPr>
              <w:t xml:space="preserve"> </w:t>
            </w:r>
          </w:p>
          <w:p w14:paraId="37B16904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Дві 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з’ємні</w:t>
            </w:r>
            <w:proofErr w:type="spellEnd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 полиці 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товшиною</w:t>
            </w:r>
            <w:proofErr w:type="spellEnd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 не менш 1,5 мм</w:t>
            </w:r>
          </w:p>
          <w:p w14:paraId="2C169F7D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Покриття – 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порошково</w:t>
            </w:r>
            <w:proofErr w:type="spellEnd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-полімерне темно сірого кольору</w:t>
            </w:r>
          </w:p>
        </w:tc>
        <w:tc>
          <w:tcPr>
            <w:tcW w:w="1985" w:type="dxa"/>
          </w:tcPr>
          <w:p w14:paraId="7AF13A80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eastAsia="uk-UA"/>
              </w:rPr>
            </w:pPr>
          </w:p>
        </w:tc>
        <w:tc>
          <w:tcPr>
            <w:tcW w:w="958" w:type="dxa"/>
          </w:tcPr>
          <w:p w14:paraId="135E3444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</w:tr>
      <w:tr w:rsidR="00634546" w:rsidRPr="00AE3652" w14:paraId="317D4701" w14:textId="77777777" w:rsidTr="0077206B">
        <w:trPr>
          <w:trHeight w:val="2140"/>
        </w:trPr>
        <w:tc>
          <w:tcPr>
            <w:tcW w:w="303" w:type="dxa"/>
            <w:shd w:val="clear" w:color="auto" w:fill="auto"/>
          </w:tcPr>
          <w:p w14:paraId="69407438" w14:textId="77777777" w:rsidR="00634546" w:rsidRPr="00AE3652" w:rsidRDefault="00634546" w:rsidP="00634546">
            <w:pPr>
              <w:numPr>
                <w:ilvl w:val="0"/>
                <w:numId w:val="1"/>
              </w:numPr>
              <w:ind w:left="720"/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14:paraId="68B78758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Шафа металева архівна із замком</w:t>
            </w:r>
          </w:p>
        </w:tc>
        <w:tc>
          <w:tcPr>
            <w:tcW w:w="851" w:type="dxa"/>
            <w:shd w:val="clear" w:color="auto" w:fill="auto"/>
          </w:tcPr>
          <w:p w14:paraId="63D03699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14:paraId="45CB808C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3798" w:type="dxa"/>
            <w:shd w:val="clear" w:color="auto" w:fill="auto"/>
          </w:tcPr>
          <w:p w14:paraId="2B0F4318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Ширина-1000 мм</w:t>
            </w:r>
          </w:p>
          <w:p w14:paraId="038DA718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Глибина-655 мм</w:t>
            </w:r>
          </w:p>
          <w:p w14:paraId="6C50001C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Висота-1970 мм</w:t>
            </w:r>
          </w:p>
          <w:p w14:paraId="54211B72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Товщина металу- не </w:t>
            </w:r>
            <w:proofErr w:type="spellStart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>меньше</w:t>
            </w:r>
            <w:proofErr w:type="spellEnd"/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 ніж 0,8 мм</w:t>
            </w:r>
          </w:p>
          <w:p w14:paraId="1526C633" w14:textId="77777777" w:rsidR="00634546" w:rsidRPr="00AE3652" w:rsidRDefault="00634546" w:rsidP="0077206B">
            <w:pPr>
              <w:rPr>
                <w:sz w:val="18"/>
                <w:szCs w:val="18"/>
                <w:lang w:val="uk-UA"/>
              </w:rPr>
            </w:pPr>
            <w:r w:rsidRPr="00AE3652">
              <w:rPr>
                <w:rFonts w:eastAsia="Calibri"/>
                <w:sz w:val="18"/>
                <w:szCs w:val="18"/>
                <w:lang w:val="uk-UA" w:eastAsia="uk-UA"/>
              </w:rPr>
              <w:t xml:space="preserve">Кількість полиць - </w:t>
            </w:r>
            <w:r w:rsidRPr="00AE3652">
              <w:rPr>
                <w:sz w:val="18"/>
                <w:szCs w:val="18"/>
                <w:lang w:val="uk-UA"/>
              </w:rPr>
              <w:t xml:space="preserve">(5 рівнів зберігання документів), полиці регулюються по висоті </w:t>
            </w:r>
          </w:p>
          <w:p w14:paraId="0B8E4795" w14:textId="77777777" w:rsidR="00634546" w:rsidRPr="00AE3652" w:rsidRDefault="00634546" w:rsidP="0077206B">
            <w:pPr>
              <w:rPr>
                <w:sz w:val="18"/>
                <w:szCs w:val="18"/>
                <w:lang w:val="uk-UA"/>
              </w:rPr>
            </w:pPr>
            <w:r w:rsidRPr="00AE3652">
              <w:rPr>
                <w:sz w:val="18"/>
                <w:szCs w:val="18"/>
                <w:lang w:val="uk-UA"/>
              </w:rPr>
              <w:t>Двері обладнані замком з ригельною системою замикання Е</w:t>
            </w:r>
            <w:proofErr w:type="spellStart"/>
            <w:r w:rsidRPr="00AE3652">
              <w:rPr>
                <w:sz w:val="18"/>
                <w:szCs w:val="18"/>
                <w:lang w:val="en-US"/>
              </w:rPr>
              <w:t>uro</w:t>
            </w:r>
            <w:r w:rsidRPr="00AE3652">
              <w:rPr>
                <w:sz w:val="18"/>
                <w:szCs w:val="18"/>
              </w:rPr>
              <w:t>loc</w:t>
            </w:r>
            <w:proofErr w:type="spellEnd"/>
            <w:r w:rsidRPr="00AE3652">
              <w:rPr>
                <w:sz w:val="18"/>
                <w:szCs w:val="18"/>
                <w:lang w:val="en-US"/>
              </w:rPr>
              <w:t>k</w:t>
            </w:r>
            <w:r w:rsidRPr="00AE3652">
              <w:rPr>
                <w:sz w:val="18"/>
                <w:szCs w:val="18"/>
                <w:lang w:val="uk-UA"/>
              </w:rPr>
              <w:t xml:space="preserve"> або ЕМКА</w:t>
            </w:r>
          </w:p>
          <w:p w14:paraId="6C5CC351" w14:textId="77777777" w:rsidR="00634546" w:rsidRPr="00AE3652" w:rsidRDefault="00634546" w:rsidP="0077206B">
            <w:pPr>
              <w:rPr>
                <w:sz w:val="18"/>
                <w:szCs w:val="18"/>
                <w:lang w:val="uk-UA"/>
              </w:rPr>
            </w:pPr>
            <w:r w:rsidRPr="00AE3652">
              <w:rPr>
                <w:sz w:val="18"/>
                <w:szCs w:val="18"/>
                <w:lang w:val="uk-UA"/>
              </w:rPr>
              <w:t>Покриття -  порошкове фарбування, колір світло-сірий.</w:t>
            </w:r>
          </w:p>
        </w:tc>
        <w:tc>
          <w:tcPr>
            <w:tcW w:w="1985" w:type="dxa"/>
          </w:tcPr>
          <w:p w14:paraId="3DBDF05D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958" w:type="dxa"/>
          </w:tcPr>
          <w:p w14:paraId="3ABAF607" w14:textId="77777777" w:rsidR="00634546" w:rsidRPr="00AE3652" w:rsidRDefault="00634546" w:rsidP="0077206B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</w:tr>
    </w:tbl>
    <w:p w14:paraId="2E19D0C0" w14:textId="77777777" w:rsidR="00634546" w:rsidRPr="00AE3652" w:rsidRDefault="00634546" w:rsidP="00634546">
      <w:pPr>
        <w:shd w:val="clear" w:color="auto" w:fill="FFFFFF"/>
        <w:jc w:val="both"/>
        <w:rPr>
          <w:rFonts w:eastAsia="Times New Roman"/>
          <w:b/>
          <w:color w:val="FF0000"/>
          <w:szCs w:val="22"/>
          <w:u w:val="single"/>
          <w:lang w:eastAsia="en-US"/>
        </w:rPr>
      </w:pPr>
    </w:p>
    <w:p w14:paraId="2F6A11FE" w14:textId="77777777" w:rsidR="00634546" w:rsidRPr="00DB203E" w:rsidRDefault="00634546" w:rsidP="00634546">
      <w:pPr>
        <w:jc w:val="center"/>
        <w:rPr>
          <w:rFonts w:eastAsia="Calibri"/>
          <w:b/>
          <w:bCs/>
          <w:color w:val="auto"/>
          <w:lang w:val="uk-UA" w:eastAsia="en-US"/>
        </w:rPr>
      </w:pPr>
      <w:r w:rsidRPr="00DB203E">
        <w:rPr>
          <w:rFonts w:eastAsia="Calibri"/>
          <w:b/>
          <w:bCs/>
          <w:color w:val="auto"/>
          <w:lang w:val="uk-UA" w:eastAsia="en-US"/>
        </w:rPr>
        <w:t xml:space="preserve">Уповноважена особа  Учасника           </w:t>
      </w:r>
      <w:r w:rsidRPr="00DB203E">
        <w:rPr>
          <w:rFonts w:eastAsia="Calibri"/>
          <w:b/>
          <w:bCs/>
          <w:color w:val="auto"/>
          <w:lang w:val="uk-UA" w:eastAsia="en-US"/>
        </w:rPr>
        <w:tab/>
        <w:t>_____________________                Ініціали, прізвище</w:t>
      </w:r>
    </w:p>
    <w:p w14:paraId="1341189D" w14:textId="77777777" w:rsidR="00634546" w:rsidRPr="00DB203E" w:rsidRDefault="00634546" w:rsidP="00634546">
      <w:pPr>
        <w:jc w:val="both"/>
        <w:rPr>
          <w:rFonts w:eastAsia="Calibri"/>
          <w:bCs/>
          <w:color w:val="auto"/>
          <w:lang w:val="uk-UA" w:eastAsia="en-US"/>
        </w:rPr>
      </w:pPr>
      <w:r w:rsidRPr="00DB203E">
        <w:rPr>
          <w:rFonts w:eastAsia="Calibri"/>
          <w:bCs/>
          <w:color w:val="auto"/>
          <w:lang w:val="uk-UA" w:eastAsia="en-US"/>
        </w:rPr>
        <w:t xml:space="preserve">                                </w:t>
      </w:r>
      <w:r w:rsidRPr="00DB203E">
        <w:rPr>
          <w:rFonts w:eastAsia="Calibri"/>
          <w:bCs/>
          <w:i/>
          <w:color w:val="auto"/>
          <w:lang w:val="uk-UA" w:eastAsia="en-US"/>
        </w:rPr>
        <w:t>(посада)</w:t>
      </w:r>
      <w:r w:rsidRPr="00DB203E">
        <w:rPr>
          <w:rFonts w:eastAsia="Calibri"/>
          <w:bCs/>
          <w:color w:val="auto"/>
          <w:lang w:val="uk-UA" w:eastAsia="en-US"/>
        </w:rPr>
        <w:t xml:space="preserve">                              </w:t>
      </w:r>
      <w:r w:rsidRPr="00DB203E">
        <w:rPr>
          <w:rFonts w:eastAsia="Calibri"/>
          <w:bCs/>
          <w:color w:val="auto"/>
          <w:lang w:val="uk-UA" w:eastAsia="en-US"/>
        </w:rPr>
        <w:tab/>
        <w:t xml:space="preserve">          підпис</w:t>
      </w:r>
    </w:p>
    <w:p w14:paraId="435A029F" w14:textId="77777777" w:rsidR="00634546" w:rsidRDefault="00634546" w:rsidP="00634546">
      <w:pPr>
        <w:widowControl w:val="0"/>
        <w:ind w:firstLine="4253"/>
        <w:jc w:val="both"/>
        <w:rPr>
          <w:rFonts w:eastAsia="Calibri"/>
          <w:color w:val="auto"/>
          <w:lang w:val="uk-UA" w:eastAsia="en-US"/>
        </w:rPr>
      </w:pPr>
      <w:r w:rsidRPr="00DB203E">
        <w:rPr>
          <w:rFonts w:eastAsia="Calibri"/>
          <w:color w:val="auto"/>
          <w:lang w:val="uk-UA" w:eastAsia="en-US"/>
        </w:rPr>
        <w:t>м. п.</w:t>
      </w:r>
    </w:p>
    <w:p w14:paraId="6F236174" w14:textId="77777777" w:rsidR="00634546" w:rsidRPr="0041730C" w:rsidRDefault="00634546" w:rsidP="00634546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B203E">
        <w:rPr>
          <w:b/>
          <w:szCs w:val="20"/>
          <w:lang w:val="uk-UA"/>
        </w:rPr>
        <w:tab/>
      </w: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14:paraId="0A9DB6FB" w14:textId="77777777" w:rsidR="00F3612C" w:rsidRPr="00634546" w:rsidRDefault="00F3612C">
      <w:pPr>
        <w:rPr>
          <w:lang w:val="uk-UA"/>
        </w:rPr>
      </w:pPr>
    </w:p>
    <w:sectPr w:rsidR="00F3612C" w:rsidRPr="0063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19CB"/>
    <w:multiLevelType w:val="hybridMultilevel"/>
    <w:tmpl w:val="904083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3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56"/>
    <w:rsid w:val="00634546"/>
    <w:rsid w:val="00800356"/>
    <w:rsid w:val="00F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97CE-88D2-47CB-BB79-6191F9E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546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34546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2391</Words>
  <Characters>1364</Characters>
  <Application>Microsoft Office Word</Application>
  <DocSecurity>0</DocSecurity>
  <Lines>11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2</cp:revision>
  <dcterms:created xsi:type="dcterms:W3CDTF">2024-01-25T13:33:00Z</dcterms:created>
  <dcterms:modified xsi:type="dcterms:W3CDTF">2024-01-25T13:33:00Z</dcterms:modified>
</cp:coreProperties>
</file>