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DE" w:rsidRDefault="00860FDE" w:rsidP="00860FD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60FDE" w:rsidRDefault="00860FDE" w:rsidP="00860FD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60FDE" w:rsidRDefault="00860FDE" w:rsidP="00860FD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60FDE" w:rsidRDefault="00860FDE" w:rsidP="00860FD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60FDE" w:rsidRDefault="00860FDE" w:rsidP="00860FDE">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860FDE" w:rsidTr="00166DA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60FDE" w:rsidRDefault="00860FDE" w:rsidP="00166D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60FDE" w:rsidRDefault="00860FDE" w:rsidP="00166D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60FDE" w:rsidRDefault="00860FDE" w:rsidP="00166DA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60FDE" w:rsidTr="00166DA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860FDE" w:rsidRDefault="00860FDE" w:rsidP="00166DAB">
            <w:pPr>
              <w:spacing w:after="0" w:line="240" w:lineRule="auto"/>
              <w:rPr>
                <w:rFonts w:ascii="Times New Roman" w:eastAsia="Times New Roman" w:hAnsi="Times New Roman" w:cs="Times New Roman"/>
                <w:sz w:val="20"/>
                <w:szCs w:val="20"/>
              </w:rPr>
            </w:pPr>
          </w:p>
          <w:p w:rsidR="00860FDE" w:rsidRDefault="00860FDE" w:rsidP="00166DAB">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860FDE" w:rsidRDefault="00860FDE" w:rsidP="00166DA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траспортних послуг повинен бути чинним станом на кінцевий термін поставки товару.</w:t>
            </w:r>
          </w:p>
          <w:p w:rsidR="00860FDE" w:rsidRDefault="00860FDE" w:rsidP="00166DA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860FDE" w:rsidRPr="00B0549A" w:rsidRDefault="00860FDE" w:rsidP="00166DA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860FDE" w:rsidRDefault="00860FDE" w:rsidP="00166DAB">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Документ, яким підтверджується державна реєстрація потужностей оператора ринку щодо виробництва та/або обігу харчових продуктів виданий на ім’я Учасника; документ, яким підтверджується реєстрація потужностей на транспортні засоби (не менше двох); документ який підтверджує проведення дослідження змивів на патогенну та умовнопатогенну мікрофлору транспортних засобів проведених у 2024 році. </w:t>
            </w:r>
          </w:p>
        </w:tc>
      </w:tr>
      <w:tr w:rsidR="00860FDE" w:rsidTr="00166DAB">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60FDE" w:rsidRDefault="00860FDE" w:rsidP="00166DAB">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860FDE" w:rsidRDefault="00860FDE" w:rsidP="00166DA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860FDE" w:rsidTr="00166DAB">
              <w:tc>
                <w:tcPr>
                  <w:tcW w:w="6288" w:type="dxa"/>
                  <w:gridSpan w:val="4"/>
                  <w:tcBorders>
                    <w:top w:val="single" w:sz="4" w:space="0" w:color="000000"/>
                    <w:left w:val="single" w:sz="4" w:space="0" w:color="000000"/>
                    <w:bottom w:val="single" w:sz="4" w:space="0" w:color="000000"/>
                    <w:right w:val="single" w:sz="4" w:space="0" w:color="000000"/>
                  </w:tcBorders>
                  <w:hideMark/>
                </w:tcPr>
                <w:p w:rsidR="00860FDE" w:rsidRDefault="00860FDE" w:rsidP="00166D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60FDE" w:rsidTr="00166DAB">
              <w:tc>
                <w:tcPr>
                  <w:tcW w:w="1526" w:type="dxa"/>
                  <w:tcBorders>
                    <w:top w:val="single" w:sz="4" w:space="0" w:color="000000"/>
                    <w:left w:val="single" w:sz="4" w:space="0" w:color="000000"/>
                    <w:bottom w:val="single" w:sz="4" w:space="0" w:color="000000"/>
                    <w:right w:val="single" w:sz="4" w:space="0" w:color="000000"/>
                  </w:tcBorders>
                  <w:hideMark/>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860FDE" w:rsidTr="00166DAB">
              <w:tc>
                <w:tcPr>
                  <w:tcW w:w="1526" w:type="dxa"/>
                  <w:tcBorders>
                    <w:top w:val="single" w:sz="4" w:space="0" w:color="000000"/>
                    <w:left w:val="single" w:sz="4" w:space="0" w:color="000000"/>
                    <w:bottom w:val="single" w:sz="4" w:space="0" w:color="000000"/>
                    <w:right w:val="single" w:sz="4" w:space="0" w:color="000000"/>
                  </w:tcBorders>
                </w:tcPr>
                <w:p w:rsidR="00860FDE" w:rsidRDefault="00860FDE" w:rsidP="00166DAB">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860FDE" w:rsidRDefault="00860FDE" w:rsidP="00166DAB">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860FDE" w:rsidRDefault="00860FDE" w:rsidP="00166DAB">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860FDE" w:rsidRDefault="00860FDE" w:rsidP="00166DAB">
                  <w:pPr>
                    <w:spacing w:after="0" w:line="240" w:lineRule="auto"/>
                    <w:rPr>
                      <w:rFonts w:ascii="Times New Roman" w:eastAsia="Times New Roman" w:hAnsi="Times New Roman" w:cs="Times New Roman"/>
                      <w:sz w:val="20"/>
                      <w:szCs w:val="20"/>
                    </w:rPr>
                  </w:pPr>
                </w:p>
              </w:tc>
            </w:tr>
          </w:tbl>
          <w:p w:rsidR="00860FDE" w:rsidRDefault="00860FDE" w:rsidP="00166DAB">
            <w:pPr>
              <w:spacing w:after="0" w:line="240" w:lineRule="auto"/>
              <w:rPr>
                <w:rFonts w:ascii="Times New Roman" w:eastAsia="Times New Roman" w:hAnsi="Times New Roman" w:cs="Times New Roman"/>
                <w:sz w:val="20"/>
                <w:szCs w:val="20"/>
              </w:rPr>
            </w:pP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w:t>
            </w:r>
            <w:r>
              <w:rPr>
                <w:rFonts w:ascii="Times New Roman" w:eastAsia="Times New Roman" w:hAnsi="Times New Roman" w:cs="Times New Roman"/>
                <w:sz w:val="20"/>
                <w:szCs w:val="20"/>
              </w:rPr>
              <w:lastRenderedPageBreak/>
              <w:t xml:space="preserve">№1-ОМК «Особиста медична книжка», затвердженою наказом Міністерства охорони здоров’я України від 21 лютого 2013 № 150. </w:t>
            </w: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860FDE" w:rsidTr="00166DA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Pr>
                <w:rFonts w:ascii="Times New Roman" w:eastAsia="Times New Roman" w:hAnsi="Times New Roman" w:cs="Times New Roman"/>
                <w:sz w:val="20"/>
                <w:szCs w:val="20"/>
              </w:rPr>
              <w:t xml:space="preserve"> в</w:t>
            </w:r>
            <w:r>
              <w:rPr>
                <w:rFonts w:ascii="Times New Roman" w:eastAsia="Times New Roman" w:hAnsi="Times New Roman" w:cs="Times New Roman"/>
                <w:color w:val="000000"/>
                <w:sz w:val="20"/>
                <w:szCs w:val="20"/>
              </w:rPr>
              <w:t xml:space="preserve"> повному обсязі,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rsidR="00860FDE" w:rsidRDefault="00860FDE" w:rsidP="00166DAB">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rsidR="00860FDE" w:rsidRDefault="00860FDE" w:rsidP="00166DAB">
            <w:pPr>
              <w:spacing w:after="0" w:line="240" w:lineRule="auto"/>
              <w:jc w:val="both"/>
              <w:rPr>
                <w:rFonts w:ascii="Times New Roman" w:eastAsia="Times New Roman" w:hAnsi="Times New Roman" w:cs="Times New Roman"/>
                <w:sz w:val="20"/>
                <w:szCs w:val="20"/>
              </w:rPr>
            </w:pPr>
          </w:p>
        </w:tc>
      </w:tr>
    </w:tbl>
    <w:p w:rsidR="00860FDE" w:rsidRDefault="00860FDE" w:rsidP="00860FDE">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860FDE" w:rsidRDefault="00860FDE" w:rsidP="00860FD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860FDE" w:rsidRDefault="00860FDE" w:rsidP="00860FD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60FDE" w:rsidRDefault="00860FDE" w:rsidP="00860FDE">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60FDE" w:rsidRDefault="00860FDE" w:rsidP="00860FDE">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860FDE" w:rsidRDefault="00860FDE" w:rsidP="00860FD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0FDE" w:rsidRDefault="00860FDE" w:rsidP="00860FDE">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60FDE" w:rsidRDefault="00860FDE" w:rsidP="00860FDE">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60FDE" w:rsidRDefault="00860FDE" w:rsidP="00860FDE">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860FDE" w:rsidRDefault="00860FDE" w:rsidP="00860FDE">
      <w:pPr>
        <w:spacing w:after="0" w:line="240" w:lineRule="auto"/>
        <w:rPr>
          <w:rFonts w:ascii="Times New Roman" w:eastAsia="Times New Roman" w:hAnsi="Times New Roman" w:cs="Times New Roman"/>
          <w:b/>
          <w:sz w:val="20"/>
          <w:szCs w:val="20"/>
          <w:highlight w:val="yellow"/>
        </w:rPr>
      </w:pPr>
    </w:p>
    <w:p w:rsidR="00860FDE" w:rsidRDefault="00860FDE" w:rsidP="00860FDE">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860FDE" w:rsidTr="00166DA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60FDE" w:rsidRDefault="00860FDE" w:rsidP="00166DA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60FDE" w:rsidTr="00166DA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FDE" w:rsidTr="00166DA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60FDE" w:rsidTr="00166DA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860FDE" w:rsidRDefault="00860FDE" w:rsidP="00166DAB">
            <w:pPr>
              <w:spacing w:after="0"/>
              <w:rPr>
                <w:rFonts w:ascii="Times New Roman" w:eastAsia="Times New Roman" w:hAnsi="Times New Roman" w:cs="Times New Roman"/>
                <w:sz w:val="20"/>
                <w:szCs w:val="20"/>
              </w:rPr>
            </w:pPr>
          </w:p>
        </w:tc>
      </w:tr>
      <w:tr w:rsidR="00860FDE" w:rsidTr="00166DA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0FDE" w:rsidRDefault="00860FDE" w:rsidP="00860FDE">
      <w:pPr>
        <w:spacing w:after="0" w:line="240" w:lineRule="auto"/>
        <w:rPr>
          <w:rFonts w:ascii="Times New Roman" w:eastAsia="Times New Roman" w:hAnsi="Times New Roman" w:cs="Times New Roman"/>
          <w:b/>
          <w:color w:val="000000"/>
          <w:sz w:val="20"/>
          <w:szCs w:val="20"/>
        </w:rPr>
      </w:pPr>
    </w:p>
    <w:p w:rsidR="00860FDE" w:rsidRDefault="00860FDE" w:rsidP="00860FD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860FDE" w:rsidTr="00166DA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w:t>
            </w:r>
          </w:p>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860FDE" w:rsidRDefault="00860FDE" w:rsidP="00166DA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860FDE" w:rsidTr="00166DA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60FDE" w:rsidTr="00166DA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60FDE" w:rsidRDefault="00860FDE" w:rsidP="00166DAB">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860FDE" w:rsidRDefault="00860FDE" w:rsidP="00166DA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860FDE" w:rsidTr="00166DA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860FDE" w:rsidRDefault="00860FDE" w:rsidP="00166DAB">
            <w:pPr>
              <w:spacing w:after="0"/>
              <w:rPr>
                <w:rFonts w:ascii="Times New Roman" w:eastAsia="Times New Roman" w:hAnsi="Times New Roman" w:cs="Times New Roman"/>
                <w:sz w:val="20"/>
                <w:szCs w:val="20"/>
              </w:rPr>
            </w:pPr>
          </w:p>
        </w:tc>
      </w:tr>
      <w:tr w:rsidR="00860FDE" w:rsidTr="00166DA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860FDE" w:rsidRDefault="00860FDE" w:rsidP="00166DA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60FDE" w:rsidRDefault="00860FDE" w:rsidP="00860FDE">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60FDE" w:rsidRDefault="00860FDE" w:rsidP="00860FD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860FDE" w:rsidRDefault="00860FDE" w:rsidP="00860FD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860FDE" w:rsidRDefault="00860FDE" w:rsidP="00860FDE">
      <w:pPr>
        <w:shd w:val="clear" w:color="auto" w:fill="FFFFFF"/>
        <w:spacing w:after="0" w:line="240" w:lineRule="auto"/>
        <w:rPr>
          <w:rFonts w:ascii="Times New Roman" w:eastAsia="Times New Roman" w:hAnsi="Times New Roman" w:cs="Times New Roman"/>
          <w:sz w:val="20"/>
          <w:szCs w:val="20"/>
        </w:rPr>
      </w:pPr>
    </w:p>
    <w:p w:rsidR="00860FDE" w:rsidRDefault="00860FDE" w:rsidP="00860FDE">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860FDE" w:rsidTr="00166DAB">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860FDE" w:rsidTr="00166DAB">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lastRenderedPageBreak/>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860FDE" w:rsidRDefault="00860FDE" w:rsidP="00166DA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rsidR="00860FDE" w:rsidRDefault="00860FDE" w:rsidP="00166DAB">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860FDE" w:rsidTr="00166DAB">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60FDE" w:rsidTr="00166DA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firstLine="183"/>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lang w:val="ru-RU"/>
              </w:rPr>
              <w:t xml:space="preserve">Учасники при </w:t>
            </w:r>
            <w:proofErr w:type="gramStart"/>
            <w:r>
              <w:rPr>
                <w:rFonts w:ascii="Times New Roman" w:eastAsia="Times New Roman" w:hAnsi="Times New Roman"/>
                <w:bCs/>
                <w:color w:val="000000"/>
                <w:sz w:val="24"/>
                <w:szCs w:val="24"/>
                <w:lang w:val="ru-RU"/>
              </w:rPr>
              <w:t>п</w:t>
            </w:r>
            <w:proofErr w:type="gramEnd"/>
            <w:r>
              <w:rPr>
                <w:rFonts w:ascii="Times New Roman" w:eastAsia="Times New Roman" w:hAnsi="Times New Roman"/>
                <w:bCs/>
                <w:color w:val="000000"/>
                <w:sz w:val="24"/>
                <w:szCs w:val="24"/>
                <w:lang w:val="ru-RU"/>
              </w:rPr>
              <w:t xml:space="preserve">ідготовці пропозиції повинні враховувати заходи щодо захисту довкілля.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860FDE" w:rsidTr="00166DAB">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spacing w:after="0" w:line="240" w:lineRule="auto"/>
              <w:ind w:left="100" w:right="120" w:hanging="20"/>
              <w:jc w:val="both"/>
              <w:rPr>
                <w:rFonts w:ascii="Times New Roman" w:eastAsia="Times New Roman" w:hAnsi="Times New Roman"/>
                <w:bCs/>
                <w:color w:val="000000"/>
                <w:sz w:val="24"/>
                <w:szCs w:val="24"/>
                <w:lang w:val="ru-RU"/>
              </w:rPr>
            </w:pPr>
            <w:proofErr w:type="gramStart"/>
            <w:r>
              <w:rPr>
                <w:rFonts w:ascii="Times New Roman" w:eastAsia="Times New Roman" w:hAnsi="Times New Roman"/>
                <w:bCs/>
                <w:color w:val="000000"/>
                <w:sz w:val="24"/>
                <w:szCs w:val="24"/>
                <w:lang w:val="ru-RU"/>
              </w:rPr>
              <w:t>Св</w:t>
            </w:r>
            <w:proofErr w:type="gramEnd"/>
            <w:r>
              <w:rPr>
                <w:rFonts w:ascii="Times New Roman" w:eastAsia="Times New Roman" w:hAnsi="Times New Roman"/>
                <w:bCs/>
                <w:color w:val="000000"/>
                <w:sz w:val="24"/>
                <w:szCs w:val="24"/>
                <w:lang w:val="ru-RU"/>
              </w:rPr>
              <w:t>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w:t>
            </w:r>
          </w:p>
        </w:tc>
      </w:tr>
    </w:tbl>
    <w:p w:rsidR="00860FDE" w:rsidRDefault="00860FDE" w:rsidP="00860FDE">
      <w:pPr>
        <w:spacing w:after="0"/>
        <w:rPr>
          <w:rFonts w:ascii="Times New Roman" w:eastAsia="Times New Roman" w:hAnsi="Times New Roman" w:cs="Times New Roman"/>
          <w:sz w:val="24"/>
          <w:szCs w:val="24"/>
          <w:highlight w:val="white"/>
          <w:lang w:val="ru-RU"/>
        </w:rPr>
      </w:pP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both"/>
        <w:rPr>
          <w:rFonts w:ascii="Times New Roman" w:eastAsia="Times New Roman" w:hAnsi="Times New Roman" w:cs="Times New Roman"/>
          <w:color w:val="000000"/>
          <w:sz w:val="20"/>
          <w:szCs w:val="20"/>
        </w:rPr>
      </w:pPr>
    </w:p>
    <w:p w:rsidR="00860FDE" w:rsidRDefault="00860FDE" w:rsidP="00860FD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0FDE" w:rsidRDefault="00860FDE" w:rsidP="00860FD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860FDE" w:rsidRDefault="00860FDE" w:rsidP="00860FD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rsidR="00860FDE" w:rsidRDefault="00860FDE" w:rsidP="00860FD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860FDE" w:rsidRDefault="00860FDE" w:rsidP="00860FD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860FDE" w:rsidTr="00166DAB">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rsidR="00860FDE" w:rsidRDefault="00860FDE" w:rsidP="00166DAB">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rsidR="00860FDE" w:rsidRDefault="00860FDE" w:rsidP="00166DAB">
            <w:pPr>
              <w:widowControl w:val="0"/>
              <w:spacing w:after="0" w:line="240" w:lineRule="auto"/>
              <w:jc w:val="both"/>
              <w:rPr>
                <w:rFonts w:ascii="Times New Roman" w:eastAsia="Times New Roman" w:hAnsi="Times New Roman" w:cs="Times New Roman"/>
                <w:i/>
                <w:sz w:val="24"/>
                <w:szCs w:val="24"/>
              </w:rPr>
            </w:pPr>
          </w:p>
          <w:p w:rsidR="00860FDE" w:rsidRDefault="00860FDE" w:rsidP="00166DAB">
            <w:pPr>
              <w:widowControl w:val="0"/>
              <w:spacing w:after="0" w:line="240" w:lineRule="auto"/>
              <w:jc w:val="both"/>
              <w:rPr>
                <w:rFonts w:ascii="Times New Roman" w:eastAsia="Times New Roman" w:hAnsi="Times New Roman" w:cs="Times New Roman"/>
                <w:i/>
                <w:sz w:val="24"/>
                <w:szCs w:val="24"/>
              </w:rPr>
            </w:pPr>
          </w:p>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860FDE" w:rsidTr="00166DAB">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860FDE" w:rsidTr="00166DAB">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60FDE" w:rsidRDefault="00860FDE" w:rsidP="00166DAB">
            <w:pPr>
              <w:widowControl w:val="0"/>
              <w:spacing w:after="0" w:line="240" w:lineRule="auto"/>
              <w:rPr>
                <w:rFonts w:ascii="Times New Roman" w:eastAsia="Times New Roman" w:hAnsi="Times New Roman" w:cs="Times New Roman"/>
                <w:b/>
                <w:bCs/>
                <w:sz w:val="24"/>
                <w:szCs w:val="24"/>
                <w:lang w:val="ru-RU" w:eastAsia="ru-RU"/>
              </w:rPr>
            </w:pPr>
            <w:r w:rsidRPr="00221C60">
              <w:rPr>
                <w:rFonts w:ascii="Times New Roman" w:eastAsia="Times New Roman" w:hAnsi="Times New Roman" w:cs="Times New Roman"/>
                <w:b/>
                <w:bCs/>
                <w:sz w:val="24"/>
                <w:szCs w:val="24"/>
                <w:lang w:val="ru-RU" w:eastAsia="ru-RU"/>
              </w:rPr>
              <w:t xml:space="preserve">Риба </w:t>
            </w:r>
            <w:proofErr w:type="gramStart"/>
            <w:r w:rsidRPr="00221C60">
              <w:rPr>
                <w:rFonts w:ascii="Times New Roman" w:eastAsia="Times New Roman" w:hAnsi="Times New Roman" w:cs="Times New Roman"/>
                <w:b/>
                <w:bCs/>
                <w:sz w:val="24"/>
                <w:szCs w:val="24"/>
                <w:lang w:val="ru-RU" w:eastAsia="ru-RU"/>
              </w:rPr>
              <w:t>св</w:t>
            </w:r>
            <w:proofErr w:type="gramEnd"/>
            <w:r w:rsidRPr="00221C60">
              <w:rPr>
                <w:rFonts w:ascii="Times New Roman" w:eastAsia="Times New Roman" w:hAnsi="Times New Roman" w:cs="Times New Roman"/>
                <w:b/>
                <w:bCs/>
                <w:sz w:val="24"/>
                <w:szCs w:val="24"/>
                <w:lang w:val="ru-RU" w:eastAsia="ru-RU"/>
              </w:rPr>
              <w:t xml:space="preserve">іжоморожена </w:t>
            </w:r>
          </w:p>
          <w:p w:rsidR="00860FDE" w:rsidRDefault="00860FDE" w:rsidP="00166DAB">
            <w:pPr>
              <w:widowControl w:val="0"/>
              <w:spacing w:after="0" w:line="240" w:lineRule="auto"/>
              <w:rPr>
                <w:rFonts w:ascii="Times New Roman" w:eastAsia="Times New Roman" w:hAnsi="Times New Roman" w:cs="Times New Roman"/>
                <w:i/>
                <w:sz w:val="20"/>
                <w:szCs w:val="20"/>
                <w:lang w:val="ru-RU"/>
              </w:rPr>
            </w:pPr>
            <w:r w:rsidRPr="00221C60">
              <w:rPr>
                <w:rFonts w:ascii="Times New Roman" w:eastAsia="Times New Roman" w:hAnsi="Times New Roman" w:cs="Times New Roman"/>
                <w:sz w:val="20"/>
                <w:szCs w:val="20"/>
                <w:lang w:eastAsia="ru-RU"/>
              </w:rPr>
              <w:t>Риба заморожена хек без голови. Без ГМО. Риба повинна бути патрана, заморожена не більше одного разу. Тушки риби середнього розміру. Поверхня риби ціла, рівна, чиста, недеформована, природного кольору, консистенція м'язів – щільна, запах притаманний свіжій рибі без сторонніх присмаків. Не допускається присутність льоду. Картонна упаковка для риби повинна бути з маркуванням: дата запакування риби, назва риби, назва виробника та умови зберігання. Повинен відповідати ДСТУ 4378:2005;ДСТУ 4868:2007</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ru-RU"/>
              </w:rPr>
              <w:t xml:space="preserve"> </w:t>
            </w:r>
          </w:p>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60FDE" w:rsidRDefault="00860FDE" w:rsidP="00166DA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2025 кг</w:t>
            </w:r>
          </w:p>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860FDE" w:rsidRDefault="00860FDE" w:rsidP="00166DAB">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rsidR="00860FDE" w:rsidRDefault="00860FDE" w:rsidP="00860FDE">
      <w:pPr>
        <w:widowControl w:val="0"/>
        <w:spacing w:after="0" w:line="240" w:lineRule="auto"/>
        <w:jc w:val="both"/>
        <w:rPr>
          <w:rFonts w:ascii="Times New Roman" w:eastAsia="Times New Roman" w:hAnsi="Times New Roman" w:cs="Times New Roman"/>
          <w:b/>
          <w:sz w:val="24"/>
          <w:szCs w:val="24"/>
        </w:rPr>
      </w:pPr>
    </w:p>
    <w:p w:rsidR="00860FDE" w:rsidRDefault="00860FDE" w:rsidP="00860F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860FDE" w:rsidRDefault="00860FDE" w:rsidP="00860FDE">
      <w:pPr>
        <w:pStyle w:val="a3"/>
        <w:widowControl w:val="0"/>
        <w:numPr>
          <w:ilvl w:val="1"/>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rsidR="00860FDE" w:rsidRPr="00351589" w:rsidRDefault="00860FDE" w:rsidP="00860FDE">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потужностей оператора ринку щодо виробництва та/або обігу харчових продуктів та копія свідоцтва про реєстрацію транспортних засобів та рішення про реєстрацію потужностей на автомобілі, документ </w:t>
      </w:r>
      <w:r w:rsidRPr="00351589">
        <w:rPr>
          <w:rFonts w:ascii="Times New Roman" w:eastAsia="Times New Roman" w:hAnsi="Times New Roman" w:cs="Times New Roman"/>
          <w:sz w:val="24"/>
          <w:szCs w:val="24"/>
        </w:rPr>
        <w:lastRenderedPageBreak/>
        <w:t>дослідження змивів на патогенну та умовно патогенну мікрофлору транспортних засобів у 2024 року.</w:t>
      </w:r>
    </w:p>
    <w:p w:rsidR="00860FDE" w:rsidRDefault="00860FDE" w:rsidP="00860FDE">
      <w:pPr>
        <w:pStyle w:val="a3"/>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860FDE" w:rsidRDefault="00860FDE" w:rsidP="00860FDE">
      <w:pPr>
        <w:pStyle w:val="a3"/>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w:t>
      </w:r>
    </w:p>
    <w:p w:rsidR="00860FDE" w:rsidRDefault="00860FDE" w:rsidP="00860FDE">
      <w:pPr>
        <w:pStyle w:val="a3"/>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дезенсекція приміщення видані протягом останніх двох календарних місяців з періодичністю щомісяця, що передують даті подання тендерної пропозиції*.</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351589">
        <w:rPr>
          <w:rFonts w:ascii="Times New Roman" w:eastAsia="Times New Roman" w:hAnsi="Times New Roman"/>
          <w:b/>
          <w:bCs/>
          <w:color w:val="000000" w:themeColor="text1"/>
          <w:sz w:val="24"/>
          <w:szCs w:val="24"/>
          <w:lang w:bidi="hi-IN"/>
        </w:rPr>
        <w:t>ДСТУ ISO 45001:2019 (ISO 45001:2018,IDT) «Системи управління охороною здоров’я та безпекою праці. Вимоги до будь-яких організацій в харчовому ланцюгу» ) виданий учасник</w:t>
      </w:r>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color w:val="000000" w:themeColor="text1"/>
          <w:sz w:val="24"/>
          <w:szCs w:val="24"/>
          <w:lang w:bidi="hi-IN"/>
        </w:rPr>
        <w:t xml:space="preserve"> та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b/>
          <w:bCs/>
          <w:color w:val="000000" w:themeColor="text1"/>
          <w:sz w:val="24"/>
          <w:szCs w:val="24"/>
          <w:lang w:bidi="hi-IN"/>
        </w:rPr>
        <w:t xml:space="preserve">виданий </w:t>
      </w:r>
      <w:r w:rsidRPr="00351589">
        <w:rPr>
          <w:rFonts w:ascii="Times New Roman" w:eastAsia="Times New Roman" w:hAnsi="Times New Roman"/>
          <w:b/>
          <w:bCs/>
          <w:color w:val="000000" w:themeColor="text1"/>
          <w:sz w:val="24"/>
          <w:szCs w:val="24"/>
          <w:lang w:bidi="hi-IN"/>
        </w:rPr>
        <w:t>учасник</w:t>
      </w:r>
      <w:bookmarkEnd w:id="0"/>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ДСТУ ISO 9001:2018 (ISO 9001:2015. IDT) «Системи управління якістю.Вимоги»</w:t>
      </w:r>
      <w:r w:rsidRPr="00821C4A">
        <w:rPr>
          <w:rFonts w:ascii="Times New Roman" w:eastAsia="Times New Roman" w:hAnsi="Times New Roman"/>
          <w:b/>
          <w:bCs/>
          <w:color w:val="00000A"/>
          <w:sz w:val="24"/>
          <w:szCs w:val="24"/>
          <w:lang w:bidi="hi-IN"/>
        </w:rPr>
        <w:t xml:space="preserve"> </w:t>
      </w:r>
      <w:r>
        <w:rPr>
          <w:rFonts w:ascii="Times New Roman" w:eastAsia="Times New Roman" w:hAnsi="Times New Roman"/>
          <w:b/>
          <w:bCs/>
          <w:color w:val="00000A"/>
          <w:sz w:val="24"/>
          <w:szCs w:val="24"/>
          <w:lang w:bidi="hi-IN"/>
        </w:rPr>
        <w:t xml:space="preserve">) </w:t>
      </w:r>
      <w:r w:rsidRPr="00351589">
        <w:rPr>
          <w:rFonts w:ascii="Times New Roman" w:eastAsia="Times New Roman" w:hAnsi="Times New Roman"/>
          <w:b/>
          <w:bCs/>
          <w:color w:val="00000A"/>
          <w:sz w:val="24"/>
          <w:szCs w:val="24"/>
          <w:lang w:bidi="hi-IN"/>
        </w:rPr>
        <w:t xml:space="preserve">виданий учаснику </w:t>
      </w:r>
      <w:r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імя Учасника.</w:t>
      </w:r>
    </w:p>
    <w:p w:rsidR="00860FDE"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rsidR="00860FDE"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закупівлі повинні надати у складі тендерної пропозиції гарантійний лист з обгрунтуванням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агенством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двох автомобілів виданий не раніше грудня 2023 року.</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351589">
        <w:rPr>
          <w:rFonts w:ascii="Times New Roman" w:eastAsia="Times New Roman" w:hAnsi="Times New Roman" w:cs="Times New Roman"/>
          <w:sz w:val="24"/>
          <w:szCs w:val="24"/>
        </w:rPr>
        <w:t>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860FDE" w:rsidRPr="00351589" w:rsidRDefault="00860FDE" w:rsidP="00860FDE">
      <w:pPr>
        <w:pStyle w:val="a3"/>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рестром декларацій,що свідчить про подання даної декларації у 2024 році</w:t>
      </w:r>
    </w:p>
    <w:p w:rsidR="00860FDE" w:rsidRDefault="00860FDE" w:rsidP="00860FDE">
      <w:pPr>
        <w:widowControl w:val="0"/>
        <w:spacing w:after="0" w:line="240" w:lineRule="auto"/>
        <w:jc w:val="both"/>
        <w:rPr>
          <w:rFonts w:ascii="Times New Roman" w:eastAsia="Times New Roman" w:hAnsi="Times New Roman" w:cs="Times New Roman"/>
          <w:i/>
          <w:sz w:val="24"/>
          <w:szCs w:val="24"/>
        </w:rPr>
      </w:pPr>
    </w:p>
    <w:p w:rsidR="00860FDE" w:rsidRDefault="00860FDE" w:rsidP="00860FDE">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тенлерної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860FDE" w:rsidRDefault="00860FDE" w:rsidP="00860FDE">
      <w:pPr>
        <w:widowControl w:val="0"/>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lang w:val="ru-RU"/>
        </w:rPr>
        <w:t>Загальні вимоги до якості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2024 року.</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нетто, кілограм; для фасованої продукції, упакованої в ящики або групове пакування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познаку нормативного документа;  строк придатності до споживання; штрихове кодування </w:t>
      </w:r>
      <w:r>
        <w:rPr>
          <w:rFonts w:ascii="Times New Roman" w:eastAsia="Times New Roman" w:hAnsi="Times New Roman" w:cs="Times New Roman"/>
          <w:sz w:val="24"/>
          <w:szCs w:val="24"/>
        </w:rPr>
        <w:lastRenderedPageBreak/>
        <w:t>згідно з ДСТУ.</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60FDE" w:rsidRDefault="00860FDE" w:rsidP="00860FD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860FDE" w:rsidRDefault="00860FDE" w:rsidP="00860FDE">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rsidR="00860FDE" w:rsidRDefault="00860FDE" w:rsidP="00860FDE">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860FDE" w:rsidRDefault="00860FDE" w:rsidP="00860FDE">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rsidR="00860FDE" w:rsidRDefault="00860FDE" w:rsidP="00860FDE">
      <w:pPr>
        <w:widowControl w:val="0"/>
        <w:spacing w:after="0" w:line="240" w:lineRule="auto"/>
        <w:jc w:val="both"/>
        <w:rPr>
          <w:rFonts w:ascii="Times New Roman" w:eastAsia="Times New Roman" w:hAnsi="Times New Roman" w:cs="Times New Roman"/>
          <w:b/>
          <w:sz w:val="24"/>
          <w:szCs w:val="24"/>
        </w:rPr>
      </w:pP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r>
        <w:rPr>
          <w:rFonts w:ascii="Times New Roman" w:eastAsia="Times New Roman" w:hAnsi="Times New Roman" w:cs="Times New Roman"/>
          <w:sz w:val="24"/>
          <w:szCs w:val="24"/>
          <w:lang w:val="ru-RU"/>
        </w:rPr>
        <w:t>що діє на підставі ____________ далі «Постачальник» з другої сторони, надалі «Сторони» - домовились про наступне:</w:t>
      </w:r>
    </w:p>
    <w:p w:rsidR="00860FDE" w:rsidRDefault="00860FDE" w:rsidP="00860FDE">
      <w:pPr>
        <w:widowControl w:val="0"/>
        <w:spacing w:after="0" w:line="240" w:lineRule="auto"/>
        <w:jc w:val="both"/>
        <w:rPr>
          <w:rFonts w:ascii="Times New Roman" w:eastAsia="Times New Roman" w:hAnsi="Times New Roman" w:cs="Times New Roman"/>
          <w:b/>
          <w:sz w:val="24"/>
          <w:szCs w:val="24"/>
          <w:lang w:val="ru-RU"/>
        </w:rPr>
      </w:pP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860FDE" w:rsidRDefault="00860FDE" w:rsidP="00860FDE">
      <w:pPr>
        <w:shd w:val="clear" w:color="auto" w:fill="FFFFFF"/>
        <w:spacing w:after="0" w:line="240" w:lineRule="auto"/>
        <w:jc w:val="both"/>
        <w:textAlignment w:val="baseline"/>
        <w:rPr>
          <w:rFonts w:ascii="Times New Roman" w:hAnsi="Times New Roman"/>
          <w:b/>
          <w:bCs/>
          <w:color w:val="000000"/>
          <w:sz w:val="24"/>
          <w:szCs w:val="24"/>
        </w:rPr>
      </w:pPr>
      <w:r>
        <w:rPr>
          <w:rFonts w:ascii="Times New Roman" w:eastAsia="Times New Roman" w:hAnsi="Times New Roman" w:cs="Times New Roman"/>
          <w:sz w:val="24"/>
          <w:szCs w:val="24"/>
        </w:rPr>
        <w:t xml:space="preserve">1.2. Найменування (номенклатура, асортимент) товару - </w:t>
      </w:r>
      <w:r w:rsidRPr="0035061C">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r>
        <w:rPr>
          <w:rFonts w:ascii="Times New Roman" w:eastAsia="Times New Roman" w:hAnsi="Times New Roman" w:cs="Times New Roman"/>
          <w:b/>
          <w:bCs/>
          <w:sz w:val="24"/>
          <w:szCs w:val="24"/>
        </w:rPr>
        <w:t>.</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Кількість товарів – </w:t>
      </w:r>
      <w:r>
        <w:rPr>
          <w:rFonts w:ascii="Times New Roman" w:eastAsia="Times New Roman" w:hAnsi="Times New Roman" w:cs="Times New Roman"/>
          <w:b/>
          <w:sz w:val="24"/>
          <w:szCs w:val="24"/>
        </w:rPr>
        <w:t xml:space="preserve">згідно </w:t>
      </w:r>
      <w:proofErr w:type="gramStart"/>
      <w:r>
        <w:rPr>
          <w:rFonts w:ascii="Times New Roman" w:eastAsia="Times New Roman" w:hAnsi="Times New Roman" w:cs="Times New Roman"/>
          <w:b/>
          <w:sz w:val="24"/>
          <w:szCs w:val="24"/>
        </w:rPr>
        <w:t>техн</w:t>
      </w:r>
      <w:proofErr w:type="gramEnd"/>
      <w:r>
        <w:rPr>
          <w:rFonts w:ascii="Times New Roman" w:eastAsia="Times New Roman" w:hAnsi="Times New Roman" w:cs="Times New Roman"/>
          <w:b/>
          <w:sz w:val="24"/>
          <w:szCs w:val="24"/>
        </w:rPr>
        <w:t>ічної специфікації (Додаток 1  до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 Обсяг закупі</w:t>
      </w:r>
      <w:proofErr w:type="gramStart"/>
      <w:r>
        <w:rPr>
          <w:rFonts w:ascii="Times New Roman" w:eastAsia="Times New Roman" w:hAnsi="Times New Roman" w:cs="Times New Roman"/>
          <w:sz w:val="24"/>
          <w:szCs w:val="24"/>
          <w:lang w:val="ru-RU"/>
        </w:rPr>
        <w:t>вл</w:t>
      </w:r>
      <w:proofErr w:type="gramEnd"/>
      <w:r>
        <w:rPr>
          <w:rFonts w:ascii="Times New Roman" w:eastAsia="Times New Roman" w:hAnsi="Times New Roman" w:cs="Times New Roman"/>
          <w:sz w:val="24"/>
          <w:szCs w:val="24"/>
          <w:lang w:val="ru-RU"/>
        </w:rPr>
        <w:t xml:space="preserve">і товару, що постачається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860FDE" w:rsidRDefault="00860FDE" w:rsidP="00860FD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860FDE" w:rsidRDefault="00860FDE" w:rsidP="00860FDE">
      <w:pPr>
        <w:widowControl w:val="0"/>
        <w:spacing w:after="0" w:line="240" w:lineRule="auto"/>
        <w:jc w:val="both"/>
        <w:rPr>
          <w:rFonts w:ascii="Times New Roman" w:eastAsia="Times New Roman" w:hAnsi="Times New Roman" w:cs="Times New Roman"/>
          <w:b/>
          <w:sz w:val="24"/>
          <w:szCs w:val="24"/>
        </w:rPr>
      </w:pP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860FDE" w:rsidRDefault="00860FDE" w:rsidP="00860FDE">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rsidR="00860FDE" w:rsidRDefault="00860FDE" w:rsidP="00860FD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r>
        <w:rPr>
          <w:rFonts w:ascii="Times New Roman" w:eastAsia="Times New Roman" w:hAnsi="Times New Roman" w:cs="Times New Roman"/>
          <w:bCs/>
          <w:sz w:val="24"/>
          <w:szCs w:val="24"/>
          <w:lang w:val="ru-RU"/>
        </w:rPr>
        <w:t>Якість товару щопостачається повинна відповідатиумовам Закону України «Про основні принципи та вимоги до безпечності та якості харчових продуктів» від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Pr>
          <w:rFonts w:ascii="Times New Roman" w:eastAsia="Times New Roman" w:hAnsi="Times New Roman" w:cs="Times New Roman"/>
          <w:bCs/>
          <w:sz w:val="24"/>
          <w:szCs w:val="24"/>
          <w:lang w:val="ru-RU"/>
        </w:rPr>
        <w:t>п</w:t>
      </w:r>
      <w:proofErr w:type="gramEnd"/>
      <w:r>
        <w:rPr>
          <w:rFonts w:ascii="Times New Roman" w:eastAsia="Times New Roman" w:hAnsi="Times New Roman" w:cs="Times New Roman"/>
          <w:bCs/>
          <w:sz w:val="24"/>
          <w:szCs w:val="24"/>
          <w:lang w:val="ru-RU"/>
        </w:rPr>
        <w:t xml:space="preserve">ідтверджують їх якість та придатність до використання. Якість товару що постачається повинна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ідтверджуватись такими документами, як </w:t>
      </w:r>
      <w:r>
        <w:rPr>
          <w:rFonts w:ascii="Times New Roman" w:eastAsia="Times New Roman" w:hAnsi="Times New Roman" w:cs="Times New Roman"/>
          <w:bCs/>
          <w:sz w:val="24"/>
          <w:szCs w:val="24"/>
          <w:lang w:val="ru-RU"/>
        </w:rPr>
        <w:t xml:space="preserve">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взалежності від виду товару, який </w:t>
      </w:r>
      <w:proofErr w:type="gramStart"/>
      <w:r>
        <w:rPr>
          <w:rFonts w:ascii="Times New Roman" w:eastAsia="Times New Roman" w:hAnsi="Times New Roman" w:cs="Times New Roman"/>
          <w:bCs/>
          <w:sz w:val="24"/>
          <w:szCs w:val="24"/>
          <w:lang w:val="ru-RU"/>
        </w:rPr>
        <w:t>постачається).</w:t>
      </w:r>
      <w:proofErr w:type="gram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rsidR="00860FDE" w:rsidRDefault="00860FDE" w:rsidP="00860FDE">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Зобов’язання на суму Договору виникають у випадку наявності відповідних бюджетних </w:t>
      </w:r>
      <w:r>
        <w:rPr>
          <w:rFonts w:ascii="Times New Roman" w:eastAsia="Times New Roman" w:hAnsi="Times New Roman" w:cs="Times New Roman"/>
          <w:sz w:val="24"/>
          <w:szCs w:val="24"/>
        </w:rPr>
        <w:lastRenderedPageBreak/>
        <w:t>асигнувань.</w:t>
      </w:r>
    </w:p>
    <w:p w:rsidR="00860FDE" w:rsidRDefault="00860FDE" w:rsidP="00860FDE">
      <w:pPr>
        <w:widowControl w:val="0"/>
        <w:spacing w:after="0" w:line="240" w:lineRule="auto"/>
        <w:jc w:val="both"/>
        <w:rPr>
          <w:rFonts w:ascii="Times New Roman" w:eastAsia="Times New Roman" w:hAnsi="Times New Roman" w:cs="Times New Roman"/>
          <w:b/>
          <w:sz w:val="24"/>
          <w:szCs w:val="24"/>
        </w:rPr>
      </w:pP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lang w:val="ru-RU"/>
        </w:rPr>
        <w:t xml:space="preserve">Розрахунки проводяться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w:t>
      </w:r>
      <w:proofErr w:type="gramStart"/>
      <w:r>
        <w:rPr>
          <w:rFonts w:ascii="Times New Roman" w:eastAsia="Times New Roman" w:hAnsi="Times New Roman" w:cs="Times New Roman"/>
          <w:sz w:val="24"/>
          <w:szCs w:val="24"/>
        </w:rPr>
        <w:t>техн</w:t>
      </w:r>
      <w:proofErr w:type="gramEnd"/>
      <w:r>
        <w:rPr>
          <w:rFonts w:ascii="Times New Roman" w:eastAsia="Times New Roman" w:hAnsi="Times New Roman" w:cs="Times New Roman"/>
          <w:sz w:val="24"/>
          <w:szCs w:val="24"/>
        </w:rPr>
        <w:t>ічній специфікації, що додається до Договору про закупівлю і є його невід'ємною частиною.</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може бути здійснена з відстроченням платежу до </w:t>
      </w:r>
      <w:r>
        <w:rPr>
          <w:rFonts w:ascii="Times New Roman" w:eastAsia="Times New Roman" w:hAnsi="Times New Roman" w:cs="Times New Roman"/>
          <w:sz w:val="24"/>
          <w:szCs w:val="24"/>
        </w:rPr>
        <w:t xml:space="preserve">30 </w:t>
      </w:r>
      <w:r>
        <w:rPr>
          <w:rFonts w:ascii="Times New Roman" w:eastAsia="Times New Roman" w:hAnsi="Times New Roman" w:cs="Times New Roman"/>
          <w:sz w:val="24"/>
          <w:szCs w:val="24"/>
          <w:lang w:val="ru-RU"/>
        </w:rPr>
        <w:t>календарних дні</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Розрахунки за поставлений товар здійснюються  на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ідставі ст. 49 Бюджетного кодексу України. У разі затримки </w:t>
      </w:r>
      <w:proofErr w:type="gramStart"/>
      <w:r>
        <w:rPr>
          <w:rFonts w:ascii="Times New Roman" w:eastAsia="Times New Roman" w:hAnsi="Times New Roman" w:cs="Times New Roman"/>
          <w:sz w:val="24"/>
          <w:szCs w:val="24"/>
          <w:lang w:val="ru-RU"/>
        </w:rPr>
        <w:t>бюджетного</w:t>
      </w:r>
      <w:proofErr w:type="gramEnd"/>
      <w:r>
        <w:rPr>
          <w:rFonts w:ascii="Times New Roman" w:eastAsia="Times New Roman" w:hAnsi="Times New Roman" w:cs="Times New Roman"/>
          <w:sz w:val="24"/>
          <w:szCs w:val="24"/>
          <w:lang w:val="ru-RU"/>
        </w:rPr>
        <w:t xml:space="preserve">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r>
        <w:rPr>
          <w:rFonts w:ascii="Times New Roman" w:eastAsia="Times New Roman" w:hAnsi="Times New Roman" w:cs="Times New Roman"/>
          <w:b/>
          <w:bCs/>
          <w:sz w:val="24"/>
          <w:szCs w:val="24"/>
          <w:lang w:val="ru-RU"/>
        </w:rPr>
        <w:t xml:space="preserve">кошти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xml:space="preserve">. Усі платіжні документи за </w:t>
      </w:r>
      <w:r>
        <w:rPr>
          <w:rFonts w:ascii="Times New Roman" w:eastAsia="Times New Roman" w:hAnsi="Times New Roman" w:cs="Times New Roman"/>
          <w:sz w:val="24"/>
          <w:szCs w:val="24"/>
        </w:rPr>
        <w:t>договором оформляю</w:t>
      </w:r>
      <w:r>
        <w:rPr>
          <w:rFonts w:ascii="Times New Roman" w:eastAsia="Times New Roman" w:hAnsi="Times New Roman" w:cs="Times New Roman"/>
          <w:sz w:val="24"/>
          <w:szCs w:val="24"/>
          <w:lang w:val="ru-RU"/>
        </w:rPr>
        <w:t xml:space="preserve">ться з дотриманням вимогзаконодавства. </w:t>
      </w:r>
      <w:r>
        <w:rPr>
          <w:rFonts w:ascii="Times New Roman" w:eastAsia="Times New Roman" w:hAnsi="Times New Roman" w:cs="Times New Roman"/>
          <w:sz w:val="24"/>
          <w:szCs w:val="24"/>
        </w:rPr>
        <w:t xml:space="preserve">Постачальник </w:t>
      </w:r>
      <w:r>
        <w:rPr>
          <w:rFonts w:ascii="Times New Roman" w:eastAsia="Times New Roman" w:hAnsi="Times New Roman" w:cs="Times New Roman"/>
          <w:sz w:val="24"/>
          <w:szCs w:val="24"/>
          <w:lang w:val="ru-RU"/>
        </w:rPr>
        <w:t xml:space="preserve">надає </w:t>
      </w:r>
      <w:r>
        <w:rPr>
          <w:rFonts w:ascii="Times New Roman" w:eastAsia="Times New Roman" w:hAnsi="Times New Roman" w:cs="Times New Roman"/>
          <w:sz w:val="24"/>
          <w:szCs w:val="24"/>
        </w:rPr>
        <w:t xml:space="preserve">Замовнику </w:t>
      </w:r>
      <w:r>
        <w:rPr>
          <w:rFonts w:ascii="Times New Roman" w:eastAsia="Times New Roman" w:hAnsi="Times New Roman" w:cs="Times New Roman"/>
          <w:sz w:val="24"/>
          <w:szCs w:val="24"/>
          <w:lang w:val="ru-RU"/>
        </w:rPr>
        <w:t xml:space="preserve">рахунок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До рахунка додаються: видатков</w:t>
      </w:r>
      <w:r>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lang w:val="ru-RU"/>
        </w:rPr>
        <w:t>накладн</w:t>
      </w:r>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rsidR="00860FDE" w:rsidRDefault="00860FDE" w:rsidP="00860FDE">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rsidR="00860FDE" w:rsidRDefault="00860FDE" w:rsidP="00860FDE">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rsidR="00860FDE" w:rsidRDefault="00860FDE" w:rsidP="00860FDE">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860FDE" w:rsidRDefault="00860FDE" w:rsidP="00860FD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860FDE" w:rsidRDefault="00860FDE" w:rsidP="00860FDE">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4. Братковицький заклад дошкільної освіти  «Світанок» Городоцької міської ради Львівської області, 81524, Львівська область, с. Братковичі Львівського району.</w:t>
      </w:r>
      <w:r>
        <w:rPr>
          <w:rFonts w:ascii="Times New Roman" w:eastAsia="Times New Roman" w:hAnsi="Times New Roman" w:cs="Times New Roman"/>
          <w:sz w:val="24"/>
          <w:szCs w:val="24"/>
        </w:rPr>
        <w:t xml:space="preserve">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спожиткову та транспортну тару повинна містити: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масу  нетто, кілограм; для фасованої продукції, упакованої в ящики або групове пакування;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нетто одиниці фасування;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860FDE" w:rsidRDefault="00860FDE" w:rsidP="00860F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rsidR="00860FDE" w:rsidRDefault="00860FDE" w:rsidP="00860FD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lang w:val="ru-RU"/>
        </w:rPr>
        <w:t xml:space="preserve">Якщо поставлений товар не буде відповідати своїм якісним характеристикам,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 xml:space="preserve">остачальник повинен замінити товар своїми силами і за </w:t>
      </w:r>
      <w:proofErr w:type="gramStart"/>
      <w:r>
        <w:rPr>
          <w:rFonts w:ascii="Times New Roman" w:eastAsia="Times New Roman" w:hAnsi="Times New Roman" w:cs="Times New Roman"/>
          <w:sz w:val="24"/>
          <w:szCs w:val="24"/>
          <w:lang w:val="ru-RU"/>
        </w:rPr>
        <w:t>св</w:t>
      </w:r>
      <w:proofErr w:type="gramEnd"/>
      <w:r>
        <w:rPr>
          <w:rFonts w:ascii="Times New Roman" w:eastAsia="Times New Roman" w:hAnsi="Times New Roman" w:cs="Times New Roman"/>
          <w:sz w:val="24"/>
          <w:szCs w:val="24"/>
          <w:lang w:val="ru-RU"/>
        </w:rPr>
        <w:t xml:space="preserve">ій рахунок протягом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навантаження та розвантаження товару здійснюється за рахунок </w:t>
      </w:r>
      <w:r>
        <w:rPr>
          <w:rFonts w:ascii="Times New Roman" w:eastAsia="Times New Roman" w:hAnsi="Times New Roman" w:cs="Times New Roman"/>
          <w:sz w:val="24"/>
          <w:szCs w:val="24"/>
        </w:rPr>
        <w:t>П</w:t>
      </w:r>
      <w:r>
        <w:rPr>
          <w:rFonts w:ascii="Times New Roman" w:eastAsia="Times New Roman" w:hAnsi="Times New Roman" w:cs="Times New Roman"/>
          <w:sz w:val="24"/>
          <w:szCs w:val="24"/>
          <w:lang w:val="ru-RU"/>
        </w:rPr>
        <w:t>остачальника. Товар постачається партіями відповідно до заявок Замовника. Поставка товару повинна здійснюватись при наявності видаткової накладної.</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rsidR="00860FDE" w:rsidRDefault="00860FDE" w:rsidP="00860FD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rsidR="00860FDE" w:rsidRDefault="00860FDE" w:rsidP="00860FD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860FDE" w:rsidRDefault="00860FDE" w:rsidP="00860FDE">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товарів якість яких відповідає умовам, встановленим цим договором;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разі невиконання або неналежного виконання своїх зобов’язань за </w:t>
      </w:r>
      <w:r>
        <w:rPr>
          <w:rFonts w:ascii="Times New Roman" w:eastAsia="Times New Roman" w:hAnsi="Times New Roman" w:cs="Times New Roman"/>
          <w:sz w:val="24"/>
          <w:szCs w:val="24"/>
        </w:rPr>
        <w:t>договор</w:t>
      </w:r>
      <w:r>
        <w:rPr>
          <w:rFonts w:ascii="Times New Roman" w:eastAsia="Times New Roman" w:hAnsi="Times New Roman" w:cs="Times New Roman"/>
          <w:sz w:val="24"/>
          <w:szCs w:val="24"/>
          <w:lang w:val="ru-RU"/>
        </w:rPr>
        <w:t xml:space="preserve">ом </w:t>
      </w:r>
      <w:proofErr w:type="gramStart"/>
      <w:r>
        <w:rPr>
          <w:rFonts w:ascii="Times New Roman" w:eastAsia="Times New Roman" w:hAnsi="Times New Roman" w:cs="Times New Roman"/>
          <w:sz w:val="24"/>
          <w:szCs w:val="24"/>
          <w:lang w:val="ru-RU"/>
        </w:rPr>
        <w:t>сторонни</w:t>
      </w:r>
      <w:proofErr w:type="gramEnd"/>
      <w:r>
        <w:rPr>
          <w:rFonts w:ascii="Times New Roman" w:eastAsia="Times New Roman" w:hAnsi="Times New Roman" w:cs="Times New Roman"/>
          <w:sz w:val="24"/>
          <w:szCs w:val="24"/>
          <w:lang w:val="ru-RU"/>
        </w:rPr>
        <w:t xml:space="preserve"> несуть відповідальність, передбачену законодавством України та </w:t>
      </w:r>
      <w:r>
        <w:rPr>
          <w:rFonts w:ascii="Times New Roman" w:eastAsia="Times New Roman" w:hAnsi="Times New Roman" w:cs="Times New Roman"/>
          <w:sz w:val="24"/>
          <w:szCs w:val="24"/>
        </w:rPr>
        <w:t>цим Договор</w:t>
      </w:r>
      <w:r>
        <w:rPr>
          <w:rFonts w:ascii="Times New Roman" w:eastAsia="Times New Roman" w:hAnsi="Times New Roman" w:cs="Times New Roman"/>
          <w:sz w:val="24"/>
          <w:szCs w:val="24"/>
          <w:lang w:val="ru-RU"/>
        </w:rPr>
        <w:t>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xml:space="preserve">. Види порушень та санкції за них, </w:t>
      </w:r>
      <w:proofErr w:type="gramStart"/>
      <w:r>
        <w:rPr>
          <w:rFonts w:ascii="Times New Roman" w:eastAsia="Times New Roman" w:hAnsi="Times New Roman" w:cs="Times New Roman"/>
          <w:sz w:val="24"/>
          <w:szCs w:val="24"/>
          <w:lang w:val="ru-RU"/>
        </w:rPr>
        <w:t>установлен</w:t>
      </w:r>
      <w:proofErr w:type="gramEnd"/>
      <w:r>
        <w:rPr>
          <w:rFonts w:ascii="Times New Roman" w:eastAsia="Times New Roman" w:hAnsi="Times New Roman" w:cs="Times New Roman"/>
          <w:sz w:val="24"/>
          <w:szCs w:val="24"/>
          <w:lang w:val="ru-RU"/>
        </w:rPr>
        <w:t xml:space="preserve">і </w:t>
      </w:r>
      <w:r>
        <w:rPr>
          <w:rFonts w:ascii="Times New Roman" w:eastAsia="Times New Roman" w:hAnsi="Times New Roman" w:cs="Times New Roman"/>
          <w:sz w:val="24"/>
          <w:szCs w:val="24"/>
        </w:rPr>
        <w:t>догов</w:t>
      </w:r>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за порушення термінів поставки продукції, визначених договором, постачальник </w:t>
      </w:r>
      <w:r>
        <w:rPr>
          <w:rFonts w:ascii="Times New Roman" w:eastAsia="Times New Roman" w:hAnsi="Times New Roman" w:cs="Times New Roman"/>
          <w:sz w:val="24"/>
          <w:szCs w:val="24"/>
        </w:rPr>
        <w:lastRenderedPageBreak/>
        <w:t>сплачує штраф у розмірі 20% від суми непоставленої в строк продукції;</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 Наявність і тривалість форс-мажорних обставин підтверджується листом Торгово-</w:t>
      </w:r>
      <w:r>
        <w:rPr>
          <w:rFonts w:ascii="Times New Roman" w:eastAsia="Times New Roman" w:hAnsi="Times New Roman" w:cs="Times New Roman"/>
          <w:sz w:val="24"/>
          <w:szCs w:val="24"/>
        </w:rPr>
        <w:lastRenderedPageBreak/>
        <w:t xml:space="preserve">промислової палати України.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860FDE" w:rsidRDefault="00860FDE" w:rsidP="00860FDE">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.2. У разі недосягнення сторонами згоди спори (розбіжності) вирішуються у судовому порядку.</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860FDE" w:rsidRDefault="00860FDE" w:rsidP="00860FD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1" w:name="o1000"/>
      <w:bookmarkEnd w:id="1"/>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lang w:val="ru-RU"/>
        </w:rPr>
        <w:t>Кабміну від 12.10.2022 № 1178.</w:t>
      </w:r>
    </w:p>
    <w:p w:rsidR="00860FDE" w:rsidRDefault="00860FDE" w:rsidP="00860FDE">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lang w:val="ru-RU"/>
        </w:rPr>
        <w:t>своїй</w:t>
      </w:r>
      <w:proofErr w:type="gramEnd"/>
      <w:r>
        <w:rPr>
          <w:rFonts w:ascii="Times New Roman" w:eastAsia="Times New Roman" w:hAnsi="Times New Roman" w:cs="Times New Roman"/>
          <w:sz w:val="24"/>
          <w:szCs w:val="24"/>
          <w:lang w:val="ru-RU"/>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 xml:space="preserve">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w:t>
      </w:r>
      <w:proofErr w:type="gramStart"/>
      <w:r>
        <w:rPr>
          <w:rFonts w:ascii="Times New Roman" w:eastAsia="Times New Roman" w:hAnsi="Times New Roman" w:cs="Times New Roman"/>
          <w:sz w:val="24"/>
          <w:szCs w:val="24"/>
          <w:lang w:val="ru-RU"/>
        </w:rPr>
        <w:t>чи не</w:t>
      </w:r>
      <w:proofErr w:type="gramEnd"/>
      <w:r>
        <w:rPr>
          <w:rFonts w:ascii="Times New Roman" w:eastAsia="Times New Roman" w:hAnsi="Times New Roman" w:cs="Times New Roman"/>
          <w:sz w:val="24"/>
          <w:szCs w:val="24"/>
          <w:lang w:val="ru-RU"/>
        </w:rPr>
        <w:t xml:space="preserve"> вчинення такою особою будь-яких дій з метою отримання неправомірної вигоди (обіцянки неправомірної вигоди) від таких осіб.</w:t>
      </w:r>
    </w:p>
    <w:p w:rsidR="00860FDE" w:rsidRDefault="00860FDE" w:rsidP="00860FDE">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w:t>
      </w:r>
      <w:proofErr w:type="gramStart"/>
      <w:r>
        <w:rPr>
          <w:rFonts w:ascii="Times New Roman" w:eastAsia="Times New Roman" w:hAnsi="Times New Roman" w:cs="Times New Roman"/>
          <w:sz w:val="24"/>
          <w:szCs w:val="24"/>
          <w:lang w:val="ru-RU"/>
        </w:rPr>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Pr>
          <w:rFonts w:ascii="Times New Roman" w:eastAsia="Times New Roman" w:hAnsi="Times New Roman" w:cs="Times New Roman"/>
          <w:sz w:val="24"/>
          <w:szCs w:val="24"/>
          <w:lang w:val="ru-RU"/>
        </w:rPr>
        <w:t xml:space="preserve"> пояснення з цього приводу.</w:t>
      </w:r>
    </w:p>
    <w:p w:rsidR="00860FDE" w:rsidRDefault="00860FDE" w:rsidP="00860FDE">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860FDE" w:rsidRDefault="00860FDE" w:rsidP="00860F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rsidR="00860FDE" w:rsidRDefault="00860FDE" w:rsidP="00860FDE">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rsidR="00860FDE" w:rsidRDefault="00860FDE" w:rsidP="00860FDE">
      <w:pPr>
        <w:spacing w:after="0" w:line="240" w:lineRule="auto"/>
        <w:ind w:firstLine="567"/>
        <w:jc w:val="both"/>
        <w:rPr>
          <w:rFonts w:ascii="Times New Roman" w:eastAsia="Times New Roman" w:hAnsi="Times New Roman" w:cs="Times New Roman"/>
          <w:b/>
          <w:lang w:eastAsia="ru-RU"/>
        </w:rPr>
      </w:pPr>
    </w:p>
    <w:p w:rsidR="00860FDE" w:rsidRDefault="00860FDE" w:rsidP="00860FDE">
      <w:pPr>
        <w:spacing w:after="0" w:line="240" w:lineRule="auto"/>
        <w:ind w:firstLine="567"/>
        <w:jc w:val="center"/>
        <w:rPr>
          <w:rFonts w:ascii="Times New Roman" w:eastAsia="Times New Roman" w:hAnsi="Times New Roman" w:cs="Times New Roman"/>
          <w:b/>
          <w:lang w:val="ru-RU" w:eastAsia="ru-RU"/>
        </w:rPr>
      </w:pPr>
    </w:p>
    <w:p w:rsidR="00860FDE" w:rsidRDefault="00860FDE" w:rsidP="00860FDE">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rsidR="00860FDE" w:rsidRPr="0035061C" w:rsidRDefault="00860FDE" w:rsidP="00860FDE">
      <w:pPr>
        <w:widowControl w:val="0"/>
        <w:spacing w:after="0" w:line="240" w:lineRule="auto"/>
        <w:jc w:val="center"/>
        <w:rPr>
          <w:rFonts w:ascii="Times New Roman" w:eastAsia="Arial" w:hAnsi="Times New Roman" w:cs="Times New Roman"/>
          <w:b/>
          <w:bCs/>
          <w:i/>
          <w:color w:val="000000"/>
          <w:sz w:val="24"/>
          <w:szCs w:val="24"/>
          <w:lang w:eastAsia="ru-RU"/>
        </w:rPr>
      </w:pPr>
      <w:r w:rsidRPr="0035061C">
        <w:rPr>
          <w:rFonts w:ascii="Times New Roman" w:eastAsia="Times New Roman" w:hAnsi="Times New Roman"/>
          <w:b/>
          <w:color w:val="000000"/>
          <w:sz w:val="24"/>
          <w:szCs w:val="24"/>
        </w:rPr>
        <w:t>Код національного класифікатора України ДК 021:2015 “Єдиний закупівельний словник” – 15220000-6 - Риба, рибне філе та інше м’ясо риби морожені (Риба свіжоморожена - ДК 021-2015 (CPV) 15221000-3)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860FDE" w:rsidTr="00166DA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860FDE" w:rsidRDefault="00860FDE" w:rsidP="00166DAB">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860FDE" w:rsidTr="00166DA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860FDE" w:rsidRDefault="00860FDE" w:rsidP="00166DA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860FDE" w:rsidRDefault="00860FDE" w:rsidP="00166DAB">
            <w:pPr>
              <w:spacing w:after="0" w:line="240" w:lineRule="auto"/>
              <w:jc w:val="center"/>
              <w:rPr>
                <w:rFonts w:ascii="Times New Roman" w:hAnsi="Times New Roman" w:cs="Times New Roman"/>
                <w:lang w:eastAsia="en-US"/>
              </w:rPr>
            </w:pPr>
          </w:p>
        </w:tc>
      </w:tr>
      <w:tr w:rsidR="00860FDE" w:rsidTr="00166DAB">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860FDE" w:rsidRDefault="00860FDE" w:rsidP="00166DAB">
            <w:pPr>
              <w:spacing w:after="0" w:line="240" w:lineRule="auto"/>
              <w:jc w:val="center"/>
              <w:rPr>
                <w:rFonts w:ascii="Times New Roman" w:hAnsi="Times New Roman" w:cs="Times New Roman"/>
                <w:lang w:eastAsia="en-US"/>
              </w:rPr>
            </w:pPr>
          </w:p>
        </w:tc>
      </w:tr>
      <w:tr w:rsidR="00860FDE" w:rsidTr="00166DAB">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860FDE" w:rsidRDefault="00860FDE" w:rsidP="00166DAB">
            <w:pPr>
              <w:spacing w:after="0" w:line="240" w:lineRule="auto"/>
              <w:jc w:val="center"/>
              <w:rPr>
                <w:rFonts w:ascii="Times New Roman" w:hAnsi="Times New Roman" w:cs="Times New Roman"/>
                <w:lang w:eastAsia="en-US"/>
              </w:rPr>
            </w:pPr>
          </w:p>
        </w:tc>
      </w:tr>
      <w:tr w:rsidR="00860FDE" w:rsidTr="00166DA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860FDE" w:rsidRDefault="00860FDE" w:rsidP="00166DAB">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860FDE" w:rsidRDefault="00860FDE" w:rsidP="00166DAB">
            <w:pPr>
              <w:spacing w:after="0" w:line="240" w:lineRule="auto"/>
              <w:jc w:val="center"/>
              <w:rPr>
                <w:rFonts w:ascii="Times New Roman" w:hAnsi="Times New Roman" w:cs="Times New Roman"/>
                <w:lang w:eastAsia="en-US"/>
              </w:rPr>
            </w:pPr>
          </w:p>
        </w:tc>
      </w:tr>
    </w:tbl>
    <w:p w:rsidR="00860FDE" w:rsidRDefault="00860FDE" w:rsidP="00860FDE">
      <w:pPr>
        <w:widowControl w:val="0"/>
        <w:spacing w:after="0" w:line="240" w:lineRule="auto"/>
        <w:rPr>
          <w:rFonts w:ascii="Times New Roman" w:hAnsi="Times New Roman" w:cs="Times New Roman"/>
        </w:rPr>
      </w:pPr>
    </w:p>
    <w:p w:rsidR="00860FDE" w:rsidRDefault="00860FDE" w:rsidP="00860FDE">
      <w:pPr>
        <w:widowControl w:val="0"/>
        <w:spacing w:after="0" w:line="240" w:lineRule="auto"/>
        <w:rPr>
          <w:rFonts w:ascii="Times New Roman" w:hAnsi="Times New Roman" w:cs="Times New Roman"/>
        </w:rPr>
      </w:pPr>
    </w:p>
    <w:p w:rsidR="00860FDE" w:rsidRDefault="00860FDE" w:rsidP="00860FDE">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860FDE" w:rsidTr="00166DAB">
        <w:tc>
          <w:tcPr>
            <w:tcW w:w="4928" w:type="dxa"/>
            <w:tcBorders>
              <w:top w:val="dotted" w:sz="4" w:space="0" w:color="auto"/>
              <w:left w:val="dotted" w:sz="4" w:space="0" w:color="auto"/>
              <w:bottom w:val="dotted" w:sz="4" w:space="0" w:color="auto"/>
              <w:right w:val="dotted" w:sz="4" w:space="0" w:color="auto"/>
            </w:tcBorders>
            <w:hideMark/>
          </w:tcPr>
          <w:p w:rsidR="00860FDE" w:rsidRDefault="00860FDE" w:rsidP="00166DAB">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860FDE" w:rsidRDefault="00860FDE" w:rsidP="00166DAB">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860FDE" w:rsidTr="00166DAB">
        <w:tc>
          <w:tcPr>
            <w:tcW w:w="4928" w:type="dxa"/>
            <w:tcBorders>
              <w:top w:val="dotted" w:sz="4" w:space="0" w:color="auto"/>
              <w:left w:val="dotted" w:sz="4" w:space="0" w:color="auto"/>
              <w:bottom w:val="dotted" w:sz="4" w:space="0" w:color="auto"/>
              <w:right w:val="dotted" w:sz="4" w:space="0" w:color="auto"/>
            </w:tcBorders>
          </w:tcPr>
          <w:p w:rsidR="00860FDE" w:rsidRDefault="00860FDE" w:rsidP="00166DAB">
            <w:pPr>
              <w:spacing w:line="240" w:lineRule="auto"/>
              <w:jc w:val="both"/>
              <w:rPr>
                <w:rFonts w:ascii="Times New Roman" w:eastAsia="Times New Roman" w:hAnsi="Times New Roman"/>
                <w:b/>
                <w:lang w:eastAsia="ru-RU"/>
              </w:rPr>
            </w:pPr>
          </w:p>
          <w:p w:rsidR="00860FDE" w:rsidRDefault="00860FDE" w:rsidP="00166DAB">
            <w:pPr>
              <w:spacing w:line="240" w:lineRule="auto"/>
              <w:jc w:val="both"/>
              <w:rPr>
                <w:rFonts w:ascii="Times New Roman" w:eastAsia="Times New Roman" w:hAnsi="Times New Roman"/>
                <w:b/>
                <w:lang w:eastAsia="ru-RU"/>
              </w:rPr>
            </w:pPr>
          </w:p>
          <w:p w:rsidR="00860FDE" w:rsidRDefault="00860FDE" w:rsidP="00166DAB">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860FDE" w:rsidRDefault="00860FDE" w:rsidP="00166DAB">
            <w:pPr>
              <w:spacing w:line="240" w:lineRule="auto"/>
              <w:jc w:val="both"/>
              <w:rPr>
                <w:rFonts w:ascii="Times New Roman" w:eastAsia="Times New Roman" w:hAnsi="Times New Roman"/>
                <w:b/>
                <w:lang w:eastAsia="ru-RU"/>
              </w:rPr>
            </w:pPr>
          </w:p>
        </w:tc>
      </w:tr>
    </w:tbl>
    <w:p w:rsidR="00860FDE" w:rsidRDefault="00860FDE" w:rsidP="00860FDE">
      <w:pPr>
        <w:widowControl w:val="0"/>
        <w:spacing w:after="0" w:line="240" w:lineRule="auto"/>
        <w:jc w:val="both"/>
        <w:rPr>
          <w:rFonts w:ascii="Times New Roman" w:eastAsia="Times New Roman" w:hAnsi="Times New Roman" w:cs="Times New Roman"/>
          <w:sz w:val="24"/>
          <w:szCs w:val="24"/>
        </w:rPr>
      </w:pPr>
    </w:p>
    <w:p w:rsidR="00860FDE" w:rsidRDefault="00860FDE" w:rsidP="00860FDE">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0FDE" w:rsidRPr="002F4486" w:rsidRDefault="00860FDE" w:rsidP="00860FDE">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860FDE" w:rsidRPr="002F4486" w:rsidRDefault="00860FDE" w:rsidP="00860FDE">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860FDE" w:rsidRPr="002F4486" w:rsidRDefault="00860FDE" w:rsidP="00860FDE">
      <w:pPr>
        <w:widowControl w:val="0"/>
        <w:spacing w:after="0" w:line="240" w:lineRule="auto"/>
        <w:jc w:val="both"/>
        <w:rPr>
          <w:rFonts w:ascii="Times New Roman" w:eastAsia="Times New Roman" w:hAnsi="Times New Roman" w:cs="Times New Roman"/>
          <w:b/>
          <w:sz w:val="24"/>
          <w:szCs w:val="24"/>
        </w:rPr>
      </w:pPr>
    </w:p>
    <w:p w:rsidR="00860FDE" w:rsidRPr="002F4486" w:rsidRDefault="00860FDE" w:rsidP="00860FDE">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860FDE" w:rsidRPr="002F4486" w:rsidRDefault="00860FDE" w:rsidP="00860FDE">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rPr>
      </w:pP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Вивчивши умови, вимоги тендерної документації ми, уповноважені на </w:t>
      </w:r>
      <w:proofErr w:type="gramStart"/>
      <w:r w:rsidRPr="002F4486">
        <w:rPr>
          <w:rFonts w:ascii="Times New Roman" w:eastAsia="Times New Roman" w:hAnsi="Times New Roman" w:cs="Times New Roman"/>
          <w:sz w:val="24"/>
          <w:szCs w:val="24"/>
          <w:lang w:val="ru-RU"/>
        </w:rPr>
        <w:t>п</w:t>
      </w:r>
      <w:proofErr w:type="gramEnd"/>
      <w:r w:rsidRPr="002F4486">
        <w:rPr>
          <w:rFonts w:ascii="Times New Roman" w:eastAsia="Times New Roman" w:hAnsi="Times New Roman" w:cs="Times New Roman"/>
          <w:sz w:val="24"/>
          <w:szCs w:val="24"/>
          <w:lang w:val="ru-RU"/>
        </w:rPr>
        <w:t xml:space="preserve">ідписання Договору, маємо можливість та погоджуємося виконати вимоги Замовника та Договору на умовах, зазначених у цій тендерній пропозиції: </w:t>
      </w:r>
    </w:p>
    <w:p w:rsidR="00860FDE" w:rsidRPr="002F4486" w:rsidRDefault="00860FDE" w:rsidP="00860FDE">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____</w:t>
      </w:r>
      <w:proofErr w:type="gramStart"/>
      <w:r w:rsidRPr="002F4486">
        <w:rPr>
          <w:rFonts w:ascii="Times New Roman" w:eastAsia="Times New Roman" w:hAnsi="Times New Roman" w:cs="Times New Roman"/>
          <w:sz w:val="24"/>
          <w:szCs w:val="24"/>
          <w:lang w:val="ru-RU"/>
        </w:rPr>
        <w:t xml:space="preserve"> </w:t>
      </w:r>
      <w:r w:rsidRPr="002F4486">
        <w:rPr>
          <w:rFonts w:ascii="Times New Roman" w:eastAsia="Times New Roman" w:hAnsi="Times New Roman" w:cs="Times New Roman"/>
          <w:i/>
          <w:sz w:val="24"/>
          <w:szCs w:val="24"/>
          <w:lang w:val="ru-RU"/>
        </w:rPr>
        <w:t>;</w:t>
      </w:r>
      <w:proofErr w:type="gramEnd"/>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Повне найменування учасника__________________________; </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Адреса (юридична і фактична) _________________________;  </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proofErr w:type="gramStart"/>
      <w:r w:rsidRPr="002F4486">
        <w:rPr>
          <w:rFonts w:ascii="Times New Roman" w:eastAsia="Times New Roman" w:hAnsi="Times New Roman" w:cs="Times New Roman"/>
          <w:sz w:val="24"/>
          <w:szCs w:val="24"/>
          <w:lang w:val="ru-RU"/>
        </w:rPr>
        <w:t>Е</w:t>
      </w:r>
      <w:proofErr w:type="gramEnd"/>
      <w:r w:rsidRPr="002F4486">
        <w:rPr>
          <w:rFonts w:ascii="Times New Roman" w:eastAsia="Times New Roman" w:hAnsi="Times New Roman" w:cs="Times New Roman"/>
          <w:sz w:val="24"/>
          <w:szCs w:val="24"/>
          <w:lang w:val="ru-RU"/>
        </w:rPr>
        <w:t>-mail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860FDE" w:rsidRPr="002F4486" w:rsidTr="00166DAB">
        <w:tc>
          <w:tcPr>
            <w:tcW w:w="675"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860FDE" w:rsidRPr="002F4486" w:rsidRDefault="00860FDE" w:rsidP="00166DAB">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860FDE" w:rsidRPr="002F4486" w:rsidTr="00166DAB">
        <w:trPr>
          <w:trHeight w:val="261"/>
        </w:trPr>
        <w:tc>
          <w:tcPr>
            <w:tcW w:w="675" w:type="dxa"/>
            <w:tcBorders>
              <w:top w:val="single" w:sz="6" w:space="0" w:color="auto"/>
              <w:left w:val="single" w:sz="6" w:space="0" w:color="auto"/>
              <w:bottom w:val="single" w:sz="6" w:space="0" w:color="auto"/>
              <w:right w:val="single" w:sz="6" w:space="0" w:color="auto"/>
            </w:tcBorders>
          </w:tcPr>
          <w:p w:rsidR="00860FDE" w:rsidRPr="002F4486" w:rsidRDefault="00860FDE" w:rsidP="00860FDE">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r>
      <w:tr w:rsidR="00860FDE" w:rsidRPr="002F4486" w:rsidTr="00166DAB">
        <w:trPr>
          <w:trHeight w:val="261"/>
        </w:trPr>
        <w:tc>
          <w:tcPr>
            <w:tcW w:w="675" w:type="dxa"/>
            <w:tcBorders>
              <w:top w:val="single" w:sz="6" w:space="0" w:color="auto"/>
              <w:left w:val="single" w:sz="6" w:space="0" w:color="auto"/>
              <w:bottom w:val="single" w:sz="6" w:space="0" w:color="auto"/>
              <w:right w:val="single" w:sz="6" w:space="0" w:color="auto"/>
            </w:tcBorders>
          </w:tcPr>
          <w:p w:rsidR="00860FDE" w:rsidRPr="002F4486" w:rsidRDefault="00860FDE" w:rsidP="00860FDE">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r>
      <w:tr w:rsidR="00860FDE" w:rsidRPr="002F4486" w:rsidTr="00166DAB">
        <w:trPr>
          <w:trHeight w:val="261"/>
        </w:trPr>
        <w:tc>
          <w:tcPr>
            <w:tcW w:w="675" w:type="dxa"/>
            <w:tcBorders>
              <w:top w:val="single" w:sz="6" w:space="0" w:color="auto"/>
              <w:left w:val="single" w:sz="6" w:space="0" w:color="auto"/>
              <w:bottom w:val="single" w:sz="6" w:space="0" w:color="auto"/>
              <w:right w:val="single" w:sz="6" w:space="0" w:color="auto"/>
            </w:tcBorders>
          </w:tcPr>
          <w:p w:rsidR="00860FDE" w:rsidRPr="002F4486" w:rsidRDefault="00860FDE" w:rsidP="00860FDE">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r>
      <w:tr w:rsidR="00860FDE" w:rsidRPr="002F4486" w:rsidTr="00166DAB">
        <w:tc>
          <w:tcPr>
            <w:tcW w:w="675" w:type="dxa"/>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860FDE" w:rsidRPr="002F4486" w:rsidRDefault="00860FDE" w:rsidP="00166DAB">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860FDE" w:rsidRPr="002F4486" w:rsidRDefault="00860FDE" w:rsidP="00860FDE">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860FDE" w:rsidRPr="002F4486" w:rsidRDefault="00860FDE" w:rsidP="00860FDE">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*учасник зазначає</w:t>
      </w:r>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w:t>
      </w:r>
      <w:proofErr w:type="gramStart"/>
      <w:r w:rsidRPr="002F4486">
        <w:rPr>
          <w:rFonts w:ascii="Times New Roman" w:eastAsia="Times New Roman" w:hAnsi="Times New Roman" w:cs="Times New Roman"/>
          <w:i/>
          <w:sz w:val="20"/>
          <w:szCs w:val="20"/>
        </w:rPr>
        <w:t>являється</w:t>
      </w:r>
      <w:proofErr w:type="gramEnd"/>
      <w:r w:rsidRPr="002F4486">
        <w:rPr>
          <w:rFonts w:ascii="Times New Roman" w:eastAsia="Times New Roman" w:hAnsi="Times New Roman" w:cs="Times New Roman"/>
          <w:i/>
          <w:sz w:val="20"/>
          <w:szCs w:val="20"/>
        </w:rPr>
        <w:t xml:space="preserve"> платником ПДВ) </w:t>
      </w:r>
      <w:r w:rsidRPr="002F4486">
        <w:rPr>
          <w:rFonts w:ascii="Times New Roman" w:eastAsia="Times New Roman" w:hAnsi="Times New Roman" w:cs="Times New Roman"/>
          <w:i/>
          <w:sz w:val="20"/>
          <w:szCs w:val="20"/>
          <w:lang w:val="ru-RU"/>
        </w:rPr>
        <w:t>або без ПДВ</w:t>
      </w:r>
      <w:r w:rsidRPr="002F4486">
        <w:rPr>
          <w:rFonts w:ascii="Times New Roman" w:eastAsia="Times New Roman" w:hAnsi="Times New Roman" w:cs="Times New Roman"/>
          <w:i/>
          <w:sz w:val="20"/>
          <w:szCs w:val="20"/>
        </w:rPr>
        <w:t xml:space="preserve"> (</w:t>
      </w:r>
      <w:r w:rsidRPr="002F4486">
        <w:rPr>
          <w:rFonts w:ascii="Times New Roman" w:eastAsia="Times New Roman" w:hAnsi="Times New Roman" w:cs="Times New Roman"/>
          <w:i/>
          <w:sz w:val="20"/>
          <w:szCs w:val="20"/>
          <w:lang w:val="ru-RU"/>
        </w:rPr>
        <w:t>якщо учасник не являється платником ПДВ</w:t>
      </w:r>
      <w:r w:rsidRPr="002F4486">
        <w:rPr>
          <w:rFonts w:ascii="Times New Roman" w:eastAsia="Times New Roman" w:hAnsi="Times New Roman" w:cs="Times New Roman"/>
          <w:i/>
          <w:sz w:val="20"/>
          <w:szCs w:val="20"/>
        </w:rPr>
        <w:t>).</w:t>
      </w:r>
    </w:p>
    <w:p w:rsidR="00860FDE" w:rsidRPr="002F4486" w:rsidRDefault="00860FDE" w:rsidP="00860FDE">
      <w:pPr>
        <w:widowControl w:val="0"/>
        <w:spacing w:after="0" w:line="240" w:lineRule="auto"/>
        <w:jc w:val="both"/>
        <w:rPr>
          <w:rFonts w:ascii="Times New Roman" w:eastAsia="Times New Roman" w:hAnsi="Times New Roman" w:cs="Times New Roman"/>
          <w:b/>
          <w:i/>
          <w:sz w:val="24"/>
          <w:szCs w:val="24"/>
        </w:rPr>
      </w:pPr>
    </w:p>
    <w:p w:rsidR="00860FDE" w:rsidRPr="002F4486" w:rsidRDefault="00860FDE" w:rsidP="00860FDE">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визнання нас переможцем </w:t>
      </w:r>
      <w:proofErr w:type="gramStart"/>
      <w:r w:rsidRPr="002F4486">
        <w:rPr>
          <w:rFonts w:ascii="Times New Roman" w:eastAsia="Times New Roman" w:hAnsi="Times New Roman" w:cs="Times New Roman"/>
          <w:sz w:val="20"/>
          <w:szCs w:val="20"/>
          <w:lang w:val="ru-RU"/>
        </w:rPr>
        <w:t>Ваше</w:t>
      </w:r>
      <w:proofErr w:type="gramEnd"/>
      <w:r w:rsidRPr="002F4486">
        <w:rPr>
          <w:rFonts w:ascii="Times New Roman" w:eastAsia="Times New Roman" w:hAnsi="Times New Roman" w:cs="Times New Roman"/>
          <w:sz w:val="20"/>
          <w:szCs w:val="20"/>
          <w:lang w:val="ru-RU"/>
        </w:rPr>
        <w:t xml:space="preserve"> оголошення разом з нашою тендерною пропозицією (за умови її відповідності всім вимогам) мають силу попереднього договору між нами. </w:t>
      </w:r>
    </w:p>
    <w:p w:rsidR="00860FDE" w:rsidRPr="002F4486" w:rsidRDefault="00860FDE" w:rsidP="00860FDE">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погоджуємося з умовами, що Ви можете відхилити нашу чи всі тендерні пропозиції згідно з Законом та умовами оголошення, та розуміємо, що </w:t>
      </w:r>
      <w:proofErr w:type="gramStart"/>
      <w:r w:rsidRPr="002F4486">
        <w:rPr>
          <w:rFonts w:ascii="Times New Roman" w:eastAsia="Times New Roman" w:hAnsi="Times New Roman" w:cs="Times New Roman"/>
          <w:sz w:val="20"/>
          <w:szCs w:val="20"/>
          <w:lang w:val="ru-RU"/>
        </w:rPr>
        <w:t>Ви не</w:t>
      </w:r>
      <w:proofErr w:type="gramEnd"/>
      <w:r w:rsidRPr="002F4486">
        <w:rPr>
          <w:rFonts w:ascii="Times New Roman" w:eastAsia="Times New Roman" w:hAnsi="Times New Roman" w:cs="Times New Roman"/>
          <w:sz w:val="20"/>
          <w:szCs w:val="20"/>
          <w:lang w:val="ru-RU"/>
        </w:rPr>
        <w:t xml:space="preserve"> обмежені у прийнятті будь-якої іншої пропозиції з більш вигідними для Вас умовами.</w:t>
      </w:r>
    </w:p>
    <w:p w:rsidR="00860FDE" w:rsidRPr="002F4486" w:rsidRDefault="00860FDE" w:rsidP="00860FDE">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w:t>
      </w:r>
      <w:proofErr w:type="gramStart"/>
      <w:r w:rsidRPr="002F4486">
        <w:rPr>
          <w:rFonts w:ascii="Times New Roman" w:eastAsia="Times New Roman" w:hAnsi="Times New Roman" w:cs="Times New Roman"/>
          <w:sz w:val="20"/>
          <w:szCs w:val="20"/>
          <w:lang w:val="ru-RU"/>
        </w:rPr>
        <w:t>р</w:t>
      </w:r>
      <w:proofErr w:type="gramEnd"/>
      <w:r w:rsidRPr="002F4486">
        <w:rPr>
          <w:rFonts w:ascii="Times New Roman" w:eastAsia="Times New Roman" w:hAnsi="Times New Roman" w:cs="Times New Roman"/>
          <w:sz w:val="20"/>
          <w:szCs w:val="20"/>
          <w:lang w:val="ru-RU"/>
        </w:rPr>
        <w:t xml:space="preserve"> укласти договір, то  ми зобов'язуємося:</w:t>
      </w:r>
    </w:p>
    <w:p w:rsidR="00860FDE" w:rsidRPr="002F4486" w:rsidRDefault="00860FDE" w:rsidP="00860FDE">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взяти на себе зобов'язання виконати всі умови, передбачені проектом договору, згідно з Додатком 3 оголошення та </w:t>
      </w:r>
      <w:proofErr w:type="gramStart"/>
      <w:r w:rsidRPr="002F4486">
        <w:rPr>
          <w:rFonts w:ascii="Times New Roman" w:eastAsia="Times New Roman" w:hAnsi="Times New Roman" w:cs="Times New Roman"/>
          <w:sz w:val="20"/>
          <w:szCs w:val="20"/>
          <w:lang w:val="ru-RU"/>
        </w:rPr>
        <w:t>п</w:t>
      </w:r>
      <w:proofErr w:type="gramEnd"/>
      <w:r w:rsidRPr="002F4486">
        <w:rPr>
          <w:rFonts w:ascii="Times New Roman" w:eastAsia="Times New Roman" w:hAnsi="Times New Roman" w:cs="Times New Roman"/>
          <w:sz w:val="20"/>
          <w:szCs w:val="20"/>
          <w:lang w:val="ru-RU"/>
        </w:rPr>
        <w:t>ідписати договір у редакції Додатку 3 оголошення.</w:t>
      </w:r>
    </w:p>
    <w:p w:rsidR="00860FDE" w:rsidRPr="002F4486" w:rsidRDefault="00860FDE" w:rsidP="00860FDE">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Ми погоджуємося дотримуватися умов цієї пропозиції протягом (зазначити) днів</w:t>
      </w:r>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860FDE" w:rsidRPr="002F4486" w:rsidTr="00166DAB">
        <w:trPr>
          <w:trHeight w:val="23"/>
        </w:trPr>
        <w:tc>
          <w:tcPr>
            <w:tcW w:w="3718" w:type="dxa"/>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b/>
                <w:sz w:val="24"/>
                <w:szCs w:val="24"/>
                <w:lang w:val="ru-RU"/>
              </w:rPr>
            </w:pPr>
          </w:p>
        </w:tc>
      </w:tr>
      <w:tr w:rsidR="00860FDE" w:rsidRPr="002F4486" w:rsidTr="00166DAB">
        <w:trPr>
          <w:trHeight w:val="256"/>
        </w:trPr>
        <w:tc>
          <w:tcPr>
            <w:tcW w:w="3718" w:type="dxa"/>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gramStart"/>
            <w:r w:rsidRPr="002F4486">
              <w:rPr>
                <w:rFonts w:ascii="Times New Roman" w:eastAsia="Times New Roman" w:hAnsi="Times New Roman" w:cs="Times New Roman"/>
                <w:sz w:val="16"/>
                <w:szCs w:val="16"/>
                <w:lang w:val="ru-RU"/>
              </w:rPr>
              <w:t>п</w:t>
            </w:r>
            <w:proofErr w:type="gramEnd"/>
            <w:r w:rsidRPr="002F4486">
              <w:rPr>
                <w:rFonts w:ascii="Times New Roman" w:eastAsia="Times New Roman" w:hAnsi="Times New Roman" w:cs="Times New Roman"/>
                <w:sz w:val="16"/>
                <w:szCs w:val="16"/>
                <w:lang w:val="ru-RU"/>
              </w:rPr>
              <w:t>ідпис, М.П.)</w:t>
            </w:r>
          </w:p>
        </w:tc>
        <w:tc>
          <w:tcPr>
            <w:tcW w:w="1249" w:type="dxa"/>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860FDE" w:rsidRPr="002F4486" w:rsidRDefault="00860FDE" w:rsidP="00166DAB">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(ініціали та </w:t>
            </w:r>
            <w:proofErr w:type="gramStart"/>
            <w:r w:rsidRPr="002F4486">
              <w:rPr>
                <w:rFonts w:ascii="Times New Roman" w:eastAsia="Times New Roman" w:hAnsi="Times New Roman" w:cs="Times New Roman"/>
                <w:sz w:val="16"/>
                <w:szCs w:val="16"/>
                <w:lang w:val="ru-RU"/>
              </w:rPr>
              <w:t>пр</w:t>
            </w:r>
            <w:proofErr w:type="gramEnd"/>
            <w:r w:rsidRPr="002F4486">
              <w:rPr>
                <w:rFonts w:ascii="Times New Roman" w:eastAsia="Times New Roman" w:hAnsi="Times New Roman" w:cs="Times New Roman"/>
                <w:sz w:val="16"/>
                <w:szCs w:val="16"/>
                <w:lang w:val="ru-RU"/>
              </w:rPr>
              <w:t>ізвище)</w:t>
            </w:r>
          </w:p>
        </w:tc>
      </w:tr>
    </w:tbl>
    <w:p w:rsidR="00860FDE" w:rsidRPr="002F4486" w:rsidRDefault="00860FDE" w:rsidP="00860FDE">
      <w:pPr>
        <w:widowControl w:val="0"/>
        <w:spacing w:after="0" w:line="240" w:lineRule="auto"/>
        <w:jc w:val="both"/>
        <w:rPr>
          <w:rFonts w:ascii="Times New Roman" w:eastAsia="Times New Roman" w:hAnsi="Times New Roman" w:cs="Times New Roman"/>
          <w:b/>
          <w:bCs/>
          <w:i/>
          <w:iCs/>
          <w:sz w:val="16"/>
          <w:szCs w:val="16"/>
          <w:lang w:val="ru-RU"/>
        </w:rPr>
      </w:pPr>
      <w:r w:rsidRPr="002F4486">
        <w:rPr>
          <w:rFonts w:ascii="Times New Roman" w:eastAsia="Times New Roman" w:hAnsi="Times New Roman" w:cs="Times New Roman"/>
          <w:b/>
          <w:bCs/>
          <w:i/>
          <w:iCs/>
          <w:sz w:val="16"/>
          <w:szCs w:val="16"/>
          <w:lang w:val="ru-RU"/>
        </w:rPr>
        <w:t xml:space="preserve">Примітка: </w:t>
      </w:r>
    </w:p>
    <w:p w:rsidR="00860FDE" w:rsidRPr="002F4486" w:rsidRDefault="00860FDE" w:rsidP="00860FDE">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1. Учасники повинні дотримуватись встановленої форми та не вносити до неї зміни.</w:t>
      </w:r>
    </w:p>
    <w:p w:rsidR="00860FDE" w:rsidRPr="002F4486" w:rsidRDefault="00860FDE" w:rsidP="00860FDE">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gramStart"/>
      <w:r w:rsidRPr="002F4486">
        <w:rPr>
          <w:rFonts w:ascii="Times New Roman" w:eastAsia="Times New Roman" w:hAnsi="Times New Roman" w:cs="Times New Roman"/>
          <w:i/>
          <w:iCs/>
          <w:sz w:val="16"/>
          <w:szCs w:val="16"/>
          <w:lang w:val="ru-RU"/>
        </w:rPr>
        <w:t>пр</w:t>
      </w:r>
      <w:proofErr w:type="gramEnd"/>
      <w:r w:rsidRPr="002F4486">
        <w:rPr>
          <w:rFonts w:ascii="Times New Roman" w:eastAsia="Times New Roman" w:hAnsi="Times New Roman" w:cs="Times New Roman"/>
          <w:i/>
          <w:iCs/>
          <w:sz w:val="16"/>
          <w:szCs w:val="16"/>
          <w:lang w:val="ru-RU"/>
        </w:rPr>
        <w:t xml:space="preserve">ізвище, ініціали, підпис уповноваженої особи Учасника, завірені печаткою. Для </w:t>
      </w:r>
      <w:r w:rsidRPr="002F4486">
        <w:rPr>
          <w:rFonts w:ascii="Times New Roman" w:eastAsia="Times New Roman" w:hAnsi="Times New Roman" w:cs="Times New Roman"/>
          <w:bCs/>
          <w:i/>
          <w:sz w:val="16"/>
          <w:szCs w:val="16"/>
          <w:lang w:val="ru-RU"/>
        </w:rPr>
        <w:t xml:space="preserve"> учасників, які здійснюють діяльність без печатки </w:t>
      </w:r>
      <w:r w:rsidRPr="002F4486">
        <w:rPr>
          <w:rFonts w:ascii="Times New Roman" w:eastAsia="Times New Roman" w:hAnsi="Times New Roman" w:cs="Times New Roman"/>
          <w:bCs/>
          <w:sz w:val="16"/>
          <w:szCs w:val="16"/>
          <w:lang w:val="ru-RU"/>
        </w:rPr>
        <w:t xml:space="preserve"> </w:t>
      </w:r>
      <w:r w:rsidRPr="002F4486">
        <w:rPr>
          <w:rFonts w:ascii="Times New Roman" w:eastAsia="Times New Roman" w:hAnsi="Times New Roman" w:cs="Times New Roman"/>
          <w:bCs/>
          <w:i/>
          <w:sz w:val="16"/>
          <w:szCs w:val="16"/>
          <w:lang w:val="ru-RU"/>
        </w:rPr>
        <w:t>згідно з чинним законодавством,</w:t>
      </w:r>
      <w:r w:rsidRPr="002F4486">
        <w:rPr>
          <w:rFonts w:ascii="Times New Roman" w:eastAsia="Times New Roman" w:hAnsi="Times New Roman" w:cs="Times New Roman"/>
          <w:i/>
          <w:iCs/>
          <w:sz w:val="16"/>
          <w:szCs w:val="16"/>
          <w:lang w:val="ru-RU"/>
        </w:rPr>
        <w:t xml:space="preserve"> вимагається лише </w:t>
      </w:r>
      <w:proofErr w:type="gramStart"/>
      <w:r w:rsidRPr="002F4486">
        <w:rPr>
          <w:rFonts w:ascii="Times New Roman" w:eastAsia="Times New Roman" w:hAnsi="Times New Roman" w:cs="Times New Roman"/>
          <w:i/>
          <w:iCs/>
          <w:sz w:val="16"/>
          <w:szCs w:val="16"/>
          <w:lang w:val="ru-RU"/>
        </w:rPr>
        <w:t>п</w:t>
      </w:r>
      <w:proofErr w:type="gramEnd"/>
      <w:r w:rsidRPr="002F4486">
        <w:rPr>
          <w:rFonts w:ascii="Times New Roman" w:eastAsia="Times New Roman" w:hAnsi="Times New Roman" w:cs="Times New Roman"/>
          <w:i/>
          <w:iCs/>
          <w:sz w:val="16"/>
          <w:szCs w:val="16"/>
          <w:lang w:val="ru-RU"/>
        </w:rPr>
        <w:t>ідпис.</w:t>
      </w: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p>
    <w:p w:rsidR="00860FDE" w:rsidRPr="002F4486" w:rsidRDefault="00860FDE" w:rsidP="00860FDE">
      <w:pPr>
        <w:widowControl w:val="0"/>
        <w:spacing w:after="0" w:line="240" w:lineRule="auto"/>
        <w:jc w:val="both"/>
        <w:rPr>
          <w:rFonts w:ascii="Times New Roman" w:eastAsia="Times New Roman" w:hAnsi="Times New Roman" w:cs="Times New Roman"/>
          <w:sz w:val="24"/>
          <w:szCs w:val="24"/>
          <w:lang w:val="ru-RU"/>
        </w:rPr>
      </w:pPr>
    </w:p>
    <w:p w:rsidR="00860FDE" w:rsidRPr="002F4486" w:rsidRDefault="00860FDE" w:rsidP="00860FDE">
      <w:pPr>
        <w:rPr>
          <w:rFonts w:ascii="Times New Roman" w:eastAsia="Times New Roman" w:hAnsi="Times New Roman" w:cs="Times New Roman"/>
          <w:b/>
          <w:sz w:val="24"/>
          <w:szCs w:val="24"/>
          <w:lang w:val="ru-RU"/>
        </w:rPr>
      </w:pPr>
    </w:p>
    <w:p w:rsidR="00E05653" w:rsidRPr="00860FDE" w:rsidRDefault="00E05653">
      <w:pPr>
        <w:rPr>
          <w:lang w:val="ru-RU"/>
        </w:rPr>
      </w:pPr>
      <w:bookmarkStart w:id="2" w:name="_GoBack"/>
      <w:bookmarkEnd w:id="2"/>
    </w:p>
    <w:sectPr w:rsidR="00E05653" w:rsidRPr="00860FD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DE"/>
    <w:rsid w:val="00860FDE"/>
    <w:rsid w:val="00E05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DE"/>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FDE"/>
    <w:pPr>
      <w:ind w:left="720"/>
      <w:contextualSpacing/>
    </w:pPr>
  </w:style>
  <w:style w:type="table" w:customStyle="1" w:styleId="1">
    <w:name w:val="Сетка таблицы1"/>
    <w:basedOn w:val="a1"/>
    <w:uiPriority w:val="59"/>
    <w:rsid w:val="00860F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DE"/>
    <w:pPr>
      <w:spacing w:after="160"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FDE"/>
    <w:pPr>
      <w:ind w:left="720"/>
      <w:contextualSpacing/>
    </w:pPr>
  </w:style>
  <w:style w:type="table" w:customStyle="1" w:styleId="1">
    <w:name w:val="Сетка таблицы1"/>
    <w:basedOn w:val="a1"/>
    <w:uiPriority w:val="59"/>
    <w:rsid w:val="00860FD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32482</Words>
  <Characters>18515</Characters>
  <Application>Microsoft Office Word</Application>
  <DocSecurity>0</DocSecurity>
  <Lines>154</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2024-02-29T16:37:00Z</dcterms:created>
  <dcterms:modified xsi:type="dcterms:W3CDTF">2024-02-29T16:38:00Z</dcterms:modified>
</cp:coreProperties>
</file>