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6DF4C" w14:textId="77777777" w:rsidR="0097372E" w:rsidRDefault="0097372E" w:rsidP="0097372E">
      <w:pPr>
        <w:spacing w:after="0" w:line="240" w:lineRule="auto"/>
        <w:ind w:firstLine="567"/>
        <w:jc w:val="center"/>
        <w:rPr>
          <w:rFonts w:ascii="Times New Roman" w:hAnsi="Times New Roman"/>
          <w:b/>
          <w:bCs/>
          <w:color w:val="000000"/>
          <w:sz w:val="44"/>
          <w:szCs w:val="44"/>
          <w:lang w:eastAsia="ru-RU"/>
        </w:rPr>
      </w:pPr>
      <w:r>
        <w:rPr>
          <w:rFonts w:ascii="Times New Roman" w:hAnsi="Times New Roman"/>
          <w:b/>
          <w:bCs/>
          <w:color w:val="000000"/>
          <w:sz w:val="44"/>
          <w:szCs w:val="44"/>
          <w:lang w:eastAsia="ru-RU"/>
        </w:rPr>
        <w:t>Гуманітарне управління</w:t>
      </w:r>
    </w:p>
    <w:p w14:paraId="69D13009" w14:textId="77777777" w:rsidR="0097372E" w:rsidRDefault="0097372E" w:rsidP="0097372E">
      <w:pPr>
        <w:spacing w:after="0" w:line="240" w:lineRule="auto"/>
        <w:ind w:firstLine="567"/>
        <w:jc w:val="center"/>
        <w:rPr>
          <w:rFonts w:ascii="Times New Roman" w:hAnsi="Times New Roman"/>
          <w:b/>
          <w:bCs/>
          <w:color w:val="000000"/>
          <w:sz w:val="44"/>
          <w:szCs w:val="44"/>
          <w:lang w:eastAsia="ru-RU"/>
        </w:rPr>
      </w:pPr>
      <w:r>
        <w:rPr>
          <w:rFonts w:ascii="Times New Roman" w:hAnsi="Times New Roman"/>
          <w:b/>
          <w:bCs/>
          <w:color w:val="000000"/>
          <w:sz w:val="44"/>
          <w:szCs w:val="44"/>
          <w:lang w:eastAsia="ru-RU"/>
        </w:rPr>
        <w:t>Городоцької міської ради Львівської області</w:t>
      </w:r>
    </w:p>
    <w:p w14:paraId="192CC9C6" w14:textId="77777777" w:rsidR="0097372E" w:rsidRDefault="0097372E" w:rsidP="0097372E">
      <w:pPr>
        <w:spacing w:after="0" w:line="240" w:lineRule="auto"/>
        <w:ind w:firstLine="567"/>
        <w:jc w:val="center"/>
        <w:rPr>
          <w:rFonts w:ascii="Times New Roman" w:hAnsi="Times New Roman"/>
          <w:b/>
          <w:bCs/>
          <w:caps/>
          <w:color w:val="000000"/>
          <w:sz w:val="40"/>
          <w:szCs w:val="40"/>
          <w:lang w:eastAsia="ru-RU"/>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97372E" w14:paraId="195FF3C7" w14:textId="77777777" w:rsidTr="0097372E">
        <w:trPr>
          <w:trHeight w:val="352"/>
        </w:trPr>
        <w:tc>
          <w:tcPr>
            <w:tcW w:w="4640" w:type="dxa"/>
            <w:tcBorders>
              <w:top w:val="nil"/>
              <w:left w:val="nil"/>
              <w:bottom w:val="nil"/>
              <w:right w:val="nil"/>
            </w:tcBorders>
          </w:tcPr>
          <w:p w14:paraId="6645781C" w14:textId="77777777" w:rsidR="0097372E" w:rsidRDefault="0097372E">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hideMark/>
          </w:tcPr>
          <w:p w14:paraId="121DB972" w14:textId="77777777" w:rsidR="0097372E" w:rsidRDefault="0097372E">
            <w:pPr>
              <w:spacing w:after="0" w:line="240" w:lineRule="auto"/>
              <w:rPr>
                <w:rFonts w:ascii="Times New Roman" w:hAnsi="Times New Roman"/>
                <w:bCs/>
                <w:noProof/>
                <w:color w:val="000000"/>
                <w:sz w:val="24"/>
                <w:szCs w:val="24"/>
                <w:lang w:eastAsia="ru-RU"/>
              </w:rPr>
            </w:pPr>
            <w:r>
              <w:rPr>
                <w:rFonts w:ascii="Times New Roman" w:hAnsi="Times New Roman"/>
                <w:bCs/>
                <w:color w:val="000000"/>
                <w:sz w:val="24"/>
                <w:szCs w:val="24"/>
                <w:lang w:eastAsia="ru-RU"/>
              </w:rPr>
              <w:t>«</w:t>
            </w:r>
            <w:r>
              <w:rPr>
                <w:rFonts w:ascii="Times New Roman" w:hAnsi="Times New Roman"/>
                <w:bCs/>
                <w:noProof/>
                <w:color w:val="000000"/>
                <w:sz w:val="24"/>
                <w:szCs w:val="24"/>
                <w:lang w:eastAsia="ru-RU"/>
              </w:rPr>
              <w:t>ЗАТВЕРДЖЕНО</w:t>
            </w:r>
            <w:r>
              <w:rPr>
                <w:rFonts w:ascii="Times New Roman" w:hAnsi="Times New Roman"/>
                <w:bCs/>
                <w:color w:val="000000"/>
                <w:sz w:val="24"/>
                <w:szCs w:val="24"/>
                <w:lang w:eastAsia="ru-RU"/>
              </w:rPr>
              <w:t>»</w:t>
            </w:r>
          </w:p>
        </w:tc>
      </w:tr>
      <w:tr w:rsidR="0097372E" w14:paraId="53FEBEA9" w14:textId="77777777" w:rsidTr="0097372E">
        <w:trPr>
          <w:trHeight w:val="80"/>
        </w:trPr>
        <w:tc>
          <w:tcPr>
            <w:tcW w:w="4640" w:type="dxa"/>
            <w:tcBorders>
              <w:top w:val="nil"/>
              <w:left w:val="nil"/>
              <w:bottom w:val="nil"/>
              <w:right w:val="nil"/>
            </w:tcBorders>
          </w:tcPr>
          <w:p w14:paraId="1117D6F6" w14:textId="77777777" w:rsidR="0097372E" w:rsidRDefault="0097372E">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hideMark/>
          </w:tcPr>
          <w:p w14:paraId="5A9E61A6" w14:textId="77777777" w:rsidR="0097372E" w:rsidRDefault="0097372E">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Протоколом уповноваженої особи</w:t>
            </w:r>
          </w:p>
          <w:p w14:paraId="091505AF" w14:textId="4C77F10D" w:rsidR="0097372E" w:rsidRDefault="0097372E">
            <w:pPr>
              <w:tabs>
                <w:tab w:val="left" w:pos="567"/>
                <w:tab w:val="center" w:pos="4677"/>
                <w:tab w:val="right" w:pos="9355"/>
              </w:tabs>
              <w:spacing w:after="0" w:line="240" w:lineRule="auto"/>
              <w:rPr>
                <w:rFonts w:ascii="Times New Roman" w:hAnsi="Times New Roman"/>
                <w:noProof/>
                <w:color w:val="FF0000"/>
                <w:sz w:val="24"/>
                <w:szCs w:val="24"/>
                <w:lang w:eastAsia="ru-RU"/>
              </w:rPr>
            </w:pPr>
            <w:r>
              <w:rPr>
                <w:rFonts w:ascii="Times New Roman" w:hAnsi="Times New Roman"/>
                <w:noProof/>
                <w:color w:val="000000" w:themeColor="text1"/>
                <w:sz w:val="24"/>
                <w:szCs w:val="24"/>
                <w:lang w:eastAsia="ru-RU"/>
              </w:rPr>
              <w:t xml:space="preserve">№ </w:t>
            </w:r>
            <w:r w:rsidR="0035061C">
              <w:rPr>
                <w:rFonts w:ascii="Times New Roman" w:hAnsi="Times New Roman"/>
                <w:noProof/>
                <w:color w:val="000000" w:themeColor="text1"/>
                <w:sz w:val="24"/>
                <w:szCs w:val="24"/>
                <w:lang w:eastAsia="ru-RU"/>
              </w:rPr>
              <w:t>7</w:t>
            </w:r>
            <w:r w:rsidR="0022495B">
              <w:rPr>
                <w:rFonts w:ascii="Times New Roman" w:hAnsi="Times New Roman"/>
                <w:noProof/>
                <w:color w:val="000000" w:themeColor="text1"/>
                <w:sz w:val="24"/>
                <w:szCs w:val="24"/>
                <w:lang w:eastAsia="ru-RU"/>
              </w:rPr>
              <w:t>/</w:t>
            </w:r>
            <w:r>
              <w:rPr>
                <w:rFonts w:ascii="Times New Roman" w:hAnsi="Times New Roman"/>
                <w:noProof/>
                <w:color w:val="000000" w:themeColor="text1"/>
                <w:sz w:val="24"/>
                <w:szCs w:val="24"/>
                <w:lang w:eastAsia="ru-RU"/>
              </w:rPr>
              <w:t>2 від «</w:t>
            </w:r>
            <w:r w:rsidR="008A05E5">
              <w:rPr>
                <w:rFonts w:ascii="Times New Roman" w:hAnsi="Times New Roman"/>
                <w:noProof/>
                <w:color w:val="000000" w:themeColor="text1"/>
                <w:sz w:val="24"/>
                <w:szCs w:val="24"/>
                <w:lang w:eastAsia="ru-RU"/>
              </w:rPr>
              <w:t>29</w:t>
            </w:r>
            <w:r>
              <w:rPr>
                <w:rFonts w:ascii="Times New Roman" w:hAnsi="Times New Roman"/>
                <w:noProof/>
                <w:color w:val="000000" w:themeColor="text1"/>
                <w:sz w:val="24"/>
                <w:szCs w:val="24"/>
                <w:lang w:eastAsia="ru-RU"/>
              </w:rPr>
              <w:t>» лютого 202</w:t>
            </w:r>
            <w:r w:rsidR="008A05E5">
              <w:rPr>
                <w:rFonts w:ascii="Times New Roman" w:hAnsi="Times New Roman"/>
                <w:noProof/>
                <w:color w:val="000000" w:themeColor="text1"/>
                <w:sz w:val="24"/>
                <w:szCs w:val="24"/>
                <w:lang w:eastAsia="ru-RU"/>
              </w:rPr>
              <w:t>4</w:t>
            </w:r>
            <w:r w:rsidR="00E05387">
              <w:rPr>
                <w:rFonts w:ascii="Times New Roman" w:hAnsi="Times New Roman"/>
                <w:noProof/>
                <w:color w:val="000000" w:themeColor="text1"/>
                <w:sz w:val="24"/>
                <w:szCs w:val="24"/>
                <w:lang w:eastAsia="ru-RU"/>
              </w:rPr>
              <w:t xml:space="preserve"> року</w:t>
            </w:r>
          </w:p>
          <w:p w14:paraId="0687BF07" w14:textId="77777777" w:rsidR="0097372E" w:rsidRDefault="0097372E">
            <w:pPr>
              <w:spacing w:after="0" w:line="240" w:lineRule="auto"/>
              <w:rPr>
                <w:rFonts w:ascii="Times New Roman" w:hAnsi="Times New Roman"/>
                <w:b/>
                <w:color w:val="000000"/>
                <w:sz w:val="24"/>
                <w:szCs w:val="24"/>
                <w:lang w:eastAsia="ru-RU"/>
              </w:rPr>
            </w:pPr>
            <w:r>
              <w:rPr>
                <w:rFonts w:ascii="Times New Roman" w:hAnsi="Times New Roman"/>
                <w:color w:val="000000"/>
                <w:sz w:val="24"/>
                <w:szCs w:val="24"/>
                <w:lang w:eastAsia="ru-RU"/>
              </w:rPr>
              <w:t>______________________</w:t>
            </w:r>
            <w:r>
              <w:rPr>
                <w:rFonts w:ascii="Times New Roman" w:hAnsi="Times New Roman"/>
                <w:b/>
                <w:color w:val="000000"/>
                <w:sz w:val="24"/>
                <w:szCs w:val="24"/>
                <w:lang w:eastAsia="ar-SA"/>
              </w:rPr>
              <w:t>Нестер С.М.</w:t>
            </w:r>
          </w:p>
          <w:p w14:paraId="20B828B7" w14:textId="77777777" w:rsidR="0097372E" w:rsidRDefault="0097372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підпис,  МП</w:t>
            </w:r>
          </w:p>
        </w:tc>
      </w:tr>
    </w:tbl>
    <w:p w14:paraId="6EE52C7D" w14:textId="77777777" w:rsidR="0097372E" w:rsidRDefault="0097372E" w:rsidP="0097372E">
      <w:pPr>
        <w:spacing w:after="0" w:line="240" w:lineRule="auto"/>
        <w:ind w:left="320"/>
        <w:jc w:val="center"/>
        <w:rPr>
          <w:rFonts w:ascii="Times New Roman" w:eastAsia="Times New Roman" w:hAnsi="Times New Roman"/>
          <w:b/>
          <w:bCs/>
          <w:color w:val="000000"/>
          <w:sz w:val="24"/>
          <w:szCs w:val="24"/>
          <w:highlight w:val="yellow"/>
          <w:lang w:eastAsia="ru-RU"/>
        </w:rPr>
      </w:pPr>
    </w:p>
    <w:p w14:paraId="68E8A21B" w14:textId="77777777" w:rsidR="0097372E" w:rsidRDefault="0097372E" w:rsidP="0097372E">
      <w:pPr>
        <w:spacing w:after="0" w:line="240" w:lineRule="auto"/>
        <w:ind w:left="320"/>
        <w:jc w:val="center"/>
        <w:rPr>
          <w:rFonts w:ascii="Times New Roman" w:eastAsia="Times New Roman" w:hAnsi="Times New Roman"/>
          <w:b/>
          <w:bCs/>
          <w:color w:val="000000"/>
          <w:sz w:val="24"/>
          <w:szCs w:val="24"/>
          <w:highlight w:val="yellow"/>
          <w:lang w:eastAsia="ru-RU"/>
        </w:rPr>
      </w:pPr>
    </w:p>
    <w:p w14:paraId="3F9FD8D3"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724DE985"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32048F79"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7400EE0B" w14:textId="77777777" w:rsidR="0097372E" w:rsidRDefault="0097372E" w:rsidP="0097372E">
      <w:pPr>
        <w:spacing w:after="0" w:line="240" w:lineRule="auto"/>
        <w:jc w:val="center"/>
        <w:rPr>
          <w:rFonts w:ascii="Times New Roman" w:eastAsia="Times New Roman" w:hAnsi="Times New Roman"/>
          <w:color w:val="000000"/>
          <w:sz w:val="44"/>
          <w:szCs w:val="44"/>
        </w:rPr>
      </w:pPr>
      <w:r>
        <w:rPr>
          <w:rFonts w:ascii="Times New Roman" w:eastAsia="Times New Roman" w:hAnsi="Times New Roman"/>
          <w:b/>
          <w:bCs/>
          <w:color w:val="000000"/>
          <w:sz w:val="44"/>
          <w:szCs w:val="44"/>
        </w:rPr>
        <w:t>ТЕНДЕРНА ДОКУМЕНТАЦІЯ</w:t>
      </w:r>
    </w:p>
    <w:p w14:paraId="62B91B13" w14:textId="77777777" w:rsidR="0097372E" w:rsidRDefault="0097372E" w:rsidP="0097372E">
      <w:pPr>
        <w:spacing w:after="0" w:line="240" w:lineRule="auto"/>
        <w:jc w:val="center"/>
        <w:rPr>
          <w:rFonts w:ascii="Times New Roman" w:eastAsia="Times New Roman" w:hAnsi="Times New Roman"/>
          <w:color w:val="000000"/>
          <w:sz w:val="32"/>
          <w:szCs w:val="32"/>
        </w:rPr>
      </w:pPr>
      <w:r>
        <w:rPr>
          <w:rFonts w:ascii="Times New Roman" w:eastAsia="Times New Roman" w:hAnsi="Times New Roman"/>
          <w:b/>
          <w:bCs/>
          <w:color w:val="000000"/>
          <w:sz w:val="24"/>
          <w:szCs w:val="24"/>
        </w:rPr>
        <w:t> </w:t>
      </w:r>
      <w:r>
        <w:rPr>
          <w:rFonts w:ascii="Times New Roman" w:eastAsia="Times New Roman" w:hAnsi="Times New Roman"/>
          <w:color w:val="000000"/>
          <w:sz w:val="32"/>
          <w:szCs w:val="32"/>
        </w:rPr>
        <w:t>по процедурі</w:t>
      </w:r>
      <w:r>
        <w:rPr>
          <w:rFonts w:ascii="Times New Roman" w:eastAsia="Times New Roman" w:hAnsi="Times New Roman"/>
          <w:b/>
          <w:bCs/>
          <w:color w:val="000000"/>
          <w:sz w:val="32"/>
          <w:szCs w:val="32"/>
        </w:rPr>
        <w:t xml:space="preserve"> ВІДКРИТІ ТОРГИ</w:t>
      </w:r>
      <w:r>
        <w:rPr>
          <w:rFonts w:ascii="Times New Roman" w:eastAsia="Times New Roman" w:hAnsi="Times New Roman"/>
          <w:color w:val="000000"/>
          <w:sz w:val="32"/>
          <w:szCs w:val="32"/>
        </w:rPr>
        <w:t xml:space="preserve"> з особливостями</w:t>
      </w:r>
    </w:p>
    <w:p w14:paraId="15EA238F" w14:textId="724532FA" w:rsidR="0097372E" w:rsidRDefault="0035061C" w:rsidP="0035061C">
      <w:pPr>
        <w:spacing w:after="0" w:line="240" w:lineRule="auto"/>
        <w:jc w:val="center"/>
        <w:rPr>
          <w:rFonts w:ascii="Times New Roman" w:eastAsia="Times New Roman" w:hAnsi="Times New Roman"/>
          <w:color w:val="000000"/>
          <w:sz w:val="24"/>
          <w:szCs w:val="24"/>
          <w:highlight w:val="yellow"/>
          <w:lang w:eastAsia="ru-RU"/>
        </w:rPr>
      </w:pPr>
      <w:r w:rsidRPr="0035061C">
        <w:rPr>
          <w:rFonts w:ascii="Times New Roman" w:eastAsia="Times New Roman" w:hAnsi="Times New Roman"/>
          <w:b/>
          <w:color w:val="000000"/>
          <w:sz w:val="28"/>
          <w:szCs w:val="28"/>
        </w:rPr>
        <w:t>Код національного класифікатора України ДК 021:2015 “Єдиний закупівельний словник” – 15220000-6 - Риба, рибне філе та інше м’ясо риби морожені (Риба свіжоморожена - ДК 021-2015 (CPV) 15221000-3)</w:t>
      </w:r>
    </w:p>
    <w:p w14:paraId="5262EDB4" w14:textId="77777777" w:rsidR="0097372E" w:rsidRDefault="0097372E" w:rsidP="0097372E">
      <w:pPr>
        <w:spacing w:after="0" w:line="240" w:lineRule="auto"/>
        <w:rPr>
          <w:rFonts w:ascii="Times New Roman" w:eastAsia="Times New Roman" w:hAnsi="Times New Roman"/>
          <w:color w:val="000000"/>
          <w:sz w:val="24"/>
          <w:szCs w:val="24"/>
          <w:highlight w:val="yellow"/>
          <w:lang w:eastAsia="ru-RU"/>
        </w:rPr>
      </w:pPr>
    </w:p>
    <w:p w14:paraId="3845FA8B"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6FA96C67"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1B09750"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7EA9C77A"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2569758"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EF8E6E7"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0DBF2741"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79519B56"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4AC13152"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08DF306"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10B11E06"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5D994EF"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7337CFA"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4D4E48E1"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4F4EB335"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193DDF6F"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5B15D5E"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057DA42"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55CDA3D"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462D1BD8"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4B920476"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3BC1F849" w14:textId="77777777" w:rsidR="0097372E" w:rsidRDefault="0097372E" w:rsidP="0097372E">
      <w:pPr>
        <w:spacing w:after="0" w:line="240" w:lineRule="auto"/>
        <w:jc w:val="center"/>
        <w:rPr>
          <w:rFonts w:ascii="Times New Roman" w:eastAsia="Times New Roman" w:hAnsi="Times New Roman"/>
          <w:b/>
          <w:bCs/>
          <w:color w:val="000000"/>
          <w:sz w:val="28"/>
          <w:szCs w:val="28"/>
          <w:lang w:eastAsia="ru-RU"/>
        </w:rPr>
      </w:pPr>
    </w:p>
    <w:p w14:paraId="1B5EE50F" w14:textId="65A3A1F1" w:rsidR="0097372E" w:rsidRDefault="0097372E" w:rsidP="0097372E">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місто Городок  – 202</w:t>
      </w:r>
      <w:r w:rsidR="008A05E5">
        <w:rPr>
          <w:rFonts w:ascii="Times New Roman" w:eastAsia="Times New Roman" w:hAnsi="Times New Roman"/>
          <w:b/>
          <w:bCs/>
          <w:color w:val="000000"/>
          <w:sz w:val="28"/>
          <w:szCs w:val="28"/>
          <w:lang w:eastAsia="ru-RU"/>
        </w:rPr>
        <w:t>4</w:t>
      </w:r>
      <w:r>
        <w:rPr>
          <w:rFonts w:ascii="Times New Roman" w:eastAsia="Times New Roman" w:hAnsi="Times New Roman"/>
          <w:b/>
          <w:bCs/>
          <w:color w:val="000000"/>
          <w:sz w:val="28"/>
          <w:szCs w:val="28"/>
          <w:lang w:eastAsia="ru-RU"/>
        </w:rPr>
        <w:t xml:space="preserve"> рік</w:t>
      </w:r>
    </w:p>
    <w:p w14:paraId="22863071" w14:textId="77777777" w:rsidR="0097372E" w:rsidRDefault="0097372E" w:rsidP="0097372E">
      <w:pPr>
        <w:spacing w:after="0" w:line="240" w:lineRule="auto"/>
        <w:rPr>
          <w:rFonts w:ascii="Times New Roman" w:eastAsia="Times New Roman" w:hAnsi="Times New Roman" w:cs="Times New Roman"/>
          <w:sz w:val="24"/>
          <w:szCs w:val="24"/>
        </w:rPr>
      </w:pPr>
    </w:p>
    <w:p w14:paraId="10FD172D" w14:textId="5188840D" w:rsidR="008A05E5" w:rsidRDefault="008A05E5">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3EB6F8" w14:textId="77777777" w:rsidR="0097372E" w:rsidRDefault="0097372E" w:rsidP="0097372E">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7372E" w14:paraId="47587CCF" w14:textId="77777777" w:rsidTr="0097372E">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86ECEB2"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2DFC6918" w14:textId="77777777" w:rsidR="0097372E" w:rsidRDefault="009737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7372E" w14:paraId="67B63CB6" w14:textId="77777777" w:rsidTr="0097372E">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28B8E8CB"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58C7742F"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6C1110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7372E" w14:paraId="2F7FC68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543FAF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BFECDD0"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692A6B5E"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1B65E7F1"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7372E" w14:paraId="18996913" w14:textId="77777777" w:rsidTr="0097372E">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3EF981C"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29AB4210"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2A123C20"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7372E" w14:paraId="1E429886" w14:textId="77777777" w:rsidTr="0097372E">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5060C263"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14:paraId="2B0E2A8E"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14:paraId="59835437" w14:textId="77777777" w:rsidR="0097372E" w:rsidRPr="008A05E5" w:rsidRDefault="0097372E">
            <w:pPr>
              <w:jc w:val="both"/>
              <w:rPr>
                <w:rFonts w:ascii="Times New Roman" w:hAnsi="Times New Roman" w:cs="Times New Roman"/>
                <w:i/>
                <w:iCs/>
                <w:color w:val="000000" w:themeColor="text1"/>
                <w:sz w:val="24"/>
                <w:szCs w:val="24"/>
              </w:rPr>
            </w:pPr>
            <w:r w:rsidRPr="008A05E5">
              <w:rPr>
                <w:rStyle w:val="af8"/>
                <w:rFonts w:ascii="Times New Roman" w:hAnsi="Times New Roman" w:cs="Times New Roman"/>
                <w:b/>
                <w:color w:val="000000" w:themeColor="text1"/>
                <w:sz w:val="24"/>
                <w:szCs w:val="24"/>
              </w:rPr>
              <w:t>Гуманітарне управління Городоцької</w:t>
            </w:r>
            <w:r w:rsidRPr="008A05E5">
              <w:rPr>
                <w:rFonts w:ascii="Times New Roman" w:hAnsi="Times New Roman" w:cs="Times New Roman"/>
                <w:b/>
                <w:color w:val="000000" w:themeColor="text1"/>
                <w:sz w:val="24"/>
                <w:szCs w:val="24"/>
              </w:rPr>
              <w:t xml:space="preserve"> міської ради Львівської області</w:t>
            </w:r>
          </w:p>
        </w:tc>
      </w:tr>
      <w:tr w:rsidR="0097372E" w14:paraId="1104DEC8" w14:textId="77777777" w:rsidTr="0097372E">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7BE21EA6"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14:paraId="2CBEBB92"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14:paraId="2C2E8DDB" w14:textId="77777777" w:rsidR="0097372E" w:rsidRPr="008A05E5" w:rsidRDefault="0097372E">
            <w:pPr>
              <w:jc w:val="both"/>
              <w:rPr>
                <w:rFonts w:ascii="Times New Roman" w:hAnsi="Times New Roman" w:cs="Times New Roman"/>
                <w:color w:val="000000" w:themeColor="text1"/>
                <w:sz w:val="24"/>
                <w:szCs w:val="24"/>
              </w:rPr>
            </w:pPr>
            <w:r w:rsidRPr="008A05E5">
              <w:rPr>
                <w:rFonts w:ascii="Times New Roman" w:hAnsi="Times New Roman" w:cs="Times New Roman"/>
                <w:b/>
                <w:color w:val="000000" w:themeColor="text1"/>
                <w:sz w:val="24"/>
                <w:szCs w:val="24"/>
              </w:rPr>
              <w:t>вулиця Джерельна, будинок 16, місто Городок, Львівська область, 81500</w:t>
            </w:r>
          </w:p>
        </w:tc>
      </w:tr>
      <w:tr w:rsidR="0097372E" w14:paraId="6F3AE70E"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E3586E"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14:paraId="66C42928"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14:paraId="0E6BE264" w14:textId="77777777" w:rsidR="0097372E" w:rsidRPr="008A05E5" w:rsidRDefault="0097372E">
            <w:pPr>
              <w:pStyle w:val="11"/>
              <w:spacing w:after="0" w:line="240" w:lineRule="auto"/>
              <w:ind w:left="0"/>
              <w:rPr>
                <w:b/>
                <w:color w:val="000000" w:themeColor="text1"/>
                <w:sz w:val="24"/>
                <w:szCs w:val="24"/>
              </w:rPr>
            </w:pPr>
            <w:r w:rsidRPr="008A05E5">
              <w:rPr>
                <w:b/>
                <w:color w:val="000000" w:themeColor="text1"/>
                <w:sz w:val="24"/>
                <w:szCs w:val="24"/>
              </w:rPr>
              <w:t xml:space="preserve">Нестер Світлана Миколаївна – начальник відділу організаційно-кадрового забезпечення та публічних закупівель, </w:t>
            </w:r>
            <w:r w:rsidRPr="008A05E5">
              <w:rPr>
                <w:rStyle w:val="af8"/>
                <w:b/>
                <w:color w:val="000000" w:themeColor="text1"/>
                <w:sz w:val="24"/>
                <w:szCs w:val="24"/>
              </w:rPr>
              <w:t>уповноважена особа замовника</w:t>
            </w:r>
            <w:r w:rsidRPr="008A05E5">
              <w:rPr>
                <w:b/>
                <w:color w:val="000000" w:themeColor="text1"/>
                <w:sz w:val="24"/>
                <w:szCs w:val="24"/>
              </w:rPr>
              <w:t xml:space="preserve">, </w:t>
            </w:r>
          </w:p>
          <w:p w14:paraId="5BD8CE4C" w14:textId="77777777" w:rsidR="0097372E" w:rsidRPr="008A05E5" w:rsidRDefault="0097372E">
            <w:pPr>
              <w:pStyle w:val="11"/>
              <w:spacing w:after="0" w:line="240" w:lineRule="auto"/>
              <w:ind w:left="0"/>
              <w:rPr>
                <w:b/>
                <w:color w:val="000000" w:themeColor="text1"/>
                <w:sz w:val="24"/>
                <w:szCs w:val="24"/>
              </w:rPr>
            </w:pPr>
            <w:r w:rsidRPr="008A05E5">
              <w:rPr>
                <w:b/>
                <w:color w:val="000000" w:themeColor="text1"/>
                <w:sz w:val="24"/>
                <w:szCs w:val="24"/>
              </w:rPr>
              <w:t xml:space="preserve">тел.: 068 620 00 30, </w:t>
            </w:r>
          </w:p>
          <w:p w14:paraId="276F2DC0" w14:textId="77777777" w:rsidR="0097372E" w:rsidRPr="008A05E5" w:rsidRDefault="0097372E">
            <w:pPr>
              <w:jc w:val="both"/>
              <w:rPr>
                <w:rFonts w:ascii="Times New Roman" w:hAnsi="Times New Roman" w:cs="Times New Roman"/>
                <w:color w:val="000000" w:themeColor="text1"/>
                <w:sz w:val="24"/>
                <w:szCs w:val="24"/>
              </w:rPr>
            </w:pPr>
            <w:r w:rsidRPr="008A05E5">
              <w:rPr>
                <w:rFonts w:ascii="Times New Roman" w:hAnsi="Times New Roman" w:cs="Times New Roman"/>
                <w:b/>
                <w:color w:val="000000" w:themeColor="text1"/>
                <w:sz w:val="24"/>
                <w:szCs w:val="24"/>
                <w:lang w:val="en-US"/>
              </w:rPr>
              <w:t>e-mail: gorodokgum@gmail.com</w:t>
            </w:r>
          </w:p>
        </w:tc>
      </w:tr>
      <w:tr w:rsidR="0097372E" w14:paraId="20D926A2" w14:textId="77777777" w:rsidTr="0097372E">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41BEE8CA"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53F56C04"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093DBF1B" w14:textId="77777777" w:rsidR="0097372E" w:rsidRDefault="009737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themeColor="text1"/>
                <w:sz w:val="24"/>
                <w:szCs w:val="24"/>
              </w:rPr>
              <w:t>з особливостями</w:t>
            </w:r>
          </w:p>
        </w:tc>
      </w:tr>
      <w:tr w:rsidR="0097372E" w14:paraId="147576DA" w14:textId="77777777" w:rsidTr="0097372E">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45ABD4B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6C0B5AD9"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0AA91ACA"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7372E" w14:paraId="20388B38" w14:textId="77777777" w:rsidTr="0097372E">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795D36E6"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14:paraId="08100E1E"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6AFA526A" w14:textId="77777777" w:rsidR="0097372E" w:rsidRDefault="0097372E">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Зазначити найменування предмета закупівлі</w:t>
            </w:r>
          </w:p>
        </w:tc>
      </w:tr>
      <w:tr w:rsidR="0097372E" w14:paraId="2AFE7B58"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441AD99" w14:textId="77777777" w:rsidR="0097372E" w:rsidRDefault="009737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14:paraId="56ADA0A5" w14:textId="77777777" w:rsidR="0097372E" w:rsidRDefault="009737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5DF8C084" w14:textId="6092AD81" w:rsidR="0097372E" w:rsidRDefault="0035061C">
            <w:pPr>
              <w:widowControl w:val="0"/>
              <w:jc w:val="both"/>
              <w:rPr>
                <w:rFonts w:ascii="Times New Roman" w:eastAsia="Times New Roman" w:hAnsi="Times New Roman" w:cs="Times New Roman"/>
                <w:i/>
                <w:color w:val="000000" w:themeColor="text1"/>
                <w:sz w:val="24"/>
                <w:szCs w:val="24"/>
              </w:rPr>
            </w:pPr>
            <w:r w:rsidRPr="0035061C">
              <w:rPr>
                <w:rFonts w:ascii="Times New Roman" w:eastAsia="Times New Roman" w:hAnsi="Times New Roman"/>
                <w:b/>
                <w:color w:val="000000" w:themeColor="text1"/>
                <w:sz w:val="24"/>
                <w:szCs w:val="24"/>
              </w:rPr>
              <w:t>Код національного класифікатора України ДК 021:2015 “Єдиний закупівельний словник” – 15220000-6 - Риба, рибне філе та інше м’ясо риби морожені (Риба свіжоморожена - ДК 021-2015 (CPV) 15221000-3)</w:t>
            </w:r>
          </w:p>
        </w:tc>
      </w:tr>
      <w:tr w:rsidR="0097372E" w14:paraId="1CDD94C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CEAE50"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tcPr>
          <w:p w14:paraId="370240FA" w14:textId="77777777" w:rsidR="0097372E" w:rsidRDefault="0097372E">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6C8391DB" w14:textId="77777777" w:rsidR="0097372E" w:rsidRDefault="0097372E">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14:paraId="0E7F7300" w14:textId="77777777" w:rsidR="0097372E" w:rsidRDefault="0097372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Кількість:</w:t>
            </w:r>
          </w:p>
          <w:p w14:paraId="7BCFC058" w14:textId="6034C83D" w:rsidR="0035061C" w:rsidRDefault="0035061C">
            <w:pPr>
              <w:widowControl w:val="0"/>
              <w:ind w:right="119"/>
              <w:jc w:val="both"/>
              <w:rPr>
                <w:rFonts w:ascii="Times New Roman" w:eastAsia="Times New Roman" w:hAnsi="Times New Roman" w:cs="Times New Roman"/>
                <w:color w:val="000000"/>
                <w:sz w:val="24"/>
                <w:szCs w:val="24"/>
              </w:rPr>
            </w:pPr>
            <w:r w:rsidRPr="0035061C">
              <w:rPr>
                <w:rFonts w:ascii="Times New Roman" w:eastAsia="Times New Roman" w:hAnsi="Times New Roman"/>
                <w:b/>
                <w:color w:val="000000" w:themeColor="text1"/>
                <w:sz w:val="24"/>
                <w:szCs w:val="24"/>
              </w:rPr>
              <w:t>Риба свіжоморожена</w:t>
            </w:r>
            <w:r>
              <w:rPr>
                <w:rFonts w:ascii="Times New Roman" w:eastAsia="Times New Roman" w:hAnsi="Times New Roman" w:cs="Times New Roman"/>
                <w:color w:val="000000"/>
                <w:sz w:val="24"/>
                <w:szCs w:val="24"/>
              </w:rPr>
              <w:t xml:space="preserve"> – </w:t>
            </w:r>
            <w:r w:rsidRPr="0035061C">
              <w:rPr>
                <w:rFonts w:ascii="Times New Roman" w:eastAsia="Times New Roman" w:hAnsi="Times New Roman" w:cs="Times New Roman"/>
                <w:b/>
                <w:color w:val="000000"/>
                <w:sz w:val="24"/>
                <w:szCs w:val="24"/>
              </w:rPr>
              <w:t>2025 кг</w:t>
            </w:r>
          </w:p>
          <w:p w14:paraId="01A686DB" w14:textId="6C12E993" w:rsidR="0097372E" w:rsidRDefault="0097372E">
            <w:pPr>
              <w:widowControl w:val="0"/>
              <w:ind w:right="119"/>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Місце поставки товарів: </w:t>
            </w:r>
          </w:p>
          <w:p w14:paraId="6C9033C8" w14:textId="77777777" w:rsidR="0097372E" w:rsidRDefault="0097372E">
            <w:pPr>
              <w:keepNext/>
              <w:keepLines/>
              <w:ind w:right="11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Городоцький заклад дошкільної освіти (ясла-садок) №2 </w:t>
            </w:r>
            <w:r>
              <w:rPr>
                <w:rFonts w:ascii="Times New Roman" w:eastAsia="Times New Roman" w:hAnsi="Times New Roman" w:cs="Times New Roman"/>
                <w:color w:val="000000"/>
                <w:sz w:val="24"/>
                <w:szCs w:val="24"/>
                <w:lang w:eastAsia="ru-RU"/>
              </w:rPr>
              <w:lastRenderedPageBreak/>
              <w:t>«Калинонька» Городоцької міської ради Львівської області, 81500, Львівська область,  м. Городок, вул.. Чорновола,17.</w:t>
            </w:r>
          </w:p>
          <w:p w14:paraId="731F70A6" w14:textId="77777777" w:rsidR="0097372E" w:rsidRDefault="0097372E">
            <w:pPr>
              <w:keepNext/>
              <w:keepLines/>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14:paraId="18317263" w14:textId="77777777" w:rsidR="0097372E" w:rsidRDefault="0097372E">
            <w:pPr>
              <w:keepNext/>
              <w:keepLines/>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14:paraId="3BFE10F7" w14:textId="77777777" w:rsidR="0097372E" w:rsidRDefault="0097372E">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p>
        </w:tc>
      </w:tr>
      <w:tr w:rsidR="0097372E" w14:paraId="7B740992" w14:textId="77777777" w:rsidTr="0097372E">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7BA11684"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Borders>
              <w:top w:val="single" w:sz="4" w:space="0" w:color="000000"/>
              <w:left w:val="single" w:sz="4" w:space="0" w:color="000000"/>
              <w:bottom w:val="single" w:sz="4" w:space="0" w:color="000000"/>
              <w:right w:val="single" w:sz="4" w:space="0" w:color="000000"/>
            </w:tcBorders>
            <w:hideMark/>
          </w:tcPr>
          <w:p w14:paraId="6DE9B4B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39C5FC7D" w14:textId="5541F0D8" w:rsidR="0097372E" w:rsidRDefault="0097372E">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  31 грудня  2024</w:t>
            </w:r>
            <w:r w:rsidR="00E05387">
              <w:rPr>
                <w:rFonts w:ascii="Times New Roman" w:eastAsia="Times New Roman" w:hAnsi="Times New Roman" w:cs="Times New Roman"/>
                <w:color w:val="000000" w:themeColor="text1"/>
                <w:sz w:val="24"/>
                <w:szCs w:val="24"/>
              </w:rPr>
              <w:t xml:space="preserve"> </w:t>
            </w:r>
            <w:bookmarkStart w:id="0" w:name="_GoBack"/>
            <w:bookmarkEnd w:id="0"/>
            <w:r>
              <w:rPr>
                <w:rFonts w:ascii="Times New Roman" w:eastAsia="Times New Roman" w:hAnsi="Times New Roman" w:cs="Times New Roman"/>
                <w:color w:val="000000" w:themeColor="text1"/>
                <w:sz w:val="24"/>
                <w:szCs w:val="24"/>
              </w:rPr>
              <w:t xml:space="preserve">року </w:t>
            </w:r>
          </w:p>
        </w:tc>
      </w:tr>
      <w:tr w:rsidR="0097372E" w14:paraId="19872F47" w14:textId="77777777" w:rsidTr="0097372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DA00ECA"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706432D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4EFEA184" w14:textId="77777777" w:rsidR="0097372E" w:rsidRDefault="00973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7372E" w14:paraId="4E24147A"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22D86F7"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14:paraId="579F9935"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20C55A40" w14:textId="77777777" w:rsidR="0097372E" w:rsidRDefault="00973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7372E" w14:paraId="1C67581A"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932743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7FA26C40"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151FCB8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FCF2898"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9553E69"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648314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A96BF7D"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43D0AAF"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4CFA12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7372E" w14:paraId="27D7FFED" w14:textId="77777777" w:rsidTr="0097372E">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3AB909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7372E" w14:paraId="053DA67E" w14:textId="77777777" w:rsidTr="0097372E">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2481EA9C"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7122F66" w14:textId="77777777" w:rsidR="0097372E" w:rsidRDefault="00973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7FB135E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6D63DD"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B9CEED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E82F0D0"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05D4570" w14:textId="77777777" w:rsidR="0097372E" w:rsidRDefault="009737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7372E" w14:paraId="1E92D34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928EA3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21AE33E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3309B1F5" w14:textId="77777777" w:rsidR="0097372E" w:rsidRDefault="009737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w:t>
            </w:r>
            <w:r w:rsidRPr="008A05E5">
              <w:rPr>
                <w:rFonts w:ascii="Times New Roman" w:eastAsia="Times New Roman" w:hAnsi="Times New Roman" w:cs="Times New Roman"/>
                <w:color w:val="000000" w:themeColor="text1"/>
                <w:sz w:val="24"/>
                <w:szCs w:val="24"/>
                <w:highlight w:val="white"/>
              </w:rPr>
              <w:t xml:space="preserve">висновку органу державного фінансового контролю відповідно до </w:t>
            </w:r>
            <w:hyperlink r:id="rId6" w:anchor="n960" w:history="1">
              <w:r w:rsidRPr="008A05E5">
                <w:rPr>
                  <w:rStyle w:val="a3"/>
                  <w:rFonts w:ascii="Times New Roman" w:eastAsia="Times New Roman" w:hAnsi="Times New Roman" w:cs="Times New Roman"/>
                  <w:color w:val="000000" w:themeColor="text1"/>
                  <w:sz w:val="24"/>
                  <w:szCs w:val="24"/>
                  <w:highlight w:val="white"/>
                  <w:u w:val="none"/>
                </w:rPr>
                <w:t>статті 8</w:t>
              </w:r>
            </w:hyperlink>
            <w:r w:rsidRPr="008A05E5">
              <w:rPr>
                <w:rFonts w:ascii="Times New Roman" w:eastAsia="Times New Roman" w:hAnsi="Times New Roman" w:cs="Times New Roman"/>
                <w:color w:val="000000" w:themeColor="text1"/>
                <w:sz w:val="24"/>
                <w:szCs w:val="24"/>
                <w:highlight w:val="white"/>
              </w:rPr>
              <w:t xml:space="preserve"> Закону</w:t>
            </w:r>
            <w:r>
              <w:rPr>
                <w:rFonts w:ascii="Times New Roman" w:eastAsia="Times New Roman" w:hAnsi="Times New Roman" w:cs="Times New Roman"/>
                <w:sz w:val="24"/>
                <w:szCs w:val="24"/>
                <w:highlight w:val="white"/>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Pr>
                <w:rFonts w:ascii="Times New Roman" w:eastAsia="Times New Roman" w:hAnsi="Times New Roman" w:cs="Times New Roman"/>
                <w:sz w:val="24"/>
                <w:szCs w:val="24"/>
                <w:highlight w:val="white"/>
              </w:rP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FCCEB6"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72E" w14:paraId="303F07DD" w14:textId="77777777" w:rsidTr="0097372E">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1BFA58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7372E" w14:paraId="4A449CD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D1D6381"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B7F41DF"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C0F0B8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839720A"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w:t>
            </w:r>
            <w:r w:rsidRPr="008A05E5">
              <w:rPr>
                <w:rFonts w:ascii="Times New Roman" w:eastAsia="Times New Roman" w:hAnsi="Times New Roman" w:cs="Times New Roman"/>
                <w:color w:val="000000" w:themeColor="text1"/>
                <w:sz w:val="24"/>
                <w:szCs w:val="24"/>
                <w:highlight w:val="white"/>
              </w:rPr>
              <w:t>) встановлення, наявність/відсутність підстав, установлених у </w:t>
            </w:r>
            <w:hyperlink r:id="rId7" w:anchor="n1261" w:history="1">
              <w:r w:rsidRPr="008A05E5">
                <w:rPr>
                  <w:rStyle w:val="a3"/>
                  <w:rFonts w:ascii="Times New Roman" w:eastAsia="Times New Roman" w:hAnsi="Times New Roman" w:cs="Times New Roman"/>
                  <w:color w:val="000000" w:themeColor="text1"/>
                  <w:sz w:val="24"/>
                  <w:szCs w:val="24"/>
                  <w:highlight w:val="white"/>
                  <w:u w:val="none"/>
                </w:rPr>
                <w:t>пункті 47</w:t>
              </w:r>
            </w:hyperlink>
            <w:r w:rsidRPr="008A05E5">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w:t>
            </w:r>
            <w:r>
              <w:rPr>
                <w:rFonts w:ascii="Times New Roman" w:eastAsia="Times New Roman" w:hAnsi="Times New Roman" w:cs="Times New Roman"/>
                <w:sz w:val="24"/>
                <w:szCs w:val="24"/>
                <w:highlight w:val="white"/>
              </w:rPr>
              <w:t>завантаження необхідних документів, що вимагаються замовником у тендерній документації:</w:t>
            </w:r>
          </w:p>
          <w:p w14:paraId="0ED8AE1F"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99C8F7D"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6397909"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eastAsia="Times New Roman" w:hAnsi="Times New Roman" w:cs="Times New Roman"/>
                <w:color w:val="000000" w:themeColor="text1"/>
                <w:sz w:val="24"/>
                <w:szCs w:val="24"/>
              </w:rPr>
              <w:t xml:space="preserve">відповідності таких учасників об’єднання установленим кваліфікаційним критеріям та підставам, визначеним </w:t>
            </w:r>
            <w:hyperlink r:id="rId8" w:anchor="n159" w:history="1">
              <w:r>
                <w:rPr>
                  <w:rStyle w:val="a3"/>
                  <w:rFonts w:ascii="Times New Roman" w:eastAsia="Times New Roman" w:hAnsi="Times New Roman" w:cs="Times New Roman"/>
                  <w:color w:val="000000" w:themeColor="text1"/>
                  <w:sz w:val="24"/>
                  <w:szCs w:val="24"/>
                </w:rPr>
                <w:t>47</w:t>
              </w:r>
            </w:hyperlink>
            <w:r>
              <w:rPr>
                <w:rFonts w:ascii="Times New Roman" w:eastAsia="Times New Roman" w:hAnsi="Times New Roman" w:cs="Times New Roman"/>
                <w:color w:val="000000" w:themeColor="text1"/>
                <w:sz w:val="24"/>
                <w:szCs w:val="24"/>
              </w:rPr>
              <w:t xml:space="preserve">  Особливостей, - згідно з </w:t>
            </w:r>
            <w:r>
              <w:rPr>
                <w:rFonts w:ascii="Times New Roman" w:eastAsia="Times New Roman" w:hAnsi="Times New Roman" w:cs="Times New Roman"/>
                <w:b/>
                <w:i/>
                <w:color w:val="000000" w:themeColor="text1"/>
                <w:sz w:val="24"/>
                <w:szCs w:val="24"/>
              </w:rPr>
              <w:t xml:space="preserve">Додатком 1 </w:t>
            </w:r>
            <w:r>
              <w:rPr>
                <w:rFonts w:ascii="Times New Roman" w:eastAsia="Times New Roman" w:hAnsi="Times New Roman" w:cs="Times New Roman"/>
                <w:color w:val="000000" w:themeColor="text1"/>
                <w:sz w:val="24"/>
                <w:szCs w:val="24"/>
              </w:rPr>
              <w:t>до цієї тендерної документації;</w:t>
            </w:r>
          </w:p>
          <w:p w14:paraId="15E54B2E"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Pr>
                <w:rFonts w:ascii="Times New Roman" w:eastAsia="Times New Roman" w:hAnsi="Times New Roman" w:cs="Times New Roman"/>
                <w:color w:val="000000" w:themeColor="text1"/>
                <w:sz w:val="24"/>
                <w:szCs w:val="24"/>
              </w:rPr>
              <w:lastRenderedPageBreak/>
              <w:t xml:space="preserve">замовником вимогам </w:t>
            </w:r>
            <w:r>
              <w:rPr>
                <w:rFonts w:ascii="Times New Roman" w:eastAsia="Times New Roman" w:hAnsi="Times New Roman" w:cs="Times New Roman"/>
                <w:i/>
                <w:color w:val="000000" w:themeColor="text1"/>
                <w:sz w:val="24"/>
                <w:szCs w:val="24"/>
              </w:rPr>
              <w:t>(у разі встановлення даної вимоги в Додатку 2),</w:t>
            </w:r>
            <w:r>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b/>
                <w:i/>
                <w:color w:val="000000" w:themeColor="text1"/>
                <w:sz w:val="24"/>
                <w:szCs w:val="24"/>
              </w:rPr>
              <w:t>згідно з Додатком 2</w:t>
            </w:r>
            <w:r>
              <w:rPr>
                <w:rFonts w:ascii="Times New Roman" w:eastAsia="Times New Roman" w:hAnsi="Times New Roman" w:cs="Times New Roman"/>
                <w:color w:val="000000" w:themeColor="text1"/>
                <w:sz w:val="24"/>
                <w:szCs w:val="24"/>
              </w:rPr>
              <w:t xml:space="preserve"> до тендерної документації;</w:t>
            </w:r>
          </w:p>
          <w:p w14:paraId="1881CF66"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6FE2B8F"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000000" w:themeColor="text1"/>
                <w:sz w:val="24"/>
                <w:szCs w:val="24"/>
              </w:rPr>
              <w:t>(застосовується для робіт або послуг)</w:t>
            </w:r>
            <w:r>
              <w:rPr>
                <w:rFonts w:ascii="Times New Roman" w:eastAsia="Times New Roman" w:hAnsi="Times New Roman" w:cs="Times New Roman"/>
                <w:color w:val="000000" w:themeColor="text1"/>
                <w:sz w:val="24"/>
                <w:szCs w:val="24"/>
              </w:rPr>
              <w:t>;</w:t>
            </w:r>
          </w:p>
          <w:p w14:paraId="1FD9ECEF"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14:paraId="06635A74"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C91CE8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0AC3E2B"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sz w:val="24"/>
                <w:szCs w:val="24"/>
              </w:rPr>
              <w:t>встановлені в Додатку 1 (для переможця).</w:t>
            </w:r>
          </w:p>
          <w:p w14:paraId="1AD9FBDF" w14:textId="77777777" w:rsidR="0097372E" w:rsidRDefault="0097372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A0646B" w14:textId="77777777" w:rsidR="0097372E" w:rsidRDefault="009737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F391E8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D543F8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4174516" w14:textId="77777777" w:rsidR="0097372E" w:rsidRDefault="00973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BC24BD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E336D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2BBAC8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4D56E8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AFE54E9"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A0C520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5B29E7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0754A17"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A8238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68D83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3AFFA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14:paraId="6A6EB5C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440AD1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3E549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3F953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7A6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A48A9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65279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AC547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317B86" w14:textId="77777777" w:rsidR="0097372E" w:rsidRDefault="00973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B5CAE27"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D91F7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«м.київ» замість «м.Київ»;</w:t>
            </w:r>
          </w:p>
          <w:p w14:paraId="53DFCB0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B7DC12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267288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A8A30C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27D7664" w14:textId="77777777" w:rsidR="0097372E" w:rsidRDefault="009737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233B419" w14:textId="77777777" w:rsidR="0097372E" w:rsidRDefault="00973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490C76D"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3F57C0"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6161F3D"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59B953BB"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5CE0E57"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D08FE8A"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D19D34B"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CBB1F3" w14:textId="77777777" w:rsidR="0097372E" w:rsidRDefault="009737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B76789D" w14:textId="77777777" w:rsidR="0097372E" w:rsidRDefault="00973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FE07DC" w14:textId="77777777" w:rsidR="0097372E" w:rsidRDefault="0097372E">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E80783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18F874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97372E" w14:paraId="2F18D049" w14:textId="77777777" w:rsidTr="0097372E">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45417783" w14:textId="77777777" w:rsidR="0097372E" w:rsidRDefault="0097372E">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B92B82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6AF88A9"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p w14:paraId="571A82CD" w14:textId="77777777" w:rsidR="0097372E" w:rsidRDefault="0097372E">
            <w:pPr>
              <w:jc w:val="both"/>
              <w:rPr>
                <w:rFonts w:ascii="Times New Roman" w:eastAsia="Times New Roman" w:hAnsi="Times New Roman" w:cs="Times New Roman"/>
                <w:i/>
                <w:color w:val="FF0000"/>
                <w:sz w:val="24"/>
                <w:szCs w:val="24"/>
                <w:highlight w:val="yellow"/>
              </w:rPr>
            </w:pPr>
          </w:p>
        </w:tc>
      </w:tr>
      <w:tr w:rsidR="0097372E" w14:paraId="3A650E0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5FB43E1" w14:textId="77777777" w:rsidR="0097372E" w:rsidRDefault="0097372E">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7367F3E3"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60453E8" w14:textId="77777777" w:rsidR="0097372E" w:rsidRDefault="0097372E">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Не передбачається.</w:t>
            </w:r>
          </w:p>
          <w:p w14:paraId="1F13E2A5" w14:textId="77777777" w:rsidR="0097372E" w:rsidRDefault="0097372E">
            <w:pPr>
              <w:widowControl w:val="0"/>
              <w:ind w:right="120"/>
              <w:jc w:val="both"/>
              <w:rPr>
                <w:rFonts w:ascii="Times New Roman" w:eastAsia="Times New Roman" w:hAnsi="Times New Roman" w:cs="Times New Roman"/>
                <w:sz w:val="24"/>
                <w:szCs w:val="24"/>
                <w:highlight w:val="yellow"/>
              </w:rPr>
            </w:pPr>
          </w:p>
          <w:p w14:paraId="58EA950E" w14:textId="77777777" w:rsidR="0097372E" w:rsidRDefault="0097372E">
            <w:pPr>
              <w:jc w:val="both"/>
              <w:rPr>
                <w:rFonts w:ascii="Times New Roman" w:eastAsia="Times New Roman" w:hAnsi="Times New Roman" w:cs="Times New Roman"/>
                <w:sz w:val="24"/>
                <w:szCs w:val="24"/>
              </w:rPr>
            </w:pPr>
          </w:p>
        </w:tc>
      </w:tr>
      <w:tr w:rsidR="0097372E" w14:paraId="3668ADD8" w14:textId="77777777" w:rsidTr="0097372E">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51D726FC"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45FF7D98"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582073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85B780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18CDCF" w14:textId="77777777" w:rsidR="0097372E" w:rsidRDefault="009737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A9C3E3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14:paraId="170A95E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C265A73" w14:textId="77777777" w:rsidR="0097372E" w:rsidRDefault="00973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7372E" w14:paraId="6435832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8E1F68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3FBCA38A"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42DACBEF"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ECE71C1"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0EEE277" w14:textId="77777777" w:rsidR="0097372E" w:rsidRDefault="00973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772B18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11F1D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76D456"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BCD949"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E88A87"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Pr>
                  <w:rStyle w:val="a3"/>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Pr>
                <w:rFonts w:ascii="Times New Roman" w:eastAsia="Times New Roman" w:hAnsi="Times New Roman" w:cs="Times New Roman"/>
                <w:sz w:val="24"/>
                <w:szCs w:val="24"/>
              </w:rPr>
              <w:lastRenderedPageBreak/>
              <w:t>спотворення результатів тендерів;</w:t>
            </w:r>
          </w:p>
          <w:p w14:paraId="0D17420D"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4D9A8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2D2007"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328C39"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3A653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48AD4A"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2CDB56"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9E71FDF"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BE9F9A" w14:textId="77777777" w:rsidR="0097372E" w:rsidRDefault="0097372E">
            <w:pPr>
              <w:jc w:val="both"/>
              <w:rPr>
                <w:rFonts w:ascii="Times New Roman" w:eastAsia="Times New Roman" w:hAnsi="Times New Roman" w:cs="Times New Roman"/>
                <w:sz w:val="24"/>
                <w:szCs w:val="24"/>
                <w:highlight w:val="white"/>
              </w:rPr>
            </w:pPr>
          </w:p>
          <w:p w14:paraId="45FDBEDF"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w:t>
            </w:r>
            <w:r>
              <w:rPr>
                <w:rFonts w:ascii="Times New Roman" w:eastAsia="Times New Roman" w:hAnsi="Times New Roman" w:cs="Times New Roman"/>
                <w:sz w:val="24"/>
                <w:szCs w:val="24"/>
                <w:highlight w:val="white"/>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2904861" w14:textId="77777777" w:rsidR="0097372E" w:rsidRDefault="009737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7372E" w14:paraId="08E998C9"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F49DA5"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0A50AB2C"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3C35D92"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w:t>
            </w:r>
            <w:r w:rsidRPr="008A05E5">
              <w:rPr>
                <w:rFonts w:ascii="Times New Roman" w:eastAsia="Times New Roman" w:hAnsi="Times New Roman" w:cs="Times New Roman"/>
                <w:color w:val="000000" w:themeColor="text1"/>
                <w:sz w:val="24"/>
                <w:szCs w:val="24"/>
              </w:rPr>
              <w:t>з</w:t>
            </w:r>
            <w:hyperlink r:id="rId10" w:history="1">
              <w:r w:rsidRPr="008A05E5">
                <w:rPr>
                  <w:rStyle w:val="a3"/>
                  <w:rFonts w:ascii="Times New Roman" w:eastAsia="Times New Roman" w:hAnsi="Times New Roman" w:cs="Times New Roman"/>
                  <w:color w:val="000000" w:themeColor="text1"/>
                  <w:sz w:val="24"/>
                  <w:szCs w:val="24"/>
                  <w:u w:val="none"/>
                </w:rPr>
                <w:t xml:space="preserve"> пунктом третім </w:t>
              </w:r>
            </w:hyperlink>
            <w:hyperlink r:id="rId11" w:history="1">
              <w:r w:rsidRPr="008A05E5">
                <w:rPr>
                  <w:rStyle w:val="a3"/>
                  <w:rFonts w:ascii="Times New Roman" w:eastAsia="Times New Roman" w:hAnsi="Times New Roman" w:cs="Times New Roman"/>
                  <w:color w:val="000000" w:themeColor="text1"/>
                  <w:sz w:val="24"/>
                  <w:szCs w:val="24"/>
                  <w:u w:val="none"/>
                </w:rPr>
                <w:t>частини друго</w:t>
              </w:r>
            </w:hyperlink>
            <w:r w:rsidRPr="008A05E5">
              <w:rPr>
                <w:rFonts w:ascii="Times New Roman" w:eastAsia="Times New Roman" w:hAnsi="Times New Roman" w:cs="Times New Roman"/>
                <w:color w:val="000000" w:themeColor="text1"/>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7372E" w14:paraId="394A245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4971C55"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34269D08"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themeColor="text1"/>
                <w:sz w:val="24"/>
                <w:szCs w:val="24"/>
              </w:rPr>
              <w:t>субпідрядника /співвиконавця</w:t>
            </w:r>
          </w:p>
        </w:tc>
        <w:tc>
          <w:tcPr>
            <w:tcW w:w="6450" w:type="dxa"/>
            <w:tcBorders>
              <w:top w:val="single" w:sz="4" w:space="0" w:color="000000"/>
              <w:left w:val="single" w:sz="4" w:space="0" w:color="000000"/>
              <w:bottom w:val="single" w:sz="4" w:space="0" w:color="000000"/>
              <w:right w:val="single" w:sz="4" w:space="0" w:color="000000"/>
            </w:tcBorders>
            <w:vAlign w:val="center"/>
          </w:tcPr>
          <w:p w14:paraId="4862FF91" w14:textId="77777777" w:rsidR="0097372E" w:rsidRDefault="00973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Не передбачено.  </w:t>
            </w:r>
          </w:p>
          <w:p w14:paraId="18F33857" w14:textId="77777777" w:rsidR="0097372E" w:rsidRDefault="0097372E">
            <w:pPr>
              <w:widowControl w:val="0"/>
              <w:ind w:right="120"/>
              <w:jc w:val="both"/>
              <w:rPr>
                <w:rFonts w:ascii="Times New Roman" w:eastAsia="Times New Roman" w:hAnsi="Times New Roman" w:cs="Times New Roman"/>
                <w:b/>
                <w:sz w:val="24"/>
                <w:szCs w:val="24"/>
                <w:highlight w:val="cyan"/>
              </w:rPr>
            </w:pPr>
          </w:p>
          <w:p w14:paraId="45C53334" w14:textId="77777777" w:rsidR="0097372E" w:rsidRDefault="0097372E">
            <w:pPr>
              <w:widowControl w:val="0"/>
              <w:ind w:right="120"/>
              <w:jc w:val="both"/>
              <w:rPr>
                <w:rFonts w:ascii="Times New Roman" w:eastAsia="Times New Roman" w:hAnsi="Times New Roman" w:cs="Times New Roman"/>
                <w:sz w:val="24"/>
                <w:szCs w:val="24"/>
              </w:rPr>
            </w:pPr>
          </w:p>
        </w:tc>
      </w:tr>
      <w:tr w:rsidR="0097372E" w14:paraId="0A2CB595" w14:textId="77777777" w:rsidTr="0097372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C5FE36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14:paraId="35A3FE8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F682A5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7372E" w14:paraId="31584E5D" w14:textId="77777777" w:rsidTr="0097372E">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03EB951"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7372E" w14:paraId="0DD1F75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3C31C0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Borders>
              <w:top w:val="single" w:sz="4" w:space="0" w:color="000000"/>
              <w:left w:val="single" w:sz="4" w:space="0" w:color="000000"/>
              <w:bottom w:val="single" w:sz="4" w:space="0" w:color="000000"/>
              <w:right w:val="single" w:sz="4" w:space="0" w:color="000000"/>
            </w:tcBorders>
            <w:hideMark/>
          </w:tcPr>
          <w:p w14:paraId="0F17150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38DA6C0" w14:textId="18297DDA" w:rsidR="0097372E" w:rsidRDefault="0097372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A05E5" w:rsidRPr="008A05E5">
              <w:rPr>
                <w:rFonts w:ascii="Times New Roman" w:eastAsia="Times New Roman" w:hAnsi="Times New Roman" w:cs="Times New Roman"/>
                <w:b/>
                <w:color w:val="000000" w:themeColor="text1"/>
                <w:sz w:val="24"/>
                <w:szCs w:val="24"/>
              </w:rPr>
              <w:t>08</w:t>
            </w:r>
            <w:r w:rsidRPr="008A05E5">
              <w:rPr>
                <w:rFonts w:ascii="Times New Roman" w:eastAsia="Times New Roman" w:hAnsi="Times New Roman" w:cs="Times New Roman"/>
                <w:b/>
                <w:color w:val="000000" w:themeColor="text1"/>
                <w:sz w:val="24"/>
                <w:szCs w:val="24"/>
              </w:rPr>
              <w:t xml:space="preserve"> </w:t>
            </w:r>
            <w:r w:rsidR="008A05E5" w:rsidRPr="008A05E5">
              <w:rPr>
                <w:rFonts w:ascii="Times New Roman" w:eastAsia="Times New Roman" w:hAnsi="Times New Roman" w:cs="Times New Roman"/>
                <w:b/>
                <w:color w:val="000000" w:themeColor="text1"/>
                <w:sz w:val="24"/>
                <w:szCs w:val="24"/>
              </w:rPr>
              <w:t>березня 2024 рок</w:t>
            </w:r>
            <w:r w:rsidRPr="008A05E5">
              <w:rPr>
                <w:rFonts w:ascii="Times New Roman" w:eastAsia="Times New Roman" w:hAnsi="Times New Roman" w:cs="Times New Roman"/>
                <w:b/>
                <w:color w:val="000000" w:themeColor="text1"/>
                <w:sz w:val="24"/>
                <w:szCs w:val="24"/>
              </w:rPr>
              <w:t xml:space="preserve">у, </w:t>
            </w:r>
            <w:r w:rsidR="008A05E5" w:rsidRPr="008A05E5">
              <w:rPr>
                <w:rFonts w:ascii="Times New Roman" w:eastAsia="Times New Roman" w:hAnsi="Times New Roman" w:cs="Times New Roman"/>
                <w:b/>
                <w:color w:val="000000" w:themeColor="text1"/>
                <w:sz w:val="24"/>
                <w:szCs w:val="24"/>
              </w:rPr>
              <w:t>0</w:t>
            </w:r>
            <w:r w:rsidRPr="008A05E5">
              <w:rPr>
                <w:rFonts w:ascii="Times New Roman" w:eastAsia="Times New Roman" w:hAnsi="Times New Roman" w:cs="Times New Roman"/>
                <w:b/>
                <w:color w:val="000000" w:themeColor="text1"/>
                <w:sz w:val="24"/>
                <w:szCs w:val="24"/>
              </w:rPr>
              <w:t>0:00 год.</w:t>
            </w:r>
            <w:r w:rsidRPr="008A05E5">
              <w:rPr>
                <w:rFonts w:ascii="Times New Roman" w:eastAsia="Times New Roman" w:hAnsi="Times New Roman" w:cs="Times New Roman"/>
                <w:color w:val="000000" w:themeColor="text1"/>
                <w:sz w:val="24"/>
                <w:szCs w:val="24"/>
              </w:rPr>
              <w:t xml:space="preserve"> </w:t>
            </w:r>
          </w:p>
          <w:p w14:paraId="6C42CFF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A321E9C"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FCD30B2" w14:textId="77777777" w:rsidR="0097372E" w:rsidRDefault="00973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7372E" w14:paraId="4486380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B0A231D"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5EF1E1F4" w14:textId="77777777" w:rsidR="0097372E" w:rsidRDefault="009737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076465B"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75B612"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2D6C667"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8A05E5">
                <w:rPr>
                  <w:rStyle w:val="a3"/>
                  <w:rFonts w:ascii="Times New Roman" w:eastAsia="Times New Roman" w:hAnsi="Times New Roman" w:cs="Times New Roman"/>
                  <w:color w:val="000000" w:themeColor="text1"/>
                  <w:sz w:val="24"/>
                  <w:szCs w:val="24"/>
                  <w:highlight w:val="white"/>
                  <w:u w:val="none"/>
                </w:rPr>
                <w:t>47</w:t>
              </w:r>
            </w:hyperlink>
            <w:r w:rsidRPr="008A05E5">
              <w:rPr>
                <w:rFonts w:ascii="Times New Roman" w:eastAsia="Times New Roman" w:hAnsi="Times New Roman" w:cs="Times New Roman"/>
                <w:color w:val="000000" w:themeColor="text1"/>
                <w:sz w:val="24"/>
                <w:szCs w:val="24"/>
                <w:highlight w:val="white"/>
              </w:rPr>
              <w:t xml:space="preserve"> Особливостей.</w:t>
            </w:r>
          </w:p>
        </w:tc>
      </w:tr>
      <w:tr w:rsidR="0097372E" w14:paraId="0CFFCC9B" w14:textId="77777777" w:rsidTr="0097372E">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C1F6F5A" w14:textId="77777777" w:rsidR="0097372E" w:rsidRPr="008A05E5" w:rsidRDefault="0097372E">
            <w:pPr>
              <w:widowControl w:val="0"/>
              <w:jc w:val="center"/>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b/>
                <w:color w:val="000000" w:themeColor="text1"/>
                <w:sz w:val="24"/>
                <w:szCs w:val="24"/>
              </w:rPr>
              <w:t>Розділ 5. Оцінка тендерної пропозиції</w:t>
            </w:r>
          </w:p>
        </w:tc>
      </w:tr>
      <w:tr w:rsidR="0097372E" w14:paraId="2EA3456E"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C5901F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DAE4325"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71529C0F"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8A05E5">
                <w:rPr>
                  <w:rStyle w:val="a3"/>
                  <w:rFonts w:ascii="Times New Roman" w:eastAsia="Times New Roman" w:hAnsi="Times New Roman" w:cs="Times New Roman"/>
                  <w:color w:val="000000" w:themeColor="text1"/>
                  <w:sz w:val="24"/>
                  <w:szCs w:val="24"/>
                  <w:highlight w:val="white"/>
                  <w:u w:val="none"/>
                </w:rPr>
                <w:t>шістнадцятої</w:t>
              </w:r>
            </w:hyperlink>
            <w:r w:rsidRPr="008A05E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939DF71"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C3DAC6C"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350C71D1" w14:textId="77777777" w:rsidR="0097372E" w:rsidRPr="008A05E5" w:rsidRDefault="0097372E">
            <w:pPr>
              <w:widowControl w:val="0"/>
              <w:jc w:val="both"/>
              <w:rPr>
                <w:rFonts w:ascii="Times New Roman" w:eastAsia="Times New Roman" w:hAnsi="Times New Roman" w:cs="Times New Roman"/>
                <w:b/>
                <w:color w:val="000000" w:themeColor="text1"/>
                <w:sz w:val="24"/>
                <w:szCs w:val="24"/>
                <w:highlight w:val="white"/>
              </w:rPr>
            </w:pPr>
            <w:r w:rsidRPr="008A05E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39773CD0"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w:t>
            </w:r>
            <w:r w:rsidRPr="008A05E5">
              <w:rPr>
                <w:rFonts w:ascii="Times New Roman" w:eastAsia="Times New Roman" w:hAnsi="Times New Roman" w:cs="Times New Roman"/>
                <w:color w:val="000000" w:themeColor="text1"/>
                <w:sz w:val="24"/>
                <w:szCs w:val="24"/>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64C1E5" w14:textId="77777777" w:rsidR="0097372E" w:rsidRPr="008A05E5" w:rsidRDefault="0097372E">
            <w:pPr>
              <w:widowControl w:val="0"/>
              <w:jc w:val="both"/>
              <w:rPr>
                <w:rFonts w:ascii="Times New Roman" w:eastAsia="Times New Roman" w:hAnsi="Times New Roman" w:cs="Times New Roman"/>
                <w:i/>
                <w:color w:val="000000" w:themeColor="text1"/>
                <w:sz w:val="24"/>
                <w:szCs w:val="24"/>
                <w:highlight w:val="white"/>
              </w:rPr>
            </w:pPr>
            <w:r w:rsidRPr="008A05E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6A6F28DC"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57F6261" w14:textId="77777777" w:rsidR="0097372E" w:rsidRPr="008A05E5" w:rsidRDefault="0097372E">
            <w:pPr>
              <w:widowControl w:val="0"/>
              <w:jc w:val="both"/>
              <w:rPr>
                <w:rFonts w:ascii="Times New Roman" w:eastAsia="Times New Roman" w:hAnsi="Times New Roman" w:cs="Times New Roman"/>
                <w:i/>
                <w:color w:val="000000" w:themeColor="text1"/>
                <w:sz w:val="24"/>
                <w:szCs w:val="24"/>
                <w:highlight w:val="yellow"/>
              </w:rPr>
            </w:pPr>
            <w:r w:rsidRPr="008A05E5">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EDF0A4"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358F68" w14:textId="77777777" w:rsidR="0097372E" w:rsidRPr="008A05E5" w:rsidRDefault="0097372E">
            <w:pPr>
              <w:widowControl w:val="0"/>
              <w:jc w:val="both"/>
              <w:rPr>
                <w:rFonts w:ascii="Times New Roman" w:eastAsia="Times New Roman" w:hAnsi="Times New Roman" w:cs="Times New Roman"/>
                <w:b/>
                <w:color w:val="000000" w:themeColor="text1"/>
                <w:sz w:val="24"/>
                <w:szCs w:val="24"/>
              </w:rPr>
            </w:pPr>
            <w:r w:rsidRPr="008A05E5">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ACB5BBA"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768ACB54"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8A05E5">
              <w:rPr>
                <w:rFonts w:ascii="Times New Roman" w:eastAsia="Times New Roman" w:hAnsi="Times New Roman" w:cs="Times New Roman"/>
                <w:color w:val="000000" w:themeColor="text1"/>
                <w:sz w:val="24"/>
                <w:szCs w:val="24"/>
              </w:rPr>
              <w:lastRenderedPageBreak/>
              <w:t>без ПДВ — у разі, якщо учасник  не є платником ПДВ, а також без ПДВ - якщо предмет закупівлі не оподатковується.</w:t>
            </w:r>
          </w:p>
          <w:p w14:paraId="45A750C6"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ED28E20"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p>
        </w:tc>
      </w:tr>
      <w:tr w:rsidR="0097372E" w14:paraId="3A8AF44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8AB64B4"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2431BC3"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38D07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474A001"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92B089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i/>
                <w:color w:val="000000" w:themeColor="text1"/>
                <w:sz w:val="24"/>
                <w:szCs w:val="24"/>
              </w:rPr>
              <w:t>(у разі встановлення такої вимоги)</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F5C54C"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9EEE2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122CC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F1B43A8"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3FF7567"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w:t>
            </w:r>
            <w:r>
              <w:rPr>
                <w:rFonts w:ascii="Times New Roman" w:eastAsia="Times New Roman" w:hAnsi="Times New Roman" w:cs="Times New Roman"/>
                <w:sz w:val="24"/>
                <w:szCs w:val="24"/>
              </w:rPr>
              <w:lastRenderedPageBreak/>
              <w:t>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A479D26"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864A581"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2E1284"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A8924D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A56887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4BD566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EA98BB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39617F1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6C5645A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BA70B5"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F82983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0161BE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B38F696"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Pr>
                <w:rFonts w:ascii="Times New Roman" w:eastAsia="Times New Roman" w:hAnsi="Times New Roman" w:cs="Times New Roman"/>
                <w:color w:val="000000" w:themeColor="text1"/>
                <w:sz w:val="24"/>
                <w:szCs w:val="24"/>
              </w:rPr>
              <w:t>режимі імпорту товарів з Російської Федерації;</w:t>
            </w:r>
          </w:p>
          <w:p w14:paraId="13589C88"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979BE2F"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 також враховувати, що в Україні </w:t>
            </w:r>
            <w:r>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color w:val="000000" w:themeColor="text1"/>
                <w:sz w:val="24"/>
                <w:szCs w:val="24"/>
                <w:highlight w:val="white"/>
              </w:rPr>
              <w:t xml:space="preserve"> з</w:t>
            </w:r>
            <w:r>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w:t>
            </w:r>
            <w:r>
              <w:rPr>
                <w:rFonts w:ascii="Times New Roman" w:eastAsia="Times New Roman" w:hAnsi="Times New Roman" w:cs="Times New Roman"/>
                <w:color w:val="000000" w:themeColor="text1"/>
                <w:sz w:val="24"/>
                <w:szCs w:val="24"/>
                <w:highlight w:val="white"/>
              </w:rPr>
              <w:lastRenderedPageBreak/>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themeColor="text1"/>
                <w:sz w:val="24"/>
                <w:szCs w:val="24"/>
              </w:rPr>
              <w:t>;</w:t>
            </w:r>
          </w:p>
          <w:p w14:paraId="5E81F46D" w14:textId="77777777" w:rsidR="0097372E" w:rsidRDefault="009737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7372E" w14:paraId="64ECAAB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C948B6"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67F76BEB"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9F415AD" w14:textId="77777777" w:rsidR="0097372E" w:rsidRDefault="009737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3F058A0"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684D69A"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129C20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05C94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07AC37"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66AAC0"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B14977"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55C192C" w14:textId="77777777" w:rsidR="0097372E" w:rsidRDefault="0097372E">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w:t>
            </w:r>
            <w:r>
              <w:rPr>
                <w:rFonts w:ascii="Times New Roman" w:eastAsia="Times New Roman" w:hAnsi="Times New Roman" w:cs="Times New Roman"/>
                <w:color w:val="000000" w:themeColor="text1"/>
                <w:sz w:val="24"/>
                <w:szCs w:val="24"/>
                <w:highlight w:val="white"/>
              </w:rPr>
              <w:lastRenderedPageBreak/>
              <w:t>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3E76A4"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C5A3A42"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8A05E5">
                <w:rPr>
                  <w:rStyle w:val="a3"/>
                  <w:rFonts w:ascii="Times New Roman" w:eastAsia="Times New Roman" w:hAnsi="Times New Roman" w:cs="Times New Roman"/>
                  <w:color w:val="000000" w:themeColor="text1"/>
                  <w:sz w:val="24"/>
                  <w:szCs w:val="24"/>
                  <w:highlight w:val="white"/>
                  <w:u w:val="none"/>
                </w:rPr>
                <w:t>пункту 4</w:t>
              </w:r>
            </w:hyperlink>
            <w:r w:rsidRPr="008A05E5">
              <w:rPr>
                <w:rFonts w:ascii="Times New Roman" w:eastAsia="Times New Roman" w:hAnsi="Times New Roman" w:cs="Times New Roman"/>
                <w:color w:val="000000" w:themeColor="text1"/>
                <w:sz w:val="24"/>
                <w:szCs w:val="24"/>
                <w:highlight w:val="white"/>
              </w:rPr>
              <w:t>3 ци</w:t>
            </w:r>
            <w:r>
              <w:rPr>
                <w:rFonts w:ascii="Times New Roman" w:eastAsia="Times New Roman" w:hAnsi="Times New Roman" w:cs="Times New Roman"/>
                <w:sz w:val="24"/>
                <w:szCs w:val="24"/>
                <w:highlight w:val="white"/>
              </w:rPr>
              <w:t>х особливостей;</w:t>
            </w:r>
          </w:p>
          <w:p w14:paraId="0C79D72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94009ED"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C98E41"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14:paraId="1763468E"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696817D"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6F27252"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18B2CA"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48FEB04"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37C733" w14:textId="77777777" w:rsidR="0097372E" w:rsidRDefault="0097372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6E1EC0F"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29D118"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4750CD"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1F37C19"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7372E" w14:paraId="1CA61FC1" w14:textId="77777777" w:rsidTr="0097372E">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65D1972" w14:textId="77777777" w:rsidR="0097372E" w:rsidRDefault="009737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7372E" w14:paraId="30A98A9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C1CF3D3"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DC2AEC8" w14:textId="77777777" w:rsidR="0097372E" w:rsidRDefault="00973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0B81349" w14:textId="77777777" w:rsidR="0097372E" w:rsidRDefault="00973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0C8AF4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DF86BB6"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49252C"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723CCCC"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3747058"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506CFB0" w14:textId="77777777" w:rsidR="0097372E" w:rsidRDefault="00973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15A661B"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40C0B79"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D210FDA"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869F171"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3604E52"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7372E" w14:paraId="4775AC1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3589E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67F9649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59431A5"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1416368"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8F45C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7372E" w14:paraId="4670319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8576212"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1B5A081C"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7F5DD28"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E323034" w14:textId="77777777" w:rsidR="0097372E" w:rsidRDefault="009737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7372E" w14:paraId="1FFF0A7C" w14:textId="77777777" w:rsidTr="0097372E">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592AC9D0"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598D229A"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6755952"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EF05D6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3D191B" w14:textId="77777777" w:rsidR="0097372E" w:rsidRDefault="009737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0F8F9F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A9AA52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9BE2E3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color w:val="000000" w:themeColor="text1"/>
                <w:sz w:val="24"/>
                <w:szCs w:val="24"/>
              </w:rPr>
              <w:t>(залишити у разі закупівлі товару, який можна привести до кратності упаковки)</w:t>
            </w:r>
            <w:r>
              <w:rPr>
                <w:rFonts w:ascii="Times New Roman" w:eastAsia="Times New Roman" w:hAnsi="Times New Roman" w:cs="Times New Roman"/>
                <w:color w:val="000000" w:themeColor="text1"/>
                <w:sz w:val="24"/>
                <w:szCs w:val="24"/>
              </w:rPr>
              <w:t>.</w:t>
            </w:r>
          </w:p>
        </w:tc>
      </w:tr>
      <w:tr w:rsidR="0097372E" w14:paraId="45AF3F33"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641F41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7B3ED7CB"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4E99017" w14:textId="77777777" w:rsidR="0097372E" w:rsidRDefault="0097372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7F499A3E" w14:textId="77777777" w:rsidR="0097372E" w:rsidRDefault="0097372E">
            <w:pPr>
              <w:widowControl w:val="0"/>
              <w:jc w:val="both"/>
              <w:rPr>
                <w:rFonts w:ascii="Times New Roman" w:eastAsia="Times New Roman" w:hAnsi="Times New Roman" w:cs="Times New Roman"/>
                <w:sz w:val="24"/>
                <w:szCs w:val="24"/>
              </w:rPr>
            </w:pPr>
          </w:p>
        </w:tc>
      </w:tr>
    </w:tbl>
    <w:p w14:paraId="6F1858F9" w14:textId="77777777" w:rsidR="0097372E" w:rsidRDefault="0097372E" w:rsidP="0097372E">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14:paraId="4AC17246" w14:textId="77777777" w:rsidR="008A05E5" w:rsidRDefault="0097372E"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141A334F" w14:textId="06139B0D" w:rsidR="0097372E" w:rsidRDefault="008A05E5"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7372E">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ток 1 до тендерної документації</w:t>
      </w:r>
      <w:r>
        <w:rPr>
          <w:rFonts w:ascii="Times New Roman" w:eastAsia="Times New Roman" w:hAnsi="Times New Roman" w:cs="Times New Roman"/>
          <w:sz w:val="24"/>
          <w:szCs w:val="24"/>
        </w:rPr>
        <w:t xml:space="preserve">. </w:t>
      </w:r>
      <w:r w:rsidRPr="008A05E5">
        <w:rPr>
          <w:rFonts w:ascii="Times New Roman" w:eastAsia="Times New Roman" w:hAnsi="Times New Roman" w:cs="Times New Roman"/>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Pr>
          <w:rFonts w:ascii="Times New Roman" w:eastAsia="Times New Roman" w:hAnsi="Times New Roman" w:cs="Times New Roman"/>
          <w:sz w:val="24"/>
          <w:szCs w:val="24"/>
          <w:highlight w:val="white"/>
        </w:rPr>
        <w:t>;</w:t>
      </w:r>
    </w:p>
    <w:p w14:paraId="4C2F1213" w14:textId="0C8850A9" w:rsidR="0097372E" w:rsidRPr="008A05E5" w:rsidRDefault="008A05E5"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7372E">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 xml:space="preserve">ток 2 до тендерної документації. </w:t>
      </w:r>
      <w:r w:rsidRPr="008A05E5">
        <w:rPr>
          <w:rFonts w:ascii="Times New Roman" w:eastAsia="Times New Roman" w:hAnsi="Times New Roman" w:cs="Times New Roman"/>
          <w:sz w:val="24"/>
          <w:szCs w:val="24"/>
        </w:rPr>
        <w:t>Інформація про технічні, якісні та інші характеристики предмета закупівлі</w:t>
      </w:r>
      <w:r>
        <w:rPr>
          <w:rFonts w:ascii="Times New Roman" w:eastAsia="Times New Roman" w:hAnsi="Times New Roman" w:cs="Times New Roman"/>
          <w:sz w:val="24"/>
          <w:szCs w:val="24"/>
          <w:highlight w:val="white"/>
        </w:rPr>
        <w:t>;</w:t>
      </w:r>
    </w:p>
    <w:p w14:paraId="44D53B78" w14:textId="4818ADC0" w:rsidR="0097372E" w:rsidRDefault="008A05E5" w:rsidP="008A05E5">
      <w:pPr>
        <w:spacing w:after="0" w:line="257"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7372E">
        <w:rPr>
          <w:rFonts w:ascii="Times New Roman" w:eastAsia="Times New Roman" w:hAnsi="Times New Roman" w:cs="Times New Roman"/>
          <w:sz w:val="24"/>
          <w:szCs w:val="24"/>
          <w:highlight w:val="white"/>
        </w:rPr>
        <w:t xml:space="preserve"> Дода</w:t>
      </w:r>
      <w:r>
        <w:rPr>
          <w:rFonts w:ascii="Times New Roman" w:eastAsia="Times New Roman" w:hAnsi="Times New Roman" w:cs="Times New Roman"/>
          <w:sz w:val="24"/>
          <w:szCs w:val="24"/>
          <w:highlight w:val="white"/>
        </w:rPr>
        <w:t>ток 3 до тендерної документації. Проєкт договору;</w:t>
      </w:r>
    </w:p>
    <w:p w14:paraId="75CE8207" w14:textId="1EC9BC7B" w:rsidR="008A05E5" w:rsidRDefault="008A05E5" w:rsidP="008A05E5">
      <w:pPr>
        <w:spacing w:after="0" w:line="257"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A05E5">
        <w:rPr>
          <w:rFonts w:ascii="Times New Roman" w:eastAsia="Times New Roman" w:hAnsi="Times New Roman" w:cs="Times New Roman"/>
          <w:sz w:val="24"/>
          <w:szCs w:val="24"/>
        </w:rPr>
        <w:t>Додаток 3 до тендерної документації</w:t>
      </w:r>
      <w:r>
        <w:rPr>
          <w:rFonts w:ascii="Times New Roman" w:eastAsia="Times New Roman" w:hAnsi="Times New Roman" w:cs="Times New Roman"/>
          <w:sz w:val="24"/>
          <w:szCs w:val="24"/>
        </w:rPr>
        <w:t xml:space="preserve">. </w:t>
      </w:r>
      <w:r w:rsidR="002F4486" w:rsidRPr="002F4486">
        <w:rPr>
          <w:rFonts w:ascii="Times New Roman" w:eastAsia="Times New Roman" w:hAnsi="Times New Roman" w:cs="Times New Roman"/>
          <w:sz w:val="24"/>
          <w:szCs w:val="24"/>
        </w:rPr>
        <w:t>ФОРМА «ТЕНДЕРНА ПРОПОЗИЦІЯ»</w:t>
      </w:r>
      <w:r w:rsidR="002F4486">
        <w:rPr>
          <w:rFonts w:ascii="Times New Roman" w:eastAsia="Times New Roman" w:hAnsi="Times New Roman" w:cs="Times New Roman"/>
          <w:sz w:val="24"/>
          <w:szCs w:val="24"/>
        </w:rPr>
        <w:t>.</w:t>
      </w:r>
    </w:p>
    <w:p w14:paraId="58B11328" w14:textId="77777777" w:rsidR="008A05E5" w:rsidRDefault="008A05E5" w:rsidP="0097372E">
      <w:pPr>
        <w:rPr>
          <w:rFonts w:ascii="Times New Roman" w:eastAsia="Times New Roman" w:hAnsi="Times New Roman" w:cs="Times New Roman"/>
          <w:highlight w:val="white"/>
        </w:rPr>
      </w:pPr>
    </w:p>
    <w:p w14:paraId="435738E5" w14:textId="77777777" w:rsidR="0097372E" w:rsidRDefault="0097372E" w:rsidP="009737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2E7BEB" w14:textId="77777777" w:rsidR="0097372E" w:rsidRDefault="0097372E" w:rsidP="009737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065487DE" w14:textId="77777777" w:rsidR="0097372E" w:rsidRDefault="0097372E" w:rsidP="009737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3ED0A8A" w14:textId="77777777" w:rsidR="0097372E" w:rsidRDefault="0097372E" w:rsidP="0097372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67BA477E" w14:textId="77777777" w:rsidR="0097372E" w:rsidRDefault="0097372E" w:rsidP="0097372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055943F" w14:textId="77777777" w:rsidR="0097372E" w:rsidRDefault="0097372E" w:rsidP="0097372E">
      <w:pPr>
        <w:spacing w:after="0" w:line="240" w:lineRule="auto"/>
        <w:ind w:left="885"/>
        <w:jc w:val="center"/>
        <w:rPr>
          <w:rFonts w:ascii="Times New Roman" w:eastAsia="Times New Roman" w:hAnsi="Times New Roman" w:cs="Times New Roman"/>
          <w:b/>
          <w:i/>
          <w:color w:val="4A86E8"/>
          <w:sz w:val="20"/>
          <w:szCs w:val="20"/>
        </w:rPr>
      </w:pPr>
    </w:p>
    <w:tbl>
      <w:tblPr>
        <w:tblW w:w="9615" w:type="dxa"/>
        <w:jc w:val="center"/>
        <w:tblLayout w:type="fixed"/>
        <w:tblLook w:val="0400" w:firstRow="0" w:lastRow="0" w:firstColumn="0" w:lastColumn="0" w:noHBand="0" w:noVBand="1"/>
      </w:tblPr>
      <w:tblGrid>
        <w:gridCol w:w="490"/>
        <w:gridCol w:w="2272"/>
        <w:gridCol w:w="6853"/>
      </w:tblGrid>
      <w:tr w:rsidR="0097372E" w14:paraId="4FC97D08" w14:textId="77777777" w:rsidTr="0097372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252F2C"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8F6F3F"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AB8993"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97372E" w14:paraId="51985CB5" w14:textId="77777777" w:rsidTr="0097372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E7152"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E6527"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47DB6781" w14:textId="77777777" w:rsidR="0097372E" w:rsidRDefault="0097372E">
            <w:pPr>
              <w:spacing w:after="0" w:line="240" w:lineRule="auto"/>
              <w:rPr>
                <w:rFonts w:ascii="Times New Roman" w:eastAsia="Times New Roman" w:hAnsi="Times New Roman" w:cs="Times New Roman"/>
                <w:sz w:val="20"/>
                <w:szCs w:val="20"/>
              </w:rPr>
            </w:pPr>
          </w:p>
          <w:p w14:paraId="471E8DA4" w14:textId="77777777" w:rsidR="0097372E" w:rsidRDefault="0097372E">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C94E1" w14:textId="77777777" w:rsidR="0097372E" w:rsidRDefault="0097372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 моделі авто (не менше двох).</w:t>
            </w:r>
          </w:p>
          <w:p w14:paraId="1B5886CF" w14:textId="77777777" w:rsidR="0097372E" w:rsidRDefault="0097372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1.2.На підтвердження інформації стосовно наявності спеціалізованого транспортного засобу (не менше двох), зазначеного в довідці, учасник має надати свідоцтво про реєстрацію транспортного засобу. У разі, якщо учасник не є власником спеціалізованого транспортного засобу, повинен надати документи/документ на підтвердження права /володіння/користування тощо відповідним майном, в якому наявна інформація про марку, модель  авто. При цьому договір найму (оренди) транспортного засобу, надання траспортних послуг повинен бути чинним станом на кінцевий термін поставки товару.</w:t>
            </w:r>
          </w:p>
          <w:p w14:paraId="386C3E73" w14:textId="77777777" w:rsidR="002F4486" w:rsidRDefault="0097372E" w:rsidP="00B0549A">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Інформація щодо проведення дезінфекції кузова автотранспортного засобу (не менше двох), яким будуть перевозитися продукти харчування, а саме необхідно надати: угоду із спеціалізованим підприємством на проведення дезінфекції, довідку про дезінфекцію / або акт здійснення санітарних заходів щодо дезінфекції. Документи повинні бути чинні на момент їх подання</w:t>
            </w:r>
            <w:r w:rsidR="002F4486">
              <w:rPr>
                <w:rFonts w:ascii="Times New Roman" w:eastAsia="Times New Roman" w:hAnsi="Times New Roman" w:cs="Times New Roman"/>
                <w:color w:val="000000"/>
                <w:sz w:val="20"/>
                <w:szCs w:val="20"/>
              </w:rPr>
              <w:t>.</w:t>
            </w:r>
          </w:p>
          <w:p w14:paraId="379B45F8" w14:textId="266973D0" w:rsidR="00B0549A" w:rsidRPr="00B0549A" w:rsidRDefault="002F4486" w:rsidP="00B0549A">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1.4. </w:t>
            </w:r>
            <w:r w:rsidRPr="002F4486">
              <w:rPr>
                <w:rFonts w:ascii="Times New Roman" w:eastAsia="Times New Roman" w:hAnsi="Times New Roman" w:cs="Times New Roman"/>
                <w:color w:val="000000"/>
                <w:sz w:val="20"/>
                <w:szCs w:val="20"/>
              </w:rPr>
              <w:t xml:space="preserve">Документ </w:t>
            </w:r>
            <w:r w:rsidR="00B0549A" w:rsidRPr="002F4486">
              <w:rPr>
                <w:rFonts w:ascii="Times New Roman" w:eastAsia="Times New Roman" w:hAnsi="Times New Roman" w:cs="Times New Roman"/>
                <w:color w:val="000000"/>
                <w:sz w:val="20"/>
                <w:szCs w:val="20"/>
              </w:rPr>
              <w:t>виданий учаснику процедури закупівлі</w:t>
            </w:r>
            <w:r w:rsidRPr="002F4486">
              <w:rPr>
                <w:rFonts w:ascii="Times New Roman" w:eastAsia="Times New Roman" w:hAnsi="Times New Roman" w:cs="Times New Roman"/>
                <w:color w:val="000000"/>
                <w:sz w:val="20"/>
                <w:szCs w:val="20"/>
              </w:rPr>
              <w:t xml:space="preserve"> </w:t>
            </w:r>
            <w:r w:rsidR="00B0549A" w:rsidRPr="002F4486">
              <w:rPr>
                <w:rFonts w:ascii="Times New Roman" w:eastAsia="Times New Roman" w:hAnsi="Times New Roman" w:cs="Times New Roman"/>
                <w:color w:val="000000"/>
                <w:sz w:val="20"/>
                <w:szCs w:val="20"/>
              </w:rPr>
              <w:t>Державною службою України з питань безпечності харчових продуктів та захисту споживачів аб</w:t>
            </w:r>
            <w:r w:rsidRPr="002F4486">
              <w:rPr>
                <w:rFonts w:ascii="Times New Roman" w:eastAsia="Times New Roman" w:hAnsi="Times New Roman" w:cs="Times New Roman"/>
                <w:color w:val="000000"/>
                <w:sz w:val="20"/>
                <w:szCs w:val="20"/>
              </w:rPr>
              <w:t>о її територіальним управлінням,</w:t>
            </w:r>
            <w:r w:rsidR="00B0549A" w:rsidRPr="002F4486">
              <w:rPr>
                <w:rFonts w:ascii="Times New Roman" w:eastAsia="Times New Roman" w:hAnsi="Times New Roman" w:cs="Times New Roman"/>
                <w:color w:val="000000"/>
                <w:sz w:val="20"/>
                <w:szCs w:val="20"/>
              </w:rPr>
              <w:t xml:space="preserve"> складений за результатами проведення заходу державного контролю у формі аудиту постійно діючих процедур, зас</w:t>
            </w:r>
            <w:r w:rsidRPr="002F4486">
              <w:rPr>
                <w:rFonts w:ascii="Times New Roman" w:eastAsia="Times New Roman" w:hAnsi="Times New Roman" w:cs="Times New Roman"/>
                <w:color w:val="000000"/>
                <w:sz w:val="20"/>
                <w:szCs w:val="20"/>
              </w:rPr>
              <w:t>нованих на принципах НАССР (документ повинен містити інформацію про відсутність</w:t>
            </w:r>
            <w:r w:rsidR="00B0549A" w:rsidRPr="002F4486">
              <w:rPr>
                <w:rFonts w:ascii="Times New Roman" w:eastAsia="Times New Roman" w:hAnsi="Times New Roman" w:cs="Times New Roman"/>
                <w:color w:val="000000"/>
                <w:sz w:val="20"/>
                <w:szCs w:val="20"/>
              </w:rPr>
              <w:t xml:space="preserve"> виявлених порушень)</w:t>
            </w:r>
            <w:r w:rsidRPr="002F4486">
              <w:rPr>
                <w:rFonts w:ascii="Times New Roman" w:eastAsia="Times New Roman" w:hAnsi="Times New Roman" w:cs="Times New Roman"/>
                <w:color w:val="000000"/>
                <w:sz w:val="20"/>
                <w:szCs w:val="20"/>
              </w:rPr>
              <w:t>.</w:t>
            </w:r>
          </w:p>
          <w:p w14:paraId="457FC43E" w14:textId="1CD3AC07" w:rsidR="0097372E" w:rsidRDefault="0097372E" w:rsidP="002F4486">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2F448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xml:space="preserve">. Документ, яким підтверджується державна реєстрація потужностей оператора ринку щодо виробництва та/або обігу харчових продуктів </w:t>
            </w:r>
            <w:r w:rsidR="002F4486">
              <w:rPr>
                <w:rFonts w:ascii="Times New Roman" w:eastAsia="Times New Roman" w:hAnsi="Times New Roman" w:cs="Times New Roman"/>
                <w:color w:val="000000"/>
                <w:sz w:val="20"/>
                <w:szCs w:val="20"/>
              </w:rPr>
              <w:t xml:space="preserve">виданий </w:t>
            </w:r>
            <w:r>
              <w:rPr>
                <w:rFonts w:ascii="Times New Roman" w:eastAsia="Times New Roman" w:hAnsi="Times New Roman" w:cs="Times New Roman"/>
                <w:color w:val="000000"/>
                <w:sz w:val="20"/>
                <w:szCs w:val="20"/>
              </w:rPr>
              <w:t xml:space="preserve">на </w:t>
            </w:r>
            <w:r w:rsidR="002F4486">
              <w:rPr>
                <w:rFonts w:ascii="Times New Roman" w:eastAsia="Times New Roman" w:hAnsi="Times New Roman" w:cs="Times New Roman"/>
                <w:color w:val="000000"/>
                <w:sz w:val="20"/>
                <w:szCs w:val="20"/>
              </w:rPr>
              <w:t xml:space="preserve">ім’я </w:t>
            </w:r>
            <w:r>
              <w:rPr>
                <w:rFonts w:ascii="Times New Roman" w:eastAsia="Times New Roman" w:hAnsi="Times New Roman" w:cs="Times New Roman"/>
                <w:color w:val="000000"/>
                <w:sz w:val="20"/>
                <w:szCs w:val="20"/>
              </w:rPr>
              <w:t>Учасника; документ, яким підтверджується реєстрація потужностей на транспортні засоби</w:t>
            </w:r>
            <w:r w:rsidR="002F4486">
              <w:rPr>
                <w:rFonts w:ascii="Times New Roman" w:eastAsia="Times New Roman" w:hAnsi="Times New Roman" w:cs="Times New Roman"/>
                <w:color w:val="000000"/>
                <w:sz w:val="20"/>
                <w:szCs w:val="20"/>
              </w:rPr>
              <w:t xml:space="preserve"> (не менше двох)</w:t>
            </w:r>
            <w:r>
              <w:rPr>
                <w:rFonts w:ascii="Times New Roman" w:eastAsia="Times New Roman" w:hAnsi="Times New Roman" w:cs="Times New Roman"/>
                <w:color w:val="000000"/>
                <w:sz w:val="20"/>
                <w:szCs w:val="20"/>
              </w:rPr>
              <w:t xml:space="preserve">; документ </w:t>
            </w:r>
            <w:r w:rsidR="002F4486">
              <w:rPr>
                <w:rFonts w:ascii="Times New Roman" w:eastAsia="Times New Roman" w:hAnsi="Times New Roman" w:cs="Times New Roman"/>
                <w:color w:val="000000"/>
                <w:sz w:val="20"/>
                <w:szCs w:val="20"/>
              </w:rPr>
              <w:t>який підтверджує проведення дос</w:t>
            </w:r>
            <w:r>
              <w:rPr>
                <w:rFonts w:ascii="Times New Roman" w:eastAsia="Times New Roman" w:hAnsi="Times New Roman" w:cs="Times New Roman"/>
                <w:color w:val="000000"/>
                <w:sz w:val="20"/>
                <w:szCs w:val="20"/>
              </w:rPr>
              <w:t>лідження змивів на патогенну та умовнопатогенну мікрофлору транспортних засобів</w:t>
            </w:r>
            <w:r w:rsidR="00264018">
              <w:rPr>
                <w:rFonts w:ascii="Times New Roman" w:eastAsia="Times New Roman" w:hAnsi="Times New Roman" w:cs="Times New Roman"/>
                <w:color w:val="000000"/>
                <w:sz w:val="20"/>
                <w:szCs w:val="20"/>
              </w:rPr>
              <w:t xml:space="preserve"> </w:t>
            </w:r>
            <w:r w:rsidR="002F4486">
              <w:rPr>
                <w:rFonts w:ascii="Times New Roman" w:eastAsia="Times New Roman" w:hAnsi="Times New Roman" w:cs="Times New Roman"/>
                <w:color w:val="000000"/>
                <w:sz w:val="20"/>
                <w:szCs w:val="20"/>
              </w:rPr>
              <w:t>проведених у 2024 році.</w:t>
            </w:r>
            <w:r w:rsidR="00264018">
              <w:rPr>
                <w:rFonts w:ascii="Times New Roman" w:eastAsia="Times New Roman" w:hAnsi="Times New Roman" w:cs="Times New Roman"/>
                <w:color w:val="000000"/>
                <w:sz w:val="20"/>
                <w:szCs w:val="20"/>
              </w:rPr>
              <w:t xml:space="preserve"> </w:t>
            </w:r>
          </w:p>
        </w:tc>
      </w:tr>
      <w:tr w:rsidR="0097372E" w14:paraId="601B50C1" w14:textId="77777777" w:rsidTr="0097372E">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971F4"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948E"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6320C92D" w14:textId="77777777" w:rsidR="0097372E" w:rsidRDefault="0097372E">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2A906"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14:paraId="5BAB37AD" w14:textId="77777777" w:rsidR="0097372E" w:rsidRDefault="0097372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5" w:type="dxa"/>
              <w:tblLayout w:type="fixed"/>
              <w:tblLook w:val="0400" w:firstRow="0" w:lastRow="0" w:firstColumn="0" w:lastColumn="0" w:noHBand="0" w:noVBand="1"/>
            </w:tblPr>
            <w:tblGrid>
              <w:gridCol w:w="1525"/>
              <w:gridCol w:w="894"/>
              <w:gridCol w:w="2544"/>
              <w:gridCol w:w="1322"/>
            </w:tblGrid>
            <w:tr w:rsidR="0097372E" w14:paraId="23C14D94" w14:textId="77777777">
              <w:tc>
                <w:tcPr>
                  <w:tcW w:w="6288" w:type="dxa"/>
                  <w:gridSpan w:val="4"/>
                  <w:tcBorders>
                    <w:top w:val="single" w:sz="4" w:space="0" w:color="000000"/>
                    <w:left w:val="single" w:sz="4" w:space="0" w:color="000000"/>
                    <w:bottom w:val="single" w:sz="4" w:space="0" w:color="000000"/>
                    <w:right w:val="single" w:sz="4" w:space="0" w:color="000000"/>
                  </w:tcBorders>
                  <w:hideMark/>
                </w:tcPr>
                <w:p w14:paraId="5283C249"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97372E" w14:paraId="2801C83B" w14:textId="77777777">
              <w:tc>
                <w:tcPr>
                  <w:tcW w:w="1526" w:type="dxa"/>
                  <w:tcBorders>
                    <w:top w:val="single" w:sz="4" w:space="0" w:color="000000"/>
                    <w:left w:val="single" w:sz="4" w:space="0" w:color="000000"/>
                    <w:bottom w:val="single" w:sz="4" w:space="0" w:color="000000"/>
                    <w:right w:val="single" w:sz="4" w:space="0" w:color="000000"/>
                  </w:tcBorders>
                  <w:hideMark/>
                </w:tcPr>
                <w:p w14:paraId="49C9DF30"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894" w:type="dxa"/>
                  <w:tcBorders>
                    <w:top w:val="single" w:sz="4" w:space="0" w:color="000000"/>
                    <w:left w:val="single" w:sz="4" w:space="0" w:color="000000"/>
                    <w:bottom w:val="single" w:sz="4" w:space="0" w:color="000000"/>
                    <w:right w:val="single" w:sz="4" w:space="0" w:color="000000"/>
                  </w:tcBorders>
                  <w:hideMark/>
                </w:tcPr>
                <w:p w14:paraId="608405A8"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Освіта</w:t>
                  </w:r>
                </w:p>
              </w:tc>
              <w:tc>
                <w:tcPr>
                  <w:tcW w:w="2545" w:type="dxa"/>
                  <w:tcBorders>
                    <w:top w:val="single" w:sz="4" w:space="0" w:color="000000"/>
                    <w:left w:val="single" w:sz="4" w:space="0" w:color="000000"/>
                    <w:bottom w:val="single" w:sz="4" w:space="0" w:color="000000"/>
                    <w:right w:val="single" w:sz="4" w:space="0" w:color="000000"/>
                  </w:tcBorders>
                  <w:hideMark/>
                </w:tcPr>
                <w:p w14:paraId="43D9FA56"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14:paraId="1C659C32"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323" w:type="dxa"/>
                  <w:tcBorders>
                    <w:top w:val="single" w:sz="4" w:space="0" w:color="000000"/>
                    <w:left w:val="single" w:sz="4" w:space="0" w:color="000000"/>
                    <w:bottom w:val="single" w:sz="4" w:space="0" w:color="000000"/>
                    <w:right w:val="single" w:sz="4" w:space="0" w:color="000000"/>
                  </w:tcBorders>
                  <w:hideMark/>
                </w:tcPr>
                <w:p w14:paraId="0125F3AC"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r>
            <w:tr w:rsidR="0097372E" w14:paraId="3FC27CDA" w14:textId="77777777">
              <w:tc>
                <w:tcPr>
                  <w:tcW w:w="1526" w:type="dxa"/>
                  <w:tcBorders>
                    <w:top w:val="single" w:sz="4" w:space="0" w:color="000000"/>
                    <w:left w:val="single" w:sz="4" w:space="0" w:color="000000"/>
                    <w:bottom w:val="single" w:sz="4" w:space="0" w:color="000000"/>
                    <w:right w:val="single" w:sz="4" w:space="0" w:color="000000"/>
                  </w:tcBorders>
                </w:tcPr>
                <w:p w14:paraId="676B427E" w14:textId="77777777" w:rsidR="0097372E" w:rsidRDefault="0097372E">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E2D6EC" w14:textId="77777777" w:rsidR="0097372E" w:rsidRDefault="0097372E">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515BD02F" w14:textId="77777777" w:rsidR="0097372E" w:rsidRDefault="0097372E">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4A4E7A9C" w14:textId="77777777" w:rsidR="0097372E" w:rsidRDefault="0097372E">
                  <w:pPr>
                    <w:spacing w:after="0" w:line="240" w:lineRule="auto"/>
                    <w:rPr>
                      <w:rFonts w:ascii="Times New Roman" w:eastAsia="Times New Roman" w:hAnsi="Times New Roman" w:cs="Times New Roman"/>
                      <w:sz w:val="20"/>
                      <w:szCs w:val="20"/>
                    </w:rPr>
                  </w:pPr>
                </w:p>
              </w:tc>
            </w:tr>
          </w:tbl>
          <w:p w14:paraId="233C8A4B" w14:textId="77777777" w:rsidR="0097372E" w:rsidRDefault="0097372E">
            <w:pPr>
              <w:spacing w:after="0" w:line="240" w:lineRule="auto"/>
              <w:rPr>
                <w:rFonts w:ascii="Times New Roman" w:eastAsia="Times New Roman" w:hAnsi="Times New Roman" w:cs="Times New Roman"/>
                <w:sz w:val="20"/>
                <w:szCs w:val="20"/>
              </w:rPr>
            </w:pPr>
          </w:p>
          <w:p w14:paraId="64922394"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Pr>
                <w:rFonts w:ascii="Times New Roman" w:eastAsia="Times New Roman" w:hAnsi="Times New Roman" w:cs="Times New Roman"/>
                <w:i/>
                <w:color w:val="000000" w:themeColor="text1"/>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p w14:paraId="556BD7C8"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Копія особової медичної  книжки водія (водіїв) Учасника з вчасним проходженням медичних оглядів форми первинної облікової документації </w:t>
            </w:r>
            <w:r>
              <w:rPr>
                <w:rFonts w:ascii="Times New Roman" w:eastAsia="Times New Roman" w:hAnsi="Times New Roman" w:cs="Times New Roman"/>
                <w:sz w:val="20"/>
                <w:szCs w:val="20"/>
              </w:rPr>
              <w:lastRenderedPageBreak/>
              <w:t xml:space="preserve">№1-ОМК «Особиста медична книжка», затвердженою наказом Міністерства охорони здоров’я України від 21 лютого 2013 № 150. </w:t>
            </w:r>
          </w:p>
          <w:p w14:paraId="2541E687"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Копія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16 вересня 2020 р.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p w14:paraId="6C359ED5" w14:textId="6DF5D2E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 </w:t>
            </w:r>
            <w:r>
              <w:rPr>
                <w:rFonts w:ascii="Times New Roman" w:hAnsi="Times New Roman"/>
                <w:color w:val="00000A"/>
                <w:sz w:val="20"/>
                <w:szCs w:val="20"/>
                <w:shd w:val="clear" w:color="auto" w:fill="FFFFFF"/>
              </w:rPr>
              <w:t xml:space="preserve">У довідці про наявність працівників відповідної кваліфікації, які мають необхідні знання та досвід надати інформацію про працівника, щодо проходження гігієнічного навчання у 2023 </w:t>
            </w:r>
            <w:r w:rsidR="00351589">
              <w:rPr>
                <w:rFonts w:ascii="Times New Roman" w:hAnsi="Times New Roman"/>
                <w:color w:val="00000A"/>
                <w:sz w:val="20"/>
                <w:szCs w:val="20"/>
                <w:shd w:val="clear" w:color="auto" w:fill="FFFFFF"/>
              </w:rPr>
              <w:t xml:space="preserve">або 2024 </w:t>
            </w:r>
            <w:r>
              <w:rPr>
                <w:rFonts w:ascii="Times New Roman" w:hAnsi="Times New Roman"/>
                <w:color w:val="00000A"/>
                <w:sz w:val="20"/>
                <w:szCs w:val="20"/>
                <w:shd w:val="clear" w:color="auto" w:fill="FFFFFF"/>
              </w:rPr>
              <w:t>році  та надати у складі тендерної пропозиції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працівника).</w:t>
            </w:r>
          </w:p>
        </w:tc>
      </w:tr>
      <w:tr w:rsidR="0097372E" w14:paraId="3943376D" w14:textId="77777777" w:rsidTr="0097372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5F43A"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70F12"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9C948"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40AB9B49"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cs="Times New Roman"/>
                <w:sz w:val="20"/>
                <w:szCs w:val="20"/>
              </w:rPr>
              <w:t xml:space="preserve"> </w:t>
            </w:r>
            <w:r>
              <w:rPr>
                <w:rFonts w:ascii="Times New Roman" w:eastAsia="Times New Roman" w:hAnsi="Times New Roman" w:cs="Times New Roman"/>
                <w:b/>
                <w:i/>
                <w:color w:val="000000"/>
                <w:sz w:val="20"/>
                <w:szCs w:val="20"/>
              </w:rPr>
              <w:t>Аналогічним вважається договір про поставку продуктів харчування у заклади загальної середньої або дошкільної освіти.</w:t>
            </w:r>
          </w:p>
          <w:p w14:paraId="1271137B" w14:textId="1164776A"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3.1.2. не менше 1 копії договору</w:t>
            </w:r>
            <w:r w:rsidR="00351589">
              <w:rPr>
                <w:rFonts w:ascii="Times New Roman" w:eastAsia="Times New Roman" w:hAnsi="Times New Roman" w:cs="Times New Roman"/>
                <w:sz w:val="20"/>
                <w:szCs w:val="20"/>
              </w:rPr>
              <w:t xml:space="preserve"> в</w:t>
            </w:r>
            <w:r w:rsidR="00351589">
              <w:rPr>
                <w:rFonts w:ascii="Times New Roman" w:eastAsia="Times New Roman" w:hAnsi="Times New Roman" w:cs="Times New Roman"/>
                <w:color w:val="000000"/>
                <w:sz w:val="20"/>
                <w:szCs w:val="20"/>
              </w:rPr>
              <w:t xml:space="preserve"> повному обсязі, який </w:t>
            </w:r>
            <w:r>
              <w:rPr>
                <w:rFonts w:ascii="Times New Roman" w:eastAsia="Times New Roman" w:hAnsi="Times New Roman" w:cs="Times New Roman"/>
                <w:color w:val="000000"/>
                <w:sz w:val="20"/>
                <w:szCs w:val="20"/>
              </w:rPr>
              <w:t xml:space="preserve">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w:t>
            </w:r>
          </w:p>
          <w:p w14:paraId="17050A49" w14:textId="3BAE2BE9" w:rsidR="0097372E" w:rsidRDefault="00351589">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rPr>
              <w:t>3.1.3. копії документів</w:t>
            </w:r>
            <w:r w:rsidR="0097372E">
              <w:rPr>
                <w:rFonts w:ascii="Times New Roman" w:eastAsia="Times New Roman" w:hAnsi="Times New Roman" w:cs="Times New Roman"/>
                <w:color w:val="000000"/>
                <w:sz w:val="20"/>
                <w:szCs w:val="20"/>
              </w:rPr>
              <w:t xml:space="preserve"> на підтвердження виконанн</w:t>
            </w:r>
            <w:r>
              <w:rPr>
                <w:rFonts w:ascii="Times New Roman" w:eastAsia="Times New Roman" w:hAnsi="Times New Roman" w:cs="Times New Roman"/>
                <w:color w:val="000000"/>
                <w:sz w:val="20"/>
                <w:szCs w:val="20"/>
              </w:rPr>
              <w:t xml:space="preserve">я аналогічного договору </w:t>
            </w:r>
            <w:r w:rsidR="0097372E">
              <w:rPr>
                <w:rFonts w:ascii="Times New Roman" w:eastAsia="Times New Roman" w:hAnsi="Times New Roman" w:cs="Times New Roman"/>
                <w:color w:val="000000" w:themeColor="text1"/>
                <w:sz w:val="20"/>
                <w:szCs w:val="20"/>
              </w:rPr>
              <w:t>або </w:t>
            </w:r>
            <w:r w:rsidR="0097372E">
              <w:rPr>
                <w:rFonts w:ascii="Times New Roman" w:eastAsia="Times New Roman" w:hAnsi="Times New Roman" w:cs="Times New Roman"/>
                <w:color w:val="000000"/>
                <w:sz w:val="20"/>
                <w:szCs w:val="20"/>
                <w:highlight w:val="white"/>
              </w:rPr>
              <w:t>лист</w:t>
            </w:r>
            <w:r w:rsidR="0097372E">
              <w:rPr>
                <w:rFonts w:ascii="Times New Roman" w:eastAsia="Times New Roman" w:hAnsi="Times New Roman" w:cs="Times New Roman"/>
                <w:sz w:val="20"/>
                <w:szCs w:val="20"/>
                <w:highlight w:val="white"/>
              </w:rPr>
              <w:t>-</w:t>
            </w:r>
            <w:r w:rsidR="0097372E">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0097372E">
              <w:rPr>
                <w:rFonts w:ascii="Times New Roman" w:eastAsia="Times New Roman" w:hAnsi="Times New Roman" w:cs="Times New Roman"/>
                <w:sz w:val="20"/>
                <w:szCs w:val="20"/>
                <w:highlight w:val="white"/>
              </w:rPr>
              <w:t>им</w:t>
            </w:r>
            <w:r w:rsidR="0097372E">
              <w:rPr>
                <w:rFonts w:ascii="Times New Roman" w:eastAsia="Times New Roman" w:hAnsi="Times New Roman" w:cs="Times New Roman"/>
                <w:color w:val="000000"/>
                <w:sz w:val="20"/>
                <w:szCs w:val="20"/>
                <w:highlight w:val="white"/>
              </w:rPr>
              <w:t xml:space="preserve"> договор</w:t>
            </w:r>
            <w:r w:rsidR="0097372E">
              <w:rPr>
                <w:rFonts w:ascii="Times New Roman" w:eastAsia="Times New Roman" w:hAnsi="Times New Roman" w:cs="Times New Roman"/>
                <w:sz w:val="20"/>
                <w:szCs w:val="20"/>
                <w:highlight w:val="white"/>
              </w:rPr>
              <w:t>ом</w:t>
            </w:r>
            <w:r w:rsidR="0097372E">
              <w:rPr>
                <w:rFonts w:ascii="Times New Roman" w:eastAsia="Times New Roman" w:hAnsi="Times New Roman" w:cs="Times New Roman"/>
                <w:color w:val="000000"/>
                <w:sz w:val="20"/>
                <w:szCs w:val="20"/>
                <w:highlight w:val="white"/>
              </w:rPr>
              <w:t xml:space="preserve">, який зазначено </w:t>
            </w:r>
            <w:r w:rsidR="0097372E">
              <w:rPr>
                <w:rFonts w:ascii="Times New Roman" w:eastAsia="Times New Roman" w:hAnsi="Times New Roman" w:cs="Times New Roman"/>
                <w:sz w:val="20"/>
                <w:szCs w:val="20"/>
                <w:highlight w:val="white"/>
              </w:rPr>
              <w:t>в</w:t>
            </w:r>
            <w:r w:rsidR="0097372E">
              <w:rPr>
                <w:rFonts w:ascii="Times New Roman" w:eastAsia="Times New Roman" w:hAnsi="Times New Roman" w:cs="Times New Roman"/>
                <w:color w:val="000000"/>
                <w:sz w:val="20"/>
                <w:szCs w:val="20"/>
                <w:highlight w:val="white"/>
              </w:rPr>
              <w:t xml:space="preserve"> довідці та надано у складі тендерної пр</w:t>
            </w:r>
            <w:r w:rsidR="0097372E">
              <w:rPr>
                <w:rFonts w:ascii="Times New Roman" w:eastAsia="Times New Roman" w:hAnsi="Times New Roman" w:cs="Times New Roman"/>
                <w:color w:val="000000"/>
                <w:sz w:val="20"/>
                <w:szCs w:val="20"/>
              </w:rPr>
              <w:t>опозиції</w:t>
            </w:r>
            <w:r>
              <w:rPr>
                <w:rFonts w:ascii="Times New Roman" w:eastAsia="Times New Roman" w:hAnsi="Times New Roman" w:cs="Times New Roman"/>
                <w:color w:val="000000"/>
                <w:sz w:val="20"/>
                <w:szCs w:val="20"/>
              </w:rPr>
              <w:t>.</w:t>
            </w:r>
          </w:p>
          <w:p w14:paraId="376859A1" w14:textId="77777777" w:rsidR="0097372E" w:rsidRDefault="0097372E">
            <w:pPr>
              <w:spacing w:after="0" w:line="240" w:lineRule="auto"/>
              <w:jc w:val="both"/>
              <w:rPr>
                <w:rFonts w:ascii="Times New Roman" w:eastAsia="Times New Roman" w:hAnsi="Times New Roman" w:cs="Times New Roman"/>
                <w:sz w:val="20"/>
                <w:szCs w:val="20"/>
              </w:rPr>
            </w:pPr>
          </w:p>
        </w:tc>
      </w:tr>
    </w:tbl>
    <w:p w14:paraId="62B22471" w14:textId="77777777" w:rsidR="0097372E" w:rsidRDefault="0097372E" w:rsidP="0097372E">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672CE6B4"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09B778F"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7467F91"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698B69D" w14:textId="77777777" w:rsidR="0097372E" w:rsidRDefault="0097372E" w:rsidP="0097372E">
      <w:pP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3BA2962D"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76820D3"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20C02EBF"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highlight w:val="cyan"/>
        </w:rPr>
      </w:pPr>
      <w:r>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7CE250A" w14:textId="77777777" w:rsidR="0097372E" w:rsidRDefault="0097372E" w:rsidP="0097372E">
      <w:pPr>
        <w:widowControl w:val="0"/>
        <w:spacing w:before="20" w:after="20" w:line="240" w:lineRule="auto"/>
        <w:ind w:firstLine="720"/>
        <w:jc w:val="both"/>
        <w:rPr>
          <w:rFonts w:ascii="Times New Roman" w:eastAsia="Times New Roman" w:hAnsi="Times New Roman" w:cs="Times New Roman"/>
          <w:b/>
          <w:sz w:val="20"/>
          <w:szCs w:val="20"/>
          <w:highlight w:val="cyan"/>
        </w:rPr>
      </w:pPr>
    </w:p>
    <w:p w14:paraId="0A6FA756" w14:textId="77777777" w:rsidR="0097372E" w:rsidRDefault="0097372E" w:rsidP="0097372E">
      <w:pPr>
        <w:spacing w:after="0" w:line="240" w:lineRule="auto"/>
        <w:rPr>
          <w:rFonts w:ascii="Times New Roman" w:eastAsia="Times New Roman" w:hAnsi="Times New Roman" w:cs="Times New Roman"/>
          <w:b/>
          <w:sz w:val="20"/>
          <w:szCs w:val="20"/>
          <w:highlight w:val="yellow"/>
        </w:rPr>
      </w:pPr>
    </w:p>
    <w:p w14:paraId="78733248" w14:textId="77777777" w:rsidR="0097372E" w:rsidRDefault="0097372E" w:rsidP="0097372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97372E" w14:paraId="51ABA399" w14:textId="77777777" w:rsidTr="0097372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CDC27"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14:paraId="6376C8D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4BA7F"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53738FC6" w14:textId="77777777" w:rsidR="0097372E" w:rsidRDefault="0097372E">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F7F84"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7372E" w14:paraId="21EA7163" w14:textId="77777777" w:rsidTr="009737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00AB6"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7B1B3"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288E1B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8F4F6"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372E" w14:paraId="41C06D65" w14:textId="77777777" w:rsidTr="009737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CABB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499FF"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E34918B"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97372E" w14:paraId="164939D7" w14:textId="77777777" w:rsidTr="0097372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184C0"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E710D"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5103B525" w14:textId="77777777" w:rsidR="0097372E" w:rsidRDefault="0097372E">
            <w:pPr>
              <w:spacing w:after="0"/>
              <w:rPr>
                <w:rFonts w:ascii="Times New Roman" w:eastAsia="Times New Roman" w:hAnsi="Times New Roman" w:cs="Times New Roman"/>
                <w:sz w:val="20"/>
                <w:szCs w:val="20"/>
              </w:rPr>
            </w:pPr>
          </w:p>
        </w:tc>
      </w:tr>
      <w:tr w:rsidR="0097372E" w14:paraId="54637C3E" w14:textId="77777777" w:rsidTr="009737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CA814" w14:textId="77777777" w:rsidR="0097372E" w:rsidRDefault="0097372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8B8D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35A8FFE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F1ACA"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7A22D98" w14:textId="77777777" w:rsidR="0097372E" w:rsidRDefault="0097372E" w:rsidP="0097372E">
      <w:pPr>
        <w:spacing w:after="0" w:line="240" w:lineRule="auto"/>
        <w:rPr>
          <w:rFonts w:ascii="Times New Roman" w:eastAsia="Times New Roman" w:hAnsi="Times New Roman" w:cs="Times New Roman"/>
          <w:b/>
          <w:color w:val="000000"/>
          <w:sz w:val="20"/>
          <w:szCs w:val="20"/>
        </w:rPr>
      </w:pPr>
    </w:p>
    <w:p w14:paraId="73BBD63D" w14:textId="77777777" w:rsidR="0097372E" w:rsidRDefault="0097372E" w:rsidP="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97372E" w14:paraId="1DF3ADAA" w14:textId="77777777" w:rsidTr="0097372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6E0F1"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14:paraId="70C03DE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414F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0F755BB8" w14:textId="77777777" w:rsidR="0097372E" w:rsidRDefault="0097372E">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C4B5B"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7372E" w14:paraId="766C28B5" w14:textId="77777777" w:rsidTr="009737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A10C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34B3C"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AAA1092"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A675D"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372E" w14:paraId="66B6EF35" w14:textId="77777777" w:rsidTr="009737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2A45C"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839F6"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E4525C"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C384B8C"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97372E" w14:paraId="2442EB92" w14:textId="77777777" w:rsidTr="009737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3C1A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9D6F4"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27FE98"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1B5EF0A7" w14:textId="77777777" w:rsidR="0097372E" w:rsidRDefault="0097372E">
            <w:pPr>
              <w:spacing w:after="0"/>
              <w:rPr>
                <w:rFonts w:ascii="Times New Roman" w:eastAsia="Times New Roman" w:hAnsi="Times New Roman" w:cs="Times New Roman"/>
                <w:sz w:val="20"/>
                <w:szCs w:val="20"/>
              </w:rPr>
            </w:pPr>
          </w:p>
        </w:tc>
      </w:tr>
      <w:tr w:rsidR="0097372E" w14:paraId="7CFEDC7A" w14:textId="77777777" w:rsidTr="0097372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3FCA8" w14:textId="77777777" w:rsidR="0097372E" w:rsidRDefault="0097372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090D9"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4991AA2D"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A55EA"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5D38DE" w14:textId="77777777" w:rsidR="0097372E" w:rsidRDefault="0097372E" w:rsidP="0097372E">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i/>
          <w:color w:val="000000" w:themeColor="text1"/>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B5B82EE"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0BA959D"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14:paraId="210A87DF"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p>
    <w:p w14:paraId="2C0B35B4"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p>
    <w:tbl>
      <w:tblPr>
        <w:tblW w:w="9840" w:type="dxa"/>
        <w:tblLayout w:type="fixed"/>
        <w:tblLook w:val="04A0" w:firstRow="1" w:lastRow="0" w:firstColumn="1" w:lastColumn="0" w:noHBand="0" w:noVBand="1"/>
      </w:tblPr>
      <w:tblGrid>
        <w:gridCol w:w="526"/>
        <w:gridCol w:w="9314"/>
      </w:tblGrid>
      <w:tr w:rsidR="0097372E" w14:paraId="4451D532" w14:textId="77777777" w:rsidTr="0097372E">
        <w:trPr>
          <w:trHeight w:val="309"/>
        </w:trPr>
        <w:tc>
          <w:tcPr>
            <w:tcW w:w="98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7FD00" w14:textId="77777777" w:rsidR="0097372E" w:rsidRDefault="0097372E">
            <w:pPr>
              <w:spacing w:after="0" w:line="240" w:lineRule="auto"/>
              <w:ind w:left="120" w:right="120" w:hanging="20"/>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0"/>
                <w:szCs w:val="20"/>
              </w:rPr>
              <w:t>Інші документи від Учасника:</w:t>
            </w:r>
          </w:p>
        </w:tc>
      </w:tr>
      <w:tr w:rsidR="0097372E" w14:paraId="772621FE" w14:textId="77777777" w:rsidTr="0097372E">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CC418" w14:textId="77777777" w:rsidR="0097372E" w:rsidRDefault="0097372E">
            <w:pPr>
              <w:spacing w:before="240"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1.</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B99E4" w14:textId="77777777" w:rsidR="0097372E" w:rsidRDefault="0097372E">
            <w:pPr>
              <w:spacing w:after="0" w:line="240" w:lineRule="auto"/>
              <w:ind w:firstLine="1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14:paraId="5F3BC37A" w14:textId="77777777" w:rsidR="0097372E" w:rsidRDefault="0097372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та </w:t>
            </w:r>
          </w:p>
          <w:p w14:paraId="12C6FEB5" w14:textId="77777777" w:rsidR="0097372E" w:rsidRDefault="0097372E">
            <w:pPr>
              <w:spacing w:after="0" w:line="240" w:lineRule="auto"/>
              <w:ind w:left="120" w:right="12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97372E" w14:paraId="7F265958" w14:textId="77777777" w:rsidTr="0097372E">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30EFA" w14:textId="77777777" w:rsidR="0097372E" w:rsidRDefault="0097372E">
            <w:pPr>
              <w:spacing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t>2.</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2507B" w14:textId="77777777" w:rsidR="0097372E" w:rsidRDefault="0097372E">
            <w:pPr>
              <w:spacing w:after="0" w:line="240" w:lineRule="auto"/>
              <w:ind w:lef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у довільній формі про уповноважену особу Учасника, яка має право підписувати тендерну пропозицію та договори.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7372E" w14:paraId="29D1F865" w14:textId="77777777" w:rsidTr="0097372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E7CED" w14:textId="77777777" w:rsidR="0097372E" w:rsidRDefault="0097372E">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B88F5" w14:textId="77777777" w:rsidR="0097372E" w:rsidRDefault="0097372E">
            <w:pPr>
              <w:spacing w:after="0" w:line="240" w:lineRule="auto"/>
              <w:ind w:firstLine="183"/>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ru-RU"/>
              </w:rPr>
              <w:t xml:space="preserve">Учасники при підготовці пропозиції повинні враховувати заходи щодо захисту довкілля. </w:t>
            </w:r>
            <w:r>
              <w:rPr>
                <w:rFonts w:ascii="Times New Roman" w:hAnsi="Times New Roman"/>
                <w:color w:val="000000"/>
                <w:kern w:val="2"/>
                <w:sz w:val="24"/>
                <w:szCs w:val="24"/>
              </w:rPr>
              <w:t xml:space="preserve">Інформація подається у формі довідки за підписом уповноваженої особи учасника. </w:t>
            </w:r>
          </w:p>
        </w:tc>
      </w:tr>
      <w:tr w:rsidR="0097372E" w14:paraId="57EDF6AD" w14:textId="77777777" w:rsidTr="0097372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308EA" w14:textId="77777777" w:rsidR="0097372E" w:rsidRDefault="0097372E">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9EB1F" w14:textId="77777777" w:rsidR="0097372E" w:rsidRDefault="0097372E">
            <w:pPr>
              <w:spacing w:after="0" w:line="240" w:lineRule="auto"/>
              <w:ind w:left="100" w:right="120" w:hanging="20"/>
              <w:jc w:val="both"/>
              <w:rPr>
                <w:rFonts w:ascii="Times New Roman" w:eastAsia="Times New Roman" w:hAnsi="Times New Roman"/>
                <w:bCs/>
                <w:color w:val="000000"/>
                <w:sz w:val="24"/>
                <w:szCs w:val="24"/>
                <w:lang w:val="ru-RU"/>
              </w:rPr>
            </w:pPr>
            <w:r>
              <w:rPr>
                <w:rFonts w:ascii="Times New Roman" w:eastAsia="Times New Roman" w:hAnsi="Times New Roman"/>
                <w:bCs/>
                <w:color w:val="000000"/>
                <w:sz w:val="24"/>
                <w:szCs w:val="24"/>
                <w:lang w:val="ru-RU"/>
              </w:rPr>
              <w:t>Свідоцтво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w:t>
            </w:r>
          </w:p>
        </w:tc>
      </w:tr>
    </w:tbl>
    <w:p w14:paraId="5F1D32C6" w14:textId="77777777" w:rsidR="0097372E" w:rsidRDefault="0097372E" w:rsidP="0097372E">
      <w:pPr>
        <w:spacing w:after="0"/>
        <w:rPr>
          <w:rFonts w:ascii="Times New Roman" w:eastAsia="Times New Roman" w:hAnsi="Times New Roman" w:cs="Times New Roman"/>
          <w:sz w:val="24"/>
          <w:szCs w:val="24"/>
          <w:highlight w:val="white"/>
          <w:lang w:val="ru-RU"/>
        </w:rPr>
      </w:pPr>
    </w:p>
    <w:p w14:paraId="7E31AD4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52D20E8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5F83593B" w14:textId="77777777" w:rsidR="0097372E" w:rsidRDefault="0097372E" w:rsidP="0097372E">
      <w:pPr>
        <w:widowControl w:val="0"/>
        <w:spacing w:after="0" w:line="240" w:lineRule="auto"/>
        <w:jc w:val="both"/>
        <w:rPr>
          <w:rFonts w:ascii="Times New Roman" w:eastAsia="Times New Roman" w:hAnsi="Times New Roman" w:cs="Times New Roman"/>
          <w:color w:val="000000"/>
          <w:sz w:val="20"/>
          <w:szCs w:val="20"/>
        </w:rPr>
      </w:pPr>
    </w:p>
    <w:p w14:paraId="4D031BA0" w14:textId="77777777" w:rsidR="0097372E" w:rsidRDefault="0097372E" w:rsidP="009737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B47B83F" w14:textId="77777777" w:rsidR="0097372E" w:rsidRDefault="0097372E" w:rsidP="0097372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2</w:t>
      </w:r>
    </w:p>
    <w:p w14:paraId="59740AAC" w14:textId="77777777" w:rsidR="0097372E" w:rsidRDefault="0097372E" w:rsidP="0097372E">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14:paraId="53CA54C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14225C0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0530A826" w14:textId="77777777" w:rsidR="0097372E" w:rsidRDefault="0097372E" w:rsidP="009737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36AF711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0392CE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Pr>
          <w:rFonts w:ascii="Times New Roman" w:eastAsia="Times New Roman" w:hAnsi="Times New Roman" w:cs="Times New Roman"/>
          <w:i/>
          <w:sz w:val="24"/>
          <w:szCs w:val="24"/>
        </w:rPr>
        <w:t>тендерної документації..</w:t>
      </w:r>
    </w:p>
    <w:p w14:paraId="31FE9AD5"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14:paraId="0F86985A"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Учасник у складі пропозиції повинен надати довідку, що містить технічну специфікацію запропонованого товару за наступною формою:</w:t>
      </w:r>
    </w:p>
    <w:tbl>
      <w:tblPr>
        <w:tblW w:w="9810" w:type="dxa"/>
        <w:tblInd w:w="-65" w:type="dxa"/>
        <w:tblBorders>
          <w:insideH w:val="nil"/>
          <w:insideV w:val="nil"/>
        </w:tblBorders>
        <w:tblLayout w:type="fixed"/>
        <w:tblLook w:val="0600" w:firstRow="0" w:lastRow="0" w:firstColumn="0" w:lastColumn="0" w:noHBand="1" w:noVBand="1"/>
      </w:tblPr>
      <w:tblGrid>
        <w:gridCol w:w="495"/>
        <w:gridCol w:w="3500"/>
        <w:gridCol w:w="1843"/>
        <w:gridCol w:w="1277"/>
        <w:gridCol w:w="2695"/>
      </w:tblGrid>
      <w:tr w:rsidR="0097372E" w14:paraId="556E3A25" w14:textId="77777777" w:rsidTr="0035061C">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F664C"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з/п</w:t>
            </w:r>
          </w:p>
        </w:tc>
        <w:tc>
          <w:tcPr>
            <w:tcW w:w="3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D5454E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запропонованого товару та технічні вимоги Замовника</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7497C28"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та країна виробника, країна  та місце походження</w:t>
            </w:r>
          </w:p>
          <w:p w14:paraId="192CCF65" w14:textId="77777777" w:rsidR="0097372E" w:rsidRDefault="009737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заповнюється Учасником</w:t>
            </w:r>
          </w:p>
        </w:tc>
        <w:tc>
          <w:tcPr>
            <w:tcW w:w="12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71D0665"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Кількість, од. виміру</w:t>
            </w:r>
          </w:p>
        </w:tc>
        <w:tc>
          <w:tcPr>
            <w:tcW w:w="2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8B2D1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Технічні характеристики запропонованого товару</w:t>
            </w:r>
          </w:p>
          <w:p w14:paraId="794D30AE" w14:textId="77777777" w:rsidR="0097372E" w:rsidRDefault="0097372E">
            <w:pPr>
              <w:widowControl w:val="0"/>
              <w:spacing w:after="0" w:line="240" w:lineRule="auto"/>
              <w:jc w:val="both"/>
              <w:rPr>
                <w:rFonts w:ascii="Times New Roman" w:eastAsia="Times New Roman" w:hAnsi="Times New Roman" w:cs="Times New Roman"/>
                <w:i/>
                <w:sz w:val="24"/>
                <w:szCs w:val="24"/>
              </w:rPr>
            </w:pPr>
          </w:p>
          <w:p w14:paraId="215169F1" w14:textId="77777777" w:rsidR="0097372E" w:rsidRDefault="0097372E">
            <w:pPr>
              <w:widowControl w:val="0"/>
              <w:spacing w:after="0" w:line="240" w:lineRule="auto"/>
              <w:jc w:val="both"/>
              <w:rPr>
                <w:rFonts w:ascii="Times New Roman" w:eastAsia="Times New Roman" w:hAnsi="Times New Roman" w:cs="Times New Roman"/>
                <w:i/>
                <w:sz w:val="24"/>
                <w:szCs w:val="24"/>
              </w:rPr>
            </w:pPr>
          </w:p>
          <w:p w14:paraId="4B59F73A"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заповнюється Учасником</w:t>
            </w:r>
          </w:p>
        </w:tc>
      </w:tr>
      <w:tr w:rsidR="0097372E" w14:paraId="06CD9D06" w14:textId="77777777" w:rsidTr="0035061C">
        <w:trPr>
          <w:trHeight w:val="485"/>
        </w:trPr>
        <w:tc>
          <w:tcPr>
            <w:tcW w:w="495"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14:paraId="00B981A0"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500" w:type="dxa"/>
            <w:tcBorders>
              <w:top w:val="nil"/>
              <w:left w:val="nil"/>
              <w:bottom w:val="single" w:sz="4" w:space="0" w:color="auto"/>
              <w:right w:val="single" w:sz="8" w:space="0" w:color="000000"/>
            </w:tcBorders>
            <w:tcMar>
              <w:top w:w="100" w:type="dxa"/>
              <w:left w:w="100" w:type="dxa"/>
              <w:bottom w:w="100" w:type="dxa"/>
              <w:right w:w="100" w:type="dxa"/>
            </w:tcMar>
            <w:hideMark/>
          </w:tcPr>
          <w:p w14:paraId="67AE84FB"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hideMark/>
          </w:tcPr>
          <w:p w14:paraId="2D307152"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277" w:type="dxa"/>
            <w:tcBorders>
              <w:top w:val="nil"/>
              <w:left w:val="nil"/>
              <w:bottom w:val="single" w:sz="4" w:space="0" w:color="auto"/>
              <w:right w:val="single" w:sz="8" w:space="0" w:color="000000"/>
            </w:tcBorders>
            <w:tcMar>
              <w:top w:w="100" w:type="dxa"/>
              <w:left w:w="100" w:type="dxa"/>
              <w:bottom w:w="100" w:type="dxa"/>
              <w:right w:w="100" w:type="dxa"/>
            </w:tcMar>
            <w:hideMark/>
          </w:tcPr>
          <w:p w14:paraId="3678177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695" w:type="dxa"/>
            <w:tcBorders>
              <w:top w:val="nil"/>
              <w:left w:val="nil"/>
              <w:bottom w:val="single" w:sz="4" w:space="0" w:color="auto"/>
              <w:right w:val="single" w:sz="8" w:space="0" w:color="000000"/>
            </w:tcBorders>
            <w:tcMar>
              <w:top w:w="100" w:type="dxa"/>
              <w:left w:w="100" w:type="dxa"/>
              <w:bottom w:w="100" w:type="dxa"/>
              <w:right w:w="100" w:type="dxa"/>
            </w:tcMar>
            <w:hideMark/>
          </w:tcPr>
          <w:p w14:paraId="38288D9D"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r>
      <w:tr w:rsidR="0097372E" w14:paraId="03D9E4E1" w14:textId="77777777" w:rsidTr="0035061C">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90DB29E"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1</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40F61B5" w14:textId="77777777" w:rsidR="0035061C" w:rsidRDefault="0035061C" w:rsidP="0035061C">
            <w:pPr>
              <w:widowControl w:val="0"/>
              <w:spacing w:after="0" w:line="240" w:lineRule="auto"/>
              <w:rPr>
                <w:rFonts w:ascii="Times New Roman" w:eastAsia="Times New Roman" w:hAnsi="Times New Roman" w:cs="Times New Roman"/>
                <w:b/>
                <w:bCs/>
                <w:sz w:val="24"/>
                <w:szCs w:val="24"/>
                <w:lang w:val="ru-RU" w:eastAsia="ru-RU"/>
              </w:rPr>
            </w:pPr>
            <w:r w:rsidRPr="00221C60">
              <w:rPr>
                <w:rFonts w:ascii="Times New Roman" w:eastAsia="Times New Roman" w:hAnsi="Times New Roman" w:cs="Times New Roman"/>
                <w:b/>
                <w:bCs/>
                <w:sz w:val="24"/>
                <w:szCs w:val="24"/>
                <w:lang w:val="ru-RU" w:eastAsia="ru-RU"/>
              </w:rPr>
              <w:t xml:space="preserve">Риба </w:t>
            </w:r>
            <w:proofErr w:type="gramStart"/>
            <w:r w:rsidRPr="00221C60">
              <w:rPr>
                <w:rFonts w:ascii="Times New Roman" w:eastAsia="Times New Roman" w:hAnsi="Times New Roman" w:cs="Times New Roman"/>
                <w:b/>
                <w:bCs/>
                <w:sz w:val="24"/>
                <w:szCs w:val="24"/>
                <w:lang w:val="ru-RU" w:eastAsia="ru-RU"/>
              </w:rPr>
              <w:t>св</w:t>
            </w:r>
            <w:proofErr w:type="gramEnd"/>
            <w:r w:rsidRPr="00221C60">
              <w:rPr>
                <w:rFonts w:ascii="Times New Roman" w:eastAsia="Times New Roman" w:hAnsi="Times New Roman" w:cs="Times New Roman"/>
                <w:b/>
                <w:bCs/>
                <w:sz w:val="24"/>
                <w:szCs w:val="24"/>
                <w:lang w:val="ru-RU" w:eastAsia="ru-RU"/>
              </w:rPr>
              <w:t xml:space="preserve">іжоморожена </w:t>
            </w:r>
          </w:p>
          <w:p w14:paraId="297B6413" w14:textId="1D243147" w:rsidR="0097372E" w:rsidRDefault="0035061C" w:rsidP="0035061C">
            <w:pPr>
              <w:widowControl w:val="0"/>
              <w:spacing w:after="0" w:line="240" w:lineRule="auto"/>
              <w:rPr>
                <w:rFonts w:ascii="Times New Roman" w:eastAsia="Times New Roman" w:hAnsi="Times New Roman" w:cs="Times New Roman"/>
                <w:i/>
                <w:sz w:val="20"/>
                <w:szCs w:val="20"/>
                <w:lang w:val="ru-RU"/>
              </w:rPr>
            </w:pPr>
            <w:r w:rsidRPr="00221C60">
              <w:rPr>
                <w:rFonts w:ascii="Times New Roman" w:eastAsia="Times New Roman" w:hAnsi="Times New Roman" w:cs="Times New Roman"/>
                <w:sz w:val="20"/>
                <w:szCs w:val="20"/>
                <w:lang w:eastAsia="ru-RU"/>
              </w:rPr>
              <w:t>Риба заморожена хек без голови. Без ГМО. Риба повинна бути патрана, заморожена не більше одного разу. Тушки риби середнього розміру. Поверхня риби ціла, рівна, чиста, недеформована, природного кольору, консистенція м'язів – щільна, запах притаманний свіжій рибі без сторонніх присмаків. Не допускається присутність льоду. Картонна упаковка для риби повинна бути з маркуванням: дата запакування риби, назва риби, назва виробника та умови зберігання. Повинен відповідати ДСТУ 4378:2005;ДСТУ 4868:2007</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DBAE386"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 xml:space="preserve"> </w:t>
            </w:r>
          </w:p>
          <w:p w14:paraId="05B7757B"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A22B571" w14:textId="117243FC" w:rsidR="0097372E" w:rsidRDefault="0035061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2025</w:t>
            </w:r>
            <w:r w:rsidR="0097372E">
              <w:rPr>
                <w:rFonts w:ascii="Times New Roman" w:eastAsia="Times New Roman" w:hAnsi="Times New Roman" w:cs="Times New Roman"/>
                <w:color w:val="000000"/>
                <w:sz w:val="24"/>
                <w:szCs w:val="24"/>
              </w:rPr>
              <w:t xml:space="preserve"> кг</w:t>
            </w:r>
          </w:p>
          <w:p w14:paraId="50978E03"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12FDA63"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bl>
    <w:p w14:paraId="114B27DF"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B454F69"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14:paraId="7D0427DD" w14:textId="77777777" w:rsidR="0097372E" w:rsidRDefault="0097372E" w:rsidP="0097372E">
      <w:pPr>
        <w:pStyle w:val="af4"/>
        <w:widowControl w:val="0"/>
        <w:numPr>
          <w:ilvl w:val="1"/>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Заповнений Додаток 2 «Технічна специфікація»;  </w:t>
      </w:r>
    </w:p>
    <w:p w14:paraId="237A3662" w14:textId="6EBF1324" w:rsidR="0097372E" w:rsidRPr="00351589" w:rsidRDefault="0097372E" w:rsidP="0097372E">
      <w:pPr>
        <w:pStyle w:val="af4"/>
        <w:widowControl w:val="0"/>
        <w:numPr>
          <w:ilvl w:val="0"/>
          <w:numId w:val="4"/>
        </w:numPr>
        <w:spacing w:after="0" w:line="240" w:lineRule="auto"/>
        <w:ind w:left="0" w:firstLine="426"/>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 xml:space="preserve">Копію рішення про державну реєстрацію потужностей оператора ринку щодо виробництва та/або обігу харчових продуктів та копія свідоцтва про реєстрацію транспортних засобів та рішення про реєстрацію потужностей на автомобілі, документ </w:t>
      </w:r>
      <w:r w:rsidRPr="00351589">
        <w:rPr>
          <w:rFonts w:ascii="Times New Roman" w:eastAsia="Times New Roman" w:hAnsi="Times New Roman" w:cs="Times New Roman"/>
          <w:sz w:val="24"/>
          <w:szCs w:val="24"/>
        </w:rPr>
        <w:lastRenderedPageBreak/>
        <w:t xml:space="preserve">дослідження змивів на патогенну та умовно патогенну мікрофлору транспортних засобів </w:t>
      </w:r>
      <w:r w:rsidR="00264018" w:rsidRPr="00351589">
        <w:rPr>
          <w:rFonts w:ascii="Times New Roman" w:eastAsia="Times New Roman" w:hAnsi="Times New Roman" w:cs="Times New Roman"/>
          <w:sz w:val="24"/>
          <w:szCs w:val="24"/>
        </w:rPr>
        <w:t>у</w:t>
      </w:r>
      <w:r w:rsidRPr="00351589">
        <w:rPr>
          <w:rFonts w:ascii="Times New Roman" w:eastAsia="Times New Roman" w:hAnsi="Times New Roman" w:cs="Times New Roman"/>
          <w:sz w:val="24"/>
          <w:szCs w:val="24"/>
        </w:rPr>
        <w:t xml:space="preserve"> 202</w:t>
      </w:r>
      <w:r w:rsidR="00264018" w:rsidRPr="00351589">
        <w:rPr>
          <w:rFonts w:ascii="Times New Roman" w:eastAsia="Times New Roman" w:hAnsi="Times New Roman" w:cs="Times New Roman"/>
          <w:sz w:val="24"/>
          <w:szCs w:val="24"/>
        </w:rPr>
        <w:t>4</w:t>
      </w:r>
      <w:r w:rsidRPr="00351589">
        <w:rPr>
          <w:rFonts w:ascii="Times New Roman" w:eastAsia="Times New Roman" w:hAnsi="Times New Roman" w:cs="Times New Roman"/>
          <w:sz w:val="24"/>
          <w:szCs w:val="24"/>
        </w:rPr>
        <w:t xml:space="preserve"> року.</w:t>
      </w:r>
    </w:p>
    <w:p w14:paraId="22851310" w14:textId="77777777" w:rsidR="0097372E" w:rsidRDefault="0097372E" w:rsidP="0097372E">
      <w:pPr>
        <w:pStyle w:val="af4"/>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Копія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 пов’язаних із зберіганням, транспортуванням та реалізацією харчових продуктів.</w:t>
      </w:r>
    </w:p>
    <w:p w14:paraId="66390EE6" w14:textId="17D14C14" w:rsidR="0097372E" w:rsidRDefault="0097372E" w:rsidP="0097372E">
      <w:pPr>
        <w:pStyle w:val="af4"/>
        <w:widowControl w:val="0"/>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lang w:eastAsia="en-US"/>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або скановану копію з оригіналу листа авторизації від виробника (у разі якщо товар не виробляється на території України</w:t>
      </w:r>
      <w:r w:rsidR="00351589">
        <w:rPr>
          <w:rFonts w:ascii="Times New Roman" w:hAnsi="Times New Roman" w:cs="Times New Roman"/>
          <w:sz w:val="24"/>
          <w:szCs w:val="24"/>
          <w:shd w:val="clear" w:color="auto" w:fill="FFFFFF"/>
          <w:lang w:eastAsia="en-US"/>
        </w:rPr>
        <w:t>.</w:t>
      </w:r>
    </w:p>
    <w:p w14:paraId="35FD6F56" w14:textId="77777777" w:rsidR="0097372E" w:rsidRDefault="0097372E" w:rsidP="0097372E">
      <w:pPr>
        <w:pStyle w:val="af4"/>
        <w:numPr>
          <w:ilvl w:val="0"/>
          <w:numId w:val="4"/>
        </w:numPr>
        <w:spacing w:after="0" w:line="240" w:lineRule="auto"/>
        <w:ind w:left="0" w:firstLine="36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rPr>
        <w:t>Учасник повинен надати договір із спеціалізованим підприємством на проведення дезінфекції складського приміщення; а також акт/довідку про дезінфекцію, дератизацію, дезенсекція приміщення видані протягом останніх двох календарних місяців з періодичністю щомісяця, що передують даті подання тендерної пропозиції*.</w:t>
      </w:r>
    </w:p>
    <w:p w14:paraId="56A511A7" w14:textId="6EC31C2F"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w:t>
      </w:r>
      <w:r w:rsidR="00F103E9" w:rsidRPr="00351589">
        <w:rPr>
          <w:rFonts w:ascii="Times New Roman" w:eastAsia="Times New Roman" w:hAnsi="Times New Roman"/>
          <w:color w:val="000000" w:themeColor="text1"/>
          <w:sz w:val="24"/>
          <w:szCs w:val="24"/>
          <w:lang w:bidi="hi-IN"/>
        </w:rPr>
        <w:t>про те, що сферою сертифікації є зберігання, складування, транспортування та торгівля харчовими продуктами</w:t>
      </w:r>
      <w:r w:rsidRPr="00351589">
        <w:rPr>
          <w:rFonts w:ascii="Times New Roman" w:eastAsia="Times New Roman" w:hAnsi="Times New Roman"/>
          <w:color w:val="000000" w:themeColor="text1"/>
          <w:sz w:val="24"/>
          <w:szCs w:val="24"/>
          <w:lang w:bidi="hi-IN"/>
        </w:rPr>
        <w:t xml:space="preserve">, що відповідає вимогам </w:t>
      </w:r>
      <w:r w:rsidRPr="00351589">
        <w:rPr>
          <w:rFonts w:ascii="Times New Roman" w:eastAsia="Times New Roman" w:hAnsi="Times New Roman"/>
          <w:b/>
          <w:bCs/>
          <w:color w:val="000000" w:themeColor="text1"/>
          <w:sz w:val="24"/>
          <w:szCs w:val="24"/>
          <w:lang w:bidi="hi-IN"/>
        </w:rPr>
        <w:t xml:space="preserve">ДСТУ ISO 45001:2019 (ISO 45001:2018,IDT) «Системи управління охороною здоров’я та безпекою праці. </w:t>
      </w:r>
      <w:r w:rsidR="00821C4A" w:rsidRPr="00351589">
        <w:rPr>
          <w:rFonts w:ascii="Times New Roman" w:eastAsia="Times New Roman" w:hAnsi="Times New Roman"/>
          <w:b/>
          <w:bCs/>
          <w:color w:val="000000" w:themeColor="text1"/>
          <w:sz w:val="24"/>
          <w:szCs w:val="24"/>
          <w:lang w:bidi="hi-IN"/>
        </w:rPr>
        <w:t>Вимоги до будь-яких організацій в харчовому ланцюгу» ) виданий учасник</w:t>
      </w:r>
      <w:r w:rsidR="00351589">
        <w:rPr>
          <w:rFonts w:ascii="Times New Roman" w:eastAsia="Times New Roman" w:hAnsi="Times New Roman"/>
          <w:b/>
          <w:bCs/>
          <w:color w:val="000000" w:themeColor="text1"/>
          <w:sz w:val="24"/>
          <w:szCs w:val="24"/>
          <w:lang w:bidi="hi-IN"/>
        </w:rPr>
        <w:t>у</w:t>
      </w:r>
      <w:r w:rsidR="00347DE1" w:rsidRPr="00351589">
        <w:rPr>
          <w:rFonts w:ascii="Times New Roman" w:eastAsia="Times New Roman" w:hAnsi="Times New Roman"/>
          <w:b/>
          <w:bCs/>
          <w:color w:val="000000" w:themeColor="text1"/>
          <w:sz w:val="24"/>
          <w:szCs w:val="24"/>
          <w:lang w:bidi="hi-IN"/>
        </w:rPr>
        <w:t xml:space="preserve"> </w:t>
      </w:r>
      <w:r w:rsidR="00351589">
        <w:rPr>
          <w:rFonts w:ascii="Times New Roman" w:eastAsia="Times New Roman" w:hAnsi="Times New Roman"/>
          <w:color w:val="000000" w:themeColor="text1"/>
          <w:sz w:val="24"/>
          <w:szCs w:val="24"/>
          <w:lang w:bidi="hi-IN"/>
        </w:rPr>
        <w:t xml:space="preserve"> та </w:t>
      </w:r>
      <w:r w:rsidR="00347DE1"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14:paraId="15A32496" w14:textId="14A0509D"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стосовно зберігання, реалізації та транспортування харчових продуктів, що відповідає вимогам </w:t>
      </w:r>
      <w:r w:rsidRPr="00351589">
        <w:rPr>
          <w:rFonts w:ascii="Times New Roman" w:eastAsia="Times New Roman" w:hAnsi="Times New Roman"/>
          <w:b/>
          <w:bCs/>
          <w:color w:val="000000" w:themeColor="text1"/>
          <w:sz w:val="24"/>
          <w:szCs w:val="24"/>
          <w:lang w:bidi="hi-IN"/>
        </w:rPr>
        <w:t>ДСТУ ISO 22000:2019 «Система управління безпечністю харчових продуктів. Вимоги до будь-яких організацій в харчовому ланцюгу» (ISO 22000:2018. IDT</w:t>
      </w:r>
      <w:bookmarkStart w:id="7" w:name="_Hlk160031110"/>
      <w:r w:rsidRPr="00351589">
        <w:rPr>
          <w:rFonts w:ascii="Times New Roman" w:eastAsia="Times New Roman" w:hAnsi="Times New Roman"/>
          <w:b/>
          <w:bCs/>
          <w:color w:val="000000" w:themeColor="text1"/>
          <w:sz w:val="24"/>
          <w:szCs w:val="24"/>
          <w:lang w:bidi="hi-IN"/>
        </w:rPr>
        <w:t>)</w:t>
      </w:r>
      <w:r w:rsidR="00821C4A" w:rsidRPr="00351589">
        <w:rPr>
          <w:rFonts w:ascii="Times New Roman" w:eastAsia="Times New Roman" w:hAnsi="Times New Roman"/>
          <w:b/>
          <w:bCs/>
          <w:color w:val="000000" w:themeColor="text1"/>
          <w:sz w:val="24"/>
          <w:szCs w:val="24"/>
          <w:lang w:bidi="hi-IN"/>
        </w:rPr>
        <w:t xml:space="preserve"> </w:t>
      </w:r>
      <w:r w:rsidR="00351589">
        <w:rPr>
          <w:rFonts w:ascii="Times New Roman" w:eastAsia="Times New Roman" w:hAnsi="Times New Roman"/>
          <w:b/>
          <w:bCs/>
          <w:color w:val="000000" w:themeColor="text1"/>
          <w:sz w:val="24"/>
          <w:szCs w:val="24"/>
          <w:lang w:bidi="hi-IN"/>
        </w:rPr>
        <w:t xml:space="preserve">виданий </w:t>
      </w:r>
      <w:r w:rsidR="00821C4A" w:rsidRPr="00351589">
        <w:rPr>
          <w:rFonts w:ascii="Times New Roman" w:eastAsia="Times New Roman" w:hAnsi="Times New Roman"/>
          <w:b/>
          <w:bCs/>
          <w:color w:val="000000" w:themeColor="text1"/>
          <w:sz w:val="24"/>
          <w:szCs w:val="24"/>
          <w:lang w:bidi="hi-IN"/>
        </w:rPr>
        <w:t>учасник</w:t>
      </w:r>
      <w:bookmarkEnd w:id="7"/>
      <w:r w:rsidR="00351589">
        <w:rPr>
          <w:rFonts w:ascii="Times New Roman" w:eastAsia="Times New Roman" w:hAnsi="Times New Roman"/>
          <w:b/>
          <w:bCs/>
          <w:color w:val="000000" w:themeColor="text1"/>
          <w:sz w:val="24"/>
          <w:szCs w:val="24"/>
          <w:lang w:bidi="hi-IN"/>
        </w:rPr>
        <w:t>у</w:t>
      </w:r>
      <w:r w:rsidR="00347DE1" w:rsidRPr="00351589">
        <w:rPr>
          <w:rFonts w:ascii="Times New Roman" w:eastAsia="Times New Roman" w:hAnsi="Times New Roman"/>
          <w:b/>
          <w:bCs/>
          <w:color w:val="000000" w:themeColor="text1"/>
          <w:sz w:val="24"/>
          <w:szCs w:val="24"/>
          <w:lang w:bidi="hi-IN"/>
        </w:rPr>
        <w:t xml:space="preserve"> </w:t>
      </w:r>
      <w:r w:rsidR="00347DE1"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14:paraId="2EBF5E11" w14:textId="70FBF383"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olor w:val="00000A"/>
          <w:sz w:val="24"/>
          <w:szCs w:val="24"/>
          <w:lang w:bidi="hi-IN"/>
        </w:rPr>
      </w:pPr>
      <w:r>
        <w:rPr>
          <w:rFonts w:ascii="Times New Roman" w:eastAsia="Times New Roman" w:hAnsi="Times New Roman"/>
          <w:color w:val="00000A"/>
          <w:sz w:val="24"/>
          <w:szCs w:val="24"/>
          <w:lang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якістю </w:t>
      </w:r>
      <w:r>
        <w:rPr>
          <w:rFonts w:ascii="Times New Roman" w:eastAsia="Times New Roman" w:hAnsi="Times New Roman"/>
          <w:bCs/>
          <w:color w:val="00000A"/>
          <w:sz w:val="24"/>
          <w:szCs w:val="24"/>
          <w:lang w:bidi="hi-IN"/>
        </w:rPr>
        <w:t>стосовно транспортування та реалізації харчових продуктів</w:t>
      </w:r>
      <w:r>
        <w:rPr>
          <w:rFonts w:ascii="Times New Roman" w:eastAsia="Times New Roman" w:hAnsi="Times New Roman"/>
          <w:b/>
          <w:bCs/>
          <w:color w:val="00000A"/>
          <w:sz w:val="24"/>
          <w:szCs w:val="24"/>
          <w:lang w:bidi="hi-IN"/>
        </w:rPr>
        <w:t xml:space="preserve">, </w:t>
      </w:r>
      <w:r>
        <w:rPr>
          <w:rFonts w:ascii="Times New Roman" w:eastAsia="Times New Roman" w:hAnsi="Times New Roman"/>
          <w:bCs/>
          <w:color w:val="00000A"/>
          <w:sz w:val="24"/>
          <w:szCs w:val="24"/>
          <w:lang w:bidi="hi-IN"/>
        </w:rPr>
        <w:t xml:space="preserve">що вимогам </w:t>
      </w:r>
      <w:r>
        <w:rPr>
          <w:rFonts w:ascii="Times New Roman" w:eastAsia="Times New Roman" w:hAnsi="Times New Roman"/>
          <w:b/>
          <w:bCs/>
          <w:color w:val="00000A"/>
          <w:sz w:val="24"/>
          <w:szCs w:val="24"/>
          <w:lang w:bidi="hi-IN"/>
        </w:rPr>
        <w:t>ДСТУ ISO 9001:2018 (ISO 9001:2015. IDT) «Системи управління якістю.Вимоги»</w:t>
      </w:r>
      <w:r w:rsidR="00821C4A" w:rsidRPr="00821C4A">
        <w:rPr>
          <w:rFonts w:ascii="Times New Roman" w:eastAsia="Times New Roman" w:hAnsi="Times New Roman"/>
          <w:b/>
          <w:bCs/>
          <w:color w:val="00000A"/>
          <w:sz w:val="24"/>
          <w:szCs w:val="24"/>
          <w:lang w:bidi="hi-IN"/>
        </w:rPr>
        <w:t xml:space="preserve"> </w:t>
      </w:r>
      <w:r w:rsidR="00821C4A">
        <w:rPr>
          <w:rFonts w:ascii="Times New Roman" w:eastAsia="Times New Roman" w:hAnsi="Times New Roman"/>
          <w:b/>
          <w:bCs/>
          <w:color w:val="00000A"/>
          <w:sz w:val="24"/>
          <w:szCs w:val="24"/>
          <w:lang w:bidi="hi-IN"/>
        </w:rPr>
        <w:t xml:space="preserve">) </w:t>
      </w:r>
      <w:r w:rsidR="00351589" w:rsidRPr="00351589">
        <w:rPr>
          <w:rFonts w:ascii="Times New Roman" w:eastAsia="Times New Roman" w:hAnsi="Times New Roman"/>
          <w:b/>
          <w:bCs/>
          <w:color w:val="00000A"/>
          <w:sz w:val="24"/>
          <w:szCs w:val="24"/>
          <w:lang w:bidi="hi-IN"/>
        </w:rPr>
        <w:t xml:space="preserve">виданий </w:t>
      </w:r>
      <w:r w:rsidR="00821C4A" w:rsidRPr="00351589">
        <w:rPr>
          <w:rFonts w:ascii="Times New Roman" w:eastAsia="Times New Roman" w:hAnsi="Times New Roman"/>
          <w:b/>
          <w:bCs/>
          <w:color w:val="00000A"/>
          <w:sz w:val="24"/>
          <w:szCs w:val="24"/>
          <w:lang w:bidi="hi-IN"/>
        </w:rPr>
        <w:t>учасник</w:t>
      </w:r>
      <w:r w:rsidR="00351589" w:rsidRPr="00351589">
        <w:rPr>
          <w:rFonts w:ascii="Times New Roman" w:eastAsia="Times New Roman" w:hAnsi="Times New Roman"/>
          <w:b/>
          <w:bCs/>
          <w:color w:val="00000A"/>
          <w:sz w:val="24"/>
          <w:szCs w:val="24"/>
          <w:lang w:bidi="hi-IN"/>
        </w:rPr>
        <w:t>у</w:t>
      </w:r>
      <w:r w:rsidR="00821C4A" w:rsidRPr="00351589">
        <w:rPr>
          <w:rFonts w:ascii="Times New Roman" w:eastAsia="Times New Roman" w:hAnsi="Times New Roman"/>
          <w:b/>
          <w:bCs/>
          <w:color w:val="00000A"/>
          <w:sz w:val="24"/>
          <w:szCs w:val="24"/>
          <w:lang w:bidi="hi-IN"/>
        </w:rPr>
        <w:t xml:space="preserve"> </w:t>
      </w:r>
      <w:r w:rsidR="00347DE1" w:rsidRPr="00351589">
        <w:rPr>
          <w:rFonts w:ascii="Times New Roman" w:eastAsia="Times New Roman" w:hAnsi="Times New Roman"/>
          <w:color w:val="00000A"/>
          <w:sz w:val="24"/>
          <w:szCs w:val="24"/>
          <w:lang w:bidi="hi-IN"/>
        </w:rPr>
        <w:t xml:space="preserve">дійсний на момент подання тендерної пропозиції. </w:t>
      </w:r>
      <w:r w:rsidRPr="00351589">
        <w:rPr>
          <w:rFonts w:ascii="Times New Roman" w:eastAsia="Times New Roman" w:hAnsi="Times New Roman"/>
          <w:b/>
          <w:bCs/>
          <w:color w:val="00000A"/>
          <w:sz w:val="24"/>
          <w:szCs w:val="24"/>
          <w:lang w:bidi="hi-IN"/>
        </w:rPr>
        <w:t>*</w:t>
      </w:r>
      <w:r w:rsidRPr="00351589">
        <w:rPr>
          <w:rFonts w:ascii="Times New Roman" w:eastAsia="Times New Roman" w:hAnsi="Times New Roman"/>
          <w:color w:val="00000A"/>
          <w:sz w:val="24"/>
          <w:szCs w:val="24"/>
          <w:lang w:bidi="hi-IN"/>
        </w:rPr>
        <w:t xml:space="preserve">; </w:t>
      </w:r>
    </w:p>
    <w:p w14:paraId="21032212" w14:textId="3D37E8C9" w:rsidR="00B85D21" w:rsidRPr="00351589" w:rsidRDefault="00B85D21" w:rsidP="0097372E">
      <w:pPr>
        <w:pStyle w:val="af4"/>
        <w:widowControl w:val="0"/>
        <w:numPr>
          <w:ilvl w:val="0"/>
          <w:numId w:val="4"/>
        </w:numPr>
        <w:spacing w:after="0" w:line="240" w:lineRule="auto"/>
        <w:ind w:left="0" w:firstLine="360"/>
        <w:jc w:val="both"/>
        <w:rPr>
          <w:rFonts w:ascii="Times New Roman" w:eastAsia="Times New Roman" w:hAnsi="Times New Roman"/>
          <w:color w:val="00000A"/>
          <w:sz w:val="24"/>
          <w:szCs w:val="24"/>
          <w:lang w:bidi="hi-IN"/>
        </w:rPr>
      </w:pPr>
      <w:r w:rsidRPr="00351589">
        <w:rPr>
          <w:rFonts w:ascii="Times New Roman" w:eastAsia="Times New Roman" w:hAnsi="Times New Roman"/>
          <w:color w:val="00000A"/>
          <w:sz w:val="24"/>
          <w:szCs w:val="24"/>
          <w:lang w:bidi="hi-IN"/>
        </w:rPr>
        <w:t xml:space="preserve">Для досягнення безпеки ланцюга постачання продукції, у складі пропозиції учасник повинен надати  діючий сертифікату </w:t>
      </w:r>
      <w:r w:rsidRPr="00351589">
        <w:rPr>
          <w:rFonts w:ascii="Times New Roman" w:eastAsia="Times New Roman" w:hAnsi="Times New Roman"/>
          <w:b/>
          <w:bCs/>
          <w:color w:val="00000A"/>
          <w:sz w:val="24"/>
          <w:szCs w:val="24"/>
          <w:lang w:bidi="hi-IN"/>
        </w:rPr>
        <w:t>ДСТУ ISO 28000:2008 (ISO 28000:2007 IDT),</w:t>
      </w:r>
      <w:r w:rsidRPr="00351589">
        <w:rPr>
          <w:rFonts w:ascii="Times New Roman" w:eastAsia="Times New Roman" w:hAnsi="Times New Roman"/>
          <w:color w:val="00000A"/>
          <w:sz w:val="24"/>
          <w:szCs w:val="24"/>
          <w:lang w:bidi="hi-IN"/>
        </w:rPr>
        <w:t xml:space="preserve"> що підтверджує використання системи управління безпекою ланцюга постачання, який виданий Учаснику товару та чинний на момент подачі пропозиції на імя Учасника.</w:t>
      </w:r>
    </w:p>
    <w:p w14:paraId="7E888844" w14:textId="77777777" w:rsidR="0097372E"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Надати у складі тендерної пропозиції копію сертифікату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r>
        <w:rPr>
          <w:rFonts w:ascii="Times New Roman" w:eastAsia="Times New Roman" w:hAnsi="Times New Roman" w:cs="Times New Roman"/>
          <w:b/>
          <w:i/>
          <w:sz w:val="24"/>
          <w:szCs w:val="24"/>
        </w:rPr>
        <w:t xml:space="preserve"> </w:t>
      </w:r>
    </w:p>
    <w:p w14:paraId="56E08D97" w14:textId="77777777" w:rsidR="0097372E"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закупівлі повинні надати у складі тендерної пропозиції гарантійний лист з обгрунтуванням можливості доставки товару з дотриманням заявленого температурного режиму. Для підтвердження дотримання температурного режиму учасник у складі тендерної пропозиції подає свідоцтво про калібрування автомобілів у кількості не менше двох автомобілів, яке видане органом із калібрування акредитованим Національним агенством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двох автомобілів виданий не раніше грудня 2023 року.</w:t>
      </w:r>
    </w:p>
    <w:p w14:paraId="7FA4C17A" w14:textId="6A476875"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351589">
        <w:rPr>
          <w:rFonts w:ascii="Times New Roman" w:eastAsia="Times New Roman" w:hAnsi="Times New Roman" w:cs="Times New Roman"/>
          <w:sz w:val="24"/>
          <w:szCs w:val="24"/>
        </w:rPr>
        <w:t>Cкан-копію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грудня 202</w:t>
      </w:r>
      <w:r w:rsidR="00264018" w:rsidRPr="00351589">
        <w:rPr>
          <w:rFonts w:ascii="Times New Roman" w:eastAsia="Times New Roman" w:hAnsi="Times New Roman" w:cs="Times New Roman"/>
          <w:sz w:val="24"/>
          <w:szCs w:val="24"/>
        </w:rPr>
        <w:t>3</w:t>
      </w:r>
      <w:r w:rsidRPr="00351589">
        <w:rPr>
          <w:rFonts w:ascii="Times New Roman" w:eastAsia="Times New Roman" w:hAnsi="Times New Roman" w:cs="Times New Roman"/>
          <w:sz w:val="24"/>
          <w:szCs w:val="24"/>
        </w:rPr>
        <w:t xml:space="preserve"> р.</w:t>
      </w:r>
    </w:p>
    <w:p w14:paraId="6E9F6D8A" w14:textId="42DF2CAB"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Надати у складі пропозиції довідку в довільній формі про застосування заходів із захисту довкілля та декларацію видану на ім’я учасника про відходи за 202</w:t>
      </w:r>
      <w:r w:rsidR="00264018" w:rsidRPr="00351589">
        <w:rPr>
          <w:rFonts w:ascii="Times New Roman" w:eastAsia="Times New Roman" w:hAnsi="Times New Roman" w:cs="Times New Roman"/>
          <w:sz w:val="24"/>
          <w:szCs w:val="24"/>
        </w:rPr>
        <w:t>3</w:t>
      </w:r>
      <w:r w:rsidRPr="00351589">
        <w:rPr>
          <w:rFonts w:ascii="Times New Roman" w:eastAsia="Times New Roman" w:hAnsi="Times New Roman" w:cs="Times New Roman"/>
          <w:sz w:val="24"/>
          <w:szCs w:val="24"/>
        </w:rPr>
        <w:t xml:space="preserve"> р. з рестром декларацій,що свідчить про подання даної декларації</w:t>
      </w:r>
      <w:r w:rsidR="00264018" w:rsidRPr="00351589">
        <w:rPr>
          <w:rFonts w:ascii="Times New Roman" w:eastAsia="Times New Roman" w:hAnsi="Times New Roman" w:cs="Times New Roman"/>
          <w:sz w:val="24"/>
          <w:szCs w:val="24"/>
        </w:rPr>
        <w:t xml:space="preserve"> у 2024 році</w:t>
      </w:r>
    </w:p>
    <w:p w14:paraId="753A29A9"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p>
    <w:p w14:paraId="535D3333"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Крім того, у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 товарів, з обов’язковим додаванням у складі тенлерної пропозиції  </w:t>
      </w:r>
      <w:r>
        <w:rPr>
          <w:rFonts w:ascii="Times New Roman" w:hAnsi="Times New Roman" w:cs="Times New Roman"/>
          <w:i/>
          <w:sz w:val="24"/>
          <w:szCs w:val="24"/>
          <w:shd w:val="clear" w:color="auto" w:fill="FFFFFF"/>
          <w:lang w:eastAsia="en-US"/>
        </w:rPr>
        <w:t>сканованої копії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14:paraId="398220A4" w14:textId="77777777" w:rsidR="0097372E" w:rsidRDefault="0097372E" w:rsidP="0097372E">
      <w:pPr>
        <w:widowControl w:v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lang w:val="ru-RU"/>
        </w:rPr>
        <w:t>Загальні вимоги до якості та поставки товар</w:t>
      </w:r>
      <w:r>
        <w:rPr>
          <w:rFonts w:ascii="Times New Roman" w:eastAsia="Times New Roman" w:hAnsi="Times New Roman" w:cs="Times New Roman"/>
          <w:b/>
          <w:sz w:val="24"/>
          <w:szCs w:val="24"/>
          <w:u w:val="single"/>
        </w:rPr>
        <w:t>у</w:t>
      </w:r>
      <w:r>
        <w:rPr>
          <w:rFonts w:ascii="Times New Roman" w:eastAsia="Times New Roman" w:hAnsi="Times New Roman" w:cs="Times New Roman"/>
          <w:b/>
          <w:sz w:val="24"/>
          <w:szCs w:val="24"/>
          <w:u w:val="single"/>
          <w:lang w:val="ru-RU"/>
        </w:rPr>
        <w:t>:</w:t>
      </w:r>
    </w:p>
    <w:p w14:paraId="502B09BF"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1E21B9E2" w14:textId="501F485B"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Строк (термін) поставки (передачі) товарів - до 31 грудня 202</w:t>
      </w:r>
      <w:r w:rsidR="0035158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w:t>
      </w:r>
    </w:p>
    <w:p w14:paraId="0EE4D03F"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Місце (передачі) поставки товарів - постачання товару відбувається партіями спецтранспортом Постачальника та за його рахунок до закладів дошкільної освіти Городоцької міської ради Львівської області. Поставка товару здійснюється протягом 2 робочих днів, відповідно до заявок Замовника.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14:paraId="7B15BCC0"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Завантаження та  вивантаження товару здійснюється  представниками Постачальника.</w:t>
      </w:r>
    </w:p>
    <w:p w14:paraId="0BF716FA"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14:paraId="213926C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14:paraId="28923FD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14:paraId="0DA906B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14:paraId="2874210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14:paraId="0A23F55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масу  нетто, кілограм; для фасованої продукції, упакованої в ящики або групове пакування </w:t>
      </w:r>
    </w:p>
    <w:p w14:paraId="2088D9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нетто одиниці фасування; </w:t>
      </w:r>
    </w:p>
    <w:p w14:paraId="3D02B49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14:paraId="2BD66D2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познаку нормативного документа;  строк придатності до споживання; штрихове кодування </w:t>
      </w:r>
      <w:r>
        <w:rPr>
          <w:rFonts w:ascii="Times New Roman" w:eastAsia="Times New Roman" w:hAnsi="Times New Roman" w:cs="Times New Roman"/>
          <w:sz w:val="24"/>
          <w:szCs w:val="24"/>
        </w:rPr>
        <w:lastRenderedPageBreak/>
        <w:t>згідно з ДСТУ.</w:t>
      </w:r>
    </w:p>
    <w:p w14:paraId="5C274843"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Товар має постачатися з терміном придатності не менше 80% загального терміну зберігання.</w:t>
      </w:r>
    </w:p>
    <w:p w14:paraId="6A0C2846"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6F7201E2"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14:paraId="03BF2FFE"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Товар має постачатися спецтранспортом, який відповідає всім санітарним нормам та  вимогам.</w:t>
      </w:r>
      <w:r>
        <w:rPr>
          <w:rFonts w:ascii="Times New Roman" w:eastAsia="Times New Roman" w:hAnsi="Times New Roman" w:cs="Times New Roman"/>
          <w:b/>
          <w:sz w:val="24"/>
          <w:szCs w:val="24"/>
        </w:rPr>
        <w:br w:type="page"/>
      </w:r>
    </w:p>
    <w:p w14:paraId="58A0E489" w14:textId="77777777" w:rsidR="0097372E" w:rsidRDefault="0097372E" w:rsidP="0097372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14:paraId="2F6C3DA1" w14:textId="77777777" w:rsidR="0097372E" w:rsidRDefault="0097372E" w:rsidP="0097372E">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14:paraId="66850581"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w:t>
      </w:r>
    </w:p>
    <w:p w14:paraId="183112A9"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№_______</w:t>
      </w:r>
    </w:p>
    <w:p w14:paraId="2DA5AD5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(Дата договору)</w:t>
      </w:r>
    </w:p>
    <w:p w14:paraId="47F7DB8A"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AAE1D6B"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____________________________________________________________</w:t>
      </w:r>
      <w:r>
        <w:rPr>
          <w:rFonts w:ascii="Times New Roman" w:eastAsia="Times New Roman" w:hAnsi="Times New Roman" w:cs="Times New Roman"/>
          <w:sz w:val="24"/>
          <w:szCs w:val="24"/>
        </w:rPr>
        <w:t xml:space="preserve"> в особі _____________________________, що діє на підставі </w:t>
      </w:r>
      <w:r>
        <w:rPr>
          <w:rFonts w:ascii="Times New Roman" w:eastAsia="Times New Roman" w:hAnsi="Times New Roman" w:cs="Times New Roman"/>
          <w:sz w:val="24"/>
          <w:szCs w:val="24"/>
          <w:lang w:val="ru-RU"/>
        </w:rPr>
        <w:t xml:space="preserve">_______________________________ </w:t>
      </w:r>
      <w:r>
        <w:rPr>
          <w:rFonts w:ascii="Times New Roman" w:eastAsia="Times New Roman" w:hAnsi="Times New Roman" w:cs="Times New Roman"/>
          <w:sz w:val="24"/>
          <w:szCs w:val="24"/>
        </w:rPr>
        <w:t xml:space="preserve">далі «Замовник», з однієї сторони, і </w:t>
      </w:r>
    </w:p>
    <w:p w14:paraId="54AB5502"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___________________________________, що діє на підставі ________________________________ </w:t>
      </w:r>
      <w:r>
        <w:rPr>
          <w:rFonts w:ascii="Times New Roman" w:eastAsia="Times New Roman" w:hAnsi="Times New Roman" w:cs="Times New Roman"/>
          <w:sz w:val="24"/>
          <w:szCs w:val="24"/>
          <w:lang w:val="ru-RU"/>
        </w:rPr>
        <w:t>що діє на підставі ____________ далі «Постачальник» з другої сторони, надалі «Сторони» - домовились про наступне:</w:t>
      </w:r>
    </w:p>
    <w:p w14:paraId="4BE8FDF9" w14:textId="77777777" w:rsidR="0097372E" w:rsidRDefault="0097372E" w:rsidP="0097372E">
      <w:pPr>
        <w:widowControl w:val="0"/>
        <w:spacing w:after="0" w:line="240" w:lineRule="auto"/>
        <w:jc w:val="both"/>
        <w:rPr>
          <w:rFonts w:ascii="Times New Roman" w:eastAsia="Times New Roman" w:hAnsi="Times New Roman" w:cs="Times New Roman"/>
          <w:b/>
          <w:sz w:val="24"/>
          <w:szCs w:val="24"/>
          <w:lang w:val="ru-RU"/>
        </w:rPr>
      </w:pPr>
    </w:p>
    <w:p w14:paraId="446427E7"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515B98B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Замовнику товари, зазначені в  п.1.2. Договору, а Замовник — прийняти і оплатити такі товари.</w:t>
      </w:r>
    </w:p>
    <w:p w14:paraId="41FE8F7A" w14:textId="1ABBB95C" w:rsidR="0097372E" w:rsidRDefault="0097372E" w:rsidP="0097372E">
      <w:pPr>
        <w:shd w:val="clear" w:color="auto" w:fill="FFFFFF"/>
        <w:spacing w:after="0" w:line="240" w:lineRule="auto"/>
        <w:jc w:val="both"/>
        <w:textAlignment w:val="baseline"/>
        <w:rPr>
          <w:rFonts w:ascii="Times New Roman" w:hAnsi="Times New Roman"/>
          <w:b/>
          <w:bCs/>
          <w:color w:val="000000"/>
          <w:sz w:val="24"/>
          <w:szCs w:val="24"/>
        </w:rPr>
      </w:pPr>
      <w:r>
        <w:rPr>
          <w:rFonts w:ascii="Times New Roman" w:eastAsia="Times New Roman" w:hAnsi="Times New Roman" w:cs="Times New Roman"/>
          <w:sz w:val="24"/>
          <w:szCs w:val="24"/>
        </w:rPr>
        <w:t xml:space="preserve">1.2. Найменування (номенклатура, асортимент) товару - </w:t>
      </w:r>
      <w:r w:rsidR="0035061C" w:rsidRPr="0035061C">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15220000-6 - Риба, рибне філе та інше м’ясо риби морожені (Риба свіжоморожена - ДК 021-2015 (CPV) 15221000-3)</w:t>
      </w:r>
      <w:r>
        <w:rPr>
          <w:rFonts w:ascii="Times New Roman" w:eastAsia="Times New Roman" w:hAnsi="Times New Roman" w:cs="Times New Roman"/>
          <w:b/>
          <w:bCs/>
          <w:sz w:val="24"/>
          <w:szCs w:val="24"/>
        </w:rPr>
        <w:t>.</w:t>
      </w:r>
    </w:p>
    <w:p w14:paraId="5DD323D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Кількість товарів – </w:t>
      </w:r>
      <w:r>
        <w:rPr>
          <w:rFonts w:ascii="Times New Roman" w:eastAsia="Times New Roman" w:hAnsi="Times New Roman" w:cs="Times New Roman"/>
          <w:b/>
          <w:sz w:val="24"/>
          <w:szCs w:val="24"/>
        </w:rPr>
        <w:t xml:space="preserve">згідно </w:t>
      </w:r>
      <w:proofErr w:type="gramStart"/>
      <w:r>
        <w:rPr>
          <w:rFonts w:ascii="Times New Roman" w:eastAsia="Times New Roman" w:hAnsi="Times New Roman" w:cs="Times New Roman"/>
          <w:b/>
          <w:sz w:val="24"/>
          <w:szCs w:val="24"/>
        </w:rPr>
        <w:t>техн</w:t>
      </w:r>
      <w:proofErr w:type="gramEnd"/>
      <w:r>
        <w:rPr>
          <w:rFonts w:ascii="Times New Roman" w:eastAsia="Times New Roman" w:hAnsi="Times New Roman" w:cs="Times New Roman"/>
          <w:b/>
          <w:sz w:val="24"/>
          <w:szCs w:val="24"/>
        </w:rPr>
        <w:t>ічної специфікації (Додаток 1  до Договору).</w:t>
      </w:r>
    </w:p>
    <w:p w14:paraId="0812FE3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14:paraId="5BAF81A2"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 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14:paraId="770D1524"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14:paraId="4BF0F87E"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7679E1B2"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ТОВАРІВ</w:t>
      </w:r>
    </w:p>
    <w:p w14:paraId="3CD46765"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lang w:val="ru-RU"/>
        </w:rPr>
      </w:pPr>
      <w:r>
        <w:rPr>
          <w:rFonts w:ascii="Times New Roman" w:eastAsia="Times New Roman" w:hAnsi="Times New Roman" w:cs="Times New Roman"/>
          <w:sz w:val="24"/>
          <w:szCs w:val="24"/>
        </w:rPr>
        <w:t xml:space="preserve">2.1. Постачальник повинен поставити Замовнику товар, якість якого відповідає умовам </w:t>
      </w:r>
      <w:r>
        <w:rPr>
          <w:rFonts w:ascii="Times New Roman" w:eastAsia="Times New Roman" w:hAnsi="Times New Roman" w:cs="Times New Roman"/>
          <w:bCs/>
          <w:sz w:val="24"/>
          <w:szCs w:val="24"/>
          <w:lang w:val="ru-RU"/>
        </w:rPr>
        <w:t>Договору.</w:t>
      </w:r>
    </w:p>
    <w:p w14:paraId="3B8F5FBD"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2.2. </w:t>
      </w:r>
      <w:r>
        <w:rPr>
          <w:rFonts w:ascii="Times New Roman" w:eastAsia="Times New Roman" w:hAnsi="Times New Roman" w:cs="Times New Roman"/>
          <w:bCs/>
          <w:sz w:val="24"/>
          <w:szCs w:val="24"/>
          <w:lang w:val="ru-RU"/>
        </w:rPr>
        <w:t>Якість товару щопостачається повинна відповідатиумовам Закону України «Про основні принципи та вимоги до безпечності та якості харчових продуктів» від 23.12.1997 № </w:t>
      </w:r>
      <w:r>
        <w:rPr>
          <w:rFonts w:ascii="Times New Roman" w:eastAsia="Times New Roman" w:hAnsi="Times New Roman" w:cs="Times New Roman"/>
          <w:sz w:val="24"/>
          <w:szCs w:val="24"/>
          <w:lang w:val="ru-RU"/>
        </w:rPr>
        <w:t>771/97-ВР</w:t>
      </w:r>
      <w:r>
        <w:rPr>
          <w:rFonts w:ascii="Times New Roman" w:eastAsia="Times New Roman" w:hAnsi="Times New Roman" w:cs="Times New Roman"/>
          <w:sz w:val="24"/>
          <w:szCs w:val="24"/>
        </w:rPr>
        <w:t xml:space="preserve"> (зі змінами та доповненнями)</w:t>
      </w:r>
      <w:r>
        <w:rPr>
          <w:rFonts w:ascii="Times New Roman" w:eastAsia="Times New Roman" w:hAnsi="Times New Roman" w:cs="Times New Roman"/>
          <w:bCs/>
          <w:sz w:val="24"/>
          <w:szCs w:val="24"/>
          <w:lang w:val="ru-RU"/>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ідтверджуватись такими документами, як </w:t>
      </w:r>
      <w:r>
        <w:rPr>
          <w:rFonts w:ascii="Times New Roman" w:eastAsia="Times New Roman" w:hAnsi="Times New Roman" w:cs="Times New Roman"/>
          <w:bCs/>
          <w:sz w:val="24"/>
          <w:szCs w:val="24"/>
          <w:lang w:val="ru-RU"/>
        </w:rPr>
        <w:t xml:space="preserve">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взалежності від виду товару, який </w:t>
      </w:r>
      <w:proofErr w:type="gramStart"/>
      <w:r>
        <w:rPr>
          <w:rFonts w:ascii="Times New Roman" w:eastAsia="Times New Roman" w:hAnsi="Times New Roman" w:cs="Times New Roman"/>
          <w:bCs/>
          <w:sz w:val="24"/>
          <w:szCs w:val="24"/>
          <w:lang w:val="ru-RU"/>
        </w:rPr>
        <w:t>постачається).</w:t>
      </w:r>
      <w:proofErr w:type="gramEnd"/>
      <w:r>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sz w:val="24"/>
          <w:szCs w:val="24"/>
        </w:rPr>
        <w:t>Товари повинні відповідати показникам якості безпеки, які встановлюються законодавством України та діючим стандартам ТУ, ДСТУ.</w:t>
      </w:r>
    </w:p>
    <w:p w14:paraId="0658AB8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12B93A07"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ВАРТІСТЬ ДОГОВОРУ</w:t>
      </w:r>
    </w:p>
    <w:p w14:paraId="66F3EC2B" w14:textId="77777777" w:rsidR="0097372E" w:rsidRDefault="0097372E" w:rsidP="009737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Вартість Договору </w:t>
      </w:r>
      <w:r>
        <w:rPr>
          <w:rFonts w:ascii="Times New Roman" w:eastAsia="Times New Roman" w:hAnsi="Times New Roman" w:cs="Times New Roman"/>
          <w:sz w:val="24"/>
          <w:szCs w:val="24"/>
          <w:lang w:val="ru-RU"/>
        </w:rPr>
        <w:t>становить</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lang w:val="ru-RU"/>
        </w:rPr>
        <w:t xml:space="preserve"> _____________________</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i/>
          <w:sz w:val="24"/>
          <w:szCs w:val="24"/>
        </w:rPr>
        <w:t>(заповнюється за результатами проведеного тендеру).</w:t>
      </w:r>
    </w:p>
    <w:p w14:paraId="36B80E5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на товар встановлюється в національній валюті України з урахуванням всіх витрат (транспортування, навантаження, розвантаження, сплата податків, зборів та ін.).</w:t>
      </w:r>
    </w:p>
    <w:p w14:paraId="4E0B7FA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Зобов’язання на суму Договору виникають у випадку наявності відповідних бюджетних </w:t>
      </w:r>
      <w:r>
        <w:rPr>
          <w:rFonts w:ascii="Times New Roman" w:eastAsia="Times New Roman" w:hAnsi="Times New Roman" w:cs="Times New Roman"/>
          <w:sz w:val="24"/>
          <w:szCs w:val="24"/>
        </w:rPr>
        <w:lastRenderedPageBreak/>
        <w:t>асигнувань.</w:t>
      </w:r>
    </w:p>
    <w:p w14:paraId="2A2C9477"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B486390"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 xml:space="preserve"> ПОРЯДОК ЗДІЙСНЕННЯ ОПЛАТИ</w:t>
      </w:r>
    </w:p>
    <w:p w14:paraId="732045FB"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lang w:val="ru-RU"/>
        </w:rPr>
        <w:t xml:space="preserve">Розрахунки проводяться шляхом: </w:t>
      </w:r>
      <w:r>
        <w:rPr>
          <w:rFonts w:ascii="Times New Roman" w:eastAsia="Times New Roman" w:hAnsi="Times New Roman" w:cs="Times New Roman"/>
          <w:sz w:val="24"/>
          <w:szCs w:val="24"/>
        </w:rPr>
        <w:t>постачальник передає у власність Замовника, а Замовник оплачує товар</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визначений в асортименті, кількості та за цінами (далі – «товар»), які зазначені у технічній специфікації, що додається до Договору про закупівлю і є його невід'ємною частиною.</w:t>
      </w:r>
    </w:p>
    <w:p w14:paraId="382990A4"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4.2. Оплата може бути здійснена з відстроченням платежу до </w:t>
      </w:r>
      <w:r>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lang w:val="ru-RU"/>
        </w:rPr>
        <w:t>календарних днів.</w:t>
      </w:r>
    </w:p>
    <w:p w14:paraId="2D9EB12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3BFE18C1"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4.4. Розрахунки за поставлений товар здійснюються  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ідставі ст. 49 Бюджетного кодексу України. У разі затримки </w:t>
      </w:r>
      <w:proofErr w:type="gramStart"/>
      <w:r>
        <w:rPr>
          <w:rFonts w:ascii="Times New Roman" w:eastAsia="Times New Roman" w:hAnsi="Times New Roman" w:cs="Times New Roman"/>
          <w:sz w:val="24"/>
          <w:szCs w:val="24"/>
          <w:lang w:val="ru-RU"/>
        </w:rPr>
        <w:t>бюджетного</w:t>
      </w:r>
      <w:proofErr w:type="gramEnd"/>
      <w:r>
        <w:rPr>
          <w:rFonts w:ascii="Times New Roman" w:eastAsia="Times New Roman" w:hAnsi="Times New Roman" w:cs="Times New Roman"/>
          <w:sz w:val="24"/>
          <w:szCs w:val="24"/>
          <w:lang w:val="ru-RU"/>
        </w:rPr>
        <w:t xml:space="preserve">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1E086ED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Джерело фінансування: </w:t>
      </w:r>
      <w:r>
        <w:rPr>
          <w:rFonts w:ascii="Times New Roman" w:eastAsia="Times New Roman" w:hAnsi="Times New Roman" w:cs="Times New Roman"/>
          <w:b/>
          <w:bCs/>
          <w:sz w:val="24"/>
          <w:szCs w:val="24"/>
          <w:lang w:val="ru-RU"/>
        </w:rPr>
        <w:t xml:space="preserve">кошти </w:t>
      </w:r>
      <w:r>
        <w:rPr>
          <w:rFonts w:ascii="Times New Roman" w:eastAsia="Times New Roman" w:hAnsi="Times New Roman" w:cs="Times New Roman"/>
          <w:b/>
          <w:bCs/>
          <w:sz w:val="24"/>
          <w:szCs w:val="24"/>
        </w:rPr>
        <w:t>місцевого</w:t>
      </w:r>
      <w:r>
        <w:rPr>
          <w:rFonts w:ascii="Times New Roman" w:eastAsia="Times New Roman" w:hAnsi="Times New Roman" w:cs="Times New Roman"/>
          <w:b/>
          <w:bCs/>
          <w:sz w:val="24"/>
          <w:szCs w:val="24"/>
          <w:lang w:val="ru-RU"/>
        </w:rPr>
        <w:t xml:space="preserve"> бюджету</w:t>
      </w:r>
      <w:r>
        <w:rPr>
          <w:rFonts w:ascii="Times New Roman" w:eastAsia="Times New Roman" w:hAnsi="Times New Roman" w:cs="Times New Roman"/>
          <w:sz w:val="24"/>
          <w:szCs w:val="24"/>
        </w:rPr>
        <w:t>.</w:t>
      </w:r>
    </w:p>
    <w:p w14:paraId="44902570"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lang w:val="ru-RU"/>
        </w:rPr>
        <w:t xml:space="preserve">. Усі платіжні документи за </w:t>
      </w:r>
      <w:r>
        <w:rPr>
          <w:rFonts w:ascii="Times New Roman" w:eastAsia="Times New Roman" w:hAnsi="Times New Roman" w:cs="Times New Roman"/>
          <w:sz w:val="24"/>
          <w:szCs w:val="24"/>
        </w:rPr>
        <w:t>договором оформляю</w:t>
      </w:r>
      <w:r>
        <w:rPr>
          <w:rFonts w:ascii="Times New Roman" w:eastAsia="Times New Roman" w:hAnsi="Times New Roman" w:cs="Times New Roman"/>
          <w:sz w:val="24"/>
          <w:szCs w:val="24"/>
          <w:lang w:val="ru-RU"/>
        </w:rPr>
        <w:t xml:space="preserve">ться з дотриманням вимогзаконодавства. </w:t>
      </w:r>
      <w:r>
        <w:rPr>
          <w:rFonts w:ascii="Times New Roman" w:eastAsia="Times New Roman" w:hAnsi="Times New Roman" w:cs="Times New Roman"/>
          <w:sz w:val="24"/>
          <w:szCs w:val="24"/>
        </w:rPr>
        <w:t xml:space="preserve">Постачальник </w:t>
      </w:r>
      <w:r>
        <w:rPr>
          <w:rFonts w:ascii="Times New Roman" w:eastAsia="Times New Roman" w:hAnsi="Times New Roman" w:cs="Times New Roman"/>
          <w:sz w:val="24"/>
          <w:szCs w:val="24"/>
          <w:lang w:val="ru-RU"/>
        </w:rPr>
        <w:t xml:space="preserve">надає </w:t>
      </w:r>
      <w:r>
        <w:rPr>
          <w:rFonts w:ascii="Times New Roman" w:eastAsia="Times New Roman" w:hAnsi="Times New Roman" w:cs="Times New Roman"/>
          <w:sz w:val="24"/>
          <w:szCs w:val="24"/>
        </w:rPr>
        <w:t xml:space="preserve">Замовнику </w:t>
      </w:r>
      <w:r>
        <w:rPr>
          <w:rFonts w:ascii="Times New Roman" w:eastAsia="Times New Roman" w:hAnsi="Times New Roman" w:cs="Times New Roman"/>
          <w:sz w:val="24"/>
          <w:szCs w:val="24"/>
          <w:lang w:val="ru-RU"/>
        </w:rPr>
        <w:t xml:space="preserve">рахунок </w:t>
      </w:r>
      <w:r>
        <w:rPr>
          <w:rFonts w:ascii="Times New Roman" w:eastAsia="Times New Roman" w:hAnsi="Times New Roman" w:cs="Times New Roman"/>
          <w:sz w:val="24"/>
          <w:szCs w:val="24"/>
        </w:rPr>
        <w:t>та видаткову накладну в</w:t>
      </w:r>
      <w:r>
        <w:rPr>
          <w:rFonts w:ascii="Times New Roman" w:eastAsia="Times New Roman" w:hAnsi="Times New Roman" w:cs="Times New Roman"/>
          <w:sz w:val="24"/>
          <w:szCs w:val="24"/>
          <w:lang w:val="ru-RU"/>
        </w:rPr>
        <w:t xml:space="preserve"> 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rPr>
        <w:t>ь поставки відповідної партії товару</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p>
    <w:p w14:paraId="68F9078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lang w:val="ru-RU"/>
        </w:rPr>
        <w:t>. До рахунка додаються: видатков</w:t>
      </w: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ru-RU"/>
        </w:rPr>
        <w:t>накладн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Замовник оплачує товар згідно з накладними, відповідно до поступлень з місцевого бюджету на відповідний </w:t>
      </w:r>
      <w:r>
        <w:rPr>
          <w:rFonts w:ascii="Times New Roman" w:eastAsia="Times New Roman" w:hAnsi="Times New Roman" w:cs="Times New Roman"/>
          <w:b/>
          <w:sz w:val="24"/>
          <w:szCs w:val="24"/>
        </w:rPr>
        <w:t>КЕКВ 2230.</w:t>
      </w:r>
    </w:p>
    <w:p w14:paraId="34A30868"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ТОВАРІВ</w:t>
      </w:r>
    </w:p>
    <w:p w14:paraId="6D865E5D" w14:textId="77777777" w:rsidR="0097372E" w:rsidRDefault="0097372E" w:rsidP="0097372E">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5.1. Строк (термін) поставки (передачі) товарів – </w:t>
      </w:r>
      <w:r>
        <w:rPr>
          <w:rFonts w:ascii="Times New Roman" w:eastAsia="Times New Roman" w:hAnsi="Times New Roman" w:cs="Times New Roman"/>
          <w:b/>
          <w:sz w:val="24"/>
          <w:szCs w:val="24"/>
        </w:rPr>
        <w:t>до 31 грудня 2024 року.</w:t>
      </w:r>
      <w:r>
        <w:rPr>
          <w:rFonts w:ascii="Times New Roman" w:eastAsia="Times New Roman" w:hAnsi="Times New Roman" w:cs="Times New Roman"/>
          <w:sz w:val="24"/>
          <w:szCs w:val="24"/>
        </w:rPr>
        <w:t xml:space="preserve"> Поставка товару здійснюється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протягом 1 робочого дня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 відповідно до заявок Замовника</w:t>
      </w:r>
      <w:r>
        <w:rPr>
          <w:rFonts w:ascii="Times New Roman" w:eastAsia="Times New Roman" w:hAnsi="Times New Roman" w:cs="Times New Roman"/>
          <w:b/>
          <w:bCs/>
          <w:sz w:val="24"/>
          <w:szCs w:val="24"/>
        </w:rPr>
        <w:t>.</w:t>
      </w:r>
    </w:p>
    <w:p w14:paraId="56DEF4CB" w14:textId="77777777" w:rsidR="0097372E" w:rsidRDefault="0097372E" w:rsidP="0097372E">
      <w:pPr>
        <w:keepNext/>
        <w:keepLines/>
        <w:spacing w:line="240" w:lineRule="auto"/>
        <w:ind w:right="11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(передачі) поставки товарів: </w:t>
      </w:r>
    </w:p>
    <w:p w14:paraId="4261F5E0" w14:textId="77777777" w:rsidR="0097372E" w:rsidRDefault="0097372E" w:rsidP="0097372E">
      <w:pPr>
        <w:keepNext/>
        <w:keepLines/>
        <w:spacing w:line="240" w:lineRule="auto"/>
        <w:ind w:right="11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14:paraId="43225BF4" w14:textId="77777777" w:rsidR="0097372E" w:rsidRDefault="0097372E" w:rsidP="0097372E">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14:paraId="182E87B8" w14:textId="77777777" w:rsidR="0097372E" w:rsidRDefault="0097372E" w:rsidP="0097372E">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14:paraId="4C195CC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r>
        <w:rPr>
          <w:rFonts w:ascii="Times New Roman" w:eastAsia="Times New Roman" w:hAnsi="Times New Roman" w:cs="Times New Roman"/>
          <w:sz w:val="24"/>
          <w:szCs w:val="24"/>
        </w:rPr>
        <w:t xml:space="preserve"> </w:t>
      </w:r>
    </w:p>
    <w:p w14:paraId="040954A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Завантаження та  вивантаження товару здійснюється представниками Постачальника.</w:t>
      </w:r>
    </w:p>
    <w:p w14:paraId="7502398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14:paraId="7165D13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14:paraId="6A18682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14:paraId="4561528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14:paraId="41A8BAA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14:paraId="010D3A7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масу  нетто, кілограм; для фасованої продукції, упакованої в ящики або групове пакування;</w:t>
      </w:r>
    </w:p>
    <w:p w14:paraId="738897A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нетто одиниці фасування; </w:t>
      </w:r>
    </w:p>
    <w:p w14:paraId="5A2E08B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14:paraId="3311BC1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14:paraId="4A695CC7"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5.4. Товар має постачатися з терміном придатності </w:t>
      </w:r>
      <w:r>
        <w:rPr>
          <w:rFonts w:ascii="Times New Roman" w:eastAsia="Times New Roman" w:hAnsi="Times New Roman" w:cs="Times New Roman"/>
          <w:b/>
          <w:sz w:val="24"/>
          <w:szCs w:val="24"/>
        </w:rPr>
        <w:t>не менше 80% загального терміну зберігання.</w:t>
      </w:r>
    </w:p>
    <w:p w14:paraId="47190E64"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2749F2D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Pr>
          <w:rFonts w:ascii="Times New Roman" w:eastAsia="Times New Roman" w:hAnsi="Times New Roman" w:cs="Times New Roman"/>
          <w:sz w:val="24"/>
          <w:szCs w:val="24"/>
          <w:lang w:val="ru-RU"/>
        </w:rPr>
        <w:t xml:space="preserve">Якщо поставлений товар не буде відповідати своїм якісним характеристикам,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 xml:space="preserve">остачальник повинен замінити товар своїми силами і за свій рахунок протягом </w:t>
      </w:r>
      <w:r>
        <w:rPr>
          <w:rFonts w:ascii="Times New Roman" w:eastAsia="Times New Roman" w:hAnsi="Times New Roman" w:cs="Times New Roman"/>
          <w:sz w:val="24"/>
          <w:szCs w:val="24"/>
        </w:rPr>
        <w:t>2 днів</w:t>
      </w:r>
      <w:r>
        <w:rPr>
          <w:rFonts w:ascii="Times New Roman" w:eastAsia="Times New Roman" w:hAnsi="Times New Roman" w:cs="Times New Roman"/>
          <w:sz w:val="24"/>
          <w:szCs w:val="24"/>
          <w:lang w:val="ru-RU"/>
        </w:rPr>
        <w:t xml:space="preserve">. Доставка, навантаження та розвантаження товару здійснюється за рахунок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остачальника. Товар постачається партіями відповідно до заявок Замовника. Поставка товару повинна здійснюватись при наявності видаткової накладної.</w:t>
      </w:r>
    </w:p>
    <w:p w14:paraId="5AF5D3C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має постачатися спецтранспортом, який відповідає всім санітарним нормам та  вимогам.</w:t>
      </w:r>
    </w:p>
    <w:p w14:paraId="23CA89E8"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ПРАВА ТА ОБОВ’ЯЗКИ СТОРІН</w:t>
      </w:r>
    </w:p>
    <w:p w14:paraId="2C19527D"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6.1. Замовник зобов’язаний:</w:t>
      </w:r>
    </w:p>
    <w:p w14:paraId="627E4AA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поставлені товар;</w:t>
      </w:r>
    </w:p>
    <w:p w14:paraId="22026F7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поставлені товари згідно з видатковою накладною.</w:t>
      </w:r>
    </w:p>
    <w:p w14:paraId="527BD631"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6.2. Замовник має право: </w:t>
      </w:r>
    </w:p>
    <w:p w14:paraId="73D4F01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14:paraId="4B0B777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товарів у строки, встановлені цим договором;</w:t>
      </w:r>
    </w:p>
    <w:p w14:paraId="11F343F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3C83EB0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рахунка, видаткової накладної, відсутності документів, які підтверджують якість товару;</w:t>
      </w:r>
    </w:p>
    <w:p w14:paraId="2BDBFBCE"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6.2.5.У випадку поставки товару неналежної якості, в</w:t>
      </w:r>
      <w:r>
        <w:rPr>
          <w:rFonts w:ascii="Times New Roman" w:eastAsia="Times New Roman" w:hAnsi="Times New Roman" w:cs="Times New Roman"/>
          <w:bCs/>
          <w:sz w:val="24"/>
          <w:szCs w:val="24"/>
        </w:rPr>
        <w:t xml:space="preserve">имагати від </w:t>
      </w:r>
      <w:r>
        <w:rPr>
          <w:rFonts w:ascii="Times New Roman" w:eastAsia="Times New Roman" w:hAnsi="Times New Roman" w:cs="Times New Roman"/>
          <w:sz w:val="24"/>
          <w:szCs w:val="24"/>
        </w:rPr>
        <w:t>Постачальника</w:t>
      </w:r>
      <w:r>
        <w:rPr>
          <w:rFonts w:ascii="Times New Roman" w:eastAsia="Times New Roman" w:hAnsi="Times New Roman" w:cs="Times New Roman"/>
          <w:bCs/>
          <w:sz w:val="24"/>
          <w:szCs w:val="24"/>
        </w:rPr>
        <w:t xml:space="preserve"> безоплатної заміни товару протягом 2 робочих днів на аналогічний товар належної якості.</w:t>
      </w:r>
    </w:p>
    <w:p w14:paraId="3157D14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Постачальник зобов’язаний:</w:t>
      </w:r>
    </w:p>
    <w:p w14:paraId="1104303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товарів у строки, встановлені цим договором;</w:t>
      </w:r>
    </w:p>
    <w:p w14:paraId="68B97F6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14:paraId="2F593D5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Не менше 30 днів постачати товар за ціною, яка зафіксована в результаті проведеного аукціону.</w:t>
      </w:r>
    </w:p>
    <w:p w14:paraId="0D93829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14:paraId="6F065723"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6.4. Постачальник має право:</w:t>
      </w:r>
      <w:r>
        <w:rPr>
          <w:rFonts w:ascii="Times New Roman" w:eastAsia="Times New Roman" w:hAnsi="Times New Roman" w:cs="Times New Roman"/>
          <w:sz w:val="24"/>
          <w:szCs w:val="24"/>
          <w:u w:val="single"/>
        </w:rPr>
        <w:t xml:space="preserve"> </w:t>
      </w:r>
    </w:p>
    <w:p w14:paraId="6149C9F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поставлені товари;</w:t>
      </w:r>
    </w:p>
    <w:p w14:paraId="66D599B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14:paraId="2B77CA6B"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ВІДПОВІДАЛЬНІСТЬ СТОРІН</w:t>
      </w:r>
    </w:p>
    <w:p w14:paraId="2D9D2DC9"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lang w:val="ru-RU"/>
        </w:rPr>
        <w:t xml:space="preserve">. У разі невиконання або неналежного виконання своїх зобов’язань за </w:t>
      </w:r>
      <w:r>
        <w:rPr>
          <w:rFonts w:ascii="Times New Roman" w:eastAsia="Times New Roman" w:hAnsi="Times New Roman" w:cs="Times New Roman"/>
          <w:sz w:val="24"/>
          <w:szCs w:val="24"/>
        </w:rPr>
        <w:t>договор</w:t>
      </w:r>
      <w:r>
        <w:rPr>
          <w:rFonts w:ascii="Times New Roman" w:eastAsia="Times New Roman" w:hAnsi="Times New Roman" w:cs="Times New Roman"/>
          <w:sz w:val="24"/>
          <w:szCs w:val="24"/>
          <w:lang w:val="ru-RU"/>
        </w:rPr>
        <w:t xml:space="preserve">ом сторонни несуть відповідальність, передбачену законодавством України та </w:t>
      </w:r>
      <w:r>
        <w:rPr>
          <w:rFonts w:ascii="Times New Roman" w:eastAsia="Times New Roman" w:hAnsi="Times New Roman" w:cs="Times New Roman"/>
          <w:sz w:val="24"/>
          <w:szCs w:val="24"/>
        </w:rPr>
        <w:t>цим Договор</w:t>
      </w:r>
      <w:r>
        <w:rPr>
          <w:rFonts w:ascii="Times New Roman" w:eastAsia="Times New Roman" w:hAnsi="Times New Roman" w:cs="Times New Roman"/>
          <w:sz w:val="24"/>
          <w:szCs w:val="24"/>
          <w:lang w:val="ru-RU"/>
        </w:rPr>
        <w:t>ом.</w:t>
      </w:r>
    </w:p>
    <w:p w14:paraId="01F2335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lang w:val="ru-RU"/>
        </w:rPr>
        <w:t xml:space="preserve">. Види порушень та санкції за них, установлені </w:t>
      </w:r>
      <w:r>
        <w:rPr>
          <w:rFonts w:ascii="Times New Roman" w:eastAsia="Times New Roman" w:hAnsi="Times New Roman" w:cs="Times New Roman"/>
          <w:sz w:val="24"/>
          <w:szCs w:val="24"/>
        </w:rPr>
        <w:t>догов</w:t>
      </w:r>
      <w:r>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rPr>
        <w:t>ро</w:t>
      </w:r>
      <w:r>
        <w:rPr>
          <w:rFonts w:ascii="Times New Roman" w:eastAsia="Times New Roman" w:hAnsi="Times New Roman" w:cs="Times New Roman"/>
          <w:sz w:val="24"/>
          <w:szCs w:val="24"/>
          <w:lang w:val="ru-RU"/>
        </w:rPr>
        <w:t xml:space="preserve">м: </w:t>
      </w:r>
    </w:p>
    <w:p w14:paraId="43A94B3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14:paraId="50B7E51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за порушення термінів поставки продукції, визначених договором, постачальник </w:t>
      </w:r>
      <w:r>
        <w:rPr>
          <w:rFonts w:ascii="Times New Roman" w:eastAsia="Times New Roman" w:hAnsi="Times New Roman" w:cs="Times New Roman"/>
          <w:sz w:val="24"/>
          <w:szCs w:val="24"/>
        </w:rPr>
        <w:lastRenderedPageBreak/>
        <w:t>сплачує штраф у розмірі 20% від суми непоставленої в строк продукції;</w:t>
      </w:r>
    </w:p>
    <w:p w14:paraId="39DD4960"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14:paraId="7954B86B"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ОПЕРАТИВНО-ГОСПОДАРСЬКІ САНКЦІЇ</w:t>
      </w:r>
    </w:p>
    <w:p w14:paraId="4233EB30"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CD2764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10FE2C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●якості поставленого Товару;</w:t>
      </w:r>
    </w:p>
    <w:p w14:paraId="297B982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0587E76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49C63EB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55604DC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A9431E4"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ОБСТАВИНИ НЕПЕРЕБОРНОЇ СИЛИ</w:t>
      </w:r>
    </w:p>
    <w:p w14:paraId="524AE1E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1DCA22B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6EA32D6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Якщо форс-мажорні обставини триватимуть понад 3 місяці поспіль, даний договір про закупівлю може бути розірвано в односторонньому порядку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0511E7F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1AFBD77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Наявність і тривалість форс-мажорних обставин підтверджується листом Торгово-</w:t>
      </w:r>
      <w:r>
        <w:rPr>
          <w:rFonts w:ascii="Times New Roman" w:eastAsia="Times New Roman" w:hAnsi="Times New Roman" w:cs="Times New Roman"/>
          <w:sz w:val="24"/>
          <w:szCs w:val="24"/>
        </w:rPr>
        <w:lastRenderedPageBreak/>
        <w:t xml:space="preserve">промислової палати України. </w:t>
      </w:r>
    </w:p>
    <w:p w14:paraId="4A853AE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7430BD5A"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ПОРЯДОК ЗМІНИ УМОВ ДОГОВОРУ</w:t>
      </w:r>
    </w:p>
    <w:p w14:paraId="0CDD09F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16D38A9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14:paraId="4C7992F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F08A1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391E9D3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683259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30 (тридцять) календарних днів до дати розірвання цього договору про закупівлю, у разі:</w:t>
      </w:r>
    </w:p>
    <w:p w14:paraId="504527E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14:paraId="0818CF4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3AD4315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14:paraId="7975443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22C811D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7060F66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2DA18C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У випадках, не передбачених дійсним договором про закупівлю, Сторони керуються чинним законодавством України.</w:t>
      </w:r>
    </w:p>
    <w:p w14:paraId="13F53CDF"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ВИРІШЕННЯ СПОРІВ</w:t>
      </w:r>
    </w:p>
    <w:p w14:paraId="422D01C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53AA86DC"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x-none"/>
        </w:rPr>
        <w:t>.2. У разі недосягнення сторонами згоди спори (розбіжності) вирішуються у судовому порядку.</w:t>
      </w:r>
    </w:p>
    <w:p w14:paraId="50049604"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w:t>
      </w:r>
    </w:p>
    <w:p w14:paraId="5AFBE71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Договір набирає чинності з моменту підписання Договору і діє </w:t>
      </w:r>
      <w:r>
        <w:rPr>
          <w:rFonts w:ascii="Times New Roman" w:eastAsia="Times New Roman" w:hAnsi="Times New Roman" w:cs="Times New Roman"/>
          <w:b/>
          <w:sz w:val="24"/>
          <w:szCs w:val="24"/>
        </w:rPr>
        <w:t xml:space="preserve">до 31 грудня 2024 року. </w:t>
      </w:r>
    </w:p>
    <w:p w14:paraId="0CDDAD8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Договір укладається і підписується у 2 примірниках, що мають однакову юридичну силу.</w:t>
      </w:r>
    </w:p>
    <w:p w14:paraId="2F561EA2"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15E1EE7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13.1. 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14:paraId="17870FBF"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13.2. </w:t>
      </w:r>
      <w:bookmarkStart w:id="8" w:name="o1000"/>
      <w:bookmarkEnd w:id="8"/>
      <w:r>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cs="Times New Roman"/>
          <w:sz w:val="24"/>
          <w:szCs w:val="24"/>
          <w:lang w:val="ru-RU"/>
        </w:rPr>
        <w:t>Кабміну від 12.10.2022 № 1178.</w:t>
      </w:r>
    </w:p>
    <w:p w14:paraId="3373E02A"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13. АНТИКОРУПЦІЙНЕ ЗАСТЕРЕЖЕННЯ</w:t>
      </w:r>
    </w:p>
    <w:p w14:paraId="7F6B738F"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583D4004"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0CDB816"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2F1C0DA4"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14.1.Невід'ємною частиною цього Договору є: </w:t>
      </w:r>
      <w:r>
        <w:rPr>
          <w:rFonts w:ascii="Times New Roman" w:eastAsia="Times New Roman" w:hAnsi="Times New Roman" w:cs="Times New Roman"/>
          <w:b/>
          <w:sz w:val="24"/>
          <w:szCs w:val="24"/>
        </w:rPr>
        <w:t>Технічна Специфікація.</w:t>
      </w:r>
    </w:p>
    <w:p w14:paraId="62442AC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6C29610A" w14:textId="77777777" w:rsidR="0097372E" w:rsidRDefault="0097372E" w:rsidP="009737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 МІСЦЕЗНАХОДЖЕННЯ ТА БАНКІВСЬКІ РЕКВІЗИТИ СТОРІН</w:t>
      </w:r>
    </w:p>
    <w:p w14:paraId="6CD16AB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38F6EE94" w14:textId="77777777" w:rsidR="0097372E" w:rsidRDefault="0097372E" w:rsidP="0097372E">
      <w:pPr>
        <w:spacing w:after="0" w:line="240" w:lineRule="auto"/>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 xml:space="preserve">Додаток №1 до договору </w:t>
      </w:r>
    </w:p>
    <w:p w14:paraId="742B7B5B" w14:textId="77777777" w:rsidR="0097372E" w:rsidRDefault="0097372E" w:rsidP="0097372E">
      <w:pPr>
        <w:spacing w:after="0" w:line="240" w:lineRule="auto"/>
        <w:ind w:left="5664" w:firstLine="708"/>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від_________</w:t>
      </w:r>
      <w:r>
        <w:rPr>
          <w:rFonts w:ascii="Times New Roman" w:eastAsia="Times New Roman" w:hAnsi="Times New Roman" w:cs="Times New Roman"/>
          <w:b/>
          <w:lang w:val="ru-RU" w:eastAsia="ru-RU"/>
        </w:rPr>
        <w:t>___</w:t>
      </w:r>
      <w:r>
        <w:rPr>
          <w:rFonts w:ascii="Times New Roman" w:eastAsia="Times New Roman" w:hAnsi="Times New Roman" w:cs="Times New Roman"/>
          <w:b/>
          <w:lang w:eastAsia="ru-RU"/>
        </w:rPr>
        <w:t xml:space="preserve">___№____ </w:t>
      </w:r>
      <w:r>
        <w:rPr>
          <w:rFonts w:ascii="Times New Roman" w:eastAsia="Times New Roman" w:hAnsi="Times New Roman" w:cs="Times New Roman"/>
          <w:b/>
          <w:lang w:val="ru-RU" w:eastAsia="ru-RU"/>
        </w:rPr>
        <w:t xml:space="preserve">   </w:t>
      </w:r>
    </w:p>
    <w:p w14:paraId="432838DC" w14:textId="77777777" w:rsidR="0097372E" w:rsidRDefault="0097372E" w:rsidP="0097372E">
      <w:pPr>
        <w:spacing w:after="0" w:line="240" w:lineRule="auto"/>
        <w:ind w:firstLine="567"/>
        <w:jc w:val="both"/>
        <w:rPr>
          <w:rFonts w:ascii="Times New Roman" w:eastAsia="Times New Roman" w:hAnsi="Times New Roman" w:cs="Times New Roman"/>
          <w:b/>
          <w:lang w:eastAsia="ru-RU"/>
        </w:rPr>
      </w:pPr>
    </w:p>
    <w:p w14:paraId="791A31DA" w14:textId="77777777" w:rsidR="0097372E" w:rsidRDefault="0097372E" w:rsidP="0097372E">
      <w:pPr>
        <w:spacing w:after="0" w:line="240" w:lineRule="auto"/>
        <w:ind w:firstLine="567"/>
        <w:jc w:val="center"/>
        <w:rPr>
          <w:rFonts w:ascii="Times New Roman" w:eastAsia="Times New Roman" w:hAnsi="Times New Roman" w:cs="Times New Roman"/>
          <w:b/>
          <w:lang w:val="ru-RU" w:eastAsia="ru-RU"/>
        </w:rPr>
      </w:pPr>
    </w:p>
    <w:p w14:paraId="7CF7618B" w14:textId="77777777" w:rsidR="0097372E" w:rsidRDefault="0097372E" w:rsidP="0097372E">
      <w:pPr>
        <w:spacing w:after="0" w:line="240" w:lineRule="auto"/>
        <w:jc w:val="center"/>
        <w:rPr>
          <w:rFonts w:ascii="Times New Roman" w:hAnsi="Times New Roman" w:cs="Times New Roman"/>
          <w:b/>
        </w:rPr>
      </w:pPr>
      <w:r>
        <w:rPr>
          <w:rFonts w:ascii="Times New Roman" w:hAnsi="Times New Roman" w:cs="Times New Roman"/>
          <w:b/>
        </w:rPr>
        <w:t>ТЕХНІЧНА СПЕЦИФІКАЦІЯ</w:t>
      </w:r>
    </w:p>
    <w:p w14:paraId="3965FA52" w14:textId="1D6F001E" w:rsidR="0097372E" w:rsidRPr="0035061C" w:rsidRDefault="0035061C" w:rsidP="0097372E">
      <w:pPr>
        <w:widowControl w:val="0"/>
        <w:spacing w:after="0" w:line="240" w:lineRule="auto"/>
        <w:jc w:val="center"/>
        <w:rPr>
          <w:rFonts w:ascii="Times New Roman" w:eastAsia="Arial" w:hAnsi="Times New Roman" w:cs="Times New Roman"/>
          <w:b/>
          <w:bCs/>
          <w:i/>
          <w:color w:val="000000"/>
          <w:sz w:val="24"/>
          <w:szCs w:val="24"/>
          <w:lang w:eastAsia="ru-RU"/>
        </w:rPr>
      </w:pPr>
      <w:r w:rsidRPr="0035061C">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15220000-6 - Риба, рибне філе та інше м’ясо риби морожені (Риба свіжоморожена - ДК 021-2015 (CPV) 15221000-3)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97372E" w14:paraId="143D8A01" w14:textId="77777777" w:rsidTr="0097372E">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14:paraId="1840FA20"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14:paraId="0FC86B67"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14:paraId="16CD16BA"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14:paraId="54ED9BE9"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14:paraId="3A831848"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 за один.</w:t>
            </w:r>
          </w:p>
          <w:p w14:paraId="52474571"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з/без ПДВ</w:t>
            </w:r>
          </w:p>
        </w:tc>
        <w:tc>
          <w:tcPr>
            <w:tcW w:w="1127" w:type="pct"/>
            <w:tcBorders>
              <w:top w:val="single" w:sz="4" w:space="0" w:color="auto"/>
              <w:left w:val="single" w:sz="4" w:space="0" w:color="auto"/>
              <w:bottom w:val="single" w:sz="4" w:space="0" w:color="auto"/>
              <w:right w:val="single" w:sz="4" w:space="0" w:color="auto"/>
            </w:tcBorders>
            <w:hideMark/>
          </w:tcPr>
          <w:p w14:paraId="133FDE3D"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Сума, грн. з/без ПДВ</w:t>
            </w:r>
          </w:p>
        </w:tc>
      </w:tr>
      <w:tr w:rsidR="0097372E" w14:paraId="4A5E1CF6"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14:paraId="17E3F28D" w14:textId="77777777" w:rsidR="0097372E" w:rsidRDefault="0097372E">
            <w:pPr>
              <w:rPr>
                <w:rFonts w:ascii="Times New Roman" w:hAnsi="Times New Roman" w:cs="Times New Roman"/>
                <w:b/>
                <w:bCs/>
                <w:color w:val="000000"/>
                <w:lang w:eastAsia="en-US"/>
              </w:rPr>
            </w:pPr>
          </w:p>
        </w:tc>
        <w:tc>
          <w:tcPr>
            <w:tcW w:w="1184" w:type="pct"/>
            <w:tcBorders>
              <w:top w:val="single" w:sz="4" w:space="0" w:color="auto"/>
              <w:left w:val="single" w:sz="4" w:space="0" w:color="auto"/>
              <w:bottom w:val="single" w:sz="4" w:space="0" w:color="auto"/>
              <w:right w:val="single" w:sz="4" w:space="0" w:color="auto"/>
            </w:tcBorders>
            <w:vAlign w:val="center"/>
          </w:tcPr>
          <w:p w14:paraId="1EDCC8D1"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hideMark/>
          </w:tcPr>
          <w:p w14:paraId="1710B93E" w14:textId="77777777" w:rsidR="0097372E" w:rsidRDefault="009737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730" w:type="pct"/>
            <w:tcBorders>
              <w:top w:val="single" w:sz="4" w:space="0" w:color="auto"/>
              <w:left w:val="single" w:sz="4" w:space="0" w:color="auto"/>
              <w:bottom w:val="single" w:sz="4" w:space="0" w:color="auto"/>
              <w:right w:val="single" w:sz="4" w:space="0" w:color="auto"/>
            </w:tcBorders>
            <w:vAlign w:val="center"/>
          </w:tcPr>
          <w:p w14:paraId="779F45A7"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34401879"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19F796BA" w14:textId="77777777" w:rsidR="0097372E" w:rsidRDefault="0097372E">
            <w:pPr>
              <w:spacing w:after="0" w:line="240" w:lineRule="auto"/>
              <w:jc w:val="center"/>
              <w:rPr>
                <w:rFonts w:ascii="Times New Roman" w:hAnsi="Times New Roman" w:cs="Times New Roman"/>
                <w:lang w:eastAsia="en-US"/>
              </w:rPr>
            </w:pPr>
          </w:p>
        </w:tc>
      </w:tr>
      <w:tr w:rsidR="0097372E" w14:paraId="683381F1"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tcPr>
          <w:p w14:paraId="1789D679" w14:textId="77777777" w:rsidR="0097372E" w:rsidRDefault="0097372E">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14:paraId="1DF58FEA"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14:paraId="709EC112" w14:textId="77777777" w:rsidR="0097372E" w:rsidRDefault="0097372E">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14:paraId="1561D12B"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64A21B63"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3A018AB8" w14:textId="77777777" w:rsidR="0097372E" w:rsidRDefault="0097372E">
            <w:pPr>
              <w:spacing w:after="0" w:line="240" w:lineRule="auto"/>
              <w:jc w:val="center"/>
              <w:rPr>
                <w:rFonts w:ascii="Times New Roman" w:hAnsi="Times New Roman" w:cs="Times New Roman"/>
                <w:lang w:eastAsia="en-US"/>
              </w:rPr>
            </w:pPr>
          </w:p>
        </w:tc>
      </w:tr>
      <w:tr w:rsidR="0097372E" w14:paraId="554A0DD5"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tcPr>
          <w:p w14:paraId="1B0CF73C" w14:textId="77777777" w:rsidR="0097372E" w:rsidRDefault="0097372E">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14:paraId="5B7575DD"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14:paraId="44377A8C" w14:textId="77777777" w:rsidR="0097372E" w:rsidRDefault="0097372E">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14:paraId="1F652FD8"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07E922ED"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15ED8D15" w14:textId="77777777" w:rsidR="0097372E" w:rsidRDefault="0097372E">
            <w:pPr>
              <w:spacing w:after="0" w:line="240" w:lineRule="auto"/>
              <w:jc w:val="center"/>
              <w:rPr>
                <w:rFonts w:ascii="Times New Roman" w:hAnsi="Times New Roman" w:cs="Times New Roman"/>
                <w:lang w:eastAsia="en-US"/>
              </w:rPr>
            </w:pPr>
          </w:p>
        </w:tc>
      </w:tr>
      <w:tr w:rsidR="0097372E" w14:paraId="3C177E13" w14:textId="77777777" w:rsidTr="0097372E">
        <w:trPr>
          <w:trHeight w:val="113"/>
        </w:trPr>
        <w:tc>
          <w:tcPr>
            <w:tcW w:w="258" w:type="pct"/>
            <w:tcBorders>
              <w:top w:val="single" w:sz="4" w:space="0" w:color="auto"/>
              <w:left w:val="single" w:sz="4" w:space="0" w:color="auto"/>
              <w:bottom w:val="single" w:sz="4" w:space="0" w:color="auto"/>
              <w:right w:val="single" w:sz="4" w:space="0" w:color="auto"/>
            </w:tcBorders>
            <w:vAlign w:val="center"/>
          </w:tcPr>
          <w:p w14:paraId="2744E881" w14:textId="77777777" w:rsidR="0097372E" w:rsidRDefault="0097372E">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14:paraId="19986552" w14:textId="77777777" w:rsidR="0097372E" w:rsidRDefault="0097372E">
            <w:pPr>
              <w:spacing w:after="0" w:line="240" w:lineRule="auto"/>
              <w:jc w:val="center"/>
              <w:rPr>
                <w:rFonts w:ascii="Times New Roman" w:hAnsi="Times New Roman" w:cs="Times New Roman"/>
                <w:lang w:eastAsia="en-US"/>
              </w:rPr>
            </w:pPr>
            <w:r>
              <w:rPr>
                <w:rFonts w:ascii="Times New Roman" w:hAnsi="Times New Roman" w:cs="Times New Roman"/>
                <w:lang w:eastAsia="en-US"/>
              </w:rPr>
              <w:t>РАЗОМ</w:t>
            </w:r>
          </w:p>
          <w:p w14:paraId="0673C712" w14:textId="77777777" w:rsidR="0097372E" w:rsidRDefault="0097372E">
            <w:pPr>
              <w:spacing w:after="0" w:line="240" w:lineRule="auto"/>
              <w:jc w:val="center"/>
              <w:rPr>
                <w:rFonts w:ascii="Times New Roman" w:hAnsi="Times New Roman" w:cs="Times New Roman"/>
                <w:lang w:eastAsia="en-US"/>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14:paraId="22A8AD92" w14:textId="77777777" w:rsidR="0097372E" w:rsidRDefault="0097372E">
            <w:pPr>
              <w:spacing w:after="0" w:line="240" w:lineRule="auto"/>
              <w:jc w:val="center"/>
              <w:rPr>
                <w:rFonts w:ascii="Times New Roman" w:hAnsi="Times New Roman" w:cs="Times New Roman"/>
                <w:lang w:eastAsia="en-US"/>
              </w:rPr>
            </w:pPr>
          </w:p>
        </w:tc>
      </w:tr>
    </w:tbl>
    <w:p w14:paraId="6C4C760B" w14:textId="77777777" w:rsidR="0097372E" w:rsidRDefault="0097372E" w:rsidP="0097372E">
      <w:pPr>
        <w:widowControl w:val="0"/>
        <w:spacing w:after="0" w:line="240" w:lineRule="auto"/>
        <w:rPr>
          <w:rFonts w:ascii="Times New Roman" w:hAnsi="Times New Roman" w:cs="Times New Roman"/>
        </w:rPr>
      </w:pPr>
    </w:p>
    <w:p w14:paraId="4C59675A" w14:textId="77777777" w:rsidR="0097372E" w:rsidRDefault="0097372E" w:rsidP="0097372E">
      <w:pPr>
        <w:widowControl w:val="0"/>
        <w:spacing w:after="0" w:line="240" w:lineRule="auto"/>
        <w:rPr>
          <w:rFonts w:ascii="Times New Roman" w:hAnsi="Times New Roman" w:cs="Times New Roman"/>
        </w:rPr>
      </w:pPr>
    </w:p>
    <w:p w14:paraId="1CDEBC24" w14:textId="77777777" w:rsidR="0097372E" w:rsidRDefault="0097372E" w:rsidP="0097372E">
      <w:pPr>
        <w:spacing w:after="0" w:line="240" w:lineRule="auto"/>
        <w:ind w:firstLine="567"/>
        <w:jc w:val="both"/>
        <w:outlineLvl w:val="2"/>
        <w:rPr>
          <w:rFonts w:ascii="Times New Roman" w:eastAsia="Times New Roman" w:hAnsi="Times New Roman" w:cs="Times New Roman"/>
          <w:i/>
          <w:color w:val="000000"/>
          <w:lang w:eastAsia="ru-RU"/>
        </w:rPr>
      </w:pPr>
    </w:p>
    <w:tbl>
      <w:tblPr>
        <w:tblStyle w:val="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97372E" w14:paraId="702E7CAD" w14:textId="77777777" w:rsidTr="0097372E">
        <w:tc>
          <w:tcPr>
            <w:tcW w:w="4928" w:type="dxa"/>
            <w:tcBorders>
              <w:top w:val="dotted" w:sz="4" w:space="0" w:color="auto"/>
              <w:left w:val="dotted" w:sz="4" w:space="0" w:color="auto"/>
              <w:bottom w:val="dotted" w:sz="4" w:space="0" w:color="auto"/>
              <w:right w:val="dotted" w:sz="4" w:space="0" w:color="auto"/>
            </w:tcBorders>
            <w:hideMark/>
          </w:tcPr>
          <w:p w14:paraId="27E47FC1" w14:textId="77777777" w:rsidR="0097372E" w:rsidRDefault="0097372E">
            <w:pPr>
              <w:spacing w:line="240" w:lineRule="auto"/>
              <w:jc w:val="both"/>
              <w:rPr>
                <w:rFonts w:ascii="Times New Roman" w:eastAsia="Times New Roman" w:hAnsi="Times New Roman" w:cs="Times New Roman"/>
                <w:b/>
                <w:lang w:eastAsia="ru-RU"/>
              </w:rPr>
            </w:pPr>
            <w:r>
              <w:rPr>
                <w:rFonts w:ascii="Times New Roman" w:eastAsia="Times New Roman" w:hAnsi="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14:paraId="0405DE51" w14:textId="77777777" w:rsidR="0097372E" w:rsidRDefault="0097372E">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Постачальник</w:t>
            </w:r>
          </w:p>
        </w:tc>
      </w:tr>
      <w:tr w:rsidR="0097372E" w14:paraId="123AC259" w14:textId="77777777" w:rsidTr="0097372E">
        <w:tc>
          <w:tcPr>
            <w:tcW w:w="4928" w:type="dxa"/>
            <w:tcBorders>
              <w:top w:val="dotted" w:sz="4" w:space="0" w:color="auto"/>
              <w:left w:val="dotted" w:sz="4" w:space="0" w:color="auto"/>
              <w:bottom w:val="dotted" w:sz="4" w:space="0" w:color="auto"/>
              <w:right w:val="dotted" w:sz="4" w:space="0" w:color="auto"/>
            </w:tcBorders>
          </w:tcPr>
          <w:p w14:paraId="4271DBFA" w14:textId="77777777" w:rsidR="0097372E" w:rsidRDefault="0097372E">
            <w:pPr>
              <w:spacing w:line="240" w:lineRule="auto"/>
              <w:jc w:val="both"/>
              <w:rPr>
                <w:rFonts w:ascii="Times New Roman" w:eastAsia="Times New Roman" w:hAnsi="Times New Roman"/>
                <w:b/>
                <w:lang w:eastAsia="ru-RU"/>
              </w:rPr>
            </w:pPr>
          </w:p>
          <w:p w14:paraId="2510EBA6" w14:textId="77777777" w:rsidR="0097372E" w:rsidRDefault="0097372E">
            <w:pPr>
              <w:spacing w:line="240" w:lineRule="auto"/>
              <w:jc w:val="both"/>
              <w:rPr>
                <w:rFonts w:ascii="Times New Roman" w:eastAsia="Times New Roman" w:hAnsi="Times New Roman"/>
                <w:b/>
                <w:lang w:eastAsia="ru-RU"/>
              </w:rPr>
            </w:pPr>
          </w:p>
          <w:p w14:paraId="152D1361" w14:textId="77777777" w:rsidR="0097372E" w:rsidRDefault="0097372E">
            <w:pPr>
              <w:spacing w:line="240" w:lineRule="auto"/>
              <w:jc w:val="both"/>
              <w:rPr>
                <w:rFonts w:ascii="Times New Roman" w:eastAsia="Times New Roman" w:hAnsi="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14:paraId="7D4D1C11" w14:textId="77777777" w:rsidR="0097372E" w:rsidRDefault="0097372E">
            <w:pPr>
              <w:spacing w:line="240" w:lineRule="auto"/>
              <w:jc w:val="both"/>
              <w:rPr>
                <w:rFonts w:ascii="Times New Roman" w:eastAsia="Times New Roman" w:hAnsi="Times New Roman"/>
                <w:b/>
                <w:lang w:eastAsia="ru-RU"/>
              </w:rPr>
            </w:pPr>
          </w:p>
        </w:tc>
      </w:tr>
    </w:tbl>
    <w:p w14:paraId="733E81B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62C49DB0" w14:textId="520B11AA" w:rsidR="002F4486" w:rsidRDefault="002F4486">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6363CF9" w14:textId="77777777" w:rsidR="002F4486" w:rsidRPr="002F4486" w:rsidRDefault="002F4486" w:rsidP="002F4486">
      <w:pPr>
        <w:widowControl w:val="0"/>
        <w:spacing w:after="0" w:line="240" w:lineRule="auto"/>
        <w:jc w:val="right"/>
        <w:rPr>
          <w:rFonts w:ascii="Times New Roman" w:eastAsia="Times New Roman" w:hAnsi="Times New Roman" w:cs="Times New Roman"/>
          <w:b/>
          <w:sz w:val="24"/>
          <w:szCs w:val="24"/>
          <w:lang w:val="ru-RU"/>
        </w:rPr>
      </w:pPr>
      <w:r w:rsidRPr="002F4486">
        <w:rPr>
          <w:rFonts w:ascii="Times New Roman" w:eastAsia="Times New Roman" w:hAnsi="Times New Roman" w:cs="Times New Roman"/>
          <w:b/>
          <w:sz w:val="24"/>
          <w:szCs w:val="24"/>
        </w:rPr>
        <w:lastRenderedPageBreak/>
        <w:t>Додаток 4</w:t>
      </w:r>
    </w:p>
    <w:p w14:paraId="09CDD987" w14:textId="77777777" w:rsidR="002F4486" w:rsidRPr="002F4486" w:rsidRDefault="002F4486" w:rsidP="002F4486">
      <w:pPr>
        <w:widowControl w:val="0"/>
        <w:spacing w:after="0" w:line="240" w:lineRule="auto"/>
        <w:jc w:val="right"/>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    до  тендерної пропозиції</w:t>
      </w:r>
    </w:p>
    <w:p w14:paraId="391EC4F1"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rPr>
      </w:pPr>
    </w:p>
    <w:p w14:paraId="6C763487" w14:textId="77777777" w:rsidR="002F4486" w:rsidRPr="002F4486" w:rsidRDefault="002F4486" w:rsidP="002F4486">
      <w:pPr>
        <w:widowControl w:val="0"/>
        <w:spacing w:after="0" w:line="240" w:lineRule="auto"/>
        <w:jc w:val="center"/>
        <w:rPr>
          <w:rFonts w:ascii="Times New Roman" w:eastAsia="Times New Roman" w:hAnsi="Times New Roman" w:cs="Times New Roman"/>
          <w:sz w:val="24"/>
          <w:szCs w:val="24"/>
          <w:vertAlign w:val="superscript"/>
        </w:rPr>
      </w:pPr>
      <w:r w:rsidRPr="002F4486">
        <w:rPr>
          <w:rFonts w:ascii="Times New Roman" w:eastAsia="Times New Roman" w:hAnsi="Times New Roman" w:cs="Times New Roman"/>
          <w:b/>
          <w:sz w:val="24"/>
          <w:szCs w:val="24"/>
        </w:rPr>
        <w:t>ФОРМА «ТЕНДЕРНА ПРОПОЗИЦІЯ»</w:t>
      </w:r>
    </w:p>
    <w:p w14:paraId="0DCA1D3A" w14:textId="77777777" w:rsidR="002F4486" w:rsidRPr="002F4486" w:rsidRDefault="002F4486" w:rsidP="002F4486">
      <w:pPr>
        <w:widowControl w:val="0"/>
        <w:spacing w:after="0" w:line="240" w:lineRule="auto"/>
        <w:jc w:val="center"/>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(форма, яка подається учасником на фірмовому бланку)</w:t>
      </w:r>
    </w:p>
    <w:p w14:paraId="1DCFE90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rPr>
      </w:pPr>
    </w:p>
    <w:p w14:paraId="4C2C6D4A"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rPr>
      </w:pPr>
      <w:r w:rsidRPr="002F4486">
        <w:rPr>
          <w:rFonts w:ascii="Times New Roman" w:eastAsia="Times New Roman" w:hAnsi="Times New Roman" w:cs="Times New Roman"/>
          <w:sz w:val="24"/>
          <w:szCs w:val="24"/>
        </w:rPr>
        <w:t>Ми, ___________________________________ (назва Учасника), надаємо свою тендерну пропозицію щодо участі у торгах на закупівлю за предметом ____________________________________ згідно з вимогами тендерної документації.</w:t>
      </w:r>
    </w:p>
    <w:p w14:paraId="5F699A5B"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Вивчивши умови, вимоги тендерної документації ми, уповноважені на </w:t>
      </w:r>
      <w:proofErr w:type="gramStart"/>
      <w:r w:rsidRPr="002F4486">
        <w:rPr>
          <w:rFonts w:ascii="Times New Roman" w:eastAsia="Times New Roman" w:hAnsi="Times New Roman" w:cs="Times New Roman"/>
          <w:sz w:val="24"/>
          <w:szCs w:val="24"/>
          <w:lang w:val="ru-RU"/>
        </w:rPr>
        <w:t>п</w:t>
      </w:r>
      <w:proofErr w:type="gramEnd"/>
      <w:r w:rsidRPr="002F4486">
        <w:rPr>
          <w:rFonts w:ascii="Times New Roman" w:eastAsia="Times New Roman" w:hAnsi="Times New Roman" w:cs="Times New Roman"/>
          <w:sz w:val="24"/>
          <w:szCs w:val="24"/>
          <w:lang w:val="ru-RU"/>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14:paraId="7153732A" w14:textId="77777777" w:rsidR="002F4486" w:rsidRPr="002F4486" w:rsidRDefault="002F4486" w:rsidP="002F4486">
      <w:pPr>
        <w:widowControl w:val="0"/>
        <w:spacing w:after="0" w:line="240" w:lineRule="auto"/>
        <w:jc w:val="both"/>
        <w:rPr>
          <w:rFonts w:ascii="Times New Roman" w:eastAsia="Times New Roman" w:hAnsi="Times New Roman" w:cs="Times New Roman"/>
          <w:i/>
          <w:sz w:val="24"/>
          <w:szCs w:val="24"/>
          <w:lang w:val="ru-RU"/>
        </w:rPr>
      </w:pPr>
      <w:r w:rsidRPr="002F4486">
        <w:rPr>
          <w:rFonts w:ascii="Times New Roman" w:eastAsia="Times New Roman" w:hAnsi="Times New Roman" w:cs="Times New Roman"/>
          <w:sz w:val="24"/>
          <w:szCs w:val="24"/>
          <w:lang w:val="ru-RU"/>
        </w:rPr>
        <w:t>ЛОТ ____</w:t>
      </w:r>
      <w:proofErr w:type="gramStart"/>
      <w:r w:rsidRPr="002F4486">
        <w:rPr>
          <w:rFonts w:ascii="Times New Roman" w:eastAsia="Times New Roman" w:hAnsi="Times New Roman" w:cs="Times New Roman"/>
          <w:sz w:val="24"/>
          <w:szCs w:val="24"/>
          <w:lang w:val="ru-RU"/>
        </w:rPr>
        <w:t xml:space="preserve"> </w:t>
      </w:r>
      <w:r w:rsidRPr="002F4486">
        <w:rPr>
          <w:rFonts w:ascii="Times New Roman" w:eastAsia="Times New Roman" w:hAnsi="Times New Roman" w:cs="Times New Roman"/>
          <w:i/>
          <w:sz w:val="24"/>
          <w:szCs w:val="24"/>
          <w:lang w:val="ru-RU"/>
        </w:rPr>
        <w:t>;</w:t>
      </w:r>
      <w:proofErr w:type="gramEnd"/>
    </w:p>
    <w:p w14:paraId="297617DB"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Повне найменування учасника__________________________; </w:t>
      </w:r>
    </w:p>
    <w:p w14:paraId="327E014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Адреса (юридична і фактична) _________________________;  </w:t>
      </w:r>
    </w:p>
    <w:p w14:paraId="2704D186"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Телефон (факс) __________________; </w:t>
      </w:r>
    </w:p>
    <w:p w14:paraId="7EE6C064"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roofErr w:type="gramStart"/>
      <w:r w:rsidRPr="002F4486">
        <w:rPr>
          <w:rFonts w:ascii="Times New Roman" w:eastAsia="Times New Roman" w:hAnsi="Times New Roman" w:cs="Times New Roman"/>
          <w:sz w:val="24"/>
          <w:szCs w:val="24"/>
          <w:lang w:val="ru-RU"/>
        </w:rPr>
        <w:t>Е</w:t>
      </w:r>
      <w:proofErr w:type="gramEnd"/>
      <w:r w:rsidRPr="002F4486">
        <w:rPr>
          <w:rFonts w:ascii="Times New Roman" w:eastAsia="Times New Roman" w:hAnsi="Times New Roman" w:cs="Times New Roman"/>
          <w:sz w:val="24"/>
          <w:szCs w:val="24"/>
          <w:lang w:val="ru-RU"/>
        </w:rPr>
        <w:t>-mail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2F4486" w:rsidRPr="002F4486" w14:paraId="72948B85" w14:textId="77777777" w:rsidTr="00951F18">
        <w:tc>
          <w:tcPr>
            <w:tcW w:w="675" w:type="dxa"/>
            <w:tcBorders>
              <w:top w:val="single" w:sz="6" w:space="0" w:color="auto"/>
              <w:left w:val="single" w:sz="6" w:space="0" w:color="auto"/>
              <w:bottom w:val="single" w:sz="6" w:space="0" w:color="auto"/>
              <w:right w:val="single" w:sz="6" w:space="0" w:color="auto"/>
            </w:tcBorders>
          </w:tcPr>
          <w:p w14:paraId="756FBDCD"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w:t>
            </w:r>
          </w:p>
          <w:p w14:paraId="5AD15CE1"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з/п</w:t>
            </w:r>
          </w:p>
        </w:tc>
        <w:tc>
          <w:tcPr>
            <w:tcW w:w="3261" w:type="dxa"/>
            <w:tcBorders>
              <w:top w:val="single" w:sz="6" w:space="0" w:color="auto"/>
              <w:left w:val="single" w:sz="6" w:space="0" w:color="auto"/>
              <w:bottom w:val="single" w:sz="6" w:space="0" w:color="auto"/>
              <w:right w:val="single" w:sz="6" w:space="0" w:color="auto"/>
            </w:tcBorders>
          </w:tcPr>
          <w:p w14:paraId="2CE503DF"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sz w:val="20"/>
                <w:szCs w:val="20"/>
              </w:rPr>
              <w:t xml:space="preserve">    </w:t>
            </w:r>
            <w:r w:rsidRPr="002F4486">
              <w:rPr>
                <w:rFonts w:ascii="Times New Roman" w:eastAsia="Times New Roman" w:hAnsi="Times New Roman" w:cs="Times New Roman"/>
                <w:b/>
                <w:bCs/>
                <w:sz w:val="20"/>
                <w:szCs w:val="20"/>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14:paraId="68D25D92"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Кількість*</w:t>
            </w:r>
          </w:p>
        </w:tc>
        <w:tc>
          <w:tcPr>
            <w:tcW w:w="2466" w:type="dxa"/>
            <w:tcBorders>
              <w:top w:val="single" w:sz="6" w:space="0" w:color="auto"/>
              <w:left w:val="single" w:sz="6" w:space="0" w:color="auto"/>
              <w:bottom w:val="single" w:sz="6" w:space="0" w:color="auto"/>
              <w:right w:val="single" w:sz="6" w:space="0" w:color="auto"/>
            </w:tcBorders>
          </w:tcPr>
          <w:p w14:paraId="695CA8E4"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Ціна за одиницю,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14:paraId="22C82086"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Загальна вартість,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2F4486" w:rsidRPr="002F4486" w14:paraId="693DABCB" w14:textId="77777777" w:rsidTr="00951F18">
        <w:trPr>
          <w:trHeight w:val="261"/>
        </w:trPr>
        <w:tc>
          <w:tcPr>
            <w:tcW w:w="675" w:type="dxa"/>
            <w:tcBorders>
              <w:top w:val="single" w:sz="6" w:space="0" w:color="auto"/>
              <w:left w:val="single" w:sz="6" w:space="0" w:color="auto"/>
              <w:bottom w:val="single" w:sz="6" w:space="0" w:color="auto"/>
              <w:right w:val="single" w:sz="6" w:space="0" w:color="auto"/>
            </w:tcBorders>
          </w:tcPr>
          <w:p w14:paraId="47B95B29"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2CEB18D3"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22423D4"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14:paraId="4F7F594D"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6391BE48"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FB1260F" w14:textId="77777777" w:rsidTr="00951F18">
        <w:trPr>
          <w:trHeight w:val="261"/>
        </w:trPr>
        <w:tc>
          <w:tcPr>
            <w:tcW w:w="675" w:type="dxa"/>
            <w:tcBorders>
              <w:top w:val="single" w:sz="6" w:space="0" w:color="auto"/>
              <w:left w:val="single" w:sz="6" w:space="0" w:color="auto"/>
              <w:bottom w:val="single" w:sz="6" w:space="0" w:color="auto"/>
              <w:right w:val="single" w:sz="6" w:space="0" w:color="auto"/>
            </w:tcBorders>
          </w:tcPr>
          <w:p w14:paraId="7DF46A34"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249B3677"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1854A85" w14:textId="77777777" w:rsidR="002F4486" w:rsidRPr="002F4486" w:rsidRDefault="002F4486" w:rsidP="002F4486">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14:paraId="2188C19C"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167849BA"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896DBBF" w14:textId="77777777" w:rsidTr="00951F18">
        <w:trPr>
          <w:trHeight w:val="261"/>
        </w:trPr>
        <w:tc>
          <w:tcPr>
            <w:tcW w:w="675" w:type="dxa"/>
            <w:tcBorders>
              <w:top w:val="single" w:sz="6" w:space="0" w:color="auto"/>
              <w:left w:val="single" w:sz="6" w:space="0" w:color="auto"/>
              <w:bottom w:val="single" w:sz="6" w:space="0" w:color="auto"/>
              <w:right w:val="single" w:sz="6" w:space="0" w:color="auto"/>
            </w:tcBorders>
          </w:tcPr>
          <w:p w14:paraId="34DDD676"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3D7944C2"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04FA2C9" w14:textId="77777777" w:rsidR="002F4486" w:rsidRPr="002F4486" w:rsidRDefault="002F4486" w:rsidP="002F4486">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14:paraId="3A24F0D5"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3637DFF0"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A0EA9C1" w14:textId="77777777" w:rsidTr="00951F18">
        <w:tc>
          <w:tcPr>
            <w:tcW w:w="675" w:type="dxa"/>
            <w:tcBorders>
              <w:top w:val="single" w:sz="6" w:space="0" w:color="auto"/>
              <w:left w:val="single" w:sz="6" w:space="0" w:color="auto"/>
              <w:bottom w:val="single" w:sz="6" w:space="0" w:color="auto"/>
              <w:right w:val="single" w:sz="6" w:space="0" w:color="auto"/>
            </w:tcBorders>
          </w:tcPr>
          <w:p w14:paraId="6A0DDDD8"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9379" w:type="dxa"/>
            <w:gridSpan w:val="4"/>
            <w:tcBorders>
              <w:top w:val="single" w:sz="6" w:space="0" w:color="auto"/>
              <w:left w:val="single" w:sz="6" w:space="0" w:color="auto"/>
              <w:bottom w:val="single" w:sz="6" w:space="0" w:color="auto"/>
              <w:right w:val="single" w:sz="6" w:space="0" w:color="auto"/>
            </w:tcBorders>
          </w:tcPr>
          <w:p w14:paraId="3104A3DA"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r w:rsidRPr="002F4486">
              <w:rPr>
                <w:rFonts w:ascii="Times New Roman" w:eastAsia="Times New Roman" w:hAnsi="Times New Roman" w:cs="Times New Roman"/>
                <w:b/>
                <w:bCs/>
                <w:sz w:val="24"/>
                <w:szCs w:val="24"/>
              </w:rPr>
              <w:t>Вартість пропозиції</w:t>
            </w:r>
          </w:p>
        </w:tc>
      </w:tr>
    </w:tbl>
    <w:p w14:paraId="3F93167F" w14:textId="77777777" w:rsidR="002F4486" w:rsidRPr="002F4486" w:rsidRDefault="002F4486" w:rsidP="002F4486">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rPr>
        <w:t xml:space="preserve">* учасник зазначає найменування товару, одиниця виміру, кількість відповідно до Додатку 2 до тендерної документації.  </w:t>
      </w:r>
    </w:p>
    <w:p w14:paraId="08D2E79F" w14:textId="77777777" w:rsidR="002F4486" w:rsidRPr="002F4486" w:rsidRDefault="002F4486" w:rsidP="002F4486">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lang w:val="ru-RU"/>
        </w:rPr>
        <w:t>*учасник зазначає</w:t>
      </w:r>
      <w:r w:rsidRPr="002F4486">
        <w:rPr>
          <w:rFonts w:ascii="Times New Roman" w:eastAsia="Times New Roman" w:hAnsi="Times New Roman" w:cs="Times New Roman"/>
          <w:i/>
          <w:sz w:val="20"/>
          <w:szCs w:val="20"/>
        </w:rPr>
        <w:t xml:space="preserve"> або ціну</w:t>
      </w:r>
      <w:r w:rsidRPr="002F4486">
        <w:rPr>
          <w:rFonts w:ascii="Times New Roman" w:eastAsia="Times New Roman" w:hAnsi="Times New Roman" w:cs="Times New Roman"/>
          <w:i/>
          <w:sz w:val="20"/>
          <w:szCs w:val="20"/>
          <w:lang w:val="ru-RU"/>
        </w:rPr>
        <w:t xml:space="preserve"> з ПДВ </w:t>
      </w:r>
      <w:r w:rsidRPr="002F4486">
        <w:rPr>
          <w:rFonts w:ascii="Times New Roman" w:eastAsia="Times New Roman" w:hAnsi="Times New Roman" w:cs="Times New Roman"/>
          <w:i/>
          <w:sz w:val="20"/>
          <w:szCs w:val="20"/>
        </w:rPr>
        <w:t xml:space="preserve">(якщо </w:t>
      </w:r>
      <w:proofErr w:type="gramStart"/>
      <w:r w:rsidRPr="002F4486">
        <w:rPr>
          <w:rFonts w:ascii="Times New Roman" w:eastAsia="Times New Roman" w:hAnsi="Times New Roman" w:cs="Times New Roman"/>
          <w:i/>
          <w:sz w:val="20"/>
          <w:szCs w:val="20"/>
        </w:rPr>
        <w:t>являється</w:t>
      </w:r>
      <w:proofErr w:type="gramEnd"/>
      <w:r w:rsidRPr="002F4486">
        <w:rPr>
          <w:rFonts w:ascii="Times New Roman" w:eastAsia="Times New Roman" w:hAnsi="Times New Roman" w:cs="Times New Roman"/>
          <w:i/>
          <w:sz w:val="20"/>
          <w:szCs w:val="20"/>
        </w:rPr>
        <w:t xml:space="preserve"> платником ПДВ) </w:t>
      </w:r>
      <w:r w:rsidRPr="002F4486">
        <w:rPr>
          <w:rFonts w:ascii="Times New Roman" w:eastAsia="Times New Roman" w:hAnsi="Times New Roman" w:cs="Times New Roman"/>
          <w:i/>
          <w:sz w:val="20"/>
          <w:szCs w:val="20"/>
          <w:lang w:val="ru-RU"/>
        </w:rPr>
        <w:t>або без ПДВ</w:t>
      </w:r>
      <w:r w:rsidRPr="002F4486">
        <w:rPr>
          <w:rFonts w:ascii="Times New Roman" w:eastAsia="Times New Roman" w:hAnsi="Times New Roman" w:cs="Times New Roman"/>
          <w:i/>
          <w:sz w:val="20"/>
          <w:szCs w:val="20"/>
        </w:rPr>
        <w:t xml:space="preserve"> (</w:t>
      </w:r>
      <w:r w:rsidRPr="002F4486">
        <w:rPr>
          <w:rFonts w:ascii="Times New Roman" w:eastAsia="Times New Roman" w:hAnsi="Times New Roman" w:cs="Times New Roman"/>
          <w:i/>
          <w:sz w:val="20"/>
          <w:szCs w:val="20"/>
          <w:lang w:val="ru-RU"/>
        </w:rPr>
        <w:t>якщо учасник не являється платником ПДВ</w:t>
      </w:r>
      <w:r w:rsidRPr="002F4486">
        <w:rPr>
          <w:rFonts w:ascii="Times New Roman" w:eastAsia="Times New Roman" w:hAnsi="Times New Roman" w:cs="Times New Roman"/>
          <w:i/>
          <w:sz w:val="20"/>
          <w:szCs w:val="20"/>
        </w:rPr>
        <w:t>).</w:t>
      </w:r>
    </w:p>
    <w:p w14:paraId="1E0C7E4E" w14:textId="77777777" w:rsidR="002F4486" w:rsidRPr="002F4486" w:rsidRDefault="002F4486" w:rsidP="002F4486">
      <w:pPr>
        <w:widowControl w:val="0"/>
        <w:spacing w:after="0" w:line="240" w:lineRule="auto"/>
        <w:jc w:val="both"/>
        <w:rPr>
          <w:rFonts w:ascii="Times New Roman" w:eastAsia="Times New Roman" w:hAnsi="Times New Roman" w:cs="Times New Roman"/>
          <w:b/>
          <w:i/>
          <w:sz w:val="24"/>
          <w:szCs w:val="24"/>
        </w:rPr>
      </w:pPr>
    </w:p>
    <w:p w14:paraId="60562B02"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До визнання нас переможцем </w:t>
      </w:r>
      <w:proofErr w:type="gramStart"/>
      <w:r w:rsidRPr="002F4486">
        <w:rPr>
          <w:rFonts w:ascii="Times New Roman" w:eastAsia="Times New Roman" w:hAnsi="Times New Roman" w:cs="Times New Roman"/>
          <w:sz w:val="20"/>
          <w:szCs w:val="20"/>
          <w:lang w:val="ru-RU"/>
        </w:rPr>
        <w:t>Ваше</w:t>
      </w:r>
      <w:proofErr w:type="gramEnd"/>
      <w:r w:rsidRPr="002F4486">
        <w:rPr>
          <w:rFonts w:ascii="Times New Roman" w:eastAsia="Times New Roman" w:hAnsi="Times New Roman" w:cs="Times New Roman"/>
          <w:sz w:val="20"/>
          <w:szCs w:val="20"/>
          <w:lang w:val="ru-RU"/>
        </w:rPr>
        <w:t xml:space="preserve"> оголошення разом з нашою тендерною пропозицією (за умови її відповідності всім вимогам) мають силу попереднього договору між нами. </w:t>
      </w:r>
    </w:p>
    <w:p w14:paraId="64BCE02A"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2F4486">
        <w:rPr>
          <w:rFonts w:ascii="Times New Roman" w:eastAsia="Times New Roman" w:hAnsi="Times New Roman" w:cs="Times New Roman"/>
          <w:sz w:val="20"/>
          <w:szCs w:val="20"/>
          <w:lang w:val="ru-RU"/>
        </w:rPr>
        <w:t>Ви не</w:t>
      </w:r>
      <w:proofErr w:type="gramEnd"/>
      <w:r w:rsidRPr="002F4486">
        <w:rPr>
          <w:rFonts w:ascii="Times New Roman" w:eastAsia="Times New Roman" w:hAnsi="Times New Roman" w:cs="Times New Roman"/>
          <w:sz w:val="20"/>
          <w:szCs w:val="20"/>
          <w:lang w:val="ru-RU"/>
        </w:rPr>
        <w:t xml:space="preserve"> обмежені у прийнятті будь-якої іншої пропозиції з більш вигідними для Вас умовами.</w:t>
      </w:r>
    </w:p>
    <w:p w14:paraId="3CF08F70"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2F4486">
        <w:rPr>
          <w:rFonts w:ascii="Times New Roman" w:eastAsia="Times New Roman" w:hAnsi="Times New Roman" w:cs="Times New Roman"/>
          <w:sz w:val="20"/>
          <w:szCs w:val="20"/>
          <w:lang w:val="ru-RU"/>
        </w:rPr>
        <w:t>р</w:t>
      </w:r>
      <w:proofErr w:type="gramEnd"/>
      <w:r w:rsidRPr="002F4486">
        <w:rPr>
          <w:rFonts w:ascii="Times New Roman" w:eastAsia="Times New Roman" w:hAnsi="Times New Roman" w:cs="Times New Roman"/>
          <w:sz w:val="20"/>
          <w:szCs w:val="20"/>
          <w:lang w:val="ru-RU"/>
        </w:rPr>
        <w:t xml:space="preserve"> укласти договір, то  ми зобов'язуємося:</w:t>
      </w:r>
    </w:p>
    <w:p w14:paraId="73BB8FE7" w14:textId="77777777" w:rsidR="002F4486" w:rsidRPr="002F4486" w:rsidRDefault="002F4486" w:rsidP="002F4486">
      <w:pPr>
        <w:widowControl w:val="0"/>
        <w:tabs>
          <w:tab w:val="num" w:pos="0"/>
        </w:tabs>
        <w:spacing w:after="0" w:line="240" w:lineRule="auto"/>
        <w:ind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взяти на себе зобов'язання виконати всі умови, передбачені проектом договору, згідно з Додатком 3 оголошення та </w:t>
      </w:r>
      <w:proofErr w:type="gramStart"/>
      <w:r w:rsidRPr="002F4486">
        <w:rPr>
          <w:rFonts w:ascii="Times New Roman" w:eastAsia="Times New Roman" w:hAnsi="Times New Roman" w:cs="Times New Roman"/>
          <w:sz w:val="20"/>
          <w:szCs w:val="20"/>
          <w:lang w:val="ru-RU"/>
        </w:rPr>
        <w:t>п</w:t>
      </w:r>
      <w:proofErr w:type="gramEnd"/>
      <w:r w:rsidRPr="002F4486">
        <w:rPr>
          <w:rFonts w:ascii="Times New Roman" w:eastAsia="Times New Roman" w:hAnsi="Times New Roman" w:cs="Times New Roman"/>
          <w:sz w:val="20"/>
          <w:szCs w:val="20"/>
          <w:lang w:val="ru-RU"/>
        </w:rPr>
        <w:t>ідписати договір у редакції Додатку 3 оголошення.</w:t>
      </w:r>
    </w:p>
    <w:p w14:paraId="7D8C9769"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Ми погоджуємося дотримуватися умов цієї пропозиції протягом (зазначити) днів</w:t>
      </w:r>
      <w:r w:rsidRPr="002F4486">
        <w:rPr>
          <w:rFonts w:ascii="Times New Roman" w:eastAsia="Times New Roman" w:hAnsi="Times New Roman" w:cs="Times New Roman"/>
          <w:i/>
          <w:sz w:val="20"/>
          <w:szCs w:val="20"/>
          <w:lang w:val="ru-RU"/>
        </w:rPr>
        <w:t xml:space="preserve"> </w:t>
      </w:r>
      <w:r w:rsidRPr="002F4486">
        <w:rPr>
          <w:rFonts w:ascii="Times New Roman" w:eastAsia="Times New Roman" w:hAnsi="Times New Roman" w:cs="Times New Roman"/>
          <w:sz w:val="20"/>
          <w:szCs w:val="20"/>
          <w:lang w:val="ru-RU"/>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2F4486" w:rsidRPr="002F4486" w14:paraId="209E2E6B" w14:textId="77777777" w:rsidTr="00951F18">
        <w:trPr>
          <w:trHeight w:val="23"/>
        </w:trPr>
        <w:tc>
          <w:tcPr>
            <w:tcW w:w="3718" w:type="dxa"/>
            <w:shd w:val="clear" w:color="auto" w:fill="auto"/>
          </w:tcPr>
          <w:p w14:paraId="15999926"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u w:val="single"/>
              </w:rPr>
            </w:pPr>
            <w:r w:rsidRPr="002F4486">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14:paraId="4094FFFA"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c>
          <w:tcPr>
            <w:tcW w:w="1249" w:type="dxa"/>
            <w:shd w:val="clear" w:color="auto" w:fill="auto"/>
          </w:tcPr>
          <w:p w14:paraId="2F2CE400"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c>
          <w:tcPr>
            <w:tcW w:w="2346" w:type="dxa"/>
            <w:tcBorders>
              <w:bottom w:val="single" w:sz="4" w:space="0" w:color="000000"/>
            </w:tcBorders>
            <w:shd w:val="clear" w:color="auto" w:fill="auto"/>
          </w:tcPr>
          <w:p w14:paraId="6833A718"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r>
      <w:tr w:rsidR="002F4486" w:rsidRPr="002F4486" w14:paraId="1214D812" w14:textId="77777777" w:rsidTr="00951F18">
        <w:trPr>
          <w:trHeight w:val="256"/>
        </w:trPr>
        <w:tc>
          <w:tcPr>
            <w:tcW w:w="3718" w:type="dxa"/>
            <w:shd w:val="clear" w:color="auto" w:fill="auto"/>
          </w:tcPr>
          <w:p w14:paraId="6F678B85"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               (Посада)</w:t>
            </w:r>
          </w:p>
        </w:tc>
        <w:tc>
          <w:tcPr>
            <w:tcW w:w="2047" w:type="dxa"/>
            <w:tcBorders>
              <w:top w:val="single" w:sz="4" w:space="0" w:color="000000"/>
            </w:tcBorders>
            <w:shd w:val="clear" w:color="auto" w:fill="auto"/>
          </w:tcPr>
          <w:p w14:paraId="7260668C"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w:t>
            </w:r>
            <w:proofErr w:type="gramStart"/>
            <w:r w:rsidRPr="002F4486">
              <w:rPr>
                <w:rFonts w:ascii="Times New Roman" w:eastAsia="Times New Roman" w:hAnsi="Times New Roman" w:cs="Times New Roman"/>
                <w:sz w:val="16"/>
                <w:szCs w:val="16"/>
                <w:lang w:val="ru-RU"/>
              </w:rPr>
              <w:t>п</w:t>
            </w:r>
            <w:proofErr w:type="gramEnd"/>
            <w:r w:rsidRPr="002F4486">
              <w:rPr>
                <w:rFonts w:ascii="Times New Roman" w:eastAsia="Times New Roman" w:hAnsi="Times New Roman" w:cs="Times New Roman"/>
                <w:sz w:val="16"/>
                <w:szCs w:val="16"/>
                <w:lang w:val="ru-RU"/>
              </w:rPr>
              <w:t>ідпис, М.П.)</w:t>
            </w:r>
          </w:p>
        </w:tc>
        <w:tc>
          <w:tcPr>
            <w:tcW w:w="1249" w:type="dxa"/>
            <w:shd w:val="clear" w:color="auto" w:fill="auto"/>
          </w:tcPr>
          <w:p w14:paraId="774B052A"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p>
        </w:tc>
        <w:tc>
          <w:tcPr>
            <w:tcW w:w="2346" w:type="dxa"/>
            <w:tcBorders>
              <w:top w:val="single" w:sz="4" w:space="0" w:color="000000"/>
            </w:tcBorders>
            <w:shd w:val="clear" w:color="auto" w:fill="auto"/>
          </w:tcPr>
          <w:p w14:paraId="1412034A"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(ініціали та </w:t>
            </w:r>
            <w:proofErr w:type="gramStart"/>
            <w:r w:rsidRPr="002F4486">
              <w:rPr>
                <w:rFonts w:ascii="Times New Roman" w:eastAsia="Times New Roman" w:hAnsi="Times New Roman" w:cs="Times New Roman"/>
                <w:sz w:val="16"/>
                <w:szCs w:val="16"/>
                <w:lang w:val="ru-RU"/>
              </w:rPr>
              <w:t>пр</w:t>
            </w:r>
            <w:proofErr w:type="gramEnd"/>
            <w:r w:rsidRPr="002F4486">
              <w:rPr>
                <w:rFonts w:ascii="Times New Roman" w:eastAsia="Times New Roman" w:hAnsi="Times New Roman" w:cs="Times New Roman"/>
                <w:sz w:val="16"/>
                <w:szCs w:val="16"/>
                <w:lang w:val="ru-RU"/>
              </w:rPr>
              <w:t>ізвище)</w:t>
            </w:r>
          </w:p>
        </w:tc>
      </w:tr>
    </w:tbl>
    <w:p w14:paraId="44B1E821" w14:textId="77777777" w:rsidR="002F4486" w:rsidRPr="002F4486" w:rsidRDefault="002F4486" w:rsidP="002F4486">
      <w:pPr>
        <w:widowControl w:val="0"/>
        <w:spacing w:after="0" w:line="240" w:lineRule="auto"/>
        <w:jc w:val="both"/>
        <w:rPr>
          <w:rFonts w:ascii="Times New Roman" w:eastAsia="Times New Roman" w:hAnsi="Times New Roman" w:cs="Times New Roman"/>
          <w:b/>
          <w:bCs/>
          <w:i/>
          <w:iCs/>
          <w:sz w:val="16"/>
          <w:szCs w:val="16"/>
          <w:lang w:val="ru-RU"/>
        </w:rPr>
      </w:pPr>
      <w:r w:rsidRPr="002F4486">
        <w:rPr>
          <w:rFonts w:ascii="Times New Roman" w:eastAsia="Times New Roman" w:hAnsi="Times New Roman" w:cs="Times New Roman"/>
          <w:b/>
          <w:bCs/>
          <w:i/>
          <w:iCs/>
          <w:sz w:val="16"/>
          <w:szCs w:val="16"/>
          <w:lang w:val="ru-RU"/>
        </w:rPr>
        <w:t xml:space="preserve">Примітка: </w:t>
      </w:r>
    </w:p>
    <w:p w14:paraId="78231FAA" w14:textId="77777777" w:rsidR="002F4486" w:rsidRPr="002F4486" w:rsidRDefault="002F4486" w:rsidP="002F4486">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1. Учасники повинні дотримуватись встановленої форми та не вносити до неї зміни.</w:t>
      </w:r>
    </w:p>
    <w:p w14:paraId="7682A940" w14:textId="77777777" w:rsidR="002F4486" w:rsidRPr="002F4486" w:rsidRDefault="002F4486" w:rsidP="002F4486">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 xml:space="preserve">3. Посада, </w:t>
      </w:r>
      <w:proofErr w:type="gramStart"/>
      <w:r w:rsidRPr="002F4486">
        <w:rPr>
          <w:rFonts w:ascii="Times New Roman" w:eastAsia="Times New Roman" w:hAnsi="Times New Roman" w:cs="Times New Roman"/>
          <w:i/>
          <w:iCs/>
          <w:sz w:val="16"/>
          <w:szCs w:val="16"/>
          <w:lang w:val="ru-RU"/>
        </w:rPr>
        <w:t>пр</w:t>
      </w:r>
      <w:proofErr w:type="gramEnd"/>
      <w:r w:rsidRPr="002F4486">
        <w:rPr>
          <w:rFonts w:ascii="Times New Roman" w:eastAsia="Times New Roman" w:hAnsi="Times New Roman" w:cs="Times New Roman"/>
          <w:i/>
          <w:iCs/>
          <w:sz w:val="16"/>
          <w:szCs w:val="16"/>
          <w:lang w:val="ru-RU"/>
        </w:rPr>
        <w:t xml:space="preserve">ізвище, ініціали, підпис уповноваженої особи Учасника, завірені печаткою. Для </w:t>
      </w:r>
      <w:r w:rsidRPr="002F4486">
        <w:rPr>
          <w:rFonts w:ascii="Times New Roman" w:eastAsia="Times New Roman" w:hAnsi="Times New Roman" w:cs="Times New Roman"/>
          <w:bCs/>
          <w:i/>
          <w:sz w:val="16"/>
          <w:szCs w:val="16"/>
          <w:lang w:val="ru-RU"/>
        </w:rPr>
        <w:t xml:space="preserve"> учасників, які здійснюють діяльність без печатки </w:t>
      </w:r>
      <w:r w:rsidRPr="002F4486">
        <w:rPr>
          <w:rFonts w:ascii="Times New Roman" w:eastAsia="Times New Roman" w:hAnsi="Times New Roman" w:cs="Times New Roman"/>
          <w:bCs/>
          <w:sz w:val="16"/>
          <w:szCs w:val="16"/>
          <w:lang w:val="ru-RU"/>
        </w:rPr>
        <w:t xml:space="preserve"> </w:t>
      </w:r>
      <w:r w:rsidRPr="002F4486">
        <w:rPr>
          <w:rFonts w:ascii="Times New Roman" w:eastAsia="Times New Roman" w:hAnsi="Times New Roman" w:cs="Times New Roman"/>
          <w:bCs/>
          <w:i/>
          <w:sz w:val="16"/>
          <w:szCs w:val="16"/>
          <w:lang w:val="ru-RU"/>
        </w:rPr>
        <w:t>згідно з чинним законодавством,</w:t>
      </w:r>
      <w:r w:rsidRPr="002F4486">
        <w:rPr>
          <w:rFonts w:ascii="Times New Roman" w:eastAsia="Times New Roman" w:hAnsi="Times New Roman" w:cs="Times New Roman"/>
          <w:i/>
          <w:iCs/>
          <w:sz w:val="16"/>
          <w:szCs w:val="16"/>
          <w:lang w:val="ru-RU"/>
        </w:rPr>
        <w:t xml:space="preserve"> вимагається лише </w:t>
      </w:r>
      <w:proofErr w:type="gramStart"/>
      <w:r w:rsidRPr="002F4486">
        <w:rPr>
          <w:rFonts w:ascii="Times New Roman" w:eastAsia="Times New Roman" w:hAnsi="Times New Roman" w:cs="Times New Roman"/>
          <w:i/>
          <w:iCs/>
          <w:sz w:val="16"/>
          <w:szCs w:val="16"/>
          <w:lang w:val="ru-RU"/>
        </w:rPr>
        <w:t>п</w:t>
      </w:r>
      <w:proofErr w:type="gramEnd"/>
      <w:r w:rsidRPr="002F4486">
        <w:rPr>
          <w:rFonts w:ascii="Times New Roman" w:eastAsia="Times New Roman" w:hAnsi="Times New Roman" w:cs="Times New Roman"/>
          <w:i/>
          <w:iCs/>
          <w:sz w:val="16"/>
          <w:szCs w:val="16"/>
          <w:lang w:val="ru-RU"/>
        </w:rPr>
        <w:t>ідпис.</w:t>
      </w:r>
    </w:p>
    <w:p w14:paraId="0DA3FD0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
    <w:p w14:paraId="672FBEDA"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
    <w:p w14:paraId="0DB18CE3" w14:textId="77777777" w:rsidR="001E37EF" w:rsidRPr="002F4486" w:rsidRDefault="001E37EF">
      <w:pPr>
        <w:rPr>
          <w:rFonts w:ascii="Times New Roman" w:eastAsia="Times New Roman" w:hAnsi="Times New Roman" w:cs="Times New Roman"/>
          <w:b/>
          <w:sz w:val="24"/>
          <w:szCs w:val="24"/>
          <w:lang w:val="ru-RU"/>
        </w:rPr>
      </w:pPr>
    </w:p>
    <w:sectPr w:rsidR="001E37EF" w:rsidRPr="002F44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3FEE"/>
    <w:multiLevelType w:val="multilevel"/>
    <w:tmpl w:val="9DFAFB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1C"/>
    <w:rsid w:val="00191048"/>
    <w:rsid w:val="001E37EF"/>
    <w:rsid w:val="0022495B"/>
    <w:rsid w:val="00264018"/>
    <w:rsid w:val="002F4486"/>
    <w:rsid w:val="00347DE1"/>
    <w:rsid w:val="0035061C"/>
    <w:rsid w:val="00351589"/>
    <w:rsid w:val="00680320"/>
    <w:rsid w:val="006870F4"/>
    <w:rsid w:val="00821C4A"/>
    <w:rsid w:val="008A05E5"/>
    <w:rsid w:val="00944337"/>
    <w:rsid w:val="0097372E"/>
    <w:rsid w:val="00B0549A"/>
    <w:rsid w:val="00B85D21"/>
    <w:rsid w:val="00E05387"/>
    <w:rsid w:val="00E1251C"/>
    <w:rsid w:val="00F103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2E"/>
    <w:pPr>
      <w:spacing w:line="256" w:lineRule="auto"/>
    </w:pPr>
    <w:rPr>
      <w:rFonts w:ascii="Calibri" w:eastAsia="Calibri" w:hAnsi="Calibri" w:cs="Calibri"/>
      <w:lang w:eastAsia="uk-UA"/>
    </w:rPr>
  </w:style>
  <w:style w:type="paragraph" w:styleId="1">
    <w:name w:val="heading 1"/>
    <w:basedOn w:val="a"/>
    <w:next w:val="a"/>
    <w:link w:val="10"/>
    <w:uiPriority w:val="9"/>
    <w:qFormat/>
    <w:rsid w:val="0097372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7372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7372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7372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7372E"/>
    <w:pPr>
      <w:keepNext/>
      <w:keepLines/>
      <w:spacing w:before="220" w:after="40"/>
      <w:outlineLvl w:val="4"/>
    </w:pPr>
    <w:rPr>
      <w:b/>
    </w:rPr>
  </w:style>
  <w:style w:type="paragraph" w:styleId="6">
    <w:name w:val="heading 6"/>
    <w:basedOn w:val="a"/>
    <w:next w:val="a"/>
    <w:link w:val="60"/>
    <w:uiPriority w:val="9"/>
    <w:semiHidden/>
    <w:unhideWhenUsed/>
    <w:qFormat/>
    <w:rsid w:val="009737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72E"/>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97372E"/>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97372E"/>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97372E"/>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97372E"/>
    <w:rPr>
      <w:rFonts w:ascii="Calibri" w:eastAsia="Calibri" w:hAnsi="Calibri" w:cs="Calibri"/>
      <w:b/>
      <w:lang w:eastAsia="uk-UA"/>
    </w:rPr>
  </w:style>
  <w:style w:type="character" w:customStyle="1" w:styleId="60">
    <w:name w:val="Заголовок 6 Знак"/>
    <w:basedOn w:val="a0"/>
    <w:link w:val="6"/>
    <w:uiPriority w:val="9"/>
    <w:semiHidden/>
    <w:rsid w:val="0097372E"/>
    <w:rPr>
      <w:rFonts w:ascii="Calibri" w:eastAsia="Calibri" w:hAnsi="Calibri" w:cs="Calibri"/>
      <w:b/>
      <w:sz w:val="20"/>
      <w:szCs w:val="20"/>
      <w:lang w:eastAsia="uk-UA"/>
    </w:rPr>
  </w:style>
  <w:style w:type="character" w:styleId="a3">
    <w:name w:val="Hyperlink"/>
    <w:basedOn w:val="a0"/>
    <w:uiPriority w:val="99"/>
    <w:semiHidden/>
    <w:unhideWhenUsed/>
    <w:rsid w:val="0097372E"/>
    <w:rPr>
      <w:color w:val="0563C1" w:themeColor="hyperlink"/>
      <w:u w:val="single"/>
    </w:rPr>
  </w:style>
  <w:style w:type="character" w:styleId="a4">
    <w:name w:val="FollowedHyperlink"/>
    <w:basedOn w:val="a0"/>
    <w:uiPriority w:val="99"/>
    <w:semiHidden/>
    <w:unhideWhenUsed/>
    <w:rsid w:val="0097372E"/>
    <w:rPr>
      <w:color w:val="954F72" w:themeColor="followedHyperlink"/>
      <w:u w:val="single"/>
    </w:rPr>
  </w:style>
  <w:style w:type="paragraph" w:customStyle="1" w:styleId="msonormal0">
    <w:name w:val="msonormal"/>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qFormat/>
    <w:rsid w:val="0097372E"/>
    <w:pPr>
      <w:spacing w:line="240" w:lineRule="auto"/>
    </w:pPr>
    <w:rPr>
      <w:sz w:val="20"/>
      <w:szCs w:val="20"/>
    </w:rPr>
  </w:style>
  <w:style w:type="character" w:customStyle="1" w:styleId="a7">
    <w:name w:val="Текст примечания Знак"/>
    <w:basedOn w:val="a0"/>
    <w:link w:val="a6"/>
    <w:uiPriority w:val="99"/>
    <w:semiHidden/>
    <w:rsid w:val="0097372E"/>
    <w:rPr>
      <w:rFonts w:ascii="Calibri" w:eastAsia="Calibri" w:hAnsi="Calibri" w:cs="Calibri"/>
      <w:sz w:val="20"/>
      <w:szCs w:val="20"/>
      <w:lang w:eastAsia="uk-UA"/>
    </w:rPr>
  </w:style>
  <w:style w:type="paragraph" w:styleId="a8">
    <w:name w:val="header"/>
    <w:basedOn w:val="a"/>
    <w:link w:val="a9"/>
    <w:uiPriority w:val="99"/>
    <w:semiHidden/>
    <w:unhideWhenUsed/>
    <w:qFormat/>
    <w:rsid w:val="0097372E"/>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97372E"/>
    <w:rPr>
      <w:rFonts w:ascii="Calibri" w:eastAsia="Calibri" w:hAnsi="Calibri" w:cs="Calibri"/>
      <w:lang w:eastAsia="uk-UA"/>
    </w:rPr>
  </w:style>
  <w:style w:type="paragraph" w:styleId="aa">
    <w:name w:val="footer"/>
    <w:basedOn w:val="a"/>
    <w:link w:val="ab"/>
    <w:uiPriority w:val="99"/>
    <w:semiHidden/>
    <w:unhideWhenUsed/>
    <w:qFormat/>
    <w:rsid w:val="0097372E"/>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97372E"/>
    <w:rPr>
      <w:rFonts w:ascii="Calibri" w:eastAsia="Calibri" w:hAnsi="Calibri" w:cs="Calibri"/>
      <w:lang w:eastAsia="uk-UA"/>
    </w:rPr>
  </w:style>
  <w:style w:type="paragraph" w:styleId="ac">
    <w:name w:val="Title"/>
    <w:basedOn w:val="a"/>
    <w:next w:val="a"/>
    <w:link w:val="ad"/>
    <w:uiPriority w:val="10"/>
    <w:qFormat/>
    <w:rsid w:val="0097372E"/>
    <w:pPr>
      <w:keepNext/>
      <w:keepLines/>
      <w:spacing w:before="480" w:after="120"/>
    </w:pPr>
    <w:rPr>
      <w:b/>
      <w:sz w:val="72"/>
      <w:szCs w:val="72"/>
    </w:rPr>
  </w:style>
  <w:style w:type="character" w:customStyle="1" w:styleId="ad">
    <w:name w:val="Название Знак"/>
    <w:basedOn w:val="a0"/>
    <w:link w:val="ac"/>
    <w:uiPriority w:val="10"/>
    <w:rsid w:val="0097372E"/>
    <w:rPr>
      <w:rFonts w:ascii="Calibri" w:eastAsia="Calibri" w:hAnsi="Calibri" w:cs="Calibri"/>
      <w:b/>
      <w:sz w:val="72"/>
      <w:szCs w:val="72"/>
      <w:lang w:eastAsia="uk-UA"/>
    </w:rPr>
  </w:style>
  <w:style w:type="paragraph" w:styleId="ae">
    <w:name w:val="Subtitle"/>
    <w:basedOn w:val="a"/>
    <w:next w:val="a"/>
    <w:link w:val="af"/>
    <w:uiPriority w:val="99"/>
    <w:qFormat/>
    <w:rsid w:val="009737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99"/>
    <w:rsid w:val="0097372E"/>
    <w:rPr>
      <w:rFonts w:ascii="Georgia" w:eastAsia="Georgia" w:hAnsi="Georgia" w:cs="Georgia"/>
      <w:i/>
      <w:color w:val="666666"/>
      <w:sz w:val="48"/>
      <w:szCs w:val="48"/>
      <w:lang w:eastAsia="uk-UA"/>
    </w:rPr>
  </w:style>
  <w:style w:type="paragraph" w:styleId="af0">
    <w:name w:val="annotation subject"/>
    <w:basedOn w:val="a6"/>
    <w:next w:val="a6"/>
    <w:link w:val="af1"/>
    <w:uiPriority w:val="99"/>
    <w:semiHidden/>
    <w:unhideWhenUsed/>
    <w:qFormat/>
    <w:rsid w:val="0097372E"/>
    <w:rPr>
      <w:b/>
      <w:bCs/>
    </w:rPr>
  </w:style>
  <w:style w:type="character" w:customStyle="1" w:styleId="af1">
    <w:name w:val="Тема примечания Знак"/>
    <w:basedOn w:val="a7"/>
    <w:link w:val="af0"/>
    <w:uiPriority w:val="99"/>
    <w:semiHidden/>
    <w:rsid w:val="0097372E"/>
    <w:rPr>
      <w:rFonts w:ascii="Calibri" w:eastAsia="Calibri" w:hAnsi="Calibri" w:cs="Calibri"/>
      <w:b/>
      <w:bCs/>
      <w:sz w:val="20"/>
      <w:szCs w:val="20"/>
      <w:lang w:eastAsia="uk-UA"/>
    </w:rPr>
  </w:style>
  <w:style w:type="paragraph" w:styleId="af2">
    <w:name w:val="Balloon Text"/>
    <w:basedOn w:val="a"/>
    <w:link w:val="af3"/>
    <w:uiPriority w:val="99"/>
    <w:semiHidden/>
    <w:unhideWhenUsed/>
    <w:qFormat/>
    <w:rsid w:val="0097372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7372E"/>
    <w:rPr>
      <w:rFonts w:ascii="Segoe UI" w:eastAsia="Calibri" w:hAnsi="Segoe UI" w:cs="Segoe UI"/>
      <w:sz w:val="18"/>
      <w:szCs w:val="18"/>
      <w:lang w:eastAsia="uk-UA"/>
    </w:rPr>
  </w:style>
  <w:style w:type="paragraph" w:styleId="af4">
    <w:name w:val="List Paragraph"/>
    <w:basedOn w:val="a"/>
    <w:uiPriority w:val="34"/>
    <w:qFormat/>
    <w:rsid w:val="0097372E"/>
    <w:pPr>
      <w:ind w:left="720"/>
      <w:contextualSpacing/>
    </w:pPr>
  </w:style>
  <w:style w:type="paragraph" w:customStyle="1" w:styleId="tj">
    <w:name w:val="tj"/>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uiPriority w:val="99"/>
    <w:qFormat/>
    <w:rsid w:val="0097372E"/>
    <w:pPr>
      <w:spacing w:before="120" w:after="0" w:line="240" w:lineRule="auto"/>
      <w:ind w:firstLine="567"/>
    </w:pPr>
    <w:rPr>
      <w:rFonts w:ascii="Antiqua" w:eastAsia="Times New Roman" w:hAnsi="Antiqua" w:cs="Times New Roman"/>
      <w:sz w:val="26"/>
      <w:szCs w:val="20"/>
    </w:rPr>
  </w:style>
  <w:style w:type="paragraph" w:customStyle="1" w:styleId="11">
    <w:name w:val="Абзац списка1"/>
    <w:basedOn w:val="a"/>
    <w:uiPriority w:val="99"/>
    <w:qFormat/>
    <w:rsid w:val="0097372E"/>
    <w:pPr>
      <w:spacing w:after="200" w:line="276" w:lineRule="auto"/>
      <w:ind w:left="720"/>
      <w:contextualSpacing/>
    </w:pPr>
    <w:rPr>
      <w:rFonts w:ascii="Times New Roman" w:eastAsia="Times New Roman" w:hAnsi="Times New Roman" w:cs="Times New Roman"/>
      <w:lang w:eastAsia="en-US"/>
    </w:rPr>
  </w:style>
  <w:style w:type="character" w:styleId="af6">
    <w:name w:val="annotation reference"/>
    <w:basedOn w:val="a0"/>
    <w:uiPriority w:val="99"/>
    <w:semiHidden/>
    <w:unhideWhenUsed/>
    <w:rsid w:val="0097372E"/>
    <w:rPr>
      <w:sz w:val="16"/>
      <w:szCs w:val="16"/>
    </w:rPr>
  </w:style>
  <w:style w:type="character" w:customStyle="1" w:styleId="12">
    <w:name w:val="Неразрешенное упоминание1"/>
    <w:basedOn w:val="a0"/>
    <w:uiPriority w:val="99"/>
    <w:semiHidden/>
    <w:rsid w:val="0097372E"/>
    <w:rPr>
      <w:color w:val="605E5C"/>
      <w:shd w:val="clear" w:color="auto" w:fill="E1DFDD"/>
    </w:rPr>
  </w:style>
  <w:style w:type="character" w:customStyle="1" w:styleId="qowt-font2-timesnewroman">
    <w:name w:val="qowt-font2-timesnewroman"/>
    <w:uiPriority w:val="99"/>
    <w:qFormat/>
    <w:rsid w:val="0097372E"/>
    <w:rPr>
      <w:rFonts w:ascii="Times New Roman" w:hAnsi="Times New Roman" w:cs="Times New Roman" w:hint="default"/>
    </w:rPr>
  </w:style>
  <w:style w:type="table" w:styleId="af7">
    <w:name w:val="Table Grid"/>
    <w:basedOn w:val="a1"/>
    <w:uiPriority w:val="39"/>
    <w:rsid w:val="0097372E"/>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97372E"/>
    <w:pPr>
      <w:spacing w:line="256" w:lineRule="auto"/>
    </w:pPr>
    <w:rPr>
      <w:rFonts w:ascii="Calibri" w:eastAsia="Calibri" w:hAnsi="Calibri" w:cs="Calibri"/>
      <w:lang w:eastAsia="uk-UA"/>
    </w:rPr>
    <w:tblPr>
      <w:tblCellMar>
        <w:top w:w="0" w:type="dxa"/>
        <w:left w:w="0" w:type="dxa"/>
        <w:bottom w:w="0" w:type="dxa"/>
        <w:right w:w="0" w:type="dxa"/>
      </w:tblCellMar>
    </w:tblPr>
  </w:style>
  <w:style w:type="table" w:customStyle="1" w:styleId="13">
    <w:name w:val="Сетка таблицы1"/>
    <w:basedOn w:val="a1"/>
    <w:uiPriority w:val="59"/>
    <w:rsid w:val="009737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semiHidden/>
    <w:unhideWhenUsed/>
    <w:rsid w:val="00973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2E"/>
    <w:pPr>
      <w:spacing w:line="256" w:lineRule="auto"/>
    </w:pPr>
    <w:rPr>
      <w:rFonts w:ascii="Calibri" w:eastAsia="Calibri" w:hAnsi="Calibri" w:cs="Calibri"/>
      <w:lang w:eastAsia="uk-UA"/>
    </w:rPr>
  </w:style>
  <w:style w:type="paragraph" w:styleId="1">
    <w:name w:val="heading 1"/>
    <w:basedOn w:val="a"/>
    <w:next w:val="a"/>
    <w:link w:val="10"/>
    <w:uiPriority w:val="9"/>
    <w:qFormat/>
    <w:rsid w:val="0097372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7372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7372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7372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7372E"/>
    <w:pPr>
      <w:keepNext/>
      <w:keepLines/>
      <w:spacing w:before="220" w:after="40"/>
      <w:outlineLvl w:val="4"/>
    </w:pPr>
    <w:rPr>
      <w:b/>
    </w:rPr>
  </w:style>
  <w:style w:type="paragraph" w:styleId="6">
    <w:name w:val="heading 6"/>
    <w:basedOn w:val="a"/>
    <w:next w:val="a"/>
    <w:link w:val="60"/>
    <w:uiPriority w:val="9"/>
    <w:semiHidden/>
    <w:unhideWhenUsed/>
    <w:qFormat/>
    <w:rsid w:val="009737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72E"/>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97372E"/>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97372E"/>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97372E"/>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97372E"/>
    <w:rPr>
      <w:rFonts w:ascii="Calibri" w:eastAsia="Calibri" w:hAnsi="Calibri" w:cs="Calibri"/>
      <w:b/>
      <w:lang w:eastAsia="uk-UA"/>
    </w:rPr>
  </w:style>
  <w:style w:type="character" w:customStyle="1" w:styleId="60">
    <w:name w:val="Заголовок 6 Знак"/>
    <w:basedOn w:val="a0"/>
    <w:link w:val="6"/>
    <w:uiPriority w:val="9"/>
    <w:semiHidden/>
    <w:rsid w:val="0097372E"/>
    <w:rPr>
      <w:rFonts w:ascii="Calibri" w:eastAsia="Calibri" w:hAnsi="Calibri" w:cs="Calibri"/>
      <w:b/>
      <w:sz w:val="20"/>
      <w:szCs w:val="20"/>
      <w:lang w:eastAsia="uk-UA"/>
    </w:rPr>
  </w:style>
  <w:style w:type="character" w:styleId="a3">
    <w:name w:val="Hyperlink"/>
    <w:basedOn w:val="a0"/>
    <w:uiPriority w:val="99"/>
    <w:semiHidden/>
    <w:unhideWhenUsed/>
    <w:rsid w:val="0097372E"/>
    <w:rPr>
      <w:color w:val="0563C1" w:themeColor="hyperlink"/>
      <w:u w:val="single"/>
    </w:rPr>
  </w:style>
  <w:style w:type="character" w:styleId="a4">
    <w:name w:val="FollowedHyperlink"/>
    <w:basedOn w:val="a0"/>
    <w:uiPriority w:val="99"/>
    <w:semiHidden/>
    <w:unhideWhenUsed/>
    <w:rsid w:val="0097372E"/>
    <w:rPr>
      <w:color w:val="954F72" w:themeColor="followedHyperlink"/>
      <w:u w:val="single"/>
    </w:rPr>
  </w:style>
  <w:style w:type="paragraph" w:customStyle="1" w:styleId="msonormal0">
    <w:name w:val="msonormal"/>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qFormat/>
    <w:rsid w:val="0097372E"/>
    <w:pPr>
      <w:spacing w:line="240" w:lineRule="auto"/>
    </w:pPr>
    <w:rPr>
      <w:sz w:val="20"/>
      <w:szCs w:val="20"/>
    </w:rPr>
  </w:style>
  <w:style w:type="character" w:customStyle="1" w:styleId="a7">
    <w:name w:val="Текст примечания Знак"/>
    <w:basedOn w:val="a0"/>
    <w:link w:val="a6"/>
    <w:uiPriority w:val="99"/>
    <w:semiHidden/>
    <w:rsid w:val="0097372E"/>
    <w:rPr>
      <w:rFonts w:ascii="Calibri" w:eastAsia="Calibri" w:hAnsi="Calibri" w:cs="Calibri"/>
      <w:sz w:val="20"/>
      <w:szCs w:val="20"/>
      <w:lang w:eastAsia="uk-UA"/>
    </w:rPr>
  </w:style>
  <w:style w:type="paragraph" w:styleId="a8">
    <w:name w:val="header"/>
    <w:basedOn w:val="a"/>
    <w:link w:val="a9"/>
    <w:uiPriority w:val="99"/>
    <w:semiHidden/>
    <w:unhideWhenUsed/>
    <w:qFormat/>
    <w:rsid w:val="0097372E"/>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97372E"/>
    <w:rPr>
      <w:rFonts w:ascii="Calibri" w:eastAsia="Calibri" w:hAnsi="Calibri" w:cs="Calibri"/>
      <w:lang w:eastAsia="uk-UA"/>
    </w:rPr>
  </w:style>
  <w:style w:type="paragraph" w:styleId="aa">
    <w:name w:val="footer"/>
    <w:basedOn w:val="a"/>
    <w:link w:val="ab"/>
    <w:uiPriority w:val="99"/>
    <w:semiHidden/>
    <w:unhideWhenUsed/>
    <w:qFormat/>
    <w:rsid w:val="0097372E"/>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97372E"/>
    <w:rPr>
      <w:rFonts w:ascii="Calibri" w:eastAsia="Calibri" w:hAnsi="Calibri" w:cs="Calibri"/>
      <w:lang w:eastAsia="uk-UA"/>
    </w:rPr>
  </w:style>
  <w:style w:type="paragraph" w:styleId="ac">
    <w:name w:val="Title"/>
    <w:basedOn w:val="a"/>
    <w:next w:val="a"/>
    <w:link w:val="ad"/>
    <w:uiPriority w:val="10"/>
    <w:qFormat/>
    <w:rsid w:val="0097372E"/>
    <w:pPr>
      <w:keepNext/>
      <w:keepLines/>
      <w:spacing w:before="480" w:after="120"/>
    </w:pPr>
    <w:rPr>
      <w:b/>
      <w:sz w:val="72"/>
      <w:szCs w:val="72"/>
    </w:rPr>
  </w:style>
  <w:style w:type="character" w:customStyle="1" w:styleId="ad">
    <w:name w:val="Название Знак"/>
    <w:basedOn w:val="a0"/>
    <w:link w:val="ac"/>
    <w:uiPriority w:val="10"/>
    <w:rsid w:val="0097372E"/>
    <w:rPr>
      <w:rFonts w:ascii="Calibri" w:eastAsia="Calibri" w:hAnsi="Calibri" w:cs="Calibri"/>
      <w:b/>
      <w:sz w:val="72"/>
      <w:szCs w:val="72"/>
      <w:lang w:eastAsia="uk-UA"/>
    </w:rPr>
  </w:style>
  <w:style w:type="paragraph" w:styleId="ae">
    <w:name w:val="Subtitle"/>
    <w:basedOn w:val="a"/>
    <w:next w:val="a"/>
    <w:link w:val="af"/>
    <w:uiPriority w:val="99"/>
    <w:qFormat/>
    <w:rsid w:val="009737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99"/>
    <w:rsid w:val="0097372E"/>
    <w:rPr>
      <w:rFonts w:ascii="Georgia" w:eastAsia="Georgia" w:hAnsi="Georgia" w:cs="Georgia"/>
      <w:i/>
      <w:color w:val="666666"/>
      <w:sz w:val="48"/>
      <w:szCs w:val="48"/>
      <w:lang w:eastAsia="uk-UA"/>
    </w:rPr>
  </w:style>
  <w:style w:type="paragraph" w:styleId="af0">
    <w:name w:val="annotation subject"/>
    <w:basedOn w:val="a6"/>
    <w:next w:val="a6"/>
    <w:link w:val="af1"/>
    <w:uiPriority w:val="99"/>
    <w:semiHidden/>
    <w:unhideWhenUsed/>
    <w:qFormat/>
    <w:rsid w:val="0097372E"/>
    <w:rPr>
      <w:b/>
      <w:bCs/>
    </w:rPr>
  </w:style>
  <w:style w:type="character" w:customStyle="1" w:styleId="af1">
    <w:name w:val="Тема примечания Знак"/>
    <w:basedOn w:val="a7"/>
    <w:link w:val="af0"/>
    <w:uiPriority w:val="99"/>
    <w:semiHidden/>
    <w:rsid w:val="0097372E"/>
    <w:rPr>
      <w:rFonts w:ascii="Calibri" w:eastAsia="Calibri" w:hAnsi="Calibri" w:cs="Calibri"/>
      <w:b/>
      <w:bCs/>
      <w:sz w:val="20"/>
      <w:szCs w:val="20"/>
      <w:lang w:eastAsia="uk-UA"/>
    </w:rPr>
  </w:style>
  <w:style w:type="paragraph" w:styleId="af2">
    <w:name w:val="Balloon Text"/>
    <w:basedOn w:val="a"/>
    <w:link w:val="af3"/>
    <w:uiPriority w:val="99"/>
    <w:semiHidden/>
    <w:unhideWhenUsed/>
    <w:qFormat/>
    <w:rsid w:val="0097372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7372E"/>
    <w:rPr>
      <w:rFonts w:ascii="Segoe UI" w:eastAsia="Calibri" w:hAnsi="Segoe UI" w:cs="Segoe UI"/>
      <w:sz w:val="18"/>
      <w:szCs w:val="18"/>
      <w:lang w:eastAsia="uk-UA"/>
    </w:rPr>
  </w:style>
  <w:style w:type="paragraph" w:styleId="af4">
    <w:name w:val="List Paragraph"/>
    <w:basedOn w:val="a"/>
    <w:uiPriority w:val="34"/>
    <w:qFormat/>
    <w:rsid w:val="0097372E"/>
    <w:pPr>
      <w:ind w:left="720"/>
      <w:contextualSpacing/>
    </w:pPr>
  </w:style>
  <w:style w:type="paragraph" w:customStyle="1" w:styleId="tj">
    <w:name w:val="tj"/>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uiPriority w:val="99"/>
    <w:qFormat/>
    <w:rsid w:val="0097372E"/>
    <w:pPr>
      <w:spacing w:before="120" w:after="0" w:line="240" w:lineRule="auto"/>
      <w:ind w:firstLine="567"/>
    </w:pPr>
    <w:rPr>
      <w:rFonts w:ascii="Antiqua" w:eastAsia="Times New Roman" w:hAnsi="Antiqua" w:cs="Times New Roman"/>
      <w:sz w:val="26"/>
      <w:szCs w:val="20"/>
    </w:rPr>
  </w:style>
  <w:style w:type="paragraph" w:customStyle="1" w:styleId="11">
    <w:name w:val="Абзац списка1"/>
    <w:basedOn w:val="a"/>
    <w:uiPriority w:val="99"/>
    <w:qFormat/>
    <w:rsid w:val="0097372E"/>
    <w:pPr>
      <w:spacing w:after="200" w:line="276" w:lineRule="auto"/>
      <w:ind w:left="720"/>
      <w:contextualSpacing/>
    </w:pPr>
    <w:rPr>
      <w:rFonts w:ascii="Times New Roman" w:eastAsia="Times New Roman" w:hAnsi="Times New Roman" w:cs="Times New Roman"/>
      <w:lang w:eastAsia="en-US"/>
    </w:rPr>
  </w:style>
  <w:style w:type="character" w:styleId="af6">
    <w:name w:val="annotation reference"/>
    <w:basedOn w:val="a0"/>
    <w:uiPriority w:val="99"/>
    <w:semiHidden/>
    <w:unhideWhenUsed/>
    <w:rsid w:val="0097372E"/>
    <w:rPr>
      <w:sz w:val="16"/>
      <w:szCs w:val="16"/>
    </w:rPr>
  </w:style>
  <w:style w:type="character" w:customStyle="1" w:styleId="12">
    <w:name w:val="Неразрешенное упоминание1"/>
    <w:basedOn w:val="a0"/>
    <w:uiPriority w:val="99"/>
    <w:semiHidden/>
    <w:rsid w:val="0097372E"/>
    <w:rPr>
      <w:color w:val="605E5C"/>
      <w:shd w:val="clear" w:color="auto" w:fill="E1DFDD"/>
    </w:rPr>
  </w:style>
  <w:style w:type="character" w:customStyle="1" w:styleId="qowt-font2-timesnewroman">
    <w:name w:val="qowt-font2-timesnewroman"/>
    <w:uiPriority w:val="99"/>
    <w:qFormat/>
    <w:rsid w:val="0097372E"/>
    <w:rPr>
      <w:rFonts w:ascii="Times New Roman" w:hAnsi="Times New Roman" w:cs="Times New Roman" w:hint="default"/>
    </w:rPr>
  </w:style>
  <w:style w:type="table" w:styleId="af7">
    <w:name w:val="Table Grid"/>
    <w:basedOn w:val="a1"/>
    <w:uiPriority w:val="39"/>
    <w:rsid w:val="0097372E"/>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97372E"/>
    <w:pPr>
      <w:spacing w:line="256" w:lineRule="auto"/>
    </w:pPr>
    <w:rPr>
      <w:rFonts w:ascii="Calibri" w:eastAsia="Calibri" w:hAnsi="Calibri" w:cs="Calibri"/>
      <w:lang w:eastAsia="uk-UA"/>
    </w:rPr>
    <w:tblPr>
      <w:tblCellMar>
        <w:top w:w="0" w:type="dxa"/>
        <w:left w:w="0" w:type="dxa"/>
        <w:bottom w:w="0" w:type="dxa"/>
        <w:right w:w="0" w:type="dxa"/>
      </w:tblCellMar>
    </w:tblPr>
  </w:style>
  <w:style w:type="table" w:customStyle="1" w:styleId="13">
    <w:name w:val="Сетка таблицы1"/>
    <w:basedOn w:val="a1"/>
    <w:uiPriority w:val="59"/>
    <w:rsid w:val="009737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semiHidden/>
    <w:unhideWhenUsed/>
    <w:rsid w:val="0097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9744">
      <w:bodyDiv w:val="1"/>
      <w:marLeft w:val="0"/>
      <w:marRight w:val="0"/>
      <w:marTop w:val="0"/>
      <w:marBottom w:val="0"/>
      <w:divBdr>
        <w:top w:val="none" w:sz="0" w:space="0" w:color="auto"/>
        <w:left w:val="none" w:sz="0" w:space="0" w:color="auto"/>
        <w:bottom w:val="none" w:sz="0" w:space="0" w:color="auto"/>
        <w:right w:val="none" w:sz="0" w:space="0" w:color="auto"/>
      </w:divBdr>
    </w:div>
    <w:div w:id="185994696">
      <w:bodyDiv w:val="1"/>
      <w:marLeft w:val="0"/>
      <w:marRight w:val="0"/>
      <w:marTop w:val="0"/>
      <w:marBottom w:val="0"/>
      <w:divBdr>
        <w:top w:val="none" w:sz="0" w:space="0" w:color="auto"/>
        <w:left w:val="none" w:sz="0" w:space="0" w:color="auto"/>
        <w:bottom w:val="none" w:sz="0" w:space="0" w:color="auto"/>
        <w:right w:val="none" w:sz="0" w:space="0" w:color="auto"/>
      </w:divBdr>
    </w:div>
    <w:div w:id="1219828746">
      <w:bodyDiv w:val="1"/>
      <w:marLeft w:val="0"/>
      <w:marRight w:val="0"/>
      <w:marTop w:val="0"/>
      <w:marBottom w:val="0"/>
      <w:divBdr>
        <w:top w:val="none" w:sz="0" w:space="0" w:color="auto"/>
        <w:left w:val="none" w:sz="0" w:space="0" w:color="auto"/>
        <w:bottom w:val="none" w:sz="0" w:space="0" w:color="auto"/>
        <w:right w:val="none" w:sz="0" w:space="0" w:color="auto"/>
      </w:divBdr>
    </w:div>
    <w:div w:id="16558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41</Pages>
  <Words>64670</Words>
  <Characters>36863</Characters>
  <Application>Microsoft Office Word</Application>
  <DocSecurity>0</DocSecurity>
  <Lines>307</Lines>
  <Paragraphs>202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Зеновія</dc:creator>
  <cp:lastModifiedBy>Користувач Windows</cp:lastModifiedBy>
  <cp:revision>3</cp:revision>
  <dcterms:created xsi:type="dcterms:W3CDTF">2024-02-29T16:31:00Z</dcterms:created>
  <dcterms:modified xsi:type="dcterms:W3CDTF">2024-02-29T16:36:00Z</dcterms:modified>
</cp:coreProperties>
</file>