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9C" w:rsidRPr="009A182D" w:rsidRDefault="00A13D9C" w:rsidP="00D72AEB">
      <w:pPr>
        <w:spacing w:before="120"/>
        <w:ind w:left="6096" w:right="-82" w:firstLine="4"/>
        <w:rPr>
          <w:b/>
          <w:snapToGrid w:val="0"/>
          <w:lang w:val="uk-UA"/>
        </w:rPr>
      </w:pPr>
      <w:r w:rsidRPr="009A182D">
        <w:rPr>
          <w:b/>
          <w:snapToGrid w:val="0"/>
          <w:lang w:val="uk-UA"/>
        </w:rPr>
        <w:t>«ЗАТВЕРДЖЕНО»</w:t>
      </w:r>
    </w:p>
    <w:p w:rsidR="00A13D9C" w:rsidRPr="009A182D" w:rsidRDefault="00A13D9C" w:rsidP="00D72AEB">
      <w:pPr>
        <w:ind w:left="6096" w:firstLine="4"/>
        <w:rPr>
          <w:lang w:val="uk-UA"/>
        </w:rPr>
      </w:pPr>
      <w:r w:rsidRPr="009A182D">
        <w:rPr>
          <w:lang w:val="uk-UA"/>
        </w:rPr>
        <w:t xml:space="preserve">Уповноважена особа </w:t>
      </w:r>
    </w:p>
    <w:p w:rsidR="00A13D9C" w:rsidRPr="009A182D" w:rsidRDefault="00A13D9C" w:rsidP="00D72AEB">
      <w:pPr>
        <w:ind w:left="6096" w:firstLine="4"/>
        <w:rPr>
          <w:lang w:val="uk-UA"/>
        </w:rPr>
      </w:pPr>
      <w:r w:rsidRPr="009A182D">
        <w:rPr>
          <w:lang w:val="uk-UA"/>
        </w:rPr>
        <w:t xml:space="preserve">філії "Кременчуцька ГЕС" </w:t>
      </w:r>
    </w:p>
    <w:p w:rsidR="00A13D9C" w:rsidRPr="009A182D" w:rsidRDefault="00A13D9C" w:rsidP="00D72AEB">
      <w:pPr>
        <w:ind w:left="6096" w:firstLine="4"/>
        <w:rPr>
          <w:lang w:val="uk-UA"/>
        </w:rPr>
      </w:pPr>
      <w:r w:rsidRPr="009A182D">
        <w:rPr>
          <w:lang w:val="uk-UA"/>
        </w:rPr>
        <w:t>ПрАТ "</w:t>
      </w:r>
      <w:proofErr w:type="spellStart"/>
      <w:r w:rsidRPr="009A182D">
        <w:rPr>
          <w:lang w:val="uk-UA"/>
        </w:rPr>
        <w:t>Укргідроенерго</w:t>
      </w:r>
      <w:proofErr w:type="spellEnd"/>
      <w:r w:rsidRPr="009A182D">
        <w:rPr>
          <w:lang w:val="uk-UA"/>
        </w:rPr>
        <w:t>"</w:t>
      </w:r>
    </w:p>
    <w:p w:rsidR="00A13D9C" w:rsidRPr="009A182D" w:rsidRDefault="00A13D9C" w:rsidP="00D72AEB">
      <w:pPr>
        <w:spacing w:before="120"/>
        <w:ind w:left="6096" w:firstLine="4"/>
        <w:rPr>
          <w:lang w:val="uk-UA"/>
        </w:rPr>
      </w:pPr>
      <w:r w:rsidRPr="009A182D">
        <w:rPr>
          <w:lang w:val="uk-UA"/>
        </w:rPr>
        <w:t xml:space="preserve">___________________ І.М. Радченко </w:t>
      </w:r>
    </w:p>
    <w:p w:rsidR="00A13D9C" w:rsidRPr="009A182D" w:rsidRDefault="00A13D9C" w:rsidP="00D72AEB">
      <w:pPr>
        <w:pStyle w:val="afb"/>
        <w:ind w:left="5388" w:firstLine="708"/>
        <w:rPr>
          <w:rFonts w:ascii="Times New Roman" w:hAnsi="Times New Roman" w:cs="Times New Roman"/>
          <w:sz w:val="24"/>
          <w:szCs w:val="24"/>
        </w:rPr>
      </w:pPr>
      <w:r w:rsidRPr="009A182D">
        <w:rPr>
          <w:rFonts w:ascii="Times New Roman" w:hAnsi="Times New Roman" w:cs="Times New Roman"/>
          <w:sz w:val="24"/>
          <w:szCs w:val="24"/>
        </w:rPr>
        <w:t xml:space="preserve">« </w:t>
      </w:r>
      <w:r w:rsidR="006A466D" w:rsidRPr="009A182D">
        <w:rPr>
          <w:rFonts w:ascii="Times New Roman" w:hAnsi="Times New Roman" w:cs="Times New Roman"/>
          <w:sz w:val="24"/>
          <w:szCs w:val="24"/>
        </w:rPr>
        <w:t>___</w:t>
      </w:r>
      <w:r w:rsidRPr="009A182D">
        <w:rPr>
          <w:rFonts w:ascii="Times New Roman" w:hAnsi="Times New Roman" w:cs="Times New Roman"/>
          <w:sz w:val="24"/>
          <w:szCs w:val="24"/>
        </w:rPr>
        <w:t xml:space="preserve">» </w:t>
      </w:r>
      <w:r w:rsidR="006A466D" w:rsidRPr="009A182D">
        <w:rPr>
          <w:rFonts w:ascii="Times New Roman" w:hAnsi="Times New Roman" w:cs="Times New Roman"/>
          <w:sz w:val="24"/>
          <w:szCs w:val="24"/>
        </w:rPr>
        <w:t>________</w:t>
      </w:r>
      <w:r w:rsidRPr="009A182D">
        <w:rPr>
          <w:rFonts w:ascii="Times New Roman" w:hAnsi="Times New Roman" w:cs="Times New Roman"/>
          <w:sz w:val="24"/>
          <w:szCs w:val="24"/>
        </w:rPr>
        <w:t xml:space="preserve"> 202</w:t>
      </w:r>
      <w:r w:rsidR="004B62DB" w:rsidRPr="009A182D">
        <w:rPr>
          <w:rFonts w:ascii="Times New Roman" w:hAnsi="Times New Roman" w:cs="Times New Roman"/>
          <w:sz w:val="24"/>
          <w:szCs w:val="24"/>
        </w:rPr>
        <w:t>2</w:t>
      </w:r>
      <w:r w:rsidRPr="009A182D">
        <w:rPr>
          <w:rFonts w:ascii="Times New Roman" w:hAnsi="Times New Roman" w:cs="Times New Roman"/>
          <w:sz w:val="24"/>
          <w:szCs w:val="24"/>
        </w:rPr>
        <w:t xml:space="preserve"> року</w:t>
      </w:r>
    </w:p>
    <w:p w:rsidR="0031258D" w:rsidRPr="009A182D" w:rsidRDefault="0031258D" w:rsidP="00D72AEB">
      <w:pPr>
        <w:pStyle w:val="afb"/>
        <w:ind w:left="5388" w:firstLine="708"/>
        <w:rPr>
          <w:rFonts w:ascii="Times New Roman" w:hAnsi="Times New Roman" w:cs="Times New Roman"/>
          <w:sz w:val="24"/>
          <w:szCs w:val="24"/>
        </w:rPr>
      </w:pPr>
    </w:p>
    <w:p w:rsidR="00977716" w:rsidRPr="004C0B3E" w:rsidRDefault="0031258D" w:rsidP="00D72AEB">
      <w:pPr>
        <w:pStyle w:val="afb"/>
        <w:ind w:left="5388" w:firstLine="708"/>
        <w:rPr>
          <w:rFonts w:ascii="Times New Roman" w:hAnsi="Times New Roman" w:cs="Times New Roman"/>
          <w:color w:val="000000" w:themeColor="text1"/>
          <w:sz w:val="24"/>
          <w:szCs w:val="24"/>
        </w:rPr>
      </w:pPr>
      <w:r w:rsidRPr="004C0B3E">
        <w:rPr>
          <w:rFonts w:ascii="Times New Roman" w:hAnsi="Times New Roman" w:cs="Times New Roman"/>
          <w:color w:val="000000" w:themeColor="text1"/>
          <w:sz w:val="24"/>
          <w:szCs w:val="24"/>
        </w:rPr>
        <w:t>П</w:t>
      </w:r>
      <w:r w:rsidR="0066320C" w:rsidRPr="004C0B3E">
        <w:rPr>
          <w:rFonts w:ascii="Times New Roman" w:hAnsi="Times New Roman" w:cs="Times New Roman"/>
          <w:color w:val="000000" w:themeColor="text1"/>
          <w:sz w:val="24"/>
          <w:szCs w:val="24"/>
        </w:rPr>
        <w:t>р</w:t>
      </w:r>
      <w:r w:rsidR="00A13D9C" w:rsidRPr="004C0B3E">
        <w:rPr>
          <w:rFonts w:ascii="Times New Roman" w:hAnsi="Times New Roman" w:cs="Times New Roman"/>
          <w:color w:val="000000" w:themeColor="text1"/>
          <w:sz w:val="24"/>
          <w:szCs w:val="24"/>
        </w:rPr>
        <w:t>отокольне рішення</w:t>
      </w:r>
      <w:r w:rsidRPr="004C0B3E">
        <w:rPr>
          <w:rFonts w:ascii="Times New Roman" w:hAnsi="Times New Roman" w:cs="Times New Roman"/>
          <w:color w:val="000000" w:themeColor="text1"/>
          <w:sz w:val="24"/>
          <w:szCs w:val="24"/>
        </w:rPr>
        <w:t xml:space="preserve"> </w:t>
      </w:r>
      <w:r w:rsidR="00A13D9C" w:rsidRPr="004C0B3E">
        <w:rPr>
          <w:rFonts w:ascii="Times New Roman" w:hAnsi="Times New Roman" w:cs="Times New Roman"/>
          <w:color w:val="000000" w:themeColor="text1"/>
          <w:sz w:val="24"/>
          <w:szCs w:val="24"/>
        </w:rPr>
        <w:t xml:space="preserve">№ </w:t>
      </w:r>
      <w:r w:rsidR="00217D80" w:rsidRPr="004C0B3E">
        <w:rPr>
          <w:rFonts w:ascii="Times New Roman" w:hAnsi="Times New Roman" w:cs="Times New Roman"/>
          <w:color w:val="000000" w:themeColor="text1"/>
          <w:sz w:val="24"/>
          <w:szCs w:val="24"/>
        </w:rPr>
        <w:t>1</w:t>
      </w:r>
      <w:r w:rsidR="00C26830">
        <w:rPr>
          <w:rFonts w:ascii="Times New Roman" w:hAnsi="Times New Roman" w:cs="Times New Roman"/>
          <w:color w:val="000000" w:themeColor="text1"/>
          <w:sz w:val="24"/>
          <w:szCs w:val="24"/>
        </w:rPr>
        <w:t>50</w:t>
      </w:r>
    </w:p>
    <w:p w:rsidR="00A13D9C" w:rsidRPr="004C0B3E" w:rsidRDefault="00977716" w:rsidP="00D72AEB">
      <w:pPr>
        <w:pStyle w:val="afb"/>
        <w:ind w:left="5388" w:firstLine="708"/>
        <w:rPr>
          <w:rFonts w:ascii="Times New Roman" w:hAnsi="Times New Roman" w:cs="Times New Roman"/>
          <w:color w:val="000000" w:themeColor="text1"/>
          <w:sz w:val="24"/>
          <w:szCs w:val="24"/>
        </w:rPr>
      </w:pPr>
      <w:r w:rsidRPr="004C0B3E">
        <w:rPr>
          <w:rFonts w:ascii="Times New Roman" w:hAnsi="Times New Roman" w:cs="Times New Roman"/>
          <w:color w:val="000000" w:themeColor="text1"/>
          <w:sz w:val="24"/>
          <w:szCs w:val="24"/>
        </w:rPr>
        <w:t>від «</w:t>
      </w:r>
      <w:r w:rsidR="00217D80" w:rsidRPr="004C0B3E">
        <w:rPr>
          <w:rFonts w:ascii="Times New Roman" w:hAnsi="Times New Roman" w:cs="Times New Roman"/>
          <w:color w:val="000000" w:themeColor="text1"/>
          <w:sz w:val="24"/>
          <w:szCs w:val="24"/>
        </w:rPr>
        <w:t>1</w:t>
      </w:r>
      <w:r w:rsidR="003762D7">
        <w:rPr>
          <w:rFonts w:ascii="Times New Roman" w:hAnsi="Times New Roman" w:cs="Times New Roman"/>
          <w:color w:val="000000" w:themeColor="text1"/>
          <w:sz w:val="24"/>
          <w:szCs w:val="24"/>
        </w:rPr>
        <w:t>9</w:t>
      </w:r>
      <w:r w:rsidR="00141A04" w:rsidRPr="004C0B3E">
        <w:rPr>
          <w:rFonts w:ascii="Times New Roman" w:hAnsi="Times New Roman" w:cs="Times New Roman"/>
          <w:color w:val="000000" w:themeColor="text1"/>
          <w:sz w:val="24"/>
          <w:szCs w:val="24"/>
        </w:rPr>
        <w:t>»</w:t>
      </w:r>
      <w:r w:rsidR="00027557" w:rsidRPr="004C0B3E">
        <w:rPr>
          <w:rFonts w:ascii="Times New Roman" w:hAnsi="Times New Roman" w:cs="Times New Roman"/>
          <w:color w:val="000000" w:themeColor="text1"/>
          <w:sz w:val="24"/>
          <w:szCs w:val="24"/>
        </w:rPr>
        <w:t xml:space="preserve"> </w:t>
      </w:r>
      <w:r w:rsidR="00464AA1" w:rsidRPr="004C0B3E">
        <w:rPr>
          <w:rFonts w:ascii="Times New Roman" w:hAnsi="Times New Roman" w:cs="Times New Roman"/>
          <w:color w:val="000000" w:themeColor="text1"/>
          <w:sz w:val="24"/>
          <w:szCs w:val="24"/>
        </w:rPr>
        <w:t>сер</w:t>
      </w:r>
      <w:r w:rsidR="004B62DB" w:rsidRPr="004C0B3E">
        <w:rPr>
          <w:rFonts w:ascii="Times New Roman" w:hAnsi="Times New Roman" w:cs="Times New Roman"/>
          <w:color w:val="000000" w:themeColor="text1"/>
          <w:sz w:val="24"/>
          <w:szCs w:val="24"/>
        </w:rPr>
        <w:t>пня</w:t>
      </w:r>
      <w:r w:rsidR="00C87B81" w:rsidRPr="004C0B3E">
        <w:rPr>
          <w:rFonts w:ascii="Times New Roman" w:hAnsi="Times New Roman" w:cs="Times New Roman"/>
          <w:color w:val="000000" w:themeColor="text1"/>
          <w:sz w:val="24"/>
          <w:szCs w:val="24"/>
        </w:rPr>
        <w:t xml:space="preserve"> </w:t>
      </w:r>
      <w:r w:rsidR="00A13D9C" w:rsidRPr="004C0B3E">
        <w:rPr>
          <w:rFonts w:ascii="Times New Roman" w:hAnsi="Times New Roman" w:cs="Times New Roman"/>
          <w:color w:val="000000" w:themeColor="text1"/>
          <w:sz w:val="24"/>
          <w:szCs w:val="24"/>
        </w:rPr>
        <w:t>202</w:t>
      </w:r>
      <w:r w:rsidR="004B62DB" w:rsidRPr="004C0B3E">
        <w:rPr>
          <w:rFonts w:ascii="Times New Roman" w:hAnsi="Times New Roman" w:cs="Times New Roman"/>
          <w:color w:val="000000" w:themeColor="text1"/>
          <w:sz w:val="24"/>
          <w:szCs w:val="24"/>
        </w:rPr>
        <w:t>2</w:t>
      </w:r>
      <w:r w:rsidR="00A13D9C" w:rsidRPr="004C0B3E">
        <w:rPr>
          <w:rFonts w:ascii="Times New Roman" w:hAnsi="Times New Roman" w:cs="Times New Roman"/>
          <w:color w:val="000000" w:themeColor="text1"/>
          <w:sz w:val="24"/>
          <w:szCs w:val="24"/>
        </w:rPr>
        <w:t xml:space="preserve"> року</w:t>
      </w:r>
    </w:p>
    <w:p w:rsidR="00A13D9C" w:rsidRPr="009A182D" w:rsidRDefault="00A13D9C" w:rsidP="00D72AEB">
      <w:pPr>
        <w:spacing w:before="120"/>
        <w:ind w:left="6096" w:right="-82" w:firstLine="4"/>
        <w:rPr>
          <w:snapToGrid w:val="0"/>
          <w:lang w:val="uk-UA"/>
        </w:rPr>
      </w:pPr>
    </w:p>
    <w:p w:rsidR="00A13D9C" w:rsidRPr="009A182D" w:rsidRDefault="00A13D9C" w:rsidP="005B7752">
      <w:pPr>
        <w:jc w:val="center"/>
        <w:rPr>
          <w:b/>
          <w:bCs/>
          <w:lang w:val="uk-UA"/>
        </w:rPr>
      </w:pPr>
      <w:r w:rsidRPr="009A182D">
        <w:rPr>
          <w:b/>
          <w:bCs/>
          <w:lang w:val="uk-UA"/>
        </w:rPr>
        <w:t>ОГОЛОШЕННЯ</w:t>
      </w:r>
    </w:p>
    <w:p w:rsidR="00A13D9C" w:rsidRPr="009A182D" w:rsidRDefault="00A13D9C" w:rsidP="005B7752">
      <w:pPr>
        <w:jc w:val="center"/>
        <w:rPr>
          <w:bCs/>
          <w:lang w:val="uk-UA"/>
        </w:rPr>
      </w:pPr>
      <w:r w:rsidRPr="009A182D">
        <w:rPr>
          <w:b/>
          <w:snapToGrid w:val="0"/>
          <w:lang w:val="uk-UA"/>
        </w:rPr>
        <w:t xml:space="preserve">про проведення спрощеної закупівлі через систему електронних </w:t>
      </w:r>
      <w:proofErr w:type="spellStart"/>
      <w:r w:rsidRPr="009A182D">
        <w:rPr>
          <w:b/>
          <w:snapToGrid w:val="0"/>
          <w:lang w:val="uk-UA"/>
        </w:rPr>
        <w:t>закупівель</w:t>
      </w:r>
      <w:proofErr w:type="spellEnd"/>
      <w:r w:rsidRPr="009A182D">
        <w:rPr>
          <w:b/>
          <w:snapToGrid w:val="0"/>
          <w:lang w:val="uk-UA"/>
        </w:rPr>
        <w:t>:</w:t>
      </w:r>
    </w:p>
    <w:p w:rsidR="00A13D9C" w:rsidRPr="009A182D" w:rsidRDefault="003762D7" w:rsidP="005B7752">
      <w:pPr>
        <w:jc w:val="center"/>
        <w:rPr>
          <w:snapToGrid w:val="0"/>
          <w:lang w:val="uk-UA"/>
        </w:rPr>
      </w:pPr>
      <w:r w:rsidRPr="003762D7">
        <w:rPr>
          <w:b/>
          <w:bCs/>
          <w:snapToGrid w:val="0"/>
          <w:lang w:val="uk-UA"/>
        </w:rPr>
        <w:t>ДК 021:2015 код 24510000-2 Етиленові полімери у первинній формі (Вироби з поліуретану для філії "Кременчуцька ГЕС" ПрАТ "</w:t>
      </w:r>
      <w:proofErr w:type="spellStart"/>
      <w:r w:rsidRPr="003762D7">
        <w:rPr>
          <w:b/>
          <w:bCs/>
          <w:snapToGrid w:val="0"/>
          <w:lang w:val="uk-UA"/>
        </w:rPr>
        <w:t>Укргідроенерго</w:t>
      </w:r>
      <w:proofErr w:type="spellEnd"/>
      <w:r w:rsidRPr="003762D7">
        <w:rPr>
          <w:b/>
          <w:bCs/>
          <w:snapToGrid w:val="0"/>
          <w:lang w:val="uk-UA"/>
        </w:rPr>
        <w:t xml:space="preserve">"), </w:t>
      </w:r>
      <w:r w:rsidR="00A13D9C" w:rsidRPr="009A182D">
        <w:rPr>
          <w:snapToGrid w:val="0"/>
          <w:lang w:val="uk-UA"/>
        </w:rPr>
        <w:t>з додатками, які є невід’ємною частиною даного оголошення</w:t>
      </w:r>
    </w:p>
    <w:p w:rsidR="008F3DFC" w:rsidRPr="009A182D" w:rsidRDefault="008F3DFC" w:rsidP="00D72AEB">
      <w:pPr>
        <w:rPr>
          <w:bCs/>
          <w:sz w:val="20"/>
          <w:szCs w:val="20"/>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95"/>
        <w:gridCol w:w="6470"/>
      </w:tblGrid>
      <w:tr w:rsidR="002A032B" w:rsidRPr="009A182D" w:rsidTr="007A5FB2">
        <w:tc>
          <w:tcPr>
            <w:tcW w:w="636" w:type="dxa"/>
            <w:shd w:val="clear" w:color="auto" w:fill="auto"/>
            <w:vAlign w:val="center"/>
          </w:tcPr>
          <w:p w:rsidR="009722EE" w:rsidRPr="009A182D" w:rsidRDefault="009722EE"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w:t>
            </w:r>
          </w:p>
        </w:tc>
        <w:tc>
          <w:tcPr>
            <w:tcW w:w="9565" w:type="dxa"/>
            <w:gridSpan w:val="2"/>
            <w:shd w:val="clear" w:color="auto" w:fill="auto"/>
            <w:vAlign w:val="center"/>
          </w:tcPr>
          <w:p w:rsidR="009722EE" w:rsidRPr="009A182D" w:rsidRDefault="005D105A" w:rsidP="00D72AEB">
            <w:pPr>
              <w:pStyle w:val="afb"/>
              <w:rPr>
                <w:rFonts w:ascii="Times New Roman" w:hAnsi="Times New Roman" w:cs="Times New Roman"/>
                <w:color w:val="000000" w:themeColor="text1"/>
                <w:sz w:val="24"/>
                <w:szCs w:val="24"/>
              </w:rPr>
            </w:pPr>
            <w:r w:rsidRPr="009A182D">
              <w:rPr>
                <w:rFonts w:ascii="Times New Roman" w:hAnsi="Times New Roman" w:cs="Times New Roman"/>
                <w:b/>
                <w:color w:val="000000" w:themeColor="text1"/>
                <w:sz w:val="24"/>
                <w:szCs w:val="24"/>
                <w:bdr w:val="none" w:sz="0" w:space="0" w:color="auto" w:frame="1"/>
              </w:rPr>
              <w:t>Розділ</w:t>
            </w:r>
            <w:r w:rsidRPr="009A182D">
              <w:rPr>
                <w:rFonts w:ascii="Times New Roman" w:hAnsi="Times New Roman" w:cs="Times New Roman"/>
                <w:color w:val="000000" w:themeColor="text1"/>
                <w:sz w:val="24"/>
                <w:szCs w:val="24"/>
                <w:bdr w:val="none" w:sz="0" w:space="0" w:color="auto" w:frame="1"/>
              </w:rPr>
              <w:t xml:space="preserve"> І</w:t>
            </w:r>
            <w:r w:rsidRPr="009A182D">
              <w:rPr>
                <w:rFonts w:ascii="Times New Roman" w:hAnsi="Times New Roman" w:cs="Times New Roman"/>
                <w:b/>
                <w:color w:val="000000" w:themeColor="text1"/>
                <w:sz w:val="24"/>
                <w:szCs w:val="24"/>
                <w:bdr w:val="none" w:sz="0" w:space="0" w:color="auto" w:frame="1"/>
              </w:rPr>
              <w:t xml:space="preserve">. </w:t>
            </w:r>
            <w:r w:rsidR="009722EE" w:rsidRPr="009A182D">
              <w:rPr>
                <w:rFonts w:ascii="Times New Roman" w:hAnsi="Times New Roman" w:cs="Times New Roman"/>
                <w:b/>
                <w:color w:val="000000" w:themeColor="text1"/>
                <w:sz w:val="24"/>
                <w:szCs w:val="24"/>
                <w:bdr w:val="none" w:sz="0" w:space="0" w:color="auto" w:frame="1"/>
              </w:rPr>
              <w:t>Загальн</w:t>
            </w:r>
            <w:r w:rsidR="007F40EB" w:rsidRPr="009A182D">
              <w:rPr>
                <w:rFonts w:ascii="Times New Roman" w:hAnsi="Times New Roman" w:cs="Times New Roman"/>
                <w:b/>
                <w:color w:val="000000" w:themeColor="text1"/>
                <w:sz w:val="24"/>
                <w:szCs w:val="24"/>
                <w:bdr w:val="none" w:sz="0" w:space="0" w:color="auto" w:frame="1"/>
              </w:rPr>
              <w:t>а інформація</w:t>
            </w:r>
          </w:p>
        </w:tc>
      </w:tr>
      <w:tr w:rsidR="00310393" w:rsidRPr="009A182D" w:rsidTr="007A5FB2">
        <w:tc>
          <w:tcPr>
            <w:tcW w:w="636" w:type="dxa"/>
            <w:shd w:val="clear" w:color="auto" w:fill="auto"/>
          </w:tcPr>
          <w:p w:rsidR="00310393" w:rsidRPr="009A182D" w:rsidRDefault="00310393"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p>
        </w:tc>
        <w:tc>
          <w:tcPr>
            <w:tcW w:w="3095" w:type="dxa"/>
            <w:shd w:val="clear" w:color="auto" w:fill="auto"/>
          </w:tcPr>
          <w:p w:rsidR="00310393" w:rsidRPr="009A182D" w:rsidRDefault="00310393"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Терміни, які вживаються</w:t>
            </w:r>
          </w:p>
        </w:tc>
        <w:tc>
          <w:tcPr>
            <w:tcW w:w="6470" w:type="dxa"/>
            <w:shd w:val="clear" w:color="auto" w:fill="auto"/>
          </w:tcPr>
          <w:p w:rsidR="00310393" w:rsidRPr="009A182D" w:rsidRDefault="00310393" w:rsidP="00D72AEB">
            <w:pPr>
              <w:pStyle w:val="afb"/>
              <w:rPr>
                <w:rFonts w:ascii="Times New Roman" w:hAnsi="Times New Roman"/>
                <w:color w:val="000000"/>
                <w:kern w:val="2"/>
                <w:sz w:val="24"/>
                <w:szCs w:val="24"/>
              </w:rPr>
            </w:pPr>
            <w:r w:rsidRPr="009A182D">
              <w:rPr>
                <w:rFonts w:ascii="Times New Roman" w:hAnsi="Times New Roman" w:cs="Times New Roman"/>
                <w:color w:val="000000" w:themeColor="text1"/>
                <w:sz w:val="24"/>
                <w:szCs w:val="24"/>
              </w:rPr>
              <w:t>Вимоги до предмета закупівлі розроблені замовником відповідно до вимог Закону України «Про публічні закупівлі» (далі – Закон). Терміни, що вживаються у зазначених вимогах до предмета закупівлі, наведені у Законі.</w:t>
            </w:r>
          </w:p>
        </w:tc>
      </w:tr>
      <w:tr w:rsidR="00310393" w:rsidRPr="009A182D" w:rsidTr="007A5FB2">
        <w:tc>
          <w:tcPr>
            <w:tcW w:w="636" w:type="dxa"/>
            <w:shd w:val="clear" w:color="auto" w:fill="auto"/>
          </w:tcPr>
          <w:p w:rsidR="00310393" w:rsidRPr="009A182D" w:rsidRDefault="00425410"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w:t>
            </w:r>
          </w:p>
        </w:tc>
        <w:tc>
          <w:tcPr>
            <w:tcW w:w="3095" w:type="dxa"/>
            <w:shd w:val="clear" w:color="auto" w:fill="auto"/>
          </w:tcPr>
          <w:p w:rsidR="00310393" w:rsidRPr="009A182D" w:rsidRDefault="00310393"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Інформація про замовника</w:t>
            </w:r>
          </w:p>
        </w:tc>
        <w:tc>
          <w:tcPr>
            <w:tcW w:w="6470" w:type="dxa"/>
            <w:shd w:val="clear" w:color="auto" w:fill="auto"/>
          </w:tcPr>
          <w:p w:rsidR="00310393" w:rsidRPr="009A182D" w:rsidRDefault="00310393" w:rsidP="00D72AEB">
            <w:pPr>
              <w:pStyle w:val="afb"/>
              <w:rPr>
                <w:rFonts w:ascii="Times New Roman" w:hAnsi="Times New Roman"/>
                <w:color w:val="000000"/>
                <w:kern w:val="2"/>
                <w:sz w:val="24"/>
                <w:szCs w:val="24"/>
              </w:rPr>
            </w:pPr>
          </w:p>
        </w:tc>
      </w:tr>
      <w:tr w:rsidR="00310393" w:rsidRPr="009A182D" w:rsidTr="007A5FB2">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2.1</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Повне найменування</w:t>
            </w:r>
          </w:p>
        </w:tc>
        <w:tc>
          <w:tcPr>
            <w:tcW w:w="6470"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olor w:val="000000"/>
                <w:kern w:val="2"/>
                <w:sz w:val="24"/>
                <w:szCs w:val="24"/>
              </w:rPr>
              <w:t>ПРИВАТНЕ АКЦІОНЕРНЕ ТОВАРИСТВО "УКРГІДРОЕНЕРГО"</w:t>
            </w:r>
          </w:p>
        </w:tc>
      </w:tr>
      <w:tr w:rsidR="002A032B" w:rsidRPr="009A182D" w:rsidTr="007A5FB2">
        <w:tc>
          <w:tcPr>
            <w:tcW w:w="636" w:type="dxa"/>
            <w:shd w:val="clear" w:color="auto" w:fill="auto"/>
          </w:tcPr>
          <w:p w:rsidR="009722EE" w:rsidRPr="009A182D" w:rsidRDefault="00335B32"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2.2</w:t>
            </w:r>
          </w:p>
        </w:tc>
        <w:tc>
          <w:tcPr>
            <w:tcW w:w="3095" w:type="dxa"/>
            <w:shd w:val="clear" w:color="auto" w:fill="auto"/>
          </w:tcPr>
          <w:p w:rsidR="009722EE" w:rsidRPr="009A182D" w:rsidRDefault="009722EE"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Код згідно з ЄДРПОУ:</w:t>
            </w:r>
          </w:p>
        </w:tc>
        <w:tc>
          <w:tcPr>
            <w:tcW w:w="6470" w:type="dxa"/>
            <w:shd w:val="clear" w:color="auto" w:fill="auto"/>
            <w:vAlign w:val="center"/>
          </w:tcPr>
          <w:p w:rsidR="009722EE" w:rsidRPr="009A182D" w:rsidRDefault="009722EE"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20588716</w:t>
            </w:r>
          </w:p>
        </w:tc>
      </w:tr>
      <w:tr w:rsidR="0029626A" w:rsidRPr="009A182D" w:rsidTr="007A5FB2">
        <w:tc>
          <w:tcPr>
            <w:tcW w:w="636" w:type="dxa"/>
            <w:shd w:val="clear" w:color="auto" w:fill="auto"/>
          </w:tcPr>
          <w:p w:rsidR="0029626A" w:rsidRPr="009A182D" w:rsidRDefault="00335B32"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2.3</w:t>
            </w:r>
          </w:p>
        </w:tc>
        <w:tc>
          <w:tcPr>
            <w:tcW w:w="3095" w:type="dxa"/>
            <w:shd w:val="clear" w:color="auto" w:fill="auto"/>
          </w:tcPr>
          <w:p w:rsidR="0029626A" w:rsidRPr="009A182D" w:rsidRDefault="0029626A"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Місцезнаходження</w:t>
            </w:r>
          </w:p>
        </w:tc>
        <w:tc>
          <w:tcPr>
            <w:tcW w:w="6470" w:type="dxa"/>
            <w:shd w:val="clear" w:color="auto" w:fill="auto"/>
          </w:tcPr>
          <w:p w:rsidR="0029626A" w:rsidRPr="009A182D" w:rsidRDefault="0029626A"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Україна, 07300, м. Вишгород, Київської обл., ПрАТ «</w:t>
            </w:r>
            <w:proofErr w:type="spellStart"/>
            <w:r w:rsidRPr="009A182D">
              <w:rPr>
                <w:rFonts w:ascii="Times New Roman" w:hAnsi="Times New Roman" w:cs="Times New Roman"/>
                <w:color w:val="000000" w:themeColor="text1"/>
                <w:sz w:val="24"/>
                <w:szCs w:val="24"/>
              </w:rPr>
              <w:t>Укргідроенерго</w:t>
            </w:r>
            <w:proofErr w:type="spellEnd"/>
            <w:r w:rsidRPr="009A182D">
              <w:rPr>
                <w:rFonts w:ascii="Times New Roman" w:hAnsi="Times New Roman" w:cs="Times New Roman"/>
                <w:color w:val="000000" w:themeColor="text1"/>
                <w:sz w:val="24"/>
                <w:szCs w:val="24"/>
              </w:rPr>
              <w:t>»</w:t>
            </w:r>
          </w:p>
        </w:tc>
      </w:tr>
      <w:tr w:rsidR="002A032B" w:rsidRPr="00C31C6F" w:rsidTr="007A5FB2">
        <w:tc>
          <w:tcPr>
            <w:tcW w:w="636" w:type="dxa"/>
            <w:shd w:val="clear" w:color="auto" w:fill="auto"/>
          </w:tcPr>
          <w:p w:rsidR="00EA5C8D" w:rsidRPr="009A182D" w:rsidRDefault="00335B32"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w:t>
            </w:r>
            <w:r w:rsidR="00EA5C8D" w:rsidRPr="009A182D">
              <w:rPr>
                <w:rFonts w:ascii="Times New Roman" w:hAnsi="Times New Roman" w:cs="Times New Roman"/>
                <w:color w:val="000000" w:themeColor="text1"/>
                <w:sz w:val="24"/>
                <w:szCs w:val="24"/>
              </w:rPr>
              <w:t>.4.</w:t>
            </w:r>
          </w:p>
        </w:tc>
        <w:tc>
          <w:tcPr>
            <w:tcW w:w="3095" w:type="dxa"/>
            <w:shd w:val="clear" w:color="auto" w:fill="auto"/>
          </w:tcPr>
          <w:p w:rsidR="00EA5C8D" w:rsidRPr="009A182D" w:rsidRDefault="00EA5C8D" w:rsidP="00D72AEB">
            <w:pPr>
              <w:pStyle w:val="afb"/>
              <w:rPr>
                <w:rFonts w:ascii="Times New Roman" w:hAnsi="Times New Roman" w:cs="Times New Roman"/>
                <w:color w:val="000000" w:themeColor="text1"/>
                <w:sz w:val="24"/>
                <w:szCs w:val="24"/>
              </w:rPr>
            </w:pPr>
            <w:r w:rsidRPr="009A182D">
              <w:rPr>
                <w:rFonts w:ascii="Times New Roman" w:hAnsi="Times New Roman" w:cs="Times New Roman"/>
                <w:snapToGrid w:val="0"/>
                <w:color w:val="000000" w:themeColor="text1"/>
                <w:sz w:val="24"/>
                <w:szCs w:val="24"/>
              </w:rPr>
              <w:t>Категорія замовника</w:t>
            </w:r>
          </w:p>
        </w:tc>
        <w:tc>
          <w:tcPr>
            <w:tcW w:w="6470" w:type="dxa"/>
            <w:shd w:val="clear" w:color="auto" w:fill="auto"/>
            <w:vAlign w:val="center"/>
          </w:tcPr>
          <w:p w:rsidR="00BE313F" w:rsidRPr="009A182D" w:rsidRDefault="00EA5C8D"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Юридична особа, яка здійснює діяльність в одній або декількох окремих сферах господарювання відповідно до п. 4 ч. 4 ст. 2 Закону України «Про публічні закупівлі».</w:t>
            </w:r>
          </w:p>
        </w:tc>
      </w:tr>
      <w:tr w:rsidR="00335B32" w:rsidRPr="00CC34AF" w:rsidTr="007A5FB2">
        <w:tc>
          <w:tcPr>
            <w:tcW w:w="636" w:type="dxa"/>
            <w:shd w:val="clear" w:color="auto" w:fill="auto"/>
          </w:tcPr>
          <w:p w:rsidR="00335B32" w:rsidRPr="009A182D" w:rsidRDefault="00335B32" w:rsidP="00335B32">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2.5.</w:t>
            </w:r>
          </w:p>
        </w:tc>
        <w:tc>
          <w:tcPr>
            <w:tcW w:w="3095" w:type="dxa"/>
            <w:shd w:val="clear" w:color="auto" w:fill="auto"/>
          </w:tcPr>
          <w:p w:rsidR="00335B32" w:rsidRPr="009A182D" w:rsidRDefault="00335B32" w:rsidP="00335B32">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color w:val="000000" w:themeColor="text1"/>
                <w:sz w:val="24"/>
                <w:szCs w:val="24"/>
              </w:rPr>
              <w:t>Посадови особи замовника, уповноважені здійснювати зв’язок з учасниками</w:t>
            </w:r>
          </w:p>
        </w:tc>
        <w:tc>
          <w:tcPr>
            <w:tcW w:w="6470" w:type="dxa"/>
            <w:shd w:val="clear" w:color="auto" w:fill="auto"/>
            <w:vAlign w:val="center"/>
          </w:tcPr>
          <w:p w:rsidR="00335B32" w:rsidRPr="009A182D" w:rsidRDefault="00335B32" w:rsidP="00335B32">
            <w:pPr>
              <w:pStyle w:val="afb"/>
              <w:rPr>
                <w:rFonts w:ascii="Times New Roman" w:hAnsi="Times New Roman"/>
                <w:color w:val="000000" w:themeColor="text1"/>
                <w:sz w:val="24"/>
                <w:szCs w:val="24"/>
                <w:u w:val="single"/>
              </w:rPr>
            </w:pPr>
            <w:r w:rsidRPr="009A182D">
              <w:rPr>
                <w:rFonts w:ascii="Times New Roman" w:hAnsi="Times New Roman"/>
                <w:color w:val="000000" w:themeColor="text1"/>
                <w:sz w:val="24"/>
                <w:szCs w:val="24"/>
                <w:u w:val="single"/>
              </w:rPr>
              <w:t>Надання роз’яснень учасникам закупівлі, що стосу</w:t>
            </w:r>
            <w:bookmarkStart w:id="0" w:name="_GoBack"/>
            <w:bookmarkEnd w:id="0"/>
            <w:r w:rsidRPr="009A182D">
              <w:rPr>
                <w:rFonts w:ascii="Times New Roman" w:hAnsi="Times New Roman"/>
                <w:color w:val="000000" w:themeColor="text1"/>
                <w:sz w:val="24"/>
                <w:szCs w:val="24"/>
                <w:u w:val="single"/>
              </w:rPr>
              <w:t>ються підготовки пропозицій</w:t>
            </w:r>
          </w:p>
          <w:p w:rsidR="00C26830" w:rsidRDefault="00464AA1" w:rsidP="00464AA1">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Уповноважена особа філії "Кременчуцька ГЕС" ПрАТ "</w:t>
            </w:r>
            <w:proofErr w:type="spellStart"/>
            <w:r w:rsidRPr="009A182D">
              <w:rPr>
                <w:rFonts w:ascii="Times New Roman" w:hAnsi="Times New Roman" w:cs="Times New Roman"/>
                <w:color w:val="000000" w:themeColor="text1"/>
                <w:sz w:val="24"/>
                <w:szCs w:val="24"/>
              </w:rPr>
              <w:t>Укргідроенерго</w:t>
            </w:r>
            <w:proofErr w:type="spellEnd"/>
            <w:r w:rsidRPr="009A182D">
              <w:rPr>
                <w:rFonts w:ascii="Times New Roman" w:hAnsi="Times New Roman" w:cs="Times New Roman"/>
                <w:color w:val="000000" w:themeColor="text1"/>
                <w:sz w:val="24"/>
                <w:szCs w:val="24"/>
              </w:rPr>
              <w:t xml:space="preserve">": Радченко Ірина Миколаївна, </w:t>
            </w:r>
          </w:p>
          <w:p w:rsidR="00BD76D8" w:rsidRDefault="00464AA1" w:rsidP="00464AA1">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телефон: +380673904853, </w:t>
            </w:r>
            <w:r>
              <w:rPr>
                <w:rFonts w:ascii="Times New Roman" w:hAnsi="Times New Roman" w:cs="Times New Roman"/>
                <w:color w:val="000000" w:themeColor="text1"/>
                <w:sz w:val="24"/>
                <w:szCs w:val="24"/>
              </w:rPr>
              <w:t xml:space="preserve">+380994277883, </w:t>
            </w:r>
          </w:p>
          <w:p w:rsidR="00464AA1" w:rsidRPr="009A182D" w:rsidRDefault="00464AA1" w:rsidP="00464AA1">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e-</w:t>
            </w:r>
            <w:proofErr w:type="spellStart"/>
            <w:r w:rsidRPr="009A182D">
              <w:rPr>
                <w:rFonts w:ascii="Times New Roman" w:hAnsi="Times New Roman" w:cs="Times New Roman"/>
                <w:color w:val="000000" w:themeColor="text1"/>
                <w:sz w:val="24"/>
                <w:szCs w:val="24"/>
              </w:rPr>
              <w:t>mail</w:t>
            </w:r>
            <w:proofErr w:type="spellEnd"/>
            <w:r w:rsidRPr="009A182D">
              <w:rPr>
                <w:rFonts w:ascii="Times New Roman" w:hAnsi="Times New Roman" w:cs="Times New Roman"/>
                <w:color w:val="000000" w:themeColor="text1"/>
                <w:sz w:val="24"/>
                <w:szCs w:val="24"/>
              </w:rPr>
              <w:t xml:space="preserve">: </w:t>
            </w:r>
            <w:hyperlink r:id="rId8" w:history="1">
              <w:r w:rsidRPr="009A182D">
                <w:rPr>
                  <w:rStyle w:val="ac"/>
                  <w:rFonts w:ascii="Times New Roman" w:hAnsi="Times New Roman" w:cs="Times New Roman"/>
                  <w:color w:val="000000" w:themeColor="text1"/>
                  <w:sz w:val="24"/>
                  <w:szCs w:val="24"/>
                </w:rPr>
                <w:t>i.radchenko@uhe.gov.ua</w:t>
              </w:r>
            </w:hyperlink>
          </w:p>
          <w:p w:rsidR="00464AA1" w:rsidRPr="009A182D" w:rsidRDefault="00464AA1" w:rsidP="00464AA1">
            <w:pPr>
              <w:pStyle w:val="afb"/>
              <w:rPr>
                <w:rFonts w:ascii="Times New Roman" w:hAnsi="Times New Roman"/>
                <w:color w:val="000000" w:themeColor="text1"/>
                <w:sz w:val="24"/>
                <w:szCs w:val="24"/>
                <w:u w:val="single"/>
              </w:rPr>
            </w:pPr>
          </w:p>
          <w:p w:rsidR="00464AA1" w:rsidRPr="009A182D" w:rsidRDefault="00464AA1" w:rsidP="00464AA1">
            <w:pPr>
              <w:pStyle w:val="afb"/>
              <w:rPr>
                <w:rFonts w:ascii="Times New Roman" w:hAnsi="Times New Roman" w:cs="Times New Roman"/>
                <w:color w:val="000000" w:themeColor="text1"/>
                <w:sz w:val="24"/>
                <w:szCs w:val="24"/>
                <w:u w:val="single"/>
              </w:rPr>
            </w:pPr>
            <w:r w:rsidRPr="009A182D">
              <w:rPr>
                <w:rFonts w:ascii="Times New Roman" w:hAnsi="Times New Roman" w:cs="Times New Roman"/>
                <w:color w:val="000000" w:themeColor="text1"/>
                <w:sz w:val="24"/>
                <w:szCs w:val="24"/>
                <w:u w:val="single"/>
              </w:rPr>
              <w:t>Надання роз’яснень</w:t>
            </w:r>
            <w:r w:rsidRPr="009A182D">
              <w:rPr>
                <w:rFonts w:ascii="Times New Roman" w:hAnsi="Times New Roman"/>
                <w:color w:val="000000" w:themeColor="text1"/>
                <w:sz w:val="24"/>
                <w:szCs w:val="24"/>
                <w:u w:val="single"/>
              </w:rPr>
              <w:t xml:space="preserve"> учасникам закупівлі</w:t>
            </w:r>
            <w:r w:rsidRPr="009A182D">
              <w:rPr>
                <w:rFonts w:ascii="Times New Roman" w:hAnsi="Times New Roman" w:cs="Times New Roman"/>
                <w:color w:val="000000" w:themeColor="text1"/>
                <w:sz w:val="24"/>
                <w:szCs w:val="24"/>
                <w:u w:val="single"/>
              </w:rPr>
              <w:t>, що стосуються технічних питань:</w:t>
            </w:r>
          </w:p>
          <w:p w:rsidR="00C26830" w:rsidRPr="00C26830" w:rsidRDefault="00C26830" w:rsidP="00C26830">
            <w:pPr>
              <w:pStyle w:val="afb"/>
              <w:rPr>
                <w:rFonts w:ascii="Times New Roman" w:hAnsi="Times New Roman" w:cs="Times New Roman"/>
                <w:color w:val="000000" w:themeColor="text1"/>
                <w:sz w:val="24"/>
                <w:szCs w:val="24"/>
              </w:rPr>
            </w:pPr>
            <w:r w:rsidRPr="00C26830">
              <w:rPr>
                <w:rFonts w:ascii="Times New Roman" w:hAnsi="Times New Roman" w:cs="Times New Roman"/>
                <w:color w:val="000000" w:themeColor="text1"/>
                <w:sz w:val="24"/>
                <w:szCs w:val="24"/>
              </w:rPr>
              <w:t>Начальник турбінного цеху філ</w:t>
            </w:r>
            <w:r w:rsidRPr="00C26830">
              <w:rPr>
                <w:rFonts w:ascii="Times New Roman" w:hAnsi="Times New Roman" w:cs="Times New Roman"/>
                <w:sz w:val="24"/>
                <w:szCs w:val="24"/>
              </w:rPr>
              <w:t xml:space="preserve">ії </w:t>
            </w:r>
            <w:r w:rsidRPr="00C26830">
              <w:rPr>
                <w:rFonts w:ascii="Times New Roman" w:hAnsi="Times New Roman" w:cs="Times New Roman"/>
                <w:color w:val="000000" w:themeColor="text1"/>
                <w:sz w:val="24"/>
                <w:szCs w:val="24"/>
              </w:rPr>
              <w:t>"Кременчуцька ГЕС" ПрАТ "</w:t>
            </w:r>
            <w:proofErr w:type="spellStart"/>
            <w:r w:rsidRPr="00C26830">
              <w:rPr>
                <w:rFonts w:ascii="Times New Roman" w:hAnsi="Times New Roman" w:cs="Times New Roman"/>
                <w:color w:val="000000" w:themeColor="text1"/>
                <w:sz w:val="24"/>
                <w:szCs w:val="24"/>
              </w:rPr>
              <w:t>Укргідроенерго</w:t>
            </w:r>
            <w:proofErr w:type="spellEnd"/>
            <w:r w:rsidRPr="00C26830">
              <w:rPr>
                <w:rFonts w:ascii="Times New Roman" w:hAnsi="Times New Roman" w:cs="Times New Roman"/>
                <w:color w:val="000000" w:themeColor="text1"/>
                <w:sz w:val="24"/>
                <w:szCs w:val="24"/>
              </w:rPr>
              <w:t xml:space="preserve">" </w:t>
            </w:r>
          </w:p>
          <w:p w:rsidR="00335B32" w:rsidRPr="00CC34AF" w:rsidRDefault="00C26830" w:rsidP="00C1542E">
            <w:pPr>
              <w:pStyle w:val="afb"/>
            </w:pPr>
            <w:r w:rsidRPr="00C26830">
              <w:rPr>
                <w:rFonts w:ascii="Times New Roman" w:hAnsi="Times New Roman" w:cs="Times New Roman"/>
                <w:color w:val="000000" w:themeColor="text1"/>
                <w:sz w:val="24"/>
                <w:szCs w:val="24"/>
              </w:rPr>
              <w:t>Чекаленко Едуард Володимирович, телефон: +380503081251</w:t>
            </w:r>
          </w:p>
        </w:tc>
      </w:tr>
      <w:tr w:rsidR="0029626A" w:rsidRPr="009A182D" w:rsidTr="007A5FB2">
        <w:tc>
          <w:tcPr>
            <w:tcW w:w="636" w:type="dxa"/>
            <w:shd w:val="clear" w:color="auto" w:fill="auto"/>
          </w:tcPr>
          <w:p w:rsidR="0029626A" w:rsidRPr="009A182D" w:rsidRDefault="00335B32"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3.</w:t>
            </w:r>
          </w:p>
        </w:tc>
        <w:tc>
          <w:tcPr>
            <w:tcW w:w="3095" w:type="dxa"/>
            <w:shd w:val="clear" w:color="auto" w:fill="auto"/>
          </w:tcPr>
          <w:p w:rsidR="0029626A" w:rsidRPr="009A182D" w:rsidRDefault="0029626A" w:rsidP="00D72AEB">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snapToGrid w:val="0"/>
                <w:color w:val="000000" w:themeColor="text1"/>
                <w:sz w:val="24"/>
                <w:szCs w:val="24"/>
              </w:rPr>
              <w:t>Вид закупівлі</w:t>
            </w:r>
          </w:p>
        </w:tc>
        <w:tc>
          <w:tcPr>
            <w:tcW w:w="6470" w:type="dxa"/>
            <w:shd w:val="clear" w:color="auto" w:fill="auto"/>
            <w:vAlign w:val="center"/>
          </w:tcPr>
          <w:p w:rsidR="0029626A" w:rsidRPr="009A182D" w:rsidRDefault="0029626A"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Спрощена закупівля</w:t>
            </w:r>
          </w:p>
        </w:tc>
      </w:tr>
      <w:tr w:rsidR="002A032B" w:rsidRPr="009A182D" w:rsidTr="007A5FB2">
        <w:tc>
          <w:tcPr>
            <w:tcW w:w="636" w:type="dxa"/>
            <w:shd w:val="clear" w:color="auto" w:fill="auto"/>
          </w:tcPr>
          <w:p w:rsidR="0074651D" w:rsidRPr="009A182D" w:rsidRDefault="00335B32"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4.</w:t>
            </w:r>
            <w:r w:rsidR="0074651D" w:rsidRPr="009A182D">
              <w:rPr>
                <w:rFonts w:ascii="Times New Roman" w:hAnsi="Times New Roman" w:cs="Times New Roman"/>
                <w:color w:val="000000" w:themeColor="text1"/>
                <w:sz w:val="24"/>
                <w:szCs w:val="24"/>
              </w:rPr>
              <w:t xml:space="preserve"> </w:t>
            </w:r>
          </w:p>
        </w:tc>
        <w:tc>
          <w:tcPr>
            <w:tcW w:w="9565" w:type="dxa"/>
            <w:gridSpan w:val="2"/>
            <w:shd w:val="clear" w:color="auto" w:fill="auto"/>
          </w:tcPr>
          <w:p w:rsidR="0074651D" w:rsidRPr="009A182D" w:rsidRDefault="0074651D" w:rsidP="00D72AE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Інформація про предмет закупівлі</w:t>
            </w:r>
          </w:p>
        </w:tc>
      </w:tr>
      <w:tr w:rsidR="0029626A" w:rsidRPr="009A182D" w:rsidTr="007A5FB2">
        <w:tc>
          <w:tcPr>
            <w:tcW w:w="636" w:type="dxa"/>
            <w:shd w:val="clear" w:color="auto" w:fill="auto"/>
          </w:tcPr>
          <w:p w:rsidR="0029626A" w:rsidRPr="009A182D" w:rsidRDefault="00335B32"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4.1.</w:t>
            </w:r>
          </w:p>
        </w:tc>
        <w:tc>
          <w:tcPr>
            <w:tcW w:w="3095" w:type="dxa"/>
            <w:shd w:val="clear" w:color="auto" w:fill="auto"/>
          </w:tcPr>
          <w:p w:rsidR="0029626A" w:rsidRPr="009A182D" w:rsidRDefault="0029626A"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Вид </w:t>
            </w:r>
            <w:r w:rsidR="00335B32" w:rsidRPr="009A182D">
              <w:rPr>
                <w:rFonts w:ascii="Times New Roman" w:hAnsi="Times New Roman" w:cs="Times New Roman"/>
                <w:color w:val="000000" w:themeColor="text1"/>
                <w:sz w:val="24"/>
                <w:szCs w:val="24"/>
              </w:rPr>
              <w:t xml:space="preserve">предмета </w:t>
            </w:r>
            <w:r w:rsidRPr="009A182D">
              <w:rPr>
                <w:rFonts w:ascii="Times New Roman" w:hAnsi="Times New Roman" w:cs="Times New Roman"/>
                <w:color w:val="000000" w:themeColor="text1"/>
                <w:sz w:val="24"/>
                <w:szCs w:val="24"/>
              </w:rPr>
              <w:t xml:space="preserve">закупівлі </w:t>
            </w:r>
          </w:p>
        </w:tc>
        <w:tc>
          <w:tcPr>
            <w:tcW w:w="6470" w:type="dxa"/>
            <w:shd w:val="clear" w:color="auto" w:fill="auto"/>
            <w:vAlign w:val="center"/>
          </w:tcPr>
          <w:p w:rsidR="0029626A" w:rsidRPr="009A182D" w:rsidRDefault="00A05751" w:rsidP="0029626A">
            <w:pPr>
              <w:pStyle w:val="af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Товар</w:t>
            </w:r>
          </w:p>
        </w:tc>
      </w:tr>
      <w:tr w:rsidR="00310393" w:rsidRPr="00C31C6F" w:rsidTr="007A5FB2">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4.2.</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Назва предмета закупівлі</w:t>
            </w:r>
          </w:p>
        </w:tc>
        <w:tc>
          <w:tcPr>
            <w:tcW w:w="6470" w:type="dxa"/>
            <w:shd w:val="clear" w:color="auto" w:fill="auto"/>
            <w:vAlign w:val="center"/>
          </w:tcPr>
          <w:p w:rsidR="00310393" w:rsidRPr="009A182D" w:rsidRDefault="003762D7" w:rsidP="00310393">
            <w:pPr>
              <w:pStyle w:val="afb"/>
              <w:rPr>
                <w:rFonts w:ascii="Times New Roman" w:hAnsi="Times New Roman" w:cs="Times New Roman"/>
                <w:color w:val="000000" w:themeColor="text1"/>
                <w:sz w:val="24"/>
                <w:szCs w:val="24"/>
              </w:rPr>
            </w:pPr>
            <w:r w:rsidRPr="003762D7">
              <w:rPr>
                <w:rStyle w:val="rvts0"/>
                <w:rFonts w:ascii="Times New Roman" w:hAnsi="Times New Roman" w:cs="Times New Roman"/>
                <w:color w:val="000000" w:themeColor="text1"/>
                <w:sz w:val="24"/>
                <w:szCs w:val="24"/>
              </w:rPr>
              <w:t>ДК 021:2015 код 24510000-2 Етиленові полімери у первинній формі (Вироби з поліуретану для філії "Кременчуцька ГЕС" ПрАТ "</w:t>
            </w:r>
            <w:proofErr w:type="spellStart"/>
            <w:r w:rsidRPr="003762D7">
              <w:rPr>
                <w:rStyle w:val="rvts0"/>
                <w:rFonts w:ascii="Times New Roman" w:hAnsi="Times New Roman" w:cs="Times New Roman"/>
                <w:color w:val="000000" w:themeColor="text1"/>
                <w:sz w:val="24"/>
                <w:szCs w:val="24"/>
              </w:rPr>
              <w:t>Укргідроенерго</w:t>
            </w:r>
            <w:proofErr w:type="spellEnd"/>
            <w:r w:rsidRPr="003762D7">
              <w:rPr>
                <w:rStyle w:val="rvts0"/>
                <w:rFonts w:ascii="Times New Roman" w:hAnsi="Times New Roman" w:cs="Times New Roman"/>
                <w:color w:val="000000" w:themeColor="text1"/>
                <w:sz w:val="24"/>
                <w:szCs w:val="24"/>
              </w:rPr>
              <w:t>")</w:t>
            </w:r>
          </w:p>
        </w:tc>
      </w:tr>
      <w:tr w:rsidR="0029626A" w:rsidRPr="003762D7" w:rsidTr="007A5FB2">
        <w:tc>
          <w:tcPr>
            <w:tcW w:w="636" w:type="dxa"/>
            <w:shd w:val="clear" w:color="auto" w:fill="auto"/>
          </w:tcPr>
          <w:p w:rsidR="0029626A" w:rsidRPr="009A182D" w:rsidRDefault="00335B32"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4.3.</w:t>
            </w:r>
          </w:p>
        </w:tc>
        <w:tc>
          <w:tcPr>
            <w:tcW w:w="3095" w:type="dxa"/>
            <w:shd w:val="clear" w:color="auto" w:fill="auto"/>
          </w:tcPr>
          <w:p w:rsidR="0029626A" w:rsidRPr="009A182D" w:rsidRDefault="0029626A" w:rsidP="0029626A">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Опис окремої частини (частин) предмета закупівлі </w:t>
            </w:r>
            <w:r w:rsidRPr="009A182D">
              <w:rPr>
                <w:rFonts w:ascii="Times New Roman" w:hAnsi="Times New Roman" w:cs="Times New Roman"/>
                <w:color w:val="000000" w:themeColor="text1"/>
                <w:sz w:val="24"/>
                <w:szCs w:val="24"/>
              </w:rPr>
              <w:lastRenderedPageBreak/>
              <w:t>(лота), щодо якої можуть бути подані пропозиції</w:t>
            </w:r>
          </w:p>
        </w:tc>
        <w:tc>
          <w:tcPr>
            <w:tcW w:w="6470" w:type="dxa"/>
            <w:shd w:val="clear" w:color="auto" w:fill="auto"/>
          </w:tcPr>
          <w:p w:rsidR="0029626A" w:rsidRDefault="0029626A" w:rsidP="0029626A">
            <w:pPr>
              <w:pStyle w:val="afb"/>
              <w:rPr>
                <w:rStyle w:val="rvts0"/>
                <w:rFonts w:ascii="Times New Roman" w:hAnsi="Times New Roman" w:cs="Times New Roman"/>
                <w:color w:val="000000" w:themeColor="text1"/>
                <w:sz w:val="24"/>
                <w:szCs w:val="24"/>
              </w:rPr>
            </w:pPr>
            <w:r w:rsidRPr="009A182D">
              <w:rPr>
                <w:rStyle w:val="rvts0"/>
                <w:rFonts w:ascii="Times New Roman" w:hAnsi="Times New Roman" w:cs="Times New Roman"/>
                <w:color w:val="000000" w:themeColor="text1"/>
                <w:sz w:val="24"/>
                <w:szCs w:val="24"/>
              </w:rPr>
              <w:lastRenderedPageBreak/>
              <w:t>Поділ предмету закупівлі на лоти не передбачений</w:t>
            </w:r>
          </w:p>
          <w:p w:rsidR="00944F9D" w:rsidRDefault="00944F9D" w:rsidP="0029626A">
            <w:pPr>
              <w:pStyle w:val="afb"/>
              <w:rPr>
                <w:rStyle w:val="rvts0"/>
                <w:rFonts w:ascii="Times New Roman" w:hAnsi="Times New Roman" w:cs="Times New Roman"/>
                <w:color w:val="000000" w:themeColor="text1"/>
                <w:sz w:val="24"/>
                <w:szCs w:val="24"/>
              </w:rPr>
            </w:pPr>
          </w:p>
          <w:p w:rsidR="00CC34AF" w:rsidRPr="009A182D" w:rsidRDefault="003762D7" w:rsidP="0029626A">
            <w:pPr>
              <w:pStyle w:val="afb"/>
              <w:rPr>
                <w:rFonts w:ascii="Times New Roman" w:hAnsi="Times New Roman" w:cs="Times New Roman"/>
                <w:color w:val="000000" w:themeColor="text1"/>
                <w:sz w:val="24"/>
                <w:szCs w:val="24"/>
              </w:rPr>
            </w:pPr>
            <w:r w:rsidRPr="003762D7">
              <w:rPr>
                <w:rFonts w:ascii="Times New Roman" w:hAnsi="Times New Roman" w:cs="Times New Roman"/>
                <w:color w:val="000000" w:themeColor="text1"/>
                <w:sz w:val="24"/>
                <w:szCs w:val="24"/>
              </w:rPr>
              <w:lastRenderedPageBreak/>
              <w:t>Вироби з поліуретану для філії "Кременчуцька ГЕС" ПрАТ "</w:t>
            </w:r>
            <w:proofErr w:type="spellStart"/>
            <w:r w:rsidRPr="003762D7">
              <w:rPr>
                <w:rFonts w:ascii="Times New Roman" w:hAnsi="Times New Roman" w:cs="Times New Roman"/>
                <w:color w:val="000000" w:themeColor="text1"/>
                <w:sz w:val="24"/>
                <w:szCs w:val="24"/>
              </w:rPr>
              <w:t>Укргідроенерго</w:t>
            </w:r>
            <w:proofErr w:type="spellEnd"/>
            <w:r w:rsidRPr="003762D7">
              <w:rPr>
                <w:rFonts w:ascii="Times New Roman" w:hAnsi="Times New Roman" w:cs="Times New Roman"/>
                <w:color w:val="000000" w:themeColor="text1"/>
                <w:sz w:val="24"/>
                <w:szCs w:val="24"/>
              </w:rPr>
              <w:t>"</w:t>
            </w:r>
          </w:p>
        </w:tc>
      </w:tr>
      <w:tr w:rsidR="00310393" w:rsidRPr="009A182D" w:rsidTr="007A5FB2">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5</w:t>
            </w:r>
            <w:r w:rsidR="00310393"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Інформація про технічні, якісні та інші характеристики предмета закупівлі:</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Згідно Додатку №1 до цього оголошення</w:t>
            </w:r>
          </w:p>
        </w:tc>
      </w:tr>
      <w:tr w:rsidR="00310393" w:rsidRPr="009A182D" w:rsidTr="007A5FB2">
        <w:trPr>
          <w:trHeight w:val="522"/>
        </w:trPr>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6</w:t>
            </w:r>
            <w:r w:rsidR="00310393"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Кількість, обсяг поставки товарів, надання послуг, виконання робіт:</w:t>
            </w:r>
          </w:p>
        </w:tc>
        <w:tc>
          <w:tcPr>
            <w:tcW w:w="6470" w:type="dxa"/>
            <w:shd w:val="clear" w:color="auto" w:fill="auto"/>
            <w:vAlign w:val="center"/>
          </w:tcPr>
          <w:p w:rsidR="00310393" w:rsidRPr="009A182D" w:rsidRDefault="00C26830"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Згідно Додатку №1 до цього оголошення</w:t>
            </w:r>
          </w:p>
        </w:tc>
      </w:tr>
      <w:tr w:rsidR="00310393" w:rsidRPr="009A182D" w:rsidTr="007A5FB2">
        <w:trPr>
          <w:trHeight w:val="522"/>
        </w:trPr>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7.</w:t>
            </w:r>
            <w:r w:rsidR="00310393" w:rsidRPr="009A182D">
              <w:rPr>
                <w:rFonts w:ascii="Times New Roman" w:hAnsi="Times New Roman" w:cs="Times New Roman"/>
                <w:color w:val="000000" w:themeColor="text1"/>
                <w:sz w:val="24"/>
                <w:szCs w:val="24"/>
              </w:rPr>
              <w:t xml:space="preserve">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Місце поставки товарів, місце виконання робіт чи надання послуг:</w:t>
            </w:r>
          </w:p>
        </w:tc>
        <w:tc>
          <w:tcPr>
            <w:tcW w:w="6470"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bCs/>
                <w:color w:val="000000" w:themeColor="text1"/>
                <w:sz w:val="24"/>
                <w:szCs w:val="24"/>
              </w:rPr>
              <w:t xml:space="preserve">Кіровоградська область, Світловодський район, </w:t>
            </w:r>
            <w:proofErr w:type="spellStart"/>
            <w:r w:rsidRPr="009A182D">
              <w:rPr>
                <w:rFonts w:ascii="Times New Roman" w:hAnsi="Times New Roman" w:cs="Times New Roman"/>
                <w:bCs/>
                <w:color w:val="000000" w:themeColor="text1"/>
                <w:sz w:val="24"/>
                <w:szCs w:val="24"/>
              </w:rPr>
              <w:t>Павлівська</w:t>
            </w:r>
            <w:proofErr w:type="spellEnd"/>
            <w:r w:rsidRPr="009A182D">
              <w:rPr>
                <w:rFonts w:ascii="Times New Roman" w:hAnsi="Times New Roman" w:cs="Times New Roman"/>
                <w:bCs/>
                <w:color w:val="000000" w:themeColor="text1"/>
                <w:sz w:val="24"/>
                <w:szCs w:val="24"/>
              </w:rPr>
              <w:t xml:space="preserve"> сільська рада, масив «Кременчуцька ГЕС», вул. Енергетиків, 1, філія Кременчуцька ГЕС" ПрАТ "</w:t>
            </w:r>
            <w:proofErr w:type="spellStart"/>
            <w:r w:rsidRPr="009A182D">
              <w:rPr>
                <w:rFonts w:ascii="Times New Roman" w:hAnsi="Times New Roman" w:cs="Times New Roman"/>
                <w:bCs/>
                <w:color w:val="000000" w:themeColor="text1"/>
                <w:sz w:val="24"/>
                <w:szCs w:val="24"/>
              </w:rPr>
              <w:t>Укргідроенерго</w:t>
            </w:r>
            <w:proofErr w:type="spellEnd"/>
            <w:r w:rsidRPr="009A182D">
              <w:rPr>
                <w:rFonts w:ascii="Times New Roman" w:hAnsi="Times New Roman" w:cs="Times New Roman"/>
                <w:bCs/>
                <w:color w:val="000000" w:themeColor="text1"/>
                <w:sz w:val="24"/>
                <w:szCs w:val="24"/>
              </w:rPr>
              <w:t>"</w:t>
            </w:r>
          </w:p>
        </w:tc>
      </w:tr>
      <w:tr w:rsidR="00310393" w:rsidRPr="009A182D" w:rsidTr="007A5FB2">
        <w:trPr>
          <w:trHeight w:val="522"/>
        </w:trPr>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8</w:t>
            </w:r>
            <w:r w:rsidR="00310393"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Строк поставки товарів, виконання робіт, надання послуг:</w:t>
            </w:r>
          </w:p>
        </w:tc>
        <w:tc>
          <w:tcPr>
            <w:tcW w:w="6470" w:type="dxa"/>
            <w:shd w:val="clear" w:color="auto" w:fill="auto"/>
            <w:vAlign w:val="center"/>
          </w:tcPr>
          <w:p w:rsidR="00310393" w:rsidRPr="009A182D" w:rsidRDefault="00944F9D" w:rsidP="00310393">
            <w:pPr>
              <w:pStyle w:val="af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44F9D">
              <w:rPr>
                <w:rFonts w:ascii="Times New Roman" w:hAnsi="Times New Roman" w:cs="Times New Roman"/>
                <w:color w:val="000000" w:themeColor="text1"/>
                <w:sz w:val="24"/>
                <w:szCs w:val="24"/>
              </w:rPr>
              <w:t>ротягом 14 (Чотирнадцяти) календарних днів з моменту отримання Постачальником Повідомлення про готовність до виконання Договору від Покупця, до 31.12.2022 року</w:t>
            </w:r>
          </w:p>
        </w:tc>
      </w:tr>
      <w:tr w:rsidR="00310393" w:rsidRPr="009A182D" w:rsidTr="007A5FB2">
        <w:trPr>
          <w:trHeight w:val="522"/>
        </w:trPr>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9</w:t>
            </w:r>
            <w:r w:rsidR="00310393" w:rsidRPr="009A182D">
              <w:rPr>
                <w:rFonts w:ascii="Times New Roman" w:hAnsi="Times New Roman" w:cs="Times New Roman"/>
                <w:color w:val="000000" w:themeColor="text1"/>
                <w:sz w:val="24"/>
                <w:szCs w:val="24"/>
              </w:rPr>
              <w:t xml:space="preserve">.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Умови оплати:</w:t>
            </w:r>
          </w:p>
        </w:tc>
        <w:tc>
          <w:tcPr>
            <w:tcW w:w="6470" w:type="dxa"/>
            <w:shd w:val="clear" w:color="auto" w:fill="auto"/>
            <w:vAlign w:val="center"/>
          </w:tcPr>
          <w:p w:rsidR="00310393" w:rsidRPr="009A182D" w:rsidRDefault="00CC34AF" w:rsidP="00310393">
            <w:pPr>
              <w:pStyle w:val="afb"/>
              <w:rPr>
                <w:rFonts w:ascii="Times New Roman" w:hAnsi="Times New Roman" w:cs="Times New Roman"/>
                <w:color w:val="000000" w:themeColor="text1"/>
                <w:sz w:val="24"/>
                <w:szCs w:val="24"/>
              </w:rPr>
            </w:pPr>
            <w:bookmarkStart w:id="1" w:name="_Hlk111462029"/>
            <w:r w:rsidRPr="00CC34AF">
              <w:rPr>
                <w:rFonts w:ascii="Times New Roman" w:hAnsi="Times New Roman" w:cs="Times New Roman"/>
                <w:bCs/>
                <w:color w:val="000000" w:themeColor="text1"/>
                <w:sz w:val="24"/>
                <w:szCs w:val="24"/>
              </w:rPr>
              <w:t xml:space="preserve">Розрахунок за поставлений Товар Покупець здійснює протягом </w:t>
            </w:r>
            <w:r w:rsidR="009454ED" w:rsidRPr="009454ED">
              <w:rPr>
                <w:rFonts w:ascii="Times New Roman" w:hAnsi="Times New Roman" w:cs="Times New Roman"/>
                <w:bCs/>
                <w:color w:val="000000" w:themeColor="text1"/>
                <w:sz w:val="24"/>
                <w:szCs w:val="24"/>
              </w:rPr>
              <w:t xml:space="preserve">45 (Сорока п'яти) </w:t>
            </w:r>
            <w:r>
              <w:rPr>
                <w:rFonts w:ascii="Times New Roman" w:hAnsi="Times New Roman" w:cs="Times New Roman"/>
                <w:bCs/>
                <w:color w:val="000000" w:themeColor="text1"/>
                <w:sz w:val="24"/>
                <w:szCs w:val="24"/>
              </w:rPr>
              <w:t>календа</w:t>
            </w:r>
            <w:r w:rsidR="006C0A6B">
              <w:rPr>
                <w:rFonts w:ascii="Times New Roman" w:hAnsi="Times New Roman" w:cs="Times New Roman"/>
                <w:bCs/>
                <w:color w:val="000000" w:themeColor="text1"/>
                <w:sz w:val="24"/>
                <w:szCs w:val="24"/>
              </w:rPr>
              <w:t>р</w:t>
            </w:r>
            <w:r>
              <w:rPr>
                <w:rFonts w:ascii="Times New Roman" w:hAnsi="Times New Roman" w:cs="Times New Roman"/>
                <w:bCs/>
                <w:color w:val="000000" w:themeColor="text1"/>
                <w:sz w:val="24"/>
                <w:szCs w:val="24"/>
              </w:rPr>
              <w:t>них</w:t>
            </w:r>
            <w:r w:rsidRPr="00CC34AF">
              <w:rPr>
                <w:rFonts w:ascii="Times New Roman" w:hAnsi="Times New Roman" w:cs="Times New Roman"/>
                <w:bCs/>
                <w:color w:val="000000" w:themeColor="text1"/>
                <w:sz w:val="24"/>
                <w:szCs w:val="24"/>
              </w:rPr>
              <w:t xml:space="preserve"> днів з дати підписання сторонами </w:t>
            </w:r>
            <w:r w:rsidR="0069143C" w:rsidRPr="0069143C">
              <w:rPr>
                <w:rFonts w:ascii="Times New Roman" w:hAnsi="Times New Roman" w:cs="Times New Roman"/>
                <w:bCs/>
                <w:color w:val="000000" w:themeColor="text1"/>
                <w:sz w:val="24"/>
                <w:szCs w:val="24"/>
              </w:rPr>
              <w:t>Акт</w:t>
            </w:r>
            <w:r w:rsidR="0069143C">
              <w:rPr>
                <w:rFonts w:ascii="Times New Roman" w:hAnsi="Times New Roman" w:cs="Times New Roman"/>
                <w:bCs/>
                <w:color w:val="000000" w:themeColor="text1"/>
                <w:sz w:val="24"/>
                <w:szCs w:val="24"/>
              </w:rPr>
              <w:t>у</w:t>
            </w:r>
            <w:r w:rsidR="0069143C" w:rsidRPr="0069143C">
              <w:rPr>
                <w:rFonts w:ascii="Times New Roman" w:hAnsi="Times New Roman" w:cs="Times New Roman"/>
                <w:bCs/>
                <w:color w:val="000000" w:themeColor="text1"/>
                <w:sz w:val="24"/>
                <w:szCs w:val="24"/>
              </w:rPr>
              <w:t xml:space="preserve"> приймання-передачі Товару </w:t>
            </w:r>
            <w:r w:rsidRPr="00CC34AF">
              <w:rPr>
                <w:rFonts w:ascii="Times New Roman" w:hAnsi="Times New Roman" w:cs="Times New Roman"/>
                <w:bCs/>
                <w:color w:val="000000" w:themeColor="text1"/>
                <w:sz w:val="24"/>
                <w:szCs w:val="24"/>
              </w:rPr>
              <w:t>за умови реєстрації Постачальником податкових накладних в єдиному реєстрі податкових накладних з дотриманням вимог Податкового кодексу, та на підставі виставленого Постачальником рахунку фактури. Якщо Постачальник не є платником Податку на додану вартість, умови в частині реєстрації Постачальником усіх належним чином оформлених податкових накладних в Єдиному реєстрі податкових накладних не застосовуються.</w:t>
            </w:r>
            <w:bookmarkEnd w:id="1"/>
          </w:p>
        </w:tc>
      </w:tr>
      <w:tr w:rsidR="00310393" w:rsidRPr="009A182D" w:rsidTr="007A5FB2">
        <w:trPr>
          <w:trHeight w:val="522"/>
        </w:trPr>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10</w:t>
            </w:r>
            <w:r w:rsidR="00310393"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Перелік критеріїв та методика оцінки  пропозицій із зазначенням питомої ваги критерію</w:t>
            </w:r>
          </w:p>
        </w:tc>
        <w:tc>
          <w:tcPr>
            <w:tcW w:w="6470" w:type="dxa"/>
            <w:shd w:val="clear" w:color="auto" w:fill="auto"/>
            <w:vAlign w:val="center"/>
          </w:tcPr>
          <w:p w:rsidR="00310393" w:rsidRPr="009A182D" w:rsidRDefault="00310393" w:rsidP="00310393">
            <w:pPr>
              <w:pStyle w:val="afb"/>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Оцінка пропозицій проводиться електронною системою </w:t>
            </w:r>
            <w:proofErr w:type="spellStart"/>
            <w:r w:rsidRPr="009A182D">
              <w:rPr>
                <w:rFonts w:ascii="Times New Roman" w:hAnsi="Times New Roman" w:cs="Times New Roman"/>
                <w:bCs/>
                <w:color w:val="000000" w:themeColor="text1"/>
                <w:sz w:val="24"/>
                <w:szCs w:val="24"/>
              </w:rPr>
              <w:t>закупівель</w:t>
            </w:r>
            <w:proofErr w:type="spellEnd"/>
            <w:r w:rsidRPr="009A182D">
              <w:rPr>
                <w:rFonts w:ascii="Times New Roman" w:hAnsi="Times New Roman" w:cs="Times New Roman"/>
                <w:bCs/>
                <w:color w:val="000000" w:themeColor="text1"/>
                <w:sz w:val="24"/>
                <w:szCs w:val="24"/>
              </w:rPr>
              <w:t xml:space="preserve"> автоматично на основі єдиного критерію «Ціна пропозиції» шляхом застосування електронного аукціону. Питома вага критерію становить 100%.</w:t>
            </w:r>
          </w:p>
          <w:p w:rsidR="00310393" w:rsidRPr="009A182D" w:rsidRDefault="00310393" w:rsidP="00310393">
            <w:pPr>
              <w:pStyle w:val="afb"/>
              <w:rPr>
                <w:rFonts w:ascii="Times New Roman" w:hAnsi="Times New Roman" w:cs="Times New Roman"/>
                <w:bCs/>
                <w:color w:val="000000" w:themeColor="text1"/>
                <w:sz w:val="24"/>
                <w:szCs w:val="24"/>
              </w:rPr>
            </w:pPr>
          </w:p>
          <w:p w:rsidR="00310393" w:rsidRPr="009A182D" w:rsidRDefault="00310393" w:rsidP="00310393">
            <w:pPr>
              <w:pStyle w:val="afb"/>
              <w:rPr>
                <w:rFonts w:ascii="Times New Roman" w:hAnsi="Times New Roman" w:cs="Times New Roman"/>
                <w:b/>
                <w:bCs/>
                <w:color w:val="000000" w:themeColor="text1"/>
                <w:sz w:val="24"/>
                <w:szCs w:val="24"/>
              </w:rPr>
            </w:pPr>
            <w:r w:rsidRPr="009A182D">
              <w:rPr>
                <w:rFonts w:ascii="Times New Roman" w:hAnsi="Times New Roman" w:cs="Times New Roman"/>
                <w:b/>
                <w:bCs/>
                <w:i/>
                <w:color w:val="000000" w:themeColor="text1"/>
                <w:sz w:val="24"/>
                <w:szCs w:val="24"/>
              </w:rPr>
              <w:t>Увага!</w:t>
            </w:r>
            <w:r w:rsidRPr="009A182D">
              <w:rPr>
                <w:rFonts w:ascii="Times New Roman" w:hAnsi="Times New Roman" w:cs="Times New Roman"/>
                <w:bCs/>
                <w:color w:val="000000" w:themeColor="text1"/>
                <w:sz w:val="24"/>
                <w:szCs w:val="24"/>
              </w:rPr>
              <w:t xml:space="preserve"> </w:t>
            </w:r>
            <w:r w:rsidRPr="009A182D">
              <w:rPr>
                <w:rFonts w:ascii="Times New Roman" w:hAnsi="Times New Roman" w:cs="Times New Roman"/>
                <w:b/>
                <w:bCs/>
                <w:color w:val="000000" w:themeColor="text1"/>
                <w:sz w:val="24"/>
                <w:szCs w:val="24"/>
              </w:rPr>
              <w:t>У якості ціни пропозиції використовується загальна вартість предмета закупівлі без урахування податку на додану вартість (ПДВ).</w:t>
            </w:r>
          </w:p>
          <w:p w:rsidR="00310393" w:rsidRPr="009A182D" w:rsidRDefault="00310393" w:rsidP="00310393">
            <w:pPr>
              <w:pStyle w:val="afb"/>
              <w:rPr>
                <w:rFonts w:ascii="Times New Roman" w:hAnsi="Times New Roman" w:cs="Times New Roman"/>
                <w:b/>
                <w:bCs/>
                <w:color w:val="000000" w:themeColor="text1"/>
                <w:sz w:val="24"/>
                <w:szCs w:val="24"/>
              </w:rPr>
            </w:pPr>
            <w:r w:rsidRPr="009A182D">
              <w:rPr>
                <w:rFonts w:ascii="Times New Roman" w:hAnsi="Times New Roman" w:cs="Times New Roman"/>
                <w:b/>
                <w:bCs/>
                <w:color w:val="000000" w:themeColor="text1"/>
                <w:sz w:val="24"/>
                <w:szCs w:val="24"/>
              </w:rPr>
              <w:t>Якщо переможець спрощеної закупівлі є платником ПДВ, при укладанні договору про закупівлю ціна договору включатиме ціну пропозиції та нарахований ПДВ відповідно до вимог чинного законодавства України.</w:t>
            </w:r>
          </w:p>
          <w:p w:rsidR="00310393" w:rsidRPr="009A182D" w:rsidRDefault="00310393" w:rsidP="00310393">
            <w:pPr>
              <w:pStyle w:val="afb"/>
              <w:rPr>
                <w:rFonts w:ascii="Times New Roman" w:hAnsi="Times New Roman" w:cs="Times New Roman"/>
                <w:b/>
                <w:bCs/>
                <w:color w:val="000000" w:themeColor="text1"/>
                <w:sz w:val="24"/>
                <w:szCs w:val="24"/>
              </w:rPr>
            </w:pPr>
          </w:p>
          <w:p w:rsidR="00310393" w:rsidRPr="009A182D" w:rsidRDefault="00310393" w:rsidP="00310393">
            <w:pPr>
              <w:pStyle w:val="afb"/>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Для проведення спрощеної закупівлі із застосуванням електронного аукціону має бути подано не менше двох пропозицій.</w:t>
            </w:r>
          </w:p>
          <w:p w:rsidR="00310393" w:rsidRPr="009A182D" w:rsidRDefault="00310393" w:rsidP="00310393">
            <w:pPr>
              <w:pStyle w:val="afb"/>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У разі якщо була подана одна пропозиція, електронна система </w:t>
            </w:r>
            <w:proofErr w:type="spellStart"/>
            <w:r w:rsidRPr="009A182D">
              <w:rPr>
                <w:rFonts w:ascii="Times New Roman" w:hAnsi="Times New Roman" w:cs="Times New Roman"/>
                <w:bCs/>
                <w:color w:val="000000" w:themeColor="text1"/>
                <w:sz w:val="24"/>
                <w:szCs w:val="24"/>
              </w:rPr>
              <w:t>закупівель</w:t>
            </w:r>
            <w:proofErr w:type="spellEnd"/>
            <w:r w:rsidRPr="009A182D">
              <w:rPr>
                <w:rFonts w:ascii="Times New Roman" w:hAnsi="Times New Roman" w:cs="Times New Roman"/>
                <w:bCs/>
                <w:color w:val="000000" w:themeColor="text1"/>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10393" w:rsidRPr="009A182D" w:rsidTr="007A5FB2">
        <w:trPr>
          <w:trHeight w:val="522"/>
        </w:trPr>
        <w:tc>
          <w:tcPr>
            <w:tcW w:w="636" w:type="dxa"/>
            <w:shd w:val="clear" w:color="auto" w:fill="auto"/>
          </w:tcPr>
          <w:p w:rsidR="00310393" w:rsidRPr="009A182D" w:rsidRDefault="00335B32"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11</w:t>
            </w:r>
            <w:r w:rsidR="00310393"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Розмір та умови надання </w:t>
            </w:r>
            <w:r w:rsidRPr="009A182D">
              <w:rPr>
                <w:rFonts w:ascii="Times New Roman" w:hAnsi="Times New Roman" w:cs="Times New Roman"/>
                <w:color w:val="000000" w:themeColor="text1"/>
                <w:sz w:val="24"/>
                <w:szCs w:val="24"/>
              </w:rPr>
              <w:lastRenderedPageBreak/>
              <w:t>забезпечення пропозицій учасників:</w:t>
            </w:r>
          </w:p>
        </w:tc>
        <w:tc>
          <w:tcPr>
            <w:tcW w:w="6470" w:type="dxa"/>
            <w:shd w:val="clear" w:color="auto" w:fill="auto"/>
            <w:vAlign w:val="center"/>
          </w:tcPr>
          <w:p w:rsidR="00310393" w:rsidRPr="009A182D" w:rsidRDefault="00310393" w:rsidP="00310393">
            <w:pPr>
              <w:pStyle w:val="afb"/>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lastRenderedPageBreak/>
              <w:t>Не вимагається</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r w:rsidR="00335B32" w:rsidRPr="009A182D">
              <w:rPr>
                <w:rFonts w:ascii="Times New Roman" w:hAnsi="Times New Roman" w:cs="Times New Roman"/>
                <w:color w:val="000000" w:themeColor="text1"/>
                <w:sz w:val="24"/>
                <w:szCs w:val="24"/>
              </w:rPr>
              <w:t>2</w:t>
            </w:r>
            <w:r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Розмір та умови надання забезпечення виконання договору про закупівлю</w:t>
            </w:r>
          </w:p>
        </w:tc>
        <w:tc>
          <w:tcPr>
            <w:tcW w:w="6470" w:type="dxa"/>
            <w:shd w:val="clear" w:color="auto" w:fill="auto"/>
            <w:vAlign w:val="center"/>
          </w:tcPr>
          <w:p w:rsidR="00310393" w:rsidRPr="009A182D" w:rsidRDefault="00310393" w:rsidP="00310393">
            <w:pPr>
              <w:pStyle w:val="afb"/>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Не вимагається</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r w:rsidR="00335B32" w:rsidRPr="009A182D">
              <w:rPr>
                <w:rFonts w:ascii="Times New Roman" w:hAnsi="Times New Roman" w:cs="Times New Roman"/>
                <w:color w:val="000000" w:themeColor="text1"/>
                <w:sz w:val="24"/>
                <w:szCs w:val="24"/>
              </w:rPr>
              <w:t>3</w:t>
            </w:r>
            <w:r w:rsidRPr="009A182D">
              <w:rPr>
                <w:rFonts w:ascii="Times New Roman" w:hAnsi="Times New Roman" w:cs="Times New Roman"/>
                <w:color w:val="000000" w:themeColor="text1"/>
                <w:sz w:val="24"/>
                <w:szCs w:val="24"/>
              </w:rPr>
              <w:t xml:space="preserve">.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Розмір мінімального кроку пониження ціни під час електронного аукціону:</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r w:rsidR="00335B32" w:rsidRPr="009A182D">
              <w:rPr>
                <w:rFonts w:ascii="Times New Roman" w:hAnsi="Times New Roman" w:cs="Times New Roman"/>
                <w:color w:val="000000" w:themeColor="text1"/>
                <w:sz w:val="24"/>
                <w:szCs w:val="24"/>
              </w:rPr>
              <w:t>4</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Інформація про валюту (валюти), у якій (яких) повинна бути розрахована і зазначена ціна пропозиції</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Валютою пропозиції є національна валюта України – гривня.</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r w:rsidR="00335B32" w:rsidRPr="009A182D">
              <w:rPr>
                <w:rFonts w:ascii="Times New Roman" w:hAnsi="Times New Roman" w:cs="Times New Roman"/>
                <w:color w:val="000000" w:themeColor="text1"/>
                <w:sz w:val="24"/>
                <w:szCs w:val="24"/>
              </w:rPr>
              <w:t>5</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Недискримінація учасників</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спрощених </w:t>
            </w:r>
            <w:proofErr w:type="spellStart"/>
            <w:r w:rsidRPr="009A182D">
              <w:rPr>
                <w:rFonts w:ascii="Times New Roman" w:hAnsi="Times New Roman" w:cs="Times New Roman"/>
                <w:color w:val="000000" w:themeColor="text1"/>
                <w:sz w:val="24"/>
                <w:szCs w:val="24"/>
              </w:rPr>
              <w:t>закупівлях</w:t>
            </w:r>
            <w:proofErr w:type="spellEnd"/>
            <w:r w:rsidRPr="009A182D">
              <w:rPr>
                <w:rFonts w:ascii="Times New Roman" w:hAnsi="Times New Roman" w:cs="Times New Roman"/>
                <w:color w:val="000000" w:themeColor="text1"/>
                <w:sz w:val="24"/>
                <w:szCs w:val="24"/>
              </w:rPr>
              <w:t xml:space="preserve"> на рівних умовах. </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Документи, що надаються учасником нерезидентом, мають бути легалізовані у встановленому чинним законодавством України порядку.</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r w:rsidR="00335B32" w:rsidRPr="009A182D">
              <w:rPr>
                <w:rFonts w:ascii="Times New Roman" w:hAnsi="Times New Roman" w:cs="Times New Roman"/>
                <w:color w:val="000000" w:themeColor="text1"/>
                <w:sz w:val="24"/>
                <w:szCs w:val="24"/>
              </w:rPr>
              <w:t>6</w:t>
            </w:r>
            <w:r w:rsidRPr="009A182D">
              <w:rPr>
                <w:rFonts w:ascii="Times New Roman" w:hAnsi="Times New Roman" w:cs="Times New Roman"/>
                <w:color w:val="000000" w:themeColor="text1"/>
                <w:sz w:val="24"/>
                <w:szCs w:val="24"/>
              </w:rPr>
              <w:t>.</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Інформація про мову (мови)</w:t>
            </w:r>
          </w:p>
        </w:tc>
        <w:tc>
          <w:tcPr>
            <w:tcW w:w="6470" w:type="dxa"/>
            <w:shd w:val="clear" w:color="auto" w:fill="auto"/>
          </w:tcPr>
          <w:p w:rsidR="00310393" w:rsidRPr="009A182D" w:rsidRDefault="00310393" w:rsidP="00310393">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snapToGrid w:val="0"/>
                <w:color w:val="000000" w:themeColor="text1"/>
                <w:sz w:val="24"/>
                <w:szCs w:val="24"/>
              </w:rPr>
              <w:t xml:space="preserve">Під час проведення закупівлі всі документи, що готуються учасником та замовником,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 прийняті міжнародні терміни).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w:t>
            </w:r>
          </w:p>
          <w:p w:rsidR="00310393" w:rsidRPr="009A182D" w:rsidRDefault="00310393" w:rsidP="00310393">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snapToGrid w:val="0"/>
                <w:color w:val="000000" w:themeColor="text1"/>
                <w:sz w:val="24"/>
                <w:szCs w:val="24"/>
              </w:rPr>
              <w:t>Документи або копії документів (які передбачені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засвідчені перекладачем. Визначальним є текст, викладений українською мовою.</w:t>
            </w:r>
          </w:p>
          <w:p w:rsidR="00310393" w:rsidRPr="009A182D" w:rsidRDefault="00310393" w:rsidP="00310393">
            <w:pPr>
              <w:pStyle w:val="afb"/>
              <w:rPr>
                <w:rFonts w:ascii="Times New Roman" w:hAnsi="Times New Roman" w:cs="Times New Roman"/>
                <w:snapToGrid w:val="0"/>
                <w:color w:val="000000" w:themeColor="text1"/>
                <w:sz w:val="24"/>
                <w:szCs w:val="24"/>
              </w:rPr>
            </w:pPr>
          </w:p>
        </w:tc>
      </w:tr>
      <w:tr w:rsidR="00310393" w:rsidRPr="009A182D" w:rsidTr="007A5FB2">
        <w:trPr>
          <w:trHeight w:val="522"/>
        </w:trPr>
        <w:tc>
          <w:tcPr>
            <w:tcW w:w="10201" w:type="dxa"/>
            <w:gridSpan w:val="3"/>
            <w:shd w:val="clear" w:color="auto" w:fill="auto"/>
          </w:tcPr>
          <w:p w:rsidR="00310393" w:rsidRPr="009A182D" w:rsidRDefault="00310393" w:rsidP="00310393">
            <w:pPr>
              <w:pStyle w:val="afb"/>
              <w:rPr>
                <w:rFonts w:ascii="Times New Roman" w:hAnsi="Times New Roman" w:cs="Times New Roman"/>
                <w:b/>
                <w:snapToGrid w:val="0"/>
                <w:color w:val="000000" w:themeColor="text1"/>
                <w:sz w:val="24"/>
                <w:szCs w:val="24"/>
              </w:rPr>
            </w:pPr>
            <w:r w:rsidRPr="009A182D">
              <w:rPr>
                <w:rFonts w:ascii="Times New Roman" w:hAnsi="Times New Roman" w:cs="Times New Roman"/>
                <w:b/>
                <w:color w:val="000000" w:themeColor="text1"/>
                <w:sz w:val="24"/>
                <w:szCs w:val="24"/>
              </w:rPr>
              <w:t>Розділ ІІ. Порядок внесення змін та надання роз`яснень щодо інформації, зазначеної в оголошенні про проведення спрощеної закупівлі</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Внесення змін до інформації, зазначеної в оголошенні про проведення спрощеної закупівлі</w:t>
            </w:r>
          </w:p>
        </w:tc>
        <w:tc>
          <w:tcPr>
            <w:tcW w:w="6470" w:type="dxa"/>
            <w:shd w:val="clear" w:color="auto" w:fill="auto"/>
          </w:tcPr>
          <w:p w:rsidR="00310393" w:rsidRPr="009A182D" w:rsidRDefault="00310393" w:rsidP="00310393">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color w:val="000000" w:themeColor="text1"/>
                <w:sz w:val="24"/>
                <w:szCs w:val="24"/>
              </w:rPr>
              <w:t>У період уточнення інформації з</w:t>
            </w:r>
            <w:r w:rsidRPr="009A182D">
              <w:rPr>
                <w:rFonts w:ascii="Times New Roman" w:hAnsi="Times New Roman" w:cs="Times New Roman"/>
                <w:snapToGrid w:val="0"/>
                <w:color w:val="000000" w:themeColor="text1"/>
                <w:sz w:val="24"/>
                <w:szCs w:val="24"/>
              </w:rPr>
              <w:t xml:space="preserve">амовник має право з власної ініціативи чи за результатами звернень учасників спрощеної закупівлі </w:t>
            </w:r>
            <w:proofErr w:type="spellStart"/>
            <w:r w:rsidRPr="009A182D">
              <w:rPr>
                <w:rFonts w:ascii="Times New Roman" w:hAnsi="Times New Roman" w:cs="Times New Roman"/>
                <w:snapToGrid w:val="0"/>
                <w:color w:val="000000" w:themeColor="text1"/>
                <w:sz w:val="24"/>
                <w:szCs w:val="24"/>
              </w:rPr>
              <w:t>внести</w:t>
            </w:r>
            <w:proofErr w:type="spellEnd"/>
            <w:r w:rsidRPr="009A182D">
              <w:rPr>
                <w:rFonts w:ascii="Times New Roman" w:hAnsi="Times New Roman" w:cs="Times New Roman"/>
                <w:snapToGrid w:val="0"/>
                <w:color w:val="000000" w:themeColor="text1"/>
                <w:sz w:val="24"/>
                <w:szCs w:val="24"/>
              </w:rPr>
              <w:t xml:space="preserve"> зміни до інформації, зазначеної в цьому оголошенні про проведення спрощеної закупівлі та додатках до цього оголошення, до початку строку подання пропозицій. </w:t>
            </w:r>
          </w:p>
          <w:p w:rsidR="00310393" w:rsidRPr="009A182D" w:rsidRDefault="00310393" w:rsidP="00310393">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snapToGrid w:val="0"/>
                <w:color w:val="000000" w:themeColor="text1"/>
                <w:sz w:val="24"/>
                <w:szCs w:val="24"/>
              </w:rPr>
              <w:t xml:space="preserve">Зміни, що вносяться замовником, розміщуються та відображаються в електронній системі </w:t>
            </w:r>
            <w:proofErr w:type="spellStart"/>
            <w:r w:rsidRPr="009A182D">
              <w:rPr>
                <w:rFonts w:ascii="Times New Roman" w:hAnsi="Times New Roman" w:cs="Times New Roman"/>
                <w:snapToGrid w:val="0"/>
                <w:color w:val="000000" w:themeColor="text1"/>
                <w:sz w:val="24"/>
                <w:szCs w:val="24"/>
              </w:rPr>
              <w:t>закупівель</w:t>
            </w:r>
            <w:proofErr w:type="spellEnd"/>
            <w:r w:rsidRPr="009A182D">
              <w:rPr>
                <w:rFonts w:ascii="Times New Roman" w:hAnsi="Times New Roman" w:cs="Times New Roman"/>
                <w:snapToGrid w:val="0"/>
                <w:color w:val="000000" w:themeColor="text1"/>
                <w:sz w:val="24"/>
                <w:szCs w:val="24"/>
              </w:rPr>
              <w:t xml:space="preserve"> у вигляді нової редакції документів.</w:t>
            </w:r>
          </w:p>
          <w:p w:rsidR="00310393" w:rsidRPr="009A182D" w:rsidRDefault="00310393" w:rsidP="00310393">
            <w:pPr>
              <w:pStyle w:val="afb"/>
              <w:rPr>
                <w:rFonts w:ascii="Times New Roman" w:hAnsi="Times New Roman" w:cs="Times New Roman"/>
                <w:snapToGrid w:val="0"/>
                <w:color w:val="000000" w:themeColor="text1"/>
                <w:sz w:val="24"/>
                <w:szCs w:val="24"/>
              </w:rPr>
            </w:pPr>
            <w:r w:rsidRPr="009A182D">
              <w:rPr>
                <w:rFonts w:ascii="Times New Roman" w:hAnsi="Times New Roman" w:cs="Times New Roman"/>
                <w:snapToGrid w:val="0"/>
                <w:color w:val="000000" w:themeColor="text1"/>
                <w:sz w:val="24"/>
                <w:szCs w:val="24"/>
              </w:rPr>
              <w:t xml:space="preserve">Замовник надає роз’яснення на звернення учасників </w:t>
            </w:r>
            <w:r w:rsidRPr="009A182D">
              <w:rPr>
                <w:rFonts w:ascii="Times New Roman" w:hAnsi="Times New Roman" w:cs="Times New Roman"/>
                <w:snapToGrid w:val="0"/>
                <w:color w:val="000000" w:themeColor="text1"/>
                <w:sz w:val="24"/>
                <w:szCs w:val="24"/>
              </w:rPr>
              <w:lastRenderedPageBreak/>
              <w:t xml:space="preserve">спрощеної закупівлі  протягом одного робочого дня з дня їх оприлюднення в електронній системі </w:t>
            </w:r>
            <w:proofErr w:type="spellStart"/>
            <w:r w:rsidRPr="009A182D">
              <w:rPr>
                <w:rFonts w:ascii="Times New Roman" w:hAnsi="Times New Roman" w:cs="Times New Roman"/>
                <w:snapToGrid w:val="0"/>
                <w:color w:val="000000" w:themeColor="text1"/>
                <w:sz w:val="24"/>
                <w:szCs w:val="24"/>
              </w:rPr>
              <w:t>закупівель</w:t>
            </w:r>
            <w:proofErr w:type="spellEnd"/>
            <w:r w:rsidRPr="009A182D">
              <w:rPr>
                <w:rFonts w:ascii="Times New Roman" w:hAnsi="Times New Roman" w:cs="Times New Roman"/>
                <w:snapToGrid w:val="0"/>
                <w:color w:val="000000" w:themeColor="text1"/>
                <w:sz w:val="24"/>
                <w:szCs w:val="24"/>
              </w:rPr>
              <w:t>.</w:t>
            </w:r>
          </w:p>
        </w:tc>
      </w:tr>
      <w:tr w:rsidR="00310393" w:rsidRPr="009A182D" w:rsidTr="007A5FB2">
        <w:tc>
          <w:tcPr>
            <w:tcW w:w="10201" w:type="dxa"/>
            <w:gridSpan w:val="3"/>
            <w:shd w:val="clear" w:color="auto" w:fill="auto"/>
          </w:tcPr>
          <w:p w:rsidR="00310393" w:rsidRPr="009A182D" w:rsidRDefault="00310393" w:rsidP="00310393">
            <w:pPr>
              <w:pStyle w:val="afb"/>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lastRenderedPageBreak/>
              <w:t>Розділ ІІІ. Підготовка та подання пропозицій</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1.</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Оформлення та зміст пропозиції </w:t>
            </w:r>
          </w:p>
        </w:tc>
        <w:tc>
          <w:tcPr>
            <w:tcW w:w="6470" w:type="dxa"/>
            <w:shd w:val="clear" w:color="auto" w:fill="auto"/>
            <w:vAlign w:val="center"/>
          </w:tcPr>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Пропозиція подається учасником спрощеної закупівлі після закінчення строку періоду уточнення інформації, зазначеної замовником в оголошенні про проведення спрощеної закупівлі.</w:t>
            </w:r>
          </w:p>
          <w:p w:rsidR="00310393" w:rsidRPr="009A182D" w:rsidRDefault="00310393" w:rsidP="00310393">
            <w:pPr>
              <w:pStyle w:val="afb"/>
              <w:ind w:left="-86"/>
              <w:rPr>
                <w:rFonts w:ascii="Times New Roman" w:hAnsi="Times New Roman" w:cs="Times New Roman"/>
                <w:color w:val="000000" w:themeColor="text1"/>
                <w:sz w:val="24"/>
                <w:szCs w:val="24"/>
              </w:rPr>
            </w:pP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Пропозиція подається учасником в електронному вигляді через електронну систему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w:t>
            </w:r>
            <w:r w:rsidRPr="009A182D">
              <w:rPr>
                <w:rFonts w:ascii="Times New Roman" w:hAnsi="Times New Roman" w:cs="Times New Roman"/>
                <w:color w:val="000000" w:themeColor="text1"/>
                <w:sz w:val="24"/>
                <w:szCs w:val="24"/>
                <w:u w:val="single"/>
              </w:rPr>
              <w:t>шляхом заповнення електронних форм з окремими полями, де зазначається інформація про ціну та інші критерії оцінки</w:t>
            </w:r>
            <w:r w:rsidRPr="009A182D">
              <w:rPr>
                <w:rFonts w:ascii="Times New Roman" w:hAnsi="Times New Roman" w:cs="Times New Roman"/>
                <w:color w:val="000000" w:themeColor="text1"/>
                <w:sz w:val="24"/>
                <w:szCs w:val="24"/>
              </w:rPr>
              <w:t xml:space="preserve"> (у разі їх встановлення замовником), та завантаженням нижченаведених документів</w:t>
            </w:r>
            <w:r w:rsidR="00E92DF2" w:rsidRPr="009A182D">
              <w:rPr>
                <w:rFonts w:ascii="Times New Roman" w:hAnsi="Times New Roman" w:cs="Times New Roman"/>
                <w:color w:val="000000" w:themeColor="text1"/>
                <w:sz w:val="24"/>
                <w:szCs w:val="24"/>
              </w:rPr>
              <w:t>:</w:t>
            </w:r>
          </w:p>
          <w:p w:rsidR="00310393" w:rsidRPr="009A182D" w:rsidRDefault="00310393" w:rsidP="00310393">
            <w:pPr>
              <w:pStyle w:val="afb"/>
              <w:ind w:left="-86"/>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t>- викладене в окремому файлі, який оформлений згідно із Додатком №1 до оголошення, підтвердження відповідності пропозиції учасника технічним, якісним, кількісним та іншим вимогам до предмету закупівлі;</w:t>
            </w:r>
          </w:p>
          <w:p w:rsidR="00310393" w:rsidRPr="009A182D" w:rsidRDefault="00310393" w:rsidP="00310393">
            <w:pPr>
              <w:pStyle w:val="afb"/>
              <w:ind w:left="-86"/>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t>- форми «ПРОПОЗИЦІЯ», що оформлена у відповідності з Додатком № 3 до оголошення;</w:t>
            </w:r>
          </w:p>
          <w:p w:rsidR="00310393" w:rsidRPr="009A182D" w:rsidRDefault="00310393" w:rsidP="00310393">
            <w:pPr>
              <w:pStyle w:val="afb"/>
              <w:ind w:left="-86"/>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t>- проекту договору, що оформлений у відповідності з Додатком № 4 до оголошення;</w:t>
            </w:r>
          </w:p>
          <w:p w:rsidR="00310393" w:rsidRPr="009A182D" w:rsidRDefault="00310393" w:rsidP="00310393">
            <w:pPr>
              <w:pStyle w:val="afb"/>
              <w:ind w:left="-86"/>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t>- документів, що підтверджують відповідність учасника вимогам, у відповідності з Додатком № 2 до оголошення.</w:t>
            </w:r>
          </w:p>
          <w:p w:rsidR="002C374B" w:rsidRDefault="002C374B" w:rsidP="00310393">
            <w:pPr>
              <w:pStyle w:val="afb"/>
              <w:ind w:left="-86"/>
              <w:rPr>
                <w:rFonts w:ascii="Times New Roman" w:hAnsi="Times New Roman" w:cs="Times New Roman"/>
                <w:b/>
                <w:i/>
                <w:color w:val="000000" w:themeColor="text1"/>
                <w:sz w:val="24"/>
                <w:szCs w:val="24"/>
              </w:rPr>
            </w:pPr>
          </w:p>
          <w:p w:rsidR="00310393" w:rsidRPr="009A182D" w:rsidRDefault="00310393" w:rsidP="00310393">
            <w:pPr>
              <w:pStyle w:val="afb"/>
              <w:ind w:left="-86"/>
              <w:rPr>
                <w:rFonts w:ascii="Times New Roman" w:hAnsi="Times New Roman" w:cs="Times New Roman"/>
                <w:b/>
                <w:i/>
                <w:color w:val="000000" w:themeColor="text1"/>
                <w:sz w:val="24"/>
                <w:szCs w:val="24"/>
              </w:rPr>
            </w:pPr>
            <w:r w:rsidRPr="009A182D">
              <w:rPr>
                <w:rFonts w:ascii="Times New Roman" w:hAnsi="Times New Roman" w:cs="Times New Roman"/>
                <w:b/>
                <w:i/>
                <w:color w:val="000000" w:themeColor="text1"/>
                <w:sz w:val="24"/>
                <w:szCs w:val="24"/>
              </w:rPr>
              <w:t>Увага! В електронному полі «Ціна пропозиції» та специфікації на товар або розрахунку вартості послуг у формі «Пропозиція» (Додаток №3 до оголошення) зазначається загальна вартість предмета закупівлі без урахування ПДВ, тобто стартова сума аукціону (вартість пропозиції Учасника) зазначається без урахування ПДВ.</w:t>
            </w:r>
            <w:r w:rsidR="00EB75BE" w:rsidRPr="009A182D">
              <w:rPr>
                <w:rFonts w:ascii="Times New Roman" w:hAnsi="Times New Roman" w:cs="Times New Roman"/>
                <w:b/>
                <w:i/>
                <w:color w:val="000000" w:themeColor="text1"/>
                <w:sz w:val="24"/>
                <w:szCs w:val="24"/>
              </w:rPr>
              <w:t xml:space="preserve"> аукціон також здійснюватиметься за ціновими пропозиціями без урахування ПДВ.</w:t>
            </w:r>
          </w:p>
          <w:p w:rsidR="00310393" w:rsidRPr="009A182D" w:rsidRDefault="00310393" w:rsidP="00310393">
            <w:pPr>
              <w:pStyle w:val="afb"/>
              <w:ind w:left="-86"/>
              <w:rPr>
                <w:rFonts w:ascii="Times New Roman" w:hAnsi="Times New Roman" w:cs="Times New Roman"/>
                <w:b/>
                <w:i/>
                <w:color w:val="000000" w:themeColor="text1"/>
                <w:sz w:val="24"/>
                <w:szCs w:val="24"/>
              </w:rPr>
            </w:pPr>
          </w:p>
          <w:p w:rsidR="00310393" w:rsidRPr="009A182D" w:rsidRDefault="00310393" w:rsidP="0051282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r w:rsidR="00512823" w:rsidRPr="009A182D">
              <w:rPr>
                <w:rFonts w:ascii="Times New Roman" w:hAnsi="Times New Roman" w:cs="Times New Roman"/>
                <w:color w:val="000000" w:themeColor="text1"/>
                <w:sz w:val="24"/>
                <w:szCs w:val="24"/>
              </w:rPr>
              <w:t>п</w:t>
            </w:r>
            <w:r w:rsidR="00512823" w:rsidRPr="009A182D">
              <w:rPr>
                <w:rFonts w:ascii="Times New Roman" w:hAnsi="Times New Roman" w:cs="Times New Roman"/>
                <w:sz w:val="24"/>
                <w:szCs w:val="24"/>
              </w:rPr>
              <w:t>одаються у</w:t>
            </w:r>
            <w:r w:rsidR="00512823" w:rsidRPr="009A182D">
              <w:rPr>
                <w:rFonts w:ascii="Times New Roman" w:hAnsi="Times New Roman" w:cs="Times New Roman"/>
                <w:color w:val="000000" w:themeColor="text1"/>
                <w:sz w:val="24"/>
                <w:szCs w:val="24"/>
              </w:rPr>
              <w:t xml:space="preserve"> сканованому вигляді у виді файлів, які повинні мати розширення “.</w:t>
            </w:r>
            <w:proofErr w:type="spellStart"/>
            <w:r w:rsidR="00512823" w:rsidRPr="009A182D">
              <w:rPr>
                <w:rFonts w:ascii="Times New Roman" w:hAnsi="Times New Roman" w:cs="Times New Roman"/>
                <w:color w:val="000000" w:themeColor="text1"/>
                <w:sz w:val="24"/>
                <w:szCs w:val="24"/>
              </w:rPr>
              <w:t>рdf</w:t>
            </w:r>
            <w:proofErr w:type="spellEnd"/>
            <w:r w:rsidR="00512823" w:rsidRPr="009A182D">
              <w:rPr>
                <w:rFonts w:ascii="Times New Roman" w:hAnsi="Times New Roman" w:cs="Times New Roman"/>
                <w:color w:val="000000" w:themeColor="text1"/>
                <w:sz w:val="24"/>
                <w:szCs w:val="24"/>
              </w:rPr>
              <w:t>”, “.</w:t>
            </w:r>
            <w:proofErr w:type="spellStart"/>
            <w:r w:rsidR="00512823" w:rsidRPr="009A182D">
              <w:rPr>
                <w:rFonts w:ascii="Times New Roman" w:hAnsi="Times New Roman" w:cs="Times New Roman"/>
                <w:color w:val="000000" w:themeColor="text1"/>
                <w:sz w:val="24"/>
                <w:szCs w:val="24"/>
              </w:rPr>
              <w:t>jреg</w:t>
            </w:r>
            <w:proofErr w:type="spellEnd"/>
            <w:r w:rsidR="00512823" w:rsidRPr="009A182D">
              <w:rPr>
                <w:rFonts w:ascii="Times New Roman" w:hAnsi="Times New Roman" w:cs="Times New Roman"/>
                <w:color w:val="000000" w:themeColor="text1"/>
                <w:sz w:val="24"/>
                <w:szCs w:val="24"/>
              </w:rPr>
              <w:t>”, “.</w:t>
            </w:r>
            <w:proofErr w:type="spellStart"/>
            <w:r w:rsidR="00512823" w:rsidRPr="009A182D">
              <w:rPr>
                <w:rFonts w:ascii="Times New Roman" w:hAnsi="Times New Roman" w:cs="Times New Roman"/>
                <w:color w:val="000000" w:themeColor="text1"/>
                <w:sz w:val="24"/>
                <w:szCs w:val="24"/>
              </w:rPr>
              <w:t>рng</w:t>
            </w:r>
            <w:proofErr w:type="spellEnd"/>
            <w:r w:rsidR="00512823" w:rsidRPr="009A182D">
              <w:rPr>
                <w:rFonts w:ascii="Times New Roman" w:hAnsi="Times New Roman" w:cs="Times New Roman"/>
                <w:color w:val="000000" w:themeColor="text1"/>
                <w:sz w:val="24"/>
                <w:szCs w:val="24"/>
              </w:rPr>
              <w:t>” тощо</w:t>
            </w:r>
            <w:r w:rsidR="00E92DF2" w:rsidRPr="009A182D">
              <w:rPr>
                <w:rFonts w:ascii="Times New Roman" w:hAnsi="Times New Roman" w:cs="Times New Roman"/>
                <w:color w:val="000000" w:themeColor="text1"/>
                <w:sz w:val="24"/>
                <w:szCs w:val="24"/>
              </w:rPr>
              <w:t>,</w:t>
            </w:r>
            <w:r w:rsidR="00512823" w:rsidRPr="009A182D">
              <w:rPr>
                <w:rFonts w:ascii="Times New Roman" w:hAnsi="Times New Roman" w:cs="Times New Roman"/>
                <w:color w:val="000000" w:themeColor="text1"/>
                <w:sz w:val="24"/>
                <w:szCs w:val="24"/>
              </w:rPr>
              <w:t xml:space="preserve"> або у вигляді електронного документу з накладеним електронним підписом </w:t>
            </w:r>
            <w:r w:rsidR="00E92DF2" w:rsidRPr="009A182D">
              <w:rPr>
                <w:rFonts w:ascii="Times New Roman" w:hAnsi="Times New Roman" w:cs="Times New Roman"/>
                <w:color w:val="000000" w:themeColor="text1"/>
                <w:sz w:val="24"/>
                <w:szCs w:val="24"/>
              </w:rPr>
              <w:t xml:space="preserve">з </w:t>
            </w:r>
            <w:r w:rsidRPr="009A182D">
              <w:rPr>
                <w:rFonts w:ascii="Times New Roman" w:hAnsi="Times New Roman" w:cs="Times New Roman"/>
                <w:color w:val="000000" w:themeColor="text1"/>
                <w:sz w:val="24"/>
                <w:szCs w:val="24"/>
              </w:rPr>
              <w:t xml:space="preserve">дотриманням </w:t>
            </w:r>
            <w:r w:rsidR="00512823" w:rsidRPr="009A182D">
              <w:rPr>
                <w:rFonts w:ascii="Times New Roman" w:hAnsi="Times New Roman" w:cs="Times New Roman"/>
                <w:color w:val="000000" w:themeColor="text1"/>
                <w:sz w:val="24"/>
                <w:szCs w:val="24"/>
              </w:rPr>
              <w:t xml:space="preserve">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w:t>
            </w:r>
            <w:proofErr w:type="spellStart"/>
            <w:r w:rsidR="00512823" w:rsidRPr="009A182D">
              <w:rPr>
                <w:rFonts w:ascii="Times New Roman" w:hAnsi="Times New Roman" w:cs="Times New Roman"/>
                <w:color w:val="000000" w:themeColor="text1"/>
                <w:sz w:val="24"/>
                <w:szCs w:val="24"/>
              </w:rPr>
              <w:t>проєкту</w:t>
            </w:r>
            <w:proofErr w:type="spellEnd"/>
            <w:r w:rsidR="00512823" w:rsidRPr="009A182D">
              <w:rPr>
                <w:rFonts w:ascii="Times New Roman" w:hAnsi="Times New Roman" w:cs="Times New Roman"/>
                <w:color w:val="000000" w:themeColor="text1"/>
                <w:sz w:val="24"/>
                <w:szCs w:val="24"/>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310393" w:rsidRPr="009A182D" w:rsidRDefault="00310393" w:rsidP="00310393">
            <w:pPr>
              <w:pStyle w:val="afb"/>
              <w:ind w:left="-86"/>
              <w:rPr>
                <w:rFonts w:ascii="Times New Roman" w:hAnsi="Times New Roman" w:cs="Times New Roman"/>
                <w:color w:val="000000" w:themeColor="text1"/>
                <w:sz w:val="24"/>
                <w:szCs w:val="24"/>
              </w:rPr>
            </w:pP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Якщо документи пропозиції учасника спрощеної закупівлі </w:t>
            </w:r>
            <w:r w:rsidRPr="009A182D">
              <w:rPr>
                <w:rFonts w:ascii="Times New Roman" w:hAnsi="Times New Roman" w:cs="Times New Roman"/>
                <w:color w:val="000000" w:themeColor="text1"/>
                <w:sz w:val="24"/>
                <w:szCs w:val="24"/>
              </w:rPr>
              <w:lastRenderedPageBreak/>
              <w:t>надаються у формі електронних документів, удосконалений електронний підпис на кваліфікованому сертифікаті (далі - УЕП) або кваліфікований електронний підпис (далі - КЕП) накладається на кожен електронний документ пропозиції окремо.</w:t>
            </w: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Документи пропозиції учасника спрощеної закупівлі, які надаються не у формі електронного документа (без УЕП або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установами, організаціями.</w:t>
            </w: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u w:val="single"/>
              </w:rPr>
              <w:t>Пропозиція в цілому у будь-якому випадку повинна містити накладений УЕП або КЕП уповноваженої особи учасника</w:t>
            </w:r>
            <w:r w:rsidR="00E92DF2" w:rsidRPr="009A182D">
              <w:rPr>
                <w:rFonts w:ascii="Times New Roman" w:hAnsi="Times New Roman" w:cs="Times New Roman"/>
                <w:color w:val="000000" w:themeColor="text1"/>
                <w:sz w:val="24"/>
                <w:szCs w:val="24"/>
                <w:u w:val="single"/>
              </w:rPr>
              <w:t>,</w:t>
            </w:r>
            <w:r w:rsidRPr="009A182D">
              <w:rPr>
                <w:rFonts w:ascii="Times New Roman" w:hAnsi="Times New Roman" w:cs="Times New Roman"/>
                <w:color w:val="000000" w:themeColor="text1"/>
                <w:sz w:val="24"/>
                <w:szCs w:val="24"/>
                <w:u w:val="single"/>
              </w:rPr>
              <w:t xml:space="preserve"> </w:t>
            </w:r>
            <w:r w:rsidRPr="009A182D">
              <w:rPr>
                <w:rFonts w:ascii="Times New Roman" w:hAnsi="Times New Roman" w:cs="Times New Roman"/>
                <w:color w:val="000000" w:themeColor="text1"/>
                <w:sz w:val="24"/>
                <w:szCs w:val="24"/>
              </w:rPr>
              <w:t xml:space="preserve">повноваження якої щодо підпису документів пропозиції підтверджуються відповідно до поданих документів, що вимагаються згідно Додатку 2 цього оголошення про проведення спрощеної закупівлі та/або у заповнених учасником Відомостях про учасника Форми «Пропозиція» згідно Додатку </w:t>
            </w:r>
            <w:r w:rsidR="00E92DF2" w:rsidRPr="009A182D">
              <w:rPr>
                <w:rFonts w:ascii="Times New Roman" w:hAnsi="Times New Roman" w:cs="Times New Roman"/>
                <w:color w:val="000000" w:themeColor="text1"/>
                <w:sz w:val="24"/>
                <w:szCs w:val="24"/>
              </w:rPr>
              <w:t>3</w:t>
            </w:r>
            <w:r w:rsidRPr="009A182D">
              <w:rPr>
                <w:rFonts w:ascii="Times New Roman" w:hAnsi="Times New Roman" w:cs="Times New Roman"/>
                <w:color w:val="000000" w:themeColor="text1"/>
                <w:sz w:val="24"/>
                <w:szCs w:val="24"/>
              </w:rPr>
              <w:t xml:space="preserve"> цього оголошення про проведення спрощеної закупівлі.</w:t>
            </w:r>
          </w:p>
          <w:p w:rsidR="00310393" w:rsidRPr="009A182D" w:rsidRDefault="00310393" w:rsidP="00310393">
            <w:pPr>
              <w:pStyle w:val="afb"/>
              <w:ind w:left="-86"/>
              <w:rPr>
                <w:rFonts w:ascii="Times New Roman" w:hAnsi="Times New Roman" w:cs="Times New Roman"/>
                <w:color w:val="000000" w:themeColor="text1"/>
                <w:sz w:val="24"/>
                <w:szCs w:val="24"/>
              </w:rPr>
            </w:pP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Файл накладеного УЕП або КЕП повинен бути придатний для перевірки на сайті Центрального </w:t>
            </w:r>
            <w:proofErr w:type="spellStart"/>
            <w:r w:rsidRPr="009A182D">
              <w:rPr>
                <w:rFonts w:ascii="Times New Roman" w:hAnsi="Times New Roman" w:cs="Times New Roman"/>
                <w:color w:val="000000" w:themeColor="text1"/>
                <w:sz w:val="24"/>
                <w:szCs w:val="24"/>
              </w:rPr>
              <w:t>засвідчувального</w:t>
            </w:r>
            <w:proofErr w:type="spellEnd"/>
            <w:r w:rsidRPr="009A182D">
              <w:rPr>
                <w:rFonts w:ascii="Times New Roman" w:hAnsi="Times New Roman" w:cs="Times New Roman"/>
                <w:color w:val="000000" w:themeColor="text1"/>
                <w:sz w:val="24"/>
                <w:szCs w:val="24"/>
              </w:rPr>
              <w:t xml:space="preserve"> органу за посиланням – http://czo.gov.ua/verify.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вимогам до предмета закупівлі.</w:t>
            </w: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У разі якщо інформація, розміщена в електронній системі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10393" w:rsidRPr="009A182D" w:rsidRDefault="00310393" w:rsidP="00310393">
            <w:pPr>
              <w:pStyle w:val="afb"/>
              <w:ind w:left="-86"/>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Замовник не зобов’язаний розглядати документи, які не передбачені вимогами до предмета закупівлі та які учасник додатково надає на власний розсуд.</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 xml:space="preserve">2.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Подання пропозиції</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10393" w:rsidRPr="009A182D" w:rsidRDefault="00310393" w:rsidP="00310393">
            <w:pPr>
              <w:pStyle w:val="afb"/>
              <w:rPr>
                <w:rFonts w:ascii="Times New Roman" w:hAnsi="Times New Roman" w:cs="Times New Roman"/>
                <w:color w:val="000000" w:themeColor="text1"/>
                <w:sz w:val="24"/>
                <w:szCs w:val="24"/>
              </w:rPr>
            </w:pPr>
            <w:bookmarkStart w:id="2" w:name="n441"/>
            <w:bookmarkEnd w:id="2"/>
            <w:r w:rsidRPr="009A182D">
              <w:rPr>
                <w:rFonts w:ascii="Times New Roman" w:hAnsi="Times New Roman" w:cs="Times New Roman"/>
                <w:color w:val="000000" w:themeColor="text1"/>
                <w:sz w:val="24"/>
                <w:szCs w:val="24"/>
              </w:rPr>
              <w:t xml:space="preserve">Пропозиції учасників, подані після закінчення строку їх подання,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не приймаються.</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Учасник має право </w:t>
            </w:r>
            <w:proofErr w:type="spellStart"/>
            <w:r w:rsidRPr="009A182D">
              <w:rPr>
                <w:rFonts w:ascii="Times New Roman" w:hAnsi="Times New Roman" w:cs="Times New Roman"/>
                <w:color w:val="000000" w:themeColor="text1"/>
                <w:sz w:val="24"/>
                <w:szCs w:val="24"/>
              </w:rPr>
              <w:t>внести</w:t>
            </w:r>
            <w:proofErr w:type="spellEnd"/>
            <w:r w:rsidRPr="009A182D">
              <w:rPr>
                <w:rFonts w:ascii="Times New Roman" w:hAnsi="Times New Roman" w:cs="Times New Roman"/>
                <w:color w:val="000000" w:themeColor="text1"/>
                <w:sz w:val="24"/>
                <w:szCs w:val="24"/>
              </w:rPr>
              <w:t xml:space="preserve"> зміни або відкликати свою пропозицію до закінчення строку її подання без втрати свого забезпечення пропозиції.</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до закінчення строку подання пропозицій.</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Відповідальність за достовірність та зміст інформації, викладеної в документах, які подані у складі  пропозиції, несе учасник.</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У випадку, якщо документи, які вимагаються згідно даного Оголошення, не передбачені законодавством для окремих Учасників спрощеної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із посиланнями на норми чинного законодавства, що звільняють учасника від складення/отримання таких документів.</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3</w:t>
            </w:r>
          </w:p>
        </w:tc>
        <w:tc>
          <w:tcPr>
            <w:tcW w:w="3095" w:type="dxa"/>
            <w:shd w:val="clear" w:color="auto" w:fill="auto"/>
          </w:tcPr>
          <w:p w:rsidR="00310393" w:rsidRPr="009A182D" w:rsidRDefault="00310393" w:rsidP="00310393">
            <w:pPr>
              <w:spacing w:beforeLines="40" w:before="96" w:afterLines="40" w:after="96"/>
              <w:contextualSpacing/>
              <w:rPr>
                <w:color w:val="000000" w:themeColor="text1"/>
                <w:lang w:val="uk-UA"/>
              </w:rPr>
            </w:pPr>
            <w:r w:rsidRPr="009A182D">
              <w:rPr>
                <w:color w:val="000000" w:themeColor="text1"/>
                <w:lang w:val="uk-UA" w:eastAsia="uk-UA"/>
              </w:rPr>
              <w:t>Формальні (несуттєві) помилки, що пов’язані з оформленням пропозиції</w:t>
            </w:r>
          </w:p>
        </w:tc>
        <w:tc>
          <w:tcPr>
            <w:tcW w:w="6470" w:type="dxa"/>
            <w:shd w:val="clear" w:color="auto" w:fill="auto"/>
            <w:vAlign w:val="center"/>
          </w:tcPr>
          <w:p w:rsidR="00310393" w:rsidRPr="009A182D" w:rsidRDefault="00310393" w:rsidP="00310393">
            <w:pPr>
              <w:pStyle w:val="afb"/>
              <w:contextualSpacing/>
              <w:rPr>
                <w:rFonts w:ascii="Times New Roman" w:hAnsi="Times New Roman"/>
                <w:color w:val="000000" w:themeColor="text1"/>
                <w:sz w:val="24"/>
                <w:szCs w:val="24"/>
                <w:lang w:eastAsia="uk-UA"/>
              </w:rPr>
            </w:pPr>
            <w:r w:rsidRPr="009A182D">
              <w:rPr>
                <w:rFonts w:ascii="Times New Roman" w:hAnsi="Times New Roman"/>
                <w:color w:val="000000" w:themeColor="text1"/>
                <w:sz w:val="24"/>
                <w:szCs w:val="24"/>
                <w:lang w:eastAsia="uk-UA"/>
              </w:rPr>
              <w:t>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які не є підставою для відхилення пропозиції учасника.</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1. Інформація/документ, подана учасником спрощеної закупівлі у складі пропозиції, містить помилку (помилки) у частині: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уживання великої літери;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уживання розділових знаків та відмінювання слів у реченні;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використання слова або </w:t>
            </w:r>
            <w:proofErr w:type="spellStart"/>
            <w:r w:rsidRPr="009A182D">
              <w:rPr>
                <w:rFonts w:ascii="Times New Roman" w:hAnsi="Times New Roman" w:cs="Times New Roman"/>
                <w:bCs/>
                <w:color w:val="000000" w:themeColor="text1"/>
                <w:sz w:val="24"/>
                <w:szCs w:val="24"/>
              </w:rPr>
              <w:t>мовного</w:t>
            </w:r>
            <w:proofErr w:type="spellEnd"/>
            <w:r w:rsidRPr="009A182D">
              <w:rPr>
                <w:rFonts w:ascii="Times New Roman" w:hAnsi="Times New Roman" w:cs="Times New Roman"/>
                <w:bCs/>
                <w:color w:val="000000" w:themeColor="text1"/>
                <w:sz w:val="24"/>
                <w:szCs w:val="24"/>
              </w:rPr>
              <w:t xml:space="preserve"> звороту, запозичених з іншої мови;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A182D">
              <w:rPr>
                <w:rFonts w:ascii="Times New Roman" w:hAnsi="Times New Roman" w:cs="Times New Roman"/>
                <w:bCs/>
                <w:color w:val="000000" w:themeColor="text1"/>
                <w:sz w:val="24"/>
                <w:szCs w:val="24"/>
              </w:rPr>
              <w:t>закупівель</w:t>
            </w:r>
            <w:proofErr w:type="spellEnd"/>
            <w:r w:rsidRPr="009A182D">
              <w:rPr>
                <w:rFonts w:ascii="Times New Roman" w:hAnsi="Times New Roman" w:cs="Times New Roman"/>
                <w:bCs/>
                <w:color w:val="000000" w:themeColor="text1"/>
                <w:sz w:val="24"/>
                <w:szCs w:val="24"/>
              </w:rPr>
              <w:t xml:space="preserve"> та/або унікального номера повідомлення про намір укласти договір про закупівлю - помилка в цифрах;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застосування правил переносу частини слова з рядка в рядок;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написання слів разом та/або окремо, та/або через дефіс;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вимог до учасника спрощеної закупівлі.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4. Окрема сторінка (сторінки) копії документа (документів) </w:t>
            </w:r>
            <w:r w:rsidRPr="009A182D">
              <w:rPr>
                <w:rFonts w:ascii="Times New Roman" w:hAnsi="Times New Roman" w:cs="Times New Roman"/>
                <w:bCs/>
                <w:color w:val="000000" w:themeColor="text1"/>
                <w:sz w:val="24"/>
                <w:szCs w:val="24"/>
              </w:rPr>
              <w:lastRenderedPageBreak/>
              <w:t xml:space="preserve">не завірена підписом та/або печаткою учасника спрощеної закупівлі (у разі її використання).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документації.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7. Подання документа (документів) учасником спрощеної закупівлі у складі пропозиції, що складений у довільній формі та не містить вихідного номера.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10393" w:rsidRPr="009A182D" w:rsidRDefault="00310393" w:rsidP="00310393">
            <w:pPr>
              <w:pStyle w:val="afb"/>
              <w:contextualSpacing/>
              <w:rPr>
                <w:rFonts w:ascii="Times New Roman" w:hAnsi="Times New Roman" w:cs="Times New Roman"/>
                <w:bCs/>
                <w:color w:val="000000" w:themeColor="text1"/>
                <w:sz w:val="24"/>
                <w:szCs w:val="24"/>
              </w:rPr>
            </w:pPr>
            <w:r w:rsidRPr="009A182D">
              <w:rPr>
                <w:rFonts w:ascii="Times New Roman" w:hAnsi="Times New Roman" w:cs="Times New Roman"/>
                <w:bCs/>
                <w:color w:val="000000" w:themeColor="text1"/>
                <w:sz w:val="24"/>
                <w:szCs w:val="24"/>
              </w:rPr>
              <w:t xml:space="preserve">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 </w:t>
            </w:r>
          </w:p>
          <w:p w:rsidR="00310393" w:rsidRPr="009A182D" w:rsidRDefault="00310393" w:rsidP="00310393">
            <w:pPr>
              <w:pStyle w:val="afb"/>
              <w:contextualSpacing/>
              <w:rPr>
                <w:rFonts w:ascii="Times New Roman" w:hAnsi="Times New Roman" w:cs="Times New Roman"/>
                <w:bCs/>
                <w:i/>
                <w:color w:val="000000" w:themeColor="text1"/>
                <w:sz w:val="24"/>
                <w:szCs w:val="24"/>
              </w:rPr>
            </w:pPr>
            <w:r w:rsidRPr="009A182D">
              <w:rPr>
                <w:rFonts w:ascii="Times New Roman" w:hAnsi="Times New Roman" w:cs="Times New Roman"/>
                <w:bCs/>
                <w:color w:val="000000" w:themeColor="text1"/>
                <w:sz w:val="24"/>
                <w:szCs w:val="24"/>
              </w:rPr>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tc>
      </w:tr>
      <w:tr w:rsidR="00310393" w:rsidRPr="009A182D" w:rsidTr="007A5FB2">
        <w:tc>
          <w:tcPr>
            <w:tcW w:w="10201" w:type="dxa"/>
            <w:gridSpan w:val="3"/>
            <w:shd w:val="clear" w:color="auto" w:fill="auto"/>
          </w:tcPr>
          <w:p w:rsidR="00310393" w:rsidRPr="009A182D" w:rsidRDefault="00310393" w:rsidP="00310393">
            <w:pPr>
              <w:pStyle w:val="afb"/>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lastRenderedPageBreak/>
              <w:t xml:space="preserve">Розділ ІІІ. </w:t>
            </w:r>
            <w:r w:rsidRPr="009A182D">
              <w:rPr>
                <w:rFonts w:ascii="Times New Roman" w:hAnsi="Times New Roman" w:cs="Times New Roman"/>
                <w:b/>
                <w:bCs/>
                <w:color w:val="000000" w:themeColor="text1"/>
                <w:sz w:val="24"/>
                <w:szCs w:val="24"/>
              </w:rPr>
              <w:t>Порядок проведення Аукціону</w:t>
            </w:r>
          </w:p>
        </w:tc>
      </w:tr>
      <w:tr w:rsidR="00310393" w:rsidRPr="009A182D" w:rsidTr="007A5FB2">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1.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Електронний аукціон </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Для проведення електронного аукціону ціни/приведені ціни всіх пропозицій розташовуються в електронній системі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w:t>
            </w:r>
            <w:r w:rsidRPr="009A182D">
              <w:rPr>
                <w:rFonts w:ascii="Times New Roman" w:hAnsi="Times New Roman" w:cs="Times New Roman"/>
                <w:color w:val="000000" w:themeColor="text1"/>
                <w:sz w:val="24"/>
                <w:szCs w:val="24"/>
              </w:rPr>
              <w:lastRenderedPageBreak/>
              <w:t>стартова ціна за результатами попереднього етапу аукціону.</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Якщо учасники закупівлі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310393" w:rsidRPr="009A182D" w:rsidRDefault="00310393" w:rsidP="00310393">
            <w:pPr>
              <w:pStyle w:val="afb"/>
              <w:rPr>
                <w:rFonts w:ascii="Times New Roman" w:hAnsi="Times New Roman" w:cs="Times New Roman"/>
                <w:color w:val="000000" w:themeColor="text1"/>
                <w:sz w:val="24"/>
                <w:szCs w:val="24"/>
              </w:rPr>
            </w:pPr>
            <w:bookmarkStart w:id="3" w:name="n838"/>
            <w:bookmarkEnd w:id="3"/>
            <w:r w:rsidRPr="009A182D">
              <w:rPr>
                <w:rFonts w:ascii="Times New Roman" w:hAnsi="Times New Roman" w:cs="Times New Roman"/>
                <w:color w:val="000000" w:themeColor="text1"/>
                <w:sz w:val="24"/>
                <w:szCs w:val="24"/>
              </w:rPr>
              <w:t xml:space="preserve">Електронна система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автоматично розраховує аномально низькі ціни/приведені ціни пропозицій на всіх етапах електронного аукціону та інформує про це учасника процедури закупівлі та замовника.</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310393" w:rsidRPr="009A182D" w:rsidRDefault="00310393" w:rsidP="00310393">
            <w:pPr>
              <w:pStyle w:val="afb"/>
              <w:rPr>
                <w:rFonts w:ascii="Times New Roman" w:hAnsi="Times New Roman" w:cs="Times New Roman"/>
                <w:color w:val="000000" w:themeColor="text1"/>
                <w:sz w:val="24"/>
                <w:szCs w:val="24"/>
              </w:rPr>
            </w:pPr>
            <w:bookmarkStart w:id="4" w:name="n840"/>
            <w:bookmarkEnd w:id="4"/>
            <w:r w:rsidRPr="009A182D">
              <w:rPr>
                <w:rFonts w:ascii="Times New Roman" w:hAnsi="Times New Roman" w:cs="Times New Roman"/>
                <w:color w:val="000000" w:themeColor="text1"/>
                <w:sz w:val="24"/>
                <w:szCs w:val="24"/>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Для проведення спрощеної закупівлі із застосуванням електронного аукціону має бути подано не менше двох пропозицій.</w:t>
            </w:r>
          </w:p>
          <w:p w:rsidR="00310393" w:rsidRPr="009A182D" w:rsidRDefault="00310393" w:rsidP="00310393">
            <w:pPr>
              <w:pStyle w:val="afb"/>
              <w:rPr>
                <w:rFonts w:ascii="Times New Roman" w:hAnsi="Times New Roman" w:cs="Times New Roman"/>
                <w:color w:val="000000" w:themeColor="text1"/>
                <w:sz w:val="24"/>
                <w:szCs w:val="24"/>
              </w:rPr>
            </w:pPr>
            <w:bookmarkStart w:id="5" w:name="n437"/>
            <w:bookmarkEnd w:id="5"/>
            <w:r w:rsidRPr="009A182D">
              <w:rPr>
                <w:rFonts w:ascii="Times New Roman" w:hAnsi="Times New Roman" w:cs="Times New Roman"/>
                <w:color w:val="000000" w:themeColor="text1"/>
                <w:sz w:val="24"/>
                <w:szCs w:val="24"/>
              </w:rPr>
              <w:t xml:space="preserve">У разі якщо була подана одна пропозиція, електронна система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10393" w:rsidRPr="009A182D" w:rsidTr="007A5FB2">
        <w:tc>
          <w:tcPr>
            <w:tcW w:w="10201" w:type="dxa"/>
            <w:gridSpan w:val="3"/>
            <w:shd w:val="clear" w:color="auto" w:fill="auto"/>
          </w:tcPr>
          <w:p w:rsidR="00310393" w:rsidRPr="009A182D" w:rsidRDefault="00310393" w:rsidP="00310393">
            <w:pPr>
              <w:pStyle w:val="afb"/>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lastRenderedPageBreak/>
              <w:t>Розділ ІV. Розкриття пропозицій</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1.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Розкриття  пропозицій учасників спрощеної закупівлі </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Перед початком електронного аукціону автоматично розкривається інформація про ціни/приведені ціни пропозицій.</w:t>
            </w:r>
          </w:p>
          <w:p w:rsidR="00310393" w:rsidRPr="009A182D" w:rsidRDefault="00310393" w:rsidP="00310393">
            <w:pPr>
              <w:pStyle w:val="afb"/>
              <w:rPr>
                <w:rFonts w:ascii="Times New Roman" w:hAnsi="Times New Roman" w:cs="Times New Roman"/>
                <w:color w:val="000000" w:themeColor="text1"/>
                <w:sz w:val="24"/>
                <w:szCs w:val="24"/>
              </w:rPr>
            </w:pPr>
            <w:bookmarkStart w:id="6" w:name="n765"/>
            <w:bookmarkEnd w:id="6"/>
            <w:r w:rsidRPr="009A182D">
              <w:rPr>
                <w:rFonts w:ascii="Times New Roman" w:hAnsi="Times New Roman" w:cs="Times New Roman"/>
                <w:color w:val="000000" w:themeColor="text1"/>
                <w:sz w:val="24"/>
                <w:szCs w:val="24"/>
              </w:rPr>
              <w:t xml:space="preserve">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одразу після завершення електронного аукціону.</w:t>
            </w:r>
          </w:p>
          <w:p w:rsidR="00310393" w:rsidRPr="009A182D" w:rsidRDefault="00310393" w:rsidP="00310393">
            <w:pPr>
              <w:pStyle w:val="afb"/>
              <w:rPr>
                <w:rFonts w:ascii="Times New Roman" w:hAnsi="Times New Roman" w:cs="Times New Roman"/>
                <w:color w:val="000000" w:themeColor="text1"/>
                <w:sz w:val="24"/>
                <w:szCs w:val="24"/>
              </w:rPr>
            </w:pPr>
            <w:bookmarkStart w:id="7" w:name="n766"/>
            <w:bookmarkEnd w:id="7"/>
            <w:r w:rsidRPr="009A182D">
              <w:rPr>
                <w:rFonts w:ascii="Times New Roman" w:hAnsi="Times New Roman" w:cs="Times New Roman"/>
                <w:color w:val="000000" w:themeColor="text1"/>
                <w:sz w:val="24"/>
                <w:szCs w:val="24"/>
              </w:rPr>
              <w:t>Під час розкриття пропозицій автоматично розкривається вся інформація, зазначена в пропозиціях учасників спрощеної закупівлі, та формується список учасників у порядку від найнижчої до найвищої запропонованої ними ціни/приведеної ціни.</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Протокол розкриття пропозицій формується та оприлюднюється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w:t>
            </w:r>
            <w:r w:rsidRPr="009A182D">
              <w:rPr>
                <w:rFonts w:ascii="Times New Roman" w:hAnsi="Times New Roman" w:cs="Times New Roman"/>
                <w:color w:val="000000" w:themeColor="text1"/>
                <w:sz w:val="24"/>
                <w:szCs w:val="24"/>
              </w:rPr>
              <w:lastRenderedPageBreak/>
              <w:t>автоматично в день розкриття пропозицій.</w:t>
            </w:r>
          </w:p>
        </w:tc>
      </w:tr>
      <w:tr w:rsidR="00310393" w:rsidRPr="009A182D" w:rsidTr="007A5FB2">
        <w:tc>
          <w:tcPr>
            <w:tcW w:w="10201" w:type="dxa"/>
            <w:gridSpan w:val="3"/>
            <w:shd w:val="clear" w:color="auto" w:fill="auto"/>
          </w:tcPr>
          <w:p w:rsidR="00310393" w:rsidRPr="009A182D" w:rsidRDefault="00310393" w:rsidP="00310393">
            <w:pPr>
              <w:pStyle w:val="afb"/>
              <w:rPr>
                <w:rFonts w:ascii="Times New Roman" w:hAnsi="Times New Roman" w:cs="Times New Roman"/>
                <w:b/>
                <w:color w:val="000000" w:themeColor="text1"/>
                <w:sz w:val="24"/>
                <w:szCs w:val="24"/>
              </w:rPr>
            </w:pPr>
            <w:r w:rsidRPr="009A182D">
              <w:rPr>
                <w:rFonts w:ascii="Times New Roman" w:hAnsi="Times New Roman" w:cs="Times New Roman"/>
                <w:b/>
                <w:color w:val="000000" w:themeColor="text1"/>
                <w:sz w:val="24"/>
                <w:szCs w:val="24"/>
              </w:rPr>
              <w:lastRenderedPageBreak/>
              <w:t>Розділ V. Оцінка та розгляд пропозицій, відхилення пропозиції,  визначення переможця,  укладання договору, відміна та оскарження спрощеної закупівлі</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1.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Оцінка та розгляд пропозицій учасників спрощеної закупівлі</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Оцінка пропозицій проводиться автоматично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310393" w:rsidRPr="009A182D" w:rsidRDefault="00310393" w:rsidP="00310393">
            <w:pPr>
              <w:pStyle w:val="afb"/>
              <w:rPr>
                <w:rFonts w:ascii="Times New Roman" w:hAnsi="Times New Roman" w:cs="Times New Roman"/>
                <w:i/>
                <w:color w:val="000000" w:themeColor="text1"/>
                <w:sz w:val="24"/>
                <w:szCs w:val="24"/>
              </w:rPr>
            </w:pPr>
            <w:r w:rsidRPr="009A182D">
              <w:rPr>
                <w:rFonts w:ascii="Times New Roman" w:hAnsi="Times New Roman" w:cs="Times New Roman"/>
                <w:i/>
                <w:color w:val="000000" w:themeColor="text1"/>
                <w:sz w:val="24"/>
                <w:szCs w:val="24"/>
              </w:rPr>
              <w:t>Єдиним критерієм оцінки згідно даної процедури закупівлі є ціна (питома вага критерію – 100%).</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Строк розгляду найбільш економічно вигідної пропозиції не повинен перевищувати 5 (п’ять) робочих днів з дня завершення електронного аукціону.</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Наступна найбільш економічно вигідна пропозиція визначається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автоматично.</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2.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Відхилення пропозиції </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Замовник відхиляє пропозицію в разі, якщо:</w:t>
            </w:r>
          </w:p>
          <w:p w:rsidR="00310393" w:rsidRPr="009A182D" w:rsidRDefault="00310393" w:rsidP="00310393">
            <w:pPr>
              <w:pStyle w:val="afb"/>
              <w:rPr>
                <w:rFonts w:ascii="Times New Roman" w:hAnsi="Times New Roman" w:cs="Times New Roman"/>
                <w:color w:val="000000" w:themeColor="text1"/>
                <w:sz w:val="24"/>
                <w:szCs w:val="24"/>
              </w:rPr>
            </w:pPr>
            <w:bookmarkStart w:id="8" w:name="n453"/>
            <w:bookmarkEnd w:id="8"/>
            <w:r w:rsidRPr="009A182D">
              <w:rPr>
                <w:rFonts w:ascii="Times New Roman" w:hAnsi="Times New Roman" w:cs="Times New Roman"/>
                <w:color w:val="000000" w:themeColor="text1"/>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 зокрема;</w:t>
            </w:r>
          </w:p>
          <w:p w:rsidR="00E47C0A" w:rsidRPr="009A182D" w:rsidRDefault="00310393" w:rsidP="00310393">
            <w:pPr>
              <w:widowControl/>
              <w:autoSpaceDE/>
              <w:autoSpaceDN/>
              <w:adjustRightInd/>
              <w:ind w:left="55" w:right="-57"/>
              <w:rPr>
                <w:i/>
                <w:snapToGrid w:val="0"/>
                <w:color w:val="000000"/>
                <w:lang w:val="uk-UA" w:eastAsia="x-none"/>
              </w:rPr>
            </w:pPr>
            <w:r w:rsidRPr="009A182D">
              <w:rPr>
                <w:i/>
                <w:snapToGrid w:val="0"/>
                <w:color w:val="000000"/>
                <w:lang w:val="uk-UA" w:eastAsia="x-none"/>
              </w:rPr>
              <w:t>- У разі, якщо пропозицію учасника не засвідчено належним чином</w:t>
            </w:r>
            <w:r w:rsidR="00E47C0A" w:rsidRPr="009A182D">
              <w:rPr>
                <w:i/>
                <w:snapToGrid w:val="0"/>
                <w:color w:val="000000"/>
                <w:lang w:val="uk-UA" w:eastAsia="x-none"/>
              </w:rPr>
              <w:t>, а саме:</w:t>
            </w:r>
          </w:p>
          <w:p w:rsidR="00310393" w:rsidRPr="009A182D" w:rsidRDefault="00E47C0A" w:rsidP="00310393">
            <w:pPr>
              <w:widowControl/>
              <w:autoSpaceDE/>
              <w:autoSpaceDN/>
              <w:adjustRightInd/>
              <w:ind w:left="55" w:right="-57"/>
              <w:rPr>
                <w:i/>
                <w:snapToGrid w:val="0"/>
                <w:color w:val="000000"/>
                <w:lang w:val="uk-UA" w:eastAsia="x-none"/>
              </w:rPr>
            </w:pPr>
            <w:r w:rsidRPr="009A182D">
              <w:rPr>
                <w:i/>
                <w:snapToGrid w:val="0"/>
                <w:color w:val="000000"/>
                <w:lang w:val="uk-UA" w:eastAsia="x-none"/>
              </w:rPr>
              <w:t>для документів пропозиції учасника спрощеної закупівлі, які надаються не у формі електронного документа</w:t>
            </w:r>
            <w:r w:rsidR="00310393" w:rsidRPr="009A182D">
              <w:rPr>
                <w:i/>
                <w:snapToGrid w:val="0"/>
                <w:color w:val="000000"/>
                <w:lang w:val="uk-UA" w:eastAsia="x-none"/>
              </w:rPr>
              <w:t xml:space="preserve">) </w:t>
            </w:r>
            <w:r w:rsidRPr="009A182D">
              <w:rPr>
                <w:i/>
                <w:snapToGrid w:val="0"/>
                <w:color w:val="000000"/>
                <w:lang w:val="uk-UA" w:eastAsia="x-none"/>
              </w:rPr>
              <w:t xml:space="preserve">- підпис уповноваженої особи учасника процедури закупівлі із зазначенням прізвища, ініціалів та посади особи, а також відбитки печатки учасника (у разі використання </w:t>
            </w:r>
            <w:r w:rsidR="00310393" w:rsidRPr="009A182D">
              <w:rPr>
                <w:i/>
                <w:snapToGrid w:val="0"/>
                <w:color w:val="000000"/>
                <w:lang w:val="uk-UA" w:eastAsia="x-none"/>
              </w:rPr>
              <w:t xml:space="preserve">/ </w:t>
            </w:r>
            <w:r w:rsidRPr="009A182D">
              <w:rPr>
                <w:i/>
                <w:snapToGrid w:val="0"/>
                <w:color w:val="000000"/>
                <w:lang w:val="uk-UA" w:eastAsia="x-none"/>
              </w:rPr>
              <w:t xml:space="preserve">для документів пропозиції учасника спрощеної закупівлі, які надаються у формі електронних документів - </w:t>
            </w:r>
            <w:r w:rsidR="00310393" w:rsidRPr="009A182D">
              <w:rPr>
                <w:i/>
                <w:snapToGrid w:val="0"/>
                <w:color w:val="000000"/>
                <w:lang w:val="uk-UA" w:eastAsia="x-none"/>
              </w:rPr>
              <w:t>КЕП / УЕП на кожен з таких документів (матеріал чи інформацію);</w:t>
            </w:r>
          </w:p>
          <w:p w:rsidR="00310393" w:rsidRPr="009A182D" w:rsidRDefault="00310393" w:rsidP="00310393">
            <w:pPr>
              <w:widowControl/>
              <w:autoSpaceDE/>
              <w:autoSpaceDN/>
              <w:adjustRightInd/>
              <w:ind w:left="55" w:right="-57"/>
              <w:rPr>
                <w:i/>
                <w:snapToGrid w:val="0"/>
                <w:color w:val="000000"/>
                <w:lang w:val="uk-UA" w:eastAsia="x-none"/>
              </w:rPr>
            </w:pPr>
            <w:r w:rsidRPr="009A182D">
              <w:rPr>
                <w:i/>
                <w:snapToGrid w:val="0"/>
                <w:color w:val="000000"/>
                <w:lang w:val="uk-UA" w:eastAsia="x-none"/>
              </w:rPr>
              <w:t xml:space="preserve">- У разі, якщо на пропозицію учасника в цілому не накладений КЕП або УЕП учасника/уповноваженої особи учасника процедури закупівлі, повноваження якої щодо підпису документів пропозиції підтверджуються відповідно </w:t>
            </w:r>
            <w:r w:rsidRPr="009A182D">
              <w:rPr>
                <w:i/>
                <w:snapToGrid w:val="0"/>
                <w:lang w:val="uk-UA" w:eastAsia="x-none"/>
              </w:rPr>
              <w:t>до поданих документів, що вимагаються згідно Додатку 2 цього оголошення про проведення спрощеної закупівлі та/або у заповнених учасником Відомостях про учасника Форми «Пропозиція» згідно Додатку 2 цього оголошення про проведення спрощеної закупівлі.</w:t>
            </w:r>
          </w:p>
          <w:p w:rsidR="00310393" w:rsidRPr="009A182D" w:rsidRDefault="00310393" w:rsidP="00310393">
            <w:pPr>
              <w:widowControl/>
              <w:autoSpaceDE/>
              <w:autoSpaceDN/>
              <w:adjustRightInd/>
              <w:ind w:left="55" w:right="-57"/>
              <w:rPr>
                <w:i/>
                <w:snapToGrid w:val="0"/>
                <w:color w:val="000000"/>
                <w:lang w:val="uk-UA" w:eastAsia="x-none"/>
              </w:rPr>
            </w:pPr>
            <w:r w:rsidRPr="009A182D">
              <w:rPr>
                <w:i/>
                <w:snapToGrid w:val="0"/>
                <w:color w:val="000000"/>
                <w:lang w:val="uk-UA" w:eastAsia="x-none"/>
              </w:rPr>
              <w:lastRenderedPageBreak/>
              <w:t>- У разі, якщо під час перевірки  електронного підпису не відображається прізвище та ініціали уповноваженої особи учасника закупівлі (власника ключа).</w:t>
            </w:r>
          </w:p>
          <w:p w:rsidR="00EB75BE" w:rsidRPr="009A182D" w:rsidRDefault="00EB75BE" w:rsidP="00EB75BE">
            <w:pPr>
              <w:pStyle w:val="afb"/>
              <w:rPr>
                <w:rFonts w:ascii="Times New Roman" w:hAnsi="Times New Roman" w:cs="Times New Roman"/>
                <w:b/>
                <w:i/>
                <w:color w:val="000000" w:themeColor="text1"/>
                <w:sz w:val="24"/>
                <w:szCs w:val="24"/>
              </w:rPr>
            </w:pPr>
            <w:bookmarkStart w:id="9" w:name="n454"/>
            <w:bookmarkEnd w:id="9"/>
            <w:r w:rsidRPr="009A182D">
              <w:rPr>
                <w:rFonts w:ascii="Times New Roman" w:hAnsi="Times New Roman" w:cs="Times New Roman"/>
                <w:b/>
                <w:i/>
                <w:color w:val="000000" w:themeColor="text1"/>
                <w:sz w:val="24"/>
                <w:szCs w:val="24"/>
              </w:rPr>
              <w:t>Увага!</w:t>
            </w:r>
          </w:p>
          <w:p w:rsidR="006C0A6B" w:rsidRPr="006C0A6B" w:rsidRDefault="006C0A6B" w:rsidP="006C0A6B">
            <w:pPr>
              <w:pStyle w:val="afb"/>
              <w:rPr>
                <w:rFonts w:ascii="Times New Roman" w:hAnsi="Times New Roman" w:cs="Times New Roman"/>
                <w:b/>
                <w:i/>
                <w:color w:val="000000" w:themeColor="text1"/>
                <w:sz w:val="24"/>
                <w:szCs w:val="24"/>
              </w:rPr>
            </w:pPr>
            <w:r w:rsidRPr="006C0A6B">
              <w:rPr>
                <w:rFonts w:ascii="Times New Roman" w:hAnsi="Times New Roman" w:cs="Times New Roman"/>
                <w:b/>
                <w:i/>
                <w:color w:val="000000" w:themeColor="text1"/>
                <w:sz w:val="24"/>
                <w:szCs w:val="24"/>
              </w:rPr>
              <w:t xml:space="preserve">У разі якщо відомості про юридичну особу, яка є учасником спрощеної закупівлі, </w:t>
            </w:r>
            <w:proofErr w:type="spellStart"/>
            <w:r w:rsidRPr="006C0A6B">
              <w:rPr>
                <w:rFonts w:ascii="Times New Roman" w:hAnsi="Times New Roman" w:cs="Times New Roman"/>
                <w:b/>
                <w:i/>
                <w:color w:val="000000" w:themeColor="text1"/>
                <w:sz w:val="24"/>
                <w:szCs w:val="24"/>
              </w:rPr>
              <w:t>внесено</w:t>
            </w:r>
            <w:proofErr w:type="spellEnd"/>
            <w:r w:rsidRPr="006C0A6B">
              <w:rPr>
                <w:rFonts w:ascii="Times New Roman" w:hAnsi="Times New Roman" w:cs="Times New Roman"/>
                <w:b/>
                <w:i/>
                <w:color w:val="000000" w:themeColor="text1"/>
                <w:sz w:val="24"/>
                <w:szCs w:val="24"/>
              </w:rPr>
              <w:t xml:space="preserve"> до Єдиного державного реєстру осіб, які вчинили корупційні або пов’язані з корупцією правопорушення,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6C0A6B" w:rsidRPr="006C0A6B" w:rsidRDefault="006C0A6B" w:rsidP="006C0A6B">
            <w:pPr>
              <w:pStyle w:val="afb"/>
              <w:rPr>
                <w:rFonts w:ascii="Times New Roman" w:hAnsi="Times New Roman" w:cs="Times New Roman"/>
                <w:b/>
                <w:i/>
                <w:color w:val="000000" w:themeColor="text1"/>
                <w:sz w:val="24"/>
                <w:szCs w:val="24"/>
              </w:rPr>
            </w:pPr>
            <w:r w:rsidRPr="006C0A6B">
              <w:rPr>
                <w:rFonts w:ascii="Times New Roman" w:hAnsi="Times New Roman" w:cs="Times New Roman"/>
                <w:b/>
                <w:i/>
                <w:color w:val="000000" w:themeColor="text1"/>
                <w:sz w:val="24"/>
                <w:szCs w:val="24"/>
              </w:rPr>
              <w:t>- У разі якщо службову (посадову) особу учасника спрощеної закупівлі, яку уповноважено учасником представляти його інтереси під час проведення спрощеної закупівлі та/або підписання договору про закупівлю за результатами проведеної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такий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6C0A6B" w:rsidRPr="006C0A6B" w:rsidRDefault="006C0A6B" w:rsidP="006C0A6B">
            <w:pPr>
              <w:pStyle w:val="afb"/>
              <w:rPr>
                <w:rFonts w:ascii="Times New Roman" w:hAnsi="Times New Roman" w:cs="Times New Roman"/>
                <w:b/>
                <w:i/>
                <w:color w:val="000000" w:themeColor="text1"/>
                <w:sz w:val="24"/>
                <w:szCs w:val="24"/>
              </w:rPr>
            </w:pPr>
            <w:r w:rsidRPr="006C0A6B">
              <w:rPr>
                <w:rFonts w:ascii="Times New Roman" w:hAnsi="Times New Roman" w:cs="Times New Roman"/>
                <w:b/>
                <w:i/>
                <w:color w:val="000000" w:themeColor="text1"/>
                <w:sz w:val="24"/>
                <w:szCs w:val="24"/>
              </w:rPr>
              <w:t xml:space="preserve">- Якщо засновники та/або кінцеві </w:t>
            </w:r>
            <w:proofErr w:type="spellStart"/>
            <w:r w:rsidRPr="006C0A6B">
              <w:rPr>
                <w:rFonts w:ascii="Times New Roman" w:hAnsi="Times New Roman" w:cs="Times New Roman"/>
                <w:b/>
                <w:i/>
                <w:color w:val="000000" w:themeColor="text1"/>
                <w:sz w:val="24"/>
                <w:szCs w:val="24"/>
              </w:rPr>
              <w:t>бенефіціарні</w:t>
            </w:r>
            <w:proofErr w:type="spellEnd"/>
            <w:r w:rsidRPr="006C0A6B">
              <w:rPr>
                <w:rFonts w:ascii="Times New Roman" w:hAnsi="Times New Roman" w:cs="Times New Roman"/>
                <w:b/>
                <w:i/>
                <w:color w:val="000000" w:themeColor="text1"/>
                <w:sz w:val="24"/>
                <w:szCs w:val="24"/>
              </w:rPr>
              <w:t xml:space="preserve"> власники учасника та/або сам учасник спрощеної закупівлі зареєстровані на тимчасово окупованих територіях, на території російської федерації, на території республіки </w:t>
            </w:r>
            <w:proofErr w:type="spellStart"/>
            <w:r w:rsidRPr="006C0A6B">
              <w:rPr>
                <w:rFonts w:ascii="Times New Roman" w:hAnsi="Times New Roman" w:cs="Times New Roman"/>
                <w:b/>
                <w:i/>
                <w:color w:val="000000" w:themeColor="text1"/>
                <w:sz w:val="24"/>
                <w:szCs w:val="24"/>
              </w:rPr>
              <w:t>білорусь</w:t>
            </w:r>
            <w:proofErr w:type="spellEnd"/>
            <w:r w:rsidRPr="006C0A6B">
              <w:rPr>
                <w:rFonts w:ascii="Times New Roman" w:hAnsi="Times New Roman" w:cs="Times New Roman"/>
                <w:b/>
                <w:i/>
                <w:color w:val="000000" w:themeColor="text1"/>
                <w:sz w:val="24"/>
                <w:szCs w:val="24"/>
              </w:rPr>
              <w:t>, такий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6C0A6B" w:rsidRPr="006C0A6B" w:rsidRDefault="006C0A6B" w:rsidP="006C0A6B">
            <w:pPr>
              <w:pStyle w:val="afb"/>
              <w:rPr>
                <w:rFonts w:ascii="Times New Roman" w:hAnsi="Times New Roman" w:cs="Times New Roman"/>
                <w:b/>
                <w:i/>
                <w:color w:val="000000" w:themeColor="text1"/>
                <w:sz w:val="24"/>
                <w:szCs w:val="24"/>
              </w:rPr>
            </w:pPr>
            <w:r w:rsidRPr="006C0A6B">
              <w:rPr>
                <w:rFonts w:ascii="Times New Roman" w:hAnsi="Times New Roman" w:cs="Times New Roman"/>
                <w:b/>
                <w:i/>
                <w:color w:val="000000" w:themeColor="text1"/>
                <w:sz w:val="24"/>
                <w:szCs w:val="24"/>
              </w:rPr>
              <w:t xml:space="preserve">- Якщо засновники та/або кінцеві </w:t>
            </w:r>
            <w:proofErr w:type="spellStart"/>
            <w:r w:rsidRPr="006C0A6B">
              <w:rPr>
                <w:rFonts w:ascii="Times New Roman" w:hAnsi="Times New Roman" w:cs="Times New Roman"/>
                <w:b/>
                <w:i/>
                <w:color w:val="000000" w:themeColor="text1"/>
                <w:sz w:val="24"/>
                <w:szCs w:val="24"/>
              </w:rPr>
              <w:t>бенефіціарні</w:t>
            </w:r>
            <w:proofErr w:type="spellEnd"/>
            <w:r w:rsidRPr="006C0A6B">
              <w:rPr>
                <w:rFonts w:ascii="Times New Roman" w:hAnsi="Times New Roman" w:cs="Times New Roman"/>
                <w:b/>
                <w:i/>
                <w:color w:val="000000" w:themeColor="text1"/>
                <w:sz w:val="24"/>
                <w:szCs w:val="24"/>
              </w:rPr>
              <w:t xml:space="preserve"> власники учасника та/або сам учасник спрощеної закупівлі є суб’єктами до яких згідно з рішеннями РНБО України введеними в дію Указами президента України застосовуються персональні спеціальні економічні та інші обмежувальні заходи (санкції), такий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6C0A6B" w:rsidRPr="006C0A6B" w:rsidRDefault="006C0A6B" w:rsidP="006C0A6B">
            <w:pPr>
              <w:pStyle w:val="afb"/>
              <w:rPr>
                <w:rFonts w:ascii="Times New Roman" w:hAnsi="Times New Roman" w:cs="Times New Roman"/>
                <w:b/>
                <w:i/>
                <w:color w:val="000000" w:themeColor="text1"/>
                <w:sz w:val="24"/>
                <w:szCs w:val="24"/>
              </w:rPr>
            </w:pPr>
            <w:r w:rsidRPr="006C0A6B">
              <w:rPr>
                <w:rFonts w:ascii="Times New Roman" w:hAnsi="Times New Roman" w:cs="Times New Roman"/>
                <w:b/>
                <w:i/>
                <w:color w:val="000000" w:themeColor="text1"/>
                <w:sz w:val="24"/>
                <w:szCs w:val="24"/>
              </w:rPr>
              <w:t xml:space="preserve">- У разі якщо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 такий  </w:t>
            </w:r>
            <w:r w:rsidRPr="006C0A6B">
              <w:rPr>
                <w:rFonts w:ascii="Times New Roman" w:hAnsi="Times New Roman" w:cs="Times New Roman"/>
                <w:b/>
                <w:i/>
                <w:color w:val="000000" w:themeColor="text1"/>
                <w:sz w:val="24"/>
                <w:szCs w:val="24"/>
              </w:rPr>
              <w:lastRenderedPageBreak/>
              <w:t>учасник вважається таким, що не відповідає вимогам до предмета закупівлі.</w:t>
            </w:r>
          </w:p>
          <w:p w:rsidR="0069143C" w:rsidRDefault="006C0A6B" w:rsidP="006C0A6B">
            <w:pPr>
              <w:pStyle w:val="afb"/>
              <w:rPr>
                <w:rFonts w:ascii="Times New Roman" w:hAnsi="Times New Roman" w:cs="Times New Roman"/>
                <w:b/>
                <w:i/>
                <w:color w:val="000000" w:themeColor="text1"/>
                <w:sz w:val="24"/>
                <w:szCs w:val="24"/>
              </w:rPr>
            </w:pPr>
            <w:r w:rsidRPr="006C0A6B">
              <w:rPr>
                <w:rFonts w:ascii="Times New Roman" w:hAnsi="Times New Roman" w:cs="Times New Roman"/>
                <w:b/>
                <w:i/>
                <w:color w:val="000000" w:themeColor="text1"/>
                <w:sz w:val="24"/>
                <w:szCs w:val="24"/>
              </w:rPr>
              <w:t xml:space="preserve">- У разі якщо товар, обладнання та/або матеріали, що пропонуються учасником спрощеної закупівлі та застосовуються при виконанні робіт походять або виготовляються на території російської федерації, на території республіки </w:t>
            </w:r>
            <w:proofErr w:type="spellStart"/>
            <w:r w:rsidRPr="006C0A6B">
              <w:rPr>
                <w:rFonts w:ascii="Times New Roman" w:hAnsi="Times New Roman" w:cs="Times New Roman"/>
                <w:b/>
                <w:i/>
                <w:color w:val="000000" w:themeColor="text1"/>
                <w:sz w:val="24"/>
                <w:szCs w:val="24"/>
              </w:rPr>
              <w:t>білорусь</w:t>
            </w:r>
            <w:proofErr w:type="spellEnd"/>
            <w:r w:rsidRPr="006C0A6B">
              <w:rPr>
                <w:rFonts w:ascii="Times New Roman" w:hAnsi="Times New Roman" w:cs="Times New Roman"/>
                <w:b/>
                <w:i/>
                <w:color w:val="000000" w:themeColor="text1"/>
                <w:sz w:val="24"/>
                <w:szCs w:val="24"/>
              </w:rPr>
              <w:t>, пропозиція такого учасника вважається такою, що не відповідає вимогам до предмета закупівлі.</w:t>
            </w:r>
          </w:p>
          <w:p w:rsidR="00335B32" w:rsidRPr="009A182D" w:rsidRDefault="00335B32" w:rsidP="006C0A6B">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2) учасник не надав забезпечення пропозиції, якщо таке забезпечення вимагалося замовником;</w:t>
            </w:r>
          </w:p>
          <w:p w:rsidR="00335B32" w:rsidRPr="009A182D" w:rsidRDefault="00335B32" w:rsidP="00335B32">
            <w:pPr>
              <w:pStyle w:val="afb"/>
              <w:rPr>
                <w:rFonts w:ascii="Times New Roman" w:hAnsi="Times New Roman" w:cs="Times New Roman"/>
                <w:color w:val="000000" w:themeColor="text1"/>
                <w:sz w:val="24"/>
                <w:szCs w:val="24"/>
              </w:rPr>
            </w:pPr>
            <w:bookmarkStart w:id="10" w:name="n455"/>
            <w:bookmarkEnd w:id="10"/>
            <w:r w:rsidRPr="009A182D">
              <w:rPr>
                <w:rFonts w:ascii="Times New Roman" w:hAnsi="Times New Roman" w:cs="Times New Roman"/>
                <w:color w:val="000000" w:themeColor="text1"/>
                <w:sz w:val="24"/>
                <w:szCs w:val="24"/>
              </w:rPr>
              <w:t>3) учасник, який визначений переможцем спрощеної закупівлі, відмовився від укладення договору про закупівлю;</w:t>
            </w:r>
          </w:p>
          <w:p w:rsidR="00335B32" w:rsidRPr="009A182D" w:rsidRDefault="00335B32" w:rsidP="00335B32">
            <w:pPr>
              <w:pStyle w:val="afb"/>
              <w:rPr>
                <w:rFonts w:ascii="Times New Roman" w:hAnsi="Times New Roman" w:cs="Times New Roman"/>
                <w:color w:val="000000" w:themeColor="text1"/>
                <w:sz w:val="24"/>
                <w:szCs w:val="24"/>
              </w:rPr>
            </w:pPr>
            <w:bookmarkStart w:id="11" w:name="n456"/>
            <w:bookmarkEnd w:id="11"/>
            <w:r w:rsidRPr="009A182D">
              <w:rPr>
                <w:rFonts w:ascii="Times New Roman" w:hAnsi="Times New Roman" w:cs="Times New Roman"/>
                <w:color w:val="000000" w:themeColor="text1"/>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A182D">
              <w:rPr>
                <w:rFonts w:ascii="Times New Roman" w:hAnsi="Times New Roman" w:cs="Times New Roman"/>
                <w:color w:val="000000" w:themeColor="text1"/>
                <w:sz w:val="24"/>
                <w:szCs w:val="24"/>
              </w:rPr>
              <w:t>неукладення</w:t>
            </w:r>
            <w:proofErr w:type="spellEnd"/>
            <w:r w:rsidRPr="009A182D">
              <w:rPr>
                <w:rFonts w:ascii="Times New Roman" w:hAnsi="Times New Roman" w:cs="Times New Roman"/>
                <w:color w:val="000000" w:themeColor="text1"/>
                <w:sz w:val="24"/>
                <w:szCs w:val="24"/>
              </w:rPr>
              <w:t xml:space="preserve"> договору з боку учасника) більше двох разів із замовником, який проводить таку спрощену закупівлю.</w:t>
            </w:r>
          </w:p>
          <w:p w:rsidR="00335B32" w:rsidRPr="009A182D" w:rsidRDefault="00335B32" w:rsidP="00EB75BE">
            <w:pPr>
              <w:pStyle w:val="afb"/>
              <w:rPr>
                <w:rFonts w:ascii="Times New Roman" w:hAnsi="Times New Roman" w:cs="Times New Roman"/>
                <w:color w:val="000000" w:themeColor="text1"/>
                <w:sz w:val="24"/>
                <w:szCs w:val="24"/>
              </w:rPr>
            </w:pP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та автоматично надсилається учаснику, пропозиція якого відхилена через електронну систему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w:t>
            </w:r>
          </w:p>
          <w:p w:rsidR="00310393" w:rsidRPr="009A182D" w:rsidRDefault="00310393" w:rsidP="00310393">
            <w:pPr>
              <w:pStyle w:val="afb"/>
              <w:rPr>
                <w:rFonts w:ascii="Times New Roman" w:hAnsi="Times New Roman" w:cs="Times New Roman"/>
                <w:color w:val="000000" w:themeColor="text1"/>
                <w:sz w:val="24"/>
                <w:szCs w:val="24"/>
              </w:rPr>
            </w:pPr>
            <w:bookmarkStart w:id="12" w:name="n458"/>
            <w:bookmarkEnd w:id="12"/>
            <w:r w:rsidRPr="009A182D">
              <w:rPr>
                <w:rFonts w:ascii="Times New Roman" w:hAnsi="Times New Roman" w:cs="Times New Roman"/>
                <w:color w:val="000000" w:themeColor="text1"/>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замовник зобов’язаний надати йому відповідь.</w:t>
            </w:r>
          </w:p>
        </w:tc>
      </w:tr>
      <w:tr w:rsidR="00310393" w:rsidRPr="009A182D" w:rsidTr="007A5FB2">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 xml:space="preserve">3.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Визначення переможця </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За результатами оцінки та розгляду пропозиції замовник визначає переможця. </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Замовник залишає за собою право відмовитись від пропозиції учасника, якщо запропонований товар не відповідає вимогам до даної закупівлі, або учасник не надав (надав не всі) документи, які викладені у оголошенні про проведення даної закупівлі.</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Переможцю спрощеної закупівлі та іншим учасникам електронною системою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Учасник, якого не визнано переможцем спрощеної закупівлі за результатами оцінки та розгляду його пропозиції, може звернутися через електронну систему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до замовника з вимогою щодо надання інформації про </w:t>
            </w:r>
            <w:r w:rsidRPr="009A182D">
              <w:rPr>
                <w:rFonts w:ascii="Times New Roman" w:hAnsi="Times New Roman" w:cs="Times New Roman"/>
                <w:color w:val="000000" w:themeColor="text1"/>
                <w:sz w:val="24"/>
                <w:szCs w:val="24"/>
              </w:rPr>
              <w:lastRenderedPageBreak/>
              <w:t>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Повідомлення про намір укласти договір про закупівлю замовник оприлюднює в електронній системі </w:t>
            </w:r>
            <w:proofErr w:type="spellStart"/>
            <w:r w:rsidRPr="009A182D">
              <w:rPr>
                <w:rFonts w:ascii="Times New Roman" w:hAnsi="Times New Roman" w:cs="Times New Roman"/>
                <w:color w:val="000000" w:themeColor="text1"/>
                <w:sz w:val="24"/>
                <w:szCs w:val="24"/>
              </w:rPr>
              <w:t>закупівель</w:t>
            </w:r>
            <w:proofErr w:type="spellEnd"/>
            <w:r w:rsidRPr="009A182D">
              <w:rPr>
                <w:rFonts w:ascii="Times New Roman" w:hAnsi="Times New Roman" w:cs="Times New Roman"/>
                <w:color w:val="000000" w:themeColor="text1"/>
                <w:sz w:val="24"/>
                <w:szCs w:val="24"/>
              </w:rPr>
              <w:t xml:space="preserve"> протягом одного дня з дня прийняття рішення про визначення переможця спрощеної закупівлі.</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 xml:space="preserve">4.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Укладання договору</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310393" w:rsidRPr="009A182D" w:rsidRDefault="00310393" w:rsidP="00310393">
            <w:pPr>
              <w:pStyle w:val="afb"/>
              <w:rPr>
                <w:rFonts w:ascii="Times New Roman" w:hAnsi="Times New Roman" w:cs="Times New Roman"/>
                <w:color w:val="000000" w:themeColor="text1"/>
                <w:sz w:val="24"/>
                <w:szCs w:val="24"/>
              </w:rPr>
            </w:pPr>
            <w:bookmarkStart w:id="13" w:name="n460"/>
            <w:bookmarkEnd w:id="13"/>
            <w:r w:rsidRPr="009A182D">
              <w:rPr>
                <w:rFonts w:ascii="Times New Roman" w:hAnsi="Times New Roman" w:cs="Times New Roman"/>
                <w:color w:val="000000" w:themeColor="text1"/>
                <w:sz w:val="24"/>
                <w:szCs w:val="24"/>
              </w:rPr>
              <w:t>Договір про закупівлю укладається згідно з вимогами статті 41 Закону.</w:t>
            </w:r>
          </w:p>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У разі відмови переможця спрощеної закупівлі від підписання договору про закупівлю відповідно до вимог предмета закупівлі, </w:t>
            </w:r>
            <w:proofErr w:type="spellStart"/>
            <w:r w:rsidRPr="009A182D">
              <w:rPr>
                <w:rFonts w:ascii="Times New Roman" w:hAnsi="Times New Roman" w:cs="Times New Roman"/>
                <w:color w:val="000000" w:themeColor="text1"/>
                <w:sz w:val="24"/>
                <w:szCs w:val="24"/>
              </w:rPr>
              <w:t>неукладення</w:t>
            </w:r>
            <w:proofErr w:type="spellEnd"/>
            <w:r w:rsidRPr="009A182D">
              <w:rPr>
                <w:rFonts w:ascii="Times New Roman" w:hAnsi="Times New Roman" w:cs="Times New Roman"/>
                <w:color w:val="000000" w:themeColor="text1"/>
                <w:sz w:val="24"/>
                <w:szCs w:val="24"/>
              </w:rPr>
              <w:t xml:space="preserve"> договору про закупівлю з вини учасника або ненадання замовнику підписаного договору у строк, визначений вимогами до предмету закупівлі,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вимогами до предмету закупівлі. </w:t>
            </w:r>
          </w:p>
          <w:p w:rsidR="00310393" w:rsidRPr="009A182D" w:rsidRDefault="00310393" w:rsidP="00310393">
            <w:pPr>
              <w:rPr>
                <w:color w:val="000000" w:themeColor="text1"/>
                <w:lang w:val="uk-UA"/>
              </w:rPr>
            </w:pPr>
            <w:r w:rsidRPr="009A182D">
              <w:rPr>
                <w:color w:val="000000" w:themeColor="text1"/>
                <w:lang w:val="uk-UA"/>
              </w:rPr>
              <w:t>Остаточна редакція договору складається за формою Проекту Договору, викладеною в Додатку №4 до цього Оголошення, з урахуванням результатів проведеного електронного аукціону (у разі його проведення). Якщо переможець є платником ПДВ, при укладанні договору про закупівлю ціна договору включатиме ціну пропозиції та нарахований ПДВ відповідно до вимог чинного законодавства України.</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5. </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 xml:space="preserve">Відміна спрощеної закупівлі </w:t>
            </w:r>
          </w:p>
        </w:tc>
        <w:tc>
          <w:tcPr>
            <w:tcW w:w="6470" w:type="dxa"/>
            <w:shd w:val="clear" w:color="auto" w:fill="auto"/>
            <w:vAlign w:val="center"/>
          </w:tcPr>
          <w:p w:rsidR="00310393" w:rsidRPr="009A182D" w:rsidRDefault="00310393" w:rsidP="00310393">
            <w:pPr>
              <w:pStyle w:val="afb"/>
              <w:rPr>
                <w:rFonts w:ascii="Times New Roman" w:hAnsi="Times New Roman" w:cs="Times New Roman"/>
                <w:sz w:val="24"/>
                <w:szCs w:val="24"/>
              </w:rPr>
            </w:pPr>
            <w:r w:rsidRPr="009A182D">
              <w:rPr>
                <w:rFonts w:ascii="Times New Roman" w:hAnsi="Times New Roman" w:cs="Times New Roman"/>
                <w:sz w:val="24"/>
                <w:szCs w:val="24"/>
              </w:rPr>
              <w:t>Замовник відміняє спрощену закупівлю в разі:</w:t>
            </w:r>
          </w:p>
          <w:p w:rsidR="00310393" w:rsidRPr="009A182D" w:rsidRDefault="00310393" w:rsidP="00310393">
            <w:pPr>
              <w:pStyle w:val="afb"/>
              <w:rPr>
                <w:rFonts w:ascii="Times New Roman" w:hAnsi="Times New Roman" w:cs="Times New Roman"/>
                <w:sz w:val="24"/>
                <w:szCs w:val="24"/>
              </w:rPr>
            </w:pPr>
            <w:bookmarkStart w:id="14" w:name="n463"/>
            <w:bookmarkEnd w:id="14"/>
            <w:r w:rsidRPr="009A182D">
              <w:rPr>
                <w:rFonts w:ascii="Times New Roman" w:hAnsi="Times New Roman" w:cs="Times New Roman"/>
                <w:sz w:val="24"/>
                <w:szCs w:val="24"/>
              </w:rPr>
              <w:t>1) відсутності подальшої потреби в закупівлі товарів, робіт і послуг;</w:t>
            </w:r>
          </w:p>
          <w:p w:rsidR="00310393" w:rsidRPr="009A182D" w:rsidRDefault="00310393" w:rsidP="00310393">
            <w:pPr>
              <w:pStyle w:val="afb"/>
              <w:rPr>
                <w:rFonts w:ascii="Times New Roman" w:hAnsi="Times New Roman" w:cs="Times New Roman"/>
                <w:sz w:val="24"/>
                <w:szCs w:val="24"/>
              </w:rPr>
            </w:pPr>
            <w:bookmarkStart w:id="15" w:name="n464"/>
            <w:bookmarkEnd w:id="15"/>
            <w:r w:rsidRPr="009A182D">
              <w:rPr>
                <w:rFonts w:ascii="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9A182D">
              <w:rPr>
                <w:rFonts w:ascii="Times New Roman" w:hAnsi="Times New Roman" w:cs="Times New Roman"/>
                <w:sz w:val="24"/>
                <w:szCs w:val="24"/>
              </w:rPr>
              <w:t>закупівель</w:t>
            </w:r>
            <w:proofErr w:type="spellEnd"/>
            <w:r w:rsidRPr="009A182D">
              <w:rPr>
                <w:rFonts w:ascii="Times New Roman" w:hAnsi="Times New Roman" w:cs="Times New Roman"/>
                <w:sz w:val="24"/>
                <w:szCs w:val="24"/>
              </w:rPr>
              <w:t>;</w:t>
            </w:r>
          </w:p>
          <w:p w:rsidR="00310393" w:rsidRPr="009A182D" w:rsidRDefault="00310393" w:rsidP="00310393">
            <w:pPr>
              <w:pStyle w:val="afb"/>
              <w:rPr>
                <w:rFonts w:ascii="Times New Roman" w:hAnsi="Times New Roman" w:cs="Times New Roman"/>
                <w:sz w:val="24"/>
                <w:szCs w:val="24"/>
              </w:rPr>
            </w:pPr>
            <w:bookmarkStart w:id="16" w:name="n465"/>
            <w:bookmarkEnd w:id="16"/>
            <w:r w:rsidRPr="009A182D">
              <w:rPr>
                <w:rFonts w:ascii="Times New Roman" w:hAnsi="Times New Roman" w:cs="Times New Roman"/>
                <w:sz w:val="24"/>
                <w:szCs w:val="24"/>
              </w:rPr>
              <w:t>3) скорочення видатків на здійснення закупівлі товарів, робіт і послуг.</w:t>
            </w:r>
          </w:p>
          <w:p w:rsidR="00310393" w:rsidRPr="009A182D" w:rsidRDefault="00310393" w:rsidP="00310393">
            <w:pPr>
              <w:pStyle w:val="afb"/>
              <w:rPr>
                <w:rFonts w:ascii="Times New Roman" w:hAnsi="Times New Roman" w:cs="Times New Roman"/>
                <w:sz w:val="24"/>
                <w:szCs w:val="24"/>
              </w:rPr>
            </w:pPr>
            <w:bookmarkStart w:id="17" w:name="n466"/>
            <w:bookmarkEnd w:id="17"/>
            <w:r w:rsidRPr="009A182D">
              <w:rPr>
                <w:rFonts w:ascii="Times New Roman" w:hAnsi="Times New Roman" w:cs="Times New Roman"/>
                <w:sz w:val="24"/>
                <w:szCs w:val="24"/>
              </w:rPr>
              <w:t xml:space="preserve">Спрощена закупівля автоматично відміняється електронною системою </w:t>
            </w:r>
            <w:proofErr w:type="spellStart"/>
            <w:r w:rsidRPr="009A182D">
              <w:rPr>
                <w:rFonts w:ascii="Times New Roman" w:hAnsi="Times New Roman" w:cs="Times New Roman"/>
                <w:sz w:val="24"/>
                <w:szCs w:val="24"/>
              </w:rPr>
              <w:t>закупівель</w:t>
            </w:r>
            <w:proofErr w:type="spellEnd"/>
            <w:r w:rsidRPr="009A182D">
              <w:rPr>
                <w:rFonts w:ascii="Times New Roman" w:hAnsi="Times New Roman" w:cs="Times New Roman"/>
                <w:sz w:val="24"/>
                <w:szCs w:val="24"/>
              </w:rPr>
              <w:t xml:space="preserve"> у разі:</w:t>
            </w:r>
          </w:p>
          <w:p w:rsidR="00310393" w:rsidRPr="009A182D" w:rsidRDefault="00310393" w:rsidP="00310393">
            <w:pPr>
              <w:pStyle w:val="afb"/>
              <w:rPr>
                <w:rFonts w:ascii="Times New Roman" w:hAnsi="Times New Roman" w:cs="Times New Roman"/>
                <w:sz w:val="24"/>
                <w:szCs w:val="24"/>
              </w:rPr>
            </w:pPr>
            <w:bookmarkStart w:id="18" w:name="n467"/>
            <w:bookmarkEnd w:id="18"/>
            <w:r w:rsidRPr="009A182D">
              <w:rPr>
                <w:rFonts w:ascii="Times New Roman" w:hAnsi="Times New Roman" w:cs="Times New Roman"/>
                <w:sz w:val="24"/>
                <w:szCs w:val="24"/>
              </w:rPr>
              <w:t>1) відхилення всіх пропозицій згідно з ч. 13 статті 14 Закону;</w:t>
            </w:r>
          </w:p>
          <w:p w:rsidR="00310393" w:rsidRPr="009A182D" w:rsidRDefault="00310393" w:rsidP="00310393">
            <w:pPr>
              <w:pStyle w:val="afb"/>
              <w:rPr>
                <w:rFonts w:ascii="Times New Roman" w:hAnsi="Times New Roman" w:cs="Times New Roman"/>
                <w:sz w:val="24"/>
                <w:szCs w:val="24"/>
              </w:rPr>
            </w:pPr>
            <w:bookmarkStart w:id="19" w:name="n468"/>
            <w:bookmarkEnd w:id="19"/>
            <w:r w:rsidRPr="009A182D">
              <w:rPr>
                <w:rFonts w:ascii="Times New Roman" w:hAnsi="Times New Roman" w:cs="Times New Roman"/>
                <w:sz w:val="24"/>
                <w:szCs w:val="24"/>
              </w:rPr>
              <w:t>2) відсутності пропозицій учасників для участі в ній.</w:t>
            </w:r>
          </w:p>
          <w:p w:rsidR="00310393" w:rsidRPr="009A182D" w:rsidRDefault="00310393" w:rsidP="00310393">
            <w:pPr>
              <w:pStyle w:val="afb"/>
              <w:rPr>
                <w:rFonts w:ascii="Times New Roman" w:hAnsi="Times New Roman" w:cs="Times New Roman"/>
                <w:sz w:val="24"/>
                <w:szCs w:val="24"/>
              </w:rPr>
            </w:pPr>
            <w:bookmarkStart w:id="20" w:name="n469"/>
            <w:bookmarkEnd w:id="20"/>
            <w:r w:rsidRPr="009A182D">
              <w:rPr>
                <w:rFonts w:ascii="Times New Roman" w:hAnsi="Times New Roman" w:cs="Times New Roman"/>
                <w:sz w:val="24"/>
                <w:szCs w:val="24"/>
              </w:rPr>
              <w:t>Спрощена закупівля може бути відмінена частково (за лотом).</w:t>
            </w:r>
          </w:p>
          <w:p w:rsidR="00310393" w:rsidRPr="009A182D" w:rsidRDefault="00310393" w:rsidP="00310393">
            <w:pPr>
              <w:pStyle w:val="afb"/>
              <w:rPr>
                <w:rFonts w:ascii="Times New Roman" w:hAnsi="Times New Roman" w:cs="Times New Roman"/>
                <w:sz w:val="24"/>
                <w:szCs w:val="24"/>
              </w:rPr>
            </w:pPr>
            <w:r w:rsidRPr="009A182D">
              <w:rPr>
                <w:rFonts w:ascii="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9A182D">
              <w:rPr>
                <w:rFonts w:ascii="Times New Roman" w:hAnsi="Times New Roman" w:cs="Times New Roman"/>
                <w:sz w:val="24"/>
                <w:szCs w:val="24"/>
              </w:rPr>
              <w:t>закупівель</w:t>
            </w:r>
            <w:proofErr w:type="spellEnd"/>
            <w:r w:rsidRPr="009A182D">
              <w:rPr>
                <w:rFonts w:ascii="Times New Roman" w:hAnsi="Times New Roman" w:cs="Times New Roman"/>
                <w:sz w:val="24"/>
                <w:szCs w:val="24"/>
              </w:rPr>
              <w:t>:</w:t>
            </w:r>
          </w:p>
          <w:p w:rsidR="00310393" w:rsidRPr="009A182D" w:rsidRDefault="00310393" w:rsidP="00310393">
            <w:pPr>
              <w:pStyle w:val="afb"/>
              <w:rPr>
                <w:rFonts w:ascii="Times New Roman" w:hAnsi="Times New Roman" w:cs="Times New Roman"/>
                <w:sz w:val="24"/>
                <w:szCs w:val="24"/>
              </w:rPr>
            </w:pPr>
            <w:bookmarkStart w:id="21" w:name="n471"/>
            <w:bookmarkEnd w:id="21"/>
            <w:r w:rsidRPr="009A182D">
              <w:rPr>
                <w:rFonts w:ascii="Times New Roman" w:hAnsi="Times New Roman" w:cs="Times New Roman"/>
                <w:sz w:val="24"/>
                <w:szCs w:val="24"/>
              </w:rPr>
              <w:lastRenderedPageBreak/>
              <w:t>- замовником протягом одного робочого дня з дня прийняття замовником відповідного рішення;</w:t>
            </w:r>
          </w:p>
          <w:p w:rsidR="00310393" w:rsidRPr="009A182D" w:rsidRDefault="00310393" w:rsidP="00310393">
            <w:pPr>
              <w:pStyle w:val="afb"/>
              <w:rPr>
                <w:rFonts w:ascii="Times New Roman" w:hAnsi="Times New Roman" w:cs="Times New Roman"/>
                <w:sz w:val="24"/>
                <w:szCs w:val="24"/>
              </w:rPr>
            </w:pPr>
            <w:bookmarkStart w:id="22" w:name="n472"/>
            <w:bookmarkEnd w:id="22"/>
            <w:r w:rsidRPr="009A182D">
              <w:rPr>
                <w:rFonts w:ascii="Times New Roman" w:hAnsi="Times New Roman" w:cs="Times New Roman"/>
                <w:sz w:val="24"/>
                <w:szCs w:val="24"/>
              </w:rPr>
              <w:t xml:space="preserve">- електронною системою </w:t>
            </w:r>
            <w:proofErr w:type="spellStart"/>
            <w:r w:rsidRPr="009A182D">
              <w:rPr>
                <w:rFonts w:ascii="Times New Roman" w:hAnsi="Times New Roman" w:cs="Times New Roman"/>
                <w:sz w:val="24"/>
                <w:szCs w:val="24"/>
              </w:rPr>
              <w:t>закупівель</w:t>
            </w:r>
            <w:proofErr w:type="spellEnd"/>
            <w:r w:rsidRPr="009A182D">
              <w:rPr>
                <w:rFonts w:ascii="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10393" w:rsidRPr="009A182D" w:rsidRDefault="00310393" w:rsidP="00310393">
            <w:pPr>
              <w:pStyle w:val="afb"/>
              <w:rPr>
                <w:rFonts w:ascii="Times New Roman" w:hAnsi="Times New Roman" w:cs="Times New Roman"/>
                <w:sz w:val="24"/>
                <w:szCs w:val="24"/>
              </w:rPr>
            </w:pPr>
            <w:bookmarkStart w:id="23" w:name="n473"/>
            <w:bookmarkEnd w:id="23"/>
            <w:r w:rsidRPr="009A182D">
              <w:rPr>
                <w:rFonts w:ascii="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9A182D">
              <w:rPr>
                <w:rFonts w:ascii="Times New Roman" w:hAnsi="Times New Roman" w:cs="Times New Roman"/>
                <w:sz w:val="24"/>
                <w:szCs w:val="24"/>
              </w:rPr>
              <w:t>закупівель</w:t>
            </w:r>
            <w:proofErr w:type="spellEnd"/>
            <w:r w:rsidRPr="009A182D">
              <w:rPr>
                <w:rFonts w:ascii="Times New Roman" w:hAnsi="Times New Roman" w:cs="Times New Roman"/>
                <w:sz w:val="24"/>
                <w:szCs w:val="24"/>
              </w:rPr>
              <w:t xml:space="preserve"> в день його оприлюднення.</w:t>
            </w:r>
          </w:p>
        </w:tc>
      </w:tr>
      <w:tr w:rsidR="00310393" w:rsidRPr="009A182D" w:rsidTr="007A5FB2">
        <w:trPr>
          <w:trHeight w:val="522"/>
        </w:trPr>
        <w:tc>
          <w:tcPr>
            <w:tcW w:w="636"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lastRenderedPageBreak/>
              <w:t>6.</w:t>
            </w:r>
          </w:p>
        </w:tc>
        <w:tc>
          <w:tcPr>
            <w:tcW w:w="3095" w:type="dxa"/>
            <w:shd w:val="clear" w:color="auto" w:fill="auto"/>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Порядок вирішення спорів та усунення порушень</w:t>
            </w:r>
          </w:p>
        </w:tc>
        <w:tc>
          <w:tcPr>
            <w:tcW w:w="6470" w:type="dxa"/>
            <w:shd w:val="clear" w:color="auto" w:fill="auto"/>
            <w:vAlign w:val="center"/>
          </w:tcPr>
          <w:p w:rsidR="00310393" w:rsidRPr="009A182D" w:rsidRDefault="00310393" w:rsidP="00310393">
            <w:pPr>
              <w:pStyle w:val="afb"/>
              <w:rPr>
                <w:rFonts w:ascii="Times New Roman" w:hAnsi="Times New Roman" w:cs="Times New Roman"/>
                <w:color w:val="000000" w:themeColor="text1"/>
                <w:sz w:val="24"/>
                <w:szCs w:val="24"/>
              </w:rPr>
            </w:pPr>
            <w:r w:rsidRPr="009A182D">
              <w:rPr>
                <w:rFonts w:ascii="Times New Roman" w:hAnsi="Times New Roman" w:cs="Times New Roman"/>
                <w:color w:val="000000" w:themeColor="text1"/>
                <w:sz w:val="24"/>
                <w:szCs w:val="24"/>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310393" w:rsidRPr="009A182D" w:rsidRDefault="00310393" w:rsidP="00310393">
            <w:pPr>
              <w:pStyle w:val="afb"/>
              <w:rPr>
                <w:rFonts w:ascii="Times New Roman" w:hAnsi="Times New Roman" w:cs="Times New Roman"/>
                <w:color w:val="000000" w:themeColor="text1"/>
                <w:sz w:val="24"/>
                <w:szCs w:val="24"/>
              </w:rPr>
            </w:pPr>
            <w:bookmarkStart w:id="24" w:name="n475"/>
            <w:bookmarkEnd w:id="24"/>
            <w:r w:rsidRPr="009A182D">
              <w:rPr>
                <w:rFonts w:ascii="Times New Roman" w:hAnsi="Times New Roman" w:cs="Times New Roman"/>
                <w:color w:val="000000" w:themeColor="text1"/>
                <w:sz w:val="24"/>
                <w:szCs w:val="24"/>
              </w:rPr>
              <w:t>Рішення та дії замовника можуть бути оскаржені учасником спрощеної закупівлі у судовому порядку.</w:t>
            </w:r>
          </w:p>
        </w:tc>
      </w:tr>
    </w:tbl>
    <w:p w:rsidR="00D03A2E" w:rsidRPr="009A182D" w:rsidRDefault="00D03A2E" w:rsidP="00D72AEB">
      <w:pPr>
        <w:ind w:right="707"/>
        <w:rPr>
          <w:lang w:val="uk-UA"/>
        </w:rPr>
      </w:pPr>
    </w:p>
    <w:p w:rsidR="00BD378B" w:rsidRPr="009A182D" w:rsidRDefault="00BD378B" w:rsidP="00D72AEB">
      <w:pPr>
        <w:ind w:right="707"/>
        <w:rPr>
          <w:lang w:val="uk-UA"/>
        </w:rPr>
      </w:pPr>
      <w:r w:rsidRPr="009A182D">
        <w:rPr>
          <w:lang w:val="uk-UA"/>
        </w:rPr>
        <w:t>Додатки:</w:t>
      </w:r>
    </w:p>
    <w:p w:rsidR="00BD378B" w:rsidRPr="009A182D" w:rsidRDefault="00BD378B" w:rsidP="00D72AEB">
      <w:pPr>
        <w:ind w:right="707"/>
        <w:rPr>
          <w:lang w:val="uk-UA"/>
        </w:rPr>
      </w:pPr>
      <w:r w:rsidRPr="009A182D">
        <w:rPr>
          <w:lang w:val="uk-UA"/>
        </w:rPr>
        <w:t xml:space="preserve">Додаток № 1 – </w:t>
      </w:r>
      <w:r w:rsidR="0045483C" w:rsidRPr="009A182D">
        <w:rPr>
          <w:lang w:val="uk-UA"/>
        </w:rPr>
        <w:t>В</w:t>
      </w:r>
      <w:r w:rsidRPr="009A182D">
        <w:rPr>
          <w:lang w:val="uk-UA"/>
        </w:rPr>
        <w:t>имоги до предмета закупівлі (Інформація про технічні, якісні, кількісні характеристики предмета закупівлі)</w:t>
      </w:r>
    </w:p>
    <w:p w:rsidR="00BD378B" w:rsidRPr="009A182D" w:rsidRDefault="00BD378B" w:rsidP="00D72AEB">
      <w:pPr>
        <w:ind w:right="707"/>
        <w:rPr>
          <w:lang w:val="uk-UA"/>
        </w:rPr>
      </w:pPr>
      <w:r w:rsidRPr="009A182D">
        <w:rPr>
          <w:lang w:val="uk-UA"/>
        </w:rPr>
        <w:t xml:space="preserve">Додаток № 2 – </w:t>
      </w:r>
      <w:r w:rsidR="00B15177" w:rsidRPr="009A182D">
        <w:rPr>
          <w:lang w:val="uk-UA"/>
        </w:rPr>
        <w:t>Вимоги до учасників спрощеної закупівлі</w:t>
      </w:r>
    </w:p>
    <w:p w:rsidR="00BD378B" w:rsidRPr="009A182D" w:rsidRDefault="00BD378B" w:rsidP="00D72AEB">
      <w:pPr>
        <w:ind w:right="707"/>
        <w:rPr>
          <w:lang w:val="uk-UA"/>
        </w:rPr>
      </w:pPr>
      <w:r w:rsidRPr="009A182D">
        <w:rPr>
          <w:lang w:val="uk-UA"/>
        </w:rPr>
        <w:t xml:space="preserve">Додаток № 3 – Пропозиція </w:t>
      </w:r>
      <w:r w:rsidR="0020793B" w:rsidRPr="009A182D">
        <w:rPr>
          <w:lang w:val="uk-UA"/>
        </w:rPr>
        <w:t>(форма)</w:t>
      </w:r>
      <w:r w:rsidRPr="009A182D">
        <w:rPr>
          <w:lang w:val="uk-UA"/>
        </w:rPr>
        <w:t xml:space="preserve"> </w:t>
      </w:r>
    </w:p>
    <w:p w:rsidR="00BD378B" w:rsidRPr="009A182D" w:rsidRDefault="00BD378B" w:rsidP="00D72AEB">
      <w:pPr>
        <w:ind w:right="707"/>
        <w:rPr>
          <w:lang w:val="uk-UA"/>
        </w:rPr>
      </w:pPr>
      <w:r w:rsidRPr="009A182D">
        <w:rPr>
          <w:lang w:val="uk-UA"/>
        </w:rPr>
        <w:t xml:space="preserve">Додаток № 4 – </w:t>
      </w:r>
      <w:proofErr w:type="spellStart"/>
      <w:r w:rsidRPr="009A182D">
        <w:rPr>
          <w:lang w:val="uk-UA"/>
        </w:rPr>
        <w:t>Про</w:t>
      </w:r>
      <w:r w:rsidR="003A66F0" w:rsidRPr="009A182D">
        <w:rPr>
          <w:lang w:val="uk-UA"/>
        </w:rPr>
        <w:t>є</w:t>
      </w:r>
      <w:r w:rsidRPr="009A182D">
        <w:rPr>
          <w:lang w:val="uk-UA"/>
        </w:rPr>
        <w:t>кт</w:t>
      </w:r>
      <w:proofErr w:type="spellEnd"/>
      <w:r w:rsidRPr="009A182D">
        <w:rPr>
          <w:lang w:val="uk-UA"/>
        </w:rPr>
        <w:t xml:space="preserve"> Договору </w:t>
      </w:r>
    </w:p>
    <w:p w:rsidR="004A05E1" w:rsidRPr="009A182D" w:rsidRDefault="00344C31" w:rsidP="005442FF">
      <w:pPr>
        <w:ind w:right="-25"/>
        <w:jc w:val="right"/>
        <w:rPr>
          <w:b/>
          <w:snapToGrid w:val="0"/>
          <w:kern w:val="28"/>
          <w:lang w:val="uk-UA"/>
        </w:rPr>
      </w:pPr>
      <w:r w:rsidRPr="009A182D">
        <w:rPr>
          <w:b/>
          <w:bCs/>
          <w:color w:val="FF0000"/>
          <w:lang w:val="uk-UA"/>
        </w:rPr>
        <w:br w:type="page"/>
      </w:r>
      <w:r w:rsidR="004A05E1" w:rsidRPr="009A182D">
        <w:rPr>
          <w:b/>
          <w:bCs/>
          <w:lang w:val="uk-UA"/>
        </w:rPr>
        <w:lastRenderedPageBreak/>
        <w:t>Додаток</w:t>
      </w:r>
      <w:r w:rsidR="00BD38CB" w:rsidRPr="009A182D">
        <w:rPr>
          <w:b/>
          <w:bCs/>
          <w:lang w:val="uk-UA"/>
        </w:rPr>
        <w:t xml:space="preserve"> №</w:t>
      </w:r>
      <w:r w:rsidR="004A05E1" w:rsidRPr="009A182D">
        <w:rPr>
          <w:b/>
          <w:bCs/>
          <w:lang w:val="uk-UA"/>
        </w:rPr>
        <w:t xml:space="preserve"> 1 </w:t>
      </w:r>
      <w:r w:rsidR="004A05E1" w:rsidRPr="009A182D">
        <w:rPr>
          <w:b/>
          <w:snapToGrid w:val="0"/>
          <w:kern w:val="28"/>
          <w:lang w:val="uk-UA"/>
        </w:rPr>
        <w:t xml:space="preserve">до оголошення </w:t>
      </w:r>
    </w:p>
    <w:p w:rsidR="004A05E1" w:rsidRPr="009A182D" w:rsidRDefault="004A05E1" w:rsidP="005442FF">
      <w:pPr>
        <w:suppressLineNumbers/>
        <w:suppressAutoHyphens/>
        <w:jc w:val="right"/>
        <w:outlineLvl w:val="0"/>
        <w:rPr>
          <w:b/>
          <w:snapToGrid w:val="0"/>
          <w:kern w:val="28"/>
          <w:lang w:val="uk-UA"/>
        </w:rPr>
      </w:pPr>
      <w:r w:rsidRPr="009A182D">
        <w:rPr>
          <w:b/>
          <w:snapToGrid w:val="0"/>
          <w:kern w:val="28"/>
          <w:lang w:val="uk-UA"/>
        </w:rPr>
        <w:t xml:space="preserve">про проведення спрощеної закупівлі </w:t>
      </w:r>
    </w:p>
    <w:p w:rsidR="00243BB2" w:rsidRPr="009A182D" w:rsidRDefault="00243BB2" w:rsidP="00D72AEB">
      <w:pPr>
        <w:ind w:left="-426" w:right="-25"/>
        <w:rPr>
          <w:i/>
          <w:color w:val="FF0000"/>
          <w:u w:val="single"/>
          <w:lang w:val="uk-UA" w:eastAsia="uk-UA"/>
        </w:rPr>
      </w:pPr>
      <w:r w:rsidRPr="009A182D">
        <w:rPr>
          <w:i/>
          <w:color w:val="FF0000"/>
          <w:u w:val="single"/>
          <w:lang w:val="uk-UA" w:eastAsia="uk-UA"/>
        </w:rPr>
        <w:t>(заповнюється учасником спрощеної закупівлі</w:t>
      </w:r>
    </w:p>
    <w:p w:rsidR="00243BB2" w:rsidRPr="009A182D" w:rsidRDefault="00243BB2" w:rsidP="00D72AEB">
      <w:pPr>
        <w:ind w:left="-426" w:right="-25"/>
        <w:rPr>
          <w:i/>
          <w:color w:val="FF0000"/>
          <w:u w:val="single"/>
          <w:lang w:val="uk-UA" w:eastAsia="uk-UA"/>
        </w:rPr>
      </w:pPr>
      <w:r w:rsidRPr="009A182D">
        <w:rPr>
          <w:i/>
          <w:color w:val="FF0000"/>
          <w:u w:val="single"/>
          <w:lang w:val="uk-UA" w:eastAsia="uk-UA"/>
        </w:rPr>
        <w:t>та подається у складі пропозиції)</w:t>
      </w:r>
    </w:p>
    <w:p w:rsidR="00D41C74" w:rsidRPr="009A182D" w:rsidRDefault="00D41C74" w:rsidP="00D41C74">
      <w:pPr>
        <w:ind w:firstLine="567"/>
        <w:jc w:val="both"/>
        <w:rPr>
          <w:b/>
          <w:lang w:val="uk-UA"/>
        </w:rPr>
      </w:pPr>
    </w:p>
    <w:p w:rsidR="00D41C74" w:rsidRDefault="00D41C74" w:rsidP="00D41C74">
      <w:pPr>
        <w:ind w:firstLine="567"/>
        <w:jc w:val="both"/>
        <w:rPr>
          <w:lang w:val="uk-UA"/>
        </w:rPr>
      </w:pPr>
      <w:r w:rsidRPr="009A182D">
        <w:rPr>
          <w:b/>
          <w:lang w:val="uk-UA"/>
        </w:rPr>
        <w:t>Ми, _______________* (назва Учасника)</w:t>
      </w:r>
      <w:r w:rsidRPr="009A182D">
        <w:rPr>
          <w:lang w:val="uk-UA"/>
        </w:rPr>
        <w:t xml:space="preserve">, зобов’язуємося </w:t>
      </w:r>
      <w:r w:rsidR="0094222C">
        <w:rPr>
          <w:lang w:val="uk-UA"/>
        </w:rPr>
        <w:t>постави товар</w:t>
      </w:r>
      <w:r w:rsidRPr="009A182D">
        <w:rPr>
          <w:lang w:val="uk-UA"/>
        </w:rPr>
        <w:t>, як</w:t>
      </w:r>
      <w:r w:rsidR="0094222C">
        <w:rPr>
          <w:lang w:val="uk-UA"/>
        </w:rPr>
        <w:t>ий</w:t>
      </w:r>
      <w:r w:rsidRPr="009A182D">
        <w:rPr>
          <w:lang w:val="uk-UA"/>
        </w:rPr>
        <w:t xml:space="preserve"> відповідають вимогам замовника:</w:t>
      </w:r>
    </w:p>
    <w:p w:rsidR="0036455F" w:rsidRPr="009A182D" w:rsidRDefault="0036455F" w:rsidP="00D41C74">
      <w:pPr>
        <w:ind w:firstLine="567"/>
        <w:jc w:val="both"/>
        <w:rPr>
          <w:lang w:val="uk-UA"/>
        </w:rPr>
      </w:pPr>
    </w:p>
    <w:p w:rsidR="004A05E1" w:rsidRPr="009A182D" w:rsidRDefault="004A05E1" w:rsidP="005442FF">
      <w:pPr>
        <w:jc w:val="center"/>
        <w:rPr>
          <w:b/>
          <w:bCs/>
          <w:color w:val="000000" w:themeColor="text1"/>
          <w:lang w:val="uk-UA"/>
        </w:rPr>
      </w:pPr>
      <w:bookmarkStart w:id="25" w:name="_Hlk66719664"/>
      <w:r w:rsidRPr="009A182D">
        <w:rPr>
          <w:b/>
          <w:bCs/>
          <w:color w:val="000000" w:themeColor="text1"/>
          <w:lang w:val="uk-UA"/>
        </w:rPr>
        <w:t>ВИМОГИ ДО ПРЕДМЕТА ЗАКУПІВЛІ</w:t>
      </w:r>
    </w:p>
    <w:p w:rsidR="00647996" w:rsidRPr="009A182D" w:rsidRDefault="001828AF" w:rsidP="00872C78">
      <w:pPr>
        <w:jc w:val="center"/>
        <w:rPr>
          <w:b/>
          <w:bCs/>
          <w:color w:val="000000" w:themeColor="text1"/>
          <w:lang w:val="uk-UA"/>
        </w:rPr>
      </w:pPr>
      <w:r w:rsidRPr="009A182D">
        <w:rPr>
          <w:b/>
          <w:bCs/>
          <w:color w:val="000000" w:themeColor="text1"/>
          <w:lang w:val="uk-UA"/>
        </w:rPr>
        <w:t>(Інформація про технічні, якісні та інші характеристики предмета закупівлі)</w:t>
      </w:r>
      <w:bookmarkStart w:id="26" w:name="_Hlk64552528"/>
    </w:p>
    <w:bookmarkEnd w:id="25"/>
    <w:bookmarkEnd w:id="26"/>
    <w:p w:rsidR="005258AA" w:rsidRDefault="005258AA" w:rsidP="00A05751">
      <w:pPr>
        <w:widowControl/>
        <w:autoSpaceDE/>
        <w:autoSpaceDN/>
        <w:adjustRightInd/>
        <w:jc w:val="both"/>
        <w:rPr>
          <w:rFonts w:eastAsia="Calibri"/>
          <w:b/>
          <w:color w:val="000000" w:themeColor="text1"/>
          <w:lang w:val="uk-UA"/>
        </w:rPr>
      </w:pPr>
    </w:p>
    <w:p w:rsidR="00A05751" w:rsidRPr="003762D7" w:rsidRDefault="00A05751" w:rsidP="00A05751">
      <w:pPr>
        <w:widowControl/>
        <w:autoSpaceDE/>
        <w:autoSpaceDN/>
        <w:adjustRightInd/>
        <w:jc w:val="both"/>
        <w:rPr>
          <w:b/>
          <w:bCs/>
          <w:snapToGrid w:val="0"/>
          <w:lang w:val="uk-UA"/>
        </w:rPr>
      </w:pPr>
      <w:r w:rsidRPr="008D2F28">
        <w:rPr>
          <w:rFonts w:eastAsia="Calibri"/>
          <w:b/>
          <w:color w:val="000000" w:themeColor="text1"/>
          <w:lang w:val="uk-UA"/>
        </w:rPr>
        <w:t xml:space="preserve">Предмет закупівлі: </w:t>
      </w:r>
      <w:r w:rsidR="003762D7" w:rsidRPr="003762D7">
        <w:rPr>
          <w:b/>
          <w:bCs/>
          <w:snapToGrid w:val="0"/>
          <w:lang w:val="uk-UA"/>
        </w:rPr>
        <w:t>ДК 021:2015 код 24510000-2 Етиленові полімери у первинній формі (Вироби з поліуретану для філії "Кременчуцька ГЕС" ПрАТ "</w:t>
      </w:r>
      <w:proofErr w:type="spellStart"/>
      <w:r w:rsidR="003762D7" w:rsidRPr="003762D7">
        <w:rPr>
          <w:b/>
          <w:bCs/>
          <w:snapToGrid w:val="0"/>
          <w:lang w:val="uk-UA"/>
        </w:rPr>
        <w:t>Укргідроенерго</w:t>
      </w:r>
      <w:proofErr w:type="spellEnd"/>
      <w:r w:rsidR="003762D7" w:rsidRPr="003762D7">
        <w:rPr>
          <w:b/>
          <w:bCs/>
          <w:snapToGrid w:val="0"/>
          <w:lang w:val="uk-UA"/>
        </w:rPr>
        <w:t>")</w:t>
      </w:r>
    </w:p>
    <w:p w:rsidR="00115230" w:rsidRPr="008D2F28" w:rsidRDefault="00115230" w:rsidP="00A05751">
      <w:pPr>
        <w:widowControl/>
        <w:autoSpaceDE/>
        <w:autoSpaceDN/>
        <w:adjustRightInd/>
        <w:jc w:val="both"/>
        <w:rPr>
          <w:rFonts w:eastAsia="Calibri"/>
          <w:b/>
          <w:color w:val="000000" w:themeColor="text1"/>
          <w:lang w:val="uk-UA"/>
        </w:rPr>
      </w:pPr>
    </w:p>
    <w:p w:rsidR="00A05751" w:rsidRPr="008D2F28" w:rsidRDefault="00A05751" w:rsidP="00A05751">
      <w:pPr>
        <w:rPr>
          <w:b/>
          <w:color w:val="000000" w:themeColor="text1"/>
          <w:lang w:val="uk-UA"/>
        </w:rPr>
      </w:pPr>
      <w:r w:rsidRPr="008D2F28">
        <w:rPr>
          <w:b/>
          <w:color w:val="000000" w:themeColor="text1"/>
          <w:lang w:val="uk-UA"/>
        </w:rPr>
        <w:t xml:space="preserve">1. </w:t>
      </w:r>
      <w:r w:rsidRPr="008D2F28">
        <w:rPr>
          <w:rFonts w:eastAsia="Calibri"/>
          <w:b/>
          <w:color w:val="000000" w:themeColor="text1"/>
          <w:lang w:val="uk-UA"/>
        </w:rPr>
        <w:t>Кількість та технічні характеристики предмету закупівлі</w:t>
      </w:r>
      <w:r w:rsidRPr="008D2F28">
        <w:rPr>
          <w:rFonts w:eastAsia="Calibri"/>
          <w:b/>
          <w:bCs/>
          <w:color w:val="000000" w:themeColor="text1"/>
          <w:lang w:val="uk-UA"/>
        </w:rPr>
        <w:t>:</w:t>
      </w:r>
    </w:p>
    <w:p w:rsidR="00A05751" w:rsidRDefault="00A05751" w:rsidP="00A05751">
      <w:pPr>
        <w:jc w:val="right"/>
        <w:rPr>
          <w:color w:val="000000" w:themeColor="text1"/>
          <w:lang w:val="uk-UA"/>
        </w:rPr>
      </w:pPr>
      <w:r w:rsidRPr="008D2F28">
        <w:rPr>
          <w:color w:val="000000" w:themeColor="text1"/>
          <w:lang w:val="uk-UA"/>
        </w:rPr>
        <w:t>Таблиця 1</w:t>
      </w:r>
    </w:p>
    <w:p w:rsidR="003762D7" w:rsidRDefault="003762D7" w:rsidP="006C0A6B">
      <w:pPr>
        <w:jc w:val="both"/>
        <w:rPr>
          <w:bCs/>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496"/>
        <w:gridCol w:w="2693"/>
        <w:gridCol w:w="2981"/>
      </w:tblGrid>
      <w:tr w:rsidR="00831EF8"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831EF8" w:rsidRPr="00831EF8" w:rsidRDefault="00831EF8">
            <w:pPr>
              <w:ind w:right="-12"/>
              <w:rPr>
                <w:b/>
                <w:color w:val="000000" w:themeColor="text1"/>
                <w:lang w:val="uk-UA" w:eastAsia="ar-SA"/>
              </w:rPr>
            </w:pPr>
            <w:r w:rsidRPr="00831EF8">
              <w:rPr>
                <w:b/>
                <w:color w:val="000000" w:themeColor="text1"/>
                <w:lang w:val="uk-UA" w:eastAsia="ar-SA"/>
              </w:rPr>
              <w:t>№ п/п</w:t>
            </w:r>
          </w:p>
        </w:tc>
        <w:tc>
          <w:tcPr>
            <w:tcW w:w="4496" w:type="dxa"/>
            <w:tcBorders>
              <w:top w:val="single" w:sz="4" w:space="0" w:color="auto"/>
              <w:left w:val="single" w:sz="4" w:space="0" w:color="auto"/>
              <w:bottom w:val="single" w:sz="4" w:space="0" w:color="auto"/>
              <w:right w:val="single" w:sz="4" w:space="0" w:color="auto"/>
            </w:tcBorders>
            <w:hideMark/>
          </w:tcPr>
          <w:p w:rsidR="00831EF8" w:rsidRPr="00831EF8" w:rsidRDefault="00831EF8">
            <w:pPr>
              <w:rPr>
                <w:b/>
                <w:color w:val="000000" w:themeColor="text1"/>
                <w:shd w:val="clear" w:color="auto" w:fill="FFFFFF"/>
                <w:lang w:val="uk-UA"/>
              </w:rPr>
            </w:pPr>
            <w:r w:rsidRPr="00831EF8">
              <w:rPr>
                <w:b/>
                <w:color w:val="000000" w:themeColor="text1"/>
                <w:shd w:val="clear" w:color="auto" w:fill="FFFFFF"/>
                <w:lang w:val="uk-UA"/>
              </w:rPr>
              <w:t>Найменування параметрів / показників</w:t>
            </w:r>
          </w:p>
        </w:tc>
        <w:tc>
          <w:tcPr>
            <w:tcW w:w="2693" w:type="dxa"/>
            <w:tcBorders>
              <w:top w:val="single" w:sz="4" w:space="0" w:color="auto"/>
              <w:left w:val="single" w:sz="4" w:space="0" w:color="auto"/>
              <w:bottom w:val="single" w:sz="4" w:space="0" w:color="auto"/>
              <w:right w:val="single" w:sz="4" w:space="0" w:color="auto"/>
            </w:tcBorders>
            <w:hideMark/>
          </w:tcPr>
          <w:p w:rsidR="00831EF8" w:rsidRPr="00831EF8" w:rsidRDefault="00831EF8">
            <w:pPr>
              <w:rPr>
                <w:b/>
                <w:color w:val="000000" w:themeColor="text1"/>
                <w:shd w:val="clear" w:color="auto" w:fill="FFFFFF"/>
                <w:lang w:val="uk-UA"/>
              </w:rPr>
            </w:pPr>
            <w:r w:rsidRPr="00831EF8">
              <w:rPr>
                <w:b/>
                <w:color w:val="000000" w:themeColor="text1"/>
                <w:shd w:val="clear" w:color="auto" w:fill="FFFFFF"/>
                <w:lang w:val="uk-UA"/>
              </w:rPr>
              <w:t>Вимоги замовника</w:t>
            </w:r>
          </w:p>
        </w:tc>
        <w:tc>
          <w:tcPr>
            <w:tcW w:w="2981" w:type="dxa"/>
            <w:tcBorders>
              <w:top w:val="single" w:sz="4" w:space="0" w:color="auto"/>
              <w:left w:val="single" w:sz="4" w:space="0" w:color="auto"/>
              <w:bottom w:val="single" w:sz="4" w:space="0" w:color="auto"/>
              <w:right w:val="single" w:sz="4" w:space="0" w:color="auto"/>
            </w:tcBorders>
            <w:hideMark/>
          </w:tcPr>
          <w:p w:rsidR="00831EF8" w:rsidRPr="00831EF8" w:rsidRDefault="00831EF8">
            <w:pPr>
              <w:rPr>
                <w:b/>
                <w:color w:val="000000" w:themeColor="text1"/>
                <w:shd w:val="clear" w:color="auto" w:fill="FFFFFF"/>
                <w:lang w:val="uk-UA"/>
              </w:rPr>
            </w:pPr>
            <w:r w:rsidRPr="00831EF8">
              <w:rPr>
                <w:b/>
                <w:color w:val="000000" w:themeColor="text1"/>
                <w:shd w:val="clear" w:color="auto" w:fill="FFFFFF"/>
                <w:lang w:val="uk-UA"/>
              </w:rPr>
              <w:t>Пропозиція учасника* (заповнюються характеристики товару, що пропонується до постачання учасником)</w:t>
            </w:r>
          </w:p>
        </w:tc>
      </w:tr>
      <w:tr w:rsidR="00D00382" w:rsidRPr="00831EF8" w:rsidTr="00A016AF">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D00382" w:rsidRDefault="00D00382">
            <w:pPr>
              <w:ind w:right="-12"/>
              <w:rPr>
                <w:b/>
                <w:color w:val="000000" w:themeColor="text1"/>
                <w:lang w:val="uk-UA" w:eastAsia="ar-SA"/>
              </w:rPr>
            </w:pPr>
            <w:r w:rsidRPr="00D00382">
              <w:rPr>
                <w:b/>
                <w:color w:val="000000" w:themeColor="text1"/>
                <w:lang w:val="uk-UA" w:eastAsia="ar-SA"/>
              </w:rPr>
              <w:t>1</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pPr>
              <w:rPr>
                <w:color w:val="000000" w:themeColor="text1"/>
                <w:shd w:val="clear" w:color="auto" w:fill="FFFFFF"/>
                <w:lang w:val="uk-UA" w:eastAsia="en-US"/>
              </w:rPr>
            </w:pPr>
            <w:r w:rsidRPr="00831EF8">
              <w:rPr>
                <w:b/>
                <w:color w:val="000000" w:themeColor="text1"/>
                <w:lang w:val="uk-UA"/>
              </w:rPr>
              <w:t xml:space="preserve">Прокладка поліуретанова для </w:t>
            </w:r>
            <w:proofErr w:type="spellStart"/>
            <w:r w:rsidRPr="00831EF8">
              <w:rPr>
                <w:b/>
                <w:color w:val="000000" w:themeColor="text1"/>
                <w:lang w:val="uk-UA"/>
              </w:rPr>
              <w:t>маслоохолоджувача</w:t>
            </w:r>
            <w:proofErr w:type="spellEnd"/>
            <w:r w:rsidRPr="00831EF8">
              <w:rPr>
                <w:b/>
                <w:color w:val="000000" w:themeColor="text1"/>
                <w:lang w:val="uk-UA"/>
              </w:rPr>
              <w:t xml:space="preserve"> ВГП </w:t>
            </w:r>
            <w:r w:rsidRPr="00831EF8">
              <w:rPr>
                <w:color w:val="000000" w:themeColor="text1"/>
                <w:lang w:val="uk-UA"/>
              </w:rPr>
              <w:t>(Креслення 20.10.2020 )</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pPr>
              <w:rPr>
                <w:color w:val="000000" w:themeColor="text1"/>
                <w:shd w:val="clear" w:color="auto" w:fill="FFFFFF"/>
                <w:lang w:val="uk-UA"/>
              </w:rPr>
            </w:pPr>
          </w:p>
        </w:tc>
      </w:tr>
      <w:tr w:rsidR="00327273"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327273" w:rsidRPr="00831EF8" w:rsidRDefault="00327273" w:rsidP="00327273">
            <w:pPr>
              <w:ind w:right="-12"/>
              <w:rPr>
                <w:color w:val="000000" w:themeColor="text1"/>
                <w:lang w:val="uk-UA" w:eastAsia="ar-SA"/>
              </w:rPr>
            </w:pPr>
            <w:r w:rsidRPr="00831EF8">
              <w:rPr>
                <w:color w:val="000000" w:themeColor="text1"/>
                <w:lang w:val="uk-UA" w:eastAsia="ar-SA"/>
              </w:rPr>
              <w:t>1.1</w:t>
            </w:r>
          </w:p>
        </w:tc>
        <w:tc>
          <w:tcPr>
            <w:tcW w:w="4496" w:type="dxa"/>
            <w:tcBorders>
              <w:top w:val="single" w:sz="4" w:space="0" w:color="auto"/>
              <w:left w:val="single" w:sz="4" w:space="0" w:color="auto"/>
              <w:bottom w:val="single" w:sz="4" w:space="0" w:color="auto"/>
              <w:right w:val="single" w:sz="4" w:space="0" w:color="auto"/>
            </w:tcBorders>
            <w:vAlign w:val="center"/>
          </w:tcPr>
          <w:p w:rsidR="00327273" w:rsidRPr="00831EF8" w:rsidRDefault="00327273" w:rsidP="00327273">
            <w:pPr>
              <w:rPr>
                <w:b/>
                <w:color w:val="000000" w:themeColor="text1"/>
                <w:lang w:val="uk-UA"/>
              </w:rPr>
            </w:pPr>
            <w:r w:rsidRPr="00831EF8">
              <w:rPr>
                <w:color w:val="000000" w:themeColor="text1"/>
                <w:lang w:val="uk-UA" w:eastAsia="en-US"/>
              </w:rPr>
              <w:t>Матеріал</w:t>
            </w:r>
          </w:p>
        </w:tc>
        <w:tc>
          <w:tcPr>
            <w:tcW w:w="2693" w:type="dxa"/>
            <w:tcBorders>
              <w:top w:val="single" w:sz="4" w:space="0" w:color="auto"/>
              <w:left w:val="single" w:sz="4" w:space="0" w:color="auto"/>
              <w:bottom w:val="single" w:sz="4" w:space="0" w:color="auto"/>
              <w:right w:val="single" w:sz="4" w:space="0" w:color="auto"/>
            </w:tcBorders>
          </w:tcPr>
          <w:p w:rsidR="00327273" w:rsidRPr="00831EF8" w:rsidRDefault="00327273" w:rsidP="00327273">
            <w:pPr>
              <w:rPr>
                <w:color w:val="000000" w:themeColor="text1"/>
                <w:shd w:val="clear" w:color="auto" w:fill="FFFFFF"/>
                <w:lang w:val="uk-UA" w:eastAsia="en-US"/>
              </w:rPr>
            </w:pPr>
            <w:r w:rsidRPr="00831EF8">
              <w:rPr>
                <w:color w:val="000000" w:themeColor="text1"/>
                <w:shd w:val="clear" w:color="auto" w:fill="FFFFFF"/>
                <w:lang w:val="uk-UA" w:eastAsia="en-US"/>
              </w:rPr>
              <w:t>поліуретан</w:t>
            </w:r>
          </w:p>
        </w:tc>
        <w:tc>
          <w:tcPr>
            <w:tcW w:w="2981" w:type="dxa"/>
            <w:tcBorders>
              <w:top w:val="single" w:sz="4" w:space="0" w:color="auto"/>
              <w:left w:val="single" w:sz="4" w:space="0" w:color="auto"/>
              <w:bottom w:val="single" w:sz="4" w:space="0" w:color="auto"/>
              <w:right w:val="single" w:sz="4" w:space="0" w:color="auto"/>
            </w:tcBorders>
          </w:tcPr>
          <w:p w:rsidR="00327273" w:rsidRPr="00831EF8" w:rsidRDefault="00327273" w:rsidP="00327273">
            <w:pPr>
              <w:rPr>
                <w:color w:val="000000" w:themeColor="text1"/>
                <w:shd w:val="clear" w:color="auto" w:fill="FFFFFF"/>
                <w:lang w:val="uk-UA"/>
              </w:rPr>
            </w:pPr>
          </w:p>
        </w:tc>
      </w:tr>
      <w:tr w:rsidR="00831EF8"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831EF8" w:rsidRPr="00831EF8" w:rsidRDefault="00831EF8">
            <w:pPr>
              <w:ind w:right="-12"/>
              <w:rPr>
                <w:color w:val="000000" w:themeColor="text1"/>
                <w:lang w:val="uk-UA" w:eastAsia="ar-SA"/>
              </w:rPr>
            </w:pPr>
            <w:r w:rsidRPr="00831EF8">
              <w:rPr>
                <w:color w:val="000000" w:themeColor="text1"/>
                <w:lang w:val="uk-UA" w:eastAsia="ar-SA"/>
              </w:rPr>
              <w:t>1.</w:t>
            </w:r>
            <w:r w:rsidRPr="00831EF8">
              <w:rPr>
                <w:color w:val="000000" w:themeColor="text1"/>
                <w:lang w:val="uk-UA"/>
              </w:rPr>
              <w:t>2</w:t>
            </w:r>
          </w:p>
        </w:tc>
        <w:tc>
          <w:tcPr>
            <w:tcW w:w="4496" w:type="dxa"/>
            <w:tcBorders>
              <w:top w:val="single" w:sz="4" w:space="0" w:color="auto"/>
              <w:left w:val="single" w:sz="4" w:space="0" w:color="auto"/>
              <w:bottom w:val="single" w:sz="4" w:space="0" w:color="auto"/>
              <w:right w:val="single" w:sz="4" w:space="0" w:color="auto"/>
            </w:tcBorders>
            <w:vAlign w:val="center"/>
            <w:hideMark/>
          </w:tcPr>
          <w:p w:rsidR="00831EF8" w:rsidRPr="00831EF8" w:rsidRDefault="00831EF8">
            <w:pPr>
              <w:rPr>
                <w:color w:val="000000" w:themeColor="text1"/>
                <w:lang w:val="uk-UA" w:eastAsia="en-US"/>
              </w:rPr>
            </w:pPr>
            <w:r w:rsidRPr="00831EF8">
              <w:rPr>
                <w:color w:val="000000" w:themeColor="text1"/>
                <w:lang w:val="uk-UA" w:eastAsia="en-US"/>
              </w:rPr>
              <w:t>Товщина листа, мм</w:t>
            </w:r>
          </w:p>
        </w:tc>
        <w:tc>
          <w:tcPr>
            <w:tcW w:w="2693" w:type="dxa"/>
            <w:tcBorders>
              <w:top w:val="single" w:sz="4" w:space="0" w:color="auto"/>
              <w:left w:val="single" w:sz="4" w:space="0" w:color="auto"/>
              <w:bottom w:val="single" w:sz="4" w:space="0" w:color="auto"/>
              <w:right w:val="single" w:sz="4" w:space="0" w:color="auto"/>
            </w:tcBorders>
            <w:hideMark/>
          </w:tcPr>
          <w:p w:rsidR="00831EF8" w:rsidRPr="00831EF8" w:rsidRDefault="00831EF8">
            <w:pPr>
              <w:rPr>
                <w:color w:val="000000" w:themeColor="text1"/>
                <w:shd w:val="clear" w:color="auto" w:fill="FFFFFF"/>
                <w:lang w:val="uk-UA" w:eastAsia="en-US"/>
              </w:rPr>
            </w:pPr>
            <w:r w:rsidRPr="00831EF8">
              <w:rPr>
                <w:color w:val="000000" w:themeColor="text1"/>
                <w:shd w:val="clear" w:color="auto" w:fill="FFFFFF"/>
                <w:lang w:val="uk-UA" w:eastAsia="en-US"/>
              </w:rPr>
              <w:t>5</w:t>
            </w:r>
          </w:p>
        </w:tc>
        <w:tc>
          <w:tcPr>
            <w:tcW w:w="2981" w:type="dxa"/>
            <w:tcBorders>
              <w:top w:val="single" w:sz="4" w:space="0" w:color="auto"/>
              <w:left w:val="single" w:sz="4" w:space="0" w:color="auto"/>
              <w:bottom w:val="single" w:sz="4" w:space="0" w:color="auto"/>
              <w:right w:val="single" w:sz="4" w:space="0" w:color="auto"/>
            </w:tcBorders>
          </w:tcPr>
          <w:p w:rsidR="00831EF8" w:rsidRPr="00831EF8" w:rsidRDefault="00831EF8">
            <w:pPr>
              <w:rPr>
                <w:color w:val="000000" w:themeColor="text1"/>
                <w:shd w:val="clear" w:color="auto" w:fill="FFFFFF"/>
                <w:lang w:val="uk-UA"/>
              </w:rPr>
            </w:pPr>
          </w:p>
        </w:tc>
      </w:tr>
      <w:tr w:rsidR="00831EF8"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831EF8" w:rsidRPr="00831EF8" w:rsidRDefault="00831EF8">
            <w:pPr>
              <w:ind w:right="-12"/>
              <w:rPr>
                <w:color w:val="000000" w:themeColor="text1"/>
                <w:lang w:val="uk-UA" w:eastAsia="ar-SA"/>
              </w:rPr>
            </w:pPr>
            <w:r w:rsidRPr="00831EF8">
              <w:rPr>
                <w:color w:val="000000" w:themeColor="text1"/>
                <w:lang w:val="uk-UA" w:eastAsia="ar-SA"/>
              </w:rPr>
              <w:t>1.</w:t>
            </w:r>
            <w:r w:rsidRPr="00831EF8">
              <w:rPr>
                <w:color w:val="000000" w:themeColor="text1"/>
                <w:lang w:val="uk-UA"/>
              </w:rPr>
              <w:t>3</w:t>
            </w:r>
          </w:p>
        </w:tc>
        <w:tc>
          <w:tcPr>
            <w:tcW w:w="4496" w:type="dxa"/>
            <w:tcBorders>
              <w:top w:val="single" w:sz="4" w:space="0" w:color="auto"/>
              <w:left w:val="single" w:sz="4" w:space="0" w:color="auto"/>
              <w:bottom w:val="single" w:sz="4" w:space="0" w:color="auto"/>
              <w:right w:val="single" w:sz="4" w:space="0" w:color="auto"/>
            </w:tcBorders>
            <w:vAlign w:val="center"/>
            <w:hideMark/>
          </w:tcPr>
          <w:p w:rsidR="00831EF8" w:rsidRPr="00831EF8" w:rsidRDefault="00831EF8">
            <w:pPr>
              <w:rPr>
                <w:color w:val="000000" w:themeColor="text1"/>
                <w:lang w:val="uk-UA"/>
              </w:rPr>
            </w:pPr>
            <w:r w:rsidRPr="00831EF8">
              <w:rPr>
                <w:color w:val="000000" w:themeColor="text1"/>
                <w:lang w:val="uk-UA" w:eastAsia="en-US"/>
              </w:rPr>
              <w:t xml:space="preserve">Твердість матеріалу за шкалою </w:t>
            </w:r>
            <w:proofErr w:type="spellStart"/>
            <w:r w:rsidRPr="00831EF8">
              <w:rPr>
                <w:color w:val="000000" w:themeColor="text1"/>
                <w:lang w:val="uk-UA" w:eastAsia="en-US"/>
              </w:rPr>
              <w:t>Шору</w:t>
            </w:r>
            <w:proofErr w:type="spellEnd"/>
            <w:r w:rsidRPr="00831EF8">
              <w:rPr>
                <w:color w:val="000000" w:themeColor="text1"/>
                <w:lang w:val="uk-UA" w:eastAsia="en-US"/>
              </w:rPr>
              <w:t xml:space="preserve"> А</w:t>
            </w:r>
          </w:p>
        </w:tc>
        <w:tc>
          <w:tcPr>
            <w:tcW w:w="2693" w:type="dxa"/>
            <w:tcBorders>
              <w:top w:val="single" w:sz="4" w:space="0" w:color="auto"/>
              <w:left w:val="single" w:sz="4" w:space="0" w:color="auto"/>
              <w:bottom w:val="single" w:sz="4" w:space="0" w:color="auto"/>
              <w:right w:val="single" w:sz="4" w:space="0" w:color="auto"/>
            </w:tcBorders>
            <w:hideMark/>
          </w:tcPr>
          <w:p w:rsidR="00831EF8" w:rsidRPr="00831EF8" w:rsidRDefault="00831EF8">
            <w:pPr>
              <w:rPr>
                <w:color w:val="000000" w:themeColor="text1"/>
                <w:shd w:val="clear" w:color="auto" w:fill="FFFFFF"/>
                <w:lang w:val="uk-UA" w:eastAsia="en-US"/>
              </w:rPr>
            </w:pPr>
            <w:r w:rsidRPr="00831EF8">
              <w:rPr>
                <w:color w:val="000000" w:themeColor="text1"/>
                <w:shd w:val="clear" w:color="auto" w:fill="FFFFFF"/>
                <w:lang w:val="uk-UA" w:eastAsia="en-US"/>
              </w:rPr>
              <w:t>90</w:t>
            </w:r>
          </w:p>
        </w:tc>
        <w:tc>
          <w:tcPr>
            <w:tcW w:w="2981" w:type="dxa"/>
            <w:tcBorders>
              <w:top w:val="single" w:sz="4" w:space="0" w:color="auto"/>
              <w:left w:val="single" w:sz="4" w:space="0" w:color="auto"/>
              <w:bottom w:val="single" w:sz="4" w:space="0" w:color="auto"/>
              <w:right w:val="single" w:sz="4" w:space="0" w:color="auto"/>
            </w:tcBorders>
          </w:tcPr>
          <w:p w:rsidR="00831EF8" w:rsidRPr="00831EF8" w:rsidRDefault="00831EF8">
            <w:pPr>
              <w:rPr>
                <w:color w:val="000000" w:themeColor="text1"/>
                <w:shd w:val="clear" w:color="auto" w:fill="FFFFFF"/>
                <w:lang w:val="uk-UA"/>
              </w:rPr>
            </w:pPr>
          </w:p>
        </w:tc>
      </w:tr>
      <w:tr w:rsidR="00831EF8"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831EF8" w:rsidRPr="00831EF8" w:rsidRDefault="00831EF8">
            <w:pPr>
              <w:ind w:right="-12"/>
              <w:rPr>
                <w:color w:val="000000" w:themeColor="text1"/>
                <w:lang w:val="uk-UA" w:eastAsia="ar-SA"/>
              </w:rPr>
            </w:pPr>
            <w:r w:rsidRPr="00831EF8">
              <w:rPr>
                <w:color w:val="000000" w:themeColor="text1"/>
                <w:lang w:val="uk-UA" w:eastAsia="ar-SA"/>
              </w:rPr>
              <w:t>1.4</w:t>
            </w:r>
          </w:p>
        </w:tc>
        <w:tc>
          <w:tcPr>
            <w:tcW w:w="4496" w:type="dxa"/>
            <w:tcBorders>
              <w:top w:val="single" w:sz="4" w:space="0" w:color="auto"/>
              <w:left w:val="single" w:sz="4" w:space="0" w:color="auto"/>
              <w:bottom w:val="single" w:sz="4" w:space="0" w:color="auto"/>
              <w:right w:val="single" w:sz="4" w:space="0" w:color="auto"/>
            </w:tcBorders>
            <w:vAlign w:val="center"/>
            <w:hideMark/>
          </w:tcPr>
          <w:p w:rsidR="00831EF8" w:rsidRPr="00831EF8" w:rsidRDefault="00831EF8">
            <w:pPr>
              <w:rPr>
                <w:color w:val="000000" w:themeColor="text1"/>
                <w:lang w:val="uk-UA" w:eastAsia="en-US"/>
              </w:rPr>
            </w:pPr>
            <w:r w:rsidRPr="00831EF8">
              <w:rPr>
                <w:color w:val="000000" w:themeColor="text1"/>
                <w:lang w:val="uk-UA" w:eastAsia="en-US"/>
              </w:rPr>
              <w:t>Кількість, штук</w:t>
            </w:r>
          </w:p>
        </w:tc>
        <w:tc>
          <w:tcPr>
            <w:tcW w:w="2693" w:type="dxa"/>
            <w:tcBorders>
              <w:top w:val="single" w:sz="4" w:space="0" w:color="auto"/>
              <w:left w:val="single" w:sz="4" w:space="0" w:color="auto"/>
              <w:bottom w:val="single" w:sz="4" w:space="0" w:color="auto"/>
              <w:right w:val="single" w:sz="4" w:space="0" w:color="auto"/>
            </w:tcBorders>
            <w:hideMark/>
          </w:tcPr>
          <w:p w:rsidR="00831EF8" w:rsidRPr="00831EF8" w:rsidRDefault="00831EF8">
            <w:pPr>
              <w:rPr>
                <w:color w:val="000000" w:themeColor="text1"/>
                <w:shd w:val="clear" w:color="auto" w:fill="FFFFFF"/>
                <w:lang w:val="uk-UA" w:eastAsia="en-US"/>
              </w:rPr>
            </w:pPr>
            <w:r w:rsidRPr="00831EF8">
              <w:rPr>
                <w:color w:val="000000" w:themeColor="text1"/>
                <w:shd w:val="clear" w:color="auto" w:fill="FFFFFF"/>
                <w:lang w:val="uk-UA" w:eastAsia="en-US"/>
              </w:rPr>
              <w:t>6</w:t>
            </w:r>
          </w:p>
        </w:tc>
        <w:tc>
          <w:tcPr>
            <w:tcW w:w="2981" w:type="dxa"/>
            <w:tcBorders>
              <w:top w:val="single" w:sz="4" w:space="0" w:color="auto"/>
              <w:left w:val="single" w:sz="4" w:space="0" w:color="auto"/>
              <w:bottom w:val="single" w:sz="4" w:space="0" w:color="auto"/>
              <w:right w:val="single" w:sz="4" w:space="0" w:color="auto"/>
            </w:tcBorders>
          </w:tcPr>
          <w:p w:rsidR="00831EF8" w:rsidRPr="00831EF8" w:rsidRDefault="00831EF8">
            <w:pPr>
              <w:rPr>
                <w:color w:val="000000" w:themeColor="text1"/>
                <w:shd w:val="clear" w:color="auto" w:fill="FFFFFF"/>
                <w:lang w:val="uk-UA"/>
              </w:rPr>
            </w:pPr>
          </w:p>
        </w:tc>
      </w:tr>
      <w:tr w:rsidR="00831EF8"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831EF8" w:rsidRPr="00831EF8" w:rsidRDefault="00831EF8">
            <w:pPr>
              <w:ind w:right="-12"/>
              <w:rPr>
                <w:color w:val="000000" w:themeColor="text1"/>
                <w:lang w:val="uk-UA" w:eastAsia="ar-SA"/>
              </w:rPr>
            </w:pPr>
            <w:r w:rsidRPr="00831EF8">
              <w:rPr>
                <w:color w:val="000000" w:themeColor="text1"/>
                <w:lang w:val="uk-UA" w:eastAsia="ar-SA"/>
              </w:rPr>
              <w:t>1.5</w:t>
            </w:r>
          </w:p>
        </w:tc>
        <w:tc>
          <w:tcPr>
            <w:tcW w:w="4496" w:type="dxa"/>
            <w:tcBorders>
              <w:top w:val="single" w:sz="4" w:space="0" w:color="auto"/>
              <w:left w:val="single" w:sz="4" w:space="0" w:color="auto"/>
              <w:bottom w:val="single" w:sz="4" w:space="0" w:color="auto"/>
              <w:right w:val="single" w:sz="4" w:space="0" w:color="auto"/>
            </w:tcBorders>
            <w:vAlign w:val="center"/>
            <w:hideMark/>
          </w:tcPr>
          <w:p w:rsidR="00831EF8" w:rsidRPr="00831EF8" w:rsidRDefault="00831EF8">
            <w:pPr>
              <w:rPr>
                <w:color w:val="000000" w:themeColor="text1"/>
                <w:shd w:val="clear" w:color="auto" w:fill="FFFFFF"/>
                <w:lang w:val="uk-UA" w:eastAsia="en-US"/>
              </w:rPr>
            </w:pPr>
            <w:r w:rsidRPr="00831EF8">
              <w:rPr>
                <w:color w:val="000000" w:themeColor="text1"/>
                <w:shd w:val="clear" w:color="auto" w:fill="FFFFFF"/>
                <w:lang w:val="uk-UA" w:eastAsia="en-US"/>
              </w:rPr>
              <w:t>Відповідність Кресленню 20.10.2020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1EF8" w:rsidRPr="00831EF8" w:rsidRDefault="00831EF8">
            <w:pPr>
              <w:rPr>
                <w:color w:val="000000" w:themeColor="text1"/>
                <w:shd w:val="clear" w:color="auto" w:fill="FFFFFF"/>
                <w:lang w:val="uk-UA" w:eastAsia="en-US"/>
              </w:rPr>
            </w:pPr>
            <w:r w:rsidRPr="00831EF8">
              <w:rPr>
                <w:color w:val="000000" w:themeColor="text1"/>
                <w:shd w:val="clear" w:color="auto" w:fill="FFFFFF"/>
                <w:lang w:val="uk-UA" w:eastAsia="en-US"/>
              </w:rPr>
              <w:t>відповідає</w:t>
            </w:r>
          </w:p>
        </w:tc>
        <w:tc>
          <w:tcPr>
            <w:tcW w:w="2981" w:type="dxa"/>
            <w:tcBorders>
              <w:top w:val="single" w:sz="4" w:space="0" w:color="auto"/>
              <w:left w:val="single" w:sz="4" w:space="0" w:color="auto"/>
              <w:bottom w:val="single" w:sz="4" w:space="0" w:color="auto"/>
              <w:right w:val="single" w:sz="4" w:space="0" w:color="auto"/>
            </w:tcBorders>
          </w:tcPr>
          <w:p w:rsidR="00831EF8" w:rsidRPr="00831EF8" w:rsidRDefault="00831EF8">
            <w:pPr>
              <w:rPr>
                <w:color w:val="000000" w:themeColor="text1"/>
                <w:shd w:val="clear" w:color="auto" w:fill="FFFFFF"/>
                <w:lang w:val="uk-UA"/>
              </w:rPr>
            </w:pPr>
          </w:p>
        </w:tc>
      </w:tr>
      <w:tr w:rsidR="00831EF8"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831EF8" w:rsidRPr="00831EF8" w:rsidRDefault="00831EF8">
            <w:pPr>
              <w:ind w:right="-12"/>
              <w:rPr>
                <w:color w:val="000000" w:themeColor="text1"/>
                <w:lang w:val="uk-UA" w:eastAsia="ar-SA"/>
              </w:rPr>
            </w:pPr>
            <w:r w:rsidRPr="00831EF8">
              <w:rPr>
                <w:color w:val="000000" w:themeColor="text1"/>
                <w:lang w:val="uk-UA" w:eastAsia="ar-SA"/>
              </w:rPr>
              <w:t>1.6</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831EF8" w:rsidRPr="005D2906" w:rsidRDefault="00831EF8">
            <w:pPr>
              <w:rPr>
                <w:i/>
                <w:color w:val="000000" w:themeColor="text1"/>
                <w:shd w:val="clear" w:color="auto" w:fill="FFFFFF"/>
                <w:lang w:val="uk-UA" w:eastAsia="en-US"/>
              </w:rPr>
            </w:pPr>
            <w:r w:rsidRPr="005D2906">
              <w:rPr>
                <w:i/>
                <w:color w:val="000000" w:themeColor="text1"/>
                <w:shd w:val="clear" w:color="auto" w:fill="FFFFFF"/>
                <w:lang w:val="uk-UA" w:eastAsia="en-US"/>
              </w:rPr>
              <w:t>Країна походження Товару (</w:t>
            </w:r>
            <w:r w:rsidRPr="005D2906">
              <w:rPr>
                <w:i/>
                <w:color w:val="000000" w:themeColor="text1"/>
                <w:shd w:val="clear" w:color="auto" w:fill="FFFFFF"/>
                <w:lang w:val="uk-UA"/>
              </w:rPr>
              <w:t>вказати)</w:t>
            </w:r>
          </w:p>
        </w:tc>
        <w:tc>
          <w:tcPr>
            <w:tcW w:w="2981" w:type="dxa"/>
            <w:tcBorders>
              <w:top w:val="single" w:sz="4" w:space="0" w:color="auto"/>
              <w:left w:val="single" w:sz="4" w:space="0" w:color="auto"/>
              <w:bottom w:val="single" w:sz="4" w:space="0" w:color="auto"/>
              <w:right w:val="single" w:sz="4" w:space="0" w:color="auto"/>
            </w:tcBorders>
          </w:tcPr>
          <w:p w:rsidR="00831EF8" w:rsidRPr="00831EF8" w:rsidRDefault="00831EF8">
            <w:pPr>
              <w:rPr>
                <w:color w:val="000000" w:themeColor="text1"/>
                <w:shd w:val="clear" w:color="auto" w:fill="FFFFFF"/>
                <w:lang w:val="uk-UA"/>
              </w:rPr>
            </w:pPr>
          </w:p>
        </w:tc>
      </w:tr>
      <w:tr w:rsidR="00D00382" w:rsidRPr="00831EF8" w:rsidTr="00826725">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D00382" w:rsidRDefault="00D00382" w:rsidP="00D00382">
            <w:pPr>
              <w:rPr>
                <w:b/>
                <w:color w:val="000000" w:themeColor="text1"/>
                <w:lang w:val="uk-UA"/>
              </w:rPr>
            </w:pPr>
            <w:r w:rsidRPr="00D00382">
              <w:rPr>
                <w:b/>
                <w:color w:val="000000" w:themeColor="text1"/>
                <w:lang w:val="uk-UA"/>
              </w:rPr>
              <w:t>2</w:t>
            </w:r>
          </w:p>
        </w:tc>
        <w:tc>
          <w:tcPr>
            <w:tcW w:w="7189" w:type="dxa"/>
            <w:gridSpan w:val="2"/>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r w:rsidRPr="00831EF8">
              <w:rPr>
                <w:b/>
                <w:color w:val="000000" w:themeColor="text1"/>
                <w:lang w:val="uk-UA"/>
              </w:rPr>
              <w:t xml:space="preserve">Прокладка поліуретанова </w:t>
            </w:r>
            <w:r w:rsidRPr="00831EF8">
              <w:rPr>
                <w:b/>
                <w:color w:val="000000" w:themeColor="text1"/>
                <w:shd w:val="clear" w:color="auto" w:fill="FFFFFF"/>
                <w:lang w:val="uk-UA" w:eastAsia="en-US"/>
              </w:rPr>
              <w:t xml:space="preserve">для </w:t>
            </w:r>
            <w:proofErr w:type="spellStart"/>
            <w:r w:rsidRPr="00831EF8">
              <w:rPr>
                <w:b/>
                <w:color w:val="000000" w:themeColor="text1"/>
                <w:lang w:val="uk-UA"/>
              </w:rPr>
              <w:t>маслоохолоджувача</w:t>
            </w:r>
            <w:proofErr w:type="spellEnd"/>
            <w:r w:rsidRPr="00831EF8">
              <w:rPr>
                <w:b/>
                <w:color w:val="000000" w:themeColor="text1"/>
                <w:lang w:val="uk-UA"/>
              </w:rPr>
              <w:t xml:space="preserve"> підп’ятника </w:t>
            </w:r>
            <w:r w:rsidRPr="00831EF8">
              <w:rPr>
                <w:color w:val="000000" w:themeColor="text1"/>
                <w:lang w:val="uk-UA"/>
              </w:rPr>
              <w:t>(Креслення 20.10.2020)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2.1</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Матеріал</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поліуретан</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2.2</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rPr>
            </w:pPr>
            <w:r w:rsidRPr="00831EF8">
              <w:rPr>
                <w:color w:val="000000" w:themeColor="text1"/>
                <w:lang w:val="uk-UA" w:eastAsia="en-US"/>
              </w:rPr>
              <w:t>Товщина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5</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2.3</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 xml:space="preserve">Твердість матеріалу за шкалою </w:t>
            </w:r>
            <w:proofErr w:type="spellStart"/>
            <w:r w:rsidRPr="00831EF8">
              <w:rPr>
                <w:color w:val="000000" w:themeColor="text1"/>
                <w:lang w:val="uk-UA" w:eastAsia="en-US"/>
              </w:rPr>
              <w:t>Шору</w:t>
            </w:r>
            <w:proofErr w:type="spellEnd"/>
            <w:r w:rsidRPr="00831EF8">
              <w:rPr>
                <w:color w:val="000000" w:themeColor="text1"/>
                <w:lang w:val="uk-UA" w:eastAsia="en-US"/>
              </w:rPr>
              <w:t xml:space="preserve"> А</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90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2.4</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Кількість, штук</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Pr>
                <w:color w:val="000000" w:themeColor="text1"/>
                <w:shd w:val="clear" w:color="auto" w:fill="FFFFFF"/>
                <w:lang w:val="uk-UA" w:eastAsia="en-US"/>
              </w:rPr>
              <w:t>12</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2.5</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Відповідність Кресленню 20.10.2020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відповідає</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2.6</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5D2906">
              <w:rPr>
                <w:i/>
                <w:color w:val="000000" w:themeColor="text1"/>
                <w:shd w:val="clear" w:color="auto" w:fill="FFFFFF"/>
                <w:lang w:val="uk-UA" w:eastAsia="en-US"/>
              </w:rPr>
              <w:t>Країна походження Товару (</w:t>
            </w:r>
            <w:r w:rsidRPr="005D2906">
              <w:rPr>
                <w:i/>
                <w:color w:val="000000" w:themeColor="text1"/>
                <w:shd w:val="clear" w:color="auto" w:fill="FFFFFF"/>
                <w:lang w:val="uk-UA"/>
              </w:rPr>
              <w:t>вказати)</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997790">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b/>
                <w:color w:val="000000" w:themeColor="text1"/>
                <w:lang w:val="uk-UA" w:eastAsia="ar-SA"/>
              </w:rPr>
              <w:t>3</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b/>
                <w:color w:val="000000" w:themeColor="text1"/>
                <w:shd w:val="clear" w:color="auto" w:fill="FFFFFF"/>
                <w:lang w:val="uk-UA" w:eastAsia="en-US"/>
              </w:rPr>
              <w:t>Манжета гальма</w:t>
            </w:r>
            <w:r w:rsidRPr="00831EF8">
              <w:rPr>
                <w:b/>
                <w:color w:val="000000" w:themeColor="text1"/>
                <w:shd w:val="clear" w:color="auto" w:fill="FFFFFF"/>
                <w:lang w:val="en-US" w:eastAsia="en-US"/>
              </w:rPr>
              <w:t xml:space="preserve"> </w:t>
            </w:r>
            <w:r w:rsidRPr="00831EF8">
              <w:rPr>
                <w:color w:val="000000" w:themeColor="text1"/>
                <w:shd w:val="clear" w:color="auto" w:fill="FFFFFF"/>
                <w:lang w:val="uk-UA" w:eastAsia="en-US"/>
              </w:rPr>
              <w:t>(креслення 17.01.2021)</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3.1</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Матеріал</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поліуретан</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3.2</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rPr>
            </w:pPr>
            <w:r w:rsidRPr="00831EF8">
              <w:rPr>
                <w:color w:val="000000" w:themeColor="text1"/>
                <w:lang w:val="uk-UA" w:eastAsia="en-US"/>
              </w:rPr>
              <w:t xml:space="preserve">Твердість матеріалу за шкалою </w:t>
            </w:r>
            <w:proofErr w:type="spellStart"/>
            <w:r w:rsidRPr="00831EF8">
              <w:rPr>
                <w:color w:val="000000" w:themeColor="text1"/>
                <w:lang w:val="uk-UA" w:eastAsia="en-US"/>
              </w:rPr>
              <w:t>Шору</w:t>
            </w:r>
            <w:proofErr w:type="spellEnd"/>
            <w:r w:rsidRPr="00831EF8">
              <w:rPr>
                <w:color w:val="000000" w:themeColor="text1"/>
                <w:lang w:val="uk-UA" w:eastAsia="en-US"/>
              </w:rPr>
              <w:t xml:space="preserve"> А</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90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3.3</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Кількість, штук</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24</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3.4</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Відповідність Кресленню 17.01.2021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відповідає</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3.5</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5D2906">
              <w:rPr>
                <w:i/>
                <w:color w:val="000000" w:themeColor="text1"/>
                <w:shd w:val="clear" w:color="auto" w:fill="FFFFFF"/>
                <w:lang w:val="uk-UA" w:eastAsia="en-US"/>
              </w:rPr>
              <w:t>Країна походження Товару (</w:t>
            </w:r>
            <w:r w:rsidRPr="005D2906">
              <w:rPr>
                <w:i/>
                <w:color w:val="000000" w:themeColor="text1"/>
                <w:shd w:val="clear" w:color="auto" w:fill="FFFFFF"/>
                <w:lang w:val="uk-UA"/>
              </w:rPr>
              <w:t>вказати)</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895CE9">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b/>
                <w:color w:val="000000" w:themeColor="text1"/>
                <w:lang w:val="uk-UA" w:eastAsia="ar-SA"/>
              </w:rPr>
              <w:t>4</w:t>
            </w:r>
          </w:p>
        </w:tc>
        <w:tc>
          <w:tcPr>
            <w:tcW w:w="7189" w:type="dxa"/>
            <w:gridSpan w:val="2"/>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b/>
                <w:color w:val="000000" w:themeColor="text1"/>
                <w:shd w:val="clear" w:color="auto" w:fill="FFFFFF"/>
                <w:lang w:val="uk-UA" w:eastAsia="en-US"/>
              </w:rPr>
              <w:t>Лист поліуретановий</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4.1</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Матеріал</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поліуретан</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4.2</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rPr>
            </w:pPr>
            <w:r w:rsidRPr="00831EF8">
              <w:rPr>
                <w:color w:val="000000" w:themeColor="text1"/>
                <w:lang w:val="uk-UA" w:eastAsia="en-US"/>
              </w:rPr>
              <w:t>Товщина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5</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4.3</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eastAsia="en-US"/>
              </w:rPr>
            </w:pPr>
            <w:r w:rsidRPr="00831EF8">
              <w:rPr>
                <w:color w:val="000000" w:themeColor="text1"/>
                <w:lang w:val="uk-UA" w:eastAsia="en-US"/>
              </w:rPr>
              <w:t>Розмір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1000х2000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4.4</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eastAsia="en-US"/>
              </w:rPr>
            </w:pPr>
            <w:r w:rsidRPr="00831EF8">
              <w:rPr>
                <w:color w:val="000000" w:themeColor="text1"/>
                <w:lang w:val="uk-UA" w:eastAsia="en-US"/>
              </w:rPr>
              <w:t xml:space="preserve">Твердість матеріалу за шкалою </w:t>
            </w:r>
            <w:proofErr w:type="spellStart"/>
            <w:r w:rsidRPr="00831EF8">
              <w:rPr>
                <w:color w:val="000000" w:themeColor="text1"/>
                <w:lang w:val="uk-UA" w:eastAsia="en-US"/>
              </w:rPr>
              <w:t>Шору</w:t>
            </w:r>
            <w:proofErr w:type="spellEnd"/>
            <w:r w:rsidRPr="00831EF8">
              <w:rPr>
                <w:color w:val="000000" w:themeColor="text1"/>
                <w:lang w:val="uk-UA" w:eastAsia="en-US"/>
              </w:rPr>
              <w:t xml:space="preserve"> </w:t>
            </w:r>
            <w:r w:rsidRPr="00831EF8">
              <w:rPr>
                <w:color w:val="000000" w:themeColor="text1"/>
                <w:lang w:val="en-US" w:eastAsia="en-US"/>
              </w:rPr>
              <w:t>D</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70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trHeight w:val="226"/>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4.5</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Кількість, штук</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eastAsia="en-US"/>
              </w:rPr>
            </w:pPr>
            <w:r w:rsidRPr="00831EF8">
              <w:rPr>
                <w:color w:val="000000" w:themeColor="text1"/>
                <w:shd w:val="clear" w:color="auto" w:fill="FFFFFF"/>
                <w:lang w:eastAsia="en-US"/>
              </w:rPr>
              <w:t>1</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trHeight w:val="285"/>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lastRenderedPageBreak/>
              <w:t>4.6</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eastAsia="en-US"/>
              </w:rPr>
            </w:pPr>
            <w:r w:rsidRPr="005D2906">
              <w:rPr>
                <w:i/>
                <w:color w:val="000000" w:themeColor="text1"/>
                <w:shd w:val="clear" w:color="auto" w:fill="FFFFFF"/>
                <w:lang w:val="uk-UA" w:eastAsia="en-US"/>
              </w:rPr>
              <w:t>Країна походження Товару (</w:t>
            </w:r>
            <w:r w:rsidRPr="005D2906">
              <w:rPr>
                <w:i/>
                <w:color w:val="000000" w:themeColor="text1"/>
                <w:shd w:val="clear" w:color="auto" w:fill="FFFFFF"/>
                <w:lang w:val="uk-UA"/>
              </w:rPr>
              <w:t>вказати)</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D00382">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b/>
                <w:color w:val="000000" w:themeColor="text1"/>
                <w:lang w:val="uk-UA" w:eastAsia="ar-SA"/>
              </w:rPr>
              <w:t>5</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b/>
                <w:color w:val="000000" w:themeColor="text1"/>
                <w:shd w:val="clear" w:color="auto" w:fill="FFFFFF"/>
                <w:lang w:val="uk-UA" w:eastAsia="en-US"/>
              </w:rPr>
              <w:t>Лист поліуретановий</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5.1</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Матеріал</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поліуретан</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5.2</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rPr>
            </w:pPr>
            <w:r w:rsidRPr="00831EF8">
              <w:rPr>
                <w:color w:val="000000" w:themeColor="text1"/>
                <w:lang w:val="uk-UA" w:eastAsia="en-US"/>
              </w:rPr>
              <w:t>Товщина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en-US" w:eastAsia="en-US"/>
              </w:rPr>
            </w:pPr>
            <w:r w:rsidRPr="00831EF8">
              <w:rPr>
                <w:color w:val="000000" w:themeColor="text1"/>
                <w:shd w:val="clear" w:color="auto" w:fill="FFFFFF"/>
                <w:lang w:val="en-US" w:eastAsia="en-US"/>
              </w:rPr>
              <w:t>4</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D00382">
        <w:trPr>
          <w:trHeight w:val="108"/>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5.3</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eastAsia="en-US"/>
              </w:rPr>
            </w:pPr>
            <w:r w:rsidRPr="00831EF8">
              <w:rPr>
                <w:color w:val="000000" w:themeColor="text1"/>
                <w:lang w:val="uk-UA" w:eastAsia="en-US"/>
              </w:rPr>
              <w:t>Розмір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1000х2000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5.4</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 xml:space="preserve">Твердість матеріалу за шкалою </w:t>
            </w:r>
            <w:proofErr w:type="spellStart"/>
            <w:r w:rsidRPr="00831EF8">
              <w:rPr>
                <w:color w:val="000000" w:themeColor="text1"/>
                <w:lang w:val="uk-UA" w:eastAsia="en-US"/>
              </w:rPr>
              <w:t>Шору</w:t>
            </w:r>
            <w:proofErr w:type="spellEnd"/>
            <w:r w:rsidRPr="00831EF8">
              <w:rPr>
                <w:color w:val="000000" w:themeColor="text1"/>
                <w:lang w:val="uk-UA" w:eastAsia="en-US"/>
              </w:rPr>
              <w:t xml:space="preserve"> </w:t>
            </w:r>
            <w:r w:rsidRPr="00831EF8">
              <w:rPr>
                <w:color w:val="000000" w:themeColor="text1"/>
                <w:lang w:val="en-US" w:eastAsia="en-US"/>
              </w:rPr>
              <w:t>D</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70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5.5</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Кількість, штук</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en-US" w:eastAsia="en-US"/>
              </w:rPr>
            </w:pPr>
            <w:r w:rsidRPr="00831EF8">
              <w:rPr>
                <w:color w:val="000000" w:themeColor="text1"/>
                <w:shd w:val="clear" w:color="auto" w:fill="FFFFFF"/>
                <w:lang w:val="en-US" w:eastAsia="en-US"/>
              </w:rPr>
              <w:t>1</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5.6</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en-US" w:eastAsia="en-US"/>
              </w:rPr>
            </w:pPr>
            <w:r w:rsidRPr="005D2906">
              <w:rPr>
                <w:i/>
                <w:color w:val="000000" w:themeColor="text1"/>
                <w:shd w:val="clear" w:color="auto" w:fill="FFFFFF"/>
                <w:lang w:val="uk-UA" w:eastAsia="en-US"/>
              </w:rPr>
              <w:t>Країна походження Товару (</w:t>
            </w:r>
            <w:r w:rsidRPr="005D2906">
              <w:rPr>
                <w:i/>
                <w:color w:val="000000" w:themeColor="text1"/>
                <w:shd w:val="clear" w:color="auto" w:fill="FFFFFF"/>
                <w:lang w:val="uk-UA"/>
              </w:rPr>
              <w:t>вказати)</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D00382">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b/>
                <w:color w:val="000000" w:themeColor="text1"/>
                <w:lang w:val="uk-UA" w:eastAsia="ar-SA"/>
              </w:rPr>
              <w:t>6</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b/>
                <w:color w:val="000000" w:themeColor="text1"/>
                <w:shd w:val="clear" w:color="auto" w:fill="FFFFFF"/>
                <w:lang w:val="uk-UA" w:eastAsia="en-US"/>
              </w:rPr>
              <w:t>Лист поліуретановий</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6.1</w:t>
            </w:r>
          </w:p>
        </w:tc>
        <w:tc>
          <w:tcPr>
            <w:tcW w:w="4496" w:type="dxa"/>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Матеріал</w:t>
            </w:r>
          </w:p>
        </w:tc>
        <w:tc>
          <w:tcPr>
            <w:tcW w:w="2693"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поліуретан</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6.2</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rPr>
            </w:pPr>
            <w:r w:rsidRPr="00831EF8">
              <w:rPr>
                <w:color w:val="000000" w:themeColor="text1"/>
                <w:lang w:val="uk-UA" w:eastAsia="en-US"/>
              </w:rPr>
              <w:t>Товщина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en-US" w:eastAsia="en-US"/>
              </w:rPr>
            </w:pPr>
            <w:r w:rsidRPr="00831EF8">
              <w:rPr>
                <w:color w:val="000000" w:themeColor="text1"/>
                <w:shd w:val="clear" w:color="auto" w:fill="FFFFFF"/>
                <w:lang w:val="en-US" w:eastAsia="en-US"/>
              </w:rPr>
              <w:t>6</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6.3</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lang w:val="uk-UA" w:eastAsia="en-US"/>
              </w:rPr>
            </w:pPr>
            <w:r w:rsidRPr="00831EF8">
              <w:rPr>
                <w:color w:val="000000" w:themeColor="text1"/>
                <w:lang w:val="uk-UA" w:eastAsia="en-US"/>
              </w:rPr>
              <w:t>Розмір листа, мм</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1000х2000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6.4</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lang w:val="uk-UA" w:eastAsia="en-US"/>
              </w:rPr>
              <w:t xml:space="preserve">Твердість матеріалу за шкалою </w:t>
            </w:r>
            <w:proofErr w:type="spellStart"/>
            <w:r w:rsidRPr="00831EF8">
              <w:rPr>
                <w:color w:val="000000" w:themeColor="text1"/>
                <w:lang w:val="uk-UA" w:eastAsia="en-US"/>
              </w:rPr>
              <w:t>Шору</w:t>
            </w:r>
            <w:proofErr w:type="spellEnd"/>
            <w:r w:rsidRPr="00831EF8">
              <w:rPr>
                <w:color w:val="000000" w:themeColor="text1"/>
                <w:lang w:val="uk-UA" w:eastAsia="en-US"/>
              </w:rPr>
              <w:t xml:space="preserve"> </w:t>
            </w:r>
            <w:r w:rsidRPr="00831EF8">
              <w:rPr>
                <w:color w:val="000000" w:themeColor="text1"/>
                <w:lang w:val="en-US" w:eastAsia="en-US"/>
              </w:rPr>
              <w:t>D</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70</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lang w:val="uk-UA"/>
              </w:rPr>
            </w:pPr>
            <w:r w:rsidRPr="00831EF8">
              <w:rPr>
                <w:color w:val="000000" w:themeColor="text1"/>
                <w:lang w:val="uk-UA"/>
              </w:rPr>
              <w:t>6.5</w:t>
            </w:r>
          </w:p>
        </w:tc>
        <w:tc>
          <w:tcPr>
            <w:tcW w:w="4496" w:type="dxa"/>
            <w:tcBorders>
              <w:top w:val="single" w:sz="4" w:space="0" w:color="auto"/>
              <w:left w:val="single" w:sz="4" w:space="0" w:color="auto"/>
              <w:bottom w:val="single" w:sz="4" w:space="0" w:color="auto"/>
              <w:right w:val="single" w:sz="4" w:space="0" w:color="auto"/>
            </w:tcBorders>
            <w:vAlign w:val="center"/>
            <w:hideMark/>
          </w:tcPr>
          <w:p w:rsidR="00D00382" w:rsidRPr="00831EF8" w:rsidRDefault="00D00382" w:rsidP="00D00382">
            <w:pPr>
              <w:rPr>
                <w:color w:val="000000" w:themeColor="text1"/>
                <w:shd w:val="clear" w:color="auto" w:fill="FFFFFF"/>
                <w:lang w:val="uk-UA" w:eastAsia="en-US"/>
              </w:rPr>
            </w:pPr>
            <w:r w:rsidRPr="00831EF8">
              <w:rPr>
                <w:color w:val="000000" w:themeColor="text1"/>
                <w:shd w:val="clear" w:color="auto" w:fill="FFFFFF"/>
                <w:lang w:val="uk-UA" w:eastAsia="en-US"/>
              </w:rPr>
              <w:t>Кількість, штук</w:t>
            </w:r>
          </w:p>
        </w:tc>
        <w:tc>
          <w:tcPr>
            <w:tcW w:w="2693" w:type="dxa"/>
            <w:tcBorders>
              <w:top w:val="single" w:sz="4" w:space="0" w:color="auto"/>
              <w:left w:val="single" w:sz="4" w:space="0" w:color="auto"/>
              <w:bottom w:val="single" w:sz="4" w:space="0" w:color="auto"/>
              <w:right w:val="single" w:sz="4" w:space="0" w:color="auto"/>
            </w:tcBorders>
            <w:hideMark/>
          </w:tcPr>
          <w:p w:rsidR="00D00382" w:rsidRPr="00831EF8" w:rsidRDefault="00D00382" w:rsidP="00D00382">
            <w:pPr>
              <w:rPr>
                <w:color w:val="000000" w:themeColor="text1"/>
                <w:shd w:val="clear" w:color="auto" w:fill="FFFFFF"/>
                <w:lang w:val="en-US" w:eastAsia="en-US"/>
              </w:rPr>
            </w:pPr>
            <w:r w:rsidRPr="00831EF8">
              <w:rPr>
                <w:color w:val="000000" w:themeColor="text1"/>
                <w:shd w:val="clear" w:color="auto" w:fill="FFFFFF"/>
                <w:lang w:val="en-US" w:eastAsia="en-US"/>
              </w:rPr>
              <w:t>1</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r w:rsidR="00D00382" w:rsidRPr="00831EF8" w:rsidTr="00327273">
        <w:trPr>
          <w:jc w:val="center"/>
        </w:trPr>
        <w:tc>
          <w:tcPr>
            <w:tcW w:w="744"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lang w:val="uk-UA"/>
              </w:rPr>
            </w:pPr>
            <w:r w:rsidRPr="00831EF8">
              <w:rPr>
                <w:color w:val="000000" w:themeColor="text1"/>
                <w:lang w:val="uk-UA"/>
              </w:rPr>
              <w:t>6.6</w:t>
            </w:r>
          </w:p>
        </w:tc>
        <w:tc>
          <w:tcPr>
            <w:tcW w:w="7189" w:type="dxa"/>
            <w:gridSpan w:val="2"/>
            <w:tcBorders>
              <w:top w:val="single" w:sz="4" w:space="0" w:color="auto"/>
              <w:left w:val="single" w:sz="4" w:space="0" w:color="auto"/>
              <w:bottom w:val="single" w:sz="4" w:space="0" w:color="auto"/>
              <w:right w:val="single" w:sz="4" w:space="0" w:color="auto"/>
            </w:tcBorders>
            <w:vAlign w:val="center"/>
          </w:tcPr>
          <w:p w:rsidR="00D00382" w:rsidRPr="00831EF8" w:rsidRDefault="00D00382" w:rsidP="00D00382">
            <w:pPr>
              <w:rPr>
                <w:color w:val="000000" w:themeColor="text1"/>
                <w:shd w:val="clear" w:color="auto" w:fill="FFFFFF"/>
                <w:lang w:val="en-US" w:eastAsia="en-US"/>
              </w:rPr>
            </w:pPr>
            <w:r w:rsidRPr="005D2906">
              <w:rPr>
                <w:i/>
                <w:color w:val="000000" w:themeColor="text1"/>
                <w:shd w:val="clear" w:color="auto" w:fill="FFFFFF"/>
                <w:lang w:val="uk-UA" w:eastAsia="en-US"/>
              </w:rPr>
              <w:t>Країна походження Товару (</w:t>
            </w:r>
            <w:r w:rsidRPr="005D2906">
              <w:rPr>
                <w:i/>
                <w:color w:val="000000" w:themeColor="text1"/>
                <w:shd w:val="clear" w:color="auto" w:fill="FFFFFF"/>
                <w:lang w:val="uk-UA"/>
              </w:rPr>
              <w:t>вказати)</w:t>
            </w:r>
          </w:p>
        </w:tc>
        <w:tc>
          <w:tcPr>
            <w:tcW w:w="2981" w:type="dxa"/>
            <w:tcBorders>
              <w:top w:val="single" w:sz="4" w:space="0" w:color="auto"/>
              <w:left w:val="single" w:sz="4" w:space="0" w:color="auto"/>
              <w:bottom w:val="single" w:sz="4" w:space="0" w:color="auto"/>
              <w:right w:val="single" w:sz="4" w:space="0" w:color="auto"/>
            </w:tcBorders>
          </w:tcPr>
          <w:p w:rsidR="00D00382" w:rsidRPr="00831EF8" w:rsidRDefault="00D00382" w:rsidP="00D00382">
            <w:pPr>
              <w:rPr>
                <w:color w:val="000000" w:themeColor="text1"/>
                <w:shd w:val="clear" w:color="auto" w:fill="FFFFFF"/>
                <w:lang w:val="uk-UA"/>
              </w:rPr>
            </w:pPr>
          </w:p>
        </w:tc>
      </w:tr>
    </w:tbl>
    <w:p w:rsidR="003762D7" w:rsidRDefault="003762D7" w:rsidP="006C0A6B">
      <w:pPr>
        <w:jc w:val="both"/>
        <w:rPr>
          <w:bCs/>
        </w:rPr>
      </w:pPr>
    </w:p>
    <w:p w:rsidR="00831EF8" w:rsidRPr="00831EF8" w:rsidRDefault="00831EF8" w:rsidP="00831EF8">
      <w:pPr>
        <w:rPr>
          <w:i/>
          <w:color w:val="000000" w:themeColor="text1"/>
          <w:lang w:val="uk-UA"/>
        </w:rPr>
      </w:pPr>
      <w:r w:rsidRPr="00831EF8">
        <w:rPr>
          <w:i/>
          <w:color w:val="000000" w:themeColor="text1"/>
          <w:lang w:val="uk-UA"/>
        </w:rPr>
        <w:t xml:space="preserve">Креслення 20.10.2020 та 17.01.2021 додані окремими файлами. Також див. сторінки 17 та 18 Оголошення про проведення спрощеної закупівлі. </w:t>
      </w:r>
    </w:p>
    <w:p w:rsidR="003762D7" w:rsidRDefault="003762D7" w:rsidP="006C0A6B">
      <w:pPr>
        <w:jc w:val="both"/>
        <w:rPr>
          <w:bCs/>
        </w:rPr>
      </w:pPr>
    </w:p>
    <w:p w:rsidR="00BD76D8" w:rsidRPr="008D2F28" w:rsidRDefault="00BD76D8" w:rsidP="006C0A6B">
      <w:pPr>
        <w:jc w:val="both"/>
        <w:rPr>
          <w:b/>
          <w:color w:val="000000" w:themeColor="text1"/>
          <w:lang w:val="uk-UA"/>
        </w:rPr>
      </w:pPr>
      <w:r>
        <w:rPr>
          <w:b/>
          <w:bCs/>
          <w:lang w:val="uk-UA"/>
        </w:rPr>
        <w:t>2</w:t>
      </w:r>
      <w:r w:rsidR="00464AA1" w:rsidRPr="00C51E8A">
        <w:rPr>
          <w:b/>
          <w:bCs/>
          <w:lang w:val="uk-UA"/>
        </w:rPr>
        <w:t xml:space="preserve">. </w:t>
      </w:r>
      <w:r w:rsidRPr="008D2F28">
        <w:rPr>
          <w:b/>
          <w:color w:val="000000" w:themeColor="text1"/>
          <w:lang w:val="uk-UA"/>
        </w:rPr>
        <w:t>Вимоги щодо якості Товару:</w:t>
      </w:r>
    </w:p>
    <w:p w:rsidR="00BD76D8" w:rsidRPr="008D2F28" w:rsidRDefault="00BD76D8" w:rsidP="00BD76D8">
      <w:pPr>
        <w:ind w:firstLine="539"/>
        <w:jc w:val="both"/>
        <w:outlineLvl w:val="1"/>
        <w:rPr>
          <w:color w:val="000000" w:themeColor="text1"/>
          <w:lang w:val="uk-UA"/>
        </w:rPr>
      </w:pPr>
      <w:r w:rsidRPr="008D2F28">
        <w:rPr>
          <w:b/>
          <w:color w:val="000000" w:themeColor="text1"/>
          <w:lang w:val="uk-UA"/>
        </w:rPr>
        <w:t>Ми,</w:t>
      </w:r>
      <w:r w:rsidRPr="008D2F28">
        <w:rPr>
          <w:b/>
          <w:color w:val="000000" w:themeColor="text1"/>
          <w:u w:val="single"/>
          <w:lang w:val="uk-UA"/>
        </w:rPr>
        <w:t xml:space="preserve"> </w:t>
      </w:r>
      <w:r w:rsidRPr="008D2F28">
        <w:rPr>
          <w:b/>
          <w:color w:val="000000" w:themeColor="text1"/>
          <w:lang w:val="uk-UA"/>
        </w:rPr>
        <w:t>_______________* (назва Учасника)</w:t>
      </w:r>
      <w:r w:rsidRPr="008D2F28">
        <w:rPr>
          <w:color w:val="000000" w:themeColor="text1"/>
          <w:lang w:val="uk-UA"/>
        </w:rPr>
        <w:t>, гарантуємо, що:</w:t>
      </w:r>
    </w:p>
    <w:p w:rsidR="00831EF8" w:rsidRDefault="00831EF8" w:rsidP="00831EF8">
      <w:pPr>
        <w:ind w:firstLine="567"/>
        <w:jc w:val="both"/>
        <w:outlineLvl w:val="0"/>
        <w:rPr>
          <w:color w:val="000000" w:themeColor="text1"/>
          <w:kern w:val="2"/>
          <w:lang w:val="uk-UA"/>
        </w:rPr>
      </w:pPr>
      <w:r>
        <w:rPr>
          <w:color w:val="000000" w:themeColor="text1"/>
          <w:lang w:val="uk-UA"/>
        </w:rPr>
        <w:t>– Якість Товару повинна відповідати вимогам відповідних діючих нормативних документів (ДСТУ, ТУ, тощо)</w:t>
      </w:r>
      <w:r>
        <w:rPr>
          <w:iCs/>
          <w:color w:val="000000" w:themeColor="text1"/>
          <w:lang w:val="uk-UA"/>
        </w:rPr>
        <w:t xml:space="preserve"> та екологічним і санітарно-гігієнічним нормам згідно законодавства України</w:t>
      </w:r>
      <w:r>
        <w:rPr>
          <w:color w:val="000000" w:themeColor="text1"/>
          <w:kern w:val="2"/>
          <w:lang w:val="uk-UA"/>
        </w:rPr>
        <w:t xml:space="preserve"> встановлених для кожного виду товару, і буде підтверджена на момент постачання товару, сертифікатом якості виробника або сертифікатом відповідності (іншими документами), що підтверджують якість Товару.</w:t>
      </w:r>
    </w:p>
    <w:p w:rsidR="00831EF8" w:rsidRDefault="00831EF8" w:rsidP="00831EF8">
      <w:pPr>
        <w:ind w:firstLine="567"/>
        <w:jc w:val="both"/>
        <w:outlineLvl w:val="0"/>
        <w:rPr>
          <w:color w:val="000000" w:themeColor="text1"/>
          <w:kern w:val="2"/>
          <w:lang w:val="uk-UA"/>
        </w:rPr>
      </w:pPr>
      <w:r>
        <w:rPr>
          <w:color w:val="000000" w:themeColor="text1"/>
          <w:kern w:val="2"/>
          <w:lang w:val="uk-UA"/>
        </w:rPr>
        <w:t xml:space="preserve">- </w:t>
      </w:r>
      <w:r>
        <w:rPr>
          <w:b/>
          <w:color w:val="000000" w:themeColor="text1"/>
          <w:kern w:val="2"/>
          <w:lang w:val="uk-UA"/>
        </w:rPr>
        <w:t>Постачальник забезпечує високу якість матеріалів, використаних для виготовлення товару, бездоганну обробку та високу якість технічного виконання, дефекти лиття поліуретану на виробах абсолютно недопустимі. Товар повинен повністю відповідати вимогам зазначених креслень.</w:t>
      </w:r>
    </w:p>
    <w:p w:rsidR="00831EF8" w:rsidRDefault="00831EF8" w:rsidP="00831EF8">
      <w:pPr>
        <w:ind w:firstLine="540"/>
        <w:jc w:val="both"/>
        <w:rPr>
          <w:color w:val="000000" w:themeColor="text1"/>
          <w:kern w:val="2"/>
          <w:lang w:val="uk-UA"/>
        </w:rPr>
      </w:pPr>
      <w:r>
        <w:rPr>
          <w:color w:val="000000" w:themeColor="text1"/>
          <w:lang w:val="uk-UA"/>
        </w:rPr>
        <w:t xml:space="preserve">– </w:t>
      </w:r>
      <w:r>
        <w:rPr>
          <w:color w:val="000000" w:themeColor="text1"/>
          <w:kern w:val="2"/>
          <w:lang w:val="uk-UA"/>
        </w:rPr>
        <w:t>Якісно поставленим Товаром вважається такий Товар, який відповідає вимогам, що звичайно ставляться до товару відповідного характеру.</w:t>
      </w:r>
    </w:p>
    <w:p w:rsidR="00831EF8" w:rsidRDefault="00831EF8" w:rsidP="00831EF8">
      <w:pPr>
        <w:ind w:firstLine="567"/>
        <w:jc w:val="both"/>
        <w:rPr>
          <w:color w:val="000000" w:themeColor="text1"/>
          <w:kern w:val="2"/>
          <w:lang w:val="uk-UA"/>
        </w:rPr>
      </w:pPr>
      <w:r>
        <w:rPr>
          <w:color w:val="000000" w:themeColor="text1"/>
          <w:kern w:val="2"/>
          <w:lang w:val="uk-UA"/>
        </w:rPr>
        <w:t xml:space="preserve">– Товар є новим, </w:t>
      </w:r>
      <w:r>
        <w:rPr>
          <w:lang w:val="uk-UA"/>
        </w:rPr>
        <w:t>випуску не пізніше 202</w:t>
      </w:r>
      <w:r>
        <w:t>2</w:t>
      </w:r>
      <w:r>
        <w:rPr>
          <w:lang w:val="uk-UA"/>
        </w:rPr>
        <w:t xml:space="preserve"> року без ушкоджень та дефектів, без слідів зносу та ремонту.</w:t>
      </w:r>
    </w:p>
    <w:p w:rsidR="00831EF8" w:rsidRDefault="00831EF8" w:rsidP="00831EF8">
      <w:pPr>
        <w:ind w:firstLine="567"/>
        <w:jc w:val="both"/>
        <w:rPr>
          <w:color w:val="000000" w:themeColor="text1"/>
          <w:lang w:val="uk-UA"/>
        </w:rPr>
      </w:pPr>
      <w:r>
        <w:rPr>
          <w:color w:val="000000" w:themeColor="text1"/>
          <w:kern w:val="2"/>
          <w:lang w:val="uk-UA"/>
        </w:rPr>
        <w:t>– </w:t>
      </w:r>
      <w:r>
        <w:rPr>
          <w:color w:val="000000" w:themeColor="text1"/>
          <w:lang w:val="uk-UA"/>
        </w:rPr>
        <w:t>Товар повинен бути переданий у тарі та (або) упакований звичайним для нього способом в упаковку, а за їх відсутності - способом, який забезпечує збереженість товару за звичайних умов зберігання і транспортування;</w:t>
      </w:r>
    </w:p>
    <w:p w:rsidR="00831EF8" w:rsidRDefault="00831EF8" w:rsidP="00831EF8">
      <w:pPr>
        <w:ind w:firstLine="567"/>
        <w:jc w:val="both"/>
        <w:rPr>
          <w:color w:val="000000" w:themeColor="text1"/>
          <w:kern w:val="2"/>
          <w:lang w:val="uk-UA"/>
        </w:rPr>
      </w:pPr>
      <w:r>
        <w:rPr>
          <w:color w:val="000000" w:themeColor="text1"/>
          <w:kern w:val="2"/>
          <w:lang w:val="uk-UA"/>
        </w:rPr>
        <w:t xml:space="preserve">- </w:t>
      </w:r>
      <w:r>
        <w:rPr>
          <w:color w:val="000000" w:themeColor="text1"/>
          <w:lang w:val="uk-UA"/>
        </w:rPr>
        <w:t>Передача-приймання Товару здійснюється уповноваженими представниками Замовника та Постачальника шляхом його огляду, перевірки та підписання Видаткової накладної на Товар, яка надається Постачальником протягом 1 робочого дня з дня поставки Товару.</w:t>
      </w:r>
    </w:p>
    <w:p w:rsidR="006C0A6B" w:rsidRPr="008D2F28" w:rsidRDefault="006C0A6B" w:rsidP="006C0A6B">
      <w:pPr>
        <w:ind w:firstLine="567"/>
        <w:jc w:val="both"/>
        <w:rPr>
          <w:kern w:val="2"/>
          <w:lang w:val="uk-UA"/>
        </w:rPr>
      </w:pPr>
      <w:r w:rsidRPr="008D2F28">
        <w:rPr>
          <w:kern w:val="2"/>
          <w:lang w:val="uk-UA"/>
        </w:rPr>
        <w:t>- Гарантійний строк і обсяг гарантійних зобов'язань не можуть бути меншими, ніж передбачено ст. 269 Господарського кодексу України.</w:t>
      </w:r>
    </w:p>
    <w:p w:rsidR="00BD76D8" w:rsidRPr="008D2F28" w:rsidRDefault="00BD76D8" w:rsidP="006C0A6B">
      <w:pPr>
        <w:ind w:firstLine="567"/>
        <w:jc w:val="both"/>
        <w:outlineLvl w:val="0"/>
        <w:rPr>
          <w:b/>
          <w:color w:val="000000" w:themeColor="text1"/>
          <w:lang w:val="uk-UA"/>
        </w:rPr>
      </w:pPr>
    </w:p>
    <w:p w:rsidR="00A05751" w:rsidRPr="008D2F28" w:rsidRDefault="006C0A6B" w:rsidP="00A05751">
      <w:pPr>
        <w:pStyle w:val="af7"/>
        <w:spacing w:before="0" w:beforeAutospacing="0" w:after="0" w:afterAutospacing="0"/>
        <w:ind w:right="-234"/>
        <w:jc w:val="both"/>
        <w:rPr>
          <w:color w:val="000000" w:themeColor="text1"/>
          <w:lang w:val="uk-UA"/>
        </w:rPr>
      </w:pPr>
      <w:r>
        <w:rPr>
          <w:b/>
          <w:color w:val="000000" w:themeColor="text1"/>
          <w:lang w:val="uk-UA"/>
        </w:rPr>
        <w:t>3</w:t>
      </w:r>
      <w:r w:rsidR="00A05751" w:rsidRPr="008D2F28">
        <w:rPr>
          <w:b/>
          <w:color w:val="000000" w:themeColor="text1"/>
          <w:lang w:val="uk-UA"/>
        </w:rPr>
        <w:t>. Умови та місце поставки товару:</w:t>
      </w:r>
      <w:r w:rsidR="00A05751" w:rsidRPr="008D2F28">
        <w:rPr>
          <w:color w:val="000000" w:themeColor="text1"/>
          <w:lang w:val="uk-UA"/>
        </w:rPr>
        <w:t xml:space="preserve"> DDP,</w:t>
      </w:r>
      <w:r w:rsidR="00A05751" w:rsidRPr="008D2F28">
        <w:rPr>
          <w:color w:val="000000" w:themeColor="text1"/>
          <w:kern w:val="2"/>
          <w:lang w:val="uk-UA"/>
        </w:rPr>
        <w:t xml:space="preserve"> відповідно до Міжнародних правил тлумачення торговельних термінів «ІНКОТЕРМС-2010»:</w:t>
      </w:r>
      <w:r w:rsidR="00A05751" w:rsidRPr="008D2F28">
        <w:rPr>
          <w:color w:val="000000" w:themeColor="text1"/>
          <w:lang w:val="uk-UA"/>
        </w:rPr>
        <w:t xml:space="preserve"> Кіровоградська область, Світловодський район, </w:t>
      </w:r>
      <w:proofErr w:type="spellStart"/>
      <w:r w:rsidR="00A05751" w:rsidRPr="008D2F28">
        <w:rPr>
          <w:color w:val="000000" w:themeColor="text1"/>
          <w:lang w:val="uk-UA"/>
        </w:rPr>
        <w:t>Павлівська</w:t>
      </w:r>
      <w:proofErr w:type="spellEnd"/>
      <w:r w:rsidR="00A05751" w:rsidRPr="008D2F28">
        <w:rPr>
          <w:color w:val="000000" w:themeColor="text1"/>
          <w:lang w:val="uk-UA"/>
        </w:rPr>
        <w:t xml:space="preserve"> сільська рада, масив «Кременчуцька ГЕС», вул. Енергетиків, 1, філія Кременчуцька ГЕС" ПрАТ "</w:t>
      </w:r>
      <w:proofErr w:type="spellStart"/>
      <w:r w:rsidR="00A05751" w:rsidRPr="008D2F28">
        <w:rPr>
          <w:color w:val="000000" w:themeColor="text1"/>
          <w:lang w:val="uk-UA"/>
        </w:rPr>
        <w:t>Укргідроенерго</w:t>
      </w:r>
      <w:proofErr w:type="spellEnd"/>
      <w:r w:rsidR="00A05751" w:rsidRPr="008D2F28">
        <w:rPr>
          <w:color w:val="000000" w:themeColor="text1"/>
          <w:lang w:val="uk-UA"/>
        </w:rPr>
        <w:t>"</w:t>
      </w:r>
    </w:p>
    <w:p w:rsidR="00A05751" w:rsidRPr="008D2F28" w:rsidRDefault="00A05751" w:rsidP="00A05751">
      <w:pPr>
        <w:pStyle w:val="af7"/>
        <w:spacing w:before="0" w:beforeAutospacing="0" w:after="0" w:afterAutospacing="0"/>
        <w:ind w:right="-234"/>
        <w:jc w:val="both"/>
        <w:rPr>
          <w:color w:val="000000" w:themeColor="text1"/>
          <w:lang w:val="uk-UA"/>
        </w:rPr>
      </w:pPr>
    </w:p>
    <w:p w:rsidR="00A05751" w:rsidRPr="008D2F28" w:rsidRDefault="006C0A6B" w:rsidP="00A05751">
      <w:pPr>
        <w:jc w:val="both"/>
        <w:rPr>
          <w:rFonts w:eastAsia="Calibri"/>
          <w:color w:val="000000" w:themeColor="text1"/>
          <w:lang w:val="uk-UA" w:eastAsia="en-US"/>
        </w:rPr>
      </w:pPr>
      <w:r>
        <w:rPr>
          <w:rFonts w:eastAsia="Calibri"/>
          <w:b/>
          <w:color w:val="000000" w:themeColor="text1"/>
          <w:lang w:val="uk-UA" w:eastAsia="en-US"/>
        </w:rPr>
        <w:t>4</w:t>
      </w:r>
      <w:r w:rsidR="00A05751" w:rsidRPr="00BD76D8">
        <w:rPr>
          <w:rFonts w:eastAsia="Calibri"/>
          <w:b/>
          <w:color w:val="000000" w:themeColor="text1"/>
          <w:lang w:val="uk-UA" w:eastAsia="en-US"/>
        </w:rPr>
        <w:t>.</w:t>
      </w:r>
      <w:r w:rsidR="00A05751" w:rsidRPr="008D2F28">
        <w:rPr>
          <w:rFonts w:eastAsia="Calibri"/>
          <w:color w:val="000000" w:themeColor="text1"/>
          <w:lang w:val="uk-UA" w:eastAsia="en-US"/>
        </w:rPr>
        <w:t xml:space="preserve"> </w:t>
      </w:r>
      <w:r w:rsidR="00A05751" w:rsidRPr="008D2F28">
        <w:rPr>
          <w:rFonts w:eastAsia="Calibri"/>
          <w:b/>
          <w:color w:val="000000" w:themeColor="text1"/>
          <w:lang w:val="uk-UA" w:eastAsia="en-US"/>
        </w:rPr>
        <w:t>Термін поставки Товару на склад Покупця</w:t>
      </w:r>
      <w:r w:rsidR="00A05751" w:rsidRPr="008D2F28">
        <w:rPr>
          <w:rFonts w:eastAsia="Calibri"/>
          <w:color w:val="000000" w:themeColor="text1"/>
          <w:lang w:val="uk-UA" w:eastAsia="en-US"/>
        </w:rPr>
        <w:t xml:space="preserve">: протягом </w:t>
      </w:r>
      <w:r w:rsidR="00F870EB" w:rsidRPr="00F870EB">
        <w:rPr>
          <w:color w:val="000000" w:themeColor="text1"/>
          <w:lang w:val="uk-UA"/>
        </w:rPr>
        <w:t xml:space="preserve">14 (Чотирнадцяти) </w:t>
      </w:r>
      <w:r w:rsidR="00A05751" w:rsidRPr="00F870EB">
        <w:rPr>
          <w:rFonts w:eastAsia="Calibri"/>
          <w:color w:val="000000" w:themeColor="text1"/>
          <w:lang w:val="uk-UA" w:eastAsia="en-US"/>
        </w:rPr>
        <w:t xml:space="preserve">календарних днів </w:t>
      </w:r>
      <w:r w:rsidR="00A05751" w:rsidRPr="008D2F28">
        <w:rPr>
          <w:rFonts w:eastAsia="Calibri"/>
          <w:color w:val="000000" w:themeColor="text1"/>
          <w:lang w:val="uk-UA" w:eastAsia="en-US"/>
        </w:rPr>
        <w:t xml:space="preserve">з моменту отримання Постачальником Повідомлення про готовність до виконання Договору від </w:t>
      </w:r>
      <w:r w:rsidR="00A05751" w:rsidRPr="008D2F28">
        <w:rPr>
          <w:rFonts w:eastAsia="Calibri"/>
          <w:color w:val="000000" w:themeColor="text1"/>
          <w:lang w:val="uk-UA" w:eastAsia="en-US"/>
        </w:rPr>
        <w:lastRenderedPageBreak/>
        <w:t xml:space="preserve">Покупця, до </w:t>
      </w:r>
      <w:r w:rsidR="00A05751" w:rsidRPr="005258AA">
        <w:rPr>
          <w:rFonts w:eastAsia="Calibri"/>
          <w:color w:val="000000" w:themeColor="text1"/>
          <w:lang w:val="uk-UA" w:eastAsia="en-US"/>
        </w:rPr>
        <w:t xml:space="preserve">31.12.2022 </w:t>
      </w:r>
      <w:r w:rsidR="00A05751" w:rsidRPr="008D2F28">
        <w:rPr>
          <w:rFonts w:eastAsia="Calibri"/>
          <w:color w:val="000000" w:themeColor="text1"/>
          <w:lang w:val="uk-UA" w:eastAsia="en-US"/>
        </w:rPr>
        <w:t>року</w:t>
      </w:r>
    </w:p>
    <w:p w:rsidR="00A05751" w:rsidRPr="008D2F28" w:rsidRDefault="00A05751" w:rsidP="00A05751">
      <w:pPr>
        <w:jc w:val="both"/>
        <w:rPr>
          <w:rFonts w:eastAsia="Calibri"/>
          <w:lang w:val="uk-UA" w:eastAsia="en-US"/>
        </w:rPr>
      </w:pPr>
    </w:p>
    <w:p w:rsidR="00A05751" w:rsidRPr="008D2F28" w:rsidRDefault="006C0A6B" w:rsidP="00A05751">
      <w:pPr>
        <w:jc w:val="both"/>
        <w:rPr>
          <w:rFonts w:eastAsia="Calibri"/>
          <w:lang w:val="uk-UA" w:eastAsia="en-US"/>
        </w:rPr>
      </w:pPr>
      <w:r>
        <w:rPr>
          <w:rFonts w:eastAsia="Calibri"/>
          <w:b/>
          <w:lang w:val="uk-UA" w:eastAsia="en-US"/>
        </w:rPr>
        <w:t>5</w:t>
      </w:r>
      <w:r w:rsidR="00A05751" w:rsidRPr="00BD76D8">
        <w:rPr>
          <w:rFonts w:eastAsia="Calibri"/>
          <w:b/>
          <w:lang w:val="uk-UA" w:eastAsia="en-US"/>
        </w:rPr>
        <w:t>.</w:t>
      </w:r>
      <w:r w:rsidR="00A05751" w:rsidRPr="008D2F28">
        <w:rPr>
          <w:rFonts w:eastAsia="Calibri"/>
          <w:lang w:val="uk-UA" w:eastAsia="en-US"/>
        </w:rPr>
        <w:t xml:space="preserve"> </w:t>
      </w:r>
      <w:r w:rsidR="00A05751" w:rsidRPr="008D2F28">
        <w:rPr>
          <w:rFonts w:eastAsia="Calibri"/>
          <w:b/>
          <w:lang w:val="uk-UA" w:eastAsia="en-US"/>
        </w:rPr>
        <w:t>Інші вимоги</w:t>
      </w:r>
      <w:r w:rsidR="00A05751" w:rsidRPr="008D2F28">
        <w:rPr>
          <w:rFonts w:eastAsia="Calibri"/>
          <w:lang w:val="uk-UA" w:eastAsia="en-US"/>
        </w:rPr>
        <w:t xml:space="preserve">: </w:t>
      </w:r>
    </w:p>
    <w:p w:rsidR="00A05751" w:rsidRPr="008D2F28" w:rsidRDefault="006C0A6B" w:rsidP="00A05751">
      <w:pPr>
        <w:jc w:val="both"/>
        <w:rPr>
          <w:rFonts w:eastAsia="Calibri"/>
          <w:lang w:val="uk-UA" w:eastAsia="en-US"/>
        </w:rPr>
      </w:pPr>
      <w:r>
        <w:rPr>
          <w:rFonts w:eastAsia="Calibri"/>
          <w:lang w:val="uk-UA" w:eastAsia="en-US"/>
        </w:rPr>
        <w:t>5</w:t>
      </w:r>
      <w:r w:rsidR="00A05751" w:rsidRPr="008D2F28">
        <w:rPr>
          <w:rFonts w:eastAsia="Calibri"/>
          <w:lang w:val="uk-UA" w:eastAsia="en-US"/>
        </w:rPr>
        <w:t>.1 Ціна пропозиції Учасника має включити всі витрати, в тому числі транспортні витрати, розвантажувально-завантажувальні роботи.</w:t>
      </w:r>
    </w:p>
    <w:p w:rsidR="00A05751" w:rsidRDefault="006C0A6B" w:rsidP="00A05751">
      <w:pPr>
        <w:jc w:val="both"/>
        <w:rPr>
          <w:rFonts w:eastAsia="Calibri"/>
          <w:lang w:val="uk-UA" w:eastAsia="en-US"/>
        </w:rPr>
      </w:pPr>
      <w:r>
        <w:rPr>
          <w:rFonts w:eastAsia="Calibri"/>
          <w:lang w:val="uk-UA" w:eastAsia="en-US"/>
        </w:rPr>
        <w:t>5</w:t>
      </w:r>
      <w:r w:rsidR="00A05751" w:rsidRPr="008D2F28">
        <w:rPr>
          <w:rFonts w:eastAsia="Calibri"/>
          <w:lang w:val="uk-UA" w:eastAsia="en-US"/>
        </w:rPr>
        <w:t>.2 Працівники Постачальника товару під час здійснення своєї діяльності повинні забезпечити дотримання вимог безпеки праці, пожежної безпеки, санітарних норм та правил внутрішнього порядку перебування на території чи об’єкті ПрАТ «</w:t>
      </w:r>
      <w:proofErr w:type="spellStart"/>
      <w:r w:rsidR="00A05751" w:rsidRPr="008D2F28">
        <w:rPr>
          <w:rFonts w:eastAsia="Calibri"/>
          <w:lang w:val="uk-UA" w:eastAsia="en-US"/>
        </w:rPr>
        <w:t>Укргідроенерго</w:t>
      </w:r>
      <w:proofErr w:type="spellEnd"/>
      <w:r w:rsidR="00A05751" w:rsidRPr="008D2F28">
        <w:rPr>
          <w:rFonts w:eastAsia="Calibri"/>
          <w:lang w:val="uk-UA" w:eastAsia="en-US"/>
        </w:rPr>
        <w:t>».</w:t>
      </w:r>
    </w:p>
    <w:p w:rsidR="00A05751" w:rsidRPr="008D2F28" w:rsidRDefault="00A05751" w:rsidP="00A05751">
      <w:pPr>
        <w:jc w:val="both"/>
        <w:rPr>
          <w:rFonts w:eastAsia="Calibri"/>
          <w:lang w:val="uk-UA" w:eastAsia="en-US"/>
        </w:rPr>
      </w:pPr>
    </w:p>
    <w:p w:rsidR="00A05751" w:rsidRPr="005258AA" w:rsidRDefault="00A05751" w:rsidP="00A05751">
      <w:pPr>
        <w:jc w:val="both"/>
        <w:outlineLvl w:val="0"/>
        <w:rPr>
          <w:i/>
          <w:lang w:val="uk-UA"/>
        </w:rPr>
      </w:pPr>
      <w:r w:rsidRPr="005258AA">
        <w:rPr>
          <w:i/>
          <w:lang w:val="uk-UA"/>
        </w:rPr>
        <w:t>Примітки:</w:t>
      </w:r>
    </w:p>
    <w:p w:rsidR="00A05751" w:rsidRDefault="00A05751" w:rsidP="00A05751">
      <w:pPr>
        <w:jc w:val="both"/>
        <w:outlineLvl w:val="0"/>
        <w:rPr>
          <w:i/>
          <w:lang w:val="uk-UA"/>
        </w:rPr>
      </w:pPr>
      <w:r w:rsidRPr="005258AA">
        <w:rPr>
          <w:i/>
          <w:lang w:val="uk-UA"/>
        </w:rPr>
        <w:t xml:space="preserve">* Не заповнені поля по тексту технічної специфікації заповнюються учасником. </w:t>
      </w:r>
    </w:p>
    <w:p w:rsidR="006C0A6B" w:rsidRPr="005258AA" w:rsidRDefault="006C0A6B" w:rsidP="00A05751">
      <w:pPr>
        <w:jc w:val="both"/>
        <w:outlineLvl w:val="0"/>
        <w:rPr>
          <w:i/>
          <w:lang w:val="uk-UA"/>
        </w:rPr>
      </w:pPr>
    </w:p>
    <w:p w:rsidR="00243BB2" w:rsidRDefault="006C0A6B" w:rsidP="005B7752">
      <w:pPr>
        <w:jc w:val="both"/>
        <w:rPr>
          <w:i/>
          <w:lang w:val="uk-UA"/>
        </w:rPr>
      </w:pPr>
      <w:r>
        <w:rPr>
          <w:lang w:val="uk-UA"/>
        </w:rPr>
        <w:t xml:space="preserve">*** </w:t>
      </w:r>
      <w:r w:rsidRPr="005258AA">
        <w:rPr>
          <w:i/>
          <w:lang w:val="uk-UA"/>
        </w:rPr>
        <w:t>Будь-які посилання в таблиці на стандартні характеристики чи технічні регламенти та умови, вимоги, умовні позначення, передбачені існуючими міжнародними або національними стандартами, нормами та правилами, конкретну торгівельну марку чи фірму, патент, конструкцію або тип предмета закупівлі, джерело його походження або виробника, передбачає надання учасником аналогу та/або еквіваленту, при цьому технічні та якісні характеристики запропонованого Товару не повинні бути гіршими.</w:t>
      </w:r>
    </w:p>
    <w:p w:rsidR="006C0A6B" w:rsidRPr="009A182D" w:rsidRDefault="006C0A6B" w:rsidP="005B7752">
      <w:pPr>
        <w:jc w:val="both"/>
        <w:rPr>
          <w:lang w:val="uk-UA"/>
        </w:rPr>
      </w:pPr>
    </w:p>
    <w:p w:rsidR="00243BB2" w:rsidRPr="009A182D" w:rsidRDefault="00382617" w:rsidP="005B7752">
      <w:pPr>
        <w:jc w:val="both"/>
        <w:rPr>
          <w:b/>
          <w:lang w:val="uk-UA"/>
        </w:rPr>
      </w:pPr>
      <w:r w:rsidRPr="009A182D">
        <w:rPr>
          <w:b/>
          <w:i/>
          <w:color w:val="FF0000"/>
          <w:lang w:val="uk-UA"/>
        </w:rPr>
        <w:t>Посада, прізвище, ініціали, підпис уповноваженої особи Учасника, завірені печаткою (у разі її використання)</w:t>
      </w:r>
    </w:p>
    <w:p w:rsidR="004A05E1" w:rsidRPr="009A182D" w:rsidRDefault="004A05E1" w:rsidP="005B7752">
      <w:pPr>
        <w:jc w:val="right"/>
        <w:rPr>
          <w:b/>
          <w:snapToGrid w:val="0"/>
          <w:kern w:val="28"/>
          <w:lang w:val="uk-UA"/>
        </w:rPr>
      </w:pPr>
      <w:r w:rsidRPr="009A182D">
        <w:rPr>
          <w:b/>
          <w:lang w:val="uk-UA"/>
        </w:rPr>
        <w:br w:type="page"/>
      </w:r>
      <w:r w:rsidR="00831EF8">
        <w:rPr>
          <w:noProof/>
        </w:rPr>
        <w:lastRenderedPageBreak/>
        <w:drawing>
          <wp:inline distT="0" distB="0" distL="0" distR="0" wp14:anchorId="6A32E00A" wp14:editId="249D68F2">
            <wp:extent cx="6331585" cy="8824595"/>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585" cy="8824595"/>
                    </a:xfrm>
                    <a:prstGeom prst="rect">
                      <a:avLst/>
                    </a:prstGeom>
                    <a:noFill/>
                    <a:ln>
                      <a:noFill/>
                    </a:ln>
                  </pic:spPr>
                </pic:pic>
              </a:graphicData>
            </a:graphic>
          </wp:inline>
        </w:drawing>
      </w:r>
      <w:r w:rsidR="00831EF8" w:rsidRPr="00831EF8">
        <w:rPr>
          <w:noProof/>
        </w:rPr>
        <w:t xml:space="preserve"> </w:t>
      </w:r>
      <w:r w:rsidR="00831EF8">
        <w:rPr>
          <w:noProof/>
        </w:rPr>
        <w:lastRenderedPageBreak/>
        <w:drawing>
          <wp:inline distT="0" distB="0" distL="0" distR="0" wp14:anchorId="5B6D8E1A" wp14:editId="0A39397F">
            <wp:extent cx="6331585" cy="894207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1585" cy="8942070"/>
                    </a:xfrm>
                    <a:prstGeom prst="rect">
                      <a:avLst/>
                    </a:prstGeom>
                    <a:noFill/>
                    <a:ln>
                      <a:noFill/>
                    </a:ln>
                  </pic:spPr>
                </pic:pic>
              </a:graphicData>
            </a:graphic>
          </wp:inline>
        </w:drawing>
      </w:r>
      <w:r w:rsidRPr="009A182D">
        <w:rPr>
          <w:b/>
          <w:lang w:val="uk-UA"/>
        </w:rPr>
        <w:lastRenderedPageBreak/>
        <w:t>Додаток</w:t>
      </w:r>
      <w:r w:rsidR="00BD38CB" w:rsidRPr="009A182D">
        <w:rPr>
          <w:b/>
          <w:lang w:val="uk-UA"/>
        </w:rPr>
        <w:t>№</w:t>
      </w:r>
      <w:r w:rsidRPr="009A182D">
        <w:rPr>
          <w:b/>
          <w:lang w:val="uk-UA"/>
        </w:rPr>
        <w:t xml:space="preserve"> 2</w:t>
      </w:r>
      <w:r w:rsidRPr="009A182D">
        <w:rPr>
          <w:b/>
          <w:snapToGrid w:val="0"/>
          <w:kern w:val="28"/>
          <w:lang w:val="uk-UA"/>
        </w:rPr>
        <w:t xml:space="preserve"> до оголошення </w:t>
      </w:r>
    </w:p>
    <w:p w:rsidR="004A05E1" w:rsidRPr="009A182D" w:rsidRDefault="004A05E1" w:rsidP="005B7752">
      <w:pPr>
        <w:suppressLineNumbers/>
        <w:suppressAutoHyphens/>
        <w:jc w:val="right"/>
        <w:outlineLvl w:val="0"/>
        <w:rPr>
          <w:b/>
          <w:snapToGrid w:val="0"/>
          <w:kern w:val="28"/>
          <w:lang w:val="uk-UA"/>
        </w:rPr>
      </w:pPr>
      <w:r w:rsidRPr="009A182D">
        <w:rPr>
          <w:b/>
          <w:snapToGrid w:val="0"/>
          <w:kern w:val="28"/>
          <w:lang w:val="uk-UA"/>
        </w:rPr>
        <w:t xml:space="preserve">про проведення спрощеної закупівлі </w:t>
      </w:r>
    </w:p>
    <w:p w:rsidR="009911FF" w:rsidRPr="009A182D" w:rsidRDefault="009911FF" w:rsidP="005B7752">
      <w:pPr>
        <w:ind w:firstLine="425"/>
        <w:jc w:val="both"/>
        <w:rPr>
          <w:lang w:val="uk-UA"/>
        </w:rPr>
      </w:pPr>
    </w:p>
    <w:p w:rsidR="009F557E" w:rsidRPr="009A182D" w:rsidRDefault="009F557E" w:rsidP="005B7752">
      <w:pPr>
        <w:ind w:firstLine="425"/>
        <w:jc w:val="center"/>
        <w:rPr>
          <w:b/>
          <w:lang w:val="uk-UA"/>
        </w:rPr>
      </w:pPr>
      <w:r w:rsidRPr="009A182D">
        <w:rPr>
          <w:b/>
          <w:lang w:val="uk-UA"/>
        </w:rPr>
        <w:t>Вимоги до учасників спрощеної закупівлі</w:t>
      </w:r>
    </w:p>
    <w:p w:rsidR="009F557E" w:rsidRDefault="009F557E" w:rsidP="005B7752">
      <w:pPr>
        <w:ind w:firstLine="425"/>
        <w:jc w:val="both"/>
        <w:rPr>
          <w:b/>
          <w:lang w:val="uk-UA"/>
        </w:rPr>
      </w:pPr>
    </w:p>
    <w:p w:rsidR="00BD76D8" w:rsidRDefault="00BD76D8" w:rsidP="00BD76D8">
      <w:pPr>
        <w:jc w:val="both"/>
        <w:rPr>
          <w:lang w:val="uk-UA"/>
        </w:rPr>
      </w:pPr>
      <w:r w:rsidRPr="009A182D">
        <w:rPr>
          <w:lang w:val="uk-UA"/>
        </w:rPr>
        <w:t xml:space="preserve">1. Участь у спрощеній закупівлі можуть брати </w:t>
      </w:r>
      <w:r>
        <w:rPr>
          <w:lang w:val="uk-UA"/>
        </w:rPr>
        <w:t>тільки:</w:t>
      </w:r>
    </w:p>
    <w:p w:rsidR="00BD76D8" w:rsidRDefault="00BD76D8" w:rsidP="00BD76D8">
      <w:pPr>
        <w:jc w:val="both"/>
        <w:rPr>
          <w:lang w:val="uk-UA"/>
        </w:rPr>
      </w:pPr>
      <w:r>
        <w:rPr>
          <w:lang w:val="uk-UA"/>
        </w:rPr>
        <w:t xml:space="preserve">- </w:t>
      </w:r>
      <w:r w:rsidRPr="009A182D">
        <w:rPr>
          <w:lang w:val="uk-UA"/>
        </w:rPr>
        <w:t xml:space="preserve">учасники, до яких не застосовано </w:t>
      </w:r>
      <w:r w:rsidRPr="00AC4704">
        <w:rPr>
          <w:lang w:val="uk-UA"/>
        </w:rPr>
        <w:t>спеціальні економічні та інші обмежувальні заходи (санкції) відповідно до Закону України «Про санкції»</w:t>
      </w:r>
      <w:r>
        <w:rPr>
          <w:lang w:val="uk-UA"/>
        </w:rPr>
        <w:t>;</w:t>
      </w:r>
    </w:p>
    <w:p w:rsidR="00BD76D8" w:rsidRPr="009A182D" w:rsidRDefault="00BD76D8" w:rsidP="00BD76D8">
      <w:pPr>
        <w:jc w:val="both"/>
        <w:rPr>
          <w:lang w:val="uk-UA"/>
        </w:rPr>
      </w:pPr>
      <w:r>
        <w:rPr>
          <w:lang w:val="uk-UA"/>
        </w:rPr>
        <w:t xml:space="preserve">- якщо </w:t>
      </w:r>
      <w:r w:rsidRPr="009A182D">
        <w:rPr>
          <w:lang w:val="uk-UA"/>
        </w:rPr>
        <w:t xml:space="preserve">Учасника спрощеній закупівлі не </w:t>
      </w:r>
      <w:proofErr w:type="spellStart"/>
      <w:r w:rsidRPr="009A182D">
        <w:rPr>
          <w:lang w:val="uk-UA"/>
        </w:rPr>
        <w:t>внесено</w:t>
      </w:r>
      <w:proofErr w:type="spellEnd"/>
      <w:r w:rsidRPr="009A182D">
        <w:rPr>
          <w:lang w:val="uk-UA"/>
        </w:rPr>
        <w:t xml:space="preserve"> до Єдиного державного реєстру осіб, які вчинили корупційні або пов’язані з корупцією правопорушення</w:t>
      </w:r>
      <w:r>
        <w:rPr>
          <w:lang w:val="uk-UA"/>
        </w:rPr>
        <w:t>;</w:t>
      </w:r>
    </w:p>
    <w:p w:rsidR="00BD76D8" w:rsidRDefault="00BD76D8" w:rsidP="00BD76D8">
      <w:pPr>
        <w:jc w:val="both"/>
        <w:rPr>
          <w:lang w:val="uk-UA"/>
        </w:rPr>
      </w:pPr>
      <w:r>
        <w:rPr>
          <w:lang w:val="uk-UA"/>
        </w:rPr>
        <w:t>- якщо с</w:t>
      </w:r>
      <w:r w:rsidRPr="009A182D">
        <w:rPr>
          <w:lang w:val="uk-UA"/>
        </w:rPr>
        <w:t>лужбову (посадову) особу учасника, яку уповноважено учасником представляти його інтереси під час проведення спрощеної закупівлі, або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lang w:val="uk-UA"/>
        </w:rPr>
        <w:t>;</w:t>
      </w:r>
    </w:p>
    <w:p w:rsidR="00BD76D8" w:rsidRDefault="00BD76D8" w:rsidP="00BD76D8">
      <w:pPr>
        <w:jc w:val="both"/>
        <w:rPr>
          <w:lang w:val="uk-UA"/>
        </w:rPr>
      </w:pPr>
      <w:r>
        <w:rPr>
          <w:lang w:val="uk-UA"/>
        </w:rPr>
        <w:t xml:space="preserve">- учасники та/або </w:t>
      </w:r>
      <w:r w:rsidRPr="003102F2">
        <w:rPr>
          <w:lang w:val="uk-UA"/>
        </w:rPr>
        <w:t xml:space="preserve">засновники та/або кінцеві </w:t>
      </w:r>
      <w:proofErr w:type="spellStart"/>
      <w:r w:rsidRPr="003102F2">
        <w:rPr>
          <w:lang w:val="uk-UA"/>
        </w:rPr>
        <w:t>бенефіціарні</w:t>
      </w:r>
      <w:proofErr w:type="spellEnd"/>
      <w:r w:rsidRPr="003102F2">
        <w:rPr>
          <w:lang w:val="uk-UA"/>
        </w:rPr>
        <w:t xml:space="preserve"> власники учасника</w:t>
      </w:r>
      <w:r>
        <w:rPr>
          <w:lang w:val="uk-UA"/>
        </w:rPr>
        <w:t>,</w:t>
      </w:r>
      <w:r w:rsidRPr="003102F2">
        <w:rPr>
          <w:lang w:val="uk-UA"/>
        </w:rPr>
        <w:t xml:space="preserve"> </w:t>
      </w:r>
      <w:r>
        <w:rPr>
          <w:lang w:val="uk-UA"/>
        </w:rPr>
        <w:t>які</w:t>
      </w:r>
      <w:r w:rsidRPr="009A182D">
        <w:rPr>
          <w:lang w:val="uk-UA"/>
        </w:rPr>
        <w:t xml:space="preserve"> </w:t>
      </w:r>
      <w:r w:rsidRPr="005A2976">
        <w:rPr>
          <w:lang w:val="uk-UA"/>
        </w:rPr>
        <w:t>не мають прямих або афілійованих зав’язків з російською федерацією</w:t>
      </w:r>
      <w:r w:rsidR="00262F48">
        <w:rPr>
          <w:lang w:val="uk-UA"/>
        </w:rPr>
        <w:t xml:space="preserve">, </w:t>
      </w:r>
      <w:r w:rsidR="00262F48" w:rsidRPr="00262F48">
        <w:rPr>
          <w:lang w:val="uk-UA"/>
        </w:rPr>
        <w:t>республік</w:t>
      </w:r>
      <w:r w:rsidR="00262F48">
        <w:rPr>
          <w:lang w:val="uk-UA"/>
        </w:rPr>
        <w:t>ою</w:t>
      </w:r>
      <w:r w:rsidR="00262F48" w:rsidRPr="00262F48">
        <w:rPr>
          <w:lang w:val="uk-UA"/>
        </w:rPr>
        <w:t xml:space="preserve"> </w:t>
      </w:r>
      <w:proofErr w:type="spellStart"/>
      <w:r w:rsidR="00262F48" w:rsidRPr="00262F48">
        <w:rPr>
          <w:lang w:val="uk-UA"/>
        </w:rPr>
        <w:t>білорусь</w:t>
      </w:r>
      <w:proofErr w:type="spellEnd"/>
      <w:r w:rsidR="0030396D">
        <w:rPr>
          <w:lang w:val="uk-UA"/>
        </w:rPr>
        <w:t>.</w:t>
      </w:r>
    </w:p>
    <w:p w:rsidR="00BD76D8" w:rsidRDefault="00BD76D8" w:rsidP="00BD76D8">
      <w:pPr>
        <w:jc w:val="both"/>
        <w:rPr>
          <w:lang w:val="uk-UA"/>
        </w:rPr>
      </w:pPr>
    </w:p>
    <w:p w:rsidR="00BD76D8" w:rsidRPr="009A182D" w:rsidRDefault="00BD76D8" w:rsidP="00BD76D8">
      <w:pPr>
        <w:jc w:val="both"/>
        <w:rPr>
          <w:i/>
          <w:lang w:val="uk-UA"/>
        </w:rPr>
      </w:pPr>
      <w:r w:rsidRPr="009A182D">
        <w:rPr>
          <w:i/>
          <w:lang w:val="uk-UA"/>
        </w:rPr>
        <w:t>Увага!</w:t>
      </w:r>
    </w:p>
    <w:p w:rsidR="00E457AD" w:rsidRPr="00E457AD" w:rsidRDefault="00BD76D8" w:rsidP="00E457AD">
      <w:pPr>
        <w:jc w:val="both"/>
        <w:rPr>
          <w:i/>
          <w:lang w:val="uk-UA"/>
        </w:rPr>
      </w:pPr>
      <w:r w:rsidRPr="009A182D">
        <w:rPr>
          <w:i/>
          <w:lang w:val="uk-UA"/>
        </w:rPr>
        <w:t xml:space="preserve">- </w:t>
      </w:r>
      <w:r w:rsidR="00E457AD" w:rsidRPr="00E457AD">
        <w:rPr>
          <w:i/>
          <w:lang w:val="uk-UA"/>
        </w:rPr>
        <w:t xml:space="preserve">У разі якщо відомості про юридичну особу, яка є учасником спрощеної закупівлі, </w:t>
      </w:r>
      <w:proofErr w:type="spellStart"/>
      <w:r w:rsidR="00E457AD" w:rsidRPr="00E457AD">
        <w:rPr>
          <w:i/>
          <w:lang w:val="uk-UA"/>
        </w:rPr>
        <w:t>внесено</w:t>
      </w:r>
      <w:proofErr w:type="spellEnd"/>
      <w:r w:rsidR="00E457AD" w:rsidRPr="00E457AD">
        <w:rPr>
          <w:i/>
          <w:lang w:val="uk-UA"/>
        </w:rPr>
        <w:t xml:space="preserve"> до Єдиного державного реєстру осіб, які вчинили корупційні або пов’язані з корупцією правопорушення,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E457AD" w:rsidRPr="00E457AD" w:rsidRDefault="00E457AD" w:rsidP="00E457AD">
      <w:pPr>
        <w:jc w:val="both"/>
        <w:rPr>
          <w:i/>
          <w:lang w:val="uk-UA"/>
        </w:rPr>
      </w:pPr>
      <w:r>
        <w:rPr>
          <w:i/>
          <w:lang w:val="uk-UA"/>
        </w:rPr>
        <w:t xml:space="preserve">- </w:t>
      </w:r>
      <w:r w:rsidRPr="00E457AD">
        <w:rPr>
          <w:i/>
          <w:lang w:val="uk-UA"/>
        </w:rPr>
        <w:t>У разі якщо службову (посадову) особу учасника спрощеної закупівлі, яку уповноважено учасником представляти його інтереси під час проведення спрощеної закупівлі та/або підписання договору про закупівлю за результатами проведеної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такий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E457AD" w:rsidRPr="00E457AD" w:rsidRDefault="00E457AD" w:rsidP="00E457AD">
      <w:pPr>
        <w:jc w:val="both"/>
        <w:rPr>
          <w:i/>
          <w:lang w:val="uk-UA"/>
        </w:rPr>
      </w:pPr>
      <w:r>
        <w:rPr>
          <w:i/>
          <w:lang w:val="uk-UA"/>
        </w:rPr>
        <w:t xml:space="preserve">- </w:t>
      </w:r>
      <w:r w:rsidRPr="00E457AD">
        <w:rPr>
          <w:i/>
          <w:lang w:val="uk-UA"/>
        </w:rPr>
        <w:t xml:space="preserve">Якщо засновники та/або кінцеві </w:t>
      </w:r>
      <w:proofErr w:type="spellStart"/>
      <w:r w:rsidRPr="00E457AD">
        <w:rPr>
          <w:i/>
          <w:lang w:val="uk-UA"/>
        </w:rPr>
        <w:t>бенефіціарні</w:t>
      </w:r>
      <w:proofErr w:type="spellEnd"/>
      <w:r w:rsidRPr="00E457AD">
        <w:rPr>
          <w:i/>
          <w:lang w:val="uk-UA"/>
        </w:rPr>
        <w:t xml:space="preserve"> власники учасника та/або сам учасник спрощеної закупівлі зареєстровані на тимчасово окупованих територіях, на території російської федерації, на території республіки </w:t>
      </w:r>
      <w:proofErr w:type="spellStart"/>
      <w:r w:rsidRPr="00E457AD">
        <w:rPr>
          <w:i/>
          <w:lang w:val="uk-UA"/>
        </w:rPr>
        <w:t>білорусь</w:t>
      </w:r>
      <w:proofErr w:type="spellEnd"/>
      <w:r w:rsidR="0030396D">
        <w:rPr>
          <w:i/>
          <w:lang w:val="uk-UA"/>
        </w:rPr>
        <w:t>,</w:t>
      </w:r>
      <w:r w:rsidRPr="00E457AD">
        <w:rPr>
          <w:i/>
          <w:lang w:val="uk-UA"/>
        </w:rPr>
        <w:t xml:space="preserve"> такий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E457AD" w:rsidRPr="00E457AD" w:rsidRDefault="00E457AD" w:rsidP="00E457AD">
      <w:pPr>
        <w:jc w:val="both"/>
        <w:rPr>
          <w:i/>
          <w:lang w:val="uk-UA"/>
        </w:rPr>
      </w:pPr>
      <w:r>
        <w:rPr>
          <w:i/>
          <w:lang w:val="uk-UA"/>
        </w:rPr>
        <w:t xml:space="preserve">- </w:t>
      </w:r>
      <w:r w:rsidRPr="00E457AD">
        <w:rPr>
          <w:i/>
          <w:lang w:val="uk-UA"/>
        </w:rPr>
        <w:t xml:space="preserve">Якщо засновники та/або кінцеві </w:t>
      </w:r>
      <w:proofErr w:type="spellStart"/>
      <w:r w:rsidRPr="00E457AD">
        <w:rPr>
          <w:i/>
          <w:lang w:val="uk-UA"/>
        </w:rPr>
        <w:t>бенефіціарні</w:t>
      </w:r>
      <w:proofErr w:type="spellEnd"/>
      <w:r w:rsidRPr="00E457AD">
        <w:rPr>
          <w:i/>
          <w:lang w:val="uk-UA"/>
        </w:rPr>
        <w:t xml:space="preserve"> власники учасника та/або сам учасник спрощеної закупівлі є суб’єктами до яких згідно з рішеннями РНБО України введеними в дію Указами президента України застосовуються персональні спеціальні економічні та інші обмежувальні заходи (санкції), такий  учасник вважається таким, що не відповідає вимогам до предмета закупівлі. Дія цього пункту застосовується до кожного суб’єкта господарювання, якого учасник планує залучити до виконання робіт у якості субпідрядника/співвиконавця.</w:t>
      </w:r>
    </w:p>
    <w:p w:rsidR="00BD76D8" w:rsidRDefault="00E457AD" w:rsidP="00E457AD">
      <w:pPr>
        <w:jc w:val="both"/>
        <w:rPr>
          <w:i/>
          <w:lang w:val="uk-UA"/>
        </w:rPr>
      </w:pPr>
      <w:r>
        <w:rPr>
          <w:i/>
          <w:lang w:val="uk-UA"/>
        </w:rPr>
        <w:t xml:space="preserve">- </w:t>
      </w:r>
      <w:r w:rsidRPr="00E457AD">
        <w:rPr>
          <w:i/>
          <w:lang w:val="uk-UA"/>
        </w:rPr>
        <w:t xml:space="preserve">У разі якщо товар, обладнання та/або матеріали, що пропонуються учасником спрощеної закупівлі та застосовуються при виконанні робіт походять або виготовляються на території російської федерації, на території республіки </w:t>
      </w:r>
      <w:proofErr w:type="spellStart"/>
      <w:r w:rsidRPr="00E457AD">
        <w:rPr>
          <w:i/>
          <w:lang w:val="uk-UA"/>
        </w:rPr>
        <w:t>білорусь</w:t>
      </w:r>
      <w:proofErr w:type="spellEnd"/>
      <w:r>
        <w:rPr>
          <w:i/>
          <w:lang w:val="uk-UA"/>
        </w:rPr>
        <w:t>,</w:t>
      </w:r>
      <w:r w:rsidRPr="00E457AD">
        <w:rPr>
          <w:i/>
          <w:lang w:val="uk-UA"/>
        </w:rPr>
        <w:t xml:space="preserve"> пропозиція такого учасника вважається такою, що не відповідає вимогам до предмета закупівлі.</w:t>
      </w:r>
    </w:p>
    <w:p w:rsidR="00E457AD" w:rsidRPr="009A182D" w:rsidRDefault="00E457AD" w:rsidP="00E457AD">
      <w:pPr>
        <w:jc w:val="both"/>
        <w:rPr>
          <w:lang w:val="uk-UA"/>
        </w:rPr>
      </w:pPr>
    </w:p>
    <w:p w:rsidR="00BD76D8" w:rsidRPr="009A182D" w:rsidRDefault="00BD76D8" w:rsidP="00BD76D8">
      <w:pPr>
        <w:jc w:val="both"/>
        <w:rPr>
          <w:lang w:val="uk-UA"/>
        </w:rPr>
      </w:pPr>
      <w:r>
        <w:rPr>
          <w:lang w:val="uk-UA"/>
        </w:rPr>
        <w:t>2</w:t>
      </w:r>
      <w:r w:rsidRPr="009A182D">
        <w:rPr>
          <w:lang w:val="uk-UA"/>
        </w:rPr>
        <w:t>. Участь у спрощеній закупівлі можуть брати тільки ті учасники, які не є пов’язаною особою з іншими учасниками процедури закупівлі та/або з уповноваженою особою (особами), та/або з керівником замовника.</w:t>
      </w:r>
    </w:p>
    <w:p w:rsidR="00BD76D8" w:rsidRPr="009A182D" w:rsidRDefault="00BD76D8" w:rsidP="00BD76D8">
      <w:pPr>
        <w:jc w:val="both"/>
        <w:rPr>
          <w:i/>
          <w:lang w:val="uk-UA"/>
        </w:rPr>
      </w:pPr>
      <w:r w:rsidRPr="009A182D">
        <w:rPr>
          <w:i/>
          <w:lang w:val="uk-UA"/>
        </w:rPr>
        <w:lastRenderedPageBreak/>
        <w:t>- У разі якщо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 такий  учасник вважається таким, що не відповідає вимогам до предмета закупівлі.</w:t>
      </w:r>
    </w:p>
    <w:p w:rsidR="00BD76D8" w:rsidRPr="009A182D" w:rsidRDefault="00BD76D8" w:rsidP="00BD76D8">
      <w:pPr>
        <w:jc w:val="both"/>
        <w:rPr>
          <w:lang w:val="uk-UA"/>
        </w:rPr>
      </w:pPr>
    </w:p>
    <w:p w:rsidR="00BD76D8" w:rsidRPr="009A182D" w:rsidRDefault="00BD76D8" w:rsidP="00BD76D8">
      <w:pPr>
        <w:jc w:val="both"/>
        <w:rPr>
          <w:lang w:val="uk-UA"/>
        </w:rPr>
      </w:pPr>
      <w:r>
        <w:rPr>
          <w:lang w:val="uk-UA"/>
        </w:rPr>
        <w:t>3</w:t>
      </w:r>
      <w:r w:rsidRPr="009A182D">
        <w:rPr>
          <w:lang w:val="uk-UA"/>
        </w:rPr>
        <w:t>. Участь у спрощеній закупівлі можуть брати тільки ті учасники, які не визнані у встановленому законом порядку банкрутом та стосовно яких не відкрита ліквідаційна процедура.</w:t>
      </w:r>
    </w:p>
    <w:p w:rsidR="00BD76D8" w:rsidRPr="009A182D" w:rsidRDefault="00BD76D8" w:rsidP="00BD76D8">
      <w:pPr>
        <w:jc w:val="both"/>
        <w:rPr>
          <w:lang w:val="uk-UA"/>
        </w:rPr>
      </w:pPr>
    </w:p>
    <w:p w:rsidR="00BD76D8" w:rsidRPr="009A182D" w:rsidRDefault="00BD76D8" w:rsidP="00BD76D8">
      <w:pPr>
        <w:jc w:val="both"/>
        <w:rPr>
          <w:b/>
          <w:lang w:val="uk-UA"/>
        </w:rPr>
      </w:pPr>
      <w:r>
        <w:rPr>
          <w:lang w:val="uk-UA"/>
        </w:rPr>
        <w:t>4</w:t>
      </w:r>
      <w:r w:rsidRPr="009A182D">
        <w:rPr>
          <w:lang w:val="uk-UA"/>
        </w:rPr>
        <w:t xml:space="preserve">. </w:t>
      </w:r>
      <w:r w:rsidRPr="009A182D">
        <w:rPr>
          <w:b/>
          <w:lang w:val="uk-UA"/>
        </w:rPr>
        <w:t>Перелік документів, що завантажуються учасником у складі пропозиції:</w:t>
      </w:r>
    </w:p>
    <w:p w:rsidR="00BD76D8" w:rsidRPr="009A182D" w:rsidRDefault="00BD76D8" w:rsidP="00BD76D8">
      <w:pPr>
        <w:ind w:firstLine="425"/>
        <w:jc w:val="both"/>
        <w:rPr>
          <w:lang w:val="uk-UA"/>
        </w:rPr>
      </w:pPr>
    </w:p>
    <w:p w:rsidR="00BD76D8" w:rsidRPr="009A182D" w:rsidRDefault="00BD76D8" w:rsidP="00BD76D8">
      <w:pPr>
        <w:pStyle w:val="afb"/>
        <w:jc w:val="both"/>
        <w:rPr>
          <w:rFonts w:ascii="Times New Roman" w:hAnsi="Times New Roman" w:cs="Times New Roman"/>
          <w:sz w:val="24"/>
          <w:szCs w:val="24"/>
        </w:rPr>
      </w:pPr>
      <w:r>
        <w:rPr>
          <w:rFonts w:ascii="Times New Roman" w:hAnsi="Times New Roman" w:cs="Times New Roman"/>
          <w:sz w:val="24"/>
          <w:szCs w:val="24"/>
        </w:rPr>
        <w:t>4</w:t>
      </w:r>
      <w:r w:rsidRPr="009A182D">
        <w:rPr>
          <w:rFonts w:ascii="Times New Roman" w:hAnsi="Times New Roman" w:cs="Times New Roman"/>
          <w:sz w:val="24"/>
          <w:szCs w:val="24"/>
        </w:rPr>
        <w:t xml:space="preserve">.1. Форма </w:t>
      </w:r>
      <w:r w:rsidRPr="009A182D">
        <w:rPr>
          <w:rFonts w:ascii="Times New Roman" w:hAnsi="Times New Roman" w:cs="Times New Roman"/>
          <w:color w:val="000000"/>
          <w:sz w:val="24"/>
          <w:szCs w:val="24"/>
        </w:rPr>
        <w:t>Вимоги до предмета закупівлі (Інформація про технічні, якісні та інші характеристики предмета закупівлі), викладена в окремому файлі, який о</w:t>
      </w:r>
      <w:r w:rsidRPr="009A182D">
        <w:rPr>
          <w:rFonts w:ascii="Times New Roman" w:hAnsi="Times New Roman" w:cs="Times New Roman"/>
          <w:sz w:val="24"/>
          <w:szCs w:val="24"/>
        </w:rPr>
        <w:t>формлений згідно із Додатком №1 до оголошення.</w:t>
      </w:r>
    </w:p>
    <w:p w:rsidR="00BD76D8" w:rsidRPr="009A182D" w:rsidRDefault="00BD76D8" w:rsidP="00BD76D8">
      <w:pPr>
        <w:pStyle w:val="afb"/>
        <w:jc w:val="both"/>
        <w:rPr>
          <w:rFonts w:ascii="Times New Roman" w:hAnsi="Times New Roman" w:cs="Times New Roman"/>
          <w:sz w:val="24"/>
          <w:szCs w:val="24"/>
        </w:rPr>
      </w:pPr>
    </w:p>
    <w:p w:rsidR="00BD76D8" w:rsidRPr="009A182D" w:rsidRDefault="00BD76D8" w:rsidP="00BD76D8">
      <w:pPr>
        <w:pStyle w:val="afb"/>
        <w:jc w:val="both"/>
        <w:rPr>
          <w:rFonts w:ascii="Times New Roman" w:hAnsi="Times New Roman" w:cs="Times New Roman"/>
          <w:color w:val="000000"/>
          <w:sz w:val="24"/>
          <w:szCs w:val="24"/>
        </w:rPr>
      </w:pPr>
      <w:r>
        <w:rPr>
          <w:rFonts w:ascii="Times New Roman" w:hAnsi="Times New Roman" w:cs="Times New Roman"/>
          <w:sz w:val="24"/>
          <w:szCs w:val="24"/>
        </w:rPr>
        <w:t>4</w:t>
      </w:r>
      <w:r w:rsidRPr="009A182D">
        <w:rPr>
          <w:rFonts w:ascii="Times New Roman" w:hAnsi="Times New Roman" w:cs="Times New Roman"/>
          <w:sz w:val="24"/>
          <w:szCs w:val="24"/>
        </w:rPr>
        <w:t xml:space="preserve">.2. Форма ПРОПОЗИЦІЯ, </w:t>
      </w:r>
      <w:r w:rsidRPr="009A182D">
        <w:rPr>
          <w:rFonts w:ascii="Times New Roman" w:hAnsi="Times New Roman" w:cs="Times New Roman"/>
          <w:color w:val="000000"/>
          <w:sz w:val="24"/>
          <w:szCs w:val="24"/>
        </w:rPr>
        <w:t>викладена в окремому файлі, який о</w:t>
      </w:r>
      <w:r w:rsidRPr="009A182D">
        <w:rPr>
          <w:rFonts w:ascii="Times New Roman" w:hAnsi="Times New Roman" w:cs="Times New Roman"/>
          <w:sz w:val="24"/>
          <w:szCs w:val="24"/>
        </w:rPr>
        <w:t>формлений згідно із Додатком №3 до оголошення</w:t>
      </w:r>
      <w:r w:rsidRPr="009A182D">
        <w:rPr>
          <w:rFonts w:ascii="Times New Roman" w:hAnsi="Times New Roman" w:cs="Times New Roman"/>
          <w:color w:val="000000"/>
          <w:sz w:val="24"/>
          <w:szCs w:val="24"/>
        </w:rPr>
        <w:t>;</w:t>
      </w:r>
    </w:p>
    <w:p w:rsidR="00BD76D8" w:rsidRPr="009A182D" w:rsidRDefault="00BD76D8" w:rsidP="00BD76D8">
      <w:pPr>
        <w:pStyle w:val="afb"/>
        <w:jc w:val="both"/>
        <w:rPr>
          <w:rFonts w:ascii="Times New Roman" w:hAnsi="Times New Roman" w:cs="Times New Roman"/>
          <w:color w:val="000000"/>
          <w:sz w:val="24"/>
          <w:szCs w:val="24"/>
        </w:rPr>
      </w:pPr>
    </w:p>
    <w:p w:rsidR="00BD76D8" w:rsidRPr="009A182D" w:rsidRDefault="00BD76D8" w:rsidP="00BD76D8">
      <w:pPr>
        <w:pStyle w:val="afb"/>
        <w:jc w:val="both"/>
        <w:rPr>
          <w:rFonts w:ascii="Times New Roman" w:hAnsi="Times New Roman" w:cs="Times New Roman"/>
          <w:sz w:val="24"/>
          <w:szCs w:val="24"/>
        </w:rPr>
      </w:pPr>
      <w:r>
        <w:rPr>
          <w:rFonts w:ascii="Times New Roman" w:hAnsi="Times New Roman" w:cs="Times New Roman"/>
          <w:sz w:val="24"/>
          <w:szCs w:val="24"/>
        </w:rPr>
        <w:t>4</w:t>
      </w:r>
      <w:r w:rsidRPr="009A182D">
        <w:rPr>
          <w:rFonts w:ascii="Times New Roman" w:hAnsi="Times New Roman" w:cs="Times New Roman"/>
          <w:sz w:val="24"/>
          <w:szCs w:val="24"/>
        </w:rPr>
        <w:t>.</w:t>
      </w:r>
      <w:r w:rsidRPr="009A182D">
        <w:rPr>
          <w:rFonts w:ascii="Times New Roman" w:hAnsi="Times New Roman" w:cs="Times New Roman"/>
          <w:color w:val="000000"/>
          <w:sz w:val="24"/>
          <w:szCs w:val="24"/>
        </w:rPr>
        <w:t xml:space="preserve">3. </w:t>
      </w:r>
      <w:proofErr w:type="spellStart"/>
      <w:r w:rsidRPr="009A182D">
        <w:rPr>
          <w:rFonts w:ascii="Times New Roman" w:hAnsi="Times New Roman" w:cs="Times New Roman"/>
          <w:color w:val="000000"/>
          <w:sz w:val="24"/>
          <w:szCs w:val="24"/>
        </w:rPr>
        <w:t>Проєкт</w:t>
      </w:r>
      <w:proofErr w:type="spellEnd"/>
      <w:r w:rsidRPr="009A182D">
        <w:rPr>
          <w:rFonts w:ascii="Times New Roman" w:hAnsi="Times New Roman" w:cs="Times New Roman"/>
          <w:color w:val="000000"/>
          <w:sz w:val="24"/>
          <w:szCs w:val="24"/>
        </w:rPr>
        <w:t xml:space="preserve"> договору, оформлений</w:t>
      </w:r>
      <w:r w:rsidRPr="009A182D">
        <w:rPr>
          <w:rFonts w:ascii="Times New Roman" w:hAnsi="Times New Roman" w:cs="Times New Roman"/>
          <w:sz w:val="24"/>
          <w:szCs w:val="24"/>
        </w:rPr>
        <w:t xml:space="preserve"> згідно із Додатком №4 до оголошення</w:t>
      </w:r>
    </w:p>
    <w:p w:rsidR="00BD76D8" w:rsidRPr="009A182D" w:rsidRDefault="00BD76D8" w:rsidP="00BD76D8">
      <w:pPr>
        <w:pStyle w:val="afb"/>
        <w:jc w:val="both"/>
        <w:rPr>
          <w:rFonts w:ascii="Times New Roman" w:hAnsi="Times New Roman" w:cs="Times New Roman"/>
          <w:sz w:val="24"/>
          <w:szCs w:val="24"/>
        </w:rPr>
      </w:pPr>
    </w:p>
    <w:p w:rsidR="00BD76D8" w:rsidRPr="009A182D" w:rsidRDefault="00BD76D8" w:rsidP="00BD76D8">
      <w:pPr>
        <w:ind w:right="-1"/>
        <w:jc w:val="both"/>
        <w:rPr>
          <w:lang w:val="uk-UA"/>
        </w:rPr>
      </w:pPr>
      <w:r>
        <w:rPr>
          <w:lang w:val="uk-UA"/>
        </w:rPr>
        <w:t>4</w:t>
      </w:r>
      <w:r w:rsidRPr="009A182D">
        <w:rPr>
          <w:lang w:val="uk-UA"/>
        </w:rPr>
        <w:t xml:space="preserve">.4.1 </w:t>
      </w:r>
      <w:r w:rsidRPr="009A182D">
        <w:rPr>
          <w:i/>
          <w:lang w:val="uk-UA"/>
        </w:rPr>
        <w:t xml:space="preserve">для юридичних осіб: </w:t>
      </w:r>
      <w:r w:rsidRPr="009A182D">
        <w:rPr>
          <w:lang w:val="uk-UA"/>
        </w:rPr>
        <w:t>Установчі документи (статут або установчий договір або засновницький договір або положення) ;</w:t>
      </w:r>
    </w:p>
    <w:p w:rsidR="00BD76D8" w:rsidRPr="009A182D" w:rsidRDefault="00BD76D8" w:rsidP="00BD76D8">
      <w:pPr>
        <w:ind w:right="-1"/>
        <w:jc w:val="both"/>
        <w:rPr>
          <w:i/>
          <w:lang w:val="uk-UA"/>
        </w:rPr>
      </w:pPr>
      <w:r w:rsidRPr="009A182D">
        <w:rPr>
          <w:i/>
          <w:lang w:val="uk-UA"/>
        </w:rPr>
        <w:t>* У разі якщо учасником закупівлі є об’єднання учасників, то такий учасник закупівлі обов’язково надає документ про створення такого об’єднання.</w:t>
      </w:r>
    </w:p>
    <w:p w:rsidR="00BD76D8" w:rsidRPr="009A182D" w:rsidRDefault="00BD76D8" w:rsidP="00BD76D8">
      <w:pPr>
        <w:ind w:right="-1"/>
        <w:jc w:val="both"/>
        <w:rPr>
          <w:lang w:val="uk-UA"/>
        </w:rPr>
      </w:pPr>
      <w:r>
        <w:rPr>
          <w:lang w:val="uk-UA"/>
        </w:rPr>
        <w:t>4</w:t>
      </w:r>
      <w:r w:rsidRPr="009A182D">
        <w:rPr>
          <w:lang w:val="uk-UA"/>
        </w:rPr>
        <w:t xml:space="preserve">.4.2 </w:t>
      </w:r>
      <w:r w:rsidRPr="009A182D">
        <w:rPr>
          <w:i/>
          <w:lang w:val="uk-UA"/>
        </w:rPr>
        <w:t>для фізичних осіб</w:t>
      </w:r>
      <w:r w:rsidRPr="009A182D">
        <w:rPr>
          <w:i/>
          <w:color w:val="000000" w:themeColor="text1"/>
          <w:lang w:val="uk-UA"/>
        </w:rPr>
        <w:t>, у тому числі фізичних осіб-підприємців</w:t>
      </w:r>
      <w:r w:rsidRPr="009A182D">
        <w:rPr>
          <w:lang w:val="uk-UA"/>
        </w:rPr>
        <w:t>: Довідка про присвоєння ідентифікаційного коду та паспорт (сторінки 1-6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Витяг або Виписка з Єдиного державного реєстру юридичних осіб, фізичних осіб-підприємців та громадських формувань.</w:t>
      </w:r>
    </w:p>
    <w:p w:rsidR="00BD76D8" w:rsidRPr="009A182D" w:rsidRDefault="00BD76D8" w:rsidP="00BD76D8">
      <w:pPr>
        <w:tabs>
          <w:tab w:val="left" w:pos="7640"/>
        </w:tabs>
        <w:ind w:right="127"/>
        <w:jc w:val="both"/>
        <w:rPr>
          <w:i/>
          <w:lang w:val="uk-UA" w:eastAsia="uk-UA"/>
        </w:rPr>
      </w:pPr>
      <w:r>
        <w:rPr>
          <w:shd w:val="clear" w:color="auto" w:fill="FFFFFF"/>
          <w:lang w:val="uk-UA"/>
        </w:rPr>
        <w:t>4</w:t>
      </w:r>
      <w:r w:rsidRPr="009A182D">
        <w:rPr>
          <w:shd w:val="clear" w:color="auto" w:fill="FFFFFF"/>
          <w:lang w:val="uk-UA"/>
        </w:rPr>
        <w:t xml:space="preserve">.4.3 </w:t>
      </w:r>
      <w:r w:rsidRPr="009A182D">
        <w:rPr>
          <w:i/>
          <w:lang w:val="uk-UA" w:eastAsia="uk-UA"/>
        </w:rPr>
        <w:t xml:space="preserve">для учасників - платників податку на додану вартість: </w:t>
      </w:r>
      <w:r w:rsidRPr="009A182D">
        <w:rPr>
          <w:shd w:val="clear" w:color="auto" w:fill="FFFFFF"/>
          <w:lang w:val="uk-UA"/>
        </w:rPr>
        <w:t>К</w:t>
      </w:r>
      <w:r w:rsidRPr="009A182D">
        <w:rPr>
          <w:lang w:val="uk-UA"/>
        </w:rPr>
        <w:t>опія витягу (виписку) з реєстру платників ПДВ</w:t>
      </w:r>
      <w:r w:rsidRPr="009A182D">
        <w:rPr>
          <w:i/>
          <w:lang w:val="uk-UA" w:eastAsia="uk-UA"/>
        </w:rPr>
        <w:t>;</w:t>
      </w:r>
    </w:p>
    <w:p w:rsidR="00BD76D8" w:rsidRPr="009A182D" w:rsidRDefault="00BD76D8" w:rsidP="00BD76D8">
      <w:pPr>
        <w:ind w:right="-1"/>
        <w:jc w:val="both"/>
        <w:rPr>
          <w:i/>
          <w:lang w:val="uk-UA"/>
        </w:rPr>
      </w:pPr>
      <w:r>
        <w:rPr>
          <w:lang w:val="uk-UA"/>
        </w:rPr>
        <w:t>4</w:t>
      </w:r>
      <w:r w:rsidRPr="009A182D">
        <w:rPr>
          <w:lang w:val="uk-UA"/>
        </w:rPr>
        <w:t xml:space="preserve">.4.4 </w:t>
      </w:r>
      <w:r w:rsidRPr="009A182D">
        <w:rPr>
          <w:i/>
          <w:lang w:val="uk-UA" w:eastAsia="uk-UA"/>
        </w:rPr>
        <w:t>для учасників - платників</w:t>
      </w:r>
      <w:r w:rsidRPr="009A182D">
        <w:rPr>
          <w:i/>
          <w:lang w:val="uk-UA"/>
        </w:rPr>
        <w:t xml:space="preserve"> єдиного податку: </w:t>
      </w:r>
      <w:r w:rsidRPr="009A182D">
        <w:rPr>
          <w:lang w:val="uk-UA"/>
        </w:rPr>
        <w:t>Копія витягу (виписки) з реєстру платників єдиного податку</w:t>
      </w:r>
      <w:r w:rsidRPr="009A182D">
        <w:rPr>
          <w:i/>
          <w:lang w:val="uk-UA"/>
        </w:rPr>
        <w:t>.</w:t>
      </w:r>
    </w:p>
    <w:p w:rsidR="00BD76D8" w:rsidRPr="009A182D" w:rsidRDefault="00BD76D8" w:rsidP="00BD76D8">
      <w:pPr>
        <w:ind w:right="-1"/>
        <w:jc w:val="both"/>
        <w:rPr>
          <w:lang w:val="uk-UA"/>
        </w:rPr>
      </w:pPr>
    </w:p>
    <w:p w:rsidR="00BD76D8" w:rsidRPr="009A182D" w:rsidRDefault="00BD76D8" w:rsidP="00BD76D8">
      <w:pPr>
        <w:ind w:right="-1"/>
        <w:jc w:val="both"/>
        <w:rPr>
          <w:color w:val="000000" w:themeColor="text1"/>
          <w:lang w:val="uk-UA"/>
        </w:rPr>
      </w:pPr>
      <w:r>
        <w:rPr>
          <w:lang w:val="uk-UA"/>
        </w:rPr>
        <w:t>4</w:t>
      </w:r>
      <w:r w:rsidRPr="009A182D">
        <w:rPr>
          <w:lang w:val="uk-UA"/>
        </w:rPr>
        <w:t>.5</w:t>
      </w:r>
      <w:r w:rsidRPr="009A182D">
        <w:rPr>
          <w:color w:val="000000" w:themeColor="text1"/>
          <w:lang w:val="uk-UA"/>
        </w:rPr>
        <w:t>. Виписка з протоколу засновників або наказ про призначення або довіреність або доручення або інший документ, що підтверджують повноваження особи або представника учасника підписувати пропозицію спрощеної закупівлі та завіряти копії усіх документів пропозиції спрощеної закупівлі (у разі їх наявності).</w:t>
      </w:r>
    </w:p>
    <w:p w:rsidR="00BD76D8" w:rsidRPr="009A182D" w:rsidRDefault="00BD76D8" w:rsidP="00BD76D8">
      <w:pPr>
        <w:ind w:right="-1"/>
        <w:jc w:val="both"/>
        <w:rPr>
          <w:color w:val="000000" w:themeColor="text1"/>
          <w:lang w:val="uk-UA"/>
        </w:rPr>
      </w:pPr>
    </w:p>
    <w:p w:rsidR="00BD76D8" w:rsidRPr="009A182D" w:rsidRDefault="00BD76D8" w:rsidP="00BD76D8">
      <w:pPr>
        <w:ind w:right="-1"/>
        <w:jc w:val="both"/>
        <w:rPr>
          <w:color w:val="000000" w:themeColor="text1"/>
          <w:lang w:val="uk-UA"/>
        </w:rPr>
      </w:pPr>
      <w:r>
        <w:rPr>
          <w:color w:val="000000" w:themeColor="text1"/>
          <w:lang w:val="uk-UA"/>
        </w:rPr>
        <w:t>4</w:t>
      </w:r>
      <w:r w:rsidRPr="009A182D">
        <w:rPr>
          <w:color w:val="000000" w:themeColor="text1"/>
          <w:lang w:val="uk-UA"/>
        </w:rPr>
        <w:t xml:space="preserve">.6. Інформаційна довідка з Єдиного державного реєстру осіб, які вчинили корупційні або пов’язані з корупцією правопорушення, про те, що юридичну особу, яка є учасником спрощеної закупівлі, не </w:t>
      </w:r>
      <w:proofErr w:type="spellStart"/>
      <w:r w:rsidRPr="009A182D">
        <w:rPr>
          <w:color w:val="000000" w:themeColor="text1"/>
          <w:lang w:val="uk-UA"/>
        </w:rPr>
        <w:t>внесено</w:t>
      </w:r>
      <w:proofErr w:type="spellEnd"/>
      <w:r w:rsidRPr="009A182D">
        <w:rPr>
          <w:color w:val="000000" w:themeColor="text1"/>
          <w:lang w:val="uk-UA"/>
        </w:rPr>
        <w:t xml:space="preserve"> до Єдиного державного реєстру осіб, які вчинили корупційні або пов’язані з корупцією правопорушення. </w:t>
      </w:r>
      <w:r w:rsidRPr="00E402F9">
        <w:rPr>
          <w:i/>
          <w:color w:val="000000" w:themeColor="text1"/>
          <w:lang w:val="uk-UA"/>
        </w:rPr>
        <w:t>(видана не раніше дати оголошення спрощеної закупівлі)*.</w:t>
      </w:r>
      <w:r w:rsidRPr="009A182D">
        <w:rPr>
          <w:color w:val="000000" w:themeColor="text1"/>
          <w:lang w:val="uk-UA"/>
        </w:rPr>
        <w:t xml:space="preserve"> </w:t>
      </w:r>
    </w:p>
    <w:p w:rsidR="00BD76D8" w:rsidRPr="009A182D" w:rsidRDefault="00BD76D8" w:rsidP="00BD76D8">
      <w:pPr>
        <w:ind w:right="-1"/>
        <w:jc w:val="both"/>
        <w:rPr>
          <w:lang w:val="uk-UA"/>
        </w:rPr>
      </w:pPr>
      <w:r w:rsidRPr="009A182D">
        <w:rPr>
          <w:color w:val="000000" w:themeColor="text1"/>
          <w:lang w:val="uk-UA"/>
        </w:rPr>
        <w:t>Інформаційну довідку можна отримати безкоштовно на сайті Національного агентства з питань запобігання корупції (НАЗК) за посиланням:</w:t>
      </w:r>
      <w:r w:rsidRPr="009A182D">
        <w:rPr>
          <w:lang w:val="uk-UA"/>
        </w:rPr>
        <w:t xml:space="preserve"> </w:t>
      </w:r>
    </w:p>
    <w:p w:rsidR="00BD76D8" w:rsidRPr="009A182D" w:rsidRDefault="00C31C6F" w:rsidP="00BD76D8">
      <w:pPr>
        <w:ind w:right="-1"/>
        <w:jc w:val="both"/>
        <w:rPr>
          <w:i/>
          <w:color w:val="000000" w:themeColor="text1"/>
          <w:lang w:val="uk-UA"/>
        </w:rPr>
      </w:pPr>
      <w:hyperlink r:id="rId11" w:history="1">
        <w:r w:rsidR="00BD76D8" w:rsidRPr="009A182D">
          <w:rPr>
            <w:rStyle w:val="ac"/>
            <w:i/>
            <w:lang w:val="uk-UA"/>
          </w:rPr>
          <w:t>https://corruptinfo.nazk.gov.ua/reference/getpersonalreference/legal</w:t>
        </w:r>
      </w:hyperlink>
      <w:r w:rsidR="00BD76D8" w:rsidRPr="009A182D">
        <w:rPr>
          <w:i/>
          <w:color w:val="000000" w:themeColor="text1"/>
          <w:lang w:val="uk-UA"/>
        </w:rPr>
        <w:t xml:space="preserve"> </w:t>
      </w:r>
    </w:p>
    <w:p w:rsidR="00BD76D8" w:rsidRPr="009A182D" w:rsidRDefault="00BD76D8" w:rsidP="00BD76D8">
      <w:pPr>
        <w:ind w:right="-1"/>
        <w:jc w:val="both"/>
        <w:rPr>
          <w:i/>
          <w:color w:val="000000" w:themeColor="text1"/>
          <w:lang w:val="uk-UA"/>
        </w:rPr>
      </w:pPr>
      <w:r w:rsidRPr="009A182D">
        <w:rPr>
          <w:i/>
          <w:color w:val="000000" w:themeColor="text1"/>
          <w:lang w:val="uk-UA"/>
        </w:rPr>
        <w:t>* Дія цього пункту застосовується до кожного суб’єкта господарювання, якого учасник планує залучити до надання послуг у якості співвиконавця.</w:t>
      </w:r>
    </w:p>
    <w:p w:rsidR="00BD76D8" w:rsidRPr="009A182D" w:rsidRDefault="00BD76D8" w:rsidP="00BD76D8">
      <w:pPr>
        <w:ind w:right="-1"/>
        <w:jc w:val="both"/>
        <w:rPr>
          <w:i/>
          <w:color w:val="000000" w:themeColor="text1"/>
          <w:lang w:val="uk-UA"/>
        </w:rPr>
      </w:pPr>
    </w:p>
    <w:p w:rsidR="00BD76D8" w:rsidRPr="009A182D" w:rsidRDefault="00BD76D8" w:rsidP="00BD76D8">
      <w:pPr>
        <w:ind w:right="-1"/>
        <w:jc w:val="both"/>
        <w:rPr>
          <w:lang w:val="uk-UA"/>
        </w:rPr>
      </w:pPr>
      <w:r>
        <w:rPr>
          <w:color w:val="000000" w:themeColor="text1"/>
          <w:lang w:val="uk-UA"/>
        </w:rPr>
        <w:t>4</w:t>
      </w:r>
      <w:r w:rsidRPr="009A182D">
        <w:rPr>
          <w:color w:val="000000" w:themeColor="text1"/>
          <w:lang w:val="uk-UA"/>
        </w:rPr>
        <w:t xml:space="preserve">.7. Інформаційна довідка з Єдиного державного реєстру осіб, які вчинили корупційні або пов’язані з корупцією правопорушення, про те, що службову (посадову) особу учасника спрощеної закупівлі, яку уповноважено учасником представляти його інтереси під час проведення спрощеної закупівлі, або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402F9">
        <w:rPr>
          <w:i/>
          <w:color w:val="000000" w:themeColor="text1"/>
          <w:lang w:val="uk-UA"/>
        </w:rPr>
        <w:t xml:space="preserve">(видана не раніше дати оголошення спрощеної закупівлі)*. </w:t>
      </w:r>
      <w:r w:rsidRPr="009A182D">
        <w:rPr>
          <w:color w:val="000000" w:themeColor="text1"/>
          <w:lang w:val="uk-UA"/>
        </w:rPr>
        <w:t>Інформаційну довідку можна отримати безкоштовно на сайті Національного агентства з питань запобігання корупції (НАЗК) за посиланням:</w:t>
      </w:r>
      <w:r w:rsidRPr="009A182D">
        <w:rPr>
          <w:lang w:val="uk-UA"/>
        </w:rPr>
        <w:t xml:space="preserve"> </w:t>
      </w:r>
    </w:p>
    <w:p w:rsidR="00BD76D8" w:rsidRPr="009A182D" w:rsidRDefault="00C31C6F" w:rsidP="00BD76D8">
      <w:pPr>
        <w:ind w:right="-1"/>
        <w:jc w:val="both"/>
        <w:rPr>
          <w:i/>
          <w:color w:val="000000" w:themeColor="text1"/>
          <w:lang w:val="uk-UA"/>
        </w:rPr>
      </w:pPr>
      <w:hyperlink r:id="rId12" w:history="1">
        <w:r w:rsidR="00BD76D8" w:rsidRPr="009A182D">
          <w:rPr>
            <w:rStyle w:val="ac"/>
            <w:i/>
            <w:lang w:val="uk-UA"/>
          </w:rPr>
          <w:t>https://corruptinfo.nazk.gov.ua/reference/getpersonalreference/individual</w:t>
        </w:r>
      </w:hyperlink>
    </w:p>
    <w:p w:rsidR="00BD76D8" w:rsidRPr="009A182D" w:rsidRDefault="00BD76D8" w:rsidP="00BD76D8">
      <w:pPr>
        <w:ind w:right="-1"/>
        <w:jc w:val="both"/>
        <w:rPr>
          <w:i/>
          <w:color w:val="000000" w:themeColor="text1"/>
          <w:lang w:val="uk-UA"/>
        </w:rPr>
      </w:pPr>
      <w:r w:rsidRPr="009A182D">
        <w:rPr>
          <w:i/>
          <w:color w:val="000000" w:themeColor="text1"/>
          <w:lang w:val="uk-UA"/>
        </w:rPr>
        <w:t>* Дія цього пункту застосовується до кожного суб’єкта господарювання, якого учасник планує залучити до надання послуг  у якості співвиконавця.</w:t>
      </w:r>
    </w:p>
    <w:p w:rsidR="00BD76D8" w:rsidRPr="009A182D" w:rsidRDefault="00BD76D8" w:rsidP="00BD76D8">
      <w:pPr>
        <w:ind w:right="-1"/>
        <w:jc w:val="both"/>
        <w:rPr>
          <w:color w:val="000000" w:themeColor="text1"/>
          <w:lang w:val="uk-UA"/>
        </w:rPr>
      </w:pPr>
    </w:p>
    <w:p w:rsidR="00BD76D8" w:rsidRPr="009A182D" w:rsidRDefault="00BD76D8" w:rsidP="00BD76D8">
      <w:pPr>
        <w:ind w:right="-1"/>
        <w:jc w:val="both"/>
        <w:rPr>
          <w:lang w:val="uk-UA"/>
        </w:rPr>
      </w:pPr>
      <w:r>
        <w:rPr>
          <w:lang w:val="uk-UA"/>
        </w:rPr>
        <w:t>4</w:t>
      </w:r>
      <w:r w:rsidRPr="009A182D">
        <w:rPr>
          <w:lang w:val="uk-UA"/>
        </w:rPr>
        <w:t xml:space="preserve">.8. Довідка (у довільній формі) за підписом уповноваженої посадової особи учасника закупівлі про те, що за підприємством відсутня заборгованість по податках і зборах, по обов'язковим </w:t>
      </w:r>
      <w:proofErr w:type="spellStart"/>
      <w:r w:rsidRPr="009A182D">
        <w:rPr>
          <w:lang w:val="uk-UA"/>
        </w:rPr>
        <w:t>платежам</w:t>
      </w:r>
      <w:proofErr w:type="spellEnd"/>
      <w:r w:rsidRPr="009A182D">
        <w:rPr>
          <w:lang w:val="uk-UA"/>
        </w:rPr>
        <w:t xml:space="preserve"> до бюджету, підприємство не визнано в установленому порядку банкрутом та відносно нього не відкрита ліквідаційна процедура.</w:t>
      </w:r>
    </w:p>
    <w:p w:rsidR="00BD76D8" w:rsidRPr="009A182D" w:rsidRDefault="00BD76D8" w:rsidP="00BD76D8">
      <w:pPr>
        <w:ind w:right="-1"/>
        <w:jc w:val="both"/>
        <w:rPr>
          <w:lang w:val="uk-UA"/>
        </w:rPr>
      </w:pPr>
    </w:p>
    <w:p w:rsidR="00BD76D8" w:rsidRPr="009A182D" w:rsidRDefault="00BD76D8" w:rsidP="00BD76D8">
      <w:pPr>
        <w:jc w:val="both"/>
        <w:rPr>
          <w:i/>
          <w:iCs/>
          <w:lang w:val="uk-UA" w:eastAsia="uk-UA"/>
        </w:rPr>
      </w:pPr>
      <w:r w:rsidRPr="009A182D">
        <w:rPr>
          <w:i/>
          <w:iCs/>
          <w:lang w:val="uk-UA" w:eastAsia="uk-UA"/>
        </w:rPr>
        <w:t>Примітки:</w:t>
      </w:r>
    </w:p>
    <w:p w:rsidR="00BD76D8" w:rsidRPr="009A182D" w:rsidRDefault="00BD76D8" w:rsidP="00BD76D8">
      <w:pPr>
        <w:jc w:val="both"/>
        <w:rPr>
          <w:i/>
          <w:iCs/>
          <w:lang w:val="uk-UA" w:eastAsia="uk-UA"/>
        </w:rPr>
      </w:pPr>
      <w:r w:rsidRPr="009A182D">
        <w:rPr>
          <w:i/>
          <w:iCs/>
          <w:lang w:val="uk-UA" w:eastAsia="uk-UA"/>
        </w:rPr>
        <w:t>а) учасник за власним бажанням може надати додаткові матеріали про його відповідність пропозиції вимогам до предмета закупівлі Замовника.</w:t>
      </w:r>
    </w:p>
    <w:p w:rsidR="00BD76D8" w:rsidRPr="009A182D" w:rsidRDefault="00BD76D8" w:rsidP="00BD76D8">
      <w:pPr>
        <w:jc w:val="both"/>
        <w:rPr>
          <w:i/>
          <w:iCs/>
          <w:lang w:val="uk-UA" w:eastAsia="uk-UA"/>
        </w:rPr>
      </w:pPr>
      <w:r w:rsidRPr="009A182D">
        <w:rPr>
          <w:i/>
          <w:iCs/>
          <w:lang w:val="uk-UA" w:eastAsia="uk-UA"/>
        </w:rPr>
        <w:t>б) у разі участі об’єднання учасників підтвердження відповідності вимогам до предмета закупівлі та вимогам до учасників спрощеної закупівлі,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76D8" w:rsidRPr="009A182D" w:rsidRDefault="00BD76D8" w:rsidP="00BD76D8">
      <w:pPr>
        <w:jc w:val="both"/>
        <w:rPr>
          <w:b/>
          <w:lang w:val="uk-UA"/>
        </w:rPr>
      </w:pPr>
    </w:p>
    <w:p w:rsidR="00BD76D8" w:rsidRPr="009A182D" w:rsidRDefault="00BD76D8" w:rsidP="00BD76D8">
      <w:pPr>
        <w:jc w:val="both"/>
        <w:rPr>
          <w:color w:val="000000"/>
          <w:lang w:val="uk-UA"/>
        </w:rPr>
      </w:pPr>
      <w:r w:rsidRPr="009A182D">
        <w:rPr>
          <w:b/>
          <w:color w:val="000000"/>
          <w:lang w:val="uk-UA"/>
        </w:rPr>
        <w:t>Замовник перевіряє</w:t>
      </w:r>
      <w:r w:rsidRPr="009A182D">
        <w:rPr>
          <w:color w:val="000000"/>
          <w:lang w:val="uk-UA"/>
        </w:rPr>
        <w:t xml:space="preserve"> документальне підтвердження публічної інформації стосовно учасників, переможця спрощеної закупівлі,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182D">
        <w:rPr>
          <w:color w:val="000000"/>
          <w:lang w:val="uk-UA"/>
        </w:rPr>
        <w:t>закупівель</w:t>
      </w:r>
      <w:proofErr w:type="spellEnd"/>
      <w:r w:rsidRPr="009A182D">
        <w:rPr>
          <w:color w:val="000000"/>
          <w:lang w:val="uk-UA"/>
        </w:rPr>
        <w:t>.</w:t>
      </w:r>
    </w:p>
    <w:p w:rsidR="00BD76D8" w:rsidRPr="009A182D" w:rsidRDefault="00BD76D8" w:rsidP="00BD76D8">
      <w:pPr>
        <w:jc w:val="both"/>
        <w:rPr>
          <w:color w:val="000000"/>
          <w:lang w:val="uk-UA"/>
        </w:rPr>
      </w:pPr>
    </w:p>
    <w:p w:rsidR="00BD76D8" w:rsidRPr="009A182D" w:rsidRDefault="00BD76D8" w:rsidP="00BD76D8">
      <w:pPr>
        <w:rPr>
          <w:b/>
          <w:color w:val="000000"/>
          <w:lang w:val="uk-UA"/>
        </w:rPr>
      </w:pPr>
      <w:r>
        <w:rPr>
          <w:b/>
          <w:color w:val="000000"/>
          <w:lang w:val="uk-UA"/>
        </w:rPr>
        <w:t>5</w:t>
      </w:r>
      <w:r w:rsidRPr="009A182D">
        <w:rPr>
          <w:b/>
          <w:color w:val="000000"/>
          <w:lang w:val="uk-UA"/>
        </w:rPr>
        <w:t>. Інформація для переможця спрощеної закупівлі</w:t>
      </w:r>
    </w:p>
    <w:p w:rsidR="00BD76D8" w:rsidRPr="009A182D" w:rsidRDefault="00BD76D8" w:rsidP="00BD76D8">
      <w:pPr>
        <w:jc w:val="both"/>
        <w:rPr>
          <w:color w:val="000000"/>
          <w:lang w:val="uk-UA"/>
        </w:rPr>
      </w:pPr>
    </w:p>
    <w:p w:rsidR="00BD76D8" w:rsidRPr="009A182D" w:rsidRDefault="00BD76D8" w:rsidP="00BD76D8">
      <w:pPr>
        <w:jc w:val="both"/>
        <w:rPr>
          <w:color w:val="000000"/>
          <w:lang w:val="uk-UA"/>
        </w:rPr>
      </w:pPr>
      <w:r>
        <w:rPr>
          <w:color w:val="000000"/>
          <w:lang w:val="uk-UA"/>
        </w:rPr>
        <w:t>5</w:t>
      </w:r>
      <w:r w:rsidRPr="009A182D">
        <w:rPr>
          <w:color w:val="000000"/>
          <w:lang w:val="uk-UA"/>
        </w:rPr>
        <w:t xml:space="preserve">.1. У разі проведення електронного аукціону переможець спрощеної закупівлі </w:t>
      </w:r>
      <w:r w:rsidRPr="005D6CAF">
        <w:rPr>
          <w:b/>
          <w:color w:val="000000"/>
          <w:lang w:val="uk-UA"/>
        </w:rPr>
        <w:t>протягом 2 (двох) робочих днів</w:t>
      </w:r>
      <w:r w:rsidRPr="009A182D">
        <w:rPr>
          <w:color w:val="000000"/>
          <w:lang w:val="uk-UA"/>
        </w:rPr>
        <w:t xml:space="preserve"> з дати оприлюднення в електронній системі </w:t>
      </w:r>
      <w:proofErr w:type="spellStart"/>
      <w:r w:rsidRPr="009A182D">
        <w:rPr>
          <w:color w:val="000000"/>
          <w:lang w:val="uk-UA"/>
        </w:rPr>
        <w:t>закупівель</w:t>
      </w:r>
      <w:proofErr w:type="spellEnd"/>
      <w:r w:rsidRPr="009A182D">
        <w:rPr>
          <w:color w:val="000000"/>
          <w:lang w:val="uk-UA"/>
        </w:rPr>
        <w:t xml:space="preserve"> повідомлення про намір укласти договір, надає Замовнику на електронну пошту: </w:t>
      </w:r>
      <w:hyperlink r:id="rId13" w:history="1">
        <w:r w:rsidRPr="00682471">
          <w:rPr>
            <w:rStyle w:val="ac"/>
          </w:rPr>
          <w:t>i</w:t>
        </w:r>
        <w:r w:rsidRPr="00682471">
          <w:rPr>
            <w:rStyle w:val="ac"/>
            <w:lang w:val="uk-UA"/>
          </w:rPr>
          <w:t>.</w:t>
        </w:r>
        <w:r w:rsidRPr="00682471">
          <w:rPr>
            <w:rStyle w:val="ac"/>
          </w:rPr>
          <w:t>radchenko</w:t>
        </w:r>
        <w:r w:rsidRPr="00682471">
          <w:rPr>
            <w:rStyle w:val="ac"/>
            <w:lang w:val="uk-UA"/>
          </w:rPr>
          <w:t>@</w:t>
        </w:r>
        <w:r w:rsidRPr="00682471">
          <w:rPr>
            <w:rStyle w:val="ac"/>
          </w:rPr>
          <w:t>uhe</w:t>
        </w:r>
        <w:r w:rsidRPr="00682471">
          <w:rPr>
            <w:rStyle w:val="ac"/>
            <w:lang w:val="uk-UA"/>
          </w:rPr>
          <w:t>.</w:t>
        </w:r>
        <w:r w:rsidRPr="00682471">
          <w:rPr>
            <w:rStyle w:val="ac"/>
          </w:rPr>
          <w:t>gov</w:t>
        </w:r>
        <w:r w:rsidRPr="00682471">
          <w:rPr>
            <w:rStyle w:val="ac"/>
            <w:lang w:val="uk-UA"/>
          </w:rPr>
          <w:t>.</w:t>
        </w:r>
        <w:proofErr w:type="spellStart"/>
        <w:r w:rsidRPr="00682471">
          <w:rPr>
            <w:rStyle w:val="ac"/>
          </w:rPr>
          <w:t>ua</w:t>
        </w:r>
        <w:proofErr w:type="spellEnd"/>
      </w:hyperlink>
      <w:r>
        <w:rPr>
          <w:lang w:val="uk-UA"/>
        </w:rPr>
        <w:t xml:space="preserve"> </w:t>
      </w:r>
      <w:r w:rsidRPr="009A182D">
        <w:rPr>
          <w:color w:val="000000"/>
          <w:lang w:val="uk-UA"/>
        </w:rPr>
        <w:t>оновлену Пропозицію та необхідні розрахунки та/або кошториси, завірені підписом уповноваженої особи та печаткою учасника (у разі її використання).</w:t>
      </w:r>
    </w:p>
    <w:p w:rsidR="00BD76D8" w:rsidRPr="009A182D" w:rsidRDefault="00BD76D8" w:rsidP="00BD76D8">
      <w:pPr>
        <w:jc w:val="both"/>
        <w:rPr>
          <w:color w:val="000000"/>
          <w:lang w:val="uk-UA"/>
        </w:rPr>
      </w:pPr>
    </w:p>
    <w:p w:rsidR="00BD76D8" w:rsidRPr="009A182D" w:rsidRDefault="00BD76D8" w:rsidP="00BD76D8">
      <w:pPr>
        <w:jc w:val="both"/>
        <w:rPr>
          <w:color w:val="000000"/>
          <w:lang w:val="uk-UA"/>
        </w:rPr>
      </w:pPr>
      <w:r>
        <w:rPr>
          <w:color w:val="000000"/>
          <w:lang w:val="uk-UA"/>
        </w:rPr>
        <w:t>5</w:t>
      </w:r>
      <w:r w:rsidRPr="009A182D">
        <w:rPr>
          <w:color w:val="000000"/>
          <w:lang w:val="uk-UA"/>
        </w:rPr>
        <w:t xml:space="preserve">.2. Переможець спрощеної закупівлі у строк, що не перевищує </w:t>
      </w:r>
      <w:r w:rsidRPr="005D6CAF">
        <w:rPr>
          <w:b/>
          <w:color w:val="000000"/>
          <w:lang w:val="uk-UA"/>
        </w:rPr>
        <w:t>10 (десяти) календарних днів</w:t>
      </w:r>
      <w:r w:rsidRPr="009A182D">
        <w:rPr>
          <w:color w:val="000000"/>
          <w:lang w:val="uk-UA"/>
        </w:rPr>
        <w:t xml:space="preserve"> з дати оприлюднення в електронній системі </w:t>
      </w:r>
      <w:proofErr w:type="spellStart"/>
      <w:r w:rsidRPr="009A182D">
        <w:rPr>
          <w:color w:val="000000"/>
          <w:lang w:val="uk-UA"/>
        </w:rPr>
        <w:t>закупівель</w:t>
      </w:r>
      <w:proofErr w:type="spellEnd"/>
      <w:r w:rsidRPr="009A182D">
        <w:rPr>
          <w:color w:val="000000"/>
          <w:lang w:val="uk-UA"/>
        </w:rPr>
        <w:t xml:space="preserve"> повідомлення про намір укласти договір, повинен надати замовнику:</w:t>
      </w:r>
    </w:p>
    <w:p w:rsidR="00BD76D8" w:rsidRPr="009A182D" w:rsidRDefault="00BD76D8" w:rsidP="00BD76D8">
      <w:pPr>
        <w:jc w:val="both"/>
        <w:rPr>
          <w:color w:val="000000"/>
          <w:lang w:val="uk-UA"/>
        </w:rPr>
      </w:pPr>
      <w:r w:rsidRPr="009A182D">
        <w:rPr>
          <w:color w:val="000000"/>
          <w:lang w:val="uk-UA"/>
        </w:rPr>
        <w:t>1) відповідну інформацію про право підписання договору про закупівлю;</w:t>
      </w:r>
    </w:p>
    <w:p w:rsidR="00BD76D8" w:rsidRPr="009A182D" w:rsidRDefault="00BD76D8" w:rsidP="00BD76D8">
      <w:pPr>
        <w:jc w:val="both"/>
        <w:rPr>
          <w:color w:val="000000"/>
          <w:lang w:val="uk-UA"/>
        </w:rPr>
      </w:pPr>
      <w:r w:rsidRPr="009A182D">
        <w:rPr>
          <w:color w:val="00000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 </w:t>
      </w:r>
    </w:p>
    <w:p w:rsidR="00BD76D8" w:rsidRPr="009A182D" w:rsidRDefault="00BD76D8" w:rsidP="00BD76D8">
      <w:pPr>
        <w:jc w:val="both"/>
        <w:rPr>
          <w:i/>
          <w:color w:val="000000"/>
          <w:lang w:val="uk-UA"/>
        </w:rPr>
      </w:pPr>
      <w:r w:rsidRPr="009A182D">
        <w:rPr>
          <w:i/>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BD76D8" w:rsidRPr="009A182D" w:rsidRDefault="00BD76D8" w:rsidP="00BD76D8">
      <w:pPr>
        <w:jc w:val="both"/>
        <w:rPr>
          <w:color w:val="000000"/>
          <w:lang w:val="uk-UA"/>
        </w:rPr>
      </w:pPr>
    </w:p>
    <w:p w:rsidR="00BD76D8" w:rsidRDefault="00BD76D8" w:rsidP="00BD76D8">
      <w:pPr>
        <w:jc w:val="both"/>
        <w:rPr>
          <w:color w:val="000000"/>
          <w:lang w:val="uk-UA"/>
        </w:rPr>
      </w:pPr>
      <w:r>
        <w:rPr>
          <w:color w:val="000000"/>
          <w:lang w:val="uk-UA"/>
        </w:rPr>
        <w:lastRenderedPageBreak/>
        <w:t>5</w:t>
      </w:r>
      <w:r w:rsidRPr="009A182D">
        <w:rPr>
          <w:color w:val="000000"/>
          <w:lang w:val="uk-UA"/>
        </w:rPr>
        <w:t xml:space="preserve">.3. Документи надаються переможцем спрощеної закупівлі особисто на адресу замовника (Кіровоградська область, Світловодський район, </w:t>
      </w:r>
      <w:proofErr w:type="spellStart"/>
      <w:r w:rsidRPr="009A182D">
        <w:rPr>
          <w:color w:val="000000"/>
          <w:lang w:val="uk-UA"/>
        </w:rPr>
        <w:t>Павлівська</w:t>
      </w:r>
      <w:proofErr w:type="spellEnd"/>
      <w:r w:rsidRPr="009A182D">
        <w:rPr>
          <w:color w:val="000000"/>
          <w:lang w:val="uk-UA"/>
        </w:rPr>
        <w:t xml:space="preserve"> сільська рада, масив "Кременчуцька ГЕС", вул. Енергетиків, 1) або поштою (адреса для листування: 27500, Кіровоградська область, </w:t>
      </w:r>
      <w:proofErr w:type="spellStart"/>
      <w:r w:rsidRPr="009A182D">
        <w:rPr>
          <w:color w:val="000000"/>
          <w:lang w:val="uk-UA"/>
        </w:rPr>
        <w:t>м.Світловодськ</w:t>
      </w:r>
      <w:proofErr w:type="spellEnd"/>
      <w:r w:rsidRPr="009A182D">
        <w:rPr>
          <w:color w:val="000000"/>
          <w:lang w:val="uk-UA"/>
        </w:rPr>
        <w:t>, а/с 44) або кур’єрською службою доставки.</w:t>
      </w:r>
    </w:p>
    <w:p w:rsidR="00BD76D8" w:rsidRPr="009A182D" w:rsidRDefault="00BD76D8" w:rsidP="00BD76D8">
      <w:pPr>
        <w:jc w:val="both"/>
        <w:rPr>
          <w:color w:val="000000"/>
          <w:lang w:val="uk-UA"/>
        </w:rPr>
      </w:pPr>
    </w:p>
    <w:p w:rsidR="00BD76D8" w:rsidRDefault="00BD76D8" w:rsidP="00BD76D8">
      <w:pPr>
        <w:jc w:val="both"/>
        <w:rPr>
          <w:color w:val="000000"/>
          <w:lang w:val="uk-UA"/>
        </w:rPr>
      </w:pPr>
      <w:r>
        <w:rPr>
          <w:color w:val="000000"/>
          <w:lang w:val="uk-UA"/>
        </w:rPr>
        <w:t>5</w:t>
      </w:r>
      <w:r w:rsidRPr="009A182D">
        <w:rPr>
          <w:color w:val="000000"/>
          <w:lang w:val="uk-UA"/>
        </w:rPr>
        <w:t>.4. Ненадання Переможцем спрощеної закупівлі документів, вказаних в пункт</w:t>
      </w:r>
      <w:r>
        <w:rPr>
          <w:color w:val="000000"/>
          <w:lang w:val="uk-UA"/>
        </w:rPr>
        <w:t>ах</w:t>
      </w:r>
      <w:r w:rsidRPr="009A182D">
        <w:rPr>
          <w:color w:val="000000"/>
          <w:lang w:val="uk-UA"/>
        </w:rPr>
        <w:t xml:space="preserve"> </w:t>
      </w:r>
      <w:r>
        <w:rPr>
          <w:color w:val="000000"/>
          <w:lang w:val="uk-UA"/>
        </w:rPr>
        <w:t>5.1 та 5</w:t>
      </w:r>
      <w:r w:rsidRPr="009A182D">
        <w:rPr>
          <w:color w:val="000000"/>
          <w:lang w:val="uk-UA"/>
        </w:rPr>
        <w:t xml:space="preserve">.2. цього Додатку № 2 до оголошення у </w:t>
      </w:r>
      <w:r>
        <w:rPr>
          <w:color w:val="000000"/>
          <w:lang w:val="uk-UA"/>
        </w:rPr>
        <w:t xml:space="preserve">вказані </w:t>
      </w:r>
      <w:r w:rsidRPr="009A182D">
        <w:rPr>
          <w:color w:val="000000"/>
          <w:lang w:val="uk-UA"/>
        </w:rPr>
        <w:t>строк</w:t>
      </w:r>
      <w:r>
        <w:rPr>
          <w:color w:val="000000"/>
          <w:lang w:val="uk-UA"/>
        </w:rPr>
        <w:t xml:space="preserve">и </w:t>
      </w:r>
      <w:r w:rsidRPr="009A182D">
        <w:rPr>
          <w:color w:val="000000"/>
          <w:lang w:val="uk-UA"/>
        </w:rPr>
        <w:t>вважається відмовою Переможця від підписання договору про спрощену закупівлю відповідно до вимог до предмета закупівлі.</w:t>
      </w:r>
    </w:p>
    <w:p w:rsidR="00BD76D8" w:rsidRPr="009A182D" w:rsidRDefault="00BD76D8" w:rsidP="00BD76D8">
      <w:pPr>
        <w:jc w:val="both"/>
        <w:rPr>
          <w:color w:val="000000"/>
          <w:lang w:val="uk-UA"/>
        </w:rPr>
      </w:pPr>
    </w:p>
    <w:p w:rsidR="00BD76D8" w:rsidRPr="009A182D" w:rsidRDefault="00BD76D8" w:rsidP="00BD76D8">
      <w:pPr>
        <w:jc w:val="both"/>
        <w:rPr>
          <w:color w:val="000000"/>
          <w:lang w:val="uk-UA"/>
        </w:rPr>
      </w:pPr>
      <w:r>
        <w:rPr>
          <w:color w:val="000000"/>
          <w:lang w:val="uk-UA"/>
        </w:rPr>
        <w:t>5</w:t>
      </w:r>
      <w:r w:rsidRPr="009A182D">
        <w:rPr>
          <w:color w:val="000000"/>
          <w:lang w:val="uk-UA"/>
        </w:rPr>
        <w:t xml:space="preserve">.5. Остаточна редакція договору складається за формою </w:t>
      </w:r>
      <w:proofErr w:type="spellStart"/>
      <w:r w:rsidRPr="009A182D">
        <w:rPr>
          <w:color w:val="000000"/>
          <w:lang w:val="uk-UA"/>
        </w:rPr>
        <w:t>Проєкту</w:t>
      </w:r>
      <w:proofErr w:type="spellEnd"/>
      <w:r w:rsidRPr="009A182D">
        <w:rPr>
          <w:color w:val="000000"/>
          <w:lang w:val="uk-UA"/>
        </w:rPr>
        <w:t xml:space="preserve"> Договору, викладеною в Додатку №</w:t>
      </w:r>
      <w:r>
        <w:rPr>
          <w:color w:val="000000"/>
          <w:lang w:val="uk-UA"/>
        </w:rPr>
        <w:t xml:space="preserve"> </w:t>
      </w:r>
      <w:r w:rsidRPr="009A182D">
        <w:rPr>
          <w:color w:val="000000"/>
          <w:lang w:val="uk-UA"/>
        </w:rPr>
        <w:t xml:space="preserve">4 до цього Оголошення, з урахуванням результатів проведеного електронного аукціону (у разі його проведення). </w:t>
      </w:r>
      <w:r w:rsidRPr="009A182D">
        <w:rPr>
          <w:color w:val="000000" w:themeColor="text1"/>
          <w:lang w:val="uk-UA"/>
        </w:rPr>
        <w:t>Якщо переможець є платником ПДВ, при укладанні договору про закупівлю ціна договору включатиме ціну пропозиції та нарахований ПДВ відповідно до вимог чинного законодавства України.</w:t>
      </w:r>
    </w:p>
    <w:p w:rsidR="00BD76D8" w:rsidRPr="009A182D" w:rsidRDefault="00BD76D8" w:rsidP="00BD76D8">
      <w:pPr>
        <w:jc w:val="both"/>
        <w:rPr>
          <w:color w:val="000000"/>
          <w:lang w:val="uk-UA"/>
        </w:rPr>
      </w:pPr>
    </w:p>
    <w:p w:rsidR="00BD76D8" w:rsidRPr="009A182D" w:rsidRDefault="00BD76D8" w:rsidP="00BD76D8">
      <w:pPr>
        <w:jc w:val="both"/>
        <w:rPr>
          <w:i/>
          <w:color w:val="000000"/>
          <w:lang w:val="uk-UA"/>
        </w:rPr>
      </w:pPr>
      <w:r w:rsidRPr="009A182D">
        <w:rPr>
          <w:i/>
          <w:color w:val="000000"/>
          <w:lang w:val="uk-UA"/>
        </w:rPr>
        <w:t>Примітка:</w:t>
      </w:r>
    </w:p>
    <w:p w:rsidR="004A05E1" w:rsidRPr="00BD76D8" w:rsidRDefault="00BD76D8" w:rsidP="00CC34AF">
      <w:pPr>
        <w:jc w:val="right"/>
        <w:rPr>
          <w:i/>
          <w:color w:val="000000"/>
          <w:lang w:val="uk-UA"/>
        </w:rPr>
      </w:pPr>
      <w:r w:rsidRPr="009A182D">
        <w:rPr>
          <w:i/>
          <w:color w:val="000000"/>
          <w:lang w:val="uk-UA"/>
        </w:rPr>
        <w:t>у разі необхідності Замовник може звернутися до учасника переможця за додатковою інформацією.</w:t>
      </w:r>
      <w:r w:rsidR="004A05E1" w:rsidRPr="009A182D">
        <w:rPr>
          <w:b/>
          <w:lang w:val="uk-UA"/>
        </w:rPr>
        <w:br w:type="page"/>
      </w:r>
      <w:r w:rsidR="004A05E1" w:rsidRPr="009A182D">
        <w:rPr>
          <w:b/>
          <w:snapToGrid w:val="0"/>
          <w:kern w:val="28"/>
          <w:lang w:val="uk-UA"/>
        </w:rPr>
        <w:lastRenderedPageBreak/>
        <w:t xml:space="preserve">Додаток </w:t>
      </w:r>
      <w:r w:rsidR="00BD38CB" w:rsidRPr="009A182D">
        <w:rPr>
          <w:b/>
          <w:snapToGrid w:val="0"/>
          <w:kern w:val="28"/>
          <w:lang w:val="uk-UA"/>
        </w:rPr>
        <w:t xml:space="preserve">№ </w:t>
      </w:r>
      <w:r w:rsidR="004A05E1" w:rsidRPr="009A182D">
        <w:rPr>
          <w:b/>
          <w:snapToGrid w:val="0"/>
          <w:kern w:val="28"/>
          <w:lang w:val="uk-UA"/>
        </w:rPr>
        <w:t xml:space="preserve">3 до оголошення </w:t>
      </w:r>
    </w:p>
    <w:p w:rsidR="004A05E1" w:rsidRPr="009A182D" w:rsidRDefault="004A05E1" w:rsidP="005B7752">
      <w:pPr>
        <w:suppressLineNumbers/>
        <w:suppressAutoHyphens/>
        <w:jc w:val="right"/>
        <w:outlineLvl w:val="0"/>
        <w:rPr>
          <w:b/>
          <w:snapToGrid w:val="0"/>
          <w:kern w:val="28"/>
          <w:lang w:val="uk-UA"/>
        </w:rPr>
      </w:pPr>
      <w:r w:rsidRPr="009A182D">
        <w:rPr>
          <w:b/>
          <w:snapToGrid w:val="0"/>
          <w:kern w:val="28"/>
          <w:lang w:val="uk-UA"/>
        </w:rPr>
        <w:t xml:space="preserve">про проведення спрощеної закупівлі </w:t>
      </w:r>
    </w:p>
    <w:p w:rsidR="007E58CA" w:rsidRPr="009A182D" w:rsidRDefault="007E58CA" w:rsidP="005B7752">
      <w:pPr>
        <w:ind w:right="-2"/>
        <w:contextualSpacing/>
        <w:jc w:val="center"/>
        <w:rPr>
          <w:b/>
          <w:caps/>
          <w:lang w:val="uk-UA"/>
        </w:rPr>
      </w:pPr>
    </w:p>
    <w:p w:rsidR="007E58CA" w:rsidRPr="009A182D" w:rsidRDefault="007E58CA" w:rsidP="005B7752">
      <w:pPr>
        <w:ind w:right="-2"/>
        <w:contextualSpacing/>
        <w:jc w:val="center"/>
        <w:rPr>
          <w:b/>
          <w:caps/>
          <w:lang w:val="uk-UA"/>
        </w:rPr>
      </w:pPr>
      <w:r w:rsidRPr="009A182D">
        <w:rPr>
          <w:b/>
          <w:caps/>
          <w:lang w:val="uk-UA"/>
        </w:rPr>
        <w:t>пропозиціЯ</w:t>
      </w:r>
    </w:p>
    <w:p w:rsidR="007E58CA" w:rsidRPr="009A182D" w:rsidRDefault="007E58CA" w:rsidP="00D72AEB">
      <w:pPr>
        <w:ind w:right="-2"/>
        <w:contextualSpacing/>
        <w:rPr>
          <w:b/>
          <w:caps/>
          <w:lang w:val="uk-UA"/>
        </w:rPr>
      </w:pPr>
    </w:p>
    <w:p w:rsidR="007E58CA" w:rsidRPr="003762D7" w:rsidRDefault="007E58CA" w:rsidP="005B7752">
      <w:pPr>
        <w:jc w:val="both"/>
        <w:rPr>
          <w:b/>
          <w:bCs/>
          <w:snapToGrid w:val="0"/>
          <w:lang w:val="uk-UA"/>
        </w:rPr>
      </w:pPr>
      <w:r w:rsidRPr="009A182D">
        <w:rPr>
          <w:lang w:val="uk-UA"/>
        </w:rPr>
        <w:t xml:space="preserve">Ми, *____________________________________ (найменування учасника – юридичної/фізичної особи), надаємо свою пропозицію щодо участі у спрощеній закупівлі за предметом закупівлі: </w:t>
      </w:r>
      <w:r w:rsidR="003762D7" w:rsidRPr="003762D7">
        <w:rPr>
          <w:b/>
          <w:bCs/>
          <w:snapToGrid w:val="0"/>
          <w:lang w:val="uk-UA"/>
        </w:rPr>
        <w:t>ДК 021:2015 код 24510000-2 Етиленові полімери у первинній формі (Вироби з поліуретану для філії "Кременчуцька ГЕС" ПрАТ "</w:t>
      </w:r>
      <w:proofErr w:type="spellStart"/>
      <w:r w:rsidR="003762D7" w:rsidRPr="003762D7">
        <w:rPr>
          <w:b/>
          <w:bCs/>
          <w:snapToGrid w:val="0"/>
          <w:lang w:val="uk-UA"/>
        </w:rPr>
        <w:t>Укргідроенерго</w:t>
      </w:r>
      <w:proofErr w:type="spellEnd"/>
      <w:r w:rsidR="003762D7" w:rsidRPr="003762D7">
        <w:rPr>
          <w:b/>
          <w:bCs/>
          <w:snapToGrid w:val="0"/>
          <w:lang w:val="uk-UA"/>
        </w:rPr>
        <w:t>")</w:t>
      </w:r>
    </w:p>
    <w:p w:rsidR="001B5309" w:rsidRPr="009A182D" w:rsidRDefault="001B5309" w:rsidP="00D72AEB">
      <w:pPr>
        <w:tabs>
          <w:tab w:val="left" w:pos="6946"/>
        </w:tabs>
        <w:ind w:firstLine="142"/>
        <w:rPr>
          <w:b/>
          <w:lang w:val="uk-UA"/>
        </w:rPr>
      </w:pPr>
    </w:p>
    <w:tbl>
      <w:tblPr>
        <w:tblStyle w:val="ad"/>
        <w:tblW w:w="10065" w:type="dxa"/>
        <w:tblInd w:w="-289" w:type="dxa"/>
        <w:tblLook w:val="04A0" w:firstRow="1" w:lastRow="0" w:firstColumn="1" w:lastColumn="0" w:noHBand="0" w:noVBand="1"/>
      </w:tblPr>
      <w:tblGrid>
        <w:gridCol w:w="6380"/>
        <w:gridCol w:w="3685"/>
      </w:tblGrid>
      <w:tr w:rsidR="0094222C" w:rsidRPr="008D2F28" w:rsidTr="001717C6">
        <w:tc>
          <w:tcPr>
            <w:tcW w:w="10065" w:type="dxa"/>
            <w:gridSpan w:val="2"/>
          </w:tcPr>
          <w:p w:rsidR="0094222C" w:rsidRPr="008D2F28" w:rsidRDefault="0094222C" w:rsidP="001717C6">
            <w:pPr>
              <w:pStyle w:val="afb"/>
              <w:rPr>
                <w:rFonts w:ascii="Times New Roman" w:hAnsi="Times New Roman" w:cs="Times New Roman"/>
                <w:snapToGrid w:val="0"/>
                <w:sz w:val="24"/>
                <w:szCs w:val="24"/>
              </w:rPr>
            </w:pPr>
            <w:r w:rsidRPr="008D2F28">
              <w:rPr>
                <w:rFonts w:ascii="Times New Roman" w:hAnsi="Times New Roman" w:cs="Times New Roman"/>
                <w:b/>
                <w:sz w:val="24"/>
                <w:szCs w:val="24"/>
              </w:rPr>
              <w:t>Відомості про учасника</w:t>
            </w: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Повне найменування Учасника – суб’єкта господарювання</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napToGrid w:val="0"/>
                <w:sz w:val="24"/>
                <w:szCs w:val="24"/>
              </w:rPr>
            </w:pPr>
            <w:r w:rsidRPr="008D2F28">
              <w:rPr>
                <w:rFonts w:ascii="Times New Roman" w:hAnsi="Times New Roman" w:cs="Times New Roman"/>
                <w:sz w:val="24"/>
                <w:szCs w:val="24"/>
              </w:rPr>
              <w:t>Адреса (юридична та фактична)</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napToGrid w:val="0"/>
                <w:sz w:val="24"/>
                <w:szCs w:val="24"/>
              </w:rPr>
            </w:pPr>
            <w:r w:rsidRPr="008D2F28">
              <w:rPr>
                <w:rFonts w:ascii="Times New Roman" w:hAnsi="Times New Roman" w:cs="Times New Roman"/>
                <w:sz w:val="24"/>
                <w:szCs w:val="24"/>
              </w:rPr>
              <w:t xml:space="preserve">Телефон/факс </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napToGrid w:val="0"/>
                <w:sz w:val="24"/>
                <w:szCs w:val="24"/>
              </w:rPr>
            </w:pPr>
            <w:r w:rsidRPr="008D2F28">
              <w:rPr>
                <w:rFonts w:ascii="Times New Roman" w:hAnsi="Times New Roman" w:cs="Times New Roman"/>
                <w:sz w:val="24"/>
                <w:szCs w:val="24"/>
              </w:rPr>
              <w:t>Е-</w:t>
            </w:r>
            <w:proofErr w:type="spellStart"/>
            <w:r w:rsidRPr="008D2F28">
              <w:rPr>
                <w:rFonts w:ascii="Times New Roman" w:hAnsi="Times New Roman" w:cs="Times New Roman"/>
                <w:sz w:val="24"/>
                <w:szCs w:val="24"/>
              </w:rPr>
              <w:t>mail</w:t>
            </w:r>
            <w:proofErr w:type="spellEnd"/>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napToGrid w:val="0"/>
                <w:sz w:val="24"/>
                <w:szCs w:val="24"/>
              </w:rPr>
            </w:pPr>
            <w:r w:rsidRPr="008D2F28">
              <w:rPr>
                <w:rFonts w:ascii="Times New Roman" w:hAnsi="Times New Roman" w:cs="Times New Roman"/>
                <w:sz w:val="24"/>
                <w:szCs w:val="24"/>
              </w:rPr>
              <w:t xml:space="preserve">Відомості про керівника (посада, ПІБ, </w:t>
            </w:r>
            <w:proofErr w:type="spellStart"/>
            <w:r w:rsidRPr="008D2F28">
              <w:rPr>
                <w:rFonts w:ascii="Times New Roman" w:hAnsi="Times New Roman" w:cs="Times New Roman"/>
                <w:sz w:val="24"/>
                <w:szCs w:val="24"/>
              </w:rPr>
              <w:t>тел</w:t>
            </w:r>
            <w:proofErr w:type="spellEnd"/>
            <w:r w:rsidRPr="008D2F28">
              <w:rPr>
                <w:rFonts w:ascii="Times New Roman" w:hAnsi="Times New Roman" w:cs="Times New Roman"/>
                <w:sz w:val="24"/>
                <w:szCs w:val="24"/>
              </w:rPr>
              <w:t>.)</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 xml:space="preserve">Відомості про підписанта договору (посада, ПІБ, </w:t>
            </w:r>
            <w:proofErr w:type="spellStart"/>
            <w:r w:rsidRPr="008D2F28">
              <w:rPr>
                <w:rFonts w:ascii="Times New Roman" w:hAnsi="Times New Roman" w:cs="Times New Roman"/>
                <w:sz w:val="24"/>
                <w:szCs w:val="24"/>
              </w:rPr>
              <w:t>тел</w:t>
            </w:r>
            <w:proofErr w:type="spellEnd"/>
            <w:r w:rsidRPr="008D2F28">
              <w:rPr>
                <w:rFonts w:ascii="Times New Roman" w:hAnsi="Times New Roman" w:cs="Times New Roman"/>
                <w:sz w:val="24"/>
                <w:szCs w:val="24"/>
              </w:rPr>
              <w:t>.)</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 xml:space="preserve">Відомості про підписанта документів пропозиції (посада, ПІБ, </w:t>
            </w:r>
            <w:proofErr w:type="spellStart"/>
            <w:r w:rsidRPr="008D2F28">
              <w:rPr>
                <w:rFonts w:ascii="Times New Roman" w:hAnsi="Times New Roman" w:cs="Times New Roman"/>
                <w:sz w:val="24"/>
                <w:szCs w:val="24"/>
              </w:rPr>
              <w:t>тел</w:t>
            </w:r>
            <w:proofErr w:type="spellEnd"/>
            <w:r w:rsidRPr="008D2F28">
              <w:rPr>
                <w:rFonts w:ascii="Times New Roman" w:hAnsi="Times New Roman" w:cs="Times New Roman"/>
                <w:sz w:val="24"/>
                <w:szCs w:val="24"/>
              </w:rPr>
              <w:t>.)</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bCs/>
                <w:sz w:val="24"/>
                <w:szCs w:val="24"/>
              </w:rPr>
            </w:pPr>
            <w:r w:rsidRPr="008D2F28">
              <w:rPr>
                <w:rFonts w:ascii="Times New Roman" w:hAnsi="Times New Roman" w:cs="Times New Roman"/>
                <w:sz w:val="24"/>
                <w:szCs w:val="24"/>
              </w:rPr>
              <w:t>Банківські реквізити</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система оподаткування: (загальна/спрощена)</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Для платників ПДВ слід зазначити:</w:t>
            </w:r>
            <w:r w:rsidRPr="008D2F28">
              <w:rPr>
                <w:rFonts w:ascii="Times New Roman" w:hAnsi="Times New Roman" w:cs="Times New Roman"/>
                <w:sz w:val="24"/>
                <w:szCs w:val="24"/>
                <w:u w:val="single"/>
              </w:rPr>
              <w:t xml:space="preserve"> </w:t>
            </w:r>
            <w:r w:rsidRPr="008D2F28">
              <w:rPr>
                <w:rFonts w:ascii="Times New Roman" w:hAnsi="Times New Roman" w:cs="Times New Roman"/>
                <w:i/>
                <w:sz w:val="24"/>
                <w:szCs w:val="24"/>
              </w:rPr>
              <w:t>індивідуальний податковий номер</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 xml:space="preserve">Для платників єдиного податку слід зазначити: </w:t>
            </w:r>
            <w:r w:rsidRPr="008D2F28">
              <w:rPr>
                <w:rFonts w:ascii="Times New Roman" w:hAnsi="Times New Roman" w:cs="Times New Roman"/>
                <w:i/>
                <w:sz w:val="24"/>
                <w:szCs w:val="24"/>
              </w:rPr>
              <w:t>група, ставка</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r w:rsidR="0094222C" w:rsidRPr="008D2F28" w:rsidTr="001717C6">
        <w:tc>
          <w:tcPr>
            <w:tcW w:w="6380" w:type="dxa"/>
          </w:tcPr>
          <w:p w:rsidR="0094222C" w:rsidRPr="008D2F28" w:rsidRDefault="0094222C" w:rsidP="001717C6">
            <w:pPr>
              <w:pStyle w:val="afb"/>
              <w:rPr>
                <w:rFonts w:ascii="Times New Roman" w:hAnsi="Times New Roman" w:cs="Times New Roman"/>
                <w:sz w:val="24"/>
                <w:szCs w:val="24"/>
              </w:rPr>
            </w:pPr>
            <w:r w:rsidRPr="008D2F28">
              <w:rPr>
                <w:rFonts w:ascii="Times New Roman" w:hAnsi="Times New Roman" w:cs="Times New Roman"/>
                <w:sz w:val="24"/>
                <w:szCs w:val="24"/>
              </w:rPr>
              <w:t>Дозвільні документи (ліцензії, дозволи тощо)**</w:t>
            </w:r>
          </w:p>
        </w:tc>
        <w:tc>
          <w:tcPr>
            <w:tcW w:w="3685" w:type="dxa"/>
          </w:tcPr>
          <w:p w:rsidR="0094222C" w:rsidRPr="008D2F28" w:rsidRDefault="0094222C" w:rsidP="001717C6">
            <w:pPr>
              <w:pStyle w:val="afb"/>
              <w:rPr>
                <w:rFonts w:ascii="Times New Roman" w:hAnsi="Times New Roman" w:cs="Times New Roman"/>
                <w:snapToGrid w:val="0"/>
                <w:sz w:val="24"/>
                <w:szCs w:val="24"/>
              </w:rPr>
            </w:pPr>
          </w:p>
        </w:tc>
      </w:tr>
    </w:tbl>
    <w:p w:rsidR="0094222C" w:rsidRDefault="0094222C" w:rsidP="0094222C">
      <w:pPr>
        <w:contextualSpacing/>
        <w:jc w:val="both"/>
        <w:rPr>
          <w:lang w:val="uk-UA"/>
        </w:rPr>
      </w:pPr>
    </w:p>
    <w:p w:rsidR="0094222C" w:rsidRPr="008D2F28" w:rsidRDefault="0094222C" w:rsidP="0094222C">
      <w:pPr>
        <w:contextualSpacing/>
        <w:jc w:val="both"/>
        <w:rPr>
          <w:lang w:val="uk-UA"/>
        </w:rPr>
      </w:pPr>
      <w:r>
        <w:rPr>
          <w:lang w:val="uk-UA"/>
        </w:rPr>
        <w:t xml:space="preserve">1. </w:t>
      </w:r>
      <w:r w:rsidRPr="008D2F28">
        <w:rPr>
          <w:lang w:val="uk-UA"/>
        </w:rPr>
        <w:t xml:space="preserve">Ознайомившись з оголошенням про спрощену закупівлю з додатками, які є невід’ємною частиною даного оголошення, - </w:t>
      </w:r>
      <w:r w:rsidRPr="008D2F28">
        <w:rPr>
          <w:u w:val="single"/>
          <w:lang w:val="uk-UA"/>
        </w:rPr>
        <w:t xml:space="preserve">вимогами </w:t>
      </w:r>
      <w:r w:rsidRPr="008D2F28">
        <w:rPr>
          <w:color w:val="000000"/>
          <w:u w:val="single"/>
          <w:lang w:val="uk-UA"/>
        </w:rPr>
        <w:t xml:space="preserve">до предмету закупівлі </w:t>
      </w:r>
      <w:r w:rsidRPr="008D2F28">
        <w:rPr>
          <w:bCs/>
          <w:u w:val="single"/>
          <w:lang w:val="uk-UA"/>
        </w:rPr>
        <w:t>щодо технічних, якісних та інших характеристик предмета закупівлі</w:t>
      </w:r>
      <w:r w:rsidRPr="008D2F28">
        <w:rPr>
          <w:u w:val="single"/>
          <w:lang w:val="uk-UA"/>
        </w:rPr>
        <w:t xml:space="preserve">, вимогами щодо кількості, термінів та місця поставки Товару, що закуповується, вимогами до учасників спрощеної закупівлі, </w:t>
      </w:r>
      <w:proofErr w:type="spellStart"/>
      <w:r w:rsidRPr="008D2F28">
        <w:rPr>
          <w:u w:val="single"/>
          <w:lang w:val="uk-UA"/>
        </w:rPr>
        <w:t>проєктом</w:t>
      </w:r>
      <w:proofErr w:type="spellEnd"/>
      <w:r w:rsidRPr="008D2F28">
        <w:rPr>
          <w:u w:val="single"/>
          <w:lang w:val="uk-UA"/>
        </w:rPr>
        <w:t xml:space="preserve"> договору </w:t>
      </w:r>
      <w:r w:rsidRPr="008D2F28">
        <w:rPr>
          <w:lang w:val="uk-UA"/>
        </w:rPr>
        <w:t>ми маємо можливість і погоджуємось поставити для філії "Кременчуцька ГЕС" ПрАТ "</w:t>
      </w:r>
      <w:proofErr w:type="spellStart"/>
      <w:r w:rsidRPr="008D2F28">
        <w:rPr>
          <w:lang w:val="uk-UA"/>
        </w:rPr>
        <w:t>Укргідроенерго</w:t>
      </w:r>
      <w:proofErr w:type="spellEnd"/>
      <w:r w:rsidRPr="008D2F28">
        <w:rPr>
          <w:lang w:val="uk-UA"/>
        </w:rPr>
        <w:t>" товар відповідної якості, в необхідній кількості та в установлені Замовником строки.</w:t>
      </w:r>
    </w:p>
    <w:p w:rsidR="0094222C" w:rsidRPr="008D2F28" w:rsidRDefault="0094222C" w:rsidP="0094222C">
      <w:pPr>
        <w:rPr>
          <w:color w:val="000000" w:themeColor="text1"/>
          <w:lang w:val="uk-UA"/>
        </w:rPr>
      </w:pPr>
      <w:r>
        <w:rPr>
          <w:color w:val="000000" w:themeColor="text1"/>
          <w:lang w:val="uk-UA"/>
        </w:rPr>
        <w:t xml:space="preserve">2. ЦІНОВА ПРОПОЗИЦІЯ </w:t>
      </w:r>
      <w:r w:rsidRPr="008D2F28">
        <w:rPr>
          <w:color w:val="000000" w:themeColor="text1"/>
          <w:lang w:val="uk-UA"/>
        </w:rPr>
        <w:t>*</w:t>
      </w:r>
    </w:p>
    <w:tbl>
      <w:tblPr>
        <w:tblW w:w="10093" w:type="dxa"/>
        <w:tblInd w:w="108" w:type="dxa"/>
        <w:tblLayout w:type="fixed"/>
        <w:tblLook w:val="04A0" w:firstRow="1" w:lastRow="0" w:firstColumn="1" w:lastColumn="0" w:noHBand="0" w:noVBand="1"/>
      </w:tblPr>
      <w:tblGrid>
        <w:gridCol w:w="532"/>
        <w:gridCol w:w="4600"/>
        <w:gridCol w:w="992"/>
        <w:gridCol w:w="1134"/>
        <w:gridCol w:w="1418"/>
        <w:gridCol w:w="1417"/>
      </w:tblGrid>
      <w:tr w:rsidR="0094222C" w:rsidRPr="008D2F28" w:rsidTr="001717C6">
        <w:trPr>
          <w:trHeight w:val="133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2C" w:rsidRPr="008D2F28" w:rsidRDefault="0094222C" w:rsidP="001717C6">
            <w:pPr>
              <w:rPr>
                <w:bCs/>
                <w:lang w:val="uk-UA" w:eastAsia="uk-UA"/>
              </w:rPr>
            </w:pPr>
            <w:r w:rsidRPr="008D2F28">
              <w:rPr>
                <w:bCs/>
                <w:lang w:val="uk-UA" w:eastAsia="uk-UA"/>
              </w:rPr>
              <w:t>№ п/п</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2C" w:rsidRPr="008D2F28" w:rsidRDefault="0094222C" w:rsidP="001717C6">
            <w:pPr>
              <w:rPr>
                <w:bCs/>
                <w:lang w:val="uk-UA" w:eastAsia="uk-UA"/>
              </w:rPr>
            </w:pPr>
            <w:r w:rsidRPr="008D2F28">
              <w:rPr>
                <w:rFonts w:eastAsia="Calibri"/>
                <w:color w:val="000000"/>
                <w:lang w:val="uk-UA"/>
              </w:rPr>
              <w:t>Найменування товару, запропонованого Учасником*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2C" w:rsidRPr="008D2F28" w:rsidRDefault="0094222C" w:rsidP="001717C6">
            <w:pPr>
              <w:rPr>
                <w:bCs/>
                <w:lang w:val="uk-UA" w:eastAsia="uk-UA"/>
              </w:rPr>
            </w:pPr>
            <w:r w:rsidRPr="008D2F28">
              <w:rPr>
                <w:bCs/>
                <w:lang w:val="uk-UA" w:eastAsia="uk-UA"/>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2C" w:rsidRPr="008D2F28" w:rsidRDefault="0094222C" w:rsidP="001717C6">
            <w:pPr>
              <w:ind w:right="-102"/>
              <w:rPr>
                <w:bCs/>
                <w:lang w:val="uk-UA" w:eastAsia="uk-UA"/>
              </w:rPr>
            </w:pPr>
            <w:r w:rsidRPr="008D2F28">
              <w:rPr>
                <w:bCs/>
                <w:lang w:val="uk-UA" w:eastAsia="uk-UA"/>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2C" w:rsidRPr="008D2F28" w:rsidRDefault="0094222C" w:rsidP="001717C6">
            <w:pPr>
              <w:rPr>
                <w:rFonts w:eastAsia="Calibri"/>
                <w:iCs/>
                <w:lang w:val="uk-UA"/>
              </w:rPr>
            </w:pPr>
            <w:r w:rsidRPr="008D2F28">
              <w:rPr>
                <w:rFonts w:eastAsia="Calibri"/>
                <w:iCs/>
                <w:lang w:val="uk-UA"/>
              </w:rPr>
              <w:t xml:space="preserve">Вартість за </w:t>
            </w:r>
          </w:p>
          <w:p w:rsidR="0094222C" w:rsidRPr="008D2F28" w:rsidRDefault="0094222C" w:rsidP="001717C6">
            <w:pPr>
              <w:rPr>
                <w:rFonts w:eastAsia="Calibri"/>
                <w:iCs/>
                <w:lang w:val="uk-UA"/>
              </w:rPr>
            </w:pPr>
            <w:r w:rsidRPr="008D2F28">
              <w:rPr>
                <w:rFonts w:eastAsia="Calibri"/>
                <w:iCs/>
                <w:lang w:val="uk-UA"/>
              </w:rPr>
              <w:t xml:space="preserve">1 од. </w:t>
            </w:r>
          </w:p>
          <w:p w:rsidR="0094222C" w:rsidRPr="008D2F28" w:rsidRDefault="0094222C" w:rsidP="001717C6">
            <w:pPr>
              <w:rPr>
                <w:bCs/>
                <w:lang w:val="uk-UA" w:eastAsia="uk-UA"/>
              </w:rPr>
            </w:pPr>
            <w:r w:rsidRPr="008D2F28">
              <w:rPr>
                <w:rFonts w:eastAsia="Calibri"/>
                <w:iCs/>
                <w:lang w:val="uk-UA"/>
              </w:rPr>
              <w:t>грн. без ПДВ*</w:t>
            </w:r>
          </w:p>
        </w:tc>
        <w:tc>
          <w:tcPr>
            <w:tcW w:w="1417" w:type="dxa"/>
            <w:tcBorders>
              <w:top w:val="single" w:sz="4" w:space="0" w:color="auto"/>
              <w:left w:val="single" w:sz="4" w:space="0" w:color="auto"/>
              <w:bottom w:val="single" w:sz="4" w:space="0" w:color="auto"/>
              <w:right w:val="single" w:sz="4" w:space="0" w:color="auto"/>
            </w:tcBorders>
          </w:tcPr>
          <w:p w:rsidR="0094222C" w:rsidRPr="008D2F28" w:rsidRDefault="0094222C" w:rsidP="001717C6">
            <w:pPr>
              <w:rPr>
                <w:rFonts w:eastAsia="Calibri"/>
                <w:iCs/>
                <w:lang w:val="uk-UA"/>
              </w:rPr>
            </w:pPr>
            <w:r w:rsidRPr="008D2F28">
              <w:rPr>
                <w:rFonts w:eastAsia="Calibri"/>
                <w:iCs/>
                <w:lang w:val="uk-UA"/>
              </w:rPr>
              <w:t>Вартість всього, грн., без ПДВ*</w:t>
            </w:r>
          </w:p>
        </w:tc>
      </w:tr>
      <w:tr w:rsidR="0094222C" w:rsidRPr="008D2F28" w:rsidTr="001717C6">
        <w:trPr>
          <w:trHeight w:val="21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94222C" w:rsidRPr="008D2F28" w:rsidRDefault="0094222C" w:rsidP="001717C6">
            <w:pPr>
              <w:rPr>
                <w:bCs/>
                <w:lang w:val="uk-UA" w:eastAsia="uk-UA"/>
              </w:rPr>
            </w:pPr>
            <w:r w:rsidRPr="008D2F28">
              <w:rPr>
                <w:bCs/>
                <w:lang w:val="uk-UA" w:eastAsia="uk-UA"/>
              </w:rPr>
              <w:t>1</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94222C" w:rsidRPr="008D2F28" w:rsidRDefault="0094222C" w:rsidP="001717C6">
            <w:pPr>
              <w:rPr>
                <w:rFonts w:eastAsia="Calibri"/>
                <w:color w:val="00000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222C" w:rsidRPr="008D2F28" w:rsidRDefault="0094222C" w:rsidP="001717C6">
            <w:pPr>
              <w:rPr>
                <w:bCs/>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22C" w:rsidRPr="008D2F28" w:rsidRDefault="0094222C" w:rsidP="001717C6">
            <w:pPr>
              <w:ind w:right="-102"/>
              <w:rPr>
                <w:bCs/>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222C" w:rsidRPr="008D2F28" w:rsidRDefault="0094222C" w:rsidP="001717C6">
            <w:pPr>
              <w:rPr>
                <w:rFonts w:eastAsia="Calibri"/>
                <w:b/>
                <w:i/>
                <w:iCs/>
                <w:u w:val="single"/>
                <w:lang w:val="uk-UA"/>
              </w:rPr>
            </w:pPr>
          </w:p>
        </w:tc>
        <w:tc>
          <w:tcPr>
            <w:tcW w:w="1417" w:type="dxa"/>
            <w:tcBorders>
              <w:top w:val="single" w:sz="4" w:space="0" w:color="auto"/>
              <w:left w:val="single" w:sz="4" w:space="0" w:color="auto"/>
              <w:bottom w:val="single" w:sz="4" w:space="0" w:color="auto"/>
              <w:right w:val="single" w:sz="4" w:space="0" w:color="auto"/>
            </w:tcBorders>
          </w:tcPr>
          <w:p w:rsidR="0094222C" w:rsidRPr="008D2F28" w:rsidRDefault="0094222C" w:rsidP="001717C6">
            <w:pPr>
              <w:rPr>
                <w:rFonts w:eastAsia="Calibri"/>
                <w:b/>
                <w:i/>
                <w:iCs/>
                <w:u w:val="single"/>
                <w:lang w:val="uk-UA"/>
              </w:rPr>
            </w:pPr>
          </w:p>
        </w:tc>
      </w:tr>
      <w:tr w:rsidR="00C26830" w:rsidRPr="008D2F28" w:rsidTr="001717C6">
        <w:trPr>
          <w:trHeight w:val="21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r>
              <w:rPr>
                <w:bCs/>
                <w:lang w:val="uk-UA" w:eastAsia="uk-UA"/>
              </w:rPr>
              <w:t>2</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color w:val="00000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ind w:right="-102"/>
              <w:rPr>
                <w:bCs/>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b/>
                <w:i/>
                <w:iCs/>
                <w:u w:val="single"/>
                <w:lang w:val="uk-UA"/>
              </w:rPr>
            </w:pPr>
          </w:p>
        </w:tc>
        <w:tc>
          <w:tcPr>
            <w:tcW w:w="1417" w:type="dxa"/>
            <w:tcBorders>
              <w:top w:val="single" w:sz="4" w:space="0" w:color="auto"/>
              <w:left w:val="single" w:sz="4" w:space="0" w:color="auto"/>
              <w:bottom w:val="single" w:sz="4" w:space="0" w:color="auto"/>
              <w:right w:val="single" w:sz="4" w:space="0" w:color="auto"/>
            </w:tcBorders>
          </w:tcPr>
          <w:p w:rsidR="00C26830" w:rsidRPr="008D2F28" w:rsidRDefault="00C26830" w:rsidP="001717C6">
            <w:pPr>
              <w:rPr>
                <w:rFonts w:eastAsia="Calibri"/>
                <w:b/>
                <w:i/>
                <w:iCs/>
                <w:u w:val="single"/>
                <w:lang w:val="uk-UA"/>
              </w:rPr>
            </w:pPr>
          </w:p>
        </w:tc>
      </w:tr>
      <w:tr w:rsidR="00C26830" w:rsidRPr="008D2F28" w:rsidTr="001717C6">
        <w:trPr>
          <w:trHeight w:val="21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r>
              <w:rPr>
                <w:bCs/>
                <w:lang w:val="uk-UA" w:eastAsia="uk-UA"/>
              </w:rPr>
              <w:t>3</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color w:val="00000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ind w:right="-102"/>
              <w:rPr>
                <w:bCs/>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b/>
                <w:i/>
                <w:iCs/>
                <w:u w:val="single"/>
                <w:lang w:val="uk-UA"/>
              </w:rPr>
            </w:pPr>
          </w:p>
        </w:tc>
        <w:tc>
          <w:tcPr>
            <w:tcW w:w="1417" w:type="dxa"/>
            <w:tcBorders>
              <w:top w:val="single" w:sz="4" w:space="0" w:color="auto"/>
              <w:left w:val="single" w:sz="4" w:space="0" w:color="auto"/>
              <w:bottom w:val="single" w:sz="4" w:space="0" w:color="auto"/>
              <w:right w:val="single" w:sz="4" w:space="0" w:color="auto"/>
            </w:tcBorders>
          </w:tcPr>
          <w:p w:rsidR="00C26830" w:rsidRPr="008D2F28" w:rsidRDefault="00C26830" w:rsidP="001717C6">
            <w:pPr>
              <w:rPr>
                <w:rFonts w:eastAsia="Calibri"/>
                <w:b/>
                <w:i/>
                <w:iCs/>
                <w:u w:val="single"/>
                <w:lang w:val="uk-UA"/>
              </w:rPr>
            </w:pPr>
          </w:p>
        </w:tc>
      </w:tr>
      <w:tr w:rsidR="00C26830" w:rsidRPr="008D2F28" w:rsidTr="001717C6">
        <w:trPr>
          <w:trHeight w:val="21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r>
              <w:rPr>
                <w:bCs/>
                <w:lang w:val="uk-UA" w:eastAsia="uk-UA"/>
              </w:rPr>
              <w:t>4</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color w:val="00000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ind w:right="-102"/>
              <w:rPr>
                <w:bCs/>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b/>
                <w:i/>
                <w:iCs/>
                <w:u w:val="single"/>
                <w:lang w:val="uk-UA"/>
              </w:rPr>
            </w:pPr>
          </w:p>
        </w:tc>
        <w:tc>
          <w:tcPr>
            <w:tcW w:w="1417" w:type="dxa"/>
            <w:tcBorders>
              <w:top w:val="single" w:sz="4" w:space="0" w:color="auto"/>
              <w:left w:val="single" w:sz="4" w:space="0" w:color="auto"/>
              <w:bottom w:val="single" w:sz="4" w:space="0" w:color="auto"/>
              <w:right w:val="single" w:sz="4" w:space="0" w:color="auto"/>
            </w:tcBorders>
          </w:tcPr>
          <w:p w:rsidR="00C26830" w:rsidRPr="008D2F28" w:rsidRDefault="00C26830" w:rsidP="001717C6">
            <w:pPr>
              <w:rPr>
                <w:rFonts w:eastAsia="Calibri"/>
                <w:b/>
                <w:i/>
                <w:iCs/>
                <w:u w:val="single"/>
                <w:lang w:val="uk-UA"/>
              </w:rPr>
            </w:pPr>
          </w:p>
        </w:tc>
      </w:tr>
      <w:tr w:rsidR="00C26830" w:rsidRPr="008D2F28" w:rsidTr="001717C6">
        <w:trPr>
          <w:trHeight w:val="21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r>
              <w:rPr>
                <w:bCs/>
                <w:lang w:val="uk-UA" w:eastAsia="uk-UA"/>
              </w:rPr>
              <w:t>5</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color w:val="00000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ind w:right="-102"/>
              <w:rPr>
                <w:bCs/>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b/>
                <w:i/>
                <w:iCs/>
                <w:u w:val="single"/>
                <w:lang w:val="uk-UA"/>
              </w:rPr>
            </w:pPr>
          </w:p>
        </w:tc>
        <w:tc>
          <w:tcPr>
            <w:tcW w:w="1417" w:type="dxa"/>
            <w:tcBorders>
              <w:top w:val="single" w:sz="4" w:space="0" w:color="auto"/>
              <w:left w:val="single" w:sz="4" w:space="0" w:color="auto"/>
              <w:bottom w:val="single" w:sz="4" w:space="0" w:color="auto"/>
              <w:right w:val="single" w:sz="4" w:space="0" w:color="auto"/>
            </w:tcBorders>
          </w:tcPr>
          <w:p w:rsidR="00C26830" w:rsidRPr="008D2F28" w:rsidRDefault="00C26830" w:rsidP="001717C6">
            <w:pPr>
              <w:rPr>
                <w:rFonts w:eastAsia="Calibri"/>
                <w:b/>
                <w:i/>
                <w:iCs/>
                <w:u w:val="single"/>
                <w:lang w:val="uk-UA"/>
              </w:rPr>
            </w:pPr>
          </w:p>
        </w:tc>
      </w:tr>
      <w:tr w:rsidR="00C26830" w:rsidRPr="008D2F28" w:rsidTr="001717C6">
        <w:trPr>
          <w:trHeight w:val="212"/>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r>
              <w:rPr>
                <w:bCs/>
                <w:lang w:val="uk-UA" w:eastAsia="uk-UA"/>
              </w:rPr>
              <w:t>6</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color w:val="00000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bCs/>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ind w:right="-102"/>
              <w:rPr>
                <w:bCs/>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830" w:rsidRPr="008D2F28" w:rsidRDefault="00C26830" w:rsidP="001717C6">
            <w:pPr>
              <w:rPr>
                <w:rFonts w:eastAsia="Calibri"/>
                <w:b/>
                <w:i/>
                <w:iCs/>
                <w:u w:val="single"/>
                <w:lang w:val="uk-UA"/>
              </w:rPr>
            </w:pPr>
          </w:p>
        </w:tc>
        <w:tc>
          <w:tcPr>
            <w:tcW w:w="1417" w:type="dxa"/>
            <w:tcBorders>
              <w:top w:val="single" w:sz="4" w:space="0" w:color="auto"/>
              <w:left w:val="single" w:sz="4" w:space="0" w:color="auto"/>
              <w:bottom w:val="single" w:sz="4" w:space="0" w:color="auto"/>
              <w:right w:val="single" w:sz="4" w:space="0" w:color="auto"/>
            </w:tcBorders>
          </w:tcPr>
          <w:p w:rsidR="00C26830" w:rsidRPr="008D2F28" w:rsidRDefault="00C26830" w:rsidP="001717C6">
            <w:pPr>
              <w:rPr>
                <w:rFonts w:eastAsia="Calibri"/>
                <w:b/>
                <w:i/>
                <w:iCs/>
                <w:u w:val="single"/>
                <w:lang w:val="uk-UA"/>
              </w:rPr>
            </w:pPr>
          </w:p>
        </w:tc>
      </w:tr>
      <w:tr w:rsidR="0094222C" w:rsidRPr="008D2F28" w:rsidTr="001717C6">
        <w:trPr>
          <w:trHeight w:val="212"/>
        </w:trPr>
        <w:tc>
          <w:tcPr>
            <w:tcW w:w="8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222C" w:rsidRPr="008D2F28" w:rsidRDefault="0094222C" w:rsidP="001717C6">
            <w:pPr>
              <w:jc w:val="right"/>
              <w:rPr>
                <w:rFonts w:eastAsia="Calibri"/>
                <w:b/>
                <w:i/>
                <w:iCs/>
                <w:u w:val="single"/>
                <w:lang w:val="uk-UA"/>
              </w:rPr>
            </w:pPr>
            <w:r w:rsidRPr="008D2F28">
              <w:rPr>
                <w:bCs/>
                <w:lang w:val="uk-UA" w:eastAsia="uk-UA"/>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94222C" w:rsidRPr="008D2F28" w:rsidRDefault="0094222C" w:rsidP="001717C6">
            <w:pPr>
              <w:rPr>
                <w:rFonts w:eastAsia="Calibri"/>
                <w:b/>
                <w:i/>
                <w:iCs/>
                <w:u w:val="single"/>
                <w:lang w:val="uk-UA"/>
              </w:rPr>
            </w:pPr>
          </w:p>
        </w:tc>
      </w:tr>
    </w:tbl>
    <w:p w:rsidR="0094222C" w:rsidRPr="008D2F28" w:rsidRDefault="0094222C" w:rsidP="0094222C">
      <w:pPr>
        <w:rPr>
          <w:lang w:val="uk-UA"/>
        </w:rPr>
      </w:pPr>
    </w:p>
    <w:p w:rsidR="00341724" w:rsidRPr="009A182D" w:rsidRDefault="00341724" w:rsidP="00341724">
      <w:pPr>
        <w:jc w:val="both"/>
        <w:rPr>
          <w:lang w:val="uk-UA"/>
        </w:rPr>
      </w:pPr>
      <w:r w:rsidRPr="009A182D">
        <w:rPr>
          <w:lang w:val="uk-UA"/>
        </w:rPr>
        <w:t xml:space="preserve">3. Ми </w:t>
      </w:r>
      <w:r w:rsidR="00137ACF" w:rsidRPr="00543576">
        <w:rPr>
          <w:lang w:val="uk-UA"/>
        </w:rPr>
        <w:t>зобов’язуємося</w:t>
      </w:r>
      <w:r w:rsidRPr="009A182D">
        <w:rPr>
          <w:lang w:val="uk-UA"/>
        </w:rPr>
        <w:t xml:space="preserve"> дотримуватися умов цієї пропозиції.</w:t>
      </w:r>
    </w:p>
    <w:p w:rsidR="00341724" w:rsidRPr="009A182D" w:rsidRDefault="00341724" w:rsidP="00341724">
      <w:pPr>
        <w:jc w:val="both"/>
        <w:rPr>
          <w:lang w:val="uk-UA"/>
        </w:rPr>
      </w:pPr>
      <w:r w:rsidRPr="009A182D">
        <w:rPr>
          <w:lang w:val="uk-UA"/>
        </w:rPr>
        <w:t>4. Ми погоджуємося з умовами, що Ви можете відхилити нашу пропозицію згідно з вимогами до предмета закупівлі, та розуміємо, що Ви не обмежені у прийнятті будь-якої іншої пропозиції з більш вигідними для Вас умовами.</w:t>
      </w:r>
    </w:p>
    <w:p w:rsidR="00341724" w:rsidRDefault="00341724" w:rsidP="00341724">
      <w:pPr>
        <w:ind w:right="-2"/>
        <w:jc w:val="both"/>
        <w:rPr>
          <w:lang w:val="uk-UA"/>
        </w:rPr>
      </w:pPr>
      <w:r w:rsidRPr="009A182D">
        <w:rPr>
          <w:lang w:val="uk-UA"/>
        </w:rPr>
        <w:t xml:space="preserve">5. Ми </w:t>
      </w:r>
      <w:r w:rsidR="00137ACF" w:rsidRPr="00543576">
        <w:rPr>
          <w:lang w:val="uk-UA"/>
        </w:rPr>
        <w:t>зобов’язуємося</w:t>
      </w:r>
      <w:r w:rsidRPr="009A182D">
        <w:rPr>
          <w:lang w:val="uk-UA"/>
        </w:rPr>
        <w:t xml:space="preserve"> надати у </w:t>
      </w:r>
      <w:r w:rsidR="002C374B">
        <w:rPr>
          <w:lang w:val="uk-UA"/>
        </w:rPr>
        <w:t xml:space="preserve">зазначені </w:t>
      </w:r>
      <w:r w:rsidRPr="009A182D">
        <w:rPr>
          <w:lang w:val="uk-UA"/>
        </w:rPr>
        <w:t>строк</w:t>
      </w:r>
      <w:r w:rsidR="002C374B">
        <w:rPr>
          <w:lang w:val="uk-UA"/>
        </w:rPr>
        <w:t xml:space="preserve">и та у повному обсязі </w:t>
      </w:r>
      <w:r w:rsidRPr="009A182D">
        <w:rPr>
          <w:lang w:val="uk-UA"/>
        </w:rPr>
        <w:t xml:space="preserve">документи, надання яких передбачене </w:t>
      </w:r>
      <w:r w:rsidR="002C374B">
        <w:rPr>
          <w:lang w:val="uk-UA"/>
        </w:rPr>
        <w:t>Додатк</w:t>
      </w:r>
      <w:r w:rsidR="00BD76D8">
        <w:rPr>
          <w:lang w:val="uk-UA"/>
        </w:rPr>
        <w:t>ом</w:t>
      </w:r>
      <w:r w:rsidR="002C374B">
        <w:rPr>
          <w:lang w:val="uk-UA"/>
        </w:rPr>
        <w:t xml:space="preserve"> № 2 до Оголошення.</w:t>
      </w:r>
      <w:r w:rsidRPr="009A182D">
        <w:rPr>
          <w:lang w:val="uk-UA"/>
        </w:rPr>
        <w:t xml:space="preserve"> </w:t>
      </w:r>
    </w:p>
    <w:p w:rsidR="00341724" w:rsidRPr="009A182D" w:rsidRDefault="00137ACF" w:rsidP="00341724">
      <w:pPr>
        <w:pStyle w:val="22"/>
        <w:spacing w:after="0" w:line="240" w:lineRule="auto"/>
        <w:ind w:left="0"/>
        <w:jc w:val="both"/>
        <w:rPr>
          <w:lang w:val="uk-UA"/>
        </w:rPr>
      </w:pPr>
      <w:r>
        <w:rPr>
          <w:lang w:val="uk-UA"/>
        </w:rPr>
        <w:t xml:space="preserve">Ми </w:t>
      </w:r>
      <w:r w:rsidRPr="00543576">
        <w:rPr>
          <w:lang w:val="uk-UA"/>
        </w:rPr>
        <w:t>погоджуємося, що</w:t>
      </w:r>
      <w:r>
        <w:rPr>
          <w:lang w:val="uk-UA"/>
        </w:rPr>
        <w:t xml:space="preserve"> у</w:t>
      </w:r>
      <w:r w:rsidR="00341724" w:rsidRPr="009A182D">
        <w:rPr>
          <w:snapToGrid w:val="0"/>
          <w:lang w:val="uk-UA"/>
        </w:rPr>
        <w:t xml:space="preserve"> разі ненадання </w:t>
      </w:r>
      <w:r w:rsidRPr="009A182D">
        <w:rPr>
          <w:lang w:val="uk-UA"/>
        </w:rPr>
        <w:t xml:space="preserve">у </w:t>
      </w:r>
      <w:r>
        <w:rPr>
          <w:lang w:val="uk-UA"/>
        </w:rPr>
        <w:t xml:space="preserve">зазначені </w:t>
      </w:r>
      <w:r w:rsidRPr="009A182D">
        <w:rPr>
          <w:lang w:val="uk-UA"/>
        </w:rPr>
        <w:t>строк</w:t>
      </w:r>
      <w:r>
        <w:rPr>
          <w:lang w:val="uk-UA"/>
        </w:rPr>
        <w:t xml:space="preserve">и та у повному обсязі </w:t>
      </w:r>
      <w:r>
        <w:rPr>
          <w:snapToGrid w:val="0"/>
          <w:lang w:val="uk-UA"/>
        </w:rPr>
        <w:t xml:space="preserve">цих </w:t>
      </w:r>
      <w:r w:rsidR="00341724" w:rsidRPr="009A182D">
        <w:rPr>
          <w:snapToGrid w:val="0"/>
          <w:lang w:val="uk-UA"/>
        </w:rPr>
        <w:t>документів</w:t>
      </w:r>
      <w:r>
        <w:rPr>
          <w:snapToGrid w:val="0"/>
          <w:lang w:val="uk-UA"/>
        </w:rPr>
        <w:t xml:space="preserve">, </w:t>
      </w:r>
      <w:r w:rsidR="00341724" w:rsidRPr="009A182D">
        <w:rPr>
          <w:snapToGrid w:val="0"/>
          <w:lang w:val="uk-UA"/>
        </w:rPr>
        <w:t>замовник відхиляє нашу пропозицію та визначає переможцем наступну найбільш економічно вигідну пропозицію.</w:t>
      </w:r>
    </w:p>
    <w:p w:rsidR="00341724" w:rsidRPr="009A182D" w:rsidRDefault="002C374B" w:rsidP="00341724">
      <w:pPr>
        <w:pStyle w:val="22"/>
        <w:spacing w:after="0" w:line="240" w:lineRule="auto"/>
        <w:ind w:left="0"/>
        <w:jc w:val="both"/>
        <w:rPr>
          <w:snapToGrid w:val="0"/>
          <w:lang w:val="uk-UA"/>
        </w:rPr>
      </w:pPr>
      <w:r>
        <w:rPr>
          <w:snapToGrid w:val="0"/>
          <w:lang w:val="uk-UA"/>
        </w:rPr>
        <w:t>6</w:t>
      </w:r>
      <w:r w:rsidR="00341724" w:rsidRPr="009A182D">
        <w:rPr>
          <w:snapToGrid w:val="0"/>
          <w:lang w:val="uk-UA"/>
        </w:rPr>
        <w:t xml:space="preserve">. Ми погоджуємося підписати Договір із Замовником у строки, що передбачені ч. 15 ст. 14 Закону України «Про публічні закупівлі». </w:t>
      </w:r>
    </w:p>
    <w:p w:rsidR="002C374B" w:rsidRDefault="002C374B" w:rsidP="002C374B">
      <w:pPr>
        <w:pStyle w:val="22"/>
        <w:spacing w:after="0" w:line="240" w:lineRule="auto"/>
        <w:ind w:left="0"/>
        <w:jc w:val="both"/>
        <w:rPr>
          <w:snapToGrid w:val="0"/>
          <w:lang w:val="uk-UA"/>
        </w:rPr>
      </w:pPr>
      <w:r>
        <w:rPr>
          <w:lang w:val="uk-UA"/>
        </w:rPr>
        <w:t>7</w:t>
      </w:r>
      <w:r w:rsidRPr="009A182D">
        <w:rPr>
          <w:snapToGrid w:val="0"/>
          <w:lang w:val="uk-UA"/>
        </w:rPr>
        <w:t>. Ми погоджуємося</w:t>
      </w:r>
      <w:r w:rsidRPr="009A182D">
        <w:rPr>
          <w:lang w:val="uk-UA"/>
        </w:rPr>
        <w:t xml:space="preserve"> </w:t>
      </w:r>
      <w:r w:rsidRPr="009A182D">
        <w:rPr>
          <w:snapToGrid w:val="0"/>
          <w:lang w:val="uk-UA"/>
        </w:rPr>
        <w:t>з проектом договору, викладеним у Додатку №4 до оголошення, його умовами та вимогами.</w:t>
      </w:r>
    </w:p>
    <w:p w:rsidR="00137ACF" w:rsidRPr="009A182D" w:rsidRDefault="00137ACF" w:rsidP="002C374B">
      <w:pPr>
        <w:pStyle w:val="22"/>
        <w:spacing w:after="0" w:line="240" w:lineRule="auto"/>
        <w:ind w:left="0"/>
        <w:jc w:val="both"/>
        <w:rPr>
          <w:snapToGrid w:val="0"/>
          <w:lang w:val="uk-UA"/>
        </w:rPr>
      </w:pPr>
      <w:r>
        <w:rPr>
          <w:snapToGrid w:val="0"/>
          <w:lang w:val="uk-UA"/>
        </w:rPr>
        <w:t xml:space="preserve">8. </w:t>
      </w:r>
      <w:r w:rsidRPr="00543576">
        <w:rPr>
          <w:snapToGrid w:val="0"/>
          <w:lang w:val="uk-UA"/>
        </w:rPr>
        <w:t xml:space="preserve">Ми </w:t>
      </w:r>
      <w:r w:rsidRPr="00543576">
        <w:rPr>
          <w:lang w:val="uk-UA"/>
        </w:rPr>
        <w:t xml:space="preserve">зобов’язуємося здійснити постачання товару у відповідності до технічних, якісних та кількісних характеристик предмета закупівлі, які наведені у Додатку № </w:t>
      </w:r>
      <w:r>
        <w:rPr>
          <w:lang w:val="uk-UA"/>
        </w:rPr>
        <w:t>1</w:t>
      </w:r>
      <w:r w:rsidRPr="00543576">
        <w:rPr>
          <w:lang w:val="uk-UA"/>
        </w:rPr>
        <w:t xml:space="preserve"> до </w:t>
      </w:r>
      <w:r>
        <w:rPr>
          <w:lang w:val="uk-UA"/>
        </w:rPr>
        <w:t>Оголошення.</w:t>
      </w:r>
    </w:p>
    <w:p w:rsidR="00B34F48" w:rsidRPr="00B34F48" w:rsidRDefault="00137ACF" w:rsidP="00B34F48">
      <w:pPr>
        <w:jc w:val="both"/>
        <w:rPr>
          <w:bCs/>
          <w:lang w:val="uk-UA"/>
        </w:rPr>
      </w:pPr>
      <w:r>
        <w:rPr>
          <w:lang w:val="uk-UA"/>
        </w:rPr>
        <w:t>9</w:t>
      </w:r>
      <w:r w:rsidR="00341724" w:rsidRPr="009A182D">
        <w:rPr>
          <w:lang w:val="uk-UA"/>
        </w:rPr>
        <w:t xml:space="preserve">. </w:t>
      </w:r>
      <w:r w:rsidR="0094222C" w:rsidRPr="008D2F28">
        <w:rPr>
          <w:lang w:val="uk-UA"/>
        </w:rPr>
        <w:t xml:space="preserve">Умови розрахунків***: </w:t>
      </w:r>
      <w:r w:rsidR="00B34F48" w:rsidRPr="00B34F48">
        <w:rPr>
          <w:bCs/>
          <w:lang w:val="uk-UA"/>
        </w:rPr>
        <w:t xml:space="preserve">Розрахунок за поставлений Товар Покупець здійснює </w:t>
      </w:r>
      <w:r w:rsidR="004C0B3E" w:rsidRPr="004C0B3E">
        <w:rPr>
          <w:bCs/>
          <w:lang w:val="uk-UA"/>
        </w:rPr>
        <w:t xml:space="preserve">протягом </w:t>
      </w:r>
      <w:r w:rsidR="009454ED">
        <w:rPr>
          <w:bCs/>
          <w:lang w:val="uk-UA"/>
        </w:rPr>
        <w:t>45</w:t>
      </w:r>
      <w:r w:rsidR="00CC34AF" w:rsidRPr="00CC34AF">
        <w:rPr>
          <w:bCs/>
          <w:lang w:val="uk-UA"/>
        </w:rPr>
        <w:t xml:space="preserve"> (</w:t>
      </w:r>
      <w:r w:rsidR="009454ED">
        <w:rPr>
          <w:bCs/>
          <w:lang w:val="uk-UA"/>
        </w:rPr>
        <w:t>Сорока п'яти</w:t>
      </w:r>
      <w:r w:rsidR="00CC34AF" w:rsidRPr="00CC34AF">
        <w:rPr>
          <w:bCs/>
          <w:lang w:val="uk-UA"/>
        </w:rPr>
        <w:t xml:space="preserve">) </w:t>
      </w:r>
      <w:r w:rsidR="00A24683" w:rsidRPr="00A24683">
        <w:rPr>
          <w:bCs/>
          <w:lang w:val="uk-UA"/>
        </w:rPr>
        <w:t xml:space="preserve">календарних днів з дати підписання сторонами </w:t>
      </w:r>
      <w:r w:rsidR="0069143C" w:rsidRPr="0069143C">
        <w:rPr>
          <w:bCs/>
          <w:lang w:val="uk-UA"/>
        </w:rPr>
        <w:t>Акт</w:t>
      </w:r>
      <w:r w:rsidR="0069143C">
        <w:rPr>
          <w:bCs/>
          <w:lang w:val="uk-UA"/>
        </w:rPr>
        <w:t>у</w:t>
      </w:r>
      <w:r w:rsidR="0069143C" w:rsidRPr="0069143C">
        <w:rPr>
          <w:bCs/>
          <w:lang w:val="uk-UA"/>
        </w:rPr>
        <w:t xml:space="preserve"> приймання-передачі Товару</w:t>
      </w:r>
      <w:r w:rsidR="00A24683" w:rsidRPr="00A24683">
        <w:rPr>
          <w:bCs/>
          <w:lang w:val="uk-UA"/>
        </w:rPr>
        <w:t>, за умови реєстрації Постачальником податкових накладних в єдиному реєстрі податкових накладних з дотриманням вимог Податкового кодексу, та на підставі виставленого Постачальником рахунку фактури.</w:t>
      </w:r>
    </w:p>
    <w:p w:rsidR="0094222C" w:rsidRPr="008D2F28" w:rsidRDefault="00137ACF" w:rsidP="0094222C">
      <w:pPr>
        <w:jc w:val="both"/>
        <w:rPr>
          <w:bCs/>
          <w:lang w:val="uk-UA"/>
        </w:rPr>
      </w:pPr>
      <w:r>
        <w:rPr>
          <w:bCs/>
          <w:lang w:val="uk-UA"/>
        </w:rPr>
        <w:t>10</w:t>
      </w:r>
      <w:r w:rsidR="0094222C" w:rsidRPr="008D2F28">
        <w:rPr>
          <w:bCs/>
          <w:lang w:val="uk-UA"/>
        </w:rPr>
        <w:t xml:space="preserve">. Термін поставки Товару на склад Покупця: протягом </w:t>
      </w:r>
      <w:r w:rsidR="00F870EB" w:rsidRPr="00F870EB">
        <w:rPr>
          <w:color w:val="000000" w:themeColor="text1"/>
          <w:lang w:val="uk-UA"/>
        </w:rPr>
        <w:t>14</w:t>
      </w:r>
      <w:r w:rsidR="0094222C" w:rsidRPr="00F870EB">
        <w:rPr>
          <w:color w:val="000000" w:themeColor="text1"/>
          <w:lang w:val="uk-UA"/>
        </w:rPr>
        <w:t xml:space="preserve"> (</w:t>
      </w:r>
      <w:r w:rsidR="00F870EB" w:rsidRPr="00F870EB">
        <w:rPr>
          <w:color w:val="000000" w:themeColor="text1"/>
          <w:lang w:val="uk-UA"/>
        </w:rPr>
        <w:t>Чотирнадцяти</w:t>
      </w:r>
      <w:r w:rsidR="0094222C" w:rsidRPr="00F870EB">
        <w:rPr>
          <w:color w:val="000000" w:themeColor="text1"/>
          <w:lang w:val="uk-UA"/>
        </w:rPr>
        <w:t xml:space="preserve">) </w:t>
      </w:r>
      <w:r w:rsidR="0094222C" w:rsidRPr="008D2F28">
        <w:rPr>
          <w:bCs/>
          <w:lang w:val="uk-UA"/>
        </w:rPr>
        <w:t>календарних днів з моменту отримання Постачальником Повідомлення про готовність до виконання Договору від Покупця</w:t>
      </w:r>
      <w:r w:rsidR="004C0B3E">
        <w:rPr>
          <w:bCs/>
          <w:lang w:val="uk-UA"/>
        </w:rPr>
        <w:t>, до 31.12.2022 рокую</w:t>
      </w:r>
    </w:p>
    <w:p w:rsidR="0094222C" w:rsidRPr="008D2F28" w:rsidRDefault="0094222C" w:rsidP="0094222C">
      <w:pPr>
        <w:pStyle w:val="22"/>
        <w:spacing w:after="0" w:line="240" w:lineRule="auto"/>
        <w:ind w:left="0"/>
        <w:jc w:val="both"/>
        <w:rPr>
          <w:i/>
          <w:iCs/>
          <w:lang w:val="uk-UA"/>
        </w:rPr>
      </w:pPr>
    </w:p>
    <w:p w:rsidR="0094222C" w:rsidRPr="008D2F28" w:rsidRDefault="0094222C" w:rsidP="0094222C">
      <w:pPr>
        <w:pStyle w:val="22"/>
        <w:spacing w:after="0" w:line="240" w:lineRule="auto"/>
        <w:ind w:left="0"/>
        <w:jc w:val="both"/>
        <w:rPr>
          <w:i/>
          <w:iCs/>
          <w:lang w:val="uk-UA"/>
        </w:rPr>
      </w:pPr>
      <w:r w:rsidRPr="008D2F28">
        <w:rPr>
          <w:i/>
          <w:iCs/>
          <w:lang w:val="uk-UA"/>
        </w:rPr>
        <w:t>Примітки:</w:t>
      </w:r>
    </w:p>
    <w:p w:rsidR="0094222C" w:rsidRPr="008D2F28" w:rsidRDefault="0094222C" w:rsidP="0094222C">
      <w:pPr>
        <w:jc w:val="both"/>
        <w:rPr>
          <w:rFonts w:cs="Calibri"/>
          <w:i/>
          <w:lang w:val="uk-UA"/>
        </w:rPr>
      </w:pPr>
      <w:r w:rsidRPr="008D2F28">
        <w:rPr>
          <w:rFonts w:cs="Calibri"/>
          <w:i/>
          <w:lang w:val="uk-UA"/>
        </w:rPr>
        <w:t>* не заповнені поля по тексту форми пропозиції заповнюються учасником закупівлі.</w:t>
      </w:r>
    </w:p>
    <w:p w:rsidR="0094222C" w:rsidRPr="008D2F28" w:rsidRDefault="0094222C" w:rsidP="0094222C">
      <w:pPr>
        <w:pStyle w:val="afb"/>
        <w:jc w:val="both"/>
        <w:rPr>
          <w:rFonts w:ascii="Times New Roman" w:hAnsi="Times New Roman" w:cs="Times New Roman"/>
          <w:i/>
          <w:sz w:val="24"/>
          <w:szCs w:val="24"/>
        </w:rPr>
      </w:pPr>
      <w:r w:rsidRPr="008D2F28">
        <w:rPr>
          <w:rFonts w:ascii="Times New Roman" w:hAnsi="Times New Roman" w:cs="Times New Roman"/>
          <w:i/>
          <w:sz w:val="24"/>
          <w:szCs w:val="24"/>
        </w:rPr>
        <w:t>** у випадку, якщо діяльність підлягає ліцензуванню або потребує спеціального дозволу</w:t>
      </w:r>
    </w:p>
    <w:p w:rsidR="0094222C" w:rsidRPr="008D2F28" w:rsidRDefault="0094222C" w:rsidP="0094222C">
      <w:pPr>
        <w:jc w:val="both"/>
        <w:rPr>
          <w:rFonts w:cs="Calibri"/>
          <w:i/>
          <w:lang w:val="uk-UA"/>
        </w:rPr>
      </w:pPr>
      <w:r w:rsidRPr="008D2F28">
        <w:rPr>
          <w:rFonts w:cs="Calibri"/>
          <w:i/>
          <w:lang w:val="uk-UA"/>
        </w:rPr>
        <w:t>*** якщо Постачальник не є платником Податку на додану вартість, умови в частині реєстрації Постачальником усіх належним чином оформлених податкових накладних в Єдиному реєстрі податкових накладних не застосовуються.</w:t>
      </w:r>
    </w:p>
    <w:p w:rsidR="00D41C74" w:rsidRPr="009A182D" w:rsidRDefault="00D41C74" w:rsidP="0094222C">
      <w:pPr>
        <w:jc w:val="both"/>
        <w:rPr>
          <w:b/>
          <w:i/>
          <w:color w:val="FF0000"/>
          <w:lang w:val="uk-UA"/>
        </w:rPr>
      </w:pPr>
    </w:p>
    <w:p w:rsidR="000763CB" w:rsidRPr="009A182D" w:rsidRDefault="00D41C74" w:rsidP="003329A0">
      <w:pPr>
        <w:widowControl/>
        <w:autoSpaceDE/>
        <w:autoSpaceDN/>
        <w:adjustRightInd/>
        <w:rPr>
          <w:b/>
          <w:snapToGrid w:val="0"/>
          <w:kern w:val="28"/>
          <w:lang w:val="uk-UA"/>
        </w:rPr>
      </w:pPr>
      <w:r w:rsidRPr="009A182D">
        <w:rPr>
          <w:b/>
          <w:i/>
          <w:color w:val="FF0000"/>
          <w:lang w:val="uk-UA"/>
        </w:rPr>
        <w:t>Посада, прізвище, ініціали, підпис уповноваженої особи Учасника, завірені печаткою (у разі її використання)</w:t>
      </w:r>
      <w:r w:rsidR="000763CB" w:rsidRPr="009A182D">
        <w:rPr>
          <w:b/>
          <w:snapToGrid w:val="0"/>
          <w:kern w:val="28"/>
          <w:lang w:val="uk-UA"/>
        </w:rPr>
        <w:br w:type="page"/>
      </w:r>
    </w:p>
    <w:p w:rsidR="000763CB" w:rsidRPr="009A182D" w:rsidRDefault="000763CB" w:rsidP="005B7752">
      <w:pPr>
        <w:jc w:val="right"/>
        <w:rPr>
          <w:b/>
          <w:snapToGrid w:val="0"/>
          <w:kern w:val="28"/>
          <w:lang w:val="uk-UA"/>
        </w:rPr>
      </w:pPr>
      <w:r w:rsidRPr="009A182D">
        <w:rPr>
          <w:b/>
          <w:snapToGrid w:val="0"/>
          <w:kern w:val="28"/>
          <w:lang w:val="uk-UA"/>
        </w:rPr>
        <w:lastRenderedPageBreak/>
        <w:t xml:space="preserve">Додаток № 4 до оголошення </w:t>
      </w:r>
    </w:p>
    <w:p w:rsidR="000763CB" w:rsidRPr="009A182D" w:rsidRDefault="000763CB" w:rsidP="005B7752">
      <w:pPr>
        <w:suppressLineNumbers/>
        <w:suppressAutoHyphens/>
        <w:jc w:val="right"/>
        <w:outlineLvl w:val="0"/>
        <w:rPr>
          <w:b/>
          <w:snapToGrid w:val="0"/>
          <w:kern w:val="28"/>
          <w:lang w:val="uk-UA"/>
        </w:rPr>
      </w:pPr>
      <w:r w:rsidRPr="009A182D">
        <w:rPr>
          <w:b/>
          <w:snapToGrid w:val="0"/>
          <w:kern w:val="28"/>
          <w:lang w:val="uk-UA"/>
        </w:rPr>
        <w:t xml:space="preserve">про проведення спрощеної закупівлі </w:t>
      </w:r>
    </w:p>
    <w:p w:rsidR="000763CB" w:rsidRPr="009A182D" w:rsidRDefault="000763CB" w:rsidP="00D72AEB">
      <w:pPr>
        <w:rPr>
          <w:lang w:val="uk-UA"/>
        </w:rPr>
      </w:pPr>
    </w:p>
    <w:p w:rsidR="000763CB" w:rsidRPr="009A182D" w:rsidRDefault="000763CB" w:rsidP="005B7752">
      <w:pPr>
        <w:jc w:val="center"/>
        <w:rPr>
          <w:b/>
          <w:lang w:val="uk-UA"/>
        </w:rPr>
      </w:pPr>
      <w:proofErr w:type="spellStart"/>
      <w:r w:rsidRPr="009A182D">
        <w:rPr>
          <w:b/>
          <w:lang w:val="uk-UA"/>
        </w:rPr>
        <w:t>Про</w:t>
      </w:r>
      <w:r w:rsidR="008034A4" w:rsidRPr="009A182D">
        <w:rPr>
          <w:b/>
          <w:lang w:val="uk-UA"/>
        </w:rPr>
        <w:t>є</w:t>
      </w:r>
      <w:r w:rsidRPr="009A182D">
        <w:rPr>
          <w:b/>
          <w:lang w:val="uk-UA"/>
        </w:rPr>
        <w:t>кт</w:t>
      </w:r>
      <w:proofErr w:type="spellEnd"/>
      <w:r w:rsidRPr="009A182D">
        <w:rPr>
          <w:b/>
          <w:lang w:val="uk-UA"/>
        </w:rPr>
        <w:t xml:space="preserve"> договору</w:t>
      </w:r>
    </w:p>
    <w:p w:rsidR="000763CB" w:rsidRPr="009A182D" w:rsidRDefault="000763CB" w:rsidP="005B7752">
      <w:pPr>
        <w:jc w:val="center"/>
        <w:rPr>
          <w:b/>
          <w:i/>
          <w:iCs/>
          <w:color w:val="FF0000"/>
          <w:lang w:val="uk-UA"/>
        </w:rPr>
      </w:pPr>
      <w:r w:rsidRPr="009A182D">
        <w:rPr>
          <w:b/>
          <w:i/>
          <w:iCs/>
          <w:color w:val="FF0000"/>
          <w:lang w:val="uk-UA"/>
        </w:rPr>
        <w:t>Викладено в окремому файлі</w:t>
      </w:r>
    </w:p>
    <w:p w:rsidR="0045483C" w:rsidRPr="009A182D" w:rsidRDefault="0045483C" w:rsidP="00D72AEB">
      <w:pPr>
        <w:ind w:right="-2"/>
        <w:contextualSpacing/>
        <w:rPr>
          <w:rFonts w:eastAsia="Calibri"/>
          <w:b/>
          <w:sz w:val="21"/>
          <w:szCs w:val="21"/>
          <w:lang w:val="uk-UA"/>
        </w:rPr>
      </w:pPr>
    </w:p>
    <w:sectPr w:rsidR="0045483C" w:rsidRPr="009A182D" w:rsidSect="007C2A38">
      <w:footerReference w:type="default" r:id="rId14"/>
      <w:pgSz w:w="12240" w:h="15840"/>
      <w:pgMar w:top="709" w:right="851" w:bottom="567"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B9" w:rsidRDefault="00ED40B9">
      <w:r>
        <w:separator/>
      </w:r>
    </w:p>
  </w:endnote>
  <w:endnote w:type="continuationSeparator" w:id="0">
    <w:p w:rsidR="00ED40B9" w:rsidRDefault="00E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UI"/>
    <w:charset w:val="80"/>
    <w:family w:val="auto"/>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6F" w:rsidRDefault="00C31C6F" w:rsidP="00E319C0">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C31C6F" w:rsidRDefault="00C31C6F" w:rsidP="00E92DF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B9" w:rsidRDefault="00ED40B9">
      <w:r>
        <w:separator/>
      </w:r>
    </w:p>
  </w:footnote>
  <w:footnote w:type="continuationSeparator" w:id="0">
    <w:p w:rsidR="00ED40B9" w:rsidRDefault="00ED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sz w:val="24"/>
        <w:szCs w:val="29"/>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singleLevel"/>
    <w:tmpl w:val="00000004"/>
    <w:name w:val="WW8Num5"/>
    <w:lvl w:ilvl="0">
      <w:start w:val="5"/>
      <w:numFmt w:val="bullet"/>
      <w:lvlText w:val="-"/>
      <w:lvlJc w:val="left"/>
      <w:pPr>
        <w:tabs>
          <w:tab w:val="num" w:pos="1645"/>
        </w:tabs>
        <w:ind w:left="1645" w:hanging="795"/>
      </w:pPr>
      <w:rPr>
        <w:rFonts w:ascii="Arial" w:hAnsi="Arial" w:cs="Arial"/>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5"/>
      <w:numFmt w:val="bullet"/>
      <w:lvlText w:val="-"/>
      <w:lvlJc w:val="left"/>
      <w:pPr>
        <w:tabs>
          <w:tab w:val="num" w:pos="1155"/>
        </w:tabs>
        <w:ind w:left="1155" w:hanging="795"/>
      </w:pPr>
      <w:rPr>
        <w:rFonts w:ascii="Arial"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E"/>
    <w:multiLevelType w:val="multilevel"/>
    <w:tmpl w:val="0000000E"/>
    <w:name w:val="WW8Num14"/>
    <w:lvl w:ilvl="0">
      <w:start w:val="3"/>
      <w:numFmt w:val="bullet"/>
      <w:lvlText w:val="-"/>
      <w:lvlJc w:val="left"/>
      <w:pPr>
        <w:tabs>
          <w:tab w:val="num" w:pos="480"/>
        </w:tabs>
        <w:ind w:left="480" w:hanging="480"/>
      </w:pPr>
      <w:rPr>
        <w:rFonts w:ascii="Times New Roman" w:hAnsi="Times New Roman" w:cs="Times New Roman"/>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2"/>
    <w:multiLevelType w:val="multilevel"/>
    <w:tmpl w:val="333E2726"/>
    <w:name w:val="WW8Num18"/>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rFonts w:ascii="Times New Roman" w:eastAsia="Times New Roman" w:hAnsi="Times New Roman" w:cs="Times New Roman"/>
        <w:sz w:val="28"/>
        <w:szCs w:val="28"/>
      </w:rPr>
    </w:lvl>
    <w:lvl w:ilvl="2">
      <w:start w:val="1"/>
      <w:numFmt w:val="decimal"/>
      <w:lvlText w:val="%1.%2.%3."/>
      <w:lvlJc w:val="left"/>
      <w:pPr>
        <w:tabs>
          <w:tab w:val="num" w:pos="1146"/>
        </w:tabs>
        <w:ind w:left="930" w:hanging="504"/>
      </w:pPr>
      <w:rPr>
        <w:rFonts w:ascii="Times New Roman" w:hAnsi="Times New Roman"/>
        <w:b w:val="0"/>
        <w:i w:val="0"/>
        <w:color w:val="auto"/>
        <w:sz w:val="28"/>
        <w:szCs w:val="28"/>
        <w:lang w:val="uk-UA"/>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3112143"/>
    <w:multiLevelType w:val="hybridMultilevel"/>
    <w:tmpl w:val="F4E6A442"/>
    <w:lvl w:ilvl="0" w:tplc="9AE0F9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F7982"/>
    <w:multiLevelType w:val="multilevel"/>
    <w:tmpl w:val="A880A246"/>
    <w:lvl w:ilvl="0">
      <w:start w:val="6"/>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4D382FB1"/>
    <w:multiLevelType w:val="hybridMultilevel"/>
    <w:tmpl w:val="1152FE30"/>
    <w:lvl w:ilvl="0" w:tplc="A17453C4">
      <w:start w:val="5"/>
      <w:numFmt w:val="bullet"/>
      <w:lvlText w:val="-"/>
      <w:lvlJc w:val="left"/>
      <w:pPr>
        <w:ind w:left="303" w:hanging="360"/>
      </w:pPr>
      <w:rPr>
        <w:rFonts w:ascii="Times New Roman" w:eastAsia="Times New Roman" w:hAnsi="Times New Roman" w:cs="Times New Roman" w:hint="default"/>
        <w:i w:val="0"/>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10" w15:restartNumberingAfterBreak="0">
    <w:nsid w:val="57C72DCA"/>
    <w:multiLevelType w:val="hybridMultilevel"/>
    <w:tmpl w:val="4A787552"/>
    <w:lvl w:ilvl="0" w:tplc="D36A3F7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40D5EB7"/>
    <w:multiLevelType w:val="hybridMultilevel"/>
    <w:tmpl w:val="BF48C0E4"/>
    <w:lvl w:ilvl="0" w:tplc="3F62F7C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7C6E4B94"/>
    <w:multiLevelType w:val="hybridMultilevel"/>
    <w:tmpl w:val="97C28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45676F"/>
    <w:multiLevelType w:val="hybridMultilevel"/>
    <w:tmpl w:val="CACCA27E"/>
    <w:lvl w:ilvl="0" w:tplc="795AF2F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3"/>
  </w:num>
  <w:num w:numId="2">
    <w:abstractNumId w:val="11"/>
  </w:num>
  <w:num w:numId="3">
    <w:abstractNumId w:val="8"/>
  </w:num>
  <w:num w:numId="4">
    <w:abstractNumId w:val="7"/>
  </w:num>
  <w:num w:numId="5">
    <w:abstractNumId w:val="9"/>
  </w:num>
  <w:num w:numId="6">
    <w:abstractNumId w:val="12"/>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C0"/>
    <w:rsid w:val="00000419"/>
    <w:rsid w:val="00000CA5"/>
    <w:rsid w:val="00002B68"/>
    <w:rsid w:val="0000482F"/>
    <w:rsid w:val="000048EF"/>
    <w:rsid w:val="00005FF9"/>
    <w:rsid w:val="00006AAC"/>
    <w:rsid w:val="00010357"/>
    <w:rsid w:val="00010471"/>
    <w:rsid w:val="00011263"/>
    <w:rsid w:val="00011673"/>
    <w:rsid w:val="00012851"/>
    <w:rsid w:val="00013893"/>
    <w:rsid w:val="00020389"/>
    <w:rsid w:val="00022888"/>
    <w:rsid w:val="00022F6B"/>
    <w:rsid w:val="00024832"/>
    <w:rsid w:val="0002493F"/>
    <w:rsid w:val="00025C52"/>
    <w:rsid w:val="000262A1"/>
    <w:rsid w:val="000264C3"/>
    <w:rsid w:val="00026A77"/>
    <w:rsid w:val="00027557"/>
    <w:rsid w:val="000276CA"/>
    <w:rsid w:val="000301B3"/>
    <w:rsid w:val="00030396"/>
    <w:rsid w:val="00032ABD"/>
    <w:rsid w:val="00034698"/>
    <w:rsid w:val="00034B6C"/>
    <w:rsid w:val="00034BE4"/>
    <w:rsid w:val="0003635D"/>
    <w:rsid w:val="00037FCB"/>
    <w:rsid w:val="00042C44"/>
    <w:rsid w:val="00044CAE"/>
    <w:rsid w:val="00045641"/>
    <w:rsid w:val="000459E5"/>
    <w:rsid w:val="0005086E"/>
    <w:rsid w:val="00053251"/>
    <w:rsid w:val="00053D6C"/>
    <w:rsid w:val="0005468D"/>
    <w:rsid w:val="00055A32"/>
    <w:rsid w:val="0005692A"/>
    <w:rsid w:val="000619C5"/>
    <w:rsid w:val="000646C6"/>
    <w:rsid w:val="00064E03"/>
    <w:rsid w:val="00065F34"/>
    <w:rsid w:val="00070A51"/>
    <w:rsid w:val="0007162D"/>
    <w:rsid w:val="0007362E"/>
    <w:rsid w:val="000737A7"/>
    <w:rsid w:val="00073D39"/>
    <w:rsid w:val="00075C96"/>
    <w:rsid w:val="000763CB"/>
    <w:rsid w:val="00076D7F"/>
    <w:rsid w:val="000819F4"/>
    <w:rsid w:val="0008247E"/>
    <w:rsid w:val="000852D6"/>
    <w:rsid w:val="00090D89"/>
    <w:rsid w:val="000910B1"/>
    <w:rsid w:val="00091B8E"/>
    <w:rsid w:val="00092569"/>
    <w:rsid w:val="000951D2"/>
    <w:rsid w:val="00095724"/>
    <w:rsid w:val="00096690"/>
    <w:rsid w:val="000973BC"/>
    <w:rsid w:val="000A0B59"/>
    <w:rsid w:val="000A3429"/>
    <w:rsid w:val="000A4FE6"/>
    <w:rsid w:val="000A4FF7"/>
    <w:rsid w:val="000A5355"/>
    <w:rsid w:val="000A79E9"/>
    <w:rsid w:val="000A7CB5"/>
    <w:rsid w:val="000B145B"/>
    <w:rsid w:val="000B3EB7"/>
    <w:rsid w:val="000C16D5"/>
    <w:rsid w:val="000C18B1"/>
    <w:rsid w:val="000C1918"/>
    <w:rsid w:val="000C2AD2"/>
    <w:rsid w:val="000C32A7"/>
    <w:rsid w:val="000C4997"/>
    <w:rsid w:val="000C77B1"/>
    <w:rsid w:val="000C797B"/>
    <w:rsid w:val="000C7C1D"/>
    <w:rsid w:val="000D0D7E"/>
    <w:rsid w:val="000D18DF"/>
    <w:rsid w:val="000D1AE2"/>
    <w:rsid w:val="000D22AC"/>
    <w:rsid w:val="000D25B4"/>
    <w:rsid w:val="000D3465"/>
    <w:rsid w:val="000D5952"/>
    <w:rsid w:val="000D597A"/>
    <w:rsid w:val="000D6C85"/>
    <w:rsid w:val="000D7186"/>
    <w:rsid w:val="000D7704"/>
    <w:rsid w:val="000E05B9"/>
    <w:rsid w:val="000E3CB7"/>
    <w:rsid w:val="000E47E6"/>
    <w:rsid w:val="000E602C"/>
    <w:rsid w:val="000E73CA"/>
    <w:rsid w:val="000E7DC9"/>
    <w:rsid w:val="000E7F49"/>
    <w:rsid w:val="000F106C"/>
    <w:rsid w:val="000F21AC"/>
    <w:rsid w:val="000F2316"/>
    <w:rsid w:val="000F50D9"/>
    <w:rsid w:val="000F726E"/>
    <w:rsid w:val="000F77D2"/>
    <w:rsid w:val="000F7C2E"/>
    <w:rsid w:val="001008DA"/>
    <w:rsid w:val="001018C7"/>
    <w:rsid w:val="0010662B"/>
    <w:rsid w:val="00106FC8"/>
    <w:rsid w:val="00107A80"/>
    <w:rsid w:val="00107B58"/>
    <w:rsid w:val="00107B8E"/>
    <w:rsid w:val="00111F82"/>
    <w:rsid w:val="00112212"/>
    <w:rsid w:val="00114D08"/>
    <w:rsid w:val="00114D0C"/>
    <w:rsid w:val="00115230"/>
    <w:rsid w:val="00115E60"/>
    <w:rsid w:val="00116F01"/>
    <w:rsid w:val="00121735"/>
    <w:rsid w:val="00121AD2"/>
    <w:rsid w:val="00122FAE"/>
    <w:rsid w:val="00123895"/>
    <w:rsid w:val="00123D6D"/>
    <w:rsid w:val="00124F52"/>
    <w:rsid w:val="00125110"/>
    <w:rsid w:val="00125610"/>
    <w:rsid w:val="00130CE3"/>
    <w:rsid w:val="00131EBB"/>
    <w:rsid w:val="00134741"/>
    <w:rsid w:val="001349CF"/>
    <w:rsid w:val="00137ACF"/>
    <w:rsid w:val="00140301"/>
    <w:rsid w:val="001403A6"/>
    <w:rsid w:val="0014137E"/>
    <w:rsid w:val="00141A04"/>
    <w:rsid w:val="00143C8E"/>
    <w:rsid w:val="00147B00"/>
    <w:rsid w:val="001506CD"/>
    <w:rsid w:val="00153DB1"/>
    <w:rsid w:val="001552EB"/>
    <w:rsid w:val="00156B48"/>
    <w:rsid w:val="00160DD7"/>
    <w:rsid w:val="0016175E"/>
    <w:rsid w:val="00163280"/>
    <w:rsid w:val="0016331A"/>
    <w:rsid w:val="00163396"/>
    <w:rsid w:val="00164515"/>
    <w:rsid w:val="00165FD3"/>
    <w:rsid w:val="00167A12"/>
    <w:rsid w:val="00170138"/>
    <w:rsid w:val="00170330"/>
    <w:rsid w:val="00171748"/>
    <w:rsid w:val="001717C6"/>
    <w:rsid w:val="0017185B"/>
    <w:rsid w:val="00172B7E"/>
    <w:rsid w:val="00173830"/>
    <w:rsid w:val="001739B6"/>
    <w:rsid w:val="001739E7"/>
    <w:rsid w:val="00180742"/>
    <w:rsid w:val="001828AF"/>
    <w:rsid w:val="00182FB5"/>
    <w:rsid w:val="0018350D"/>
    <w:rsid w:val="0018526D"/>
    <w:rsid w:val="001907F8"/>
    <w:rsid w:val="001910D8"/>
    <w:rsid w:val="001938CF"/>
    <w:rsid w:val="00193BE9"/>
    <w:rsid w:val="00194231"/>
    <w:rsid w:val="00197D10"/>
    <w:rsid w:val="001A0401"/>
    <w:rsid w:val="001A04C9"/>
    <w:rsid w:val="001A2A58"/>
    <w:rsid w:val="001A5276"/>
    <w:rsid w:val="001A5606"/>
    <w:rsid w:val="001A5DE9"/>
    <w:rsid w:val="001A60E7"/>
    <w:rsid w:val="001A7472"/>
    <w:rsid w:val="001B0E02"/>
    <w:rsid w:val="001B11EC"/>
    <w:rsid w:val="001B19B3"/>
    <w:rsid w:val="001B1CC6"/>
    <w:rsid w:val="001B3132"/>
    <w:rsid w:val="001B5309"/>
    <w:rsid w:val="001B537A"/>
    <w:rsid w:val="001C116A"/>
    <w:rsid w:val="001C1415"/>
    <w:rsid w:val="001C3982"/>
    <w:rsid w:val="001C3C01"/>
    <w:rsid w:val="001C3E8B"/>
    <w:rsid w:val="001C4E4B"/>
    <w:rsid w:val="001C4FB1"/>
    <w:rsid w:val="001C51A7"/>
    <w:rsid w:val="001C51F8"/>
    <w:rsid w:val="001C59A2"/>
    <w:rsid w:val="001C65A4"/>
    <w:rsid w:val="001D0553"/>
    <w:rsid w:val="001D1735"/>
    <w:rsid w:val="001D252F"/>
    <w:rsid w:val="001D32DD"/>
    <w:rsid w:val="001D3AF2"/>
    <w:rsid w:val="001D3C31"/>
    <w:rsid w:val="001D4CCC"/>
    <w:rsid w:val="001D57C1"/>
    <w:rsid w:val="001D74AF"/>
    <w:rsid w:val="001D7FB3"/>
    <w:rsid w:val="001E24F7"/>
    <w:rsid w:val="001E2BEC"/>
    <w:rsid w:val="001E335E"/>
    <w:rsid w:val="001E3B64"/>
    <w:rsid w:val="001E4367"/>
    <w:rsid w:val="001E465B"/>
    <w:rsid w:val="001E4C0F"/>
    <w:rsid w:val="001E578D"/>
    <w:rsid w:val="001E7CE6"/>
    <w:rsid w:val="001F0420"/>
    <w:rsid w:val="001F1522"/>
    <w:rsid w:val="001F1867"/>
    <w:rsid w:val="001F3412"/>
    <w:rsid w:val="001F3E49"/>
    <w:rsid w:val="001F4B28"/>
    <w:rsid w:val="001F5F3C"/>
    <w:rsid w:val="001F781E"/>
    <w:rsid w:val="001F78BE"/>
    <w:rsid w:val="00200C4B"/>
    <w:rsid w:val="002014F9"/>
    <w:rsid w:val="00202ECD"/>
    <w:rsid w:val="002060C5"/>
    <w:rsid w:val="0020660B"/>
    <w:rsid w:val="00206B42"/>
    <w:rsid w:val="0020790F"/>
    <w:rsid w:val="0020793B"/>
    <w:rsid w:val="00207C85"/>
    <w:rsid w:val="00210464"/>
    <w:rsid w:val="00210C41"/>
    <w:rsid w:val="00210EFB"/>
    <w:rsid w:val="00211605"/>
    <w:rsid w:val="00211A6F"/>
    <w:rsid w:val="00212FD0"/>
    <w:rsid w:val="00213A0F"/>
    <w:rsid w:val="00215EDF"/>
    <w:rsid w:val="002164AB"/>
    <w:rsid w:val="00217D80"/>
    <w:rsid w:val="00221296"/>
    <w:rsid w:val="00223E68"/>
    <w:rsid w:val="00225CBE"/>
    <w:rsid w:val="002267AB"/>
    <w:rsid w:val="00226A31"/>
    <w:rsid w:val="00226B58"/>
    <w:rsid w:val="00226B5B"/>
    <w:rsid w:val="0022705B"/>
    <w:rsid w:val="002272A1"/>
    <w:rsid w:val="002309D7"/>
    <w:rsid w:val="00230A66"/>
    <w:rsid w:val="00230AA0"/>
    <w:rsid w:val="00230FF1"/>
    <w:rsid w:val="002316A4"/>
    <w:rsid w:val="0023257E"/>
    <w:rsid w:val="00234346"/>
    <w:rsid w:val="00234739"/>
    <w:rsid w:val="00237546"/>
    <w:rsid w:val="00237F83"/>
    <w:rsid w:val="002404F3"/>
    <w:rsid w:val="0024184E"/>
    <w:rsid w:val="00241AD5"/>
    <w:rsid w:val="002423F8"/>
    <w:rsid w:val="00242F89"/>
    <w:rsid w:val="00242F9C"/>
    <w:rsid w:val="00243BB2"/>
    <w:rsid w:val="00244248"/>
    <w:rsid w:val="00244BAB"/>
    <w:rsid w:val="00245BA2"/>
    <w:rsid w:val="0024649F"/>
    <w:rsid w:val="00254566"/>
    <w:rsid w:val="002552BB"/>
    <w:rsid w:val="002568DC"/>
    <w:rsid w:val="002574B9"/>
    <w:rsid w:val="002606B4"/>
    <w:rsid w:val="00261DE5"/>
    <w:rsid w:val="00262502"/>
    <w:rsid w:val="00262AB8"/>
    <w:rsid w:val="00262F48"/>
    <w:rsid w:val="002638E1"/>
    <w:rsid w:val="002658A1"/>
    <w:rsid w:val="00266382"/>
    <w:rsid w:val="002666B0"/>
    <w:rsid w:val="00266FD6"/>
    <w:rsid w:val="002674CE"/>
    <w:rsid w:val="002734D2"/>
    <w:rsid w:val="00274E37"/>
    <w:rsid w:val="002750BF"/>
    <w:rsid w:val="00275553"/>
    <w:rsid w:val="002765F0"/>
    <w:rsid w:val="002802E3"/>
    <w:rsid w:val="00283461"/>
    <w:rsid w:val="002835CD"/>
    <w:rsid w:val="002849C9"/>
    <w:rsid w:val="002857F1"/>
    <w:rsid w:val="00286D4E"/>
    <w:rsid w:val="00286FB0"/>
    <w:rsid w:val="002918C4"/>
    <w:rsid w:val="0029485B"/>
    <w:rsid w:val="00294B2B"/>
    <w:rsid w:val="00295BC6"/>
    <w:rsid w:val="0029626A"/>
    <w:rsid w:val="00296594"/>
    <w:rsid w:val="00297EDC"/>
    <w:rsid w:val="002A032B"/>
    <w:rsid w:val="002A2B81"/>
    <w:rsid w:val="002A375A"/>
    <w:rsid w:val="002A470D"/>
    <w:rsid w:val="002A495C"/>
    <w:rsid w:val="002A61CF"/>
    <w:rsid w:val="002A7F99"/>
    <w:rsid w:val="002B0668"/>
    <w:rsid w:val="002B28DF"/>
    <w:rsid w:val="002B2A96"/>
    <w:rsid w:val="002B3E88"/>
    <w:rsid w:val="002B4571"/>
    <w:rsid w:val="002B6644"/>
    <w:rsid w:val="002B6DB4"/>
    <w:rsid w:val="002B7222"/>
    <w:rsid w:val="002C1B15"/>
    <w:rsid w:val="002C374B"/>
    <w:rsid w:val="002C6097"/>
    <w:rsid w:val="002C614D"/>
    <w:rsid w:val="002C61F5"/>
    <w:rsid w:val="002C69CD"/>
    <w:rsid w:val="002C7598"/>
    <w:rsid w:val="002C771E"/>
    <w:rsid w:val="002C7B34"/>
    <w:rsid w:val="002D1FF5"/>
    <w:rsid w:val="002D33E9"/>
    <w:rsid w:val="002D388D"/>
    <w:rsid w:val="002D54AA"/>
    <w:rsid w:val="002D69E7"/>
    <w:rsid w:val="002D79C6"/>
    <w:rsid w:val="002E0AD3"/>
    <w:rsid w:val="002E2421"/>
    <w:rsid w:val="002E2AC4"/>
    <w:rsid w:val="002E49CD"/>
    <w:rsid w:val="002E5C67"/>
    <w:rsid w:val="002E6D1A"/>
    <w:rsid w:val="002E73EB"/>
    <w:rsid w:val="002E7721"/>
    <w:rsid w:val="002F0EA3"/>
    <w:rsid w:val="002F3618"/>
    <w:rsid w:val="002F5C34"/>
    <w:rsid w:val="002F781A"/>
    <w:rsid w:val="00300183"/>
    <w:rsid w:val="0030058D"/>
    <w:rsid w:val="003030A1"/>
    <w:rsid w:val="0030377F"/>
    <w:rsid w:val="0030396D"/>
    <w:rsid w:val="00303CE8"/>
    <w:rsid w:val="003062B1"/>
    <w:rsid w:val="0030639D"/>
    <w:rsid w:val="003067EF"/>
    <w:rsid w:val="003076D8"/>
    <w:rsid w:val="003077F9"/>
    <w:rsid w:val="00310393"/>
    <w:rsid w:val="00310690"/>
    <w:rsid w:val="00310A33"/>
    <w:rsid w:val="00310EEC"/>
    <w:rsid w:val="0031258D"/>
    <w:rsid w:val="0031306D"/>
    <w:rsid w:val="00315580"/>
    <w:rsid w:val="003166E2"/>
    <w:rsid w:val="00316E5E"/>
    <w:rsid w:val="003171A7"/>
    <w:rsid w:val="00324454"/>
    <w:rsid w:val="00324541"/>
    <w:rsid w:val="00324A02"/>
    <w:rsid w:val="00325F4C"/>
    <w:rsid w:val="00327273"/>
    <w:rsid w:val="00327EF7"/>
    <w:rsid w:val="00330146"/>
    <w:rsid w:val="00330917"/>
    <w:rsid w:val="0033255A"/>
    <w:rsid w:val="003329A0"/>
    <w:rsid w:val="00332A28"/>
    <w:rsid w:val="00334E0B"/>
    <w:rsid w:val="0033579A"/>
    <w:rsid w:val="00335B32"/>
    <w:rsid w:val="00336634"/>
    <w:rsid w:val="0033669F"/>
    <w:rsid w:val="00337AD6"/>
    <w:rsid w:val="00337B46"/>
    <w:rsid w:val="00340392"/>
    <w:rsid w:val="00341724"/>
    <w:rsid w:val="00341A50"/>
    <w:rsid w:val="00344213"/>
    <w:rsid w:val="00344BA1"/>
    <w:rsid w:val="00344C19"/>
    <w:rsid w:val="00344C31"/>
    <w:rsid w:val="003457FC"/>
    <w:rsid w:val="00347248"/>
    <w:rsid w:val="00347A37"/>
    <w:rsid w:val="0035079C"/>
    <w:rsid w:val="003521DF"/>
    <w:rsid w:val="003525C0"/>
    <w:rsid w:val="00353286"/>
    <w:rsid w:val="0035654B"/>
    <w:rsid w:val="00356E01"/>
    <w:rsid w:val="003575CA"/>
    <w:rsid w:val="0036005E"/>
    <w:rsid w:val="003607D7"/>
    <w:rsid w:val="00361312"/>
    <w:rsid w:val="003619A5"/>
    <w:rsid w:val="00361F13"/>
    <w:rsid w:val="00362741"/>
    <w:rsid w:val="003632E1"/>
    <w:rsid w:val="00363AA0"/>
    <w:rsid w:val="003644E5"/>
    <w:rsid w:val="0036455F"/>
    <w:rsid w:val="00366EF4"/>
    <w:rsid w:val="00366FA5"/>
    <w:rsid w:val="00370FDD"/>
    <w:rsid w:val="0037436E"/>
    <w:rsid w:val="003762D7"/>
    <w:rsid w:val="003763B1"/>
    <w:rsid w:val="003768F3"/>
    <w:rsid w:val="00377B63"/>
    <w:rsid w:val="00377EAC"/>
    <w:rsid w:val="00381DFA"/>
    <w:rsid w:val="00381F66"/>
    <w:rsid w:val="00382617"/>
    <w:rsid w:val="00382EDA"/>
    <w:rsid w:val="003846CE"/>
    <w:rsid w:val="00385D4F"/>
    <w:rsid w:val="003861BB"/>
    <w:rsid w:val="00387F7F"/>
    <w:rsid w:val="00392519"/>
    <w:rsid w:val="00392E77"/>
    <w:rsid w:val="003A03AB"/>
    <w:rsid w:val="003A20DD"/>
    <w:rsid w:val="003A2F81"/>
    <w:rsid w:val="003A305B"/>
    <w:rsid w:val="003A407D"/>
    <w:rsid w:val="003A42B0"/>
    <w:rsid w:val="003A4BA9"/>
    <w:rsid w:val="003A66F0"/>
    <w:rsid w:val="003A6E8F"/>
    <w:rsid w:val="003A70AA"/>
    <w:rsid w:val="003B1BA6"/>
    <w:rsid w:val="003B1F16"/>
    <w:rsid w:val="003B3F44"/>
    <w:rsid w:val="003B4522"/>
    <w:rsid w:val="003B7875"/>
    <w:rsid w:val="003C0A67"/>
    <w:rsid w:val="003C1FF5"/>
    <w:rsid w:val="003C2602"/>
    <w:rsid w:val="003C48A1"/>
    <w:rsid w:val="003C5962"/>
    <w:rsid w:val="003C5E4E"/>
    <w:rsid w:val="003C65D1"/>
    <w:rsid w:val="003C696C"/>
    <w:rsid w:val="003D03B9"/>
    <w:rsid w:val="003D08A8"/>
    <w:rsid w:val="003D154F"/>
    <w:rsid w:val="003D2033"/>
    <w:rsid w:val="003D3FAB"/>
    <w:rsid w:val="003D5B27"/>
    <w:rsid w:val="003E1126"/>
    <w:rsid w:val="003E1AB7"/>
    <w:rsid w:val="003E5673"/>
    <w:rsid w:val="003E7B76"/>
    <w:rsid w:val="003F1044"/>
    <w:rsid w:val="003F1ECD"/>
    <w:rsid w:val="003F2CED"/>
    <w:rsid w:val="003F4462"/>
    <w:rsid w:val="003F5F78"/>
    <w:rsid w:val="003F5F9D"/>
    <w:rsid w:val="00401C12"/>
    <w:rsid w:val="004021C5"/>
    <w:rsid w:val="00402396"/>
    <w:rsid w:val="00402863"/>
    <w:rsid w:val="0040598E"/>
    <w:rsid w:val="00420A55"/>
    <w:rsid w:val="004219C7"/>
    <w:rsid w:val="0042417F"/>
    <w:rsid w:val="004246F9"/>
    <w:rsid w:val="004251F7"/>
    <w:rsid w:val="00425410"/>
    <w:rsid w:val="00425461"/>
    <w:rsid w:val="00425765"/>
    <w:rsid w:val="004272F4"/>
    <w:rsid w:val="00430ECC"/>
    <w:rsid w:val="00431594"/>
    <w:rsid w:val="004317BF"/>
    <w:rsid w:val="00431BC7"/>
    <w:rsid w:val="0043214D"/>
    <w:rsid w:val="00432525"/>
    <w:rsid w:val="004340DE"/>
    <w:rsid w:val="0043510C"/>
    <w:rsid w:val="0043636D"/>
    <w:rsid w:val="004363ED"/>
    <w:rsid w:val="004462CC"/>
    <w:rsid w:val="0044643D"/>
    <w:rsid w:val="00446557"/>
    <w:rsid w:val="00447414"/>
    <w:rsid w:val="0044745E"/>
    <w:rsid w:val="00447AC2"/>
    <w:rsid w:val="0045147D"/>
    <w:rsid w:val="00451F6B"/>
    <w:rsid w:val="0045216E"/>
    <w:rsid w:val="00452C1E"/>
    <w:rsid w:val="0045483C"/>
    <w:rsid w:val="0045496D"/>
    <w:rsid w:val="00455C1E"/>
    <w:rsid w:val="00455D32"/>
    <w:rsid w:val="00457639"/>
    <w:rsid w:val="004616F7"/>
    <w:rsid w:val="004617CD"/>
    <w:rsid w:val="00461BCC"/>
    <w:rsid w:val="00461F2E"/>
    <w:rsid w:val="00462A11"/>
    <w:rsid w:val="0046445B"/>
    <w:rsid w:val="00464AA1"/>
    <w:rsid w:val="00465482"/>
    <w:rsid w:val="0046679A"/>
    <w:rsid w:val="00466A2A"/>
    <w:rsid w:val="00466AEA"/>
    <w:rsid w:val="0046760D"/>
    <w:rsid w:val="004678E9"/>
    <w:rsid w:val="00467F10"/>
    <w:rsid w:val="00471D3E"/>
    <w:rsid w:val="00471DB4"/>
    <w:rsid w:val="004741C3"/>
    <w:rsid w:val="004754F2"/>
    <w:rsid w:val="004760F8"/>
    <w:rsid w:val="004808D5"/>
    <w:rsid w:val="0048261A"/>
    <w:rsid w:val="00482C04"/>
    <w:rsid w:val="00483411"/>
    <w:rsid w:val="00484012"/>
    <w:rsid w:val="00486A60"/>
    <w:rsid w:val="00487401"/>
    <w:rsid w:val="00490360"/>
    <w:rsid w:val="0049105D"/>
    <w:rsid w:val="00491F4E"/>
    <w:rsid w:val="004922FB"/>
    <w:rsid w:val="0049274E"/>
    <w:rsid w:val="0049299E"/>
    <w:rsid w:val="00492BFA"/>
    <w:rsid w:val="004930CF"/>
    <w:rsid w:val="00493C82"/>
    <w:rsid w:val="004945A0"/>
    <w:rsid w:val="00495A55"/>
    <w:rsid w:val="00496926"/>
    <w:rsid w:val="004A05E1"/>
    <w:rsid w:val="004A2685"/>
    <w:rsid w:val="004A494F"/>
    <w:rsid w:val="004A5CB7"/>
    <w:rsid w:val="004A69B6"/>
    <w:rsid w:val="004A703B"/>
    <w:rsid w:val="004B0448"/>
    <w:rsid w:val="004B0E70"/>
    <w:rsid w:val="004B1C23"/>
    <w:rsid w:val="004B21BE"/>
    <w:rsid w:val="004B231A"/>
    <w:rsid w:val="004B36D0"/>
    <w:rsid w:val="004B3F3C"/>
    <w:rsid w:val="004B4692"/>
    <w:rsid w:val="004B46DE"/>
    <w:rsid w:val="004B50FD"/>
    <w:rsid w:val="004B5116"/>
    <w:rsid w:val="004B5181"/>
    <w:rsid w:val="004B541F"/>
    <w:rsid w:val="004B5E37"/>
    <w:rsid w:val="004B5E69"/>
    <w:rsid w:val="004B62DB"/>
    <w:rsid w:val="004B6F8E"/>
    <w:rsid w:val="004C0B3E"/>
    <w:rsid w:val="004C2377"/>
    <w:rsid w:val="004C2BD0"/>
    <w:rsid w:val="004C2F50"/>
    <w:rsid w:val="004C3D76"/>
    <w:rsid w:val="004C42F3"/>
    <w:rsid w:val="004C51E8"/>
    <w:rsid w:val="004C5F00"/>
    <w:rsid w:val="004C7064"/>
    <w:rsid w:val="004C7248"/>
    <w:rsid w:val="004C7CC7"/>
    <w:rsid w:val="004C7F90"/>
    <w:rsid w:val="004D126F"/>
    <w:rsid w:val="004D1777"/>
    <w:rsid w:val="004D4F86"/>
    <w:rsid w:val="004D564B"/>
    <w:rsid w:val="004D6B9B"/>
    <w:rsid w:val="004E2162"/>
    <w:rsid w:val="004E45A6"/>
    <w:rsid w:val="004E5460"/>
    <w:rsid w:val="004E5872"/>
    <w:rsid w:val="004E5ABC"/>
    <w:rsid w:val="004E7CBC"/>
    <w:rsid w:val="004F1D74"/>
    <w:rsid w:val="004F4513"/>
    <w:rsid w:val="004F45FE"/>
    <w:rsid w:val="004F6DB2"/>
    <w:rsid w:val="004F6DFE"/>
    <w:rsid w:val="004F7493"/>
    <w:rsid w:val="005010C8"/>
    <w:rsid w:val="0050238D"/>
    <w:rsid w:val="0050305A"/>
    <w:rsid w:val="0050345C"/>
    <w:rsid w:val="00504096"/>
    <w:rsid w:val="00504826"/>
    <w:rsid w:val="00505123"/>
    <w:rsid w:val="005071F8"/>
    <w:rsid w:val="005113A2"/>
    <w:rsid w:val="00511DE8"/>
    <w:rsid w:val="00512823"/>
    <w:rsid w:val="00516B1A"/>
    <w:rsid w:val="00516EB3"/>
    <w:rsid w:val="00520120"/>
    <w:rsid w:val="00521459"/>
    <w:rsid w:val="00522318"/>
    <w:rsid w:val="00522435"/>
    <w:rsid w:val="00522D92"/>
    <w:rsid w:val="00522E1D"/>
    <w:rsid w:val="00523D53"/>
    <w:rsid w:val="005246D0"/>
    <w:rsid w:val="005258AA"/>
    <w:rsid w:val="00527F6F"/>
    <w:rsid w:val="00530811"/>
    <w:rsid w:val="005329D6"/>
    <w:rsid w:val="00533C64"/>
    <w:rsid w:val="00534D7B"/>
    <w:rsid w:val="00534ECA"/>
    <w:rsid w:val="005379A8"/>
    <w:rsid w:val="005422F0"/>
    <w:rsid w:val="0054287F"/>
    <w:rsid w:val="005442FF"/>
    <w:rsid w:val="00544397"/>
    <w:rsid w:val="00545B2E"/>
    <w:rsid w:val="005476E7"/>
    <w:rsid w:val="00547739"/>
    <w:rsid w:val="005479D1"/>
    <w:rsid w:val="0055093E"/>
    <w:rsid w:val="00554512"/>
    <w:rsid w:val="0055576A"/>
    <w:rsid w:val="00555D69"/>
    <w:rsid w:val="00555E2E"/>
    <w:rsid w:val="005564A6"/>
    <w:rsid w:val="0055746E"/>
    <w:rsid w:val="005576CB"/>
    <w:rsid w:val="00557B2B"/>
    <w:rsid w:val="0056030E"/>
    <w:rsid w:val="005655D6"/>
    <w:rsid w:val="005666E5"/>
    <w:rsid w:val="00566D04"/>
    <w:rsid w:val="00567612"/>
    <w:rsid w:val="00567988"/>
    <w:rsid w:val="005679E9"/>
    <w:rsid w:val="005705CE"/>
    <w:rsid w:val="00570C75"/>
    <w:rsid w:val="00571CD0"/>
    <w:rsid w:val="00573DEC"/>
    <w:rsid w:val="0057493C"/>
    <w:rsid w:val="00577389"/>
    <w:rsid w:val="00577416"/>
    <w:rsid w:val="00577F36"/>
    <w:rsid w:val="00580CC2"/>
    <w:rsid w:val="00581122"/>
    <w:rsid w:val="005830C5"/>
    <w:rsid w:val="00583B3C"/>
    <w:rsid w:val="005851B1"/>
    <w:rsid w:val="00585346"/>
    <w:rsid w:val="00585720"/>
    <w:rsid w:val="00590EDB"/>
    <w:rsid w:val="005921D7"/>
    <w:rsid w:val="005941F4"/>
    <w:rsid w:val="00595A91"/>
    <w:rsid w:val="00596B89"/>
    <w:rsid w:val="005A0245"/>
    <w:rsid w:val="005A0F49"/>
    <w:rsid w:val="005A18E2"/>
    <w:rsid w:val="005A3926"/>
    <w:rsid w:val="005A3ED2"/>
    <w:rsid w:val="005A69F2"/>
    <w:rsid w:val="005A6E4B"/>
    <w:rsid w:val="005A759B"/>
    <w:rsid w:val="005A7744"/>
    <w:rsid w:val="005B1E67"/>
    <w:rsid w:val="005B20E3"/>
    <w:rsid w:val="005B2F31"/>
    <w:rsid w:val="005B36E3"/>
    <w:rsid w:val="005B5459"/>
    <w:rsid w:val="005B562E"/>
    <w:rsid w:val="005B7752"/>
    <w:rsid w:val="005C02BE"/>
    <w:rsid w:val="005C071C"/>
    <w:rsid w:val="005C0BC9"/>
    <w:rsid w:val="005C0EE1"/>
    <w:rsid w:val="005C0F4F"/>
    <w:rsid w:val="005C1E89"/>
    <w:rsid w:val="005C4258"/>
    <w:rsid w:val="005C5AFE"/>
    <w:rsid w:val="005C5DBA"/>
    <w:rsid w:val="005C62D4"/>
    <w:rsid w:val="005D02DC"/>
    <w:rsid w:val="005D105A"/>
    <w:rsid w:val="005D1F64"/>
    <w:rsid w:val="005D2906"/>
    <w:rsid w:val="005D2AB8"/>
    <w:rsid w:val="005D4ACD"/>
    <w:rsid w:val="005D505B"/>
    <w:rsid w:val="005D5F6E"/>
    <w:rsid w:val="005D6E3D"/>
    <w:rsid w:val="005D7ED6"/>
    <w:rsid w:val="005E0CB5"/>
    <w:rsid w:val="005E11B6"/>
    <w:rsid w:val="005E1F96"/>
    <w:rsid w:val="005E363E"/>
    <w:rsid w:val="005E4315"/>
    <w:rsid w:val="005E4876"/>
    <w:rsid w:val="005E4ACB"/>
    <w:rsid w:val="005E4D77"/>
    <w:rsid w:val="005E73EA"/>
    <w:rsid w:val="005F0FB4"/>
    <w:rsid w:val="005F1D3B"/>
    <w:rsid w:val="005F2AF9"/>
    <w:rsid w:val="005F5378"/>
    <w:rsid w:val="005F701B"/>
    <w:rsid w:val="00600601"/>
    <w:rsid w:val="0060062E"/>
    <w:rsid w:val="00604DBA"/>
    <w:rsid w:val="00604DC4"/>
    <w:rsid w:val="00605FC6"/>
    <w:rsid w:val="006068E9"/>
    <w:rsid w:val="006072E0"/>
    <w:rsid w:val="00612E58"/>
    <w:rsid w:val="006135A7"/>
    <w:rsid w:val="006140F7"/>
    <w:rsid w:val="00614527"/>
    <w:rsid w:val="0061789B"/>
    <w:rsid w:val="00620304"/>
    <w:rsid w:val="00621AB4"/>
    <w:rsid w:val="00623A62"/>
    <w:rsid w:val="0062425D"/>
    <w:rsid w:val="00625FC4"/>
    <w:rsid w:val="00626906"/>
    <w:rsid w:val="00627FDB"/>
    <w:rsid w:val="0063114B"/>
    <w:rsid w:val="0063260B"/>
    <w:rsid w:val="00634EC4"/>
    <w:rsid w:val="006351A4"/>
    <w:rsid w:val="0063530C"/>
    <w:rsid w:val="0063572D"/>
    <w:rsid w:val="00635A57"/>
    <w:rsid w:val="00636260"/>
    <w:rsid w:val="00637FF1"/>
    <w:rsid w:val="00640BA2"/>
    <w:rsid w:val="006429C8"/>
    <w:rsid w:val="00644F92"/>
    <w:rsid w:val="0064608B"/>
    <w:rsid w:val="00646907"/>
    <w:rsid w:val="00647842"/>
    <w:rsid w:val="00647996"/>
    <w:rsid w:val="00647F51"/>
    <w:rsid w:val="006501C5"/>
    <w:rsid w:val="006515DD"/>
    <w:rsid w:val="00651CAC"/>
    <w:rsid w:val="00654EA6"/>
    <w:rsid w:val="00654FB1"/>
    <w:rsid w:val="00655125"/>
    <w:rsid w:val="00655371"/>
    <w:rsid w:val="00655C00"/>
    <w:rsid w:val="006570D1"/>
    <w:rsid w:val="006574C3"/>
    <w:rsid w:val="00657F19"/>
    <w:rsid w:val="00660972"/>
    <w:rsid w:val="00661146"/>
    <w:rsid w:val="00661CE0"/>
    <w:rsid w:val="00661D52"/>
    <w:rsid w:val="00661EC1"/>
    <w:rsid w:val="00662669"/>
    <w:rsid w:val="0066320C"/>
    <w:rsid w:val="0066384F"/>
    <w:rsid w:val="00664EB3"/>
    <w:rsid w:val="00665171"/>
    <w:rsid w:val="00666A13"/>
    <w:rsid w:val="006677D6"/>
    <w:rsid w:val="00670A77"/>
    <w:rsid w:val="00674A47"/>
    <w:rsid w:val="00675A92"/>
    <w:rsid w:val="00675E5E"/>
    <w:rsid w:val="00676B2B"/>
    <w:rsid w:val="00677CB0"/>
    <w:rsid w:val="00682DBE"/>
    <w:rsid w:val="0068328F"/>
    <w:rsid w:val="006840CA"/>
    <w:rsid w:val="00686536"/>
    <w:rsid w:val="00686FAE"/>
    <w:rsid w:val="006872AF"/>
    <w:rsid w:val="0069143C"/>
    <w:rsid w:val="006934E8"/>
    <w:rsid w:val="0069376A"/>
    <w:rsid w:val="00693BB2"/>
    <w:rsid w:val="00693C94"/>
    <w:rsid w:val="00695AF4"/>
    <w:rsid w:val="00697072"/>
    <w:rsid w:val="00697E92"/>
    <w:rsid w:val="006A1586"/>
    <w:rsid w:val="006A466D"/>
    <w:rsid w:val="006A5A9A"/>
    <w:rsid w:val="006A7F93"/>
    <w:rsid w:val="006B01E9"/>
    <w:rsid w:val="006B0C65"/>
    <w:rsid w:val="006B275A"/>
    <w:rsid w:val="006B2C94"/>
    <w:rsid w:val="006B4988"/>
    <w:rsid w:val="006B5A00"/>
    <w:rsid w:val="006B5C02"/>
    <w:rsid w:val="006B5C87"/>
    <w:rsid w:val="006B5E01"/>
    <w:rsid w:val="006B7BEB"/>
    <w:rsid w:val="006B7F6C"/>
    <w:rsid w:val="006C0A6B"/>
    <w:rsid w:val="006C2A73"/>
    <w:rsid w:val="006C377B"/>
    <w:rsid w:val="006C37E6"/>
    <w:rsid w:val="006C5442"/>
    <w:rsid w:val="006C6031"/>
    <w:rsid w:val="006C6E2A"/>
    <w:rsid w:val="006D0F85"/>
    <w:rsid w:val="006D17BF"/>
    <w:rsid w:val="006D3A56"/>
    <w:rsid w:val="006D3FF0"/>
    <w:rsid w:val="006D4BED"/>
    <w:rsid w:val="006E0B69"/>
    <w:rsid w:val="006E333C"/>
    <w:rsid w:val="006E45D4"/>
    <w:rsid w:val="006E67A1"/>
    <w:rsid w:val="006E773F"/>
    <w:rsid w:val="006E7CFC"/>
    <w:rsid w:val="006F10E4"/>
    <w:rsid w:val="006F1570"/>
    <w:rsid w:val="006F243E"/>
    <w:rsid w:val="006F285B"/>
    <w:rsid w:val="006F7326"/>
    <w:rsid w:val="00700BA3"/>
    <w:rsid w:val="00700BD0"/>
    <w:rsid w:val="007034C9"/>
    <w:rsid w:val="00711369"/>
    <w:rsid w:val="007136E3"/>
    <w:rsid w:val="0071419E"/>
    <w:rsid w:val="007152D3"/>
    <w:rsid w:val="0071562B"/>
    <w:rsid w:val="0071659D"/>
    <w:rsid w:val="00716786"/>
    <w:rsid w:val="00716CFF"/>
    <w:rsid w:val="007173DC"/>
    <w:rsid w:val="00717CF0"/>
    <w:rsid w:val="007203D3"/>
    <w:rsid w:val="00723A86"/>
    <w:rsid w:val="00724226"/>
    <w:rsid w:val="00724922"/>
    <w:rsid w:val="007253ED"/>
    <w:rsid w:val="00726E8A"/>
    <w:rsid w:val="00730094"/>
    <w:rsid w:val="00732AEA"/>
    <w:rsid w:val="007340EB"/>
    <w:rsid w:val="0073487E"/>
    <w:rsid w:val="0073493F"/>
    <w:rsid w:val="00734BA0"/>
    <w:rsid w:val="00734E78"/>
    <w:rsid w:val="00736F02"/>
    <w:rsid w:val="0073782D"/>
    <w:rsid w:val="00741E4C"/>
    <w:rsid w:val="00743287"/>
    <w:rsid w:val="00743A65"/>
    <w:rsid w:val="0074651D"/>
    <w:rsid w:val="007467DC"/>
    <w:rsid w:val="0075097E"/>
    <w:rsid w:val="00750E5E"/>
    <w:rsid w:val="007520D0"/>
    <w:rsid w:val="00754ECD"/>
    <w:rsid w:val="0075558A"/>
    <w:rsid w:val="00755C93"/>
    <w:rsid w:val="00760DE4"/>
    <w:rsid w:val="00761393"/>
    <w:rsid w:val="007624C5"/>
    <w:rsid w:val="00765927"/>
    <w:rsid w:val="0076603F"/>
    <w:rsid w:val="00770FB2"/>
    <w:rsid w:val="007719CC"/>
    <w:rsid w:val="007720BE"/>
    <w:rsid w:val="0077380B"/>
    <w:rsid w:val="00773EA4"/>
    <w:rsid w:val="0077445C"/>
    <w:rsid w:val="007753A0"/>
    <w:rsid w:val="007774CF"/>
    <w:rsid w:val="00781DF9"/>
    <w:rsid w:val="00782E59"/>
    <w:rsid w:val="007840CC"/>
    <w:rsid w:val="0078410D"/>
    <w:rsid w:val="0078691A"/>
    <w:rsid w:val="00786E13"/>
    <w:rsid w:val="00787C5B"/>
    <w:rsid w:val="007910EB"/>
    <w:rsid w:val="0079235D"/>
    <w:rsid w:val="007940FA"/>
    <w:rsid w:val="00794657"/>
    <w:rsid w:val="00794C20"/>
    <w:rsid w:val="007957CF"/>
    <w:rsid w:val="00795FB4"/>
    <w:rsid w:val="00796858"/>
    <w:rsid w:val="007A116C"/>
    <w:rsid w:val="007A3FF6"/>
    <w:rsid w:val="007A57B8"/>
    <w:rsid w:val="007A5F50"/>
    <w:rsid w:val="007A5FB2"/>
    <w:rsid w:val="007A65B4"/>
    <w:rsid w:val="007A716B"/>
    <w:rsid w:val="007A795B"/>
    <w:rsid w:val="007A795F"/>
    <w:rsid w:val="007B250E"/>
    <w:rsid w:val="007B31FA"/>
    <w:rsid w:val="007B3DF2"/>
    <w:rsid w:val="007B56C3"/>
    <w:rsid w:val="007B7C77"/>
    <w:rsid w:val="007C1FF5"/>
    <w:rsid w:val="007C2A38"/>
    <w:rsid w:val="007C35BB"/>
    <w:rsid w:val="007C3DA1"/>
    <w:rsid w:val="007C4F22"/>
    <w:rsid w:val="007C4FD8"/>
    <w:rsid w:val="007C5440"/>
    <w:rsid w:val="007D0B31"/>
    <w:rsid w:val="007D24AC"/>
    <w:rsid w:val="007D4A5D"/>
    <w:rsid w:val="007D5386"/>
    <w:rsid w:val="007D6F26"/>
    <w:rsid w:val="007D74E6"/>
    <w:rsid w:val="007E0139"/>
    <w:rsid w:val="007E2043"/>
    <w:rsid w:val="007E2764"/>
    <w:rsid w:val="007E41C4"/>
    <w:rsid w:val="007E5052"/>
    <w:rsid w:val="007E5756"/>
    <w:rsid w:val="007E58CA"/>
    <w:rsid w:val="007E6CE5"/>
    <w:rsid w:val="007F00DA"/>
    <w:rsid w:val="007F090D"/>
    <w:rsid w:val="007F0D7F"/>
    <w:rsid w:val="007F2445"/>
    <w:rsid w:val="007F2D99"/>
    <w:rsid w:val="007F3388"/>
    <w:rsid w:val="007F3D69"/>
    <w:rsid w:val="007F40EB"/>
    <w:rsid w:val="007F472C"/>
    <w:rsid w:val="007F4DA7"/>
    <w:rsid w:val="00802814"/>
    <w:rsid w:val="008034A4"/>
    <w:rsid w:val="00803C8E"/>
    <w:rsid w:val="00805A9D"/>
    <w:rsid w:val="008079C8"/>
    <w:rsid w:val="00807A7A"/>
    <w:rsid w:val="0081060E"/>
    <w:rsid w:val="008123E9"/>
    <w:rsid w:val="00814038"/>
    <w:rsid w:val="008155CE"/>
    <w:rsid w:val="00815C2D"/>
    <w:rsid w:val="00815E82"/>
    <w:rsid w:val="00815F14"/>
    <w:rsid w:val="0081731B"/>
    <w:rsid w:val="00817C6F"/>
    <w:rsid w:val="00821891"/>
    <w:rsid w:val="00821B80"/>
    <w:rsid w:val="0082240A"/>
    <w:rsid w:val="008231F8"/>
    <w:rsid w:val="0082361A"/>
    <w:rsid w:val="00823A44"/>
    <w:rsid w:val="008274C8"/>
    <w:rsid w:val="00827A3E"/>
    <w:rsid w:val="008308F0"/>
    <w:rsid w:val="0083118F"/>
    <w:rsid w:val="008318EF"/>
    <w:rsid w:val="00831EF8"/>
    <w:rsid w:val="008320B6"/>
    <w:rsid w:val="00832AF7"/>
    <w:rsid w:val="008340B2"/>
    <w:rsid w:val="008369DC"/>
    <w:rsid w:val="00837AB8"/>
    <w:rsid w:val="008408A1"/>
    <w:rsid w:val="00842D03"/>
    <w:rsid w:val="00844CCE"/>
    <w:rsid w:val="0084544F"/>
    <w:rsid w:val="008459EC"/>
    <w:rsid w:val="00846C40"/>
    <w:rsid w:val="00850C2B"/>
    <w:rsid w:val="008525C5"/>
    <w:rsid w:val="00852A1B"/>
    <w:rsid w:val="00852B4C"/>
    <w:rsid w:val="00854CA5"/>
    <w:rsid w:val="00854E94"/>
    <w:rsid w:val="00854F75"/>
    <w:rsid w:val="008554AF"/>
    <w:rsid w:val="0085656C"/>
    <w:rsid w:val="00857F95"/>
    <w:rsid w:val="00860980"/>
    <w:rsid w:val="00862C98"/>
    <w:rsid w:val="00863B5F"/>
    <w:rsid w:val="0086415D"/>
    <w:rsid w:val="0086443F"/>
    <w:rsid w:val="0086471E"/>
    <w:rsid w:val="00865117"/>
    <w:rsid w:val="00865B2A"/>
    <w:rsid w:val="0087063D"/>
    <w:rsid w:val="00872C78"/>
    <w:rsid w:val="0087349F"/>
    <w:rsid w:val="008735B4"/>
    <w:rsid w:val="00873A1B"/>
    <w:rsid w:val="00873D2C"/>
    <w:rsid w:val="00874B82"/>
    <w:rsid w:val="00877C8A"/>
    <w:rsid w:val="0088034A"/>
    <w:rsid w:val="00880D01"/>
    <w:rsid w:val="00882C9B"/>
    <w:rsid w:val="0088377B"/>
    <w:rsid w:val="008839C9"/>
    <w:rsid w:val="00885A59"/>
    <w:rsid w:val="008876A8"/>
    <w:rsid w:val="00887974"/>
    <w:rsid w:val="00890DA8"/>
    <w:rsid w:val="00891410"/>
    <w:rsid w:val="0089323C"/>
    <w:rsid w:val="0089346D"/>
    <w:rsid w:val="00894B4F"/>
    <w:rsid w:val="00894DD7"/>
    <w:rsid w:val="00894F76"/>
    <w:rsid w:val="008A1CF6"/>
    <w:rsid w:val="008A1DBE"/>
    <w:rsid w:val="008A215E"/>
    <w:rsid w:val="008A564B"/>
    <w:rsid w:val="008A7319"/>
    <w:rsid w:val="008A7577"/>
    <w:rsid w:val="008B0CBB"/>
    <w:rsid w:val="008B113A"/>
    <w:rsid w:val="008B137B"/>
    <w:rsid w:val="008B1EC4"/>
    <w:rsid w:val="008B26B8"/>
    <w:rsid w:val="008B2F74"/>
    <w:rsid w:val="008B3C42"/>
    <w:rsid w:val="008B3EDB"/>
    <w:rsid w:val="008B63DA"/>
    <w:rsid w:val="008B72E0"/>
    <w:rsid w:val="008C044E"/>
    <w:rsid w:val="008C15B0"/>
    <w:rsid w:val="008C2439"/>
    <w:rsid w:val="008C29A6"/>
    <w:rsid w:val="008C3DC9"/>
    <w:rsid w:val="008C6374"/>
    <w:rsid w:val="008C6F94"/>
    <w:rsid w:val="008C74DC"/>
    <w:rsid w:val="008C7953"/>
    <w:rsid w:val="008C79C2"/>
    <w:rsid w:val="008D1215"/>
    <w:rsid w:val="008D3635"/>
    <w:rsid w:val="008D37CE"/>
    <w:rsid w:val="008D4914"/>
    <w:rsid w:val="008D5194"/>
    <w:rsid w:val="008D5F6B"/>
    <w:rsid w:val="008D6B8D"/>
    <w:rsid w:val="008D7400"/>
    <w:rsid w:val="008E1C6C"/>
    <w:rsid w:val="008E2268"/>
    <w:rsid w:val="008E4DBC"/>
    <w:rsid w:val="008E6349"/>
    <w:rsid w:val="008F0629"/>
    <w:rsid w:val="008F12F5"/>
    <w:rsid w:val="008F2FA6"/>
    <w:rsid w:val="008F3DFC"/>
    <w:rsid w:val="008F53AA"/>
    <w:rsid w:val="008F5D4D"/>
    <w:rsid w:val="008F5F08"/>
    <w:rsid w:val="008F66A8"/>
    <w:rsid w:val="008F7184"/>
    <w:rsid w:val="009029F9"/>
    <w:rsid w:val="00902F03"/>
    <w:rsid w:val="00905E91"/>
    <w:rsid w:val="00910BDE"/>
    <w:rsid w:val="00912437"/>
    <w:rsid w:val="00912B77"/>
    <w:rsid w:val="0091409E"/>
    <w:rsid w:val="009140C6"/>
    <w:rsid w:val="0091419A"/>
    <w:rsid w:val="00916547"/>
    <w:rsid w:val="00920910"/>
    <w:rsid w:val="009215B0"/>
    <w:rsid w:val="00921602"/>
    <w:rsid w:val="00921FEA"/>
    <w:rsid w:val="0092210F"/>
    <w:rsid w:val="0092272D"/>
    <w:rsid w:val="00924B05"/>
    <w:rsid w:val="00925911"/>
    <w:rsid w:val="009266A0"/>
    <w:rsid w:val="00926906"/>
    <w:rsid w:val="00926D49"/>
    <w:rsid w:val="00930B7B"/>
    <w:rsid w:val="0093185C"/>
    <w:rsid w:val="00931F63"/>
    <w:rsid w:val="00932510"/>
    <w:rsid w:val="00932DC4"/>
    <w:rsid w:val="009334CD"/>
    <w:rsid w:val="00933E0C"/>
    <w:rsid w:val="009361BE"/>
    <w:rsid w:val="00936F4E"/>
    <w:rsid w:val="00937D91"/>
    <w:rsid w:val="0094222C"/>
    <w:rsid w:val="0094299B"/>
    <w:rsid w:val="00942A8B"/>
    <w:rsid w:val="00943620"/>
    <w:rsid w:val="00944D8A"/>
    <w:rsid w:val="00944F9D"/>
    <w:rsid w:val="009454ED"/>
    <w:rsid w:val="00945521"/>
    <w:rsid w:val="0094608C"/>
    <w:rsid w:val="00946313"/>
    <w:rsid w:val="00947518"/>
    <w:rsid w:val="009478FC"/>
    <w:rsid w:val="0095049F"/>
    <w:rsid w:val="009510FD"/>
    <w:rsid w:val="0095110E"/>
    <w:rsid w:val="00951611"/>
    <w:rsid w:val="00952CEC"/>
    <w:rsid w:val="00955E66"/>
    <w:rsid w:val="00956B5A"/>
    <w:rsid w:val="00957B52"/>
    <w:rsid w:val="00960905"/>
    <w:rsid w:val="00960E1D"/>
    <w:rsid w:val="00963B7C"/>
    <w:rsid w:val="0096572E"/>
    <w:rsid w:val="00971B1E"/>
    <w:rsid w:val="009722EE"/>
    <w:rsid w:val="00972331"/>
    <w:rsid w:val="00973CAE"/>
    <w:rsid w:val="00973DAA"/>
    <w:rsid w:val="009769BD"/>
    <w:rsid w:val="00977170"/>
    <w:rsid w:val="00977716"/>
    <w:rsid w:val="009807DE"/>
    <w:rsid w:val="00980EF8"/>
    <w:rsid w:val="009827D5"/>
    <w:rsid w:val="0098344B"/>
    <w:rsid w:val="0098463F"/>
    <w:rsid w:val="009851AD"/>
    <w:rsid w:val="0098538D"/>
    <w:rsid w:val="00985BA7"/>
    <w:rsid w:val="00986335"/>
    <w:rsid w:val="0099045D"/>
    <w:rsid w:val="009911FF"/>
    <w:rsid w:val="00995EB6"/>
    <w:rsid w:val="00996E08"/>
    <w:rsid w:val="009A182D"/>
    <w:rsid w:val="009A1FBB"/>
    <w:rsid w:val="009A2DF4"/>
    <w:rsid w:val="009A46C8"/>
    <w:rsid w:val="009A4893"/>
    <w:rsid w:val="009A5548"/>
    <w:rsid w:val="009A57FC"/>
    <w:rsid w:val="009A6616"/>
    <w:rsid w:val="009B04C4"/>
    <w:rsid w:val="009B05F9"/>
    <w:rsid w:val="009B1E81"/>
    <w:rsid w:val="009B2FAD"/>
    <w:rsid w:val="009B43D6"/>
    <w:rsid w:val="009B4EA0"/>
    <w:rsid w:val="009B62DA"/>
    <w:rsid w:val="009C0C55"/>
    <w:rsid w:val="009C1617"/>
    <w:rsid w:val="009C2466"/>
    <w:rsid w:val="009C34F7"/>
    <w:rsid w:val="009C4748"/>
    <w:rsid w:val="009C48F9"/>
    <w:rsid w:val="009C7537"/>
    <w:rsid w:val="009D0639"/>
    <w:rsid w:val="009D1111"/>
    <w:rsid w:val="009D43FB"/>
    <w:rsid w:val="009D4DEA"/>
    <w:rsid w:val="009D6221"/>
    <w:rsid w:val="009E0940"/>
    <w:rsid w:val="009E0DBF"/>
    <w:rsid w:val="009E200D"/>
    <w:rsid w:val="009E2494"/>
    <w:rsid w:val="009E5FB5"/>
    <w:rsid w:val="009E7274"/>
    <w:rsid w:val="009F1469"/>
    <w:rsid w:val="009F557E"/>
    <w:rsid w:val="009F5D78"/>
    <w:rsid w:val="009F7BB9"/>
    <w:rsid w:val="009F7C60"/>
    <w:rsid w:val="00A00A12"/>
    <w:rsid w:val="00A00F1C"/>
    <w:rsid w:val="00A028A8"/>
    <w:rsid w:val="00A05751"/>
    <w:rsid w:val="00A067D2"/>
    <w:rsid w:val="00A1100E"/>
    <w:rsid w:val="00A1270D"/>
    <w:rsid w:val="00A13D0A"/>
    <w:rsid w:val="00A13D9C"/>
    <w:rsid w:val="00A14098"/>
    <w:rsid w:val="00A1476C"/>
    <w:rsid w:val="00A15605"/>
    <w:rsid w:val="00A157B6"/>
    <w:rsid w:val="00A169A3"/>
    <w:rsid w:val="00A2052C"/>
    <w:rsid w:val="00A2172F"/>
    <w:rsid w:val="00A23989"/>
    <w:rsid w:val="00A23E15"/>
    <w:rsid w:val="00A24683"/>
    <w:rsid w:val="00A27524"/>
    <w:rsid w:val="00A342C1"/>
    <w:rsid w:val="00A3591D"/>
    <w:rsid w:val="00A36C6E"/>
    <w:rsid w:val="00A408CA"/>
    <w:rsid w:val="00A41005"/>
    <w:rsid w:val="00A45F07"/>
    <w:rsid w:val="00A5230E"/>
    <w:rsid w:val="00A529E6"/>
    <w:rsid w:val="00A53568"/>
    <w:rsid w:val="00A53F47"/>
    <w:rsid w:val="00A54958"/>
    <w:rsid w:val="00A54EBC"/>
    <w:rsid w:val="00A6099A"/>
    <w:rsid w:val="00A6300C"/>
    <w:rsid w:val="00A65848"/>
    <w:rsid w:val="00A66BBD"/>
    <w:rsid w:val="00A67C53"/>
    <w:rsid w:val="00A71862"/>
    <w:rsid w:val="00A71A4F"/>
    <w:rsid w:val="00A72D9A"/>
    <w:rsid w:val="00A7575C"/>
    <w:rsid w:val="00A76EF7"/>
    <w:rsid w:val="00A80216"/>
    <w:rsid w:val="00A81D74"/>
    <w:rsid w:val="00A8279E"/>
    <w:rsid w:val="00A852DA"/>
    <w:rsid w:val="00A85A22"/>
    <w:rsid w:val="00A86062"/>
    <w:rsid w:val="00A87AC7"/>
    <w:rsid w:val="00A87C92"/>
    <w:rsid w:val="00A91A44"/>
    <w:rsid w:val="00A92577"/>
    <w:rsid w:val="00A9294D"/>
    <w:rsid w:val="00A94CB4"/>
    <w:rsid w:val="00A9607A"/>
    <w:rsid w:val="00A96ABC"/>
    <w:rsid w:val="00A97652"/>
    <w:rsid w:val="00A97BEE"/>
    <w:rsid w:val="00A97DB1"/>
    <w:rsid w:val="00AA171E"/>
    <w:rsid w:val="00AA1B1E"/>
    <w:rsid w:val="00AA37D1"/>
    <w:rsid w:val="00AA4A76"/>
    <w:rsid w:val="00AA5DBA"/>
    <w:rsid w:val="00AA759A"/>
    <w:rsid w:val="00AA7F04"/>
    <w:rsid w:val="00AB0D30"/>
    <w:rsid w:val="00AB1D02"/>
    <w:rsid w:val="00AB2775"/>
    <w:rsid w:val="00AB3345"/>
    <w:rsid w:val="00AB3ADE"/>
    <w:rsid w:val="00AB3CC9"/>
    <w:rsid w:val="00AB5F5C"/>
    <w:rsid w:val="00AB612B"/>
    <w:rsid w:val="00AB642F"/>
    <w:rsid w:val="00AB7140"/>
    <w:rsid w:val="00AB71AD"/>
    <w:rsid w:val="00AB739B"/>
    <w:rsid w:val="00AC0CA0"/>
    <w:rsid w:val="00AC2AB6"/>
    <w:rsid w:val="00AC375C"/>
    <w:rsid w:val="00AC5AE9"/>
    <w:rsid w:val="00AD0638"/>
    <w:rsid w:val="00AD1306"/>
    <w:rsid w:val="00AD1FBD"/>
    <w:rsid w:val="00AD2DEC"/>
    <w:rsid w:val="00AD3371"/>
    <w:rsid w:val="00AD3CEC"/>
    <w:rsid w:val="00AD3FE6"/>
    <w:rsid w:val="00AD5004"/>
    <w:rsid w:val="00AD6913"/>
    <w:rsid w:val="00AD6FEA"/>
    <w:rsid w:val="00AD7241"/>
    <w:rsid w:val="00AE2587"/>
    <w:rsid w:val="00AE2E98"/>
    <w:rsid w:val="00AE3342"/>
    <w:rsid w:val="00AE6299"/>
    <w:rsid w:val="00AE696B"/>
    <w:rsid w:val="00AE725C"/>
    <w:rsid w:val="00AE783F"/>
    <w:rsid w:val="00AF16ED"/>
    <w:rsid w:val="00AF1D06"/>
    <w:rsid w:val="00AF25FC"/>
    <w:rsid w:val="00AF4ABE"/>
    <w:rsid w:val="00AF680F"/>
    <w:rsid w:val="00AF7569"/>
    <w:rsid w:val="00AF7AF8"/>
    <w:rsid w:val="00B00E77"/>
    <w:rsid w:val="00B00FC6"/>
    <w:rsid w:val="00B0160D"/>
    <w:rsid w:val="00B018CA"/>
    <w:rsid w:val="00B0441A"/>
    <w:rsid w:val="00B05732"/>
    <w:rsid w:val="00B068FF"/>
    <w:rsid w:val="00B071F8"/>
    <w:rsid w:val="00B07B79"/>
    <w:rsid w:val="00B11610"/>
    <w:rsid w:val="00B12546"/>
    <w:rsid w:val="00B14142"/>
    <w:rsid w:val="00B15177"/>
    <w:rsid w:val="00B162B4"/>
    <w:rsid w:val="00B17D18"/>
    <w:rsid w:val="00B212B5"/>
    <w:rsid w:val="00B21A3B"/>
    <w:rsid w:val="00B264DD"/>
    <w:rsid w:val="00B27235"/>
    <w:rsid w:val="00B276A5"/>
    <w:rsid w:val="00B34F48"/>
    <w:rsid w:val="00B35E4E"/>
    <w:rsid w:val="00B40156"/>
    <w:rsid w:val="00B40A8D"/>
    <w:rsid w:val="00B42A0B"/>
    <w:rsid w:val="00B45910"/>
    <w:rsid w:val="00B518D3"/>
    <w:rsid w:val="00B5268B"/>
    <w:rsid w:val="00B54115"/>
    <w:rsid w:val="00B551B5"/>
    <w:rsid w:val="00B555D6"/>
    <w:rsid w:val="00B57C52"/>
    <w:rsid w:val="00B57DC7"/>
    <w:rsid w:val="00B60341"/>
    <w:rsid w:val="00B643B4"/>
    <w:rsid w:val="00B6482D"/>
    <w:rsid w:val="00B659FF"/>
    <w:rsid w:val="00B65D32"/>
    <w:rsid w:val="00B66335"/>
    <w:rsid w:val="00B70789"/>
    <w:rsid w:val="00B70A3D"/>
    <w:rsid w:val="00B70ED9"/>
    <w:rsid w:val="00B710A0"/>
    <w:rsid w:val="00B718A0"/>
    <w:rsid w:val="00B71DD3"/>
    <w:rsid w:val="00B74351"/>
    <w:rsid w:val="00B74978"/>
    <w:rsid w:val="00B75BA5"/>
    <w:rsid w:val="00B769B5"/>
    <w:rsid w:val="00B77132"/>
    <w:rsid w:val="00B776B4"/>
    <w:rsid w:val="00B803B9"/>
    <w:rsid w:val="00B80BE0"/>
    <w:rsid w:val="00B84E1B"/>
    <w:rsid w:val="00B85E7A"/>
    <w:rsid w:val="00B9080B"/>
    <w:rsid w:val="00B90BCE"/>
    <w:rsid w:val="00B91820"/>
    <w:rsid w:val="00B91D24"/>
    <w:rsid w:val="00B94610"/>
    <w:rsid w:val="00B94C39"/>
    <w:rsid w:val="00B951CB"/>
    <w:rsid w:val="00B9542F"/>
    <w:rsid w:val="00B9582F"/>
    <w:rsid w:val="00BA1058"/>
    <w:rsid w:val="00BA161B"/>
    <w:rsid w:val="00BA224B"/>
    <w:rsid w:val="00BA4152"/>
    <w:rsid w:val="00BA6262"/>
    <w:rsid w:val="00BA7190"/>
    <w:rsid w:val="00BA7631"/>
    <w:rsid w:val="00BA7A12"/>
    <w:rsid w:val="00BA7A6C"/>
    <w:rsid w:val="00BB12CE"/>
    <w:rsid w:val="00BB2F2A"/>
    <w:rsid w:val="00BB488B"/>
    <w:rsid w:val="00BB4B0C"/>
    <w:rsid w:val="00BB7AEF"/>
    <w:rsid w:val="00BC1188"/>
    <w:rsid w:val="00BC4E1C"/>
    <w:rsid w:val="00BC67F6"/>
    <w:rsid w:val="00BC715A"/>
    <w:rsid w:val="00BD0633"/>
    <w:rsid w:val="00BD107B"/>
    <w:rsid w:val="00BD1D5C"/>
    <w:rsid w:val="00BD2443"/>
    <w:rsid w:val="00BD3724"/>
    <w:rsid w:val="00BD378B"/>
    <w:rsid w:val="00BD38CB"/>
    <w:rsid w:val="00BD3A7C"/>
    <w:rsid w:val="00BD3E87"/>
    <w:rsid w:val="00BD4FB0"/>
    <w:rsid w:val="00BD5371"/>
    <w:rsid w:val="00BD6316"/>
    <w:rsid w:val="00BD645D"/>
    <w:rsid w:val="00BD6A88"/>
    <w:rsid w:val="00BD76D8"/>
    <w:rsid w:val="00BD7E34"/>
    <w:rsid w:val="00BE0884"/>
    <w:rsid w:val="00BE1FEE"/>
    <w:rsid w:val="00BE254D"/>
    <w:rsid w:val="00BE313F"/>
    <w:rsid w:val="00BE3564"/>
    <w:rsid w:val="00BE3928"/>
    <w:rsid w:val="00BE6C5B"/>
    <w:rsid w:val="00BE74E5"/>
    <w:rsid w:val="00BF0417"/>
    <w:rsid w:val="00BF048E"/>
    <w:rsid w:val="00BF1CCE"/>
    <w:rsid w:val="00BF2D24"/>
    <w:rsid w:val="00BF336A"/>
    <w:rsid w:val="00BF5647"/>
    <w:rsid w:val="00BF5793"/>
    <w:rsid w:val="00BF6CD8"/>
    <w:rsid w:val="00BF70DC"/>
    <w:rsid w:val="00C0002B"/>
    <w:rsid w:val="00C02230"/>
    <w:rsid w:val="00C052AC"/>
    <w:rsid w:val="00C057FC"/>
    <w:rsid w:val="00C111BC"/>
    <w:rsid w:val="00C111C1"/>
    <w:rsid w:val="00C13021"/>
    <w:rsid w:val="00C13BA2"/>
    <w:rsid w:val="00C15342"/>
    <w:rsid w:val="00C1542E"/>
    <w:rsid w:val="00C15E21"/>
    <w:rsid w:val="00C20C8D"/>
    <w:rsid w:val="00C2168F"/>
    <w:rsid w:val="00C22E42"/>
    <w:rsid w:val="00C22E81"/>
    <w:rsid w:val="00C23754"/>
    <w:rsid w:val="00C23D8A"/>
    <w:rsid w:val="00C24242"/>
    <w:rsid w:val="00C26830"/>
    <w:rsid w:val="00C273BD"/>
    <w:rsid w:val="00C301DD"/>
    <w:rsid w:val="00C3062F"/>
    <w:rsid w:val="00C306E7"/>
    <w:rsid w:val="00C30E7A"/>
    <w:rsid w:val="00C31C6F"/>
    <w:rsid w:val="00C32DF0"/>
    <w:rsid w:val="00C34916"/>
    <w:rsid w:val="00C36050"/>
    <w:rsid w:val="00C36378"/>
    <w:rsid w:val="00C3716E"/>
    <w:rsid w:val="00C3723F"/>
    <w:rsid w:val="00C375D4"/>
    <w:rsid w:val="00C41F8D"/>
    <w:rsid w:val="00C429A0"/>
    <w:rsid w:val="00C42BF4"/>
    <w:rsid w:val="00C442A0"/>
    <w:rsid w:val="00C469F3"/>
    <w:rsid w:val="00C46A7C"/>
    <w:rsid w:val="00C50D31"/>
    <w:rsid w:val="00C50E6D"/>
    <w:rsid w:val="00C50EE6"/>
    <w:rsid w:val="00C50F0E"/>
    <w:rsid w:val="00C51E37"/>
    <w:rsid w:val="00C51E8A"/>
    <w:rsid w:val="00C51F1A"/>
    <w:rsid w:val="00C52DC9"/>
    <w:rsid w:val="00C53E9F"/>
    <w:rsid w:val="00C54916"/>
    <w:rsid w:val="00C56CF9"/>
    <w:rsid w:val="00C64F37"/>
    <w:rsid w:val="00C6528A"/>
    <w:rsid w:val="00C662F2"/>
    <w:rsid w:val="00C67188"/>
    <w:rsid w:val="00C67EAA"/>
    <w:rsid w:val="00C7272A"/>
    <w:rsid w:val="00C72B19"/>
    <w:rsid w:val="00C7301D"/>
    <w:rsid w:val="00C735C9"/>
    <w:rsid w:val="00C749A0"/>
    <w:rsid w:val="00C75198"/>
    <w:rsid w:val="00C7670A"/>
    <w:rsid w:val="00C8359E"/>
    <w:rsid w:val="00C84CEC"/>
    <w:rsid w:val="00C86471"/>
    <w:rsid w:val="00C8684F"/>
    <w:rsid w:val="00C8701F"/>
    <w:rsid w:val="00C871F4"/>
    <w:rsid w:val="00C87B81"/>
    <w:rsid w:val="00C916B2"/>
    <w:rsid w:val="00C91B06"/>
    <w:rsid w:val="00C91B5A"/>
    <w:rsid w:val="00C9253E"/>
    <w:rsid w:val="00C93E7D"/>
    <w:rsid w:val="00C95144"/>
    <w:rsid w:val="00C95ED7"/>
    <w:rsid w:val="00C96B1D"/>
    <w:rsid w:val="00C97C43"/>
    <w:rsid w:val="00CA077E"/>
    <w:rsid w:val="00CA0D09"/>
    <w:rsid w:val="00CA17CB"/>
    <w:rsid w:val="00CA2020"/>
    <w:rsid w:val="00CA3C2A"/>
    <w:rsid w:val="00CA431E"/>
    <w:rsid w:val="00CA4AD4"/>
    <w:rsid w:val="00CA5117"/>
    <w:rsid w:val="00CA56FB"/>
    <w:rsid w:val="00CA5D9F"/>
    <w:rsid w:val="00CA7180"/>
    <w:rsid w:val="00CB1E87"/>
    <w:rsid w:val="00CB2026"/>
    <w:rsid w:val="00CB2D13"/>
    <w:rsid w:val="00CB4C66"/>
    <w:rsid w:val="00CB5086"/>
    <w:rsid w:val="00CB51D7"/>
    <w:rsid w:val="00CB7B8A"/>
    <w:rsid w:val="00CC099E"/>
    <w:rsid w:val="00CC0C77"/>
    <w:rsid w:val="00CC3309"/>
    <w:rsid w:val="00CC3447"/>
    <w:rsid w:val="00CC34AF"/>
    <w:rsid w:val="00CC3AA1"/>
    <w:rsid w:val="00CC3D1B"/>
    <w:rsid w:val="00CC64CC"/>
    <w:rsid w:val="00CC67E0"/>
    <w:rsid w:val="00CC6A00"/>
    <w:rsid w:val="00CC71E1"/>
    <w:rsid w:val="00CD21FF"/>
    <w:rsid w:val="00CD220D"/>
    <w:rsid w:val="00CD28BA"/>
    <w:rsid w:val="00CD346E"/>
    <w:rsid w:val="00CD35A6"/>
    <w:rsid w:val="00CD36BE"/>
    <w:rsid w:val="00CD3D2E"/>
    <w:rsid w:val="00CD4E8E"/>
    <w:rsid w:val="00CD7A46"/>
    <w:rsid w:val="00CD7B07"/>
    <w:rsid w:val="00CE027D"/>
    <w:rsid w:val="00CE0BE4"/>
    <w:rsid w:val="00CE178C"/>
    <w:rsid w:val="00CE2D3F"/>
    <w:rsid w:val="00CE3BB6"/>
    <w:rsid w:val="00CE4922"/>
    <w:rsid w:val="00CE4BA3"/>
    <w:rsid w:val="00CE5E1E"/>
    <w:rsid w:val="00CE680C"/>
    <w:rsid w:val="00CE75E7"/>
    <w:rsid w:val="00CF12AF"/>
    <w:rsid w:val="00CF26F3"/>
    <w:rsid w:val="00CF43F0"/>
    <w:rsid w:val="00CF4D02"/>
    <w:rsid w:val="00CF5A41"/>
    <w:rsid w:val="00CF783B"/>
    <w:rsid w:val="00D00224"/>
    <w:rsid w:val="00D00382"/>
    <w:rsid w:val="00D00548"/>
    <w:rsid w:val="00D00660"/>
    <w:rsid w:val="00D02C41"/>
    <w:rsid w:val="00D02D79"/>
    <w:rsid w:val="00D03A2E"/>
    <w:rsid w:val="00D03FB4"/>
    <w:rsid w:val="00D0617E"/>
    <w:rsid w:val="00D10978"/>
    <w:rsid w:val="00D11EA7"/>
    <w:rsid w:val="00D12528"/>
    <w:rsid w:val="00D12DFA"/>
    <w:rsid w:val="00D132EA"/>
    <w:rsid w:val="00D14463"/>
    <w:rsid w:val="00D14BD4"/>
    <w:rsid w:val="00D15E7D"/>
    <w:rsid w:val="00D16043"/>
    <w:rsid w:val="00D165E0"/>
    <w:rsid w:val="00D17145"/>
    <w:rsid w:val="00D2017C"/>
    <w:rsid w:val="00D20780"/>
    <w:rsid w:val="00D20B21"/>
    <w:rsid w:val="00D2215B"/>
    <w:rsid w:val="00D22E92"/>
    <w:rsid w:val="00D231A1"/>
    <w:rsid w:val="00D23D35"/>
    <w:rsid w:val="00D25B00"/>
    <w:rsid w:val="00D26165"/>
    <w:rsid w:val="00D26275"/>
    <w:rsid w:val="00D26848"/>
    <w:rsid w:val="00D26ACD"/>
    <w:rsid w:val="00D27403"/>
    <w:rsid w:val="00D27904"/>
    <w:rsid w:val="00D32D32"/>
    <w:rsid w:val="00D3429C"/>
    <w:rsid w:val="00D35973"/>
    <w:rsid w:val="00D35EFA"/>
    <w:rsid w:val="00D36D7B"/>
    <w:rsid w:val="00D41405"/>
    <w:rsid w:val="00D419A6"/>
    <w:rsid w:val="00D41C74"/>
    <w:rsid w:val="00D41FC0"/>
    <w:rsid w:val="00D43015"/>
    <w:rsid w:val="00D43337"/>
    <w:rsid w:val="00D446C7"/>
    <w:rsid w:val="00D449D7"/>
    <w:rsid w:val="00D45A8A"/>
    <w:rsid w:val="00D469F1"/>
    <w:rsid w:val="00D46BE1"/>
    <w:rsid w:val="00D46DBB"/>
    <w:rsid w:val="00D4760A"/>
    <w:rsid w:val="00D50B2D"/>
    <w:rsid w:val="00D515F5"/>
    <w:rsid w:val="00D51DB9"/>
    <w:rsid w:val="00D53103"/>
    <w:rsid w:val="00D53FC1"/>
    <w:rsid w:val="00D54C19"/>
    <w:rsid w:val="00D56B02"/>
    <w:rsid w:val="00D603B6"/>
    <w:rsid w:val="00D62A46"/>
    <w:rsid w:val="00D63256"/>
    <w:rsid w:val="00D64091"/>
    <w:rsid w:val="00D64695"/>
    <w:rsid w:val="00D6632C"/>
    <w:rsid w:val="00D665CC"/>
    <w:rsid w:val="00D66FE4"/>
    <w:rsid w:val="00D6733F"/>
    <w:rsid w:val="00D703FF"/>
    <w:rsid w:val="00D70649"/>
    <w:rsid w:val="00D70905"/>
    <w:rsid w:val="00D7166B"/>
    <w:rsid w:val="00D72AEB"/>
    <w:rsid w:val="00D7681E"/>
    <w:rsid w:val="00D77730"/>
    <w:rsid w:val="00D77805"/>
    <w:rsid w:val="00D81737"/>
    <w:rsid w:val="00D82AF5"/>
    <w:rsid w:val="00D82FFC"/>
    <w:rsid w:val="00D835AF"/>
    <w:rsid w:val="00D935A0"/>
    <w:rsid w:val="00D93BB1"/>
    <w:rsid w:val="00D95163"/>
    <w:rsid w:val="00D961EB"/>
    <w:rsid w:val="00D967BA"/>
    <w:rsid w:val="00D96F16"/>
    <w:rsid w:val="00D97D75"/>
    <w:rsid w:val="00DA0039"/>
    <w:rsid w:val="00DA065B"/>
    <w:rsid w:val="00DA257C"/>
    <w:rsid w:val="00DA2B18"/>
    <w:rsid w:val="00DA3F39"/>
    <w:rsid w:val="00DA47E9"/>
    <w:rsid w:val="00DA537B"/>
    <w:rsid w:val="00DA5AEC"/>
    <w:rsid w:val="00DA5FB9"/>
    <w:rsid w:val="00DB0BF9"/>
    <w:rsid w:val="00DB1191"/>
    <w:rsid w:val="00DB1280"/>
    <w:rsid w:val="00DB169E"/>
    <w:rsid w:val="00DB1EBF"/>
    <w:rsid w:val="00DB274F"/>
    <w:rsid w:val="00DB359E"/>
    <w:rsid w:val="00DB76B2"/>
    <w:rsid w:val="00DB79D0"/>
    <w:rsid w:val="00DC0F20"/>
    <w:rsid w:val="00DC1121"/>
    <w:rsid w:val="00DC1B5C"/>
    <w:rsid w:val="00DC30F1"/>
    <w:rsid w:val="00DC455E"/>
    <w:rsid w:val="00DD130F"/>
    <w:rsid w:val="00DD2B94"/>
    <w:rsid w:val="00DD30F7"/>
    <w:rsid w:val="00DD5897"/>
    <w:rsid w:val="00DD67E1"/>
    <w:rsid w:val="00DD75D7"/>
    <w:rsid w:val="00DE20D1"/>
    <w:rsid w:val="00DE2F7A"/>
    <w:rsid w:val="00DE33B5"/>
    <w:rsid w:val="00DE51CD"/>
    <w:rsid w:val="00DE6D09"/>
    <w:rsid w:val="00DF06B4"/>
    <w:rsid w:val="00DF0D62"/>
    <w:rsid w:val="00DF1F09"/>
    <w:rsid w:val="00DF201C"/>
    <w:rsid w:val="00DF2075"/>
    <w:rsid w:val="00DF23BA"/>
    <w:rsid w:val="00DF2460"/>
    <w:rsid w:val="00DF2873"/>
    <w:rsid w:val="00DF287A"/>
    <w:rsid w:val="00DF2C60"/>
    <w:rsid w:val="00DF366D"/>
    <w:rsid w:val="00DF379C"/>
    <w:rsid w:val="00DF3A05"/>
    <w:rsid w:val="00DF634F"/>
    <w:rsid w:val="00DF6EEA"/>
    <w:rsid w:val="00DF787B"/>
    <w:rsid w:val="00DF7BC8"/>
    <w:rsid w:val="00E00369"/>
    <w:rsid w:val="00E003CE"/>
    <w:rsid w:val="00E0149B"/>
    <w:rsid w:val="00E01644"/>
    <w:rsid w:val="00E05B80"/>
    <w:rsid w:val="00E0644C"/>
    <w:rsid w:val="00E0683F"/>
    <w:rsid w:val="00E07738"/>
    <w:rsid w:val="00E07FE0"/>
    <w:rsid w:val="00E10165"/>
    <w:rsid w:val="00E1496A"/>
    <w:rsid w:val="00E15665"/>
    <w:rsid w:val="00E16509"/>
    <w:rsid w:val="00E16BBC"/>
    <w:rsid w:val="00E21517"/>
    <w:rsid w:val="00E22FD6"/>
    <w:rsid w:val="00E23DC5"/>
    <w:rsid w:val="00E265F1"/>
    <w:rsid w:val="00E266D9"/>
    <w:rsid w:val="00E27275"/>
    <w:rsid w:val="00E2746C"/>
    <w:rsid w:val="00E2750B"/>
    <w:rsid w:val="00E31797"/>
    <w:rsid w:val="00E319C0"/>
    <w:rsid w:val="00E31DCC"/>
    <w:rsid w:val="00E328F5"/>
    <w:rsid w:val="00E33AAE"/>
    <w:rsid w:val="00E3453F"/>
    <w:rsid w:val="00E34B87"/>
    <w:rsid w:val="00E34D34"/>
    <w:rsid w:val="00E3518C"/>
    <w:rsid w:val="00E36619"/>
    <w:rsid w:val="00E375D0"/>
    <w:rsid w:val="00E40F48"/>
    <w:rsid w:val="00E41368"/>
    <w:rsid w:val="00E43CF8"/>
    <w:rsid w:val="00E44DE5"/>
    <w:rsid w:val="00E457AD"/>
    <w:rsid w:val="00E46D2E"/>
    <w:rsid w:val="00E478D6"/>
    <w:rsid w:val="00E47C0A"/>
    <w:rsid w:val="00E504C1"/>
    <w:rsid w:val="00E51779"/>
    <w:rsid w:val="00E55BCB"/>
    <w:rsid w:val="00E56B33"/>
    <w:rsid w:val="00E56BB9"/>
    <w:rsid w:val="00E57A06"/>
    <w:rsid w:val="00E57A53"/>
    <w:rsid w:val="00E57D2A"/>
    <w:rsid w:val="00E57E6E"/>
    <w:rsid w:val="00E6085F"/>
    <w:rsid w:val="00E60A09"/>
    <w:rsid w:val="00E61FE5"/>
    <w:rsid w:val="00E62252"/>
    <w:rsid w:val="00E62FB0"/>
    <w:rsid w:val="00E64807"/>
    <w:rsid w:val="00E65C7E"/>
    <w:rsid w:val="00E65EC0"/>
    <w:rsid w:val="00E66C33"/>
    <w:rsid w:val="00E716D0"/>
    <w:rsid w:val="00E718F3"/>
    <w:rsid w:val="00E7221E"/>
    <w:rsid w:val="00E73378"/>
    <w:rsid w:val="00E7420D"/>
    <w:rsid w:val="00E8006D"/>
    <w:rsid w:val="00E81583"/>
    <w:rsid w:val="00E819FE"/>
    <w:rsid w:val="00E81A16"/>
    <w:rsid w:val="00E81C47"/>
    <w:rsid w:val="00E82AC3"/>
    <w:rsid w:val="00E82C21"/>
    <w:rsid w:val="00E84D16"/>
    <w:rsid w:val="00E870A2"/>
    <w:rsid w:val="00E92DF2"/>
    <w:rsid w:val="00E92E00"/>
    <w:rsid w:val="00E92EC5"/>
    <w:rsid w:val="00E9464B"/>
    <w:rsid w:val="00E95030"/>
    <w:rsid w:val="00E96179"/>
    <w:rsid w:val="00EA25EB"/>
    <w:rsid w:val="00EA5C8D"/>
    <w:rsid w:val="00EA7A2A"/>
    <w:rsid w:val="00EA7B51"/>
    <w:rsid w:val="00EA7FF5"/>
    <w:rsid w:val="00EB466D"/>
    <w:rsid w:val="00EB5701"/>
    <w:rsid w:val="00EB67BA"/>
    <w:rsid w:val="00EB75BE"/>
    <w:rsid w:val="00EC217F"/>
    <w:rsid w:val="00EC2E17"/>
    <w:rsid w:val="00EC3766"/>
    <w:rsid w:val="00EC565C"/>
    <w:rsid w:val="00EC7B23"/>
    <w:rsid w:val="00EC7C91"/>
    <w:rsid w:val="00EC7CAB"/>
    <w:rsid w:val="00ED0308"/>
    <w:rsid w:val="00ED40B9"/>
    <w:rsid w:val="00ED4379"/>
    <w:rsid w:val="00ED5177"/>
    <w:rsid w:val="00ED557D"/>
    <w:rsid w:val="00ED5DAC"/>
    <w:rsid w:val="00ED6541"/>
    <w:rsid w:val="00ED6828"/>
    <w:rsid w:val="00ED700E"/>
    <w:rsid w:val="00ED7CAC"/>
    <w:rsid w:val="00EE060A"/>
    <w:rsid w:val="00EE0ABB"/>
    <w:rsid w:val="00EE193E"/>
    <w:rsid w:val="00EE21A9"/>
    <w:rsid w:val="00EE37E8"/>
    <w:rsid w:val="00EE4890"/>
    <w:rsid w:val="00EE4B71"/>
    <w:rsid w:val="00EE5D10"/>
    <w:rsid w:val="00EE66D6"/>
    <w:rsid w:val="00EE6BBF"/>
    <w:rsid w:val="00EE7621"/>
    <w:rsid w:val="00EE7B63"/>
    <w:rsid w:val="00EF06EE"/>
    <w:rsid w:val="00EF1023"/>
    <w:rsid w:val="00EF22F2"/>
    <w:rsid w:val="00EF2B09"/>
    <w:rsid w:val="00EF2B85"/>
    <w:rsid w:val="00EF30F3"/>
    <w:rsid w:val="00EF3DF3"/>
    <w:rsid w:val="00EF4A7B"/>
    <w:rsid w:val="00EF6199"/>
    <w:rsid w:val="00EF6DA2"/>
    <w:rsid w:val="00EF7D7B"/>
    <w:rsid w:val="00EF7EFF"/>
    <w:rsid w:val="00F00BB2"/>
    <w:rsid w:val="00F00DB1"/>
    <w:rsid w:val="00F01083"/>
    <w:rsid w:val="00F018C6"/>
    <w:rsid w:val="00F0298E"/>
    <w:rsid w:val="00F033E3"/>
    <w:rsid w:val="00F0367F"/>
    <w:rsid w:val="00F06181"/>
    <w:rsid w:val="00F068B5"/>
    <w:rsid w:val="00F103C1"/>
    <w:rsid w:val="00F13E27"/>
    <w:rsid w:val="00F1457F"/>
    <w:rsid w:val="00F17736"/>
    <w:rsid w:val="00F21420"/>
    <w:rsid w:val="00F22926"/>
    <w:rsid w:val="00F23795"/>
    <w:rsid w:val="00F25554"/>
    <w:rsid w:val="00F255DD"/>
    <w:rsid w:val="00F26BC7"/>
    <w:rsid w:val="00F26C0A"/>
    <w:rsid w:val="00F3040E"/>
    <w:rsid w:val="00F3206C"/>
    <w:rsid w:val="00F32200"/>
    <w:rsid w:val="00F3360A"/>
    <w:rsid w:val="00F3446F"/>
    <w:rsid w:val="00F34C6E"/>
    <w:rsid w:val="00F37FE2"/>
    <w:rsid w:val="00F430D6"/>
    <w:rsid w:val="00F4386B"/>
    <w:rsid w:val="00F44074"/>
    <w:rsid w:val="00F44883"/>
    <w:rsid w:val="00F44F8D"/>
    <w:rsid w:val="00F512AD"/>
    <w:rsid w:val="00F5195B"/>
    <w:rsid w:val="00F524EF"/>
    <w:rsid w:val="00F52944"/>
    <w:rsid w:val="00F53D31"/>
    <w:rsid w:val="00F54564"/>
    <w:rsid w:val="00F565C5"/>
    <w:rsid w:val="00F61403"/>
    <w:rsid w:val="00F61731"/>
    <w:rsid w:val="00F619C7"/>
    <w:rsid w:val="00F63506"/>
    <w:rsid w:val="00F6416E"/>
    <w:rsid w:val="00F64885"/>
    <w:rsid w:val="00F65C64"/>
    <w:rsid w:val="00F65EAE"/>
    <w:rsid w:val="00F66189"/>
    <w:rsid w:val="00F66190"/>
    <w:rsid w:val="00F66948"/>
    <w:rsid w:val="00F67070"/>
    <w:rsid w:val="00F70F7C"/>
    <w:rsid w:val="00F71C74"/>
    <w:rsid w:val="00F72775"/>
    <w:rsid w:val="00F734A7"/>
    <w:rsid w:val="00F73942"/>
    <w:rsid w:val="00F73ABB"/>
    <w:rsid w:val="00F74D37"/>
    <w:rsid w:val="00F75E2A"/>
    <w:rsid w:val="00F76C82"/>
    <w:rsid w:val="00F801A5"/>
    <w:rsid w:val="00F803AD"/>
    <w:rsid w:val="00F8045F"/>
    <w:rsid w:val="00F81834"/>
    <w:rsid w:val="00F82F3F"/>
    <w:rsid w:val="00F833D6"/>
    <w:rsid w:val="00F86189"/>
    <w:rsid w:val="00F86FFC"/>
    <w:rsid w:val="00F870EB"/>
    <w:rsid w:val="00F873C6"/>
    <w:rsid w:val="00F908EA"/>
    <w:rsid w:val="00F93E19"/>
    <w:rsid w:val="00F9430F"/>
    <w:rsid w:val="00F958F0"/>
    <w:rsid w:val="00F959B2"/>
    <w:rsid w:val="00F95A3C"/>
    <w:rsid w:val="00F95A5D"/>
    <w:rsid w:val="00F95D83"/>
    <w:rsid w:val="00F96BB1"/>
    <w:rsid w:val="00FA023D"/>
    <w:rsid w:val="00FA0825"/>
    <w:rsid w:val="00FA0FC9"/>
    <w:rsid w:val="00FA5C7A"/>
    <w:rsid w:val="00FB2D90"/>
    <w:rsid w:val="00FB3C3E"/>
    <w:rsid w:val="00FB4B33"/>
    <w:rsid w:val="00FC16D1"/>
    <w:rsid w:val="00FC17AA"/>
    <w:rsid w:val="00FC2613"/>
    <w:rsid w:val="00FC2F36"/>
    <w:rsid w:val="00FC3BC4"/>
    <w:rsid w:val="00FC47AC"/>
    <w:rsid w:val="00FC670F"/>
    <w:rsid w:val="00FD0233"/>
    <w:rsid w:val="00FD02AA"/>
    <w:rsid w:val="00FD1576"/>
    <w:rsid w:val="00FD2123"/>
    <w:rsid w:val="00FD2198"/>
    <w:rsid w:val="00FD4608"/>
    <w:rsid w:val="00FD4A30"/>
    <w:rsid w:val="00FD51F2"/>
    <w:rsid w:val="00FD5371"/>
    <w:rsid w:val="00FD6743"/>
    <w:rsid w:val="00FD7ABE"/>
    <w:rsid w:val="00FE0C5F"/>
    <w:rsid w:val="00FE1621"/>
    <w:rsid w:val="00FE1CB5"/>
    <w:rsid w:val="00FE3B90"/>
    <w:rsid w:val="00FE4D0C"/>
    <w:rsid w:val="00FF0AED"/>
    <w:rsid w:val="00FF2DB3"/>
    <w:rsid w:val="00FF41DF"/>
    <w:rsid w:val="00FF49C0"/>
    <w:rsid w:val="00FF506F"/>
    <w:rsid w:val="00FF5260"/>
    <w:rsid w:val="00FF5577"/>
    <w:rsid w:val="00FF6A00"/>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4950F"/>
  <w15:chartTrackingRefBased/>
  <w15:docId w15:val="{3A40DB8D-3924-479A-9085-33EBCDB9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Body Text" w:qFormat="1"/>
    <w:lsdException w:name="Body Text Indent" w:uiPriority="99"/>
    <w:lsdException w:name="Subtitle" w:qFormat="1"/>
    <w:lsdException w:name="Body Text Indent 2" w:uiPriority="99"/>
    <w:lsdException w:name="Body Text Indent 3" w:uiPriority="99"/>
    <w:lsdException w:name="Hyperlink" w:uiPriority="99" w:qFormat="1"/>
    <w:lsdException w:name="Strong" w:uiPriority="22"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154F"/>
    <w:pPr>
      <w:widowControl w:val="0"/>
      <w:autoSpaceDE w:val="0"/>
      <w:autoSpaceDN w:val="0"/>
      <w:adjustRightInd w:val="0"/>
    </w:pPr>
    <w:rPr>
      <w:sz w:val="24"/>
      <w:szCs w:val="24"/>
      <w:lang w:val="ru-RU" w:eastAsia="ru-RU"/>
    </w:rPr>
  </w:style>
  <w:style w:type="paragraph" w:styleId="1">
    <w:name w:val="heading 1"/>
    <w:basedOn w:val="a"/>
    <w:next w:val="a"/>
    <w:link w:val="10"/>
    <w:qFormat/>
    <w:rsid w:val="00E319C0"/>
    <w:pPr>
      <w:outlineLvl w:val="0"/>
    </w:pPr>
  </w:style>
  <w:style w:type="paragraph" w:styleId="2">
    <w:name w:val="heading 2"/>
    <w:basedOn w:val="a"/>
    <w:next w:val="a"/>
    <w:link w:val="20"/>
    <w:uiPriority w:val="9"/>
    <w:qFormat/>
    <w:rsid w:val="00E319C0"/>
    <w:pPr>
      <w:outlineLvl w:val="1"/>
    </w:pPr>
  </w:style>
  <w:style w:type="paragraph" w:styleId="3">
    <w:name w:val="heading 3"/>
    <w:basedOn w:val="a"/>
    <w:next w:val="a"/>
    <w:qFormat/>
    <w:rsid w:val="00E319C0"/>
    <w:pPr>
      <w:outlineLvl w:val="2"/>
    </w:pPr>
  </w:style>
  <w:style w:type="paragraph" w:styleId="4">
    <w:name w:val="heading 4"/>
    <w:basedOn w:val="a"/>
    <w:next w:val="a"/>
    <w:qFormat/>
    <w:rsid w:val="00E319C0"/>
    <w:pPr>
      <w:outlineLvl w:val="3"/>
    </w:pPr>
  </w:style>
  <w:style w:type="paragraph" w:styleId="7">
    <w:name w:val="heading 7"/>
    <w:basedOn w:val="a"/>
    <w:next w:val="a"/>
    <w:qFormat/>
    <w:rsid w:val="00E319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19C0"/>
    <w:rPr>
      <w:sz w:val="24"/>
      <w:szCs w:val="24"/>
      <w:lang w:val="ru-RU" w:eastAsia="ru-RU" w:bidi="ar-SA"/>
    </w:rPr>
  </w:style>
  <w:style w:type="character" w:customStyle="1" w:styleId="20">
    <w:name w:val="Заголовок 2 Знак"/>
    <w:link w:val="2"/>
    <w:uiPriority w:val="9"/>
    <w:rsid w:val="00B66335"/>
    <w:rPr>
      <w:sz w:val="24"/>
      <w:szCs w:val="24"/>
    </w:rPr>
  </w:style>
  <w:style w:type="paragraph" w:customStyle="1" w:styleId="a3">
    <w:name w:val="Знак Знак Знак Знак Знак Знак Знак"/>
    <w:basedOn w:val="a"/>
    <w:rsid w:val="00E319C0"/>
    <w:pPr>
      <w:widowControl/>
      <w:autoSpaceDE/>
      <w:autoSpaceDN/>
      <w:adjustRightInd/>
    </w:pPr>
    <w:rPr>
      <w:rFonts w:ascii="Verdana" w:hAnsi="Verdana" w:cs="Verdana"/>
      <w:lang w:val="en-US" w:eastAsia="en-US"/>
    </w:rPr>
  </w:style>
  <w:style w:type="paragraph" w:styleId="a4">
    <w:name w:val="Body Text"/>
    <w:aliases w:val="ISO,ISO т,Основной текст таблиц,в таблице,таблицы,в таблицах, в таблице, в таблицах"/>
    <w:basedOn w:val="a"/>
    <w:link w:val="a5"/>
    <w:qFormat/>
    <w:rsid w:val="00E319C0"/>
    <w:pPr>
      <w:widowControl/>
      <w:adjustRightInd/>
      <w:spacing w:after="120"/>
      <w:jc w:val="both"/>
    </w:pPr>
    <w:rPr>
      <w:rFonts w:ascii="Arial" w:hAnsi="Arial"/>
      <w:sz w:val="20"/>
      <w:szCs w:val="20"/>
      <w:lang w:val="en-GB"/>
    </w:rPr>
  </w:style>
  <w:style w:type="character" w:customStyle="1" w:styleId="a5">
    <w:name w:val="Основной текст Знак"/>
    <w:aliases w:val="ISO Знак,ISO т Знак,Основной текст таблиц Знак,в таблице Знак,таблицы Знак,в таблицах Знак, в таблице Знак, в таблицах Знак"/>
    <w:link w:val="a4"/>
    <w:rsid w:val="0064608B"/>
    <w:rPr>
      <w:rFonts w:ascii="Arial" w:hAnsi="Arial" w:cs="Arial"/>
      <w:lang w:val="en-GB"/>
    </w:rPr>
  </w:style>
  <w:style w:type="paragraph" w:styleId="30">
    <w:name w:val="Body Text Indent 3"/>
    <w:basedOn w:val="a"/>
    <w:link w:val="31"/>
    <w:uiPriority w:val="99"/>
    <w:rsid w:val="00E319C0"/>
    <w:pPr>
      <w:widowControl/>
      <w:autoSpaceDE/>
      <w:autoSpaceDN/>
      <w:adjustRightInd/>
      <w:spacing w:after="120"/>
      <w:ind w:left="283"/>
    </w:pPr>
    <w:rPr>
      <w:sz w:val="16"/>
      <w:szCs w:val="16"/>
      <w:lang w:val="uk-UA"/>
    </w:rPr>
  </w:style>
  <w:style w:type="character" w:customStyle="1" w:styleId="31">
    <w:name w:val="Основной текст с отступом 3 Знак"/>
    <w:link w:val="30"/>
    <w:uiPriority w:val="99"/>
    <w:rsid w:val="00B66335"/>
    <w:rPr>
      <w:sz w:val="16"/>
      <w:szCs w:val="16"/>
      <w:lang w:val="uk-UA"/>
    </w:rPr>
  </w:style>
  <w:style w:type="paragraph" w:styleId="a6">
    <w:name w:val="Body Text Indent"/>
    <w:basedOn w:val="a"/>
    <w:link w:val="a7"/>
    <w:uiPriority w:val="99"/>
    <w:rsid w:val="00E319C0"/>
    <w:pPr>
      <w:spacing w:after="120"/>
      <w:ind w:left="283"/>
    </w:pPr>
  </w:style>
  <w:style w:type="character" w:customStyle="1" w:styleId="a7">
    <w:name w:val="Основной текст с отступом Знак"/>
    <w:link w:val="a6"/>
    <w:uiPriority w:val="99"/>
    <w:rsid w:val="0064608B"/>
    <w:rPr>
      <w:sz w:val="24"/>
      <w:szCs w:val="24"/>
    </w:rPr>
  </w:style>
  <w:style w:type="paragraph" w:styleId="a8">
    <w:name w:val="footer"/>
    <w:basedOn w:val="a"/>
    <w:link w:val="a9"/>
    <w:uiPriority w:val="99"/>
    <w:qFormat/>
    <w:rsid w:val="00E319C0"/>
    <w:pPr>
      <w:tabs>
        <w:tab w:val="center" w:pos="4677"/>
        <w:tab w:val="right" w:pos="9355"/>
      </w:tabs>
    </w:pPr>
  </w:style>
  <w:style w:type="character" w:customStyle="1" w:styleId="a9">
    <w:name w:val="Нижний колонтитул Знак"/>
    <w:link w:val="a8"/>
    <w:uiPriority w:val="99"/>
    <w:rsid w:val="00E319C0"/>
    <w:rPr>
      <w:sz w:val="24"/>
      <w:szCs w:val="24"/>
      <w:lang w:val="ru-RU" w:eastAsia="ru-RU" w:bidi="ar-SA"/>
    </w:rPr>
  </w:style>
  <w:style w:type="character" w:styleId="aa">
    <w:name w:val="page number"/>
    <w:basedOn w:val="a0"/>
    <w:rsid w:val="00E319C0"/>
  </w:style>
  <w:style w:type="paragraph" w:customStyle="1" w:styleId="ab">
    <w:name w:val="Знак Знак"/>
    <w:basedOn w:val="a"/>
    <w:rsid w:val="00E319C0"/>
    <w:pPr>
      <w:widowControl/>
      <w:autoSpaceDE/>
      <w:autoSpaceDN/>
      <w:adjustRightInd/>
    </w:pPr>
    <w:rPr>
      <w:rFonts w:ascii="Verdana" w:hAnsi="Verdana" w:cs="Verdana"/>
      <w:sz w:val="20"/>
      <w:szCs w:val="20"/>
      <w:lang w:val="en-US" w:eastAsia="en-US"/>
    </w:rPr>
  </w:style>
  <w:style w:type="character" w:styleId="ac">
    <w:name w:val="Hyperlink"/>
    <w:uiPriority w:val="99"/>
    <w:qFormat/>
    <w:rsid w:val="00E319C0"/>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E319C0"/>
    <w:pPr>
      <w:widowControl/>
      <w:autoSpaceDE/>
      <w:autoSpaceDN/>
      <w:adjustRightInd/>
    </w:pPr>
    <w:rPr>
      <w:rFonts w:ascii="Verdana" w:hAnsi="Verdana" w:cs="Verdana"/>
      <w:lang w:val="en-US" w:eastAsia="en-US"/>
    </w:rPr>
  </w:style>
  <w:style w:type="table" w:styleId="ad">
    <w:name w:val="Table Grid"/>
    <w:basedOn w:val="a1"/>
    <w:rsid w:val="00E319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1"/>
    <w:basedOn w:val="a"/>
    <w:rsid w:val="00E319C0"/>
    <w:pPr>
      <w:widowControl/>
      <w:autoSpaceDE/>
      <w:autoSpaceDN/>
      <w:adjustRightInd/>
    </w:pPr>
    <w:rPr>
      <w:rFonts w:ascii="Verdana" w:hAnsi="Verdana" w:cs="Verdana"/>
      <w:lang w:val="en-US" w:eastAsia="en-US"/>
    </w:rPr>
  </w:style>
  <w:style w:type="paragraph" w:customStyle="1" w:styleId="ae">
    <w:name w:val="Знак"/>
    <w:basedOn w:val="a"/>
    <w:rsid w:val="00E319C0"/>
    <w:pPr>
      <w:widowControl/>
      <w:autoSpaceDE/>
      <w:autoSpaceDN/>
      <w:adjustRightInd/>
    </w:pPr>
    <w:rPr>
      <w:rFonts w:ascii="Verdana" w:hAnsi="Verdana" w:cs="Verdana"/>
      <w:lang w:val="en-US" w:eastAsia="en-US"/>
    </w:rPr>
  </w:style>
  <w:style w:type="paragraph" w:customStyle="1" w:styleId="af">
    <w:name w:val="Знак Знак Знак Знак"/>
    <w:basedOn w:val="a"/>
    <w:rsid w:val="00E319C0"/>
    <w:pPr>
      <w:widowControl/>
      <w:autoSpaceDE/>
      <w:autoSpaceDN/>
      <w:adjustRightInd/>
    </w:pPr>
    <w:rPr>
      <w:rFonts w:ascii="Verdana" w:hAnsi="Verdana" w:cs="Verdana"/>
      <w:lang w:val="en-US" w:eastAsia="en-US"/>
    </w:rPr>
  </w:style>
  <w:style w:type="paragraph" w:customStyle="1" w:styleId="Default">
    <w:name w:val="Default"/>
    <w:rsid w:val="00E319C0"/>
    <w:pPr>
      <w:autoSpaceDE w:val="0"/>
      <w:autoSpaceDN w:val="0"/>
      <w:adjustRightInd w:val="0"/>
    </w:pPr>
    <w:rPr>
      <w:rFonts w:ascii="Verdana" w:hAnsi="Verdana" w:cs="Verdana"/>
      <w:color w:val="000000"/>
      <w:sz w:val="24"/>
      <w:szCs w:val="24"/>
      <w:lang w:val="ru-RU" w:eastAsia="ru-RU"/>
    </w:rPr>
  </w:style>
  <w:style w:type="paragraph" w:customStyle="1" w:styleId="af0">
    <w:name w:val="Знак Знак Знак Знак Знак Знак Знак Знак Знак Знак Знак Знак Знак Знак Знак Знак"/>
    <w:basedOn w:val="a"/>
    <w:rsid w:val="00E319C0"/>
    <w:pPr>
      <w:widowControl/>
      <w:autoSpaceDE/>
      <w:autoSpaceDN/>
      <w:adjustRightInd/>
    </w:pPr>
    <w:rPr>
      <w:rFonts w:ascii="Verdana" w:hAnsi="Verdana" w:cs="Verdana"/>
      <w:lang w:val="en-US" w:eastAsia="en-US"/>
    </w:rPr>
  </w:style>
  <w:style w:type="paragraph" w:customStyle="1" w:styleId="12">
    <w:name w:val="Знак Знак Знак1 Знак Знак Знак Знак Знак Знак Знак"/>
    <w:basedOn w:val="a"/>
    <w:rsid w:val="00E319C0"/>
    <w:pPr>
      <w:widowControl/>
      <w:autoSpaceDE/>
      <w:autoSpaceDN/>
      <w:adjustRightInd/>
    </w:pPr>
    <w:rPr>
      <w:rFonts w:ascii="Verdana" w:hAnsi="Verdana"/>
      <w:lang w:val="en-US" w:eastAsia="en-US"/>
    </w:rPr>
  </w:style>
  <w:style w:type="paragraph" w:customStyle="1" w:styleId="af1">
    <w:name w:val="a"/>
    <w:basedOn w:val="a"/>
    <w:rsid w:val="00E319C0"/>
    <w:pPr>
      <w:widowControl/>
      <w:autoSpaceDE/>
      <w:autoSpaceDN/>
      <w:adjustRightInd/>
      <w:spacing w:before="100" w:beforeAutospacing="1" w:after="100" w:afterAutospacing="1"/>
    </w:pPr>
  </w:style>
  <w:style w:type="paragraph" w:styleId="af2">
    <w:name w:val="header"/>
    <w:basedOn w:val="a"/>
    <w:link w:val="af3"/>
    <w:uiPriority w:val="99"/>
    <w:rsid w:val="00E319C0"/>
    <w:pPr>
      <w:widowControl/>
      <w:tabs>
        <w:tab w:val="center" w:pos="4819"/>
        <w:tab w:val="right" w:pos="9639"/>
      </w:tabs>
      <w:autoSpaceDE/>
      <w:autoSpaceDN/>
      <w:adjustRightInd/>
    </w:pPr>
  </w:style>
  <w:style w:type="character" w:customStyle="1" w:styleId="af3">
    <w:name w:val="Верхний колонтитул Знак"/>
    <w:link w:val="af2"/>
    <w:uiPriority w:val="99"/>
    <w:rsid w:val="00E319C0"/>
    <w:rPr>
      <w:sz w:val="24"/>
      <w:szCs w:val="24"/>
      <w:lang w:val="ru-RU" w:eastAsia="ru-RU" w:bidi="ar-SA"/>
    </w:rPr>
  </w:style>
  <w:style w:type="paragraph" w:styleId="af4">
    <w:name w:val="Block Text"/>
    <w:basedOn w:val="a"/>
    <w:rsid w:val="00E319C0"/>
    <w:pPr>
      <w:widowControl/>
      <w:autoSpaceDE/>
      <w:autoSpaceDN/>
      <w:adjustRightInd/>
      <w:ind w:left="540" w:right="256" w:firstLine="720"/>
      <w:jc w:val="both"/>
    </w:pPr>
  </w:style>
  <w:style w:type="paragraph" w:customStyle="1" w:styleId="af5">
    <w:name w:val="Основной тек"/>
    <w:basedOn w:val="a"/>
    <w:rsid w:val="00E319C0"/>
    <w:pPr>
      <w:adjustRightInd/>
      <w:ind w:firstLine="284"/>
      <w:jc w:val="both"/>
    </w:pPr>
    <w:rPr>
      <w:rFonts w:ascii="Arial" w:hAnsi="Arial" w:cs="Arial"/>
      <w:sz w:val="23"/>
      <w:szCs w:val="23"/>
    </w:rPr>
  </w:style>
  <w:style w:type="character" w:styleId="af6">
    <w:name w:val="Emphasis"/>
    <w:qFormat/>
    <w:rsid w:val="00E319C0"/>
    <w:rPr>
      <w:i/>
      <w:iCs/>
    </w:rPr>
  </w:style>
  <w:style w:type="paragraph" w:styleId="af7">
    <w:name w:val="Normal (Web)"/>
    <w:aliases w:val=" Знак"/>
    <w:basedOn w:val="a"/>
    <w:link w:val="af8"/>
    <w:uiPriority w:val="99"/>
    <w:rsid w:val="00E319C0"/>
    <w:pPr>
      <w:widowControl/>
      <w:autoSpaceDE/>
      <w:autoSpaceDN/>
      <w:adjustRightInd/>
      <w:spacing w:before="100" w:beforeAutospacing="1" w:after="100" w:afterAutospacing="1"/>
    </w:pPr>
  </w:style>
  <w:style w:type="character" w:customStyle="1" w:styleId="13">
    <w:name w:val="Гиперссылка1"/>
    <w:rsid w:val="00E319C0"/>
    <w:rPr>
      <w:color w:val="0000FF"/>
      <w:u w:val="single"/>
    </w:rPr>
  </w:style>
  <w:style w:type="paragraph" w:customStyle="1" w:styleId="14">
    <w:name w:val="Знак Знак1 Знак"/>
    <w:basedOn w:val="a"/>
    <w:rsid w:val="00E319C0"/>
    <w:pPr>
      <w:widowControl/>
      <w:autoSpaceDE/>
      <w:autoSpaceDN/>
      <w:adjustRightInd/>
    </w:pPr>
    <w:rPr>
      <w:rFonts w:ascii="Verdana" w:hAnsi="Verdana" w:cs="Verdana"/>
      <w:sz w:val="20"/>
      <w:szCs w:val="20"/>
      <w:lang w:val="en-US" w:eastAsia="en-US"/>
    </w:rPr>
  </w:style>
  <w:style w:type="paragraph" w:customStyle="1" w:styleId="af9">
    <w:name w:val="Знак Знак Знак Знак Знак Знак Знак Знак Знак Знак"/>
    <w:basedOn w:val="a"/>
    <w:rsid w:val="00E319C0"/>
    <w:pPr>
      <w:widowControl/>
      <w:autoSpaceDE/>
      <w:autoSpaceDN/>
      <w:adjustRightInd/>
    </w:pPr>
    <w:rPr>
      <w:rFonts w:ascii="Verdana" w:hAnsi="Verdana" w:cs="Verdana"/>
      <w:lang w:val="en-US" w:eastAsia="en-US"/>
    </w:rPr>
  </w:style>
  <w:style w:type="character" w:customStyle="1" w:styleId="afa">
    <w:name w:val="Без интервала Знак"/>
    <w:uiPriority w:val="1"/>
    <w:rsid w:val="00E319C0"/>
    <w:rPr>
      <w:rFonts w:ascii="Arial" w:hAnsi="Arial" w:cs="Arial"/>
      <w:lang w:val="uk-UA" w:eastAsia="ar-SA" w:bidi="ar-SA"/>
    </w:rPr>
  </w:style>
  <w:style w:type="paragraph" w:styleId="afb">
    <w:name w:val="No Spacing"/>
    <w:link w:val="15"/>
    <w:uiPriority w:val="1"/>
    <w:qFormat/>
    <w:rsid w:val="00E319C0"/>
    <w:pPr>
      <w:widowControl w:val="0"/>
      <w:suppressAutoHyphens/>
      <w:autoSpaceDE w:val="0"/>
    </w:pPr>
    <w:rPr>
      <w:rFonts w:ascii="Arial" w:hAnsi="Arial" w:cs="Arial"/>
      <w:lang w:val="uk-UA" w:eastAsia="ar-SA"/>
    </w:rPr>
  </w:style>
  <w:style w:type="character" w:customStyle="1" w:styleId="FontStyle25">
    <w:name w:val="Font Style25"/>
    <w:rsid w:val="00E319C0"/>
    <w:rPr>
      <w:rFonts w:ascii="Times New Roman" w:hAnsi="Times New Roman" w:cs="Times New Roman"/>
      <w:sz w:val="18"/>
      <w:szCs w:val="18"/>
    </w:rPr>
  </w:style>
  <w:style w:type="paragraph" w:styleId="HTML">
    <w:name w:val="HTML Preformatted"/>
    <w:basedOn w:val="a"/>
    <w:link w:val="HTML0"/>
    <w:uiPriority w:val="99"/>
    <w:rsid w:val="00E31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uiPriority w:val="99"/>
    <w:rsid w:val="00C32DF0"/>
    <w:rPr>
      <w:rFonts w:ascii="Courier New" w:hAnsi="Courier New" w:cs="Courier New"/>
    </w:rPr>
  </w:style>
  <w:style w:type="paragraph" w:customStyle="1" w:styleId="afc">
    <w:name w:val="Название"/>
    <w:basedOn w:val="a"/>
    <w:link w:val="afd"/>
    <w:qFormat/>
    <w:rsid w:val="00E319C0"/>
    <w:pPr>
      <w:widowControl/>
      <w:autoSpaceDE/>
      <w:autoSpaceDN/>
      <w:adjustRightInd/>
      <w:jc w:val="center"/>
    </w:pPr>
    <w:rPr>
      <w:b/>
      <w:lang w:val="uk-UA"/>
    </w:rPr>
  </w:style>
  <w:style w:type="character" w:customStyle="1" w:styleId="afd">
    <w:name w:val="Название Знак"/>
    <w:link w:val="afc"/>
    <w:rsid w:val="00070A51"/>
    <w:rPr>
      <w:b/>
      <w:sz w:val="24"/>
      <w:szCs w:val="24"/>
      <w:lang w:val="uk-UA"/>
    </w:rPr>
  </w:style>
  <w:style w:type="paragraph" w:customStyle="1" w:styleId="afe">
    <w:name w:val="Знак Знак Знак Знак"/>
    <w:basedOn w:val="a"/>
    <w:rsid w:val="00E319C0"/>
    <w:pPr>
      <w:widowControl/>
      <w:autoSpaceDE/>
      <w:autoSpaceDN/>
      <w:adjustRightInd/>
    </w:pPr>
    <w:rPr>
      <w:rFonts w:ascii="Verdana" w:hAnsi="Verdana" w:cs="Verdana"/>
      <w:lang w:val="en-US" w:eastAsia="en-US"/>
    </w:rPr>
  </w:style>
  <w:style w:type="paragraph" w:customStyle="1" w:styleId="aff">
    <w:name w:val="Òåêñò"/>
    <w:rsid w:val="00E319C0"/>
    <w:pPr>
      <w:widowControl w:val="0"/>
      <w:spacing w:line="210" w:lineRule="atLeast"/>
      <w:ind w:firstLine="454"/>
      <w:jc w:val="both"/>
    </w:pPr>
    <w:rPr>
      <w:color w:val="000000"/>
      <w:lang w:eastAsia="uk-UA"/>
    </w:rPr>
  </w:style>
  <w:style w:type="character" w:styleId="aff0">
    <w:name w:val="annotation reference"/>
    <w:uiPriority w:val="99"/>
    <w:semiHidden/>
    <w:rsid w:val="00E319C0"/>
    <w:rPr>
      <w:sz w:val="16"/>
      <w:szCs w:val="16"/>
    </w:rPr>
  </w:style>
  <w:style w:type="paragraph" w:styleId="aff1">
    <w:name w:val="annotation text"/>
    <w:basedOn w:val="a"/>
    <w:link w:val="aff2"/>
    <w:uiPriority w:val="99"/>
    <w:semiHidden/>
    <w:rsid w:val="00E319C0"/>
    <w:rPr>
      <w:sz w:val="20"/>
      <w:szCs w:val="20"/>
    </w:rPr>
  </w:style>
  <w:style w:type="character" w:customStyle="1" w:styleId="aff2">
    <w:name w:val="Текст примечания Знак"/>
    <w:link w:val="aff1"/>
    <w:uiPriority w:val="99"/>
    <w:semiHidden/>
    <w:rsid w:val="00B66335"/>
  </w:style>
  <w:style w:type="paragraph" w:styleId="aff3">
    <w:name w:val="annotation subject"/>
    <w:basedOn w:val="aff1"/>
    <w:next w:val="aff1"/>
    <w:link w:val="aff4"/>
    <w:uiPriority w:val="99"/>
    <w:semiHidden/>
    <w:rsid w:val="00E319C0"/>
    <w:rPr>
      <w:b/>
      <w:bCs/>
    </w:rPr>
  </w:style>
  <w:style w:type="character" w:customStyle="1" w:styleId="aff4">
    <w:name w:val="Тема примечания Знак"/>
    <w:link w:val="aff3"/>
    <w:uiPriority w:val="99"/>
    <w:semiHidden/>
    <w:rsid w:val="00B66335"/>
    <w:rPr>
      <w:b/>
      <w:bCs/>
    </w:rPr>
  </w:style>
  <w:style w:type="paragraph" w:styleId="aff5">
    <w:name w:val="Balloon Text"/>
    <w:basedOn w:val="a"/>
    <w:link w:val="aff6"/>
    <w:uiPriority w:val="99"/>
    <w:semiHidden/>
    <w:rsid w:val="00E319C0"/>
    <w:rPr>
      <w:rFonts w:ascii="Tahoma" w:hAnsi="Tahoma"/>
      <w:sz w:val="16"/>
      <w:szCs w:val="16"/>
    </w:rPr>
  </w:style>
  <w:style w:type="character" w:customStyle="1" w:styleId="aff6">
    <w:name w:val="Текст выноски Знак"/>
    <w:link w:val="aff5"/>
    <w:uiPriority w:val="99"/>
    <w:semiHidden/>
    <w:rsid w:val="00B66335"/>
    <w:rPr>
      <w:rFonts w:ascii="Tahoma" w:hAnsi="Tahoma" w:cs="Tahoma"/>
      <w:sz w:val="16"/>
      <w:szCs w:val="16"/>
    </w:rPr>
  </w:style>
  <w:style w:type="paragraph" w:customStyle="1" w:styleId="aff7">
    <w:name w:val="Без_отступа"/>
    <w:basedOn w:val="a"/>
    <w:rsid w:val="004251F7"/>
    <w:pPr>
      <w:widowControl/>
      <w:autoSpaceDE/>
      <w:autoSpaceDN/>
      <w:adjustRightInd/>
      <w:spacing w:before="40" w:after="40"/>
      <w:jc w:val="both"/>
    </w:pPr>
    <w:rPr>
      <w:szCs w:val="20"/>
    </w:rPr>
  </w:style>
  <w:style w:type="paragraph" w:styleId="aff8">
    <w:name w:val="Subtitle"/>
    <w:basedOn w:val="a"/>
    <w:next w:val="a4"/>
    <w:link w:val="aff9"/>
    <w:qFormat/>
    <w:rsid w:val="003F5F9D"/>
    <w:pPr>
      <w:keepNext/>
      <w:suppressAutoHyphens/>
      <w:autoSpaceDN/>
      <w:adjustRightInd/>
      <w:spacing w:before="240" w:after="120"/>
      <w:jc w:val="center"/>
    </w:pPr>
    <w:rPr>
      <w:rFonts w:ascii="Arial" w:eastAsia="Lucida Sans Unicode" w:hAnsi="Arial" w:cs="Mangal"/>
      <w:i/>
      <w:iCs/>
      <w:sz w:val="28"/>
      <w:szCs w:val="28"/>
      <w:lang w:eastAsia="ar-SA"/>
    </w:rPr>
  </w:style>
  <w:style w:type="paragraph" w:customStyle="1" w:styleId="16">
    <w:name w:val="Без интервала1"/>
    <w:qFormat/>
    <w:rsid w:val="003F5F9D"/>
    <w:pPr>
      <w:widowControl w:val="0"/>
      <w:tabs>
        <w:tab w:val="left" w:pos="709"/>
      </w:tabs>
      <w:suppressAutoHyphens/>
      <w:spacing w:after="200" w:line="276" w:lineRule="auto"/>
    </w:pPr>
    <w:rPr>
      <w:rFonts w:ascii="Calibri" w:eastAsia="Arial" w:hAnsi="Calibri" w:cs="Calibri"/>
      <w:sz w:val="22"/>
      <w:szCs w:val="22"/>
      <w:lang w:val="uk-UA" w:eastAsia="ar-SA"/>
    </w:rPr>
  </w:style>
  <w:style w:type="paragraph" w:customStyle="1" w:styleId="0">
    <w:name w:val="Òåêñò0"/>
    <w:basedOn w:val="aff"/>
    <w:rsid w:val="0064608B"/>
    <w:pPr>
      <w:ind w:firstLine="0"/>
    </w:pPr>
    <w:rPr>
      <w:color w:val="auto"/>
      <w:sz w:val="26"/>
      <w:szCs w:val="26"/>
    </w:rPr>
  </w:style>
  <w:style w:type="paragraph" w:customStyle="1" w:styleId="21">
    <w:name w:val="Без интервала2"/>
    <w:rsid w:val="0064608B"/>
    <w:pPr>
      <w:suppressAutoHyphens/>
    </w:pPr>
    <w:rPr>
      <w:rFonts w:cs="Calibri"/>
      <w:sz w:val="22"/>
      <w:szCs w:val="22"/>
      <w:lang w:val="ru-RU" w:eastAsia="ar-SA"/>
    </w:rPr>
  </w:style>
  <w:style w:type="paragraph" w:styleId="affa">
    <w:name w:val="List Paragraph"/>
    <w:aliases w:val="Number Bullets,List Paragraph (numbered (a)),Elenco Normale,List Paragraph,Список уровня 2,название табл/рис,Chapter10"/>
    <w:basedOn w:val="a"/>
    <w:link w:val="affb"/>
    <w:uiPriority w:val="34"/>
    <w:qFormat/>
    <w:rsid w:val="0064608B"/>
    <w:pPr>
      <w:widowControl/>
      <w:autoSpaceDE/>
      <w:autoSpaceDN/>
      <w:adjustRightInd/>
      <w:ind w:left="708"/>
    </w:pPr>
    <w:rPr>
      <w:rFonts w:eastAsia="Calibri"/>
      <w:sz w:val="26"/>
      <w:szCs w:val="26"/>
      <w:lang w:val="uk-UA" w:eastAsia="uk-UA"/>
    </w:rPr>
  </w:style>
  <w:style w:type="paragraph" w:customStyle="1" w:styleId="17">
    <w:name w:val="Знак1 Знак Знак"/>
    <w:basedOn w:val="a"/>
    <w:rsid w:val="002B0668"/>
    <w:pPr>
      <w:widowControl/>
      <w:autoSpaceDE/>
      <w:autoSpaceDN/>
      <w:adjustRightInd/>
    </w:pPr>
    <w:rPr>
      <w:rFonts w:ascii="Verdana" w:hAnsi="Verdana" w:cs="Verdana"/>
      <w:sz w:val="20"/>
      <w:szCs w:val="20"/>
      <w:lang w:val="en-US" w:eastAsia="en-US"/>
    </w:rPr>
  </w:style>
  <w:style w:type="paragraph" w:styleId="22">
    <w:name w:val="Body Text Indent 2"/>
    <w:basedOn w:val="a"/>
    <w:link w:val="23"/>
    <w:uiPriority w:val="99"/>
    <w:rsid w:val="00B66335"/>
    <w:pPr>
      <w:spacing w:after="120" w:line="480" w:lineRule="auto"/>
      <w:ind w:left="283"/>
    </w:pPr>
  </w:style>
  <w:style w:type="character" w:customStyle="1" w:styleId="23">
    <w:name w:val="Основной текст с отступом 2 Знак"/>
    <w:link w:val="22"/>
    <w:uiPriority w:val="99"/>
    <w:rsid w:val="00B66335"/>
    <w:rPr>
      <w:sz w:val="24"/>
      <w:szCs w:val="24"/>
    </w:rPr>
  </w:style>
  <w:style w:type="paragraph" w:customStyle="1" w:styleId="18">
    <w:name w:val="Обычный1"/>
    <w:rsid w:val="00B66335"/>
    <w:rPr>
      <w:sz w:val="24"/>
      <w:szCs w:val="26"/>
      <w:lang w:val="ru-RU" w:eastAsia="ru-RU"/>
    </w:rPr>
  </w:style>
  <w:style w:type="paragraph" w:styleId="32">
    <w:name w:val="Body Text 3"/>
    <w:basedOn w:val="a"/>
    <w:link w:val="33"/>
    <w:rsid w:val="007D74E6"/>
    <w:pPr>
      <w:spacing w:after="120"/>
    </w:pPr>
    <w:rPr>
      <w:sz w:val="16"/>
      <w:szCs w:val="16"/>
    </w:rPr>
  </w:style>
  <w:style w:type="character" w:customStyle="1" w:styleId="33">
    <w:name w:val="Основной текст 3 Знак"/>
    <w:link w:val="32"/>
    <w:rsid w:val="007D74E6"/>
    <w:rPr>
      <w:sz w:val="16"/>
      <w:szCs w:val="16"/>
      <w:lang w:val="ru-RU" w:eastAsia="ru-RU"/>
    </w:rPr>
  </w:style>
  <w:style w:type="paragraph" w:styleId="affc">
    <w:name w:val="Revision"/>
    <w:hidden/>
    <w:uiPriority w:val="99"/>
    <w:semiHidden/>
    <w:rsid w:val="00F73ABB"/>
    <w:rPr>
      <w:sz w:val="24"/>
      <w:szCs w:val="24"/>
      <w:lang w:val="uk-UA" w:eastAsia="ru-RU"/>
    </w:rPr>
  </w:style>
  <w:style w:type="paragraph" w:customStyle="1" w:styleId="24">
    <w:name w:val="Обычный2"/>
    <w:rsid w:val="00566D04"/>
    <w:rPr>
      <w:sz w:val="24"/>
      <w:szCs w:val="26"/>
      <w:lang w:val="ru-RU" w:eastAsia="ru-RU"/>
    </w:rPr>
  </w:style>
  <w:style w:type="paragraph" w:customStyle="1" w:styleId="34">
    <w:name w:val="Без интервала3"/>
    <w:rsid w:val="00566D04"/>
    <w:pPr>
      <w:suppressAutoHyphens/>
    </w:pPr>
    <w:rPr>
      <w:rFonts w:cs="Calibri"/>
      <w:sz w:val="22"/>
      <w:szCs w:val="22"/>
      <w:lang w:val="ru-RU" w:eastAsia="ar-SA"/>
    </w:rPr>
  </w:style>
  <w:style w:type="numbering" w:customStyle="1" w:styleId="19">
    <w:name w:val="Нет списка1"/>
    <w:next w:val="a2"/>
    <w:uiPriority w:val="99"/>
    <w:semiHidden/>
    <w:unhideWhenUsed/>
    <w:rsid w:val="00EE060A"/>
  </w:style>
  <w:style w:type="table" w:customStyle="1" w:styleId="1a">
    <w:name w:val="Сетка таблицы1"/>
    <w:basedOn w:val="a1"/>
    <w:next w:val="ad"/>
    <w:uiPriority w:val="59"/>
    <w:rsid w:val="00EE060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30377F"/>
  </w:style>
  <w:style w:type="table" w:customStyle="1" w:styleId="26">
    <w:name w:val="Сетка таблицы2"/>
    <w:basedOn w:val="a1"/>
    <w:next w:val="ad"/>
    <w:uiPriority w:val="59"/>
    <w:rsid w:val="0030377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d">
    <w:name w:val="Знак Знак Знак Знак Знак Знак Знак Знак"/>
    <w:basedOn w:val="a"/>
    <w:rsid w:val="00BF336A"/>
    <w:pPr>
      <w:widowControl/>
      <w:autoSpaceDE/>
      <w:autoSpaceDN/>
      <w:adjustRightInd/>
    </w:pPr>
    <w:rPr>
      <w:rFonts w:ascii="Verdana" w:hAnsi="Verdana" w:cs="Verdana"/>
      <w:sz w:val="20"/>
      <w:szCs w:val="20"/>
      <w:lang w:val="en-US" w:eastAsia="en-US"/>
    </w:rPr>
  </w:style>
  <w:style w:type="numbering" w:customStyle="1" w:styleId="35">
    <w:name w:val="Нет списка3"/>
    <w:next w:val="a2"/>
    <w:uiPriority w:val="99"/>
    <w:semiHidden/>
    <w:unhideWhenUsed/>
    <w:rsid w:val="004D564B"/>
  </w:style>
  <w:style w:type="table" w:customStyle="1" w:styleId="36">
    <w:name w:val="Сетка таблицы3"/>
    <w:basedOn w:val="a1"/>
    <w:next w:val="ad"/>
    <w:uiPriority w:val="59"/>
    <w:rsid w:val="004D564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AD6913"/>
  </w:style>
  <w:style w:type="table" w:customStyle="1" w:styleId="41">
    <w:name w:val="Сетка таблицы4"/>
    <w:basedOn w:val="a1"/>
    <w:next w:val="ad"/>
    <w:uiPriority w:val="59"/>
    <w:rsid w:val="00AD6913"/>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Нет списка5"/>
    <w:next w:val="a2"/>
    <w:uiPriority w:val="99"/>
    <w:semiHidden/>
    <w:unhideWhenUsed/>
    <w:rsid w:val="008C15B0"/>
  </w:style>
  <w:style w:type="table" w:customStyle="1" w:styleId="50">
    <w:name w:val="Сетка таблицы5"/>
    <w:basedOn w:val="a1"/>
    <w:next w:val="ad"/>
    <w:uiPriority w:val="59"/>
    <w:rsid w:val="008C15B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1403A6"/>
  </w:style>
  <w:style w:type="table" w:customStyle="1" w:styleId="60">
    <w:name w:val="Сетка таблицы6"/>
    <w:basedOn w:val="a1"/>
    <w:next w:val="ad"/>
    <w:uiPriority w:val="59"/>
    <w:rsid w:val="001403A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Нет списка7"/>
    <w:next w:val="a2"/>
    <w:uiPriority w:val="99"/>
    <w:semiHidden/>
    <w:unhideWhenUsed/>
    <w:rsid w:val="00363AA0"/>
  </w:style>
  <w:style w:type="table" w:customStyle="1" w:styleId="71">
    <w:name w:val="Сетка таблицы7"/>
    <w:basedOn w:val="a1"/>
    <w:next w:val="ad"/>
    <w:uiPriority w:val="59"/>
    <w:rsid w:val="00363AA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697072"/>
  </w:style>
  <w:style w:type="table" w:customStyle="1" w:styleId="80">
    <w:name w:val="Сетка таблицы8"/>
    <w:basedOn w:val="a1"/>
    <w:next w:val="ad"/>
    <w:uiPriority w:val="59"/>
    <w:rsid w:val="0069707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Plain Text"/>
    <w:basedOn w:val="a"/>
    <w:link w:val="afff"/>
    <w:uiPriority w:val="99"/>
    <w:unhideWhenUsed/>
    <w:rsid w:val="00D64091"/>
    <w:pPr>
      <w:widowControl/>
      <w:autoSpaceDE/>
      <w:autoSpaceDN/>
      <w:adjustRightInd/>
    </w:pPr>
    <w:rPr>
      <w:rFonts w:ascii="Courier New" w:eastAsia="Calibri" w:hAnsi="Courier New" w:cs="Courier New"/>
      <w:sz w:val="20"/>
      <w:szCs w:val="20"/>
      <w:lang w:val="uk-UA" w:eastAsia="uk-UA"/>
    </w:rPr>
  </w:style>
  <w:style w:type="character" w:customStyle="1" w:styleId="afff">
    <w:name w:val="Текст Знак"/>
    <w:link w:val="affe"/>
    <w:uiPriority w:val="99"/>
    <w:rsid w:val="00D64091"/>
    <w:rPr>
      <w:rFonts w:ascii="Courier New" w:eastAsia="Calibri" w:hAnsi="Courier New" w:cs="Courier New"/>
      <w:lang w:val="uk-UA" w:eastAsia="uk-UA"/>
    </w:rPr>
  </w:style>
  <w:style w:type="paragraph" w:styleId="27">
    <w:name w:val="List 2"/>
    <w:basedOn w:val="a"/>
    <w:rsid w:val="001F5F3C"/>
    <w:pPr>
      <w:widowControl/>
      <w:autoSpaceDE/>
      <w:autoSpaceDN/>
      <w:adjustRightInd/>
      <w:ind w:left="566" w:hanging="283"/>
    </w:pPr>
    <w:rPr>
      <w:sz w:val="20"/>
      <w:szCs w:val="20"/>
    </w:rPr>
  </w:style>
  <w:style w:type="paragraph" w:customStyle="1" w:styleId="rvps2">
    <w:name w:val="rvps2"/>
    <w:basedOn w:val="a"/>
    <w:uiPriority w:val="99"/>
    <w:rsid w:val="001F5F3C"/>
    <w:pPr>
      <w:widowControl/>
      <w:autoSpaceDE/>
      <w:autoSpaceDN/>
      <w:adjustRightInd/>
      <w:spacing w:before="100" w:beforeAutospacing="1" w:after="100" w:afterAutospacing="1"/>
    </w:pPr>
    <w:rPr>
      <w:lang w:val="uk-UA" w:eastAsia="uk-UA"/>
    </w:rPr>
  </w:style>
  <w:style w:type="character" w:styleId="afff0">
    <w:name w:val="Strong"/>
    <w:uiPriority w:val="22"/>
    <w:qFormat/>
    <w:rsid w:val="00655371"/>
    <w:rPr>
      <w:b/>
      <w:bCs/>
    </w:rPr>
  </w:style>
  <w:style w:type="paragraph" w:customStyle="1" w:styleId="msonormalbullet2gif">
    <w:name w:val="msonormalbullet2.gif"/>
    <w:basedOn w:val="a"/>
    <w:rsid w:val="00300183"/>
    <w:pPr>
      <w:widowControl/>
      <w:autoSpaceDE/>
      <w:autoSpaceDN/>
      <w:adjustRightInd/>
      <w:spacing w:before="100" w:beforeAutospacing="1" w:after="100" w:afterAutospacing="1"/>
    </w:pPr>
  </w:style>
  <w:style w:type="character" w:customStyle="1" w:styleId="rvts0">
    <w:name w:val="rvts0"/>
    <w:rsid w:val="008318EF"/>
  </w:style>
  <w:style w:type="character" w:customStyle="1" w:styleId="afff1">
    <w:name w:val="Незакрита згадка"/>
    <w:uiPriority w:val="99"/>
    <w:semiHidden/>
    <w:unhideWhenUsed/>
    <w:rsid w:val="00121AD2"/>
    <w:rPr>
      <w:color w:val="605E5C"/>
      <w:shd w:val="clear" w:color="auto" w:fill="E1DFDD"/>
    </w:rPr>
  </w:style>
  <w:style w:type="numbering" w:customStyle="1" w:styleId="1b">
    <w:name w:val="Немає списку1"/>
    <w:next w:val="a2"/>
    <w:uiPriority w:val="99"/>
    <w:semiHidden/>
    <w:unhideWhenUsed/>
    <w:rsid w:val="00BA161B"/>
  </w:style>
  <w:style w:type="numbering" w:customStyle="1" w:styleId="110">
    <w:name w:val="Немає списку11"/>
    <w:next w:val="a2"/>
    <w:uiPriority w:val="99"/>
    <w:semiHidden/>
    <w:unhideWhenUsed/>
    <w:rsid w:val="00BA161B"/>
  </w:style>
  <w:style w:type="paragraph" w:styleId="afff2">
    <w:name w:val="Title"/>
    <w:basedOn w:val="a"/>
    <w:link w:val="afff3"/>
    <w:qFormat/>
    <w:rsid w:val="00BA161B"/>
    <w:pPr>
      <w:widowControl/>
      <w:autoSpaceDE/>
      <w:autoSpaceDN/>
      <w:adjustRightInd/>
      <w:jc w:val="center"/>
    </w:pPr>
    <w:rPr>
      <w:b/>
      <w:lang w:val="uk-UA"/>
    </w:rPr>
  </w:style>
  <w:style w:type="character" w:customStyle="1" w:styleId="afff3">
    <w:name w:val="Заголовок Знак"/>
    <w:link w:val="afff2"/>
    <w:rsid w:val="00BA161B"/>
    <w:rPr>
      <w:b/>
      <w:sz w:val="24"/>
      <w:szCs w:val="24"/>
      <w:lang w:eastAsia="ru-RU"/>
    </w:rPr>
  </w:style>
  <w:style w:type="paragraph" w:customStyle="1" w:styleId="37">
    <w:name w:val="Обычный3"/>
    <w:rsid w:val="00BA161B"/>
    <w:rPr>
      <w:sz w:val="24"/>
      <w:szCs w:val="26"/>
      <w:lang w:val="ru-RU" w:eastAsia="ru-RU"/>
    </w:rPr>
  </w:style>
  <w:style w:type="table" w:customStyle="1" w:styleId="1c">
    <w:name w:val="Сітка таблиці1"/>
    <w:basedOn w:val="a1"/>
    <w:next w:val="ad"/>
    <w:uiPriority w:val="59"/>
    <w:rsid w:val="00BA161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Без интервала Знак1"/>
    <w:link w:val="afb"/>
    <w:uiPriority w:val="1"/>
    <w:locked/>
    <w:rsid w:val="00BA161B"/>
    <w:rPr>
      <w:rFonts w:ascii="Arial" w:hAnsi="Arial" w:cs="Arial"/>
      <w:lang w:eastAsia="ar-SA"/>
    </w:rPr>
  </w:style>
  <w:style w:type="paragraph" w:customStyle="1" w:styleId="42">
    <w:name w:val="Без интервала4"/>
    <w:rsid w:val="00BA161B"/>
    <w:pPr>
      <w:suppressAutoHyphens/>
    </w:pPr>
    <w:rPr>
      <w:rFonts w:cs="Calibri"/>
      <w:sz w:val="22"/>
      <w:szCs w:val="22"/>
      <w:lang w:val="ru-RU" w:eastAsia="ar-SA"/>
    </w:rPr>
  </w:style>
  <w:style w:type="character" w:customStyle="1" w:styleId="1d">
    <w:name w:val="Нижний колонтитул Знак1"/>
    <w:locked/>
    <w:rsid w:val="004A05E1"/>
    <w:rPr>
      <w:rFonts w:ascii="Times New Roman" w:eastAsia="Times New Roman" w:hAnsi="Times New Roman" w:cs="Times New Roman"/>
      <w:color w:val="00000A"/>
      <w:sz w:val="24"/>
      <w:szCs w:val="20"/>
      <w:lang w:val="x-none" w:eastAsia="x-none"/>
    </w:rPr>
  </w:style>
  <w:style w:type="paragraph" w:customStyle="1" w:styleId="xfmc2">
    <w:name w:val="xfmc2"/>
    <w:basedOn w:val="a"/>
    <w:rsid w:val="004A05E1"/>
    <w:pPr>
      <w:widowControl/>
      <w:autoSpaceDE/>
      <w:autoSpaceDN/>
      <w:adjustRightInd/>
      <w:spacing w:before="100" w:beforeAutospacing="1" w:after="100" w:afterAutospacing="1" w:line="240" w:lineRule="atLeast"/>
      <w:ind w:left="23"/>
      <w:jc w:val="both"/>
    </w:pPr>
    <w:rPr>
      <w:rFonts w:eastAsia="SimSun"/>
    </w:rPr>
  </w:style>
  <w:style w:type="paragraph" w:customStyle="1" w:styleId="FR1">
    <w:name w:val="FR1"/>
    <w:rsid w:val="00A13D9C"/>
    <w:pPr>
      <w:widowControl w:val="0"/>
      <w:spacing w:line="520" w:lineRule="auto"/>
      <w:ind w:left="360"/>
      <w:jc w:val="center"/>
    </w:pPr>
    <w:rPr>
      <w:b/>
      <w:snapToGrid w:val="0"/>
      <w:sz w:val="28"/>
      <w:lang w:val="uk-UA" w:eastAsia="ru-RU"/>
    </w:rPr>
  </w:style>
  <w:style w:type="character" w:customStyle="1" w:styleId="1e">
    <w:name w:val="Основной текст Знак1"/>
    <w:aliases w:val="Основной текст таблиц Знак2,в таблице Знак2,таблицы Знак2,в таблицах Знак2, в таблице Знак2, в таблицах Знак2"/>
    <w:qFormat/>
    <w:locked/>
    <w:rsid w:val="004E5872"/>
    <w:rPr>
      <w:rFonts w:ascii="Times New Roman" w:eastAsia="Times New Roman" w:hAnsi="Times New Roman" w:cs="Times New Roman"/>
      <w:color w:val="00000A"/>
      <w:sz w:val="24"/>
      <w:szCs w:val="20"/>
      <w:lang w:val="x-none" w:eastAsia="x-none"/>
    </w:rPr>
  </w:style>
  <w:style w:type="character" w:customStyle="1" w:styleId="affb">
    <w:name w:val="Абзац списка Знак"/>
    <w:aliases w:val="Number Bullets Знак,List Paragraph (numbered (a)) Знак,Elenco Normale Знак,List Paragraph Знак,Список уровня 2 Знак,название табл/рис Знак,Chapter10 Знак"/>
    <w:link w:val="affa"/>
    <w:uiPriority w:val="34"/>
    <w:rsid w:val="004E5872"/>
    <w:rPr>
      <w:rFonts w:eastAsia="Calibri"/>
      <w:sz w:val="26"/>
      <w:szCs w:val="26"/>
      <w:lang w:val="uk-UA" w:eastAsia="uk-UA"/>
    </w:rPr>
  </w:style>
  <w:style w:type="character" w:customStyle="1" w:styleId="aff9">
    <w:name w:val="Подзаголовок Знак"/>
    <w:link w:val="aff8"/>
    <w:rsid w:val="00AD7241"/>
    <w:rPr>
      <w:rFonts w:ascii="Arial" w:eastAsia="Lucida Sans Unicode" w:hAnsi="Arial" w:cs="Mangal"/>
      <w:i/>
      <w:iCs/>
      <w:sz w:val="28"/>
      <w:szCs w:val="28"/>
      <w:lang w:val="ru-RU" w:eastAsia="ar-SA"/>
    </w:rPr>
  </w:style>
  <w:style w:type="paragraph" w:customStyle="1" w:styleId="tbl-cod">
    <w:name w:val="tbl-cod"/>
    <w:basedOn w:val="a"/>
    <w:uiPriority w:val="99"/>
    <w:rsid w:val="00447AC2"/>
    <w:pPr>
      <w:widowControl/>
      <w:autoSpaceDE/>
      <w:autoSpaceDN/>
      <w:adjustRightInd/>
      <w:spacing w:before="100" w:beforeAutospacing="1" w:after="100" w:afterAutospacing="1"/>
    </w:pPr>
    <w:rPr>
      <w:lang w:val="uk-UA" w:eastAsia="uk-UA"/>
    </w:rPr>
  </w:style>
  <w:style w:type="paragraph" w:customStyle="1" w:styleId="tbl-txt">
    <w:name w:val="tbl-txt"/>
    <w:basedOn w:val="a"/>
    <w:uiPriority w:val="99"/>
    <w:rsid w:val="00447AC2"/>
    <w:pPr>
      <w:widowControl/>
      <w:autoSpaceDE/>
      <w:autoSpaceDN/>
      <w:adjustRightInd/>
      <w:spacing w:before="100" w:beforeAutospacing="1" w:after="100" w:afterAutospacing="1"/>
    </w:pPr>
    <w:rPr>
      <w:lang w:val="uk-UA" w:eastAsia="uk-UA"/>
    </w:rPr>
  </w:style>
  <w:style w:type="character" w:customStyle="1" w:styleId="af8">
    <w:name w:val="Обычный (веб) Знак"/>
    <w:aliases w:val=" Знак Знак"/>
    <w:link w:val="af7"/>
    <w:locked/>
    <w:rsid w:val="00F26BC7"/>
    <w:rPr>
      <w:sz w:val="24"/>
      <w:szCs w:val="24"/>
      <w:lang w:val="ru-RU" w:eastAsia="ru-RU"/>
    </w:rPr>
  </w:style>
  <w:style w:type="table" w:styleId="-43">
    <w:name w:val="Grid Table 4 Accent 3"/>
    <w:basedOn w:val="a1"/>
    <w:rsid w:val="00EE37E8"/>
    <w:rPr>
      <w:rFonts w:ascii="Calibri" w:eastAsia="Calibri" w:hAnsi="Calibr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character" w:customStyle="1" w:styleId="1f">
    <w:name w:val="Неразрешенное упоминание1"/>
    <w:basedOn w:val="a0"/>
    <w:uiPriority w:val="99"/>
    <w:semiHidden/>
    <w:unhideWhenUsed/>
    <w:rsid w:val="004B62DB"/>
    <w:rPr>
      <w:color w:val="605E5C"/>
      <w:shd w:val="clear" w:color="auto" w:fill="E1DFDD"/>
    </w:rPr>
  </w:style>
  <w:style w:type="character" w:styleId="afff4">
    <w:name w:val="FollowedHyperlink"/>
    <w:basedOn w:val="a0"/>
    <w:rsid w:val="00ED700E"/>
    <w:rPr>
      <w:color w:val="954F72" w:themeColor="followedHyperlink"/>
      <w:u w:val="single"/>
    </w:rPr>
  </w:style>
  <w:style w:type="character" w:styleId="afff5">
    <w:name w:val="Unresolved Mention"/>
    <w:basedOn w:val="a0"/>
    <w:uiPriority w:val="99"/>
    <w:semiHidden/>
    <w:unhideWhenUsed/>
    <w:rsid w:val="0020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847">
      <w:bodyDiv w:val="1"/>
      <w:marLeft w:val="0"/>
      <w:marRight w:val="0"/>
      <w:marTop w:val="0"/>
      <w:marBottom w:val="0"/>
      <w:divBdr>
        <w:top w:val="none" w:sz="0" w:space="0" w:color="auto"/>
        <w:left w:val="none" w:sz="0" w:space="0" w:color="auto"/>
        <w:bottom w:val="none" w:sz="0" w:space="0" w:color="auto"/>
        <w:right w:val="none" w:sz="0" w:space="0" w:color="auto"/>
      </w:divBdr>
    </w:div>
    <w:div w:id="102262071">
      <w:bodyDiv w:val="1"/>
      <w:marLeft w:val="0"/>
      <w:marRight w:val="0"/>
      <w:marTop w:val="0"/>
      <w:marBottom w:val="0"/>
      <w:divBdr>
        <w:top w:val="none" w:sz="0" w:space="0" w:color="auto"/>
        <w:left w:val="none" w:sz="0" w:space="0" w:color="auto"/>
        <w:bottom w:val="none" w:sz="0" w:space="0" w:color="auto"/>
        <w:right w:val="none" w:sz="0" w:space="0" w:color="auto"/>
      </w:divBdr>
    </w:div>
    <w:div w:id="264533538">
      <w:bodyDiv w:val="1"/>
      <w:marLeft w:val="0"/>
      <w:marRight w:val="0"/>
      <w:marTop w:val="0"/>
      <w:marBottom w:val="0"/>
      <w:divBdr>
        <w:top w:val="none" w:sz="0" w:space="0" w:color="auto"/>
        <w:left w:val="none" w:sz="0" w:space="0" w:color="auto"/>
        <w:bottom w:val="none" w:sz="0" w:space="0" w:color="auto"/>
        <w:right w:val="none" w:sz="0" w:space="0" w:color="auto"/>
      </w:divBdr>
    </w:div>
    <w:div w:id="284970033">
      <w:bodyDiv w:val="1"/>
      <w:marLeft w:val="0"/>
      <w:marRight w:val="0"/>
      <w:marTop w:val="0"/>
      <w:marBottom w:val="0"/>
      <w:divBdr>
        <w:top w:val="none" w:sz="0" w:space="0" w:color="auto"/>
        <w:left w:val="none" w:sz="0" w:space="0" w:color="auto"/>
        <w:bottom w:val="none" w:sz="0" w:space="0" w:color="auto"/>
        <w:right w:val="none" w:sz="0" w:space="0" w:color="auto"/>
      </w:divBdr>
      <w:divsChild>
        <w:div w:id="61828506">
          <w:marLeft w:val="0"/>
          <w:marRight w:val="0"/>
          <w:marTop w:val="0"/>
          <w:marBottom w:val="0"/>
          <w:divBdr>
            <w:top w:val="none" w:sz="0" w:space="0" w:color="auto"/>
            <w:left w:val="none" w:sz="0" w:space="0" w:color="auto"/>
            <w:bottom w:val="none" w:sz="0" w:space="0" w:color="auto"/>
            <w:right w:val="none" w:sz="0" w:space="0" w:color="auto"/>
          </w:divBdr>
        </w:div>
        <w:div w:id="1451587220">
          <w:marLeft w:val="0"/>
          <w:marRight w:val="0"/>
          <w:marTop w:val="0"/>
          <w:marBottom w:val="0"/>
          <w:divBdr>
            <w:top w:val="none" w:sz="0" w:space="0" w:color="auto"/>
            <w:left w:val="none" w:sz="0" w:space="0" w:color="auto"/>
            <w:bottom w:val="none" w:sz="0" w:space="0" w:color="auto"/>
            <w:right w:val="none" w:sz="0" w:space="0" w:color="auto"/>
          </w:divBdr>
        </w:div>
        <w:div w:id="643850043">
          <w:marLeft w:val="0"/>
          <w:marRight w:val="0"/>
          <w:marTop w:val="0"/>
          <w:marBottom w:val="0"/>
          <w:divBdr>
            <w:top w:val="none" w:sz="0" w:space="0" w:color="auto"/>
            <w:left w:val="none" w:sz="0" w:space="0" w:color="auto"/>
            <w:bottom w:val="none" w:sz="0" w:space="0" w:color="auto"/>
            <w:right w:val="none" w:sz="0" w:space="0" w:color="auto"/>
          </w:divBdr>
        </w:div>
        <w:div w:id="246232402">
          <w:marLeft w:val="0"/>
          <w:marRight w:val="0"/>
          <w:marTop w:val="0"/>
          <w:marBottom w:val="0"/>
          <w:divBdr>
            <w:top w:val="none" w:sz="0" w:space="0" w:color="auto"/>
            <w:left w:val="none" w:sz="0" w:space="0" w:color="auto"/>
            <w:bottom w:val="none" w:sz="0" w:space="0" w:color="auto"/>
            <w:right w:val="none" w:sz="0" w:space="0" w:color="auto"/>
          </w:divBdr>
        </w:div>
        <w:div w:id="789473512">
          <w:marLeft w:val="0"/>
          <w:marRight w:val="0"/>
          <w:marTop w:val="0"/>
          <w:marBottom w:val="0"/>
          <w:divBdr>
            <w:top w:val="none" w:sz="0" w:space="0" w:color="auto"/>
            <w:left w:val="none" w:sz="0" w:space="0" w:color="auto"/>
            <w:bottom w:val="none" w:sz="0" w:space="0" w:color="auto"/>
            <w:right w:val="none" w:sz="0" w:space="0" w:color="auto"/>
          </w:divBdr>
        </w:div>
        <w:div w:id="560486897">
          <w:marLeft w:val="0"/>
          <w:marRight w:val="0"/>
          <w:marTop w:val="0"/>
          <w:marBottom w:val="0"/>
          <w:divBdr>
            <w:top w:val="none" w:sz="0" w:space="0" w:color="auto"/>
            <w:left w:val="none" w:sz="0" w:space="0" w:color="auto"/>
            <w:bottom w:val="none" w:sz="0" w:space="0" w:color="auto"/>
            <w:right w:val="none" w:sz="0" w:space="0" w:color="auto"/>
          </w:divBdr>
        </w:div>
      </w:divsChild>
    </w:div>
    <w:div w:id="286545693">
      <w:bodyDiv w:val="1"/>
      <w:marLeft w:val="0"/>
      <w:marRight w:val="0"/>
      <w:marTop w:val="0"/>
      <w:marBottom w:val="0"/>
      <w:divBdr>
        <w:top w:val="none" w:sz="0" w:space="0" w:color="auto"/>
        <w:left w:val="none" w:sz="0" w:space="0" w:color="auto"/>
        <w:bottom w:val="none" w:sz="0" w:space="0" w:color="auto"/>
        <w:right w:val="none" w:sz="0" w:space="0" w:color="auto"/>
      </w:divBdr>
    </w:div>
    <w:div w:id="360478804">
      <w:bodyDiv w:val="1"/>
      <w:marLeft w:val="0"/>
      <w:marRight w:val="0"/>
      <w:marTop w:val="0"/>
      <w:marBottom w:val="0"/>
      <w:divBdr>
        <w:top w:val="none" w:sz="0" w:space="0" w:color="auto"/>
        <w:left w:val="none" w:sz="0" w:space="0" w:color="auto"/>
        <w:bottom w:val="none" w:sz="0" w:space="0" w:color="auto"/>
        <w:right w:val="none" w:sz="0" w:space="0" w:color="auto"/>
      </w:divBdr>
    </w:div>
    <w:div w:id="401684940">
      <w:bodyDiv w:val="1"/>
      <w:marLeft w:val="0"/>
      <w:marRight w:val="0"/>
      <w:marTop w:val="0"/>
      <w:marBottom w:val="0"/>
      <w:divBdr>
        <w:top w:val="none" w:sz="0" w:space="0" w:color="auto"/>
        <w:left w:val="none" w:sz="0" w:space="0" w:color="auto"/>
        <w:bottom w:val="none" w:sz="0" w:space="0" w:color="auto"/>
        <w:right w:val="none" w:sz="0" w:space="0" w:color="auto"/>
      </w:divBdr>
    </w:div>
    <w:div w:id="402219669">
      <w:bodyDiv w:val="1"/>
      <w:marLeft w:val="0"/>
      <w:marRight w:val="0"/>
      <w:marTop w:val="0"/>
      <w:marBottom w:val="0"/>
      <w:divBdr>
        <w:top w:val="none" w:sz="0" w:space="0" w:color="auto"/>
        <w:left w:val="none" w:sz="0" w:space="0" w:color="auto"/>
        <w:bottom w:val="none" w:sz="0" w:space="0" w:color="auto"/>
        <w:right w:val="none" w:sz="0" w:space="0" w:color="auto"/>
      </w:divBdr>
    </w:div>
    <w:div w:id="443810259">
      <w:bodyDiv w:val="1"/>
      <w:marLeft w:val="0"/>
      <w:marRight w:val="0"/>
      <w:marTop w:val="0"/>
      <w:marBottom w:val="0"/>
      <w:divBdr>
        <w:top w:val="none" w:sz="0" w:space="0" w:color="auto"/>
        <w:left w:val="none" w:sz="0" w:space="0" w:color="auto"/>
        <w:bottom w:val="none" w:sz="0" w:space="0" w:color="auto"/>
        <w:right w:val="none" w:sz="0" w:space="0" w:color="auto"/>
      </w:divBdr>
      <w:divsChild>
        <w:div w:id="263542592">
          <w:marLeft w:val="0"/>
          <w:marRight w:val="0"/>
          <w:marTop w:val="0"/>
          <w:marBottom w:val="0"/>
          <w:divBdr>
            <w:top w:val="none" w:sz="0" w:space="0" w:color="auto"/>
            <w:left w:val="none" w:sz="0" w:space="0" w:color="auto"/>
            <w:bottom w:val="none" w:sz="0" w:space="0" w:color="auto"/>
            <w:right w:val="none" w:sz="0" w:space="0" w:color="auto"/>
          </w:divBdr>
        </w:div>
        <w:div w:id="1314875358">
          <w:marLeft w:val="0"/>
          <w:marRight w:val="0"/>
          <w:marTop w:val="0"/>
          <w:marBottom w:val="0"/>
          <w:divBdr>
            <w:top w:val="none" w:sz="0" w:space="0" w:color="auto"/>
            <w:left w:val="none" w:sz="0" w:space="0" w:color="auto"/>
            <w:bottom w:val="none" w:sz="0" w:space="0" w:color="auto"/>
            <w:right w:val="none" w:sz="0" w:space="0" w:color="auto"/>
          </w:divBdr>
        </w:div>
        <w:div w:id="1416828912">
          <w:marLeft w:val="0"/>
          <w:marRight w:val="0"/>
          <w:marTop w:val="0"/>
          <w:marBottom w:val="0"/>
          <w:divBdr>
            <w:top w:val="none" w:sz="0" w:space="0" w:color="auto"/>
            <w:left w:val="none" w:sz="0" w:space="0" w:color="auto"/>
            <w:bottom w:val="none" w:sz="0" w:space="0" w:color="auto"/>
            <w:right w:val="none" w:sz="0" w:space="0" w:color="auto"/>
          </w:divBdr>
        </w:div>
        <w:div w:id="1529682792">
          <w:marLeft w:val="0"/>
          <w:marRight w:val="0"/>
          <w:marTop w:val="0"/>
          <w:marBottom w:val="0"/>
          <w:divBdr>
            <w:top w:val="none" w:sz="0" w:space="0" w:color="auto"/>
            <w:left w:val="none" w:sz="0" w:space="0" w:color="auto"/>
            <w:bottom w:val="none" w:sz="0" w:space="0" w:color="auto"/>
            <w:right w:val="none" w:sz="0" w:space="0" w:color="auto"/>
          </w:divBdr>
        </w:div>
        <w:div w:id="2029015204">
          <w:marLeft w:val="0"/>
          <w:marRight w:val="0"/>
          <w:marTop w:val="0"/>
          <w:marBottom w:val="0"/>
          <w:divBdr>
            <w:top w:val="none" w:sz="0" w:space="0" w:color="auto"/>
            <w:left w:val="none" w:sz="0" w:space="0" w:color="auto"/>
            <w:bottom w:val="none" w:sz="0" w:space="0" w:color="auto"/>
            <w:right w:val="none" w:sz="0" w:space="0" w:color="auto"/>
          </w:divBdr>
        </w:div>
        <w:div w:id="1383289876">
          <w:marLeft w:val="0"/>
          <w:marRight w:val="0"/>
          <w:marTop w:val="0"/>
          <w:marBottom w:val="0"/>
          <w:divBdr>
            <w:top w:val="none" w:sz="0" w:space="0" w:color="auto"/>
            <w:left w:val="none" w:sz="0" w:space="0" w:color="auto"/>
            <w:bottom w:val="none" w:sz="0" w:space="0" w:color="auto"/>
            <w:right w:val="none" w:sz="0" w:space="0" w:color="auto"/>
          </w:divBdr>
        </w:div>
        <w:div w:id="899098710">
          <w:marLeft w:val="0"/>
          <w:marRight w:val="0"/>
          <w:marTop w:val="0"/>
          <w:marBottom w:val="0"/>
          <w:divBdr>
            <w:top w:val="none" w:sz="0" w:space="0" w:color="auto"/>
            <w:left w:val="none" w:sz="0" w:space="0" w:color="auto"/>
            <w:bottom w:val="none" w:sz="0" w:space="0" w:color="auto"/>
            <w:right w:val="none" w:sz="0" w:space="0" w:color="auto"/>
          </w:divBdr>
        </w:div>
        <w:div w:id="59791704">
          <w:marLeft w:val="0"/>
          <w:marRight w:val="0"/>
          <w:marTop w:val="0"/>
          <w:marBottom w:val="0"/>
          <w:divBdr>
            <w:top w:val="none" w:sz="0" w:space="0" w:color="auto"/>
            <w:left w:val="none" w:sz="0" w:space="0" w:color="auto"/>
            <w:bottom w:val="none" w:sz="0" w:space="0" w:color="auto"/>
            <w:right w:val="none" w:sz="0" w:space="0" w:color="auto"/>
          </w:divBdr>
        </w:div>
        <w:div w:id="363213596">
          <w:marLeft w:val="0"/>
          <w:marRight w:val="0"/>
          <w:marTop w:val="0"/>
          <w:marBottom w:val="0"/>
          <w:divBdr>
            <w:top w:val="none" w:sz="0" w:space="0" w:color="auto"/>
            <w:left w:val="none" w:sz="0" w:space="0" w:color="auto"/>
            <w:bottom w:val="none" w:sz="0" w:space="0" w:color="auto"/>
            <w:right w:val="none" w:sz="0" w:space="0" w:color="auto"/>
          </w:divBdr>
        </w:div>
        <w:div w:id="1642535526">
          <w:marLeft w:val="0"/>
          <w:marRight w:val="0"/>
          <w:marTop w:val="0"/>
          <w:marBottom w:val="0"/>
          <w:divBdr>
            <w:top w:val="none" w:sz="0" w:space="0" w:color="auto"/>
            <w:left w:val="none" w:sz="0" w:space="0" w:color="auto"/>
            <w:bottom w:val="none" w:sz="0" w:space="0" w:color="auto"/>
            <w:right w:val="none" w:sz="0" w:space="0" w:color="auto"/>
          </w:divBdr>
        </w:div>
        <w:div w:id="1147404590">
          <w:marLeft w:val="0"/>
          <w:marRight w:val="0"/>
          <w:marTop w:val="0"/>
          <w:marBottom w:val="0"/>
          <w:divBdr>
            <w:top w:val="none" w:sz="0" w:space="0" w:color="auto"/>
            <w:left w:val="none" w:sz="0" w:space="0" w:color="auto"/>
            <w:bottom w:val="none" w:sz="0" w:space="0" w:color="auto"/>
            <w:right w:val="none" w:sz="0" w:space="0" w:color="auto"/>
          </w:divBdr>
        </w:div>
        <w:div w:id="1125809713">
          <w:marLeft w:val="0"/>
          <w:marRight w:val="0"/>
          <w:marTop w:val="0"/>
          <w:marBottom w:val="0"/>
          <w:divBdr>
            <w:top w:val="none" w:sz="0" w:space="0" w:color="auto"/>
            <w:left w:val="none" w:sz="0" w:space="0" w:color="auto"/>
            <w:bottom w:val="none" w:sz="0" w:space="0" w:color="auto"/>
            <w:right w:val="none" w:sz="0" w:space="0" w:color="auto"/>
          </w:divBdr>
        </w:div>
        <w:div w:id="1233780967">
          <w:marLeft w:val="0"/>
          <w:marRight w:val="0"/>
          <w:marTop w:val="0"/>
          <w:marBottom w:val="0"/>
          <w:divBdr>
            <w:top w:val="none" w:sz="0" w:space="0" w:color="auto"/>
            <w:left w:val="none" w:sz="0" w:space="0" w:color="auto"/>
            <w:bottom w:val="none" w:sz="0" w:space="0" w:color="auto"/>
            <w:right w:val="none" w:sz="0" w:space="0" w:color="auto"/>
          </w:divBdr>
        </w:div>
        <w:div w:id="958686797">
          <w:marLeft w:val="0"/>
          <w:marRight w:val="0"/>
          <w:marTop w:val="0"/>
          <w:marBottom w:val="0"/>
          <w:divBdr>
            <w:top w:val="none" w:sz="0" w:space="0" w:color="auto"/>
            <w:left w:val="none" w:sz="0" w:space="0" w:color="auto"/>
            <w:bottom w:val="none" w:sz="0" w:space="0" w:color="auto"/>
            <w:right w:val="none" w:sz="0" w:space="0" w:color="auto"/>
          </w:divBdr>
        </w:div>
        <w:div w:id="908684986">
          <w:marLeft w:val="0"/>
          <w:marRight w:val="0"/>
          <w:marTop w:val="0"/>
          <w:marBottom w:val="0"/>
          <w:divBdr>
            <w:top w:val="none" w:sz="0" w:space="0" w:color="auto"/>
            <w:left w:val="none" w:sz="0" w:space="0" w:color="auto"/>
            <w:bottom w:val="none" w:sz="0" w:space="0" w:color="auto"/>
            <w:right w:val="none" w:sz="0" w:space="0" w:color="auto"/>
          </w:divBdr>
        </w:div>
        <w:div w:id="1975405073">
          <w:marLeft w:val="0"/>
          <w:marRight w:val="0"/>
          <w:marTop w:val="0"/>
          <w:marBottom w:val="0"/>
          <w:divBdr>
            <w:top w:val="none" w:sz="0" w:space="0" w:color="auto"/>
            <w:left w:val="none" w:sz="0" w:space="0" w:color="auto"/>
            <w:bottom w:val="none" w:sz="0" w:space="0" w:color="auto"/>
            <w:right w:val="none" w:sz="0" w:space="0" w:color="auto"/>
          </w:divBdr>
        </w:div>
      </w:divsChild>
    </w:div>
    <w:div w:id="468594884">
      <w:bodyDiv w:val="1"/>
      <w:marLeft w:val="0"/>
      <w:marRight w:val="0"/>
      <w:marTop w:val="0"/>
      <w:marBottom w:val="0"/>
      <w:divBdr>
        <w:top w:val="none" w:sz="0" w:space="0" w:color="auto"/>
        <w:left w:val="none" w:sz="0" w:space="0" w:color="auto"/>
        <w:bottom w:val="none" w:sz="0" w:space="0" w:color="auto"/>
        <w:right w:val="none" w:sz="0" w:space="0" w:color="auto"/>
      </w:divBdr>
      <w:divsChild>
        <w:div w:id="661279072">
          <w:marLeft w:val="720"/>
          <w:marRight w:val="0"/>
          <w:marTop w:val="0"/>
          <w:marBottom w:val="0"/>
          <w:divBdr>
            <w:top w:val="none" w:sz="0" w:space="0" w:color="auto"/>
            <w:left w:val="none" w:sz="0" w:space="0" w:color="auto"/>
            <w:bottom w:val="none" w:sz="0" w:space="0" w:color="auto"/>
            <w:right w:val="none" w:sz="0" w:space="0" w:color="auto"/>
          </w:divBdr>
        </w:div>
        <w:div w:id="870994239">
          <w:marLeft w:val="720"/>
          <w:marRight w:val="0"/>
          <w:marTop w:val="0"/>
          <w:marBottom w:val="0"/>
          <w:divBdr>
            <w:top w:val="none" w:sz="0" w:space="0" w:color="auto"/>
            <w:left w:val="none" w:sz="0" w:space="0" w:color="auto"/>
            <w:bottom w:val="none" w:sz="0" w:space="0" w:color="auto"/>
            <w:right w:val="none" w:sz="0" w:space="0" w:color="auto"/>
          </w:divBdr>
        </w:div>
        <w:div w:id="943925959">
          <w:marLeft w:val="720"/>
          <w:marRight w:val="0"/>
          <w:marTop w:val="0"/>
          <w:marBottom w:val="0"/>
          <w:divBdr>
            <w:top w:val="none" w:sz="0" w:space="0" w:color="auto"/>
            <w:left w:val="none" w:sz="0" w:space="0" w:color="auto"/>
            <w:bottom w:val="none" w:sz="0" w:space="0" w:color="auto"/>
            <w:right w:val="none" w:sz="0" w:space="0" w:color="auto"/>
          </w:divBdr>
        </w:div>
        <w:div w:id="1445536803">
          <w:marLeft w:val="720"/>
          <w:marRight w:val="0"/>
          <w:marTop w:val="0"/>
          <w:marBottom w:val="0"/>
          <w:divBdr>
            <w:top w:val="none" w:sz="0" w:space="0" w:color="auto"/>
            <w:left w:val="none" w:sz="0" w:space="0" w:color="auto"/>
            <w:bottom w:val="none" w:sz="0" w:space="0" w:color="auto"/>
            <w:right w:val="none" w:sz="0" w:space="0" w:color="auto"/>
          </w:divBdr>
        </w:div>
        <w:div w:id="2004164337">
          <w:marLeft w:val="720"/>
          <w:marRight w:val="0"/>
          <w:marTop w:val="0"/>
          <w:marBottom w:val="0"/>
          <w:divBdr>
            <w:top w:val="none" w:sz="0" w:space="0" w:color="auto"/>
            <w:left w:val="none" w:sz="0" w:space="0" w:color="auto"/>
            <w:bottom w:val="none" w:sz="0" w:space="0" w:color="auto"/>
            <w:right w:val="none" w:sz="0" w:space="0" w:color="auto"/>
          </w:divBdr>
        </w:div>
      </w:divsChild>
    </w:div>
    <w:div w:id="542013589">
      <w:bodyDiv w:val="1"/>
      <w:marLeft w:val="0"/>
      <w:marRight w:val="0"/>
      <w:marTop w:val="0"/>
      <w:marBottom w:val="0"/>
      <w:divBdr>
        <w:top w:val="none" w:sz="0" w:space="0" w:color="auto"/>
        <w:left w:val="none" w:sz="0" w:space="0" w:color="auto"/>
        <w:bottom w:val="none" w:sz="0" w:space="0" w:color="auto"/>
        <w:right w:val="none" w:sz="0" w:space="0" w:color="auto"/>
      </w:divBdr>
    </w:div>
    <w:div w:id="570507267">
      <w:bodyDiv w:val="1"/>
      <w:marLeft w:val="0"/>
      <w:marRight w:val="0"/>
      <w:marTop w:val="0"/>
      <w:marBottom w:val="0"/>
      <w:divBdr>
        <w:top w:val="none" w:sz="0" w:space="0" w:color="auto"/>
        <w:left w:val="none" w:sz="0" w:space="0" w:color="auto"/>
        <w:bottom w:val="none" w:sz="0" w:space="0" w:color="auto"/>
        <w:right w:val="none" w:sz="0" w:space="0" w:color="auto"/>
      </w:divBdr>
    </w:div>
    <w:div w:id="630407134">
      <w:bodyDiv w:val="1"/>
      <w:marLeft w:val="0"/>
      <w:marRight w:val="0"/>
      <w:marTop w:val="0"/>
      <w:marBottom w:val="0"/>
      <w:divBdr>
        <w:top w:val="none" w:sz="0" w:space="0" w:color="auto"/>
        <w:left w:val="none" w:sz="0" w:space="0" w:color="auto"/>
        <w:bottom w:val="none" w:sz="0" w:space="0" w:color="auto"/>
        <w:right w:val="none" w:sz="0" w:space="0" w:color="auto"/>
      </w:divBdr>
    </w:div>
    <w:div w:id="654577271">
      <w:bodyDiv w:val="1"/>
      <w:marLeft w:val="0"/>
      <w:marRight w:val="0"/>
      <w:marTop w:val="0"/>
      <w:marBottom w:val="0"/>
      <w:divBdr>
        <w:top w:val="none" w:sz="0" w:space="0" w:color="auto"/>
        <w:left w:val="none" w:sz="0" w:space="0" w:color="auto"/>
        <w:bottom w:val="none" w:sz="0" w:space="0" w:color="auto"/>
        <w:right w:val="none" w:sz="0" w:space="0" w:color="auto"/>
      </w:divBdr>
    </w:div>
    <w:div w:id="667710804">
      <w:bodyDiv w:val="1"/>
      <w:marLeft w:val="0"/>
      <w:marRight w:val="0"/>
      <w:marTop w:val="0"/>
      <w:marBottom w:val="0"/>
      <w:divBdr>
        <w:top w:val="none" w:sz="0" w:space="0" w:color="auto"/>
        <w:left w:val="none" w:sz="0" w:space="0" w:color="auto"/>
        <w:bottom w:val="none" w:sz="0" w:space="0" w:color="auto"/>
        <w:right w:val="none" w:sz="0" w:space="0" w:color="auto"/>
      </w:divBdr>
    </w:div>
    <w:div w:id="669412602">
      <w:bodyDiv w:val="1"/>
      <w:marLeft w:val="0"/>
      <w:marRight w:val="0"/>
      <w:marTop w:val="0"/>
      <w:marBottom w:val="0"/>
      <w:divBdr>
        <w:top w:val="none" w:sz="0" w:space="0" w:color="auto"/>
        <w:left w:val="none" w:sz="0" w:space="0" w:color="auto"/>
        <w:bottom w:val="none" w:sz="0" w:space="0" w:color="auto"/>
        <w:right w:val="none" w:sz="0" w:space="0" w:color="auto"/>
      </w:divBdr>
    </w:div>
    <w:div w:id="670790921">
      <w:bodyDiv w:val="1"/>
      <w:marLeft w:val="0"/>
      <w:marRight w:val="0"/>
      <w:marTop w:val="0"/>
      <w:marBottom w:val="0"/>
      <w:divBdr>
        <w:top w:val="none" w:sz="0" w:space="0" w:color="auto"/>
        <w:left w:val="none" w:sz="0" w:space="0" w:color="auto"/>
        <w:bottom w:val="none" w:sz="0" w:space="0" w:color="auto"/>
        <w:right w:val="none" w:sz="0" w:space="0" w:color="auto"/>
      </w:divBdr>
    </w:div>
    <w:div w:id="699012771">
      <w:bodyDiv w:val="1"/>
      <w:marLeft w:val="0"/>
      <w:marRight w:val="0"/>
      <w:marTop w:val="0"/>
      <w:marBottom w:val="0"/>
      <w:divBdr>
        <w:top w:val="none" w:sz="0" w:space="0" w:color="auto"/>
        <w:left w:val="none" w:sz="0" w:space="0" w:color="auto"/>
        <w:bottom w:val="none" w:sz="0" w:space="0" w:color="auto"/>
        <w:right w:val="none" w:sz="0" w:space="0" w:color="auto"/>
      </w:divBdr>
    </w:div>
    <w:div w:id="735668683">
      <w:bodyDiv w:val="1"/>
      <w:marLeft w:val="0"/>
      <w:marRight w:val="0"/>
      <w:marTop w:val="0"/>
      <w:marBottom w:val="0"/>
      <w:divBdr>
        <w:top w:val="none" w:sz="0" w:space="0" w:color="auto"/>
        <w:left w:val="none" w:sz="0" w:space="0" w:color="auto"/>
        <w:bottom w:val="none" w:sz="0" w:space="0" w:color="auto"/>
        <w:right w:val="none" w:sz="0" w:space="0" w:color="auto"/>
      </w:divBdr>
    </w:div>
    <w:div w:id="756829363">
      <w:bodyDiv w:val="1"/>
      <w:marLeft w:val="0"/>
      <w:marRight w:val="0"/>
      <w:marTop w:val="0"/>
      <w:marBottom w:val="0"/>
      <w:divBdr>
        <w:top w:val="none" w:sz="0" w:space="0" w:color="auto"/>
        <w:left w:val="none" w:sz="0" w:space="0" w:color="auto"/>
        <w:bottom w:val="none" w:sz="0" w:space="0" w:color="auto"/>
        <w:right w:val="none" w:sz="0" w:space="0" w:color="auto"/>
      </w:divBdr>
    </w:div>
    <w:div w:id="792599186">
      <w:bodyDiv w:val="1"/>
      <w:marLeft w:val="0"/>
      <w:marRight w:val="0"/>
      <w:marTop w:val="0"/>
      <w:marBottom w:val="0"/>
      <w:divBdr>
        <w:top w:val="none" w:sz="0" w:space="0" w:color="auto"/>
        <w:left w:val="none" w:sz="0" w:space="0" w:color="auto"/>
        <w:bottom w:val="none" w:sz="0" w:space="0" w:color="auto"/>
        <w:right w:val="none" w:sz="0" w:space="0" w:color="auto"/>
      </w:divBdr>
    </w:div>
    <w:div w:id="796993901">
      <w:bodyDiv w:val="1"/>
      <w:marLeft w:val="0"/>
      <w:marRight w:val="0"/>
      <w:marTop w:val="0"/>
      <w:marBottom w:val="0"/>
      <w:divBdr>
        <w:top w:val="none" w:sz="0" w:space="0" w:color="auto"/>
        <w:left w:val="none" w:sz="0" w:space="0" w:color="auto"/>
        <w:bottom w:val="none" w:sz="0" w:space="0" w:color="auto"/>
        <w:right w:val="none" w:sz="0" w:space="0" w:color="auto"/>
      </w:divBdr>
    </w:div>
    <w:div w:id="838348158">
      <w:bodyDiv w:val="1"/>
      <w:marLeft w:val="0"/>
      <w:marRight w:val="0"/>
      <w:marTop w:val="0"/>
      <w:marBottom w:val="0"/>
      <w:divBdr>
        <w:top w:val="none" w:sz="0" w:space="0" w:color="auto"/>
        <w:left w:val="none" w:sz="0" w:space="0" w:color="auto"/>
        <w:bottom w:val="none" w:sz="0" w:space="0" w:color="auto"/>
        <w:right w:val="none" w:sz="0" w:space="0" w:color="auto"/>
      </w:divBdr>
    </w:div>
    <w:div w:id="956259319">
      <w:bodyDiv w:val="1"/>
      <w:marLeft w:val="0"/>
      <w:marRight w:val="0"/>
      <w:marTop w:val="0"/>
      <w:marBottom w:val="0"/>
      <w:divBdr>
        <w:top w:val="none" w:sz="0" w:space="0" w:color="auto"/>
        <w:left w:val="none" w:sz="0" w:space="0" w:color="auto"/>
        <w:bottom w:val="none" w:sz="0" w:space="0" w:color="auto"/>
        <w:right w:val="none" w:sz="0" w:space="0" w:color="auto"/>
      </w:divBdr>
    </w:div>
    <w:div w:id="968632000">
      <w:bodyDiv w:val="1"/>
      <w:marLeft w:val="0"/>
      <w:marRight w:val="0"/>
      <w:marTop w:val="0"/>
      <w:marBottom w:val="0"/>
      <w:divBdr>
        <w:top w:val="none" w:sz="0" w:space="0" w:color="auto"/>
        <w:left w:val="none" w:sz="0" w:space="0" w:color="auto"/>
        <w:bottom w:val="none" w:sz="0" w:space="0" w:color="auto"/>
        <w:right w:val="none" w:sz="0" w:space="0" w:color="auto"/>
      </w:divBdr>
    </w:div>
    <w:div w:id="1045063514">
      <w:bodyDiv w:val="1"/>
      <w:marLeft w:val="0"/>
      <w:marRight w:val="0"/>
      <w:marTop w:val="0"/>
      <w:marBottom w:val="0"/>
      <w:divBdr>
        <w:top w:val="none" w:sz="0" w:space="0" w:color="auto"/>
        <w:left w:val="none" w:sz="0" w:space="0" w:color="auto"/>
        <w:bottom w:val="none" w:sz="0" w:space="0" w:color="auto"/>
        <w:right w:val="none" w:sz="0" w:space="0" w:color="auto"/>
      </w:divBdr>
      <w:divsChild>
        <w:div w:id="222717447">
          <w:marLeft w:val="720"/>
          <w:marRight w:val="0"/>
          <w:marTop w:val="0"/>
          <w:marBottom w:val="0"/>
          <w:divBdr>
            <w:top w:val="none" w:sz="0" w:space="0" w:color="auto"/>
            <w:left w:val="none" w:sz="0" w:space="0" w:color="auto"/>
            <w:bottom w:val="none" w:sz="0" w:space="0" w:color="auto"/>
            <w:right w:val="none" w:sz="0" w:space="0" w:color="auto"/>
          </w:divBdr>
        </w:div>
        <w:div w:id="716243732">
          <w:marLeft w:val="720"/>
          <w:marRight w:val="0"/>
          <w:marTop w:val="0"/>
          <w:marBottom w:val="0"/>
          <w:divBdr>
            <w:top w:val="none" w:sz="0" w:space="0" w:color="auto"/>
            <w:left w:val="none" w:sz="0" w:space="0" w:color="auto"/>
            <w:bottom w:val="none" w:sz="0" w:space="0" w:color="auto"/>
            <w:right w:val="none" w:sz="0" w:space="0" w:color="auto"/>
          </w:divBdr>
        </w:div>
        <w:div w:id="1139297079">
          <w:marLeft w:val="720"/>
          <w:marRight w:val="0"/>
          <w:marTop w:val="0"/>
          <w:marBottom w:val="0"/>
          <w:divBdr>
            <w:top w:val="none" w:sz="0" w:space="0" w:color="auto"/>
            <w:left w:val="none" w:sz="0" w:space="0" w:color="auto"/>
            <w:bottom w:val="none" w:sz="0" w:space="0" w:color="auto"/>
            <w:right w:val="none" w:sz="0" w:space="0" w:color="auto"/>
          </w:divBdr>
        </w:div>
        <w:div w:id="1579366220">
          <w:marLeft w:val="720"/>
          <w:marRight w:val="0"/>
          <w:marTop w:val="0"/>
          <w:marBottom w:val="0"/>
          <w:divBdr>
            <w:top w:val="none" w:sz="0" w:space="0" w:color="auto"/>
            <w:left w:val="none" w:sz="0" w:space="0" w:color="auto"/>
            <w:bottom w:val="none" w:sz="0" w:space="0" w:color="auto"/>
            <w:right w:val="none" w:sz="0" w:space="0" w:color="auto"/>
          </w:divBdr>
        </w:div>
        <w:div w:id="1969317408">
          <w:marLeft w:val="720"/>
          <w:marRight w:val="0"/>
          <w:marTop w:val="0"/>
          <w:marBottom w:val="0"/>
          <w:divBdr>
            <w:top w:val="none" w:sz="0" w:space="0" w:color="auto"/>
            <w:left w:val="none" w:sz="0" w:space="0" w:color="auto"/>
            <w:bottom w:val="none" w:sz="0" w:space="0" w:color="auto"/>
            <w:right w:val="none" w:sz="0" w:space="0" w:color="auto"/>
          </w:divBdr>
        </w:div>
      </w:divsChild>
    </w:div>
    <w:div w:id="1222446337">
      <w:bodyDiv w:val="1"/>
      <w:marLeft w:val="0"/>
      <w:marRight w:val="0"/>
      <w:marTop w:val="0"/>
      <w:marBottom w:val="0"/>
      <w:divBdr>
        <w:top w:val="none" w:sz="0" w:space="0" w:color="auto"/>
        <w:left w:val="none" w:sz="0" w:space="0" w:color="auto"/>
        <w:bottom w:val="none" w:sz="0" w:space="0" w:color="auto"/>
        <w:right w:val="none" w:sz="0" w:space="0" w:color="auto"/>
      </w:divBdr>
    </w:div>
    <w:div w:id="1237479149">
      <w:bodyDiv w:val="1"/>
      <w:marLeft w:val="0"/>
      <w:marRight w:val="0"/>
      <w:marTop w:val="0"/>
      <w:marBottom w:val="0"/>
      <w:divBdr>
        <w:top w:val="none" w:sz="0" w:space="0" w:color="auto"/>
        <w:left w:val="none" w:sz="0" w:space="0" w:color="auto"/>
        <w:bottom w:val="none" w:sz="0" w:space="0" w:color="auto"/>
        <w:right w:val="none" w:sz="0" w:space="0" w:color="auto"/>
      </w:divBdr>
    </w:div>
    <w:div w:id="1299604791">
      <w:bodyDiv w:val="1"/>
      <w:marLeft w:val="0"/>
      <w:marRight w:val="0"/>
      <w:marTop w:val="0"/>
      <w:marBottom w:val="0"/>
      <w:divBdr>
        <w:top w:val="none" w:sz="0" w:space="0" w:color="auto"/>
        <w:left w:val="none" w:sz="0" w:space="0" w:color="auto"/>
        <w:bottom w:val="none" w:sz="0" w:space="0" w:color="auto"/>
        <w:right w:val="none" w:sz="0" w:space="0" w:color="auto"/>
      </w:divBdr>
    </w:div>
    <w:div w:id="1312247687">
      <w:bodyDiv w:val="1"/>
      <w:marLeft w:val="0"/>
      <w:marRight w:val="0"/>
      <w:marTop w:val="0"/>
      <w:marBottom w:val="0"/>
      <w:divBdr>
        <w:top w:val="none" w:sz="0" w:space="0" w:color="auto"/>
        <w:left w:val="none" w:sz="0" w:space="0" w:color="auto"/>
        <w:bottom w:val="none" w:sz="0" w:space="0" w:color="auto"/>
        <w:right w:val="none" w:sz="0" w:space="0" w:color="auto"/>
      </w:divBdr>
    </w:div>
    <w:div w:id="1337800914">
      <w:bodyDiv w:val="1"/>
      <w:marLeft w:val="0"/>
      <w:marRight w:val="0"/>
      <w:marTop w:val="0"/>
      <w:marBottom w:val="0"/>
      <w:divBdr>
        <w:top w:val="none" w:sz="0" w:space="0" w:color="auto"/>
        <w:left w:val="none" w:sz="0" w:space="0" w:color="auto"/>
        <w:bottom w:val="none" w:sz="0" w:space="0" w:color="auto"/>
        <w:right w:val="none" w:sz="0" w:space="0" w:color="auto"/>
      </w:divBdr>
    </w:div>
    <w:div w:id="1344822705">
      <w:bodyDiv w:val="1"/>
      <w:marLeft w:val="0"/>
      <w:marRight w:val="0"/>
      <w:marTop w:val="0"/>
      <w:marBottom w:val="0"/>
      <w:divBdr>
        <w:top w:val="none" w:sz="0" w:space="0" w:color="auto"/>
        <w:left w:val="none" w:sz="0" w:space="0" w:color="auto"/>
        <w:bottom w:val="none" w:sz="0" w:space="0" w:color="auto"/>
        <w:right w:val="none" w:sz="0" w:space="0" w:color="auto"/>
      </w:divBdr>
    </w:div>
    <w:div w:id="1461992260">
      <w:bodyDiv w:val="1"/>
      <w:marLeft w:val="0"/>
      <w:marRight w:val="0"/>
      <w:marTop w:val="0"/>
      <w:marBottom w:val="0"/>
      <w:divBdr>
        <w:top w:val="none" w:sz="0" w:space="0" w:color="auto"/>
        <w:left w:val="none" w:sz="0" w:space="0" w:color="auto"/>
        <w:bottom w:val="none" w:sz="0" w:space="0" w:color="auto"/>
        <w:right w:val="none" w:sz="0" w:space="0" w:color="auto"/>
      </w:divBdr>
    </w:div>
    <w:div w:id="1580865721">
      <w:bodyDiv w:val="1"/>
      <w:marLeft w:val="0"/>
      <w:marRight w:val="0"/>
      <w:marTop w:val="0"/>
      <w:marBottom w:val="0"/>
      <w:divBdr>
        <w:top w:val="none" w:sz="0" w:space="0" w:color="auto"/>
        <w:left w:val="none" w:sz="0" w:space="0" w:color="auto"/>
        <w:bottom w:val="none" w:sz="0" w:space="0" w:color="auto"/>
        <w:right w:val="none" w:sz="0" w:space="0" w:color="auto"/>
      </w:divBdr>
    </w:div>
    <w:div w:id="1588613202">
      <w:bodyDiv w:val="1"/>
      <w:marLeft w:val="0"/>
      <w:marRight w:val="0"/>
      <w:marTop w:val="0"/>
      <w:marBottom w:val="0"/>
      <w:divBdr>
        <w:top w:val="none" w:sz="0" w:space="0" w:color="auto"/>
        <w:left w:val="none" w:sz="0" w:space="0" w:color="auto"/>
        <w:bottom w:val="none" w:sz="0" w:space="0" w:color="auto"/>
        <w:right w:val="none" w:sz="0" w:space="0" w:color="auto"/>
      </w:divBdr>
    </w:div>
    <w:div w:id="1613705740">
      <w:bodyDiv w:val="1"/>
      <w:marLeft w:val="0"/>
      <w:marRight w:val="0"/>
      <w:marTop w:val="0"/>
      <w:marBottom w:val="0"/>
      <w:divBdr>
        <w:top w:val="none" w:sz="0" w:space="0" w:color="auto"/>
        <w:left w:val="none" w:sz="0" w:space="0" w:color="auto"/>
        <w:bottom w:val="none" w:sz="0" w:space="0" w:color="auto"/>
        <w:right w:val="none" w:sz="0" w:space="0" w:color="auto"/>
      </w:divBdr>
    </w:div>
    <w:div w:id="1620380623">
      <w:bodyDiv w:val="1"/>
      <w:marLeft w:val="0"/>
      <w:marRight w:val="0"/>
      <w:marTop w:val="0"/>
      <w:marBottom w:val="0"/>
      <w:divBdr>
        <w:top w:val="none" w:sz="0" w:space="0" w:color="auto"/>
        <w:left w:val="none" w:sz="0" w:space="0" w:color="auto"/>
        <w:bottom w:val="none" w:sz="0" w:space="0" w:color="auto"/>
        <w:right w:val="none" w:sz="0" w:space="0" w:color="auto"/>
      </w:divBdr>
    </w:div>
    <w:div w:id="1696153553">
      <w:bodyDiv w:val="1"/>
      <w:marLeft w:val="0"/>
      <w:marRight w:val="0"/>
      <w:marTop w:val="0"/>
      <w:marBottom w:val="0"/>
      <w:divBdr>
        <w:top w:val="none" w:sz="0" w:space="0" w:color="auto"/>
        <w:left w:val="none" w:sz="0" w:space="0" w:color="auto"/>
        <w:bottom w:val="none" w:sz="0" w:space="0" w:color="auto"/>
        <w:right w:val="none" w:sz="0" w:space="0" w:color="auto"/>
      </w:divBdr>
    </w:div>
    <w:div w:id="1714693362">
      <w:bodyDiv w:val="1"/>
      <w:marLeft w:val="0"/>
      <w:marRight w:val="0"/>
      <w:marTop w:val="0"/>
      <w:marBottom w:val="0"/>
      <w:divBdr>
        <w:top w:val="none" w:sz="0" w:space="0" w:color="auto"/>
        <w:left w:val="none" w:sz="0" w:space="0" w:color="auto"/>
        <w:bottom w:val="none" w:sz="0" w:space="0" w:color="auto"/>
        <w:right w:val="none" w:sz="0" w:space="0" w:color="auto"/>
      </w:divBdr>
    </w:div>
    <w:div w:id="1762025725">
      <w:bodyDiv w:val="1"/>
      <w:marLeft w:val="0"/>
      <w:marRight w:val="0"/>
      <w:marTop w:val="0"/>
      <w:marBottom w:val="0"/>
      <w:divBdr>
        <w:top w:val="none" w:sz="0" w:space="0" w:color="auto"/>
        <w:left w:val="none" w:sz="0" w:space="0" w:color="auto"/>
        <w:bottom w:val="none" w:sz="0" w:space="0" w:color="auto"/>
        <w:right w:val="none" w:sz="0" w:space="0" w:color="auto"/>
      </w:divBdr>
    </w:div>
    <w:div w:id="1915163891">
      <w:bodyDiv w:val="1"/>
      <w:marLeft w:val="0"/>
      <w:marRight w:val="0"/>
      <w:marTop w:val="0"/>
      <w:marBottom w:val="0"/>
      <w:divBdr>
        <w:top w:val="none" w:sz="0" w:space="0" w:color="auto"/>
        <w:left w:val="none" w:sz="0" w:space="0" w:color="auto"/>
        <w:bottom w:val="none" w:sz="0" w:space="0" w:color="auto"/>
        <w:right w:val="none" w:sz="0" w:space="0" w:color="auto"/>
      </w:divBdr>
    </w:div>
    <w:div w:id="1945460929">
      <w:bodyDiv w:val="1"/>
      <w:marLeft w:val="0"/>
      <w:marRight w:val="0"/>
      <w:marTop w:val="0"/>
      <w:marBottom w:val="0"/>
      <w:divBdr>
        <w:top w:val="none" w:sz="0" w:space="0" w:color="auto"/>
        <w:left w:val="none" w:sz="0" w:space="0" w:color="auto"/>
        <w:bottom w:val="none" w:sz="0" w:space="0" w:color="auto"/>
        <w:right w:val="none" w:sz="0" w:space="0" w:color="auto"/>
      </w:divBdr>
    </w:div>
    <w:div w:id="2005278164">
      <w:bodyDiv w:val="1"/>
      <w:marLeft w:val="0"/>
      <w:marRight w:val="0"/>
      <w:marTop w:val="0"/>
      <w:marBottom w:val="0"/>
      <w:divBdr>
        <w:top w:val="none" w:sz="0" w:space="0" w:color="auto"/>
        <w:left w:val="none" w:sz="0" w:space="0" w:color="auto"/>
        <w:bottom w:val="none" w:sz="0" w:space="0" w:color="auto"/>
        <w:right w:val="none" w:sz="0" w:space="0" w:color="auto"/>
      </w:divBdr>
    </w:div>
    <w:div w:id="21394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dchenko@uhe.gov.ua" TargetMode="External"/><Relationship Id="rId13" Type="http://schemas.openxmlformats.org/officeDocument/2006/relationships/hyperlink" Target="mailto:i.radchenko@uh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989A-6C8D-4558-BC0D-B522C95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3335</TotalTime>
  <Pages>25</Pages>
  <Words>7590</Words>
  <Characters>43265</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50754</CharactersWithSpaces>
  <SharedDoc>false</SharedDoc>
  <HLinks>
    <vt:vector size="48" baseType="variant">
      <vt:variant>
        <vt:i4>47</vt:i4>
      </vt:variant>
      <vt:variant>
        <vt:i4>21</vt:i4>
      </vt:variant>
      <vt:variant>
        <vt:i4>0</vt:i4>
      </vt:variant>
      <vt:variant>
        <vt:i4>5</vt:i4>
      </vt:variant>
      <vt:variant>
        <vt:lpwstr>mailto:i.radchenko@uhe.gov.ua</vt:lpwstr>
      </vt:variant>
      <vt:variant>
        <vt:lpwstr/>
      </vt:variant>
      <vt:variant>
        <vt:i4>5505058</vt:i4>
      </vt:variant>
      <vt:variant>
        <vt:i4>18</vt:i4>
      </vt:variant>
      <vt:variant>
        <vt:i4>0</vt:i4>
      </vt:variant>
      <vt:variant>
        <vt:i4>5</vt:i4>
      </vt:variant>
      <vt:variant>
        <vt:lpwstr>mailto:trinity560i@gmail.com</vt:lpwstr>
      </vt:variant>
      <vt:variant>
        <vt:lpwstr/>
      </vt:variant>
      <vt:variant>
        <vt:i4>29</vt:i4>
      </vt:variant>
      <vt:variant>
        <vt:i4>15</vt:i4>
      </vt:variant>
      <vt:variant>
        <vt:i4>0</vt:i4>
      </vt:variant>
      <vt:variant>
        <vt:i4>5</vt:i4>
      </vt:variant>
      <vt:variant>
        <vt:lpwstr>https://usr.minjust.gov.ua/ua/freesearch</vt:lpwstr>
      </vt:variant>
      <vt:variant>
        <vt:lpwstr/>
      </vt:variant>
      <vt:variant>
        <vt:i4>47</vt:i4>
      </vt:variant>
      <vt:variant>
        <vt:i4>12</vt:i4>
      </vt:variant>
      <vt:variant>
        <vt:i4>0</vt:i4>
      </vt:variant>
      <vt:variant>
        <vt:i4>5</vt:i4>
      </vt:variant>
      <vt:variant>
        <vt:lpwstr>mailto:i.radchenko@uhe.gov.ua</vt:lpwstr>
      </vt:variant>
      <vt:variant>
        <vt:lpwstr/>
      </vt:variant>
      <vt:variant>
        <vt:i4>5505058</vt:i4>
      </vt:variant>
      <vt:variant>
        <vt:i4>9</vt:i4>
      </vt:variant>
      <vt:variant>
        <vt:i4>0</vt:i4>
      </vt:variant>
      <vt:variant>
        <vt:i4>5</vt:i4>
      </vt:variant>
      <vt:variant>
        <vt:lpwstr>mailto:trinity560i@gmail.com</vt:lpwstr>
      </vt:variant>
      <vt:variant>
        <vt:lpwstr/>
      </vt:variant>
      <vt:variant>
        <vt:i4>458829</vt:i4>
      </vt:variant>
      <vt:variant>
        <vt:i4>6</vt:i4>
      </vt:variant>
      <vt:variant>
        <vt:i4>0</vt:i4>
      </vt:variant>
      <vt:variant>
        <vt:i4>5</vt:i4>
      </vt:variant>
      <vt:variant>
        <vt:lpwstr>https://ru.wikipedia.org/wiki/Portable_Document_Format</vt:lpwstr>
      </vt:variant>
      <vt:variant>
        <vt:lpwstr/>
      </vt:variant>
      <vt:variant>
        <vt:i4>47</vt:i4>
      </vt:variant>
      <vt:variant>
        <vt:i4>3</vt:i4>
      </vt:variant>
      <vt:variant>
        <vt:i4>0</vt:i4>
      </vt:variant>
      <vt:variant>
        <vt:i4>5</vt:i4>
      </vt:variant>
      <vt:variant>
        <vt:lpwstr>mailto:i.radchenko@uhe.gov.ua</vt:lpwstr>
      </vt:variant>
      <vt:variant>
        <vt:lpwstr/>
      </vt:variant>
      <vt:variant>
        <vt:i4>5505058</vt:i4>
      </vt:variant>
      <vt:variant>
        <vt:i4>0</vt:i4>
      </vt:variant>
      <vt:variant>
        <vt:i4>0</vt:i4>
      </vt:variant>
      <vt:variant>
        <vt:i4>5</vt:i4>
      </vt:variant>
      <vt:variant>
        <vt:lpwstr>mailto:trinity560i@gmail.com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Радченко Ірина Миколаївна</cp:lastModifiedBy>
  <cp:revision>379</cp:revision>
  <cp:lastPrinted>2022-08-19T06:30:00Z</cp:lastPrinted>
  <dcterms:created xsi:type="dcterms:W3CDTF">2020-08-04T13:29:00Z</dcterms:created>
  <dcterms:modified xsi:type="dcterms:W3CDTF">2022-08-19T06:50:00Z</dcterms:modified>
</cp:coreProperties>
</file>