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E419B8" w:rsidRPr="00593E77" w:rsidTr="00CF1BC9">
        <w:tc>
          <w:tcPr>
            <w:tcW w:w="5000" w:type="pct"/>
            <w:shd w:val="clear" w:color="auto" w:fill="auto"/>
          </w:tcPr>
          <w:p w:rsidR="003F7ED4" w:rsidRPr="00593E77" w:rsidRDefault="002A0FC8" w:rsidP="009C606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593E77">
              <w:rPr>
                <w:b/>
                <w:sz w:val="20"/>
                <w:szCs w:val="20"/>
              </w:rPr>
              <w:t>Дане о</w:t>
            </w:r>
            <w:r w:rsidRPr="00593E77">
              <w:rPr>
                <w:b/>
                <w:bCs/>
                <w:sz w:val="20"/>
                <w:szCs w:val="20"/>
                <w:lang w:eastAsia="uk-UA"/>
              </w:rPr>
              <w:t>голошення про проведення відкритих торгів містить необхідну</w:t>
            </w:r>
            <w:r w:rsidR="009C6068" w:rsidRPr="00593E77">
              <w:rPr>
                <w:b/>
                <w:bCs/>
                <w:sz w:val="20"/>
                <w:szCs w:val="20"/>
                <w:lang w:eastAsia="uk-UA"/>
              </w:rPr>
              <w:t xml:space="preserve"> інформацію, визначену частиною </w:t>
            </w:r>
            <w:r w:rsidRPr="00593E77">
              <w:rPr>
                <w:b/>
                <w:bCs/>
                <w:sz w:val="20"/>
                <w:szCs w:val="20"/>
                <w:lang w:eastAsia="uk-UA"/>
              </w:rPr>
              <w:t>другою статті 21 Закону України «Про публічні закупівлі».</w:t>
            </w:r>
          </w:p>
        </w:tc>
      </w:tr>
    </w:tbl>
    <w:p w:rsidR="00E419B8" w:rsidRPr="00593E77" w:rsidRDefault="00E419B8" w:rsidP="00E419B8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/>
          <w:sz w:val="20"/>
          <w:szCs w:val="20"/>
        </w:rPr>
      </w:pPr>
      <w:bookmarkStart w:id="0" w:name="n42"/>
      <w:bookmarkEnd w:id="0"/>
      <w:r w:rsidRPr="00593E77">
        <w:rPr>
          <w:rStyle w:val="rvts23"/>
          <w:b/>
          <w:bCs/>
          <w:color w:val="000000"/>
          <w:sz w:val="20"/>
          <w:szCs w:val="20"/>
        </w:rPr>
        <w:t xml:space="preserve"> ОГОЛОШЕННЯ</w:t>
      </w:r>
      <w:r w:rsidRPr="00593E77">
        <w:rPr>
          <w:color w:val="000000"/>
          <w:sz w:val="20"/>
          <w:szCs w:val="20"/>
        </w:rPr>
        <w:br/>
      </w:r>
      <w:r w:rsidRPr="00593E77">
        <w:rPr>
          <w:rStyle w:val="rvts23"/>
          <w:b/>
          <w:bCs/>
          <w:color w:val="000000"/>
          <w:sz w:val="20"/>
          <w:szCs w:val="20"/>
        </w:rPr>
        <w:t>про проведення відкритих торгів</w:t>
      </w:r>
    </w:p>
    <w:p w:rsidR="00AD0B6B" w:rsidRPr="00593E77" w:rsidRDefault="003A126D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0"/>
          <w:szCs w:val="20"/>
        </w:rPr>
      </w:pPr>
      <w:r w:rsidRPr="00593E77">
        <w:rPr>
          <w:color w:val="000000"/>
          <w:sz w:val="20"/>
          <w:szCs w:val="20"/>
        </w:rPr>
        <w:t>Найменування замовника</w:t>
      </w:r>
      <w:r w:rsidR="00E419B8" w:rsidRPr="00593E77">
        <w:rPr>
          <w:color w:val="000000"/>
          <w:sz w:val="20"/>
          <w:szCs w:val="20"/>
        </w:rPr>
        <w:t>.</w:t>
      </w:r>
      <w:r w:rsidR="00FA1C93" w:rsidRPr="00593E77">
        <w:rPr>
          <w:b/>
          <w:bCs/>
          <w:sz w:val="20"/>
          <w:szCs w:val="20"/>
        </w:rPr>
        <w:t xml:space="preserve"> </w:t>
      </w:r>
      <w:r w:rsidR="00AD0B6B" w:rsidRPr="00593E77">
        <w:rPr>
          <w:b/>
          <w:bCs/>
          <w:sz w:val="20"/>
          <w:szCs w:val="20"/>
        </w:rPr>
        <w:t>Управління житлово-комунального господарства Жмеринської міської ради Вінницької області</w:t>
      </w:r>
    </w:p>
    <w:p w:rsidR="001A38A1" w:rsidRPr="00593E77" w:rsidRDefault="003A126D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0"/>
          <w:szCs w:val="20"/>
        </w:rPr>
      </w:pPr>
      <w:r w:rsidRPr="00593E77">
        <w:rPr>
          <w:color w:val="000000"/>
          <w:sz w:val="20"/>
          <w:szCs w:val="20"/>
        </w:rPr>
        <w:t>Місцезнаходження замовника.</w:t>
      </w:r>
      <w:r w:rsidR="001A38A1" w:rsidRPr="00593E77">
        <w:rPr>
          <w:b/>
          <w:bCs/>
          <w:sz w:val="20"/>
          <w:szCs w:val="20"/>
        </w:rPr>
        <w:t xml:space="preserve"> вул. Центральна, 4, кабінет 2, Вінницька область, м. Жмеринка,  поштовий індекс 23100.</w:t>
      </w:r>
    </w:p>
    <w:p w:rsidR="00AD0B6B" w:rsidRPr="00593E77" w:rsidRDefault="001A38A1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0"/>
          <w:szCs w:val="20"/>
        </w:rPr>
      </w:pPr>
      <w:bookmarkStart w:id="1" w:name="n44"/>
      <w:bookmarkEnd w:id="1"/>
      <w:r w:rsidRPr="00593E77">
        <w:rPr>
          <w:color w:val="333333"/>
          <w:sz w:val="20"/>
          <w:szCs w:val="20"/>
          <w:shd w:val="clear" w:color="auto" w:fill="FFFFFF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="00E419B8" w:rsidRPr="00593E77">
        <w:rPr>
          <w:color w:val="000000"/>
          <w:sz w:val="20"/>
          <w:szCs w:val="20"/>
        </w:rPr>
        <w:t>.</w:t>
      </w:r>
      <w:r w:rsidR="00FA1C93" w:rsidRPr="00593E77">
        <w:rPr>
          <w:color w:val="000000"/>
          <w:sz w:val="20"/>
          <w:szCs w:val="20"/>
        </w:rPr>
        <w:t xml:space="preserve"> </w:t>
      </w:r>
      <w:r w:rsidR="00AD0B6B" w:rsidRPr="00593E77">
        <w:rPr>
          <w:b/>
          <w:bCs/>
          <w:sz w:val="20"/>
          <w:szCs w:val="20"/>
        </w:rPr>
        <w:t>25509242</w:t>
      </w:r>
    </w:p>
    <w:p w:rsidR="00AD0B6B" w:rsidRPr="00593E77" w:rsidRDefault="001A38A1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bCs/>
          <w:sz w:val="20"/>
          <w:szCs w:val="20"/>
        </w:rPr>
        <w:t>Категорія  замовника</w:t>
      </w:r>
      <w:bookmarkStart w:id="2" w:name="n45"/>
      <w:bookmarkEnd w:id="2"/>
      <w:r w:rsidRPr="00593E77">
        <w:rPr>
          <w:bCs/>
          <w:sz w:val="20"/>
          <w:szCs w:val="20"/>
        </w:rPr>
        <w:t>.</w:t>
      </w:r>
      <w:r w:rsidR="003A126D" w:rsidRPr="00593E77">
        <w:rPr>
          <w:bCs/>
          <w:sz w:val="20"/>
          <w:szCs w:val="20"/>
        </w:rPr>
        <w:t xml:space="preserve"> В</w:t>
      </w:r>
      <w:r w:rsidRPr="00593E77">
        <w:rPr>
          <w:bCs/>
          <w:sz w:val="20"/>
          <w:szCs w:val="20"/>
        </w:rPr>
        <w:t>ідповідно до п.1 ч.4 ст. 2 Закону України «Про публічні закупівлі»</w:t>
      </w:r>
      <w:r w:rsidR="00723FE0" w:rsidRPr="00593E77">
        <w:rPr>
          <w:bCs/>
          <w:sz w:val="20"/>
          <w:szCs w:val="20"/>
        </w:rPr>
        <w:t xml:space="preserve"> -</w:t>
      </w:r>
      <w:r w:rsidR="00723FE0" w:rsidRPr="00593E77">
        <w:rPr>
          <w:color w:val="333333"/>
          <w:sz w:val="20"/>
          <w:szCs w:val="20"/>
          <w:shd w:val="clear" w:color="auto" w:fill="FFFFFF"/>
        </w:rPr>
        <w:t xml:space="preserve"> органи державної влади та органи місцевого самоврядування, зазначені у </w:t>
      </w:r>
      <w:hyperlink r:id="rId5" w:anchor="n795" w:history="1">
        <w:r w:rsidR="00723FE0" w:rsidRPr="00593E77">
          <w:rPr>
            <w:rStyle w:val="a5"/>
            <w:color w:val="006600"/>
            <w:sz w:val="20"/>
            <w:szCs w:val="20"/>
            <w:shd w:val="clear" w:color="auto" w:fill="FFFFFF"/>
          </w:rPr>
          <w:t>пункті 1</w:t>
        </w:r>
      </w:hyperlink>
      <w:r w:rsidR="00723FE0" w:rsidRPr="00593E77">
        <w:rPr>
          <w:color w:val="333333"/>
          <w:sz w:val="20"/>
          <w:szCs w:val="20"/>
          <w:shd w:val="clear" w:color="auto" w:fill="FFFFFF"/>
        </w:rPr>
        <w:t xml:space="preserve"> частини першої ст. </w:t>
      </w:r>
      <w:r w:rsidR="00723FE0" w:rsidRPr="00593E77">
        <w:rPr>
          <w:bCs/>
          <w:sz w:val="20"/>
          <w:szCs w:val="20"/>
        </w:rPr>
        <w:t>2 Закону України «Про публічні закупівлі».</w:t>
      </w:r>
    </w:p>
    <w:p w:rsidR="004C2E04" w:rsidRPr="00593E77" w:rsidRDefault="00723FE0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</w:r>
      <w:r w:rsidRPr="00593E77">
        <w:rPr>
          <w:sz w:val="20"/>
          <w:szCs w:val="20"/>
        </w:rPr>
        <w:t xml:space="preserve"> </w:t>
      </w:r>
      <w:r w:rsidR="00045350" w:rsidRPr="00593E77">
        <w:rPr>
          <w:b/>
          <w:sz w:val="20"/>
          <w:szCs w:val="20"/>
        </w:rPr>
        <w:t>П</w:t>
      </w:r>
      <w:r w:rsidR="00045350" w:rsidRPr="00593E77">
        <w:rPr>
          <w:b/>
          <w:bCs/>
          <w:sz w:val="20"/>
          <w:szCs w:val="20"/>
        </w:rPr>
        <w:t>ослуги з прибирання та підмітання вулиць</w:t>
      </w:r>
      <w:r w:rsidR="00045350" w:rsidRPr="00593E77">
        <w:rPr>
          <w:b/>
          <w:sz w:val="20"/>
          <w:szCs w:val="20"/>
        </w:rPr>
        <w:t xml:space="preserve"> (</w:t>
      </w:r>
      <w:r w:rsidR="00045350" w:rsidRPr="00593E77">
        <w:rPr>
          <w:b/>
          <w:spacing w:val="-4"/>
          <w:sz w:val="20"/>
          <w:szCs w:val="20"/>
        </w:rPr>
        <w:t>послуги з літнього утримання</w:t>
      </w:r>
      <w:r w:rsidR="00045350" w:rsidRPr="00593E77">
        <w:rPr>
          <w:b/>
          <w:bCs/>
          <w:sz w:val="20"/>
          <w:szCs w:val="20"/>
        </w:rPr>
        <w:t xml:space="preserve"> доріг, тротуарів, площ, скверів, алей Жмеринської міської територіальної громади Вінницької області</w:t>
      </w:r>
      <w:r w:rsidR="00045350" w:rsidRPr="00593E77">
        <w:rPr>
          <w:b/>
          <w:sz w:val="20"/>
          <w:szCs w:val="20"/>
        </w:rPr>
        <w:t xml:space="preserve">), </w:t>
      </w:r>
      <w:r w:rsidR="004C2E04" w:rsidRPr="00593E77">
        <w:rPr>
          <w:bCs/>
          <w:sz w:val="20"/>
          <w:szCs w:val="20"/>
        </w:rPr>
        <w:t xml:space="preserve">за кодом </w:t>
      </w:r>
      <w:r w:rsidR="00045350" w:rsidRPr="00593E77">
        <w:rPr>
          <w:sz w:val="20"/>
          <w:szCs w:val="20"/>
        </w:rPr>
        <w:t xml:space="preserve">90610000-6 </w:t>
      </w:r>
      <w:r w:rsidR="004C2E04" w:rsidRPr="00593E77">
        <w:rPr>
          <w:bCs/>
          <w:sz w:val="20"/>
          <w:szCs w:val="20"/>
        </w:rPr>
        <w:t>відповідно до національного класифікатора України ДК 021:2015 «Єдиний закупівельний словник».</w:t>
      </w:r>
    </w:p>
    <w:p w:rsidR="00723FE0" w:rsidRPr="00593E77" w:rsidRDefault="00E261CC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>Кількість та місце поставки товарів, обсяг і місце виконання робіт чи надання послуг.</w:t>
      </w:r>
      <w:r w:rsidR="00985835" w:rsidRPr="00593E77">
        <w:rPr>
          <w:b/>
          <w:sz w:val="20"/>
          <w:szCs w:val="20"/>
        </w:rPr>
        <w:t xml:space="preserve">  </w:t>
      </w:r>
      <w:r w:rsidR="009408DB" w:rsidRPr="00593E77">
        <w:rPr>
          <w:b/>
          <w:sz w:val="20"/>
          <w:szCs w:val="20"/>
        </w:rPr>
        <w:t xml:space="preserve">1 послуга </w:t>
      </w:r>
      <w:r w:rsidR="000D4224" w:rsidRPr="00593E77">
        <w:rPr>
          <w:sz w:val="20"/>
          <w:szCs w:val="20"/>
        </w:rPr>
        <w:t>(</w:t>
      </w:r>
      <w:r w:rsidR="00764730" w:rsidRPr="00593E77">
        <w:rPr>
          <w:sz w:val="20"/>
          <w:szCs w:val="20"/>
        </w:rPr>
        <w:t xml:space="preserve">площа прибирання </w:t>
      </w:r>
      <w:r w:rsidR="000A497B" w:rsidRPr="00593E77">
        <w:rPr>
          <w:b/>
          <w:sz w:val="20"/>
          <w:szCs w:val="20"/>
        </w:rPr>
        <w:t xml:space="preserve">до </w:t>
      </w:r>
      <w:r w:rsidR="002B2C2E" w:rsidRPr="00593E77">
        <w:rPr>
          <w:b/>
          <w:sz w:val="20"/>
          <w:szCs w:val="20"/>
        </w:rPr>
        <w:t>16285321</w:t>
      </w:r>
      <w:r w:rsidR="000A497B" w:rsidRPr="00593E77">
        <w:rPr>
          <w:b/>
          <w:sz w:val="20"/>
          <w:szCs w:val="20"/>
        </w:rPr>
        <w:t xml:space="preserve"> м</w:t>
      </w:r>
      <w:r w:rsidR="000A497B" w:rsidRPr="00593E77">
        <w:rPr>
          <w:b/>
          <w:sz w:val="20"/>
          <w:szCs w:val="20"/>
          <w:vertAlign w:val="superscript"/>
        </w:rPr>
        <w:t>2</w:t>
      </w:r>
      <w:r w:rsidR="000A497B" w:rsidRPr="00593E77">
        <w:rPr>
          <w:sz w:val="20"/>
          <w:szCs w:val="20"/>
        </w:rPr>
        <w:t>,</w:t>
      </w:r>
      <w:r w:rsidR="000A497B" w:rsidRPr="00593E77">
        <w:rPr>
          <w:sz w:val="20"/>
          <w:szCs w:val="20"/>
          <w:vertAlign w:val="superscript"/>
        </w:rPr>
        <w:t xml:space="preserve"> </w:t>
      </w:r>
      <w:r w:rsidR="000A497B" w:rsidRPr="00593E77">
        <w:rPr>
          <w:sz w:val="20"/>
          <w:szCs w:val="20"/>
        </w:rPr>
        <w:t xml:space="preserve">згідно технічного </w:t>
      </w:r>
      <w:r w:rsidR="00764730" w:rsidRPr="00593E77">
        <w:rPr>
          <w:sz w:val="20"/>
          <w:szCs w:val="20"/>
        </w:rPr>
        <w:t>завдання тендерної документації</w:t>
      </w:r>
      <w:r w:rsidR="009408DB" w:rsidRPr="00593E77">
        <w:rPr>
          <w:sz w:val="20"/>
          <w:szCs w:val="20"/>
        </w:rPr>
        <w:t>)</w:t>
      </w:r>
      <w:r w:rsidR="00B34975" w:rsidRPr="00593E77">
        <w:rPr>
          <w:sz w:val="20"/>
          <w:szCs w:val="20"/>
        </w:rPr>
        <w:t xml:space="preserve">; </w:t>
      </w:r>
      <w:r w:rsidR="001E0044" w:rsidRPr="00593E77">
        <w:rPr>
          <w:b/>
          <w:color w:val="000000"/>
          <w:sz w:val="20"/>
          <w:szCs w:val="20"/>
        </w:rPr>
        <w:t xml:space="preserve">23100, Україна, Вінницька область, </w:t>
      </w:r>
      <w:r w:rsidR="0072166E" w:rsidRPr="00593E77">
        <w:rPr>
          <w:b/>
          <w:bCs/>
          <w:color w:val="000000"/>
          <w:sz w:val="20"/>
          <w:szCs w:val="20"/>
        </w:rPr>
        <w:t xml:space="preserve">територія </w:t>
      </w:r>
      <w:r w:rsidR="0072166E" w:rsidRPr="00593E77">
        <w:rPr>
          <w:b/>
          <w:sz w:val="20"/>
          <w:szCs w:val="20"/>
        </w:rPr>
        <w:t>Жмеринської міської територіальної громади</w:t>
      </w:r>
      <w:r w:rsidR="0072166E" w:rsidRPr="00593E77">
        <w:rPr>
          <w:sz w:val="20"/>
          <w:szCs w:val="20"/>
        </w:rPr>
        <w:t>.</w:t>
      </w:r>
    </w:p>
    <w:p w:rsidR="00485D0F" w:rsidRPr="00593E77" w:rsidRDefault="00485D0F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 xml:space="preserve">Очікувана вартість предмета закупівлі. </w:t>
      </w:r>
      <w:r w:rsidR="00D539DE">
        <w:rPr>
          <w:rStyle w:val="rvts82"/>
          <w:b/>
          <w:bCs/>
          <w:sz w:val="20"/>
          <w:szCs w:val="20"/>
        </w:rPr>
        <w:t>5 204 775,22</w:t>
      </w:r>
      <w:r w:rsidR="007225F3" w:rsidRPr="00593E77">
        <w:rPr>
          <w:rStyle w:val="rvts82"/>
          <w:b/>
          <w:bCs/>
          <w:sz w:val="20"/>
          <w:szCs w:val="20"/>
        </w:rPr>
        <w:t xml:space="preserve"> </w:t>
      </w:r>
      <w:r w:rsidR="00045350" w:rsidRPr="00593E77">
        <w:rPr>
          <w:rStyle w:val="rvts82"/>
          <w:b/>
          <w:bCs/>
          <w:sz w:val="20"/>
          <w:szCs w:val="20"/>
        </w:rPr>
        <w:t>грн. з</w:t>
      </w:r>
      <w:r w:rsidR="007225F3" w:rsidRPr="00593E77">
        <w:rPr>
          <w:rStyle w:val="rvts82"/>
          <w:b/>
          <w:bCs/>
          <w:sz w:val="20"/>
          <w:szCs w:val="20"/>
        </w:rPr>
        <w:t xml:space="preserve"> ПДВ.</w:t>
      </w:r>
    </w:p>
    <w:p w:rsidR="00485D0F" w:rsidRPr="00593E77" w:rsidRDefault="00485D0F" w:rsidP="004D347A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593E77">
        <w:rPr>
          <w:color w:val="000000"/>
          <w:sz w:val="20"/>
          <w:szCs w:val="20"/>
        </w:rPr>
        <w:t>Строк поставки товарів, виконання робіт чи надання послуг.</w:t>
      </w:r>
      <w:r w:rsidRPr="00593E77">
        <w:rPr>
          <w:b/>
          <w:color w:val="000000"/>
          <w:sz w:val="20"/>
          <w:szCs w:val="20"/>
        </w:rPr>
        <w:t xml:space="preserve"> </w:t>
      </w:r>
      <w:r w:rsidR="004D347A" w:rsidRPr="008D523A">
        <w:rPr>
          <w:color w:val="000000"/>
          <w:sz w:val="20"/>
          <w:szCs w:val="20"/>
        </w:rPr>
        <w:t xml:space="preserve">з </w:t>
      </w:r>
      <w:r w:rsidR="008D523A" w:rsidRPr="008D523A">
        <w:rPr>
          <w:color w:val="000000"/>
          <w:sz w:val="20"/>
          <w:szCs w:val="20"/>
        </w:rPr>
        <w:t>дня підписання договору про закупівлю</w:t>
      </w:r>
      <w:r w:rsidR="00045350" w:rsidRPr="00593E77">
        <w:rPr>
          <w:b/>
          <w:color w:val="000000"/>
          <w:sz w:val="20"/>
          <w:szCs w:val="20"/>
        </w:rPr>
        <w:t xml:space="preserve"> до 30.11</w:t>
      </w:r>
      <w:r w:rsidR="002B2C2E" w:rsidRPr="00593E77">
        <w:rPr>
          <w:b/>
          <w:color w:val="000000"/>
          <w:sz w:val="20"/>
          <w:szCs w:val="20"/>
        </w:rPr>
        <w:t>.2023</w:t>
      </w:r>
      <w:r w:rsidRPr="00593E77">
        <w:rPr>
          <w:b/>
          <w:color w:val="000000"/>
          <w:sz w:val="20"/>
          <w:szCs w:val="20"/>
        </w:rPr>
        <w:t xml:space="preserve"> р.</w:t>
      </w:r>
    </w:p>
    <w:p w:rsidR="00016786" w:rsidRPr="00593E77" w:rsidRDefault="00016786" w:rsidP="004D347A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>Кінцевий строк подання тендерних пропозицій.</w:t>
      </w:r>
      <w:r w:rsidR="002B4924" w:rsidRPr="00593E77">
        <w:rPr>
          <w:b/>
          <w:bCs/>
          <w:sz w:val="20"/>
          <w:szCs w:val="20"/>
        </w:rPr>
        <w:t xml:space="preserve"> 07.03.2023</w:t>
      </w:r>
      <w:r w:rsidRPr="00593E77">
        <w:rPr>
          <w:b/>
          <w:bCs/>
          <w:sz w:val="20"/>
          <w:szCs w:val="20"/>
        </w:rPr>
        <w:t xml:space="preserve"> р.</w:t>
      </w:r>
      <w:r w:rsidR="000C7E25" w:rsidRPr="000C7E25">
        <w:rPr>
          <w:b/>
          <w:sz w:val="20"/>
          <w:szCs w:val="20"/>
        </w:rPr>
        <w:t xml:space="preserve"> </w:t>
      </w:r>
      <w:r w:rsidR="000C7E25" w:rsidRPr="009D0312">
        <w:rPr>
          <w:b/>
          <w:sz w:val="20"/>
          <w:szCs w:val="20"/>
        </w:rPr>
        <w:t>до 17 год. 00 хв. (за київським часом)</w:t>
      </w:r>
    </w:p>
    <w:p w:rsidR="007225F3" w:rsidRPr="00593E77" w:rsidRDefault="00016786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 xml:space="preserve">Умови оплати. </w:t>
      </w:r>
      <w:r w:rsidR="007225F3" w:rsidRPr="00593E77">
        <w:rPr>
          <w:sz w:val="20"/>
          <w:szCs w:val="20"/>
        </w:rPr>
        <w:t>Оплата наданих послуг здійснюється</w:t>
      </w:r>
      <w:r w:rsidR="007225F3" w:rsidRPr="00593E77">
        <w:rPr>
          <w:b/>
          <w:sz w:val="20"/>
          <w:szCs w:val="20"/>
        </w:rPr>
        <w:t xml:space="preserve"> не пізніше двадцяти банківських днів</w:t>
      </w:r>
      <w:r w:rsidR="007225F3" w:rsidRPr="00593E77">
        <w:rPr>
          <w:sz w:val="20"/>
          <w:szCs w:val="20"/>
        </w:rPr>
        <w:t>,</w:t>
      </w:r>
      <w:r w:rsidR="007225F3" w:rsidRPr="00593E77">
        <w:rPr>
          <w:b/>
          <w:sz w:val="20"/>
          <w:szCs w:val="20"/>
        </w:rPr>
        <w:t xml:space="preserve"> </w:t>
      </w:r>
      <w:r w:rsidR="007225F3" w:rsidRPr="00593E77">
        <w:rPr>
          <w:sz w:val="20"/>
          <w:szCs w:val="20"/>
        </w:rPr>
        <w:t>з дня підписання Сторонами акту про надання  послуг та надання Виконавцем рахунку на оплату послуг</w:t>
      </w:r>
      <w:bookmarkStart w:id="3" w:name="n52"/>
      <w:bookmarkEnd w:id="3"/>
      <w:r w:rsidR="007225F3" w:rsidRPr="00593E77">
        <w:rPr>
          <w:sz w:val="20"/>
          <w:szCs w:val="20"/>
        </w:rPr>
        <w:t>и.</w:t>
      </w:r>
    </w:p>
    <w:p w:rsidR="00016786" w:rsidRPr="00593E77" w:rsidRDefault="00016786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 xml:space="preserve">Мова (мови), якою (якими) повинні готуватися тендерні пропозиції. </w:t>
      </w:r>
      <w:r w:rsidRPr="00593E77">
        <w:rPr>
          <w:b/>
          <w:color w:val="333333"/>
          <w:sz w:val="20"/>
          <w:szCs w:val="20"/>
        </w:rPr>
        <w:t xml:space="preserve">тендерні пропозиції </w:t>
      </w:r>
      <w:r w:rsidR="0035073D" w:rsidRPr="00593E77">
        <w:rPr>
          <w:b/>
          <w:color w:val="333333"/>
          <w:sz w:val="20"/>
          <w:szCs w:val="20"/>
        </w:rPr>
        <w:t>повинні готувати</w:t>
      </w:r>
      <w:r w:rsidRPr="00593E77">
        <w:rPr>
          <w:b/>
          <w:color w:val="333333"/>
          <w:sz w:val="20"/>
          <w:szCs w:val="20"/>
        </w:rPr>
        <w:t>ся українською мовою</w:t>
      </w:r>
      <w:r w:rsidR="00C472A1" w:rsidRPr="00593E77">
        <w:rPr>
          <w:b/>
          <w:sz w:val="20"/>
          <w:szCs w:val="20"/>
        </w:rPr>
        <w:t xml:space="preserve"> відповідно до умов тендерної документації</w:t>
      </w:r>
      <w:r w:rsidR="0035073D" w:rsidRPr="00593E77">
        <w:rPr>
          <w:color w:val="333333"/>
          <w:sz w:val="20"/>
          <w:szCs w:val="20"/>
        </w:rPr>
        <w:t>.</w:t>
      </w:r>
    </w:p>
    <w:p w:rsidR="00016786" w:rsidRPr="00593E77" w:rsidRDefault="0035073D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 xml:space="preserve">Розмір, вид та умови надання забезпечення тендерних пропозицій (якщо замовник вимагає його надати). Надання забезпечення тендерних пропозицій замовником </w:t>
      </w:r>
      <w:r w:rsidRPr="00593E77">
        <w:rPr>
          <w:b/>
          <w:color w:val="333333"/>
          <w:sz w:val="20"/>
          <w:szCs w:val="20"/>
        </w:rPr>
        <w:t>не вимагається</w:t>
      </w:r>
      <w:r w:rsidRPr="00593E77">
        <w:rPr>
          <w:color w:val="333333"/>
          <w:sz w:val="20"/>
          <w:szCs w:val="20"/>
        </w:rPr>
        <w:t>.</w:t>
      </w:r>
    </w:p>
    <w:p w:rsidR="0035073D" w:rsidRPr="00593E77" w:rsidRDefault="0035073D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>Дата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593E77">
          <w:rPr>
            <w:rStyle w:val="a5"/>
            <w:color w:val="006600"/>
            <w:sz w:val="20"/>
            <w:szCs w:val="20"/>
          </w:rPr>
          <w:t>частини третьої</w:t>
        </w:r>
      </w:hyperlink>
      <w:r w:rsidRPr="00593E77">
        <w:rPr>
          <w:color w:val="333333"/>
          <w:sz w:val="20"/>
          <w:szCs w:val="20"/>
        </w:rPr>
        <w:t> статті 10 цього Закону.</w:t>
      </w:r>
      <w:r w:rsidR="00BE4563" w:rsidRPr="00593E77">
        <w:rPr>
          <w:b/>
          <w:color w:val="333333"/>
          <w:sz w:val="20"/>
          <w:szCs w:val="20"/>
        </w:rPr>
        <w:t xml:space="preserve"> не застосовується</w:t>
      </w:r>
    </w:p>
    <w:p w:rsidR="0035073D" w:rsidRPr="00593E77" w:rsidRDefault="0035073D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9D4721" w:rsidRPr="00593E77">
        <w:rPr>
          <w:color w:val="333333"/>
          <w:sz w:val="20"/>
          <w:szCs w:val="20"/>
        </w:rPr>
        <w:t>.</w:t>
      </w:r>
      <w:r w:rsidR="00770FC0" w:rsidRPr="00593E77">
        <w:rPr>
          <w:rStyle w:val="rvts82"/>
          <w:b/>
          <w:bCs/>
          <w:sz w:val="20"/>
          <w:szCs w:val="20"/>
        </w:rPr>
        <w:t xml:space="preserve"> </w:t>
      </w:r>
      <w:r w:rsidR="00D539DE">
        <w:rPr>
          <w:rStyle w:val="rvts82"/>
          <w:b/>
          <w:bCs/>
          <w:sz w:val="20"/>
          <w:szCs w:val="20"/>
        </w:rPr>
        <w:t>52047,75</w:t>
      </w:r>
      <w:r w:rsidR="007225F3" w:rsidRPr="00593E77">
        <w:rPr>
          <w:rStyle w:val="rvts82"/>
          <w:b/>
          <w:bCs/>
          <w:sz w:val="20"/>
          <w:szCs w:val="20"/>
        </w:rPr>
        <w:t xml:space="preserve"> грн.</w:t>
      </w:r>
      <w:r w:rsidR="007225F3" w:rsidRPr="00593E77">
        <w:rPr>
          <w:sz w:val="20"/>
          <w:szCs w:val="20"/>
        </w:rPr>
        <w:t xml:space="preserve"> </w:t>
      </w:r>
      <w:r w:rsidR="000A5C6B">
        <w:rPr>
          <w:b/>
          <w:bCs/>
          <w:sz w:val="20"/>
          <w:szCs w:val="20"/>
        </w:rPr>
        <w:t>(1</w:t>
      </w:r>
      <w:r w:rsidR="009D4721" w:rsidRPr="00593E77">
        <w:rPr>
          <w:b/>
          <w:bCs/>
          <w:sz w:val="20"/>
          <w:szCs w:val="20"/>
        </w:rPr>
        <w:t>% від очікуваної вартості закупівлі).</w:t>
      </w:r>
      <w:bookmarkStart w:id="4" w:name="_GoBack"/>
      <w:bookmarkEnd w:id="4"/>
    </w:p>
    <w:p w:rsidR="009D4721" w:rsidRPr="00593E77" w:rsidRDefault="009D4721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>Математична формула для розрахунку приведеної ціни (у разі її застосування)</w:t>
      </w:r>
      <w:r w:rsidR="00BE4563" w:rsidRPr="00593E77">
        <w:rPr>
          <w:color w:val="333333"/>
          <w:sz w:val="20"/>
          <w:szCs w:val="20"/>
        </w:rPr>
        <w:t xml:space="preserve">. </w:t>
      </w:r>
      <w:r w:rsidR="009C6068" w:rsidRPr="00593E77">
        <w:rPr>
          <w:sz w:val="20"/>
          <w:szCs w:val="20"/>
        </w:rPr>
        <w:t>Приведена ціна не застосовується,</w:t>
      </w:r>
      <w:r w:rsidR="009C6068" w:rsidRPr="00593E77">
        <w:rPr>
          <w:b/>
          <w:sz w:val="20"/>
          <w:szCs w:val="20"/>
        </w:rPr>
        <w:t xml:space="preserve"> єдиним критерієм оцінки тендерних пропозицій є – ціна.</w:t>
      </w:r>
    </w:p>
    <w:p w:rsidR="009D4721" w:rsidRPr="00593E77" w:rsidRDefault="009D4721" w:rsidP="004D347A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0"/>
          <w:szCs w:val="20"/>
        </w:rPr>
      </w:pPr>
      <w:bookmarkStart w:id="5" w:name="n46"/>
      <w:bookmarkEnd w:id="5"/>
      <w:r w:rsidRPr="00593E77">
        <w:rPr>
          <w:color w:val="000000"/>
          <w:sz w:val="20"/>
          <w:szCs w:val="20"/>
        </w:rPr>
        <w:t xml:space="preserve">Джерело фінансування закупівлі. </w:t>
      </w:r>
      <w:r w:rsidRPr="00593E77">
        <w:rPr>
          <w:b/>
          <w:color w:val="000000"/>
          <w:sz w:val="20"/>
          <w:szCs w:val="20"/>
        </w:rPr>
        <w:t xml:space="preserve">Кошти місцевого бюджету </w:t>
      </w:r>
      <w:r w:rsidRPr="00593E77">
        <w:rPr>
          <w:b/>
          <w:bCs/>
          <w:color w:val="000000"/>
          <w:sz w:val="20"/>
          <w:szCs w:val="20"/>
        </w:rPr>
        <w:t>Жмеринської міської територіальної громади</w:t>
      </w:r>
      <w:r w:rsidR="00BE4563" w:rsidRPr="00593E77">
        <w:rPr>
          <w:b/>
          <w:bCs/>
          <w:color w:val="000000"/>
          <w:sz w:val="20"/>
          <w:szCs w:val="20"/>
        </w:rPr>
        <w:t>.</w:t>
      </w:r>
    </w:p>
    <w:p w:rsidR="00AD0B6B" w:rsidRPr="00593E77" w:rsidRDefault="00E419B8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000000"/>
          <w:sz w:val="20"/>
          <w:szCs w:val="20"/>
        </w:rPr>
        <w:t>Контактна особа замовника, уповноважена здійснювати зв’язок з учасниками.</w:t>
      </w:r>
      <w:r w:rsidR="00AD0B6B" w:rsidRPr="00593E77">
        <w:rPr>
          <w:b/>
          <w:bCs/>
          <w:sz w:val="20"/>
          <w:szCs w:val="20"/>
        </w:rPr>
        <w:t xml:space="preserve"> </w:t>
      </w:r>
      <w:r w:rsidR="00AD0B6B" w:rsidRPr="00593E77">
        <w:rPr>
          <w:bCs/>
          <w:sz w:val="20"/>
          <w:szCs w:val="20"/>
        </w:rPr>
        <w:t>Куленко Ольга Ігорівна, начальник управління житлово-комунального господарства Жмеринської міської ради Вінницької області, адреса: Вінницька область, м. Жмеринка, вул. Центральна, 4, кабінет № 2, поштовий індекс 23100, теле</w:t>
      </w:r>
      <w:r w:rsidR="00940E4C" w:rsidRPr="00593E77">
        <w:rPr>
          <w:bCs/>
          <w:sz w:val="20"/>
          <w:szCs w:val="20"/>
        </w:rPr>
        <w:t>фон +380 (4332) 5-01-00, телефакс +380</w:t>
      </w:r>
      <w:r w:rsidR="00AD0B6B" w:rsidRPr="00593E77">
        <w:rPr>
          <w:bCs/>
          <w:sz w:val="20"/>
          <w:szCs w:val="20"/>
        </w:rPr>
        <w:t xml:space="preserve"> (4332) 5-00-99</w:t>
      </w:r>
      <w:bookmarkStart w:id="6" w:name="32"/>
      <w:bookmarkEnd w:id="6"/>
      <w:r w:rsidR="00AD0B6B" w:rsidRPr="00593E77">
        <w:rPr>
          <w:bCs/>
          <w:sz w:val="20"/>
          <w:szCs w:val="20"/>
        </w:rPr>
        <w:t>, zhmerinka-adm.gov.ua</w:t>
      </w:r>
    </w:p>
    <w:p w:rsidR="00BE4563" w:rsidRPr="004D347A" w:rsidRDefault="00BE4563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593E77">
        <w:rPr>
          <w:color w:val="333333"/>
          <w:sz w:val="20"/>
          <w:szCs w:val="20"/>
        </w:rPr>
        <w:t>Дата і час розкриття тендерних пропозицій, крім випадку, встановленого пунктом 10 частини першої цієї статті,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:rsidR="00BE4563" w:rsidRPr="004D347A" w:rsidRDefault="00502E66" w:rsidP="004D347A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4D347A">
        <w:rPr>
          <w:color w:val="333333"/>
          <w:sz w:val="20"/>
          <w:szCs w:val="20"/>
          <w:shd w:val="clear" w:color="auto" w:fill="FFFFFF"/>
        </w:rPr>
        <w:t>Розгляд та оцінка тендерних пропозицій здійснюються відповідно до статті 29 Закону (положення частин другої, дванадцятої, шістнадцятої, абзацу третього частини п’ятнадцятої статті 29 Закону не застосовуються) з ур</w:t>
      </w:r>
      <w:r w:rsidR="004D347A" w:rsidRPr="004D347A">
        <w:rPr>
          <w:color w:val="333333"/>
          <w:sz w:val="20"/>
          <w:szCs w:val="20"/>
          <w:shd w:val="clear" w:color="auto" w:fill="FFFFFF"/>
        </w:rPr>
        <w:t>ахуванням положень пункту 40 «О</w:t>
      </w:r>
      <w:r w:rsidR="004D347A" w:rsidRPr="004D347A">
        <w:rPr>
          <w:color w:val="323232"/>
          <w:sz w:val="20"/>
          <w:szCs w:val="20"/>
        </w:rPr>
        <w:t>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</w:t>
      </w:r>
      <w:r w:rsidR="00D539DE">
        <w:rPr>
          <w:color w:val="323232"/>
          <w:sz w:val="20"/>
          <w:szCs w:val="20"/>
        </w:rPr>
        <w:t xml:space="preserve">иму воєнного стану в Україні та </w:t>
      </w:r>
      <w:r w:rsidR="004D347A" w:rsidRPr="004D347A">
        <w:rPr>
          <w:color w:val="323232"/>
          <w:sz w:val="20"/>
          <w:szCs w:val="20"/>
        </w:rPr>
        <w:t>протягом 90 днів з дня його припинення або скасування» затверджених</w:t>
      </w:r>
      <w:r w:rsidR="004D347A" w:rsidRPr="004D347A">
        <w:rPr>
          <w:rFonts w:ascii="ProbaPro" w:hAnsi="ProbaPro"/>
          <w:b/>
          <w:bCs/>
          <w:color w:val="000000"/>
          <w:sz w:val="27"/>
          <w:szCs w:val="27"/>
          <w:shd w:val="clear" w:color="auto" w:fill="FFFFFF"/>
        </w:rPr>
        <w:t xml:space="preserve">  </w:t>
      </w:r>
      <w:r w:rsidR="004D347A" w:rsidRPr="004D347A">
        <w:rPr>
          <w:rFonts w:ascii="ProbaPro" w:hAnsi="ProbaPro"/>
          <w:bCs/>
          <w:color w:val="000000"/>
          <w:sz w:val="20"/>
          <w:szCs w:val="20"/>
          <w:shd w:val="clear" w:color="auto" w:fill="FFFFFF"/>
        </w:rPr>
        <w:t>постановою Кабінету Міністрів України від 12 жовтня 2022 р. № 1178 (зі змінами).</w:t>
      </w:r>
    </w:p>
    <w:p w:rsidR="001A3148" w:rsidRPr="00593E77" w:rsidRDefault="001A3148" w:rsidP="004D347A">
      <w:pPr>
        <w:pStyle w:val="a6"/>
        <w:tabs>
          <w:tab w:val="left" w:pos="426"/>
        </w:tabs>
        <w:ind w:left="360"/>
        <w:jc w:val="both"/>
        <w:rPr>
          <w:bCs/>
          <w:sz w:val="20"/>
          <w:szCs w:val="20"/>
        </w:rPr>
      </w:pPr>
    </w:p>
    <w:p w:rsidR="009C6068" w:rsidRPr="00593E77" w:rsidRDefault="009C6068" w:rsidP="004D347A">
      <w:pPr>
        <w:shd w:val="clear" w:color="auto" w:fill="FFFFFF"/>
        <w:tabs>
          <w:tab w:val="left" w:pos="426"/>
        </w:tabs>
        <w:jc w:val="both"/>
        <w:rPr>
          <w:sz w:val="20"/>
          <w:szCs w:val="20"/>
        </w:rPr>
      </w:pPr>
      <w:r w:rsidRPr="00593E77">
        <w:rPr>
          <w:sz w:val="20"/>
          <w:szCs w:val="20"/>
          <w:lang w:eastAsia="uk-UA"/>
        </w:rPr>
        <w:t>ПРИМІТКИ: М</w:t>
      </w:r>
      <w:r w:rsidRPr="00593E77">
        <w:rPr>
          <w:sz w:val="20"/>
          <w:szCs w:val="20"/>
        </w:rPr>
        <w:t xml:space="preserve">ова (мови), якою (якими) повинні готуватися тендерні пропозиції: </w:t>
      </w:r>
      <w:r w:rsidRPr="00593E77">
        <w:rPr>
          <w:b/>
          <w:sz w:val="20"/>
          <w:szCs w:val="20"/>
        </w:rPr>
        <w:t>тендерні пропозиції повинні готуватися українською мовою</w:t>
      </w:r>
      <w:r w:rsidRPr="00593E77">
        <w:rPr>
          <w:sz w:val="20"/>
          <w:szCs w:val="20"/>
        </w:rPr>
        <w:t xml:space="preserve"> відповідно до умов тендерної документації. Розмір, вид та умови надання забезпечення тендерних пропозицій: </w:t>
      </w:r>
      <w:r w:rsidRPr="00593E77">
        <w:rPr>
          <w:color w:val="333333"/>
          <w:sz w:val="20"/>
          <w:szCs w:val="20"/>
        </w:rPr>
        <w:t xml:space="preserve">надання забезпечення тендерних пропозицій замовником </w:t>
      </w:r>
      <w:r w:rsidRPr="00593E77">
        <w:rPr>
          <w:b/>
          <w:color w:val="333333"/>
          <w:sz w:val="20"/>
          <w:szCs w:val="20"/>
        </w:rPr>
        <w:t>не вимагається</w:t>
      </w:r>
      <w:r w:rsidRPr="00593E77">
        <w:rPr>
          <w:sz w:val="20"/>
          <w:szCs w:val="20"/>
        </w:rPr>
        <w:t>. Більш детально визначено у тендерній документації.</w:t>
      </w:r>
    </w:p>
    <w:p w:rsidR="00764730" w:rsidRPr="00593E77" w:rsidRDefault="00764730" w:rsidP="004D347A">
      <w:pPr>
        <w:pStyle w:val="a6"/>
        <w:tabs>
          <w:tab w:val="left" w:pos="426"/>
        </w:tabs>
        <w:ind w:left="360"/>
        <w:jc w:val="both"/>
        <w:rPr>
          <w:bCs/>
          <w:sz w:val="20"/>
          <w:szCs w:val="20"/>
        </w:rPr>
      </w:pPr>
    </w:p>
    <w:tbl>
      <w:tblPr>
        <w:tblW w:w="543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838"/>
      </w:tblGrid>
      <w:tr w:rsidR="00992B5C" w:rsidRPr="00593E77" w:rsidTr="00045350">
        <w:trPr>
          <w:tblCellSpacing w:w="0" w:type="dxa"/>
        </w:trPr>
        <w:tc>
          <w:tcPr>
            <w:tcW w:w="2332" w:type="pct"/>
          </w:tcPr>
          <w:p w:rsidR="00045350" w:rsidRPr="00593E77" w:rsidRDefault="00985835" w:rsidP="004D347A">
            <w:pPr>
              <w:tabs>
                <w:tab w:val="left" w:pos="426"/>
              </w:tabs>
              <w:rPr>
                <w:sz w:val="20"/>
                <w:szCs w:val="20"/>
              </w:rPr>
            </w:pPr>
            <w:bookmarkStart w:id="7" w:name="n307"/>
            <w:bookmarkStart w:id="8" w:name="n287"/>
            <w:bookmarkEnd w:id="7"/>
            <w:bookmarkEnd w:id="8"/>
            <w:r w:rsidRPr="00593E77">
              <w:rPr>
                <w:sz w:val="20"/>
                <w:szCs w:val="20"/>
              </w:rPr>
              <w:t xml:space="preserve">       </w:t>
            </w:r>
            <w:r w:rsidR="00045350" w:rsidRPr="00593E77">
              <w:rPr>
                <w:sz w:val="20"/>
                <w:szCs w:val="20"/>
              </w:rPr>
              <w:t>Уповноважена особа</w:t>
            </w:r>
            <w:r w:rsidR="00764730" w:rsidRPr="00593E77">
              <w:rPr>
                <w:sz w:val="20"/>
                <w:szCs w:val="20"/>
              </w:rPr>
              <w:t xml:space="preserve"> </w:t>
            </w:r>
            <w:r w:rsidR="00992B5C" w:rsidRPr="00593E77">
              <w:rPr>
                <w:sz w:val="20"/>
                <w:szCs w:val="20"/>
              </w:rPr>
              <w:t>управління</w:t>
            </w:r>
            <w:r w:rsidR="003A647B" w:rsidRPr="00593E77">
              <w:rPr>
                <w:sz w:val="20"/>
                <w:szCs w:val="20"/>
              </w:rPr>
              <w:t xml:space="preserve"> житлово</w:t>
            </w:r>
            <w:r w:rsidR="00764730" w:rsidRPr="00593E77">
              <w:rPr>
                <w:sz w:val="20"/>
                <w:szCs w:val="20"/>
              </w:rPr>
              <w:t>-</w:t>
            </w:r>
            <w:r w:rsidR="00045350" w:rsidRPr="00593E77">
              <w:rPr>
                <w:sz w:val="20"/>
                <w:szCs w:val="20"/>
              </w:rPr>
              <w:t xml:space="preserve">   </w:t>
            </w:r>
          </w:p>
          <w:p w:rsidR="00045350" w:rsidRPr="00593E77" w:rsidRDefault="00045350" w:rsidP="004D347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93E77">
              <w:rPr>
                <w:sz w:val="20"/>
                <w:szCs w:val="20"/>
              </w:rPr>
              <w:t xml:space="preserve">       к</w:t>
            </w:r>
            <w:r w:rsidR="00992B5C" w:rsidRPr="00593E77">
              <w:rPr>
                <w:sz w:val="20"/>
                <w:szCs w:val="20"/>
              </w:rPr>
              <w:t>омунального господарства Жмеринської міської ради</w:t>
            </w:r>
            <w:r w:rsidRPr="00593E77">
              <w:rPr>
                <w:sz w:val="20"/>
                <w:szCs w:val="20"/>
              </w:rPr>
              <w:t xml:space="preserve"> </w:t>
            </w:r>
          </w:p>
          <w:p w:rsidR="00045350" w:rsidRPr="00593E77" w:rsidRDefault="00045350" w:rsidP="004D347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93E77">
              <w:rPr>
                <w:sz w:val="20"/>
                <w:szCs w:val="20"/>
              </w:rPr>
              <w:t xml:space="preserve">       з проведення процедур конкурентних закупівель</w:t>
            </w:r>
          </w:p>
        </w:tc>
        <w:tc>
          <w:tcPr>
            <w:tcW w:w="2668" w:type="pct"/>
          </w:tcPr>
          <w:p w:rsidR="003A647B" w:rsidRPr="00593E77" w:rsidRDefault="003A647B" w:rsidP="004D347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3A647B" w:rsidRPr="00593E77" w:rsidRDefault="003A647B" w:rsidP="004D347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3A647B" w:rsidRPr="00593E77" w:rsidRDefault="003A647B" w:rsidP="004D347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992B5C" w:rsidRPr="00593E77" w:rsidRDefault="00D516C1" w:rsidP="004D347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93E77">
              <w:rPr>
                <w:sz w:val="20"/>
                <w:szCs w:val="20"/>
              </w:rPr>
              <w:t xml:space="preserve">  </w:t>
            </w:r>
            <w:r w:rsidR="00923603" w:rsidRPr="00593E77">
              <w:rPr>
                <w:sz w:val="20"/>
                <w:szCs w:val="20"/>
              </w:rPr>
              <w:t>__</w:t>
            </w:r>
            <w:r w:rsidR="003A647B" w:rsidRPr="00593E77">
              <w:rPr>
                <w:sz w:val="20"/>
                <w:szCs w:val="20"/>
              </w:rPr>
              <w:t>___</w:t>
            </w:r>
            <w:r w:rsidRPr="00593E77">
              <w:rPr>
                <w:sz w:val="20"/>
                <w:szCs w:val="20"/>
              </w:rPr>
              <w:t>підпис_________</w:t>
            </w:r>
            <w:r w:rsidR="00BC6B67" w:rsidRPr="00593E77">
              <w:rPr>
                <w:sz w:val="20"/>
                <w:szCs w:val="20"/>
              </w:rPr>
              <w:t xml:space="preserve">  </w:t>
            </w:r>
            <w:r w:rsidR="00045350" w:rsidRPr="00593E77">
              <w:rPr>
                <w:sz w:val="20"/>
                <w:szCs w:val="20"/>
              </w:rPr>
              <w:t xml:space="preserve">Юрій </w:t>
            </w:r>
            <w:proofErr w:type="spellStart"/>
            <w:r w:rsidR="00045350" w:rsidRPr="00593E77">
              <w:rPr>
                <w:sz w:val="20"/>
                <w:szCs w:val="20"/>
              </w:rPr>
              <w:t>Задойко</w:t>
            </w:r>
            <w:proofErr w:type="spellEnd"/>
          </w:p>
        </w:tc>
      </w:tr>
    </w:tbl>
    <w:p w:rsidR="003F16BA" w:rsidRPr="00593E77" w:rsidRDefault="003F16BA" w:rsidP="002B4924">
      <w:pPr>
        <w:rPr>
          <w:sz w:val="20"/>
          <w:szCs w:val="20"/>
        </w:rPr>
      </w:pPr>
    </w:p>
    <w:sectPr w:rsidR="003F16BA" w:rsidRPr="00593E77" w:rsidSect="00D83A4C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486"/>
    <w:multiLevelType w:val="hybridMultilevel"/>
    <w:tmpl w:val="AB7086D4"/>
    <w:lvl w:ilvl="0" w:tplc="F92CA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E5"/>
    <w:rsid w:val="00016786"/>
    <w:rsid w:val="000300A9"/>
    <w:rsid w:val="00045350"/>
    <w:rsid w:val="000813B5"/>
    <w:rsid w:val="000A497B"/>
    <w:rsid w:val="000A5C6B"/>
    <w:rsid w:val="000A6FF3"/>
    <w:rsid w:val="000B297A"/>
    <w:rsid w:val="000C7E25"/>
    <w:rsid w:val="000D4224"/>
    <w:rsid w:val="000E6520"/>
    <w:rsid w:val="000F38ED"/>
    <w:rsid w:val="00101CE4"/>
    <w:rsid w:val="0012457D"/>
    <w:rsid w:val="00132BB8"/>
    <w:rsid w:val="001A2C7F"/>
    <w:rsid w:val="001A3148"/>
    <w:rsid w:val="001A38A1"/>
    <w:rsid w:val="001D2B6F"/>
    <w:rsid w:val="001E0044"/>
    <w:rsid w:val="002018BE"/>
    <w:rsid w:val="002445E1"/>
    <w:rsid w:val="002A0FC8"/>
    <w:rsid w:val="002B0DBE"/>
    <w:rsid w:val="002B2C2E"/>
    <w:rsid w:val="002B4924"/>
    <w:rsid w:val="002F3715"/>
    <w:rsid w:val="003064C2"/>
    <w:rsid w:val="0035073D"/>
    <w:rsid w:val="0036101C"/>
    <w:rsid w:val="00381D6B"/>
    <w:rsid w:val="003A126D"/>
    <w:rsid w:val="003A647B"/>
    <w:rsid w:val="003C76D7"/>
    <w:rsid w:val="003D7670"/>
    <w:rsid w:val="003F16BA"/>
    <w:rsid w:val="003F7ED4"/>
    <w:rsid w:val="00420AB4"/>
    <w:rsid w:val="00485D0F"/>
    <w:rsid w:val="004C1028"/>
    <w:rsid w:val="004C2E04"/>
    <w:rsid w:val="004D347A"/>
    <w:rsid w:val="00502E66"/>
    <w:rsid w:val="00525BF0"/>
    <w:rsid w:val="00593E77"/>
    <w:rsid w:val="005F68D4"/>
    <w:rsid w:val="005F7B61"/>
    <w:rsid w:val="006175CF"/>
    <w:rsid w:val="006230AA"/>
    <w:rsid w:val="006628C4"/>
    <w:rsid w:val="006C02E2"/>
    <w:rsid w:val="006C2A3C"/>
    <w:rsid w:val="006C5B31"/>
    <w:rsid w:val="006C731B"/>
    <w:rsid w:val="006D5F4B"/>
    <w:rsid w:val="006E069F"/>
    <w:rsid w:val="007057DF"/>
    <w:rsid w:val="0072166E"/>
    <w:rsid w:val="007225F3"/>
    <w:rsid w:val="00723FE0"/>
    <w:rsid w:val="007254D9"/>
    <w:rsid w:val="00733C24"/>
    <w:rsid w:val="00764730"/>
    <w:rsid w:val="00770FC0"/>
    <w:rsid w:val="007B56D1"/>
    <w:rsid w:val="00817A69"/>
    <w:rsid w:val="00851441"/>
    <w:rsid w:val="00872595"/>
    <w:rsid w:val="00872C7D"/>
    <w:rsid w:val="008B5C56"/>
    <w:rsid w:val="008D523A"/>
    <w:rsid w:val="009154FD"/>
    <w:rsid w:val="00923603"/>
    <w:rsid w:val="00926AAB"/>
    <w:rsid w:val="009353F7"/>
    <w:rsid w:val="00937921"/>
    <w:rsid w:val="009408DB"/>
    <w:rsid w:val="00940E4C"/>
    <w:rsid w:val="00985835"/>
    <w:rsid w:val="00992B5C"/>
    <w:rsid w:val="009C6068"/>
    <w:rsid w:val="009D45F8"/>
    <w:rsid w:val="009D4721"/>
    <w:rsid w:val="00A6145A"/>
    <w:rsid w:val="00AC0C14"/>
    <w:rsid w:val="00AD0B6B"/>
    <w:rsid w:val="00B12B81"/>
    <w:rsid w:val="00B34975"/>
    <w:rsid w:val="00BC6B67"/>
    <w:rsid w:val="00BE4563"/>
    <w:rsid w:val="00BF1EB4"/>
    <w:rsid w:val="00BF7EF4"/>
    <w:rsid w:val="00C472A1"/>
    <w:rsid w:val="00C82EE5"/>
    <w:rsid w:val="00CD0AD9"/>
    <w:rsid w:val="00CF1BC9"/>
    <w:rsid w:val="00D01209"/>
    <w:rsid w:val="00D06013"/>
    <w:rsid w:val="00D516C1"/>
    <w:rsid w:val="00D539DE"/>
    <w:rsid w:val="00D7122A"/>
    <w:rsid w:val="00D83A4C"/>
    <w:rsid w:val="00DB0E78"/>
    <w:rsid w:val="00DB56EF"/>
    <w:rsid w:val="00E261CC"/>
    <w:rsid w:val="00E419B8"/>
    <w:rsid w:val="00EE7AD9"/>
    <w:rsid w:val="00F10F05"/>
    <w:rsid w:val="00F3436F"/>
    <w:rsid w:val="00F55D65"/>
    <w:rsid w:val="00F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692EA"/>
  <w15:docId w15:val="{5E0FD2C6-6F60-42E0-BE73-51AA8E1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E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C82EE5"/>
    <w:rPr>
      <w:rFonts w:ascii="Verdana" w:hAnsi="Verdana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6101C"/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semiHidden/>
    <w:unhideWhenUsed/>
    <w:rsid w:val="006D5F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D5F4B"/>
    <w:rPr>
      <w:rFonts w:ascii="Segoe UI" w:hAnsi="Segoe UI" w:cs="Segoe UI"/>
      <w:sz w:val="18"/>
      <w:szCs w:val="18"/>
    </w:rPr>
  </w:style>
  <w:style w:type="paragraph" w:customStyle="1" w:styleId="rvps6">
    <w:name w:val="rvps6"/>
    <w:basedOn w:val="a"/>
    <w:rsid w:val="00E419B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E419B8"/>
  </w:style>
  <w:style w:type="paragraph" w:customStyle="1" w:styleId="rvps2">
    <w:name w:val="rvps2"/>
    <w:basedOn w:val="a"/>
    <w:rsid w:val="00E419B8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E419B8"/>
  </w:style>
  <w:style w:type="paragraph" w:customStyle="1" w:styleId="rvps14">
    <w:name w:val="rvps14"/>
    <w:basedOn w:val="a"/>
    <w:rsid w:val="00E419B8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E419B8"/>
  </w:style>
  <w:style w:type="character" w:customStyle="1" w:styleId="rvts46">
    <w:name w:val="rvts46"/>
    <w:basedOn w:val="a0"/>
    <w:rsid w:val="00E419B8"/>
  </w:style>
  <w:style w:type="character" w:styleId="a5">
    <w:name w:val="Hyperlink"/>
    <w:basedOn w:val="a0"/>
    <w:uiPriority w:val="99"/>
    <w:semiHidden/>
    <w:unhideWhenUsed/>
    <w:rsid w:val="00E419B8"/>
    <w:rPr>
      <w:color w:val="0000FF"/>
      <w:u w:val="single"/>
    </w:rPr>
  </w:style>
  <w:style w:type="paragraph" w:customStyle="1" w:styleId="rvps4">
    <w:name w:val="rvps4"/>
    <w:basedOn w:val="a"/>
    <w:rsid w:val="00E419B8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E419B8"/>
  </w:style>
  <w:style w:type="paragraph" w:customStyle="1" w:styleId="rvps15">
    <w:name w:val="rvps15"/>
    <w:basedOn w:val="a"/>
    <w:rsid w:val="00E419B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419B8"/>
  </w:style>
  <w:style w:type="paragraph" w:styleId="a6">
    <w:name w:val="List Paragraph"/>
    <w:basedOn w:val="a"/>
    <w:link w:val="a7"/>
    <w:uiPriority w:val="34"/>
    <w:qFormat/>
    <w:rsid w:val="001A38A1"/>
    <w:pPr>
      <w:ind w:left="720"/>
      <w:contextualSpacing/>
    </w:pPr>
  </w:style>
  <w:style w:type="paragraph" w:styleId="a8">
    <w:name w:val="footer"/>
    <w:aliases w:val=" Char"/>
    <w:basedOn w:val="a"/>
    <w:link w:val="a9"/>
    <w:uiPriority w:val="99"/>
    <w:unhideWhenUsed/>
    <w:rsid w:val="003D7670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Нижний колонтитул Знак"/>
    <w:aliases w:val=" Char Знак"/>
    <w:basedOn w:val="a0"/>
    <w:link w:val="a8"/>
    <w:uiPriority w:val="99"/>
    <w:rsid w:val="003D7670"/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4C2E04"/>
    <w:rPr>
      <w:sz w:val="24"/>
      <w:szCs w:val="24"/>
      <w:lang w:val="uk-UA"/>
    </w:rPr>
  </w:style>
  <w:style w:type="paragraph" w:customStyle="1" w:styleId="has-text-align-center">
    <w:name w:val="has-text-align-center"/>
    <w:basedOn w:val="a"/>
    <w:rsid w:val="004D347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житлово-комунального господарства Жмеринської міської ради</vt:lpstr>
    </vt:vector>
  </TitlesOfParts>
  <Company>Reanimator EE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житлово-комунального господарства Жмеринської міської ради</dc:title>
  <dc:creator>User</dc:creator>
  <cp:lastModifiedBy>Пользователь</cp:lastModifiedBy>
  <cp:revision>6</cp:revision>
  <cp:lastPrinted>2023-02-27T10:38:00Z</cp:lastPrinted>
  <dcterms:created xsi:type="dcterms:W3CDTF">2023-02-27T07:38:00Z</dcterms:created>
  <dcterms:modified xsi:type="dcterms:W3CDTF">2023-02-27T15:30:00Z</dcterms:modified>
</cp:coreProperties>
</file>